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73C8F" w14:textId="77777777" w:rsidR="003E272D" w:rsidRPr="000C40BD" w:rsidRDefault="00021E87">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1738FB">
        <w:rPr>
          <w:rFonts w:ascii="ＭＳ ゴシック" w:eastAsia="ＭＳ ゴシック" w:hAnsi="ＭＳ ゴシック" w:hint="eastAsia"/>
          <w:b/>
          <w:sz w:val="24"/>
        </w:rPr>
        <w:t>５</w:t>
      </w:r>
      <w:r w:rsidR="006B11F5" w:rsidRPr="000C40BD">
        <w:rPr>
          <w:rFonts w:ascii="ＭＳ ゴシック" w:eastAsia="ＭＳ ゴシック" w:hAnsi="ＭＳ ゴシック" w:hint="eastAsia"/>
          <w:b/>
          <w:sz w:val="24"/>
        </w:rPr>
        <w:t>年度第</w:t>
      </w:r>
      <w:r>
        <w:rPr>
          <w:rFonts w:ascii="ＭＳ ゴシック" w:eastAsia="ＭＳ ゴシック" w:hAnsi="ＭＳ ゴシック" w:hint="eastAsia"/>
          <w:b/>
          <w:sz w:val="24"/>
        </w:rPr>
        <w:t>１回大阪府環境審議会気候変動対策</w:t>
      </w:r>
      <w:r w:rsidR="006B11F5" w:rsidRPr="000C40BD">
        <w:rPr>
          <w:rFonts w:ascii="ＭＳ ゴシック" w:eastAsia="ＭＳ ゴシック" w:hAnsi="ＭＳ ゴシック" w:hint="eastAsia"/>
          <w:b/>
          <w:sz w:val="24"/>
        </w:rPr>
        <w:t>部会　議事概要</w:t>
      </w:r>
    </w:p>
    <w:p w14:paraId="4DAB0494"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34DB8F50"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１．日　時：令和</w:t>
      </w:r>
      <w:r w:rsidR="001738FB">
        <w:rPr>
          <w:rFonts w:ascii="ＭＳ ゴシック" w:eastAsia="ＭＳ ゴシック" w:hAnsi="ＭＳ ゴシック" w:hint="eastAsia"/>
          <w:b/>
          <w:sz w:val="24"/>
          <w:szCs w:val="22"/>
        </w:rPr>
        <w:t>５</w:t>
      </w:r>
      <w:r w:rsidRPr="000C40BD">
        <w:rPr>
          <w:rFonts w:ascii="ＭＳ ゴシック" w:eastAsia="ＭＳ ゴシック" w:hAnsi="ＭＳ ゴシック" w:hint="eastAsia"/>
          <w:b/>
          <w:sz w:val="24"/>
          <w:szCs w:val="22"/>
        </w:rPr>
        <w:t>年</w:t>
      </w:r>
      <w:r w:rsidR="00021E87">
        <w:rPr>
          <w:rFonts w:ascii="ＭＳ ゴシック" w:eastAsia="ＭＳ ゴシック" w:hAnsi="ＭＳ ゴシック" w:hint="eastAsia"/>
          <w:b/>
          <w:sz w:val="24"/>
          <w:szCs w:val="22"/>
        </w:rPr>
        <w:t>７</w:t>
      </w:r>
      <w:r w:rsidRPr="000C40BD">
        <w:rPr>
          <w:rFonts w:ascii="ＭＳ ゴシック" w:eastAsia="ＭＳ ゴシック" w:hAnsi="ＭＳ ゴシック" w:hint="eastAsia"/>
          <w:b/>
          <w:sz w:val="24"/>
          <w:szCs w:val="22"/>
        </w:rPr>
        <w:t>月</w:t>
      </w:r>
      <w:r w:rsidR="001738FB">
        <w:rPr>
          <w:rFonts w:ascii="ＭＳ ゴシック" w:eastAsia="ＭＳ ゴシック" w:hAnsi="ＭＳ ゴシック" w:hint="eastAsia"/>
          <w:b/>
          <w:sz w:val="24"/>
          <w:szCs w:val="22"/>
        </w:rPr>
        <w:t>３</w:t>
      </w:r>
      <w:r w:rsidRPr="000C40BD">
        <w:rPr>
          <w:rFonts w:ascii="ＭＳ ゴシック" w:eastAsia="ＭＳ ゴシック" w:hAnsi="ＭＳ ゴシック" w:hint="eastAsia"/>
          <w:b/>
          <w:sz w:val="24"/>
          <w:szCs w:val="22"/>
        </w:rPr>
        <w:t>日（</w:t>
      </w:r>
      <w:r w:rsidR="00021E87">
        <w:rPr>
          <w:rFonts w:ascii="ＭＳ ゴシック" w:eastAsia="ＭＳ ゴシック" w:hAnsi="ＭＳ ゴシック" w:hint="eastAsia"/>
          <w:b/>
          <w:sz w:val="24"/>
          <w:szCs w:val="22"/>
        </w:rPr>
        <w:t>月</w:t>
      </w:r>
      <w:r w:rsidRPr="000C40BD">
        <w:rPr>
          <w:rFonts w:ascii="ＭＳ ゴシック" w:eastAsia="ＭＳ ゴシック" w:hAnsi="ＭＳ ゴシック" w:hint="eastAsia"/>
          <w:b/>
          <w:sz w:val="24"/>
          <w:szCs w:val="22"/>
        </w:rPr>
        <w:t>）1</w:t>
      </w:r>
      <w:r w:rsidR="001738FB">
        <w:rPr>
          <w:rFonts w:ascii="ＭＳ ゴシック" w:eastAsia="ＭＳ ゴシック" w:hAnsi="ＭＳ ゴシック" w:hint="eastAsia"/>
          <w:b/>
          <w:sz w:val="24"/>
          <w:szCs w:val="22"/>
        </w:rPr>
        <w:t>3</w:t>
      </w:r>
      <w:r w:rsidRPr="000C40BD">
        <w:rPr>
          <w:rFonts w:ascii="ＭＳ ゴシック" w:eastAsia="ＭＳ ゴシック" w:hAnsi="ＭＳ ゴシック" w:hint="eastAsia"/>
          <w:b/>
          <w:sz w:val="24"/>
          <w:szCs w:val="22"/>
        </w:rPr>
        <w:t>時00分～</w:t>
      </w:r>
      <w:r w:rsidR="00561034" w:rsidRPr="000C40BD">
        <w:rPr>
          <w:rFonts w:ascii="ＭＳ ゴシック" w:eastAsia="ＭＳ ゴシック" w:hAnsi="ＭＳ ゴシック" w:hint="eastAsia"/>
          <w:b/>
          <w:sz w:val="24"/>
          <w:szCs w:val="22"/>
        </w:rPr>
        <w:t>1</w:t>
      </w:r>
      <w:r w:rsidR="001738FB">
        <w:rPr>
          <w:rFonts w:ascii="ＭＳ ゴシック" w:eastAsia="ＭＳ ゴシック" w:hAnsi="ＭＳ ゴシック" w:hint="eastAsia"/>
          <w:b/>
          <w:sz w:val="24"/>
          <w:szCs w:val="22"/>
        </w:rPr>
        <w:t>5</w:t>
      </w:r>
      <w:r w:rsidRPr="000C40BD">
        <w:rPr>
          <w:rFonts w:ascii="ＭＳ ゴシック" w:eastAsia="ＭＳ ゴシック" w:hAnsi="ＭＳ ゴシック" w:hint="eastAsia"/>
          <w:b/>
          <w:sz w:val="24"/>
          <w:szCs w:val="22"/>
        </w:rPr>
        <w:t>時</w:t>
      </w:r>
      <w:r w:rsidR="001738FB">
        <w:rPr>
          <w:rFonts w:ascii="ＭＳ ゴシック" w:eastAsia="ＭＳ ゴシック" w:hAnsi="ＭＳ ゴシック" w:hint="eastAsia"/>
          <w:b/>
          <w:sz w:val="24"/>
          <w:szCs w:val="22"/>
        </w:rPr>
        <w:t>47</w:t>
      </w:r>
      <w:r w:rsidR="00561034" w:rsidRPr="000C40BD">
        <w:rPr>
          <w:rFonts w:ascii="ＭＳ ゴシック" w:eastAsia="ＭＳ ゴシック" w:hAnsi="ＭＳ ゴシック" w:hint="eastAsia"/>
          <w:b/>
          <w:sz w:val="24"/>
          <w:szCs w:val="22"/>
        </w:rPr>
        <w:t>分</w:t>
      </w:r>
    </w:p>
    <w:p w14:paraId="6615B8F7"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２．場　所：WEB会議オンラインシステムによる開催</w:t>
      </w:r>
    </w:p>
    <w:p w14:paraId="6A65D1D1"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３．議　題：</w:t>
      </w:r>
    </w:p>
    <w:p w14:paraId="5F2F22F4" w14:textId="77777777" w:rsidR="003E272D" w:rsidRPr="000C40BD" w:rsidRDefault="006B11F5" w:rsidP="00021E87">
      <w:pPr>
        <w:pStyle w:val="ab"/>
        <w:wordWrap/>
        <w:spacing w:line="400" w:lineRule="exact"/>
        <w:ind w:left="789" w:hangingChars="300" w:hanging="789"/>
        <w:jc w:val="left"/>
        <w:rPr>
          <w:rFonts w:ascii="ＭＳ ゴシック" w:eastAsia="ＭＳ ゴシック" w:hAnsi="ＭＳ ゴシック"/>
          <w:b/>
          <w:sz w:val="24"/>
          <w:szCs w:val="24"/>
        </w:rPr>
      </w:pPr>
      <w:r w:rsidRPr="000C40BD">
        <w:rPr>
          <w:rFonts w:ascii="ＭＳ ゴシック" w:eastAsia="ＭＳ ゴシック" w:hAnsi="ＭＳ ゴシック" w:cs="Courier New" w:hint="eastAsia"/>
          <w:b/>
          <w:sz w:val="24"/>
        </w:rPr>
        <w:t>（１）</w:t>
      </w:r>
      <w:r w:rsidR="001272A5" w:rsidRPr="001272A5">
        <w:rPr>
          <w:rFonts w:ascii="ＭＳ ゴシック" w:eastAsia="ＭＳ ゴシック" w:hAnsi="ＭＳ ゴシック" w:cs="Courier New" w:hint="eastAsia"/>
          <w:b/>
          <w:sz w:val="24"/>
        </w:rPr>
        <w:t>脱炭素化の推進に向けた令和５年度の府の取組みについて</w:t>
      </w:r>
    </w:p>
    <w:p w14:paraId="2E5CD74A" w14:textId="77777777" w:rsidR="00E00869" w:rsidRPr="000C40BD" w:rsidRDefault="00E00869" w:rsidP="00E00869">
      <w:pPr>
        <w:pStyle w:val="ab"/>
        <w:wordWrap/>
        <w:spacing w:line="400" w:lineRule="exact"/>
        <w:jc w:val="right"/>
        <w:rPr>
          <w:rFonts w:ascii="ＭＳ ゴシック" w:eastAsia="ＭＳ ゴシック" w:hAnsi="ＭＳ ゴシック" w:cs="Courier New"/>
          <w:b/>
          <w:sz w:val="24"/>
        </w:rPr>
      </w:pPr>
      <w:r w:rsidRPr="000C40BD">
        <w:rPr>
          <w:rFonts w:ascii="ＭＳ ゴシック" w:eastAsia="ＭＳ ゴシック" w:hAnsi="ＭＳ ゴシック" w:cs="Courier New" w:hint="eastAsia"/>
          <w:b/>
          <w:sz w:val="24"/>
        </w:rPr>
        <w:t>【資料</w:t>
      </w:r>
      <w:r w:rsidR="00021E87">
        <w:rPr>
          <w:rFonts w:ascii="ＭＳ ゴシック" w:eastAsia="ＭＳ ゴシック" w:hAnsi="ＭＳ ゴシック" w:cs="Courier New" w:hint="eastAsia"/>
          <w:b/>
          <w:sz w:val="24"/>
        </w:rPr>
        <w:t>１</w:t>
      </w:r>
      <w:r w:rsidRPr="000C40BD">
        <w:rPr>
          <w:rFonts w:ascii="ＭＳ ゴシック" w:eastAsia="ＭＳ ゴシック" w:hAnsi="ＭＳ ゴシック" w:cs="Courier New" w:hint="eastAsia"/>
          <w:b/>
          <w:sz w:val="24"/>
        </w:rPr>
        <w:t>】</w:t>
      </w:r>
    </w:p>
    <w:p w14:paraId="3ABBF3E5" w14:textId="77777777" w:rsidR="003E272D" w:rsidRPr="000C40BD" w:rsidRDefault="006B11F5" w:rsidP="00014063">
      <w:pPr>
        <w:pStyle w:val="a5"/>
        <w:spacing w:line="400" w:lineRule="exact"/>
        <w:ind w:left="789" w:hangingChars="300" w:hanging="789"/>
        <w:rPr>
          <w:rFonts w:hAnsi="ＭＳ ゴシック" w:cs="Times New Roman"/>
          <w:b/>
          <w:spacing w:val="11"/>
          <w:kern w:val="0"/>
          <w:sz w:val="24"/>
          <w:szCs w:val="24"/>
        </w:rPr>
      </w:pPr>
      <w:r w:rsidRPr="000C40BD">
        <w:rPr>
          <w:rFonts w:hAnsi="ＭＳ ゴシック" w:hint="eastAsia"/>
          <w:b/>
          <w:spacing w:val="11"/>
          <w:kern w:val="0"/>
          <w:sz w:val="24"/>
          <w:szCs w:val="20"/>
        </w:rPr>
        <w:t>（２）</w:t>
      </w:r>
      <w:r w:rsidR="001272A5" w:rsidRPr="001272A5">
        <w:rPr>
          <w:rFonts w:hAnsi="ＭＳ ゴシック" w:hint="eastAsia"/>
          <w:b/>
          <w:spacing w:val="11"/>
          <w:kern w:val="0"/>
          <w:sz w:val="24"/>
          <w:szCs w:val="20"/>
        </w:rPr>
        <w:t>府域における令和５年度夏の暑さ対策について</w:t>
      </w:r>
    </w:p>
    <w:p w14:paraId="57887301" w14:textId="5DE2CF30" w:rsidR="00E00869" w:rsidRPr="000C40BD" w:rsidRDefault="00E00869" w:rsidP="00E00869">
      <w:pPr>
        <w:pStyle w:val="a5"/>
        <w:spacing w:line="400" w:lineRule="exact"/>
        <w:ind w:leftChars="301" w:left="861" w:hangingChars="87" w:hanging="229"/>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E26DA4">
        <w:rPr>
          <w:rFonts w:hAnsi="ＭＳ ゴシック" w:cs="Times New Roman" w:hint="eastAsia"/>
          <w:b/>
          <w:spacing w:val="11"/>
          <w:kern w:val="0"/>
          <w:sz w:val="24"/>
          <w:szCs w:val="24"/>
        </w:rPr>
        <w:t>２－１</w:t>
      </w:r>
      <w:r w:rsidR="00E26DA4">
        <w:rPr>
          <w:rFonts w:hAnsi="ＭＳ ゴシック" w:cs="Times New Roman"/>
          <w:b/>
          <w:spacing w:val="11"/>
          <w:kern w:val="0"/>
          <w:sz w:val="24"/>
          <w:szCs w:val="24"/>
        </w:rPr>
        <w:t>,</w:t>
      </w:r>
      <w:r w:rsidR="00E26DA4">
        <w:rPr>
          <w:rFonts w:hAnsi="ＭＳ ゴシック" w:cs="Times New Roman" w:hint="eastAsia"/>
          <w:b/>
          <w:spacing w:val="11"/>
          <w:kern w:val="0"/>
          <w:sz w:val="24"/>
          <w:szCs w:val="24"/>
        </w:rPr>
        <w:t>２－２</w:t>
      </w:r>
      <w:r w:rsidRPr="000C40BD">
        <w:rPr>
          <w:rFonts w:hAnsi="ＭＳ ゴシック" w:cs="Times New Roman" w:hint="eastAsia"/>
          <w:b/>
          <w:spacing w:val="11"/>
          <w:kern w:val="0"/>
          <w:sz w:val="24"/>
          <w:szCs w:val="24"/>
        </w:rPr>
        <w:t>】</w:t>
      </w:r>
    </w:p>
    <w:p w14:paraId="28B0CCE6" w14:textId="77777777" w:rsidR="001272A5" w:rsidRPr="001272A5" w:rsidRDefault="00E00869" w:rsidP="001272A5">
      <w:pPr>
        <w:pStyle w:val="a5"/>
        <w:spacing w:line="400" w:lineRule="exact"/>
        <w:ind w:left="789" w:hangingChars="300" w:hanging="789"/>
        <w:rPr>
          <w:rFonts w:hAnsi="ＭＳ ゴシック"/>
          <w:b/>
          <w:spacing w:val="11"/>
          <w:kern w:val="0"/>
          <w:sz w:val="24"/>
          <w:szCs w:val="20"/>
        </w:rPr>
      </w:pPr>
      <w:r w:rsidRPr="000C40BD">
        <w:rPr>
          <w:rFonts w:hAnsi="ＭＳ ゴシック" w:hint="eastAsia"/>
          <w:b/>
          <w:spacing w:val="11"/>
          <w:kern w:val="0"/>
          <w:sz w:val="24"/>
          <w:szCs w:val="20"/>
        </w:rPr>
        <w:t>（３）</w:t>
      </w:r>
      <w:r w:rsidR="001272A5" w:rsidRPr="001272A5">
        <w:rPr>
          <w:rFonts w:hAnsi="ＭＳ ゴシック" w:hint="eastAsia"/>
          <w:b/>
          <w:spacing w:val="11"/>
          <w:kern w:val="0"/>
          <w:sz w:val="24"/>
          <w:szCs w:val="20"/>
        </w:rPr>
        <w:t>その他報告事項</w:t>
      </w:r>
    </w:p>
    <w:p w14:paraId="21B15DBC" w14:textId="77777777" w:rsidR="00E00869" w:rsidRPr="000C40BD" w:rsidRDefault="001272A5" w:rsidP="001272A5">
      <w:pPr>
        <w:pStyle w:val="a5"/>
        <w:spacing w:line="400" w:lineRule="exact"/>
        <w:ind w:leftChars="300" w:left="630"/>
        <w:rPr>
          <w:rFonts w:hAnsi="ＭＳ ゴシック" w:cs="Times New Roman"/>
          <w:b/>
          <w:spacing w:val="11"/>
          <w:kern w:val="0"/>
          <w:sz w:val="24"/>
          <w:szCs w:val="24"/>
        </w:rPr>
      </w:pPr>
      <w:r w:rsidRPr="001272A5">
        <w:rPr>
          <w:rFonts w:hAnsi="ＭＳ ゴシック" w:hint="eastAsia"/>
          <w:b/>
          <w:spacing w:val="11"/>
          <w:kern w:val="0"/>
          <w:sz w:val="24"/>
          <w:szCs w:val="20"/>
        </w:rPr>
        <w:t>・今年度部会スケジュールについて</w:t>
      </w:r>
    </w:p>
    <w:p w14:paraId="2C65C865" w14:textId="77777777" w:rsidR="00E00869" w:rsidRDefault="00E00869" w:rsidP="00E00869">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1272A5">
        <w:rPr>
          <w:rFonts w:hAnsi="ＭＳ ゴシック" w:cs="Times New Roman" w:hint="eastAsia"/>
          <w:b/>
          <w:spacing w:val="11"/>
          <w:kern w:val="0"/>
          <w:sz w:val="24"/>
          <w:szCs w:val="24"/>
        </w:rPr>
        <w:t>３</w:t>
      </w:r>
      <w:r w:rsidRPr="000C40BD">
        <w:rPr>
          <w:rFonts w:hAnsi="ＭＳ ゴシック" w:cs="Times New Roman" w:hint="eastAsia"/>
          <w:b/>
          <w:spacing w:val="11"/>
          <w:kern w:val="0"/>
          <w:sz w:val="24"/>
          <w:szCs w:val="24"/>
        </w:rPr>
        <w:t>】</w:t>
      </w:r>
    </w:p>
    <w:p w14:paraId="57C58F06" w14:textId="77777777" w:rsidR="00E00869" w:rsidRPr="00BF5D4A" w:rsidRDefault="00E00869" w:rsidP="00B24145">
      <w:pPr>
        <w:pStyle w:val="a5"/>
        <w:spacing w:line="400" w:lineRule="exact"/>
        <w:rPr>
          <w:rFonts w:ascii="ＭＳ 明朝" w:eastAsia="ＭＳ 明朝" w:hAnsi="ＭＳ 明朝"/>
          <w:b/>
          <w:spacing w:val="11"/>
          <w:kern w:val="0"/>
          <w:sz w:val="24"/>
          <w:szCs w:val="20"/>
        </w:rPr>
      </w:pPr>
    </w:p>
    <w:p w14:paraId="510CCC32" w14:textId="77777777"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73026D08" w14:textId="77777777" w:rsidR="00864ED9" w:rsidRPr="00D50A9A" w:rsidRDefault="00864ED9" w:rsidP="00021E87">
      <w:pPr>
        <w:pStyle w:val="ab"/>
        <w:spacing w:line="240" w:lineRule="auto"/>
        <w:ind w:left="698" w:hangingChars="300" w:hanging="698"/>
        <w:rPr>
          <w:rFonts w:ascii="ＭＳ ゴシック" w:eastAsia="ＭＳ ゴシック" w:hAnsi="ＭＳ ゴシック"/>
          <w:b/>
          <w:szCs w:val="21"/>
        </w:rPr>
      </w:pPr>
      <w:r w:rsidRPr="00D50A9A">
        <w:rPr>
          <w:rFonts w:hAnsi="ＭＳ ゴシック" w:hint="eastAsia"/>
          <w:b/>
          <w:szCs w:val="16"/>
        </w:rPr>
        <w:t>（１）</w:t>
      </w:r>
      <w:r w:rsidR="00D50A9A" w:rsidRPr="00D50A9A">
        <w:rPr>
          <w:rFonts w:hAnsi="ＭＳ ゴシック" w:hint="eastAsia"/>
          <w:b/>
          <w:szCs w:val="16"/>
        </w:rPr>
        <w:t>脱炭素化の推進に向けた令和５年度の府の取組みについて</w:t>
      </w:r>
    </w:p>
    <w:p w14:paraId="3F1DC810" w14:textId="77777777" w:rsidR="00864ED9" w:rsidRDefault="003B0069" w:rsidP="00035FDF">
      <w:pPr>
        <w:rPr>
          <w:rFonts w:ascii="ＭＳ 明朝" w:hAnsi="ＭＳ 明朝"/>
        </w:rPr>
      </w:pPr>
      <w:r>
        <w:rPr>
          <w:rFonts w:ascii="ＭＳ 明朝" w:hAnsi="ＭＳ 明朝" w:hint="eastAsia"/>
        </w:rPr>
        <w:t>【</w:t>
      </w:r>
      <w:r w:rsidR="00467CF6">
        <w:rPr>
          <w:rFonts w:ascii="ＭＳ 明朝" w:hAnsi="ＭＳ 明朝" w:hint="eastAsia"/>
        </w:rPr>
        <w:t>委員</w:t>
      </w:r>
      <w:r w:rsidR="00864ED9">
        <w:rPr>
          <w:rFonts w:ascii="ＭＳ 明朝" w:hAnsi="ＭＳ 明朝" w:hint="eastAsia"/>
        </w:rPr>
        <w:t>】</w:t>
      </w:r>
    </w:p>
    <w:p w14:paraId="7490E6E6" w14:textId="77777777" w:rsidR="00021E87" w:rsidRDefault="004B13B5" w:rsidP="00895272">
      <w:pPr>
        <w:pStyle w:val="ac"/>
        <w:numPr>
          <w:ilvl w:val="0"/>
          <w:numId w:val="35"/>
        </w:numPr>
        <w:ind w:leftChars="0"/>
      </w:pPr>
      <w:r>
        <w:rPr>
          <w:rFonts w:hint="eastAsia"/>
        </w:rPr>
        <w:t>資料</w:t>
      </w:r>
      <w:r w:rsidR="003C694C">
        <w:rPr>
          <w:rFonts w:hint="eastAsia"/>
        </w:rPr>
        <w:t>１</w:t>
      </w:r>
      <w:r>
        <w:rPr>
          <w:rFonts w:hint="eastAsia"/>
        </w:rPr>
        <w:t>の</w:t>
      </w:r>
      <w:r w:rsidR="003C694C">
        <w:rPr>
          <w:rFonts w:hint="eastAsia"/>
        </w:rPr>
        <w:t>p</w:t>
      </w:r>
      <w:r w:rsidR="003C694C">
        <w:t>.</w:t>
      </w:r>
      <w:r>
        <w:rPr>
          <w:rFonts w:hint="eastAsia"/>
        </w:rPr>
        <w:t>5</w:t>
      </w:r>
      <w:r w:rsidR="003C694C">
        <w:rPr>
          <w:rFonts w:hint="eastAsia"/>
        </w:rPr>
        <w:t>、産業部門</w:t>
      </w:r>
      <w:r w:rsidR="00895272">
        <w:rPr>
          <w:rFonts w:hint="eastAsia"/>
        </w:rPr>
        <w:t>は</w:t>
      </w:r>
      <w:r w:rsidR="003C694C">
        <w:rPr>
          <w:rFonts w:hint="eastAsia"/>
        </w:rPr>
        <w:t>業種によって対策の進み方が異なるというこ</w:t>
      </w:r>
      <w:r w:rsidR="00895272">
        <w:rPr>
          <w:rFonts w:hint="eastAsia"/>
        </w:rPr>
        <w:t>とだが、</w:t>
      </w:r>
      <w:r w:rsidR="003C694C">
        <w:rPr>
          <w:rFonts w:hint="eastAsia"/>
        </w:rPr>
        <w:t>どのような情報をもとに業種による取組</w:t>
      </w:r>
      <w:r w:rsidR="00895272">
        <w:rPr>
          <w:rFonts w:hint="eastAsia"/>
        </w:rPr>
        <w:t>みを</w:t>
      </w:r>
      <w:r w:rsidR="003C694C">
        <w:rPr>
          <w:rFonts w:hint="eastAsia"/>
        </w:rPr>
        <w:t>個別に分析</w:t>
      </w:r>
      <w:r w:rsidR="00895272">
        <w:rPr>
          <w:rFonts w:hint="eastAsia"/>
        </w:rPr>
        <w:t>していくのか。</w:t>
      </w:r>
      <w:r w:rsidR="003C694C">
        <w:rPr>
          <w:rFonts w:hint="eastAsia"/>
        </w:rPr>
        <w:t>産業部門は、農林水産、工業、製造業、建設業と、かなり多岐にわた</w:t>
      </w:r>
      <w:r w:rsidR="00895272">
        <w:rPr>
          <w:rFonts w:hint="eastAsia"/>
        </w:rPr>
        <w:t>るため、</w:t>
      </w:r>
      <w:r w:rsidR="003C694C">
        <w:rPr>
          <w:rFonts w:hint="eastAsia"/>
        </w:rPr>
        <w:t>個別</w:t>
      </w:r>
      <w:r w:rsidR="00895272">
        <w:rPr>
          <w:rFonts w:hint="eastAsia"/>
        </w:rPr>
        <w:t>に</w:t>
      </w:r>
      <w:r w:rsidR="003C694C">
        <w:rPr>
          <w:rFonts w:hint="eastAsia"/>
        </w:rPr>
        <w:t>細かい情報がないと対策の指針</w:t>
      </w:r>
      <w:r w:rsidR="00895272">
        <w:rPr>
          <w:rFonts w:hint="eastAsia"/>
        </w:rPr>
        <w:t>や</w:t>
      </w:r>
      <w:r w:rsidR="003C694C">
        <w:rPr>
          <w:rFonts w:hint="eastAsia"/>
        </w:rPr>
        <w:t>指導というの</w:t>
      </w:r>
      <w:r w:rsidR="00895272">
        <w:rPr>
          <w:rFonts w:hint="eastAsia"/>
        </w:rPr>
        <w:t>が</w:t>
      </w:r>
      <w:r w:rsidR="003C694C">
        <w:rPr>
          <w:rFonts w:hint="eastAsia"/>
        </w:rPr>
        <w:t>難し</w:t>
      </w:r>
      <w:r w:rsidR="00895272">
        <w:rPr>
          <w:rFonts w:hint="eastAsia"/>
        </w:rPr>
        <w:t>いのではないか。</w:t>
      </w:r>
    </w:p>
    <w:p w14:paraId="75F704A1" w14:textId="77777777" w:rsidR="00021E87" w:rsidRPr="00B839FE" w:rsidRDefault="00021E87" w:rsidP="00021E87">
      <w:r>
        <w:rPr>
          <w:rFonts w:hint="eastAsia"/>
        </w:rPr>
        <w:t>【</w:t>
      </w:r>
      <w:r w:rsidRPr="00B839FE">
        <w:rPr>
          <w:rFonts w:hint="eastAsia"/>
        </w:rPr>
        <w:t>事務局</w:t>
      </w:r>
      <w:r>
        <w:rPr>
          <w:rFonts w:hint="eastAsia"/>
        </w:rPr>
        <w:t>】</w:t>
      </w:r>
    </w:p>
    <w:p w14:paraId="20799717" w14:textId="77777777" w:rsidR="00895272" w:rsidRDefault="00895272" w:rsidP="00895272">
      <w:pPr>
        <w:pStyle w:val="ac"/>
        <w:numPr>
          <w:ilvl w:val="0"/>
          <w:numId w:val="35"/>
        </w:numPr>
        <w:ind w:leftChars="0"/>
      </w:pPr>
      <w:r>
        <w:rPr>
          <w:rFonts w:hint="eastAsia"/>
        </w:rPr>
        <w:t>排出量の多さか</w:t>
      </w:r>
      <w:r w:rsidR="00E067F3">
        <w:rPr>
          <w:rFonts w:hint="eastAsia"/>
        </w:rPr>
        <w:t>ら現時点では</w:t>
      </w:r>
      <w:r>
        <w:rPr>
          <w:rFonts w:hint="eastAsia"/>
        </w:rPr>
        <w:t>工業を中心に考えている。分析としては大きく２つあり、１つ目は、大気関係の規制として、燃料を使う設備については届出をするため、どの程度の年数</w:t>
      </w:r>
      <w:r w:rsidR="00272DCC">
        <w:rPr>
          <w:rFonts w:hint="eastAsia"/>
        </w:rPr>
        <w:t>使った</w:t>
      </w:r>
      <w:r w:rsidR="00E067F3">
        <w:rPr>
          <w:rFonts w:hint="eastAsia"/>
        </w:rPr>
        <w:t>設備</w:t>
      </w:r>
      <w:r w:rsidR="008F4EF9">
        <w:rPr>
          <w:rFonts w:hint="eastAsia"/>
        </w:rPr>
        <w:t>がどれだけ残っているか等まず</w:t>
      </w:r>
      <w:r>
        <w:rPr>
          <w:rFonts w:hint="eastAsia"/>
        </w:rPr>
        <w:t>分析をし、脱炭素の視点で</w:t>
      </w:r>
      <w:r w:rsidR="00E067F3">
        <w:rPr>
          <w:rFonts w:hint="eastAsia"/>
        </w:rPr>
        <w:t>ど</w:t>
      </w:r>
      <w:r w:rsidR="00272DCC">
        <w:rPr>
          <w:rFonts w:hint="eastAsia"/>
        </w:rPr>
        <w:t>う</w:t>
      </w:r>
      <w:r>
        <w:rPr>
          <w:rFonts w:hint="eastAsia"/>
        </w:rPr>
        <w:t>対策</w:t>
      </w:r>
      <w:r w:rsidR="00E067F3">
        <w:rPr>
          <w:rFonts w:hint="eastAsia"/>
        </w:rPr>
        <w:t>が</w:t>
      </w:r>
      <w:r w:rsidR="008F4EF9">
        <w:rPr>
          <w:rFonts w:hint="eastAsia"/>
        </w:rPr>
        <w:t>進んでないかを</w:t>
      </w:r>
      <w:r>
        <w:rPr>
          <w:rFonts w:hint="eastAsia"/>
        </w:rPr>
        <w:t>整理し、</w:t>
      </w:r>
      <w:r w:rsidR="00E067F3">
        <w:rPr>
          <w:rFonts w:hint="eastAsia"/>
        </w:rPr>
        <w:t>対策の</w:t>
      </w:r>
      <w:r>
        <w:rPr>
          <w:rFonts w:hint="eastAsia"/>
        </w:rPr>
        <w:t>余地の残っているところにアプローチをしていく</w:t>
      </w:r>
      <w:r w:rsidR="00E067F3">
        <w:rPr>
          <w:rFonts w:hint="eastAsia"/>
        </w:rPr>
        <w:t>ことを</w:t>
      </w:r>
      <w:r>
        <w:rPr>
          <w:rFonts w:hint="eastAsia"/>
        </w:rPr>
        <w:t>考えて</w:t>
      </w:r>
      <w:r w:rsidR="00E067F3">
        <w:rPr>
          <w:rFonts w:hint="eastAsia"/>
        </w:rPr>
        <w:t>いる</w:t>
      </w:r>
      <w:r>
        <w:rPr>
          <w:rFonts w:hint="eastAsia"/>
        </w:rPr>
        <w:t>。</w:t>
      </w:r>
    </w:p>
    <w:p w14:paraId="73A617E8" w14:textId="41C8D56B" w:rsidR="00895272" w:rsidRDefault="00895272" w:rsidP="00927711">
      <w:pPr>
        <w:pStyle w:val="ac"/>
        <w:numPr>
          <w:ilvl w:val="0"/>
          <w:numId w:val="35"/>
        </w:numPr>
        <w:ind w:leftChars="0"/>
      </w:pPr>
      <w:r>
        <w:rPr>
          <w:rFonts w:hint="eastAsia"/>
        </w:rPr>
        <w:t>もう１点は、設備メーカーに</w:t>
      </w:r>
      <w:r w:rsidR="008F4EF9">
        <w:rPr>
          <w:rFonts w:hint="eastAsia"/>
        </w:rPr>
        <w:t>対し</w:t>
      </w:r>
      <w:r>
        <w:rPr>
          <w:rFonts w:hint="eastAsia"/>
        </w:rPr>
        <w:t>脱炭素の視点で取組</w:t>
      </w:r>
      <w:r w:rsidR="00E067F3">
        <w:rPr>
          <w:rFonts w:hint="eastAsia"/>
        </w:rPr>
        <w:t>み</w:t>
      </w:r>
      <w:r>
        <w:rPr>
          <w:rFonts w:hint="eastAsia"/>
        </w:rPr>
        <w:t>が</w:t>
      </w:r>
      <w:r w:rsidR="008F4EF9">
        <w:rPr>
          <w:rFonts w:hint="eastAsia"/>
        </w:rPr>
        <w:t>どう</w:t>
      </w:r>
      <w:r>
        <w:rPr>
          <w:rFonts w:hint="eastAsia"/>
        </w:rPr>
        <w:t>遅れてい</w:t>
      </w:r>
      <w:r w:rsidR="00272DCC">
        <w:rPr>
          <w:rFonts w:hint="eastAsia"/>
        </w:rPr>
        <w:t>る</w:t>
      </w:r>
      <w:r>
        <w:rPr>
          <w:rFonts w:hint="eastAsia"/>
        </w:rPr>
        <w:t>か、</w:t>
      </w:r>
      <w:r w:rsidR="00272DCC">
        <w:rPr>
          <w:rFonts w:hint="eastAsia"/>
        </w:rPr>
        <w:t>どの部分が</w:t>
      </w:r>
      <w:r>
        <w:rPr>
          <w:rFonts w:hint="eastAsia"/>
        </w:rPr>
        <w:t>ハードルになって</w:t>
      </w:r>
      <w:r w:rsidR="00272DCC">
        <w:rPr>
          <w:rFonts w:hint="eastAsia"/>
        </w:rPr>
        <w:t>いる</w:t>
      </w:r>
      <w:r>
        <w:rPr>
          <w:rFonts w:hint="eastAsia"/>
        </w:rPr>
        <w:t>か</w:t>
      </w:r>
      <w:r w:rsidR="00272DCC">
        <w:rPr>
          <w:rFonts w:hint="eastAsia"/>
        </w:rPr>
        <w:t>をヒアリングする。その</w:t>
      </w:r>
      <w:r>
        <w:rPr>
          <w:rFonts w:hint="eastAsia"/>
        </w:rPr>
        <w:t>中で、</w:t>
      </w:r>
      <w:r w:rsidR="00272DCC">
        <w:rPr>
          <w:rFonts w:hint="eastAsia"/>
        </w:rPr>
        <w:t>どのような</w:t>
      </w:r>
      <w:r>
        <w:rPr>
          <w:rFonts w:hint="eastAsia"/>
        </w:rPr>
        <w:t>設備を</w:t>
      </w:r>
      <w:r w:rsidR="00272DCC">
        <w:rPr>
          <w:rFonts w:hint="eastAsia"/>
        </w:rPr>
        <w:t>導入すれば</w:t>
      </w:r>
      <w:r>
        <w:rPr>
          <w:rFonts w:hint="eastAsia"/>
        </w:rPr>
        <w:t>脱炭素を進めていける</w:t>
      </w:r>
      <w:r w:rsidR="00272DCC">
        <w:rPr>
          <w:rFonts w:hint="eastAsia"/>
        </w:rPr>
        <w:t>かという情報もあると考える。例えば、</w:t>
      </w:r>
      <w:r w:rsidR="00B50421">
        <w:rPr>
          <w:rFonts w:hint="eastAsia"/>
        </w:rPr>
        <w:t>p</w:t>
      </w:r>
      <w:r w:rsidR="00272DCC">
        <w:t>.5</w:t>
      </w:r>
      <w:r w:rsidR="00272DCC">
        <w:rPr>
          <w:rFonts w:hint="eastAsia"/>
        </w:rPr>
        <w:t>の例にある、</w:t>
      </w:r>
      <w:r>
        <w:rPr>
          <w:rFonts w:hint="eastAsia"/>
        </w:rPr>
        <w:t>ボイラー等の燃料転換は</w:t>
      </w:r>
      <w:r w:rsidR="00A45A12">
        <w:rPr>
          <w:rFonts w:hint="eastAsia"/>
        </w:rPr>
        <w:t>届出情報で</w:t>
      </w:r>
      <w:r>
        <w:rPr>
          <w:rFonts w:hint="eastAsia"/>
        </w:rPr>
        <w:t>分析ができる</w:t>
      </w:r>
      <w:r w:rsidR="00272DCC">
        <w:rPr>
          <w:rFonts w:hint="eastAsia"/>
        </w:rPr>
        <w:t>と考えている。また、</w:t>
      </w:r>
      <w:r>
        <w:rPr>
          <w:rFonts w:hint="eastAsia"/>
        </w:rPr>
        <w:t>工場排温水等の未利用熱</w:t>
      </w:r>
      <w:r w:rsidR="00272DCC">
        <w:rPr>
          <w:rFonts w:hint="eastAsia"/>
        </w:rPr>
        <w:t>有効活用で</w:t>
      </w:r>
      <w:r>
        <w:rPr>
          <w:rFonts w:hint="eastAsia"/>
        </w:rPr>
        <w:t>は、設備メーカー</w:t>
      </w:r>
      <w:r w:rsidR="00272DCC">
        <w:rPr>
          <w:rFonts w:hint="eastAsia"/>
        </w:rPr>
        <w:t>と</w:t>
      </w:r>
      <w:r>
        <w:rPr>
          <w:rFonts w:hint="eastAsia"/>
        </w:rPr>
        <w:t>話</w:t>
      </w:r>
      <w:r w:rsidR="00272DCC">
        <w:rPr>
          <w:rFonts w:hint="eastAsia"/>
        </w:rPr>
        <w:t>す中で</w:t>
      </w:r>
      <w:r>
        <w:rPr>
          <w:rFonts w:hint="eastAsia"/>
        </w:rPr>
        <w:t>、</w:t>
      </w:r>
      <w:r w:rsidR="00927711">
        <w:rPr>
          <w:rFonts w:hint="eastAsia"/>
        </w:rPr>
        <w:t>まだ</w:t>
      </w:r>
      <w:r>
        <w:rPr>
          <w:rFonts w:hint="eastAsia"/>
        </w:rPr>
        <w:t>できる</w:t>
      </w:r>
      <w:r w:rsidR="00927711">
        <w:rPr>
          <w:rFonts w:hint="eastAsia"/>
        </w:rPr>
        <w:t>こと</w:t>
      </w:r>
      <w:r>
        <w:rPr>
          <w:rFonts w:hint="eastAsia"/>
        </w:rPr>
        <w:t>もあると</w:t>
      </w:r>
      <w:r w:rsidR="00927711">
        <w:rPr>
          <w:rFonts w:hint="eastAsia"/>
        </w:rPr>
        <w:t>聞いている。</w:t>
      </w:r>
      <w:r>
        <w:rPr>
          <w:rFonts w:hint="eastAsia"/>
        </w:rPr>
        <w:t>蒸気を使う</w:t>
      </w:r>
      <w:r w:rsidR="00927711">
        <w:rPr>
          <w:rFonts w:hint="eastAsia"/>
        </w:rPr>
        <w:t>ボイラー</w:t>
      </w:r>
      <w:r>
        <w:rPr>
          <w:rFonts w:hint="eastAsia"/>
        </w:rPr>
        <w:t>は難しい</w:t>
      </w:r>
      <w:r w:rsidR="00927711">
        <w:rPr>
          <w:rFonts w:hint="eastAsia"/>
        </w:rPr>
        <w:t>が</w:t>
      </w:r>
      <w:r>
        <w:rPr>
          <w:rFonts w:hint="eastAsia"/>
        </w:rPr>
        <w:t>、温水を使</w:t>
      </w:r>
      <w:r w:rsidR="00927711">
        <w:rPr>
          <w:rFonts w:hint="eastAsia"/>
        </w:rPr>
        <w:t>う</w:t>
      </w:r>
      <w:r>
        <w:rPr>
          <w:rFonts w:hint="eastAsia"/>
        </w:rPr>
        <w:t>ボイラーは、廃熱をうまく利用</w:t>
      </w:r>
      <w:r w:rsidR="00927711">
        <w:rPr>
          <w:rFonts w:hint="eastAsia"/>
        </w:rPr>
        <w:t>すること</w:t>
      </w:r>
      <w:r>
        <w:rPr>
          <w:rFonts w:hint="eastAsia"/>
        </w:rPr>
        <w:t>、例えばコンプレッサーの廃熱をヒートポンプに使って既存の温水用のボイラーは廃止していく取組</w:t>
      </w:r>
      <w:r w:rsidR="00927711">
        <w:rPr>
          <w:rFonts w:hint="eastAsia"/>
        </w:rPr>
        <w:t>み</w:t>
      </w:r>
      <w:r>
        <w:rPr>
          <w:rFonts w:hint="eastAsia"/>
        </w:rPr>
        <w:t>もできると聞い</w:t>
      </w:r>
      <w:r w:rsidR="00927711">
        <w:rPr>
          <w:rFonts w:hint="eastAsia"/>
        </w:rPr>
        <w:t>ている。以上から</w:t>
      </w:r>
      <w:r>
        <w:rPr>
          <w:rFonts w:hint="eastAsia"/>
        </w:rPr>
        <w:t>有効な取組</w:t>
      </w:r>
      <w:r w:rsidR="00927711">
        <w:rPr>
          <w:rFonts w:hint="eastAsia"/>
        </w:rPr>
        <w:t>みについて</w:t>
      </w:r>
      <w:r>
        <w:rPr>
          <w:rFonts w:hint="eastAsia"/>
        </w:rPr>
        <w:t>情報収集、整理</w:t>
      </w:r>
      <w:r w:rsidR="00927711">
        <w:rPr>
          <w:rFonts w:hint="eastAsia"/>
        </w:rPr>
        <w:t>等を</w:t>
      </w:r>
      <w:r>
        <w:rPr>
          <w:rFonts w:hint="eastAsia"/>
        </w:rPr>
        <w:t>してい</w:t>
      </w:r>
      <w:r w:rsidR="00927711">
        <w:rPr>
          <w:rFonts w:hint="eastAsia"/>
        </w:rPr>
        <w:t>き、</w:t>
      </w:r>
      <w:r>
        <w:rPr>
          <w:rFonts w:hint="eastAsia"/>
        </w:rPr>
        <w:t>効果的に事業者にアプローチをかけていきたいと考えている。</w:t>
      </w:r>
    </w:p>
    <w:p w14:paraId="45F01538" w14:textId="77777777" w:rsidR="009E5736" w:rsidRPr="000D1BC8" w:rsidRDefault="009E5736" w:rsidP="00927711">
      <w:r w:rsidRPr="000D1BC8">
        <w:rPr>
          <w:rFonts w:hint="eastAsia"/>
        </w:rPr>
        <w:t>【委員】</w:t>
      </w:r>
    </w:p>
    <w:p w14:paraId="266ADB97" w14:textId="77777777" w:rsidR="009E5736" w:rsidRPr="001266DC" w:rsidRDefault="009E5736" w:rsidP="009E5736">
      <w:pPr>
        <w:pStyle w:val="ac"/>
        <w:numPr>
          <w:ilvl w:val="0"/>
          <w:numId w:val="38"/>
        </w:numPr>
        <w:ind w:leftChars="0"/>
      </w:pPr>
      <w:r w:rsidRPr="001266DC">
        <w:rPr>
          <w:rFonts w:hint="eastAsia"/>
        </w:rPr>
        <w:t>工業を中心にと</w:t>
      </w:r>
      <w:r w:rsidR="00916EC9" w:rsidRPr="001266DC">
        <w:rPr>
          <w:rFonts w:hint="eastAsia"/>
        </w:rPr>
        <w:t>いうことだが</w:t>
      </w:r>
      <w:r w:rsidRPr="001266DC">
        <w:rPr>
          <w:rFonts w:hint="eastAsia"/>
        </w:rPr>
        <w:t>、それは工業の</w:t>
      </w:r>
      <w:r w:rsidR="00BB7E6F">
        <w:rPr>
          <w:rFonts w:hint="eastAsia"/>
        </w:rPr>
        <w:t>寄与</w:t>
      </w:r>
      <w:r w:rsidRPr="001266DC">
        <w:rPr>
          <w:rFonts w:hint="eastAsia"/>
        </w:rPr>
        <w:t>率が高いから</w:t>
      </w:r>
      <w:r w:rsidR="00916EC9" w:rsidRPr="001266DC">
        <w:rPr>
          <w:rFonts w:hint="eastAsia"/>
        </w:rPr>
        <w:t>か。</w:t>
      </w:r>
      <w:r w:rsidRPr="001266DC">
        <w:rPr>
          <w:rFonts w:hint="eastAsia"/>
        </w:rPr>
        <w:t>業種別</w:t>
      </w:r>
      <w:r w:rsidR="00916EC9" w:rsidRPr="001266DC">
        <w:rPr>
          <w:rFonts w:hint="eastAsia"/>
        </w:rPr>
        <w:t>に</w:t>
      </w:r>
      <w:r w:rsidRPr="001266DC">
        <w:rPr>
          <w:rFonts w:hint="eastAsia"/>
        </w:rPr>
        <w:t>分析したデータがある</w:t>
      </w:r>
      <w:r w:rsidR="00916EC9" w:rsidRPr="001266DC">
        <w:rPr>
          <w:rFonts w:hint="eastAsia"/>
        </w:rPr>
        <w:t>なら示してほしい。また、</w:t>
      </w:r>
      <w:r w:rsidRPr="001266DC">
        <w:rPr>
          <w:rFonts w:hint="eastAsia"/>
        </w:rPr>
        <w:t>一般的に農業</w:t>
      </w:r>
      <w:r w:rsidR="00916EC9" w:rsidRPr="001266DC">
        <w:rPr>
          <w:rFonts w:hint="eastAsia"/>
        </w:rPr>
        <w:t>や</w:t>
      </w:r>
      <w:r w:rsidRPr="001266DC">
        <w:rPr>
          <w:rFonts w:hint="eastAsia"/>
        </w:rPr>
        <w:t>水産業も化石燃料</w:t>
      </w:r>
      <w:r w:rsidR="00916EC9" w:rsidRPr="001266DC">
        <w:rPr>
          <w:rFonts w:hint="eastAsia"/>
        </w:rPr>
        <w:t>の</w:t>
      </w:r>
      <w:r w:rsidRPr="001266DC">
        <w:rPr>
          <w:rFonts w:hint="eastAsia"/>
        </w:rPr>
        <w:t>消費</w:t>
      </w:r>
      <w:r w:rsidR="00916EC9" w:rsidRPr="001266DC">
        <w:rPr>
          <w:rFonts w:hint="eastAsia"/>
        </w:rPr>
        <w:t>は</w:t>
      </w:r>
      <w:r w:rsidRPr="001266DC">
        <w:rPr>
          <w:rFonts w:hint="eastAsia"/>
        </w:rPr>
        <w:t>多い</w:t>
      </w:r>
      <w:r w:rsidR="00916EC9" w:rsidRPr="001266DC">
        <w:rPr>
          <w:rFonts w:hint="eastAsia"/>
        </w:rPr>
        <w:t>と</w:t>
      </w:r>
      <w:r w:rsidRPr="001266DC">
        <w:rPr>
          <w:rFonts w:hint="eastAsia"/>
        </w:rPr>
        <w:t>言われている</w:t>
      </w:r>
      <w:r w:rsidR="00356544" w:rsidRPr="001266DC">
        <w:rPr>
          <w:rFonts w:hint="eastAsia"/>
        </w:rPr>
        <w:t>ため、</w:t>
      </w:r>
      <w:r w:rsidRPr="001266DC">
        <w:rPr>
          <w:rFonts w:hint="eastAsia"/>
        </w:rPr>
        <w:t>分析できれば、今後の方針に役に立つ</w:t>
      </w:r>
      <w:r w:rsidR="00356544" w:rsidRPr="001266DC">
        <w:rPr>
          <w:rFonts w:hint="eastAsia"/>
        </w:rPr>
        <w:t>と考える。</w:t>
      </w:r>
    </w:p>
    <w:p w14:paraId="6C76E5F4" w14:textId="77777777" w:rsidR="009E5736" w:rsidRPr="001266DC" w:rsidRDefault="009E5736" w:rsidP="009E5736">
      <w:r w:rsidRPr="001266DC">
        <w:rPr>
          <w:rFonts w:hint="eastAsia"/>
        </w:rPr>
        <w:lastRenderedPageBreak/>
        <w:t>【事務局】</w:t>
      </w:r>
    </w:p>
    <w:p w14:paraId="2860A107" w14:textId="77777777" w:rsidR="0017254E" w:rsidRPr="001266DC" w:rsidRDefault="00356544" w:rsidP="00356544">
      <w:pPr>
        <w:pStyle w:val="ac"/>
        <w:numPr>
          <w:ilvl w:val="0"/>
          <w:numId w:val="38"/>
        </w:numPr>
        <w:ind w:leftChars="0"/>
      </w:pPr>
      <w:r w:rsidRPr="001266DC">
        <w:rPr>
          <w:rFonts w:hint="eastAsia"/>
        </w:rPr>
        <w:t>参考資料１の</w:t>
      </w:r>
      <w:r w:rsidR="009E5736" w:rsidRPr="001266DC">
        <w:rPr>
          <w:rFonts w:hint="eastAsia"/>
        </w:rPr>
        <w:t>図５では、細か</w:t>
      </w:r>
      <w:r w:rsidRPr="001266DC">
        <w:rPr>
          <w:rFonts w:hint="eastAsia"/>
        </w:rPr>
        <w:t>い</w:t>
      </w:r>
      <w:r w:rsidR="009E5736" w:rsidRPr="001266DC">
        <w:rPr>
          <w:rFonts w:hint="eastAsia"/>
        </w:rPr>
        <w:t>算出は</w:t>
      </w:r>
      <w:r w:rsidRPr="001266DC">
        <w:rPr>
          <w:rFonts w:hint="eastAsia"/>
        </w:rPr>
        <w:t>していないため、</w:t>
      </w:r>
      <w:r w:rsidR="009E5736" w:rsidRPr="001266DC">
        <w:rPr>
          <w:rFonts w:hint="eastAsia"/>
        </w:rPr>
        <w:t>次の部会</w:t>
      </w:r>
      <w:r w:rsidRPr="001266DC">
        <w:rPr>
          <w:rFonts w:hint="eastAsia"/>
        </w:rPr>
        <w:t>で</w:t>
      </w:r>
      <w:r w:rsidR="009E5736" w:rsidRPr="001266DC">
        <w:rPr>
          <w:rFonts w:hint="eastAsia"/>
        </w:rPr>
        <w:t>示</w:t>
      </w:r>
      <w:r w:rsidRPr="001266DC">
        <w:rPr>
          <w:rFonts w:hint="eastAsia"/>
        </w:rPr>
        <w:t>したい。</w:t>
      </w:r>
      <w:r w:rsidR="001266DC" w:rsidRPr="001266DC">
        <w:rPr>
          <w:rFonts w:hint="eastAsia"/>
        </w:rPr>
        <w:t>また、産業ごとの</w:t>
      </w:r>
      <w:r w:rsidR="0017254E" w:rsidRPr="001266DC">
        <w:rPr>
          <w:rFonts w:hint="eastAsia"/>
        </w:rPr>
        <w:t>エネルギー消費量がデータとして出て</w:t>
      </w:r>
      <w:r w:rsidRPr="001266DC">
        <w:rPr>
          <w:rFonts w:hint="eastAsia"/>
        </w:rPr>
        <w:t>いるか分からないが、</w:t>
      </w:r>
      <w:r w:rsidR="0017254E" w:rsidRPr="001266DC">
        <w:rPr>
          <w:rFonts w:hint="eastAsia"/>
        </w:rPr>
        <w:t>検討し</w:t>
      </w:r>
      <w:r w:rsidRPr="001266DC">
        <w:rPr>
          <w:rFonts w:hint="eastAsia"/>
        </w:rPr>
        <w:t>たい</w:t>
      </w:r>
      <w:r w:rsidR="0017254E" w:rsidRPr="001266DC">
        <w:rPr>
          <w:rFonts w:hint="eastAsia"/>
        </w:rPr>
        <w:t>。</w:t>
      </w:r>
    </w:p>
    <w:p w14:paraId="1E0E45DD" w14:textId="77777777" w:rsidR="009E5736" w:rsidRPr="0017254E" w:rsidRDefault="009E5736" w:rsidP="009E5736">
      <w:pPr>
        <w:rPr>
          <w:highlight w:val="yellow"/>
        </w:rPr>
      </w:pPr>
    </w:p>
    <w:p w14:paraId="249AEB3B" w14:textId="77777777" w:rsidR="001D56E9" w:rsidRPr="000D1BC8" w:rsidRDefault="000D1BC8" w:rsidP="001D56E9">
      <w:r w:rsidRPr="000D1BC8">
        <w:rPr>
          <w:rFonts w:hint="eastAsia"/>
        </w:rPr>
        <w:t>【委員】</w:t>
      </w:r>
    </w:p>
    <w:p w14:paraId="663EF5E5" w14:textId="77777777" w:rsidR="001D56E9" w:rsidRDefault="00671478" w:rsidP="001D56E9">
      <w:pPr>
        <w:pStyle w:val="ac"/>
        <w:numPr>
          <w:ilvl w:val="0"/>
          <w:numId w:val="40"/>
        </w:numPr>
        <w:ind w:leftChars="0"/>
      </w:pPr>
      <w:r>
        <w:rPr>
          <w:rFonts w:hint="eastAsia"/>
        </w:rPr>
        <w:t>先ほどの産業部門別を</w:t>
      </w:r>
      <w:r w:rsidR="001D56E9" w:rsidRPr="007C5BAC">
        <w:rPr>
          <w:rFonts w:hint="eastAsia"/>
        </w:rPr>
        <w:t>さらに細かく</w:t>
      </w:r>
      <w:r w:rsidR="007C5BAC" w:rsidRPr="007C5BAC">
        <w:rPr>
          <w:rFonts w:hint="eastAsia"/>
        </w:rPr>
        <w:t>という</w:t>
      </w:r>
      <w:r w:rsidR="00F43DD2">
        <w:rPr>
          <w:rFonts w:hint="eastAsia"/>
        </w:rPr>
        <w:t>議論</w:t>
      </w:r>
      <w:r w:rsidR="007C5BAC" w:rsidRPr="007C5BAC">
        <w:rPr>
          <w:rFonts w:hint="eastAsia"/>
        </w:rPr>
        <w:t>だが、</w:t>
      </w:r>
      <w:r w:rsidR="001D56E9" w:rsidRPr="007C5BAC">
        <w:rPr>
          <w:rFonts w:hint="eastAsia"/>
        </w:rPr>
        <w:t>私の理解では、構成が違うので、エネルギーの統計と総生産の統計と、細かくしていけばいくほど、そのバウンダリーが合わなくなってくる</w:t>
      </w:r>
      <w:r w:rsidR="007C5BAC" w:rsidRPr="007C5BAC">
        <w:rPr>
          <w:rFonts w:hint="eastAsia"/>
        </w:rPr>
        <w:t>。</w:t>
      </w:r>
      <w:r w:rsidR="001D56E9" w:rsidRPr="007C5BAC">
        <w:rPr>
          <w:rFonts w:hint="eastAsia"/>
        </w:rPr>
        <w:t>あまり細かくすると正しい数字になるか</w:t>
      </w:r>
      <w:r w:rsidR="007C5BAC" w:rsidRPr="007C5BAC">
        <w:rPr>
          <w:rFonts w:hint="eastAsia"/>
        </w:rPr>
        <w:t>は</w:t>
      </w:r>
      <w:r w:rsidR="001D56E9" w:rsidRPr="007C5BAC">
        <w:rPr>
          <w:rFonts w:hint="eastAsia"/>
        </w:rPr>
        <w:t>一般的には難しいと言われている</w:t>
      </w:r>
      <w:r w:rsidR="007C5BAC" w:rsidRPr="007C5BAC">
        <w:rPr>
          <w:rFonts w:hint="eastAsia"/>
        </w:rPr>
        <w:t>ため、</w:t>
      </w:r>
      <w:r>
        <w:rPr>
          <w:rFonts w:hint="eastAsia"/>
        </w:rPr>
        <w:t>算定は</w:t>
      </w:r>
      <w:r w:rsidR="001D56E9" w:rsidRPr="007C5BAC">
        <w:rPr>
          <w:rFonts w:hint="eastAsia"/>
        </w:rPr>
        <w:t>し</w:t>
      </w:r>
      <w:r w:rsidR="007C5BAC" w:rsidRPr="007C5BAC">
        <w:rPr>
          <w:rFonts w:hint="eastAsia"/>
        </w:rPr>
        <w:t>てみるといいが、</w:t>
      </w:r>
      <w:r w:rsidR="001D56E9" w:rsidRPr="007C5BAC">
        <w:rPr>
          <w:rFonts w:hint="eastAsia"/>
        </w:rPr>
        <w:t>注意</w:t>
      </w:r>
      <w:r w:rsidR="007C5BAC" w:rsidRPr="007C5BAC">
        <w:rPr>
          <w:rFonts w:hint="eastAsia"/>
        </w:rPr>
        <w:t>する</w:t>
      </w:r>
      <w:r w:rsidR="001D56E9" w:rsidRPr="007C5BAC">
        <w:rPr>
          <w:rFonts w:hint="eastAsia"/>
        </w:rPr>
        <w:t>必要が</w:t>
      </w:r>
      <w:r w:rsidR="007C5BAC" w:rsidRPr="007C5BAC">
        <w:rPr>
          <w:rFonts w:hint="eastAsia"/>
        </w:rPr>
        <w:t>あり</w:t>
      </w:r>
      <w:r>
        <w:rPr>
          <w:rFonts w:hint="eastAsia"/>
        </w:rPr>
        <w:t>、そのためこれだけの</w:t>
      </w:r>
      <w:r w:rsidR="001D56E9" w:rsidRPr="007C5BAC">
        <w:rPr>
          <w:rFonts w:hint="eastAsia"/>
        </w:rPr>
        <w:t>くくりにして</w:t>
      </w:r>
      <w:r w:rsidR="007C5BAC" w:rsidRPr="007C5BAC">
        <w:rPr>
          <w:rFonts w:hint="eastAsia"/>
        </w:rPr>
        <w:t>いるのでは</w:t>
      </w:r>
      <w:r w:rsidR="001D56E9" w:rsidRPr="007C5BAC">
        <w:rPr>
          <w:rFonts w:hint="eastAsia"/>
        </w:rPr>
        <w:t>と</w:t>
      </w:r>
      <w:r w:rsidR="007C5BAC" w:rsidRPr="007C5BAC">
        <w:rPr>
          <w:rFonts w:hint="eastAsia"/>
        </w:rPr>
        <w:t>考えるので、その点も踏まえて</w:t>
      </w:r>
      <w:r w:rsidR="001D56E9" w:rsidRPr="007C5BAC">
        <w:rPr>
          <w:rFonts w:hint="eastAsia"/>
        </w:rPr>
        <w:t>検討いただ</w:t>
      </w:r>
      <w:r w:rsidR="007C5BAC" w:rsidRPr="007C5BAC">
        <w:rPr>
          <w:rFonts w:hint="eastAsia"/>
        </w:rPr>
        <w:t>きたい。</w:t>
      </w:r>
    </w:p>
    <w:p w14:paraId="186C4CA1" w14:textId="77777777" w:rsidR="007C5BAC" w:rsidRPr="001266DC" w:rsidRDefault="007C5BAC" w:rsidP="007C5BAC">
      <w:r w:rsidRPr="001266DC">
        <w:rPr>
          <w:rFonts w:hint="eastAsia"/>
        </w:rPr>
        <w:t>【事務局】</w:t>
      </w:r>
    </w:p>
    <w:p w14:paraId="0DC46853" w14:textId="77777777" w:rsidR="007C5BAC" w:rsidRPr="007C5BAC" w:rsidRDefault="007C5BAC" w:rsidP="007C5BAC">
      <w:pPr>
        <w:pStyle w:val="ac"/>
        <w:numPr>
          <w:ilvl w:val="0"/>
          <w:numId w:val="40"/>
        </w:numPr>
        <w:ind w:leftChars="0"/>
      </w:pPr>
      <w:r>
        <w:rPr>
          <w:rFonts w:hint="eastAsia"/>
        </w:rPr>
        <w:t>その点についても留意していきたい。</w:t>
      </w:r>
    </w:p>
    <w:p w14:paraId="42E2F598" w14:textId="77777777" w:rsidR="001D56E9" w:rsidRPr="001D56E9" w:rsidRDefault="001D56E9" w:rsidP="001D56E9">
      <w:pPr>
        <w:rPr>
          <w:highlight w:val="yellow"/>
        </w:rPr>
      </w:pPr>
    </w:p>
    <w:p w14:paraId="17F49FF6" w14:textId="77777777" w:rsidR="001D56E9" w:rsidRPr="001D56E9" w:rsidRDefault="000D1BC8" w:rsidP="001D56E9">
      <w:pPr>
        <w:rPr>
          <w:highlight w:val="yellow"/>
        </w:rPr>
      </w:pPr>
      <w:r w:rsidRPr="000D1BC8">
        <w:rPr>
          <w:rFonts w:hint="eastAsia"/>
        </w:rPr>
        <w:t>【委員】</w:t>
      </w:r>
    </w:p>
    <w:p w14:paraId="1EA96EBF" w14:textId="77777777" w:rsidR="001D56E9" w:rsidRPr="0064525C" w:rsidRDefault="00DB1714" w:rsidP="00D61B92">
      <w:pPr>
        <w:pStyle w:val="ac"/>
        <w:numPr>
          <w:ilvl w:val="0"/>
          <w:numId w:val="40"/>
        </w:numPr>
        <w:ind w:leftChars="0"/>
      </w:pPr>
      <w:r w:rsidRPr="0064525C">
        <w:rPr>
          <w:rFonts w:hint="eastAsia"/>
        </w:rPr>
        <w:t>同様に、</w:t>
      </w:r>
      <w:r w:rsidR="001D56E9" w:rsidRPr="0064525C">
        <w:rPr>
          <w:rFonts w:hint="eastAsia"/>
        </w:rPr>
        <w:t>別の観点</w:t>
      </w:r>
      <w:r w:rsidRPr="0064525C">
        <w:rPr>
          <w:rFonts w:hint="eastAsia"/>
        </w:rPr>
        <w:t>だが</w:t>
      </w:r>
      <w:r w:rsidR="001D56E9" w:rsidRPr="0064525C">
        <w:rPr>
          <w:rFonts w:hint="eastAsia"/>
        </w:rPr>
        <w:t>、経済的な発展というのは活動を阻害する</w:t>
      </w:r>
      <w:r w:rsidR="008125A9" w:rsidRPr="0064525C">
        <w:rPr>
          <w:rFonts w:hint="eastAsia"/>
        </w:rPr>
        <w:t>という</w:t>
      </w:r>
      <w:r w:rsidR="001D56E9" w:rsidRPr="0064525C">
        <w:rPr>
          <w:rFonts w:hint="eastAsia"/>
        </w:rPr>
        <w:t>問題</w:t>
      </w:r>
      <w:r w:rsidR="008125A9" w:rsidRPr="0064525C">
        <w:rPr>
          <w:rFonts w:hint="eastAsia"/>
        </w:rPr>
        <w:t>もあり、</w:t>
      </w:r>
      <w:r w:rsidR="00671478">
        <w:rPr>
          <w:rFonts w:hint="eastAsia"/>
        </w:rPr>
        <w:t>このバランスの中で</w:t>
      </w:r>
      <w:r w:rsidR="001D56E9" w:rsidRPr="0064525C">
        <w:rPr>
          <w:rFonts w:hint="eastAsia"/>
        </w:rPr>
        <w:t>常に対策を考える必要があ</w:t>
      </w:r>
      <w:r w:rsidR="008125A9" w:rsidRPr="0064525C">
        <w:rPr>
          <w:rFonts w:hint="eastAsia"/>
        </w:rPr>
        <w:t>る。</w:t>
      </w:r>
      <w:r w:rsidR="001D56E9" w:rsidRPr="0064525C">
        <w:rPr>
          <w:rFonts w:hint="eastAsia"/>
        </w:rPr>
        <w:t>あまり部門ごとで数字を細かく判断し始め</w:t>
      </w:r>
      <w:r w:rsidR="008125A9" w:rsidRPr="0064525C">
        <w:rPr>
          <w:rFonts w:hint="eastAsia"/>
        </w:rPr>
        <w:t>る</w:t>
      </w:r>
      <w:r w:rsidR="009142ED">
        <w:rPr>
          <w:rFonts w:hint="eastAsia"/>
        </w:rPr>
        <w:t>と、経済活動の影響もより大きく、大くくりにするところは</w:t>
      </w:r>
      <w:r w:rsidR="001D56E9" w:rsidRPr="0064525C">
        <w:rPr>
          <w:rFonts w:hint="eastAsia"/>
        </w:rPr>
        <w:t>大くくりで</w:t>
      </w:r>
      <w:r w:rsidR="008125A9" w:rsidRPr="0064525C">
        <w:rPr>
          <w:rFonts w:hint="eastAsia"/>
        </w:rPr>
        <w:t>いいと考える。</w:t>
      </w:r>
      <w:r w:rsidR="001D56E9" w:rsidRPr="0064525C">
        <w:rPr>
          <w:rFonts w:hint="eastAsia"/>
        </w:rPr>
        <w:t>一方で</w:t>
      </w:r>
      <w:r w:rsidR="00671478">
        <w:rPr>
          <w:rFonts w:hint="eastAsia"/>
        </w:rPr>
        <w:t>、設備の更新による</w:t>
      </w:r>
      <w:r w:rsidR="00A5299C">
        <w:rPr>
          <w:rFonts w:hint="eastAsia"/>
        </w:rPr>
        <w:t>エ</w:t>
      </w:r>
      <w:r w:rsidR="00671478">
        <w:rPr>
          <w:rFonts w:hint="eastAsia"/>
        </w:rPr>
        <w:t>ミッションの減少というのは、設備そのものの作成に関する</w:t>
      </w:r>
      <w:r w:rsidR="00A5299C">
        <w:rPr>
          <w:rFonts w:hint="eastAsia"/>
        </w:rPr>
        <w:t>エ</w:t>
      </w:r>
      <w:r w:rsidR="00671478">
        <w:rPr>
          <w:rFonts w:hint="eastAsia"/>
        </w:rPr>
        <w:t>ミッションという</w:t>
      </w:r>
      <w:r w:rsidR="001D56E9" w:rsidRPr="0064525C">
        <w:rPr>
          <w:rFonts w:hint="eastAsia"/>
        </w:rPr>
        <w:t>のも考慮する必要</w:t>
      </w:r>
      <w:r w:rsidR="008125A9" w:rsidRPr="0064525C">
        <w:rPr>
          <w:rFonts w:hint="eastAsia"/>
        </w:rPr>
        <w:t>があるが、</w:t>
      </w:r>
      <w:r w:rsidR="001D56E9" w:rsidRPr="0064525C">
        <w:rPr>
          <w:rFonts w:hint="eastAsia"/>
        </w:rPr>
        <w:t>ライフサイクルによる評価というのはどこまで</w:t>
      </w:r>
      <w:r w:rsidR="000F043F" w:rsidRPr="0064525C">
        <w:rPr>
          <w:rFonts w:hint="eastAsia"/>
        </w:rPr>
        <w:t>しているか</w:t>
      </w:r>
      <w:r w:rsidR="008125A9" w:rsidRPr="0064525C">
        <w:rPr>
          <w:rFonts w:hint="eastAsia"/>
        </w:rPr>
        <w:t>。</w:t>
      </w:r>
      <w:r w:rsidR="001D56E9" w:rsidRPr="0064525C">
        <w:rPr>
          <w:rFonts w:hint="eastAsia"/>
        </w:rPr>
        <w:t>出すか出さないかは別にし</w:t>
      </w:r>
      <w:r w:rsidR="00C4142F" w:rsidRPr="0064525C">
        <w:rPr>
          <w:rFonts w:hint="eastAsia"/>
        </w:rPr>
        <w:t>て</w:t>
      </w:r>
      <w:r w:rsidR="001D56E9" w:rsidRPr="0064525C">
        <w:rPr>
          <w:rFonts w:hint="eastAsia"/>
        </w:rPr>
        <w:t>、数字としては把握しておく必要</w:t>
      </w:r>
      <w:r w:rsidR="0064525C" w:rsidRPr="0064525C">
        <w:rPr>
          <w:rFonts w:hint="eastAsia"/>
        </w:rPr>
        <w:t>がある。</w:t>
      </w:r>
    </w:p>
    <w:p w14:paraId="650A48B6" w14:textId="77777777" w:rsidR="001D56E9" w:rsidRDefault="001D56E9" w:rsidP="009E5736">
      <w:r>
        <w:rPr>
          <w:rFonts w:hint="eastAsia"/>
        </w:rPr>
        <w:t>【事務局】</w:t>
      </w:r>
    </w:p>
    <w:p w14:paraId="56945837" w14:textId="77777777" w:rsidR="006C0398" w:rsidRDefault="001D56E9" w:rsidP="006C0398">
      <w:pPr>
        <w:pStyle w:val="ac"/>
        <w:numPr>
          <w:ilvl w:val="0"/>
          <w:numId w:val="42"/>
        </w:numPr>
        <w:ind w:leftChars="0"/>
      </w:pPr>
      <w:r w:rsidRPr="00981D86">
        <w:rPr>
          <w:rFonts w:hint="eastAsia"/>
        </w:rPr>
        <w:t>バウンダリー</w:t>
      </w:r>
      <w:r w:rsidR="00FB26A0" w:rsidRPr="00981D86">
        <w:rPr>
          <w:rFonts w:hint="eastAsia"/>
        </w:rPr>
        <w:t>には</w:t>
      </w:r>
      <w:r w:rsidRPr="00981D86">
        <w:rPr>
          <w:rFonts w:hint="eastAsia"/>
        </w:rPr>
        <w:t>気をつけながら分析を進め</w:t>
      </w:r>
      <w:r w:rsidR="00FB26A0" w:rsidRPr="00981D86">
        <w:rPr>
          <w:rFonts w:hint="eastAsia"/>
        </w:rPr>
        <w:t>ていきたい。</w:t>
      </w:r>
      <w:r w:rsidRPr="00981D86">
        <w:rPr>
          <w:rFonts w:hint="eastAsia"/>
        </w:rPr>
        <w:t>設備更新時のエネルギー削減</w:t>
      </w:r>
      <w:r w:rsidR="00142C69" w:rsidRPr="00981D86">
        <w:rPr>
          <w:rFonts w:hint="eastAsia"/>
        </w:rPr>
        <w:t>については</w:t>
      </w:r>
      <w:r w:rsidR="009142ED" w:rsidRPr="00981D86">
        <w:rPr>
          <w:rFonts w:hint="eastAsia"/>
        </w:rPr>
        <w:t>、基本的にはその設備を作ったところでの排出という形になるかと思う。府域での</w:t>
      </w:r>
      <w:r w:rsidR="00981D86">
        <w:rPr>
          <w:rFonts w:hint="eastAsia"/>
        </w:rPr>
        <w:t>CO</w:t>
      </w:r>
      <w:r w:rsidR="00981D86">
        <w:rPr>
          <w:rFonts w:hint="eastAsia"/>
        </w:rPr>
        <w:t>₂</w:t>
      </w:r>
      <w:r w:rsidR="009142ED" w:rsidRPr="00981D86">
        <w:rPr>
          <w:rFonts w:hint="eastAsia"/>
        </w:rPr>
        <w:t>の排出量</w:t>
      </w:r>
      <w:r w:rsidR="0014730D">
        <w:rPr>
          <w:rFonts w:hint="eastAsia"/>
        </w:rPr>
        <w:t>算定に</w:t>
      </w:r>
      <w:r w:rsidR="009142ED" w:rsidRPr="00981D86">
        <w:rPr>
          <w:rFonts w:hint="eastAsia"/>
        </w:rPr>
        <w:t>は、</w:t>
      </w:r>
      <w:r w:rsidR="00F43DD2">
        <w:rPr>
          <w:rFonts w:hint="eastAsia"/>
        </w:rPr>
        <w:t>データとしては設備の生成の部分は含まれていない。</w:t>
      </w:r>
      <w:r w:rsidR="009142ED" w:rsidRPr="00981D86">
        <w:rPr>
          <w:rFonts w:hint="eastAsia"/>
        </w:rPr>
        <w:t>設備</w:t>
      </w:r>
      <w:r w:rsidR="0014730D">
        <w:rPr>
          <w:rFonts w:hint="eastAsia"/>
        </w:rPr>
        <w:t>更新時</w:t>
      </w:r>
      <w:r w:rsidR="009142ED" w:rsidRPr="00981D86">
        <w:rPr>
          <w:rFonts w:hint="eastAsia"/>
        </w:rPr>
        <w:t>の</w:t>
      </w:r>
      <w:r w:rsidR="0014730D">
        <w:rPr>
          <w:rFonts w:hint="eastAsia"/>
        </w:rPr>
        <w:t>トータルの</w:t>
      </w:r>
      <w:r w:rsidR="00981D86">
        <w:rPr>
          <w:rFonts w:hint="eastAsia"/>
        </w:rPr>
        <w:t>CO</w:t>
      </w:r>
      <w:r w:rsidR="00981D86">
        <w:rPr>
          <w:rFonts w:hint="eastAsia"/>
        </w:rPr>
        <w:t>₂</w:t>
      </w:r>
      <w:r w:rsidR="009142ED" w:rsidRPr="00981D86">
        <w:rPr>
          <w:rFonts w:hint="eastAsia"/>
        </w:rPr>
        <w:t>排出を見</w:t>
      </w:r>
      <w:r w:rsidR="0014730D">
        <w:rPr>
          <w:rFonts w:hint="eastAsia"/>
        </w:rPr>
        <w:t>ていくという視点は</w:t>
      </w:r>
      <w:r w:rsidR="009142ED" w:rsidRPr="00981D86">
        <w:rPr>
          <w:rFonts w:hint="eastAsia"/>
        </w:rPr>
        <w:t>、個々の事業者</w:t>
      </w:r>
      <w:r w:rsidRPr="00981D86">
        <w:rPr>
          <w:rFonts w:hint="eastAsia"/>
        </w:rPr>
        <w:t>におけ</w:t>
      </w:r>
      <w:r w:rsidR="006C0398" w:rsidRPr="00981D86">
        <w:rPr>
          <w:rFonts w:hint="eastAsia"/>
        </w:rPr>
        <w:t>るスコープ１～</w:t>
      </w:r>
      <w:r w:rsidR="009142ED" w:rsidRPr="00981D86">
        <w:rPr>
          <w:rFonts w:hint="eastAsia"/>
        </w:rPr>
        <w:t>３を通じた排出量をどう見ていくかにつながると考え</w:t>
      </w:r>
      <w:r w:rsidR="00671478">
        <w:rPr>
          <w:rFonts w:hint="eastAsia"/>
        </w:rPr>
        <w:t>る。</w:t>
      </w:r>
      <w:r w:rsidR="0014730D">
        <w:rPr>
          <w:rFonts w:hint="eastAsia"/>
        </w:rPr>
        <w:t>サプライチェーンを通じた</w:t>
      </w:r>
      <w:r w:rsidR="00981D86">
        <w:rPr>
          <w:rFonts w:hint="eastAsia"/>
        </w:rPr>
        <w:t>CO</w:t>
      </w:r>
      <w:r w:rsidR="00981D86">
        <w:rPr>
          <w:rFonts w:hint="eastAsia"/>
        </w:rPr>
        <w:t>₂</w:t>
      </w:r>
      <w:r w:rsidRPr="00981D86">
        <w:rPr>
          <w:rFonts w:hint="eastAsia"/>
        </w:rPr>
        <w:t>排出量の見える化のモデル事業</w:t>
      </w:r>
      <w:r w:rsidR="006C0398" w:rsidRPr="00981D86">
        <w:rPr>
          <w:rFonts w:hint="eastAsia"/>
        </w:rPr>
        <w:t>の中でどのような削減対策があるかを検討していくが、設備部分についても考慮できればと考える。</w:t>
      </w:r>
    </w:p>
    <w:p w14:paraId="1409179D" w14:textId="77777777" w:rsidR="006C0398" w:rsidRPr="00671478" w:rsidRDefault="006C0398" w:rsidP="006C0398"/>
    <w:p w14:paraId="3BDBAF83" w14:textId="77777777" w:rsidR="00021E87" w:rsidRPr="00A67C6B" w:rsidRDefault="00035FDF" w:rsidP="006C0398">
      <w:r>
        <w:rPr>
          <w:rFonts w:hint="eastAsia"/>
        </w:rPr>
        <w:t>【</w:t>
      </w:r>
      <w:r w:rsidR="00927711">
        <w:rPr>
          <w:rFonts w:hint="eastAsia"/>
        </w:rPr>
        <w:t>委員</w:t>
      </w:r>
      <w:r w:rsidRPr="00A67C6B">
        <w:rPr>
          <w:rFonts w:hint="eastAsia"/>
        </w:rPr>
        <w:t>】</w:t>
      </w:r>
    </w:p>
    <w:p w14:paraId="75E90762" w14:textId="77777777" w:rsidR="00927711" w:rsidRDefault="00927711" w:rsidP="00D157FC">
      <w:pPr>
        <w:pStyle w:val="ac"/>
        <w:numPr>
          <w:ilvl w:val="0"/>
          <w:numId w:val="35"/>
        </w:numPr>
        <w:ind w:leftChars="0"/>
      </w:pPr>
      <w:r>
        <w:rPr>
          <w:rFonts w:hint="eastAsia"/>
        </w:rPr>
        <w:t>参考資料１で、説明の中では原単位が</w:t>
      </w:r>
      <w:r w:rsidR="0098563F">
        <w:rPr>
          <w:rFonts w:hint="eastAsia"/>
        </w:rPr>
        <w:t>上がったこと</w:t>
      </w:r>
      <w:r>
        <w:rPr>
          <w:rFonts w:hint="eastAsia"/>
        </w:rPr>
        <w:t>、コロナ</w:t>
      </w:r>
      <w:r w:rsidR="0098563F">
        <w:rPr>
          <w:rFonts w:hint="eastAsia"/>
        </w:rPr>
        <w:t>の影響で</w:t>
      </w:r>
      <w:r>
        <w:rPr>
          <w:rFonts w:hint="eastAsia"/>
        </w:rPr>
        <w:t>経済活動が下がった</w:t>
      </w:r>
      <w:r w:rsidR="0098563F">
        <w:rPr>
          <w:rFonts w:hint="eastAsia"/>
        </w:rPr>
        <w:t>一方</w:t>
      </w:r>
      <w:r>
        <w:rPr>
          <w:rFonts w:hint="eastAsia"/>
        </w:rPr>
        <w:t>、家庭に関しては巣ごもりで上がった</w:t>
      </w:r>
      <w:r w:rsidR="0098563F">
        <w:rPr>
          <w:rFonts w:hint="eastAsia"/>
        </w:rPr>
        <w:t>と</w:t>
      </w:r>
      <w:r>
        <w:rPr>
          <w:rFonts w:hint="eastAsia"/>
        </w:rPr>
        <w:t>説明は</w:t>
      </w:r>
      <w:r w:rsidR="0098563F">
        <w:rPr>
          <w:rFonts w:hint="eastAsia"/>
        </w:rPr>
        <w:t>あったが、分析が難しいことは理解したうえで、</w:t>
      </w:r>
      <w:r>
        <w:rPr>
          <w:rFonts w:hint="eastAsia"/>
        </w:rPr>
        <w:t>温暖化対策</w:t>
      </w:r>
      <w:r w:rsidR="0098563F">
        <w:rPr>
          <w:rFonts w:hint="eastAsia"/>
        </w:rPr>
        <w:t>で取組む以上は</w:t>
      </w:r>
      <w:r>
        <w:rPr>
          <w:rFonts w:hint="eastAsia"/>
        </w:rPr>
        <w:t>その要因を取り除いた中で対策</w:t>
      </w:r>
      <w:r w:rsidR="0098563F">
        <w:rPr>
          <w:rFonts w:hint="eastAsia"/>
        </w:rPr>
        <w:t>が</w:t>
      </w:r>
      <w:r w:rsidR="00D157FC">
        <w:rPr>
          <w:rFonts w:hint="eastAsia"/>
        </w:rPr>
        <w:t>進展している</w:t>
      </w:r>
      <w:r w:rsidR="0098563F">
        <w:rPr>
          <w:rFonts w:hint="eastAsia"/>
        </w:rPr>
        <w:t>かを示してほしい。</w:t>
      </w:r>
      <w:r>
        <w:rPr>
          <w:rFonts w:hint="eastAsia"/>
        </w:rPr>
        <w:t>次年度ぐらいまで見て、過去を振り返って評価する</w:t>
      </w:r>
      <w:r w:rsidR="00D157FC">
        <w:rPr>
          <w:rFonts w:hint="eastAsia"/>
        </w:rPr>
        <w:t>ことも</w:t>
      </w:r>
      <w:r>
        <w:rPr>
          <w:rFonts w:hint="eastAsia"/>
        </w:rPr>
        <w:t>検討いただ</w:t>
      </w:r>
      <w:r w:rsidR="00D157FC">
        <w:rPr>
          <w:rFonts w:hint="eastAsia"/>
        </w:rPr>
        <w:t>きたい。</w:t>
      </w:r>
    </w:p>
    <w:p w14:paraId="07CD2FCB" w14:textId="266BE2CD" w:rsidR="00927711" w:rsidRDefault="00D75D06" w:rsidP="00927711">
      <w:pPr>
        <w:pStyle w:val="ac"/>
        <w:numPr>
          <w:ilvl w:val="0"/>
          <w:numId w:val="35"/>
        </w:numPr>
        <w:ind w:leftChars="0"/>
      </w:pPr>
      <w:r>
        <w:rPr>
          <w:rFonts w:hint="eastAsia"/>
        </w:rPr>
        <w:t>資料１の</w:t>
      </w:r>
      <w:r>
        <w:rPr>
          <w:rFonts w:hint="eastAsia"/>
        </w:rPr>
        <w:t>p</w:t>
      </w:r>
      <w:r w:rsidR="00B50421">
        <w:t>.</w:t>
      </w:r>
      <w:r>
        <w:t>13</w:t>
      </w:r>
      <w:r>
        <w:rPr>
          <w:rFonts w:hint="eastAsia"/>
        </w:rPr>
        <w:t>、</w:t>
      </w:r>
      <w:r w:rsidRPr="00D75D06">
        <w:rPr>
          <w:rFonts w:hint="eastAsia"/>
        </w:rPr>
        <w:t>サプライチェーン全体の</w:t>
      </w:r>
      <w:r w:rsidR="00981D86">
        <w:rPr>
          <w:rFonts w:hint="eastAsia"/>
        </w:rPr>
        <w:t>CO</w:t>
      </w:r>
      <w:r w:rsidR="00981D86">
        <w:rPr>
          <w:rFonts w:hint="eastAsia"/>
        </w:rPr>
        <w:t>₂</w:t>
      </w:r>
      <w:r w:rsidRPr="00D75D06">
        <w:rPr>
          <w:rFonts w:hint="eastAsia"/>
        </w:rPr>
        <w:t>排出量見える化モデル事業</w:t>
      </w:r>
      <w:r>
        <w:rPr>
          <w:rFonts w:hint="eastAsia"/>
        </w:rPr>
        <w:t>に</w:t>
      </w:r>
      <w:r w:rsidR="00927711">
        <w:rPr>
          <w:rFonts w:hint="eastAsia"/>
        </w:rPr>
        <w:t>関して</w:t>
      </w:r>
      <w:r>
        <w:rPr>
          <w:rFonts w:hint="eastAsia"/>
        </w:rPr>
        <w:t>、</w:t>
      </w:r>
      <w:r w:rsidR="00927711">
        <w:rPr>
          <w:rFonts w:hint="eastAsia"/>
        </w:rPr>
        <w:t>省エネルギー、そして温暖化対策をする上で、まず見える化</w:t>
      </w:r>
      <w:r>
        <w:rPr>
          <w:rFonts w:hint="eastAsia"/>
        </w:rPr>
        <w:t>を</w:t>
      </w:r>
      <w:r w:rsidR="00927711">
        <w:rPr>
          <w:rFonts w:hint="eastAsia"/>
        </w:rPr>
        <w:t>するという</w:t>
      </w:r>
      <w:r>
        <w:rPr>
          <w:rFonts w:hint="eastAsia"/>
        </w:rPr>
        <w:t>ことは非常に</w:t>
      </w:r>
      <w:r w:rsidR="00927711">
        <w:rPr>
          <w:rFonts w:hint="eastAsia"/>
        </w:rPr>
        <w:t>重要で</w:t>
      </w:r>
      <w:r>
        <w:rPr>
          <w:rFonts w:hint="eastAsia"/>
        </w:rPr>
        <w:t>あり</w:t>
      </w:r>
      <w:r w:rsidR="00927711">
        <w:rPr>
          <w:rFonts w:hint="eastAsia"/>
        </w:rPr>
        <w:t>、簡易手法を</w:t>
      </w:r>
      <w:r>
        <w:rPr>
          <w:rFonts w:hint="eastAsia"/>
        </w:rPr>
        <w:t>用いるとのこと</w:t>
      </w:r>
      <w:r w:rsidR="00927711">
        <w:rPr>
          <w:rFonts w:hint="eastAsia"/>
        </w:rPr>
        <w:t>、ぜひ進め</w:t>
      </w:r>
      <w:r>
        <w:rPr>
          <w:rFonts w:hint="eastAsia"/>
        </w:rPr>
        <w:t>てもらいたい。</w:t>
      </w:r>
    </w:p>
    <w:p w14:paraId="65AF3584" w14:textId="77777777" w:rsidR="00944E9E" w:rsidRDefault="00927711" w:rsidP="00D61B92">
      <w:pPr>
        <w:pStyle w:val="ac"/>
        <w:numPr>
          <w:ilvl w:val="0"/>
          <w:numId w:val="35"/>
        </w:numPr>
        <w:ind w:leftChars="0"/>
      </w:pPr>
      <w:r>
        <w:rPr>
          <w:rFonts w:hint="eastAsia"/>
        </w:rPr>
        <w:t>脱炭素経営</w:t>
      </w:r>
      <w:r w:rsidR="00D75D06">
        <w:rPr>
          <w:rFonts w:hint="eastAsia"/>
        </w:rPr>
        <w:t>WG</w:t>
      </w:r>
      <w:r w:rsidR="00D75D06">
        <w:rPr>
          <w:rFonts w:hint="eastAsia"/>
        </w:rPr>
        <w:t>の中の脱炭素経営</w:t>
      </w:r>
      <w:r>
        <w:rPr>
          <w:rFonts w:hint="eastAsia"/>
        </w:rPr>
        <w:t>宣言</w:t>
      </w:r>
      <w:r w:rsidR="00D75D06">
        <w:rPr>
          <w:rFonts w:hint="eastAsia"/>
        </w:rPr>
        <w:t>について</w:t>
      </w:r>
      <w:r>
        <w:rPr>
          <w:rFonts w:hint="eastAsia"/>
        </w:rPr>
        <w:t>、意欲を高めることは重要</w:t>
      </w:r>
      <w:r w:rsidR="00944E9E">
        <w:rPr>
          <w:rFonts w:hint="eastAsia"/>
        </w:rPr>
        <w:t>だが、宣言自体</w:t>
      </w:r>
      <w:r>
        <w:rPr>
          <w:rFonts w:hint="eastAsia"/>
        </w:rPr>
        <w:t>をアピールされることのないように</w:t>
      </w:r>
      <w:r w:rsidR="00944E9E">
        <w:rPr>
          <w:rFonts w:hint="eastAsia"/>
        </w:rPr>
        <w:t>、</w:t>
      </w:r>
      <w:r>
        <w:rPr>
          <w:rFonts w:hint="eastAsia"/>
        </w:rPr>
        <w:t>意欲的に取組む</w:t>
      </w:r>
      <w:r w:rsidR="00944E9E">
        <w:rPr>
          <w:rFonts w:hint="eastAsia"/>
        </w:rPr>
        <w:t>よう</w:t>
      </w:r>
      <w:r>
        <w:rPr>
          <w:rFonts w:hint="eastAsia"/>
        </w:rPr>
        <w:t>促していく仕組</w:t>
      </w:r>
      <w:r w:rsidR="00944E9E">
        <w:rPr>
          <w:rFonts w:hint="eastAsia"/>
        </w:rPr>
        <w:t>み</w:t>
      </w:r>
      <w:r>
        <w:rPr>
          <w:rFonts w:hint="eastAsia"/>
        </w:rPr>
        <w:t>を、引き続き検討いただ</w:t>
      </w:r>
      <w:r w:rsidR="00944E9E">
        <w:rPr>
          <w:rFonts w:hint="eastAsia"/>
        </w:rPr>
        <w:t>きたい。</w:t>
      </w:r>
    </w:p>
    <w:p w14:paraId="0DA500B1" w14:textId="77777777" w:rsidR="00021E87" w:rsidRPr="00B839FE" w:rsidRDefault="00021E87" w:rsidP="00944E9E">
      <w:r>
        <w:rPr>
          <w:rFonts w:hint="eastAsia"/>
        </w:rPr>
        <w:t>【</w:t>
      </w:r>
      <w:r w:rsidRPr="00B839FE">
        <w:rPr>
          <w:rFonts w:hint="eastAsia"/>
        </w:rPr>
        <w:t>事務局</w:t>
      </w:r>
      <w:r>
        <w:rPr>
          <w:rFonts w:hint="eastAsia"/>
        </w:rPr>
        <w:t>】</w:t>
      </w:r>
    </w:p>
    <w:p w14:paraId="0E1843D2" w14:textId="77777777" w:rsidR="00AE6049" w:rsidRDefault="00AE6049" w:rsidP="00AE6049">
      <w:pPr>
        <w:pStyle w:val="ac"/>
        <w:numPr>
          <w:ilvl w:val="0"/>
          <w:numId w:val="35"/>
        </w:numPr>
        <w:ind w:leftChars="0"/>
      </w:pPr>
      <w:r>
        <w:rPr>
          <w:rFonts w:hint="eastAsia"/>
        </w:rPr>
        <w:t>排出係数が</w:t>
      </w:r>
      <w:r w:rsidR="009A3E96">
        <w:rPr>
          <w:rFonts w:hint="eastAsia"/>
        </w:rPr>
        <w:t>上</w:t>
      </w:r>
      <w:r>
        <w:rPr>
          <w:rFonts w:hint="eastAsia"/>
        </w:rPr>
        <w:t>がったことについて、</w:t>
      </w:r>
      <w:r>
        <w:rPr>
          <w:rFonts w:hint="eastAsia"/>
        </w:rPr>
        <w:t>2020</w:t>
      </w:r>
      <w:r w:rsidR="00671478">
        <w:rPr>
          <w:rFonts w:hint="eastAsia"/>
        </w:rPr>
        <w:t>年度は関西電力の原発が止まった時期の影響も出て</w:t>
      </w:r>
      <w:r w:rsidR="009A3E96">
        <w:rPr>
          <w:rFonts w:hint="eastAsia"/>
        </w:rPr>
        <w:t>いる。原発の影響を除外するなど</w:t>
      </w:r>
      <w:r>
        <w:rPr>
          <w:rFonts w:hint="eastAsia"/>
        </w:rPr>
        <w:t>何かしらの形で分析すれば、原発以外の排出係数の動向が見える可能性もあるため、その分析ができるか検討したい。長期的な目で見ることも併せて検討していく。</w:t>
      </w:r>
    </w:p>
    <w:p w14:paraId="53EE87A2" w14:textId="77777777" w:rsidR="00D749E5" w:rsidRDefault="00AE6049" w:rsidP="00D749E5">
      <w:pPr>
        <w:pStyle w:val="ac"/>
        <w:numPr>
          <w:ilvl w:val="0"/>
          <w:numId w:val="35"/>
        </w:numPr>
        <w:ind w:leftChars="0"/>
      </w:pPr>
      <w:r>
        <w:rPr>
          <w:rFonts w:hint="eastAsia"/>
        </w:rPr>
        <w:t>２点目の見える化の部分については、現在事業者選定をしようとしている。モデル的実施</w:t>
      </w:r>
      <w:r w:rsidR="00D749E5">
        <w:rPr>
          <w:rFonts w:hint="eastAsia"/>
        </w:rPr>
        <w:t>ということで</w:t>
      </w:r>
      <w:r>
        <w:rPr>
          <w:rFonts w:hint="eastAsia"/>
        </w:rPr>
        <w:t>簡易的な算定シートを</w:t>
      </w:r>
      <w:r w:rsidR="00D749E5">
        <w:rPr>
          <w:rFonts w:hint="eastAsia"/>
        </w:rPr>
        <w:t>作成したり</w:t>
      </w:r>
      <w:r>
        <w:rPr>
          <w:rFonts w:hint="eastAsia"/>
        </w:rPr>
        <w:t>、削減のための改善策提案</w:t>
      </w:r>
      <w:r w:rsidR="00D749E5">
        <w:rPr>
          <w:rFonts w:hint="eastAsia"/>
        </w:rPr>
        <w:t>を行い、</w:t>
      </w:r>
      <w:r>
        <w:rPr>
          <w:rFonts w:hint="eastAsia"/>
        </w:rPr>
        <w:t>これを広げていくためにはどうすればいいか</w:t>
      </w:r>
      <w:r w:rsidR="00D749E5">
        <w:rPr>
          <w:rFonts w:hint="eastAsia"/>
        </w:rPr>
        <w:t>、</w:t>
      </w:r>
      <w:r>
        <w:rPr>
          <w:rFonts w:hint="eastAsia"/>
        </w:rPr>
        <w:t>万博での実装も踏まえて、今後検討していきたい</w:t>
      </w:r>
      <w:r w:rsidR="00200DA2">
        <w:rPr>
          <w:rFonts w:hint="eastAsia"/>
        </w:rPr>
        <w:t>。</w:t>
      </w:r>
    </w:p>
    <w:p w14:paraId="00D64279" w14:textId="0B3DFB39" w:rsidR="00021E87" w:rsidRDefault="00AE6049" w:rsidP="005B61FA">
      <w:pPr>
        <w:pStyle w:val="ac"/>
        <w:numPr>
          <w:ilvl w:val="0"/>
          <w:numId w:val="35"/>
        </w:numPr>
        <w:ind w:leftChars="0"/>
      </w:pPr>
      <w:r>
        <w:rPr>
          <w:rFonts w:hint="eastAsia"/>
        </w:rPr>
        <w:t>最後の脱炭素経営宣言</w:t>
      </w:r>
      <w:r w:rsidR="00200DA2">
        <w:rPr>
          <w:rFonts w:hint="eastAsia"/>
        </w:rPr>
        <w:t>について、宣言したからいいという</w:t>
      </w:r>
      <w:r w:rsidR="00E26DA4">
        <w:rPr>
          <w:rFonts w:hint="eastAsia"/>
        </w:rPr>
        <w:t>捉</w:t>
      </w:r>
      <w:r>
        <w:rPr>
          <w:rFonts w:hint="eastAsia"/>
        </w:rPr>
        <w:t>え方はされないように</w:t>
      </w:r>
      <w:r w:rsidR="00200DA2">
        <w:rPr>
          <w:rFonts w:hint="eastAsia"/>
        </w:rPr>
        <w:t>していきたい。</w:t>
      </w:r>
      <w:r>
        <w:rPr>
          <w:rFonts w:hint="eastAsia"/>
        </w:rPr>
        <w:t>宣言をし</w:t>
      </w:r>
      <w:r w:rsidR="00200DA2">
        <w:rPr>
          <w:rFonts w:hint="eastAsia"/>
        </w:rPr>
        <w:t>た事業者</w:t>
      </w:r>
      <w:r>
        <w:rPr>
          <w:rFonts w:hint="eastAsia"/>
        </w:rPr>
        <w:t>については、</w:t>
      </w:r>
      <w:r w:rsidR="005B61FA">
        <w:rPr>
          <w:rFonts w:hint="eastAsia"/>
        </w:rPr>
        <w:t>国からの交付金等も活用して</w:t>
      </w:r>
      <w:r>
        <w:rPr>
          <w:rFonts w:hint="eastAsia"/>
        </w:rPr>
        <w:t>支援メニュー</w:t>
      </w:r>
      <w:r w:rsidR="000A3769">
        <w:rPr>
          <w:rFonts w:hint="eastAsia"/>
        </w:rPr>
        <w:t>の１</w:t>
      </w:r>
      <w:r w:rsidR="00200DA2">
        <w:rPr>
          <w:rFonts w:hint="eastAsia"/>
        </w:rPr>
        <w:t>つとして、</w:t>
      </w:r>
      <w:r w:rsidR="00671478">
        <w:rPr>
          <w:rFonts w:hint="eastAsia"/>
        </w:rPr>
        <w:t>LED</w:t>
      </w:r>
      <w:r>
        <w:rPr>
          <w:rFonts w:hint="eastAsia"/>
        </w:rPr>
        <w:t>を導入するための補助を</w:t>
      </w:r>
      <w:r w:rsidR="00200DA2">
        <w:rPr>
          <w:rFonts w:hint="eastAsia"/>
        </w:rPr>
        <w:t>行っている。</w:t>
      </w:r>
      <w:r>
        <w:rPr>
          <w:rFonts w:hint="eastAsia"/>
        </w:rPr>
        <w:t>補助金を積極的に</w:t>
      </w:r>
      <w:r w:rsidR="00200DA2">
        <w:rPr>
          <w:rFonts w:hint="eastAsia"/>
        </w:rPr>
        <w:t>活用してもらうことで</w:t>
      </w:r>
      <w:r>
        <w:rPr>
          <w:rFonts w:hint="eastAsia"/>
        </w:rPr>
        <w:t>、実際に</w:t>
      </w:r>
      <w:r w:rsidR="00981D86">
        <w:rPr>
          <w:rFonts w:hint="eastAsia"/>
        </w:rPr>
        <w:t>CO</w:t>
      </w:r>
      <w:r w:rsidR="00981D86">
        <w:rPr>
          <w:rFonts w:hint="eastAsia"/>
        </w:rPr>
        <w:t>₂</w:t>
      </w:r>
      <w:r>
        <w:rPr>
          <w:rFonts w:hint="eastAsia"/>
        </w:rPr>
        <w:t>の削減につながるような対策を、進めていきたい</w:t>
      </w:r>
      <w:r w:rsidR="00200DA2">
        <w:rPr>
          <w:rFonts w:hint="eastAsia"/>
        </w:rPr>
        <w:t>。また、</w:t>
      </w:r>
      <w:r>
        <w:rPr>
          <w:rFonts w:hint="eastAsia"/>
        </w:rPr>
        <w:t>気候変動対策推進条例の届出</w:t>
      </w:r>
      <w:r w:rsidR="00200DA2">
        <w:rPr>
          <w:rFonts w:hint="eastAsia"/>
        </w:rPr>
        <w:t>では、</w:t>
      </w:r>
      <w:r>
        <w:rPr>
          <w:rFonts w:hint="eastAsia"/>
        </w:rPr>
        <w:t>条例</w:t>
      </w:r>
      <w:r w:rsidR="00F00178">
        <w:rPr>
          <w:rFonts w:hint="eastAsia"/>
        </w:rPr>
        <w:t>を改正し</w:t>
      </w:r>
      <w:r>
        <w:rPr>
          <w:rFonts w:hint="eastAsia"/>
        </w:rPr>
        <w:t>、規模の小さい事業</w:t>
      </w:r>
      <w:r w:rsidR="00F00178">
        <w:rPr>
          <w:rFonts w:hint="eastAsia"/>
        </w:rPr>
        <w:t>者</w:t>
      </w:r>
      <w:r>
        <w:rPr>
          <w:rFonts w:hint="eastAsia"/>
        </w:rPr>
        <w:t>で</w:t>
      </w:r>
      <w:r w:rsidR="00F00178">
        <w:rPr>
          <w:rFonts w:hint="eastAsia"/>
        </w:rPr>
        <w:t>も任意提出してもらえることとした</w:t>
      </w:r>
      <w:r w:rsidR="00200DA2">
        <w:rPr>
          <w:rFonts w:hint="eastAsia"/>
        </w:rPr>
        <w:t>。</w:t>
      </w:r>
      <w:r>
        <w:rPr>
          <w:rFonts w:hint="eastAsia"/>
        </w:rPr>
        <w:t>今年度から</w:t>
      </w:r>
      <w:r w:rsidR="005B61FA">
        <w:rPr>
          <w:rFonts w:hint="eastAsia"/>
        </w:rPr>
        <w:t>任意</w:t>
      </w:r>
      <w:r w:rsidR="00F00178">
        <w:rPr>
          <w:rFonts w:hint="eastAsia"/>
        </w:rPr>
        <w:t>の</w:t>
      </w:r>
      <w:r>
        <w:rPr>
          <w:rFonts w:hint="eastAsia"/>
        </w:rPr>
        <w:t>届出</w:t>
      </w:r>
      <w:r w:rsidR="005B61FA">
        <w:rPr>
          <w:rFonts w:hint="eastAsia"/>
        </w:rPr>
        <w:t>をした事業者を対象に</w:t>
      </w:r>
      <w:r>
        <w:rPr>
          <w:rFonts w:hint="eastAsia"/>
        </w:rPr>
        <w:t>、省エネ対策の設備導入補助金</w:t>
      </w:r>
      <w:r w:rsidR="005B61FA">
        <w:rPr>
          <w:rFonts w:hint="eastAsia"/>
        </w:rPr>
        <w:t>を制度として設けている。その他にも、</w:t>
      </w:r>
      <w:r>
        <w:rPr>
          <w:rFonts w:hint="eastAsia"/>
        </w:rPr>
        <w:t>事業者での対策が進むよう</w:t>
      </w:r>
      <w:r w:rsidR="005B61FA">
        <w:rPr>
          <w:rFonts w:hint="eastAsia"/>
        </w:rPr>
        <w:t>な</w:t>
      </w:r>
      <w:r>
        <w:rPr>
          <w:rFonts w:hint="eastAsia"/>
        </w:rPr>
        <w:t>情報提供</w:t>
      </w:r>
      <w:r w:rsidR="005B61FA">
        <w:rPr>
          <w:rFonts w:hint="eastAsia"/>
        </w:rPr>
        <w:t>や、</w:t>
      </w:r>
      <w:r>
        <w:rPr>
          <w:rFonts w:hint="eastAsia"/>
        </w:rPr>
        <w:t>可能であれば補助金</w:t>
      </w:r>
      <w:r w:rsidR="005B61FA">
        <w:rPr>
          <w:rFonts w:hint="eastAsia"/>
        </w:rPr>
        <w:t>等を行っていきたい。</w:t>
      </w:r>
    </w:p>
    <w:p w14:paraId="36C0CFA9" w14:textId="77777777" w:rsidR="003B3C3F" w:rsidRDefault="003B3C3F" w:rsidP="00021E87">
      <w:pPr>
        <w:rPr>
          <w:b/>
        </w:rPr>
      </w:pPr>
    </w:p>
    <w:p w14:paraId="1DEB469D" w14:textId="77777777" w:rsidR="0010491A" w:rsidRPr="0010491A" w:rsidRDefault="00467CF6" w:rsidP="00021E87">
      <w:r>
        <w:rPr>
          <w:rFonts w:hint="eastAsia"/>
        </w:rPr>
        <w:t>【</w:t>
      </w:r>
      <w:r w:rsidR="000D1BC8">
        <w:rPr>
          <w:rFonts w:hint="eastAsia"/>
        </w:rPr>
        <w:t>委員】</w:t>
      </w:r>
    </w:p>
    <w:p w14:paraId="6600A729" w14:textId="77777777" w:rsidR="009B0775" w:rsidRDefault="009B0775" w:rsidP="009B0775">
      <w:pPr>
        <w:pStyle w:val="ac"/>
        <w:numPr>
          <w:ilvl w:val="0"/>
          <w:numId w:val="35"/>
        </w:numPr>
        <w:ind w:leftChars="0"/>
      </w:pPr>
      <w:r>
        <w:rPr>
          <w:rFonts w:hint="eastAsia"/>
        </w:rPr>
        <w:t>参考資料で</w:t>
      </w:r>
      <w:r w:rsidR="00E81CDB">
        <w:rPr>
          <w:rFonts w:hint="eastAsia"/>
        </w:rPr>
        <w:t>2020</w:t>
      </w:r>
      <w:r>
        <w:rPr>
          <w:rFonts w:hint="eastAsia"/>
        </w:rPr>
        <w:t>年、</w:t>
      </w:r>
      <w:r w:rsidR="00981D86">
        <w:rPr>
          <w:rFonts w:hint="eastAsia"/>
        </w:rPr>
        <w:t>CO</w:t>
      </w:r>
      <w:r w:rsidR="00981D86">
        <w:rPr>
          <w:rFonts w:hint="eastAsia"/>
        </w:rPr>
        <w:t>₂</w:t>
      </w:r>
      <w:r>
        <w:rPr>
          <w:rFonts w:hint="eastAsia"/>
        </w:rPr>
        <w:t>排出量がやや増えたという</w:t>
      </w:r>
      <w:r w:rsidR="00E81CDB">
        <w:rPr>
          <w:rFonts w:hint="eastAsia"/>
        </w:rPr>
        <w:t>こと、家庭部門の負荷増</w:t>
      </w:r>
      <w:r>
        <w:rPr>
          <w:rFonts w:hint="eastAsia"/>
        </w:rPr>
        <w:t>ということは次年度もさらに増える可能性はある</w:t>
      </w:r>
      <w:r w:rsidR="00E81CDB">
        <w:rPr>
          <w:rFonts w:hint="eastAsia"/>
        </w:rPr>
        <w:t>ため、</w:t>
      </w:r>
      <w:r>
        <w:rPr>
          <w:rFonts w:hint="eastAsia"/>
        </w:rPr>
        <w:t>やはり用途の分解と、もしコロナが起こっていなければどの程度であったかという推定をしておくことは重要かと</w:t>
      </w:r>
      <w:r w:rsidR="00E81CDB">
        <w:rPr>
          <w:rFonts w:hint="eastAsia"/>
        </w:rPr>
        <w:t>考える。</w:t>
      </w:r>
    </w:p>
    <w:p w14:paraId="4219BD97" w14:textId="77777777" w:rsidR="0010491A" w:rsidRPr="004E2BFF" w:rsidRDefault="00E81CDB" w:rsidP="00D61B92">
      <w:pPr>
        <w:pStyle w:val="ac"/>
        <w:numPr>
          <w:ilvl w:val="0"/>
          <w:numId w:val="35"/>
        </w:numPr>
        <w:ind w:leftChars="0"/>
        <w:rPr>
          <w:b/>
        </w:rPr>
      </w:pPr>
      <w:r>
        <w:rPr>
          <w:rFonts w:hint="eastAsia"/>
        </w:rPr>
        <w:t>脱炭素として</w:t>
      </w:r>
      <w:r w:rsidR="009B0775">
        <w:rPr>
          <w:rFonts w:hint="eastAsia"/>
        </w:rPr>
        <w:t>今回</w:t>
      </w:r>
      <w:r>
        <w:rPr>
          <w:rFonts w:hint="eastAsia"/>
        </w:rPr>
        <w:t>、</w:t>
      </w:r>
      <w:r w:rsidR="009B0775">
        <w:rPr>
          <w:rFonts w:hint="eastAsia"/>
        </w:rPr>
        <w:t>知事以下の一体的な動きのもとで大きく進み始めたという</w:t>
      </w:r>
      <w:r>
        <w:rPr>
          <w:rFonts w:hint="eastAsia"/>
        </w:rPr>
        <w:t>こと</w:t>
      </w:r>
      <w:r w:rsidR="004E2BFF">
        <w:rPr>
          <w:rFonts w:hint="eastAsia"/>
        </w:rPr>
        <w:t>で</w:t>
      </w:r>
      <w:r>
        <w:rPr>
          <w:rFonts w:hint="eastAsia"/>
        </w:rPr>
        <w:t>、</w:t>
      </w:r>
      <w:r w:rsidR="009B0775">
        <w:rPr>
          <w:rFonts w:hint="eastAsia"/>
        </w:rPr>
        <w:t>各ワーキングで最終的に、どの程度の目標を設定する</w:t>
      </w:r>
      <w:r w:rsidR="004E2BFF">
        <w:rPr>
          <w:rFonts w:hint="eastAsia"/>
        </w:rPr>
        <w:t>のか、</w:t>
      </w:r>
      <w:r w:rsidR="009B0775">
        <w:rPr>
          <w:rFonts w:hint="eastAsia"/>
        </w:rPr>
        <w:t>現状</w:t>
      </w:r>
      <w:r w:rsidR="004E2BFF">
        <w:rPr>
          <w:rFonts w:hint="eastAsia"/>
        </w:rPr>
        <w:t>で</w:t>
      </w:r>
      <w:r w:rsidR="009B0775">
        <w:rPr>
          <w:rFonts w:hint="eastAsia"/>
        </w:rPr>
        <w:t>どの程度の企業があるかと</w:t>
      </w:r>
      <w:r w:rsidR="004E2BFF">
        <w:rPr>
          <w:rFonts w:hint="eastAsia"/>
        </w:rPr>
        <w:t>、</w:t>
      </w:r>
      <w:r w:rsidR="009B0775">
        <w:rPr>
          <w:rFonts w:hint="eastAsia"/>
        </w:rPr>
        <w:t>量的な評価も</w:t>
      </w:r>
      <w:r w:rsidR="004E2BFF">
        <w:rPr>
          <w:rFonts w:hint="eastAsia"/>
        </w:rPr>
        <w:t>した</w:t>
      </w:r>
      <w:r w:rsidR="009B0775">
        <w:rPr>
          <w:rFonts w:hint="eastAsia"/>
        </w:rPr>
        <w:t>上</w:t>
      </w:r>
      <w:r w:rsidR="004E2BFF">
        <w:rPr>
          <w:rFonts w:hint="eastAsia"/>
        </w:rPr>
        <w:t>で</w:t>
      </w:r>
      <w:r w:rsidR="009B0775">
        <w:rPr>
          <w:rFonts w:hint="eastAsia"/>
        </w:rPr>
        <w:t>今後の細かい動きになっていくの</w:t>
      </w:r>
      <w:r w:rsidR="004E2BFF">
        <w:rPr>
          <w:rFonts w:hint="eastAsia"/>
        </w:rPr>
        <w:t>ではないか。</w:t>
      </w:r>
      <w:r w:rsidR="009B0775">
        <w:rPr>
          <w:rFonts w:hint="eastAsia"/>
        </w:rPr>
        <w:t>同時に、出来高を二重カウントしな</w:t>
      </w:r>
      <w:r w:rsidR="004E2BFF">
        <w:rPr>
          <w:rFonts w:hint="eastAsia"/>
        </w:rPr>
        <w:t>いこと</w:t>
      </w:r>
      <w:r w:rsidR="009B0775">
        <w:rPr>
          <w:rFonts w:hint="eastAsia"/>
        </w:rPr>
        <w:t>、</w:t>
      </w:r>
      <w:r w:rsidR="004E2BFF">
        <w:rPr>
          <w:rFonts w:hint="eastAsia"/>
        </w:rPr>
        <w:t>または</w:t>
      </w:r>
      <w:r w:rsidR="009B0775">
        <w:rPr>
          <w:rFonts w:hint="eastAsia"/>
        </w:rPr>
        <w:t>相互干渉をする</w:t>
      </w:r>
      <w:r w:rsidR="004E2BFF">
        <w:rPr>
          <w:rFonts w:hint="eastAsia"/>
        </w:rPr>
        <w:t>こと</w:t>
      </w:r>
      <w:r w:rsidR="009B0775">
        <w:rPr>
          <w:rFonts w:hint="eastAsia"/>
        </w:rPr>
        <w:t>、そういうワーキング同士の連携</w:t>
      </w:r>
      <w:r w:rsidR="004E2BFF">
        <w:rPr>
          <w:rFonts w:hint="eastAsia"/>
        </w:rPr>
        <w:t>や</w:t>
      </w:r>
      <w:r w:rsidR="009B0775">
        <w:rPr>
          <w:rFonts w:hint="eastAsia"/>
        </w:rPr>
        <w:t>干渉をどのように解決するかという</w:t>
      </w:r>
      <w:r w:rsidR="004E2BFF">
        <w:rPr>
          <w:rFonts w:hint="eastAsia"/>
        </w:rPr>
        <w:t>ことに対して</w:t>
      </w:r>
      <w:r w:rsidR="009B0775">
        <w:rPr>
          <w:rFonts w:hint="eastAsia"/>
        </w:rPr>
        <w:t>実質的な議論が必要で</w:t>
      </w:r>
      <w:r w:rsidR="004E2BFF">
        <w:rPr>
          <w:rFonts w:hint="eastAsia"/>
        </w:rPr>
        <w:t>ある。</w:t>
      </w:r>
    </w:p>
    <w:p w14:paraId="708B20B2" w14:textId="77777777" w:rsidR="00021E87" w:rsidRPr="00B839FE" w:rsidRDefault="00021E87" w:rsidP="00021E87">
      <w:r>
        <w:rPr>
          <w:rFonts w:hint="eastAsia"/>
        </w:rPr>
        <w:t>【</w:t>
      </w:r>
      <w:r w:rsidRPr="00B839FE">
        <w:rPr>
          <w:rFonts w:hint="eastAsia"/>
        </w:rPr>
        <w:t>事務局</w:t>
      </w:r>
      <w:r>
        <w:rPr>
          <w:rFonts w:hint="eastAsia"/>
        </w:rPr>
        <w:t>】</w:t>
      </w:r>
    </w:p>
    <w:p w14:paraId="24723A83" w14:textId="77777777" w:rsidR="009B0775" w:rsidRDefault="009B0775" w:rsidP="002457A8">
      <w:pPr>
        <w:pStyle w:val="ac"/>
        <w:numPr>
          <w:ilvl w:val="0"/>
          <w:numId w:val="35"/>
        </w:numPr>
        <w:ind w:leftChars="0"/>
      </w:pPr>
      <w:r>
        <w:rPr>
          <w:rFonts w:hint="eastAsia"/>
        </w:rPr>
        <w:t>１点目に</w:t>
      </w:r>
      <w:r w:rsidR="004E2BFF">
        <w:rPr>
          <w:rFonts w:hint="eastAsia"/>
        </w:rPr>
        <w:t>ついては</w:t>
      </w:r>
      <w:r w:rsidR="002429A2">
        <w:rPr>
          <w:rFonts w:hint="eastAsia"/>
        </w:rPr>
        <w:t>、</w:t>
      </w:r>
      <w:r>
        <w:rPr>
          <w:rFonts w:hint="eastAsia"/>
        </w:rPr>
        <w:t>分析を</w:t>
      </w:r>
      <w:r w:rsidR="004E2BFF">
        <w:rPr>
          <w:rFonts w:hint="eastAsia"/>
        </w:rPr>
        <w:t>もう少し</w:t>
      </w:r>
      <w:r w:rsidR="002429A2">
        <w:rPr>
          <w:rFonts w:hint="eastAsia"/>
        </w:rPr>
        <w:t>深く進めたい</w:t>
      </w:r>
      <w:r>
        <w:rPr>
          <w:rFonts w:hint="eastAsia"/>
        </w:rPr>
        <w:t>。</w:t>
      </w:r>
      <w:r w:rsidR="002429A2">
        <w:rPr>
          <w:rFonts w:hint="eastAsia"/>
        </w:rPr>
        <w:t>しかし、排出係数については原子力発電が大きく影響するため</w:t>
      </w:r>
      <w:r>
        <w:rPr>
          <w:rFonts w:hint="eastAsia"/>
        </w:rPr>
        <w:t>、</w:t>
      </w:r>
      <w:r w:rsidR="004E2BFF">
        <w:rPr>
          <w:rFonts w:hint="eastAsia"/>
        </w:rPr>
        <w:t>2020</w:t>
      </w:r>
      <w:r>
        <w:rPr>
          <w:rFonts w:hint="eastAsia"/>
        </w:rPr>
        <w:t>年は</w:t>
      </w:r>
      <w:r w:rsidR="004E2BFF">
        <w:rPr>
          <w:rFonts w:hint="eastAsia"/>
        </w:rPr>
        <w:t>ある</w:t>
      </w:r>
      <w:r w:rsidR="002429A2">
        <w:rPr>
          <w:rFonts w:hint="eastAsia"/>
        </w:rPr>
        <w:t>意味で</w:t>
      </w:r>
      <w:r>
        <w:rPr>
          <w:rFonts w:hint="eastAsia"/>
        </w:rPr>
        <w:t>特異な年だっ</w:t>
      </w:r>
      <w:r w:rsidR="004E2BFF">
        <w:rPr>
          <w:rFonts w:hint="eastAsia"/>
        </w:rPr>
        <w:t>たとも考えられる。</w:t>
      </w:r>
      <w:r>
        <w:rPr>
          <w:rFonts w:hint="eastAsia"/>
        </w:rPr>
        <w:t>コロナの影響</w:t>
      </w:r>
      <w:r w:rsidR="002429A2">
        <w:rPr>
          <w:rFonts w:hint="eastAsia"/>
        </w:rPr>
        <w:t>ということもあり、</w:t>
      </w:r>
      <w:r>
        <w:rPr>
          <w:rFonts w:hint="eastAsia"/>
        </w:rPr>
        <w:t>どこまでできるかは分からない</w:t>
      </w:r>
      <w:r w:rsidR="002457A8">
        <w:rPr>
          <w:rFonts w:hint="eastAsia"/>
        </w:rPr>
        <w:t>が、</w:t>
      </w:r>
      <w:r w:rsidR="002429A2">
        <w:rPr>
          <w:rFonts w:hint="eastAsia"/>
        </w:rPr>
        <w:t>できる限り</w:t>
      </w:r>
      <w:r>
        <w:rPr>
          <w:rFonts w:hint="eastAsia"/>
        </w:rPr>
        <w:t>分析して示し</w:t>
      </w:r>
      <w:r w:rsidR="002457A8">
        <w:rPr>
          <w:rFonts w:hint="eastAsia"/>
        </w:rPr>
        <w:t>たい。</w:t>
      </w:r>
    </w:p>
    <w:p w14:paraId="4D3B7228" w14:textId="42363C86" w:rsidR="009B0775" w:rsidRDefault="002457A8" w:rsidP="00D61B92">
      <w:pPr>
        <w:pStyle w:val="ac"/>
        <w:numPr>
          <w:ilvl w:val="0"/>
          <w:numId w:val="35"/>
        </w:numPr>
        <w:ind w:leftChars="0"/>
      </w:pPr>
      <w:r>
        <w:rPr>
          <w:rFonts w:hint="eastAsia"/>
        </w:rPr>
        <w:t>次に、</w:t>
      </w:r>
      <w:r w:rsidR="009B0775">
        <w:rPr>
          <w:rFonts w:hint="eastAsia"/>
        </w:rPr>
        <w:t>推進本部で進めている</w:t>
      </w:r>
      <w:r>
        <w:rPr>
          <w:rFonts w:hint="eastAsia"/>
        </w:rPr>
        <w:t>ことで、どの</w:t>
      </w:r>
      <w:r w:rsidR="009B0775">
        <w:rPr>
          <w:rFonts w:hint="eastAsia"/>
        </w:rPr>
        <w:t>取組</w:t>
      </w:r>
      <w:r>
        <w:rPr>
          <w:rFonts w:hint="eastAsia"/>
        </w:rPr>
        <w:t>み</w:t>
      </w:r>
      <w:r w:rsidR="009B0775">
        <w:rPr>
          <w:rFonts w:hint="eastAsia"/>
        </w:rPr>
        <w:t>がど</w:t>
      </w:r>
      <w:r>
        <w:rPr>
          <w:rFonts w:hint="eastAsia"/>
        </w:rPr>
        <w:t>う</w:t>
      </w:r>
      <w:r w:rsidR="009A3E96">
        <w:rPr>
          <w:rFonts w:hint="eastAsia"/>
        </w:rPr>
        <w:t>排出量削減に</w:t>
      </w:r>
      <w:r w:rsidR="009B0775">
        <w:rPr>
          <w:rFonts w:hint="eastAsia"/>
        </w:rPr>
        <w:t>寄与しているかという</w:t>
      </w:r>
      <w:r>
        <w:rPr>
          <w:rFonts w:hint="eastAsia"/>
        </w:rPr>
        <w:t>点は</w:t>
      </w:r>
      <w:r w:rsidR="009B0775">
        <w:rPr>
          <w:rFonts w:hint="eastAsia"/>
        </w:rPr>
        <w:t>課題</w:t>
      </w:r>
      <w:r>
        <w:rPr>
          <w:rFonts w:hint="eastAsia"/>
        </w:rPr>
        <w:t>と考えている。しかし</w:t>
      </w:r>
      <w:r w:rsidR="002429A2">
        <w:rPr>
          <w:rFonts w:hint="eastAsia"/>
        </w:rPr>
        <w:t>基本的には府の温暖化対策の実行計画（区域施策編）</w:t>
      </w:r>
      <w:r w:rsidR="009B0775">
        <w:rPr>
          <w:rFonts w:hint="eastAsia"/>
        </w:rPr>
        <w:t>がベースになり、計画策定する際に、ある程度、どの分野ではどれだけ削減していくか積み上げもして</w:t>
      </w:r>
      <w:r>
        <w:rPr>
          <w:rFonts w:hint="eastAsia"/>
        </w:rPr>
        <w:t>いるので</w:t>
      </w:r>
      <w:r w:rsidR="009B0775">
        <w:rPr>
          <w:rFonts w:hint="eastAsia"/>
        </w:rPr>
        <w:t>、それ</w:t>
      </w:r>
      <w:r>
        <w:rPr>
          <w:rFonts w:hint="eastAsia"/>
        </w:rPr>
        <w:t>ができる</w:t>
      </w:r>
      <w:r w:rsidR="009B0775">
        <w:rPr>
          <w:rFonts w:hint="eastAsia"/>
        </w:rPr>
        <w:t>ように取組</w:t>
      </w:r>
      <w:r>
        <w:rPr>
          <w:rFonts w:hint="eastAsia"/>
        </w:rPr>
        <w:t>み</w:t>
      </w:r>
      <w:r w:rsidR="009B0775">
        <w:rPr>
          <w:rFonts w:hint="eastAsia"/>
        </w:rPr>
        <w:t>を進めていきた</w:t>
      </w:r>
      <w:r>
        <w:rPr>
          <w:rFonts w:hint="eastAsia"/>
        </w:rPr>
        <w:t>い</w:t>
      </w:r>
      <w:r w:rsidR="009B0775">
        <w:rPr>
          <w:rFonts w:hint="eastAsia"/>
        </w:rPr>
        <w:t>。</w:t>
      </w:r>
      <w:r>
        <w:rPr>
          <w:rFonts w:hint="eastAsia"/>
        </w:rPr>
        <w:t>例えば</w:t>
      </w:r>
      <w:r w:rsidR="009B0775">
        <w:rPr>
          <w:rFonts w:hint="eastAsia"/>
        </w:rPr>
        <w:t>ビジネス系の部分</w:t>
      </w:r>
      <w:r>
        <w:rPr>
          <w:rFonts w:hint="eastAsia"/>
        </w:rPr>
        <w:t>で</w:t>
      </w:r>
      <w:r w:rsidR="009B0775">
        <w:rPr>
          <w:rFonts w:hint="eastAsia"/>
        </w:rPr>
        <w:t>は、条例の</w:t>
      </w:r>
      <w:r>
        <w:rPr>
          <w:rFonts w:hint="eastAsia"/>
        </w:rPr>
        <w:t>届出を行う</w:t>
      </w:r>
      <w:r w:rsidR="009B0775">
        <w:rPr>
          <w:rFonts w:hint="eastAsia"/>
        </w:rPr>
        <w:t>事業者</w:t>
      </w:r>
      <w:r>
        <w:rPr>
          <w:rFonts w:hint="eastAsia"/>
        </w:rPr>
        <w:t>の</w:t>
      </w:r>
      <w:r w:rsidR="009B0775">
        <w:rPr>
          <w:rFonts w:hint="eastAsia"/>
        </w:rPr>
        <w:t>削減分</w:t>
      </w:r>
      <w:r>
        <w:rPr>
          <w:rFonts w:hint="eastAsia"/>
        </w:rPr>
        <w:t>が</w:t>
      </w:r>
      <w:r w:rsidR="009B0775">
        <w:rPr>
          <w:rFonts w:hint="eastAsia"/>
        </w:rPr>
        <w:t>どれだけの削減分を見込めるかとい</w:t>
      </w:r>
      <w:r>
        <w:rPr>
          <w:rFonts w:hint="eastAsia"/>
        </w:rPr>
        <w:t>う</w:t>
      </w:r>
      <w:r w:rsidR="009B0775">
        <w:rPr>
          <w:rFonts w:hint="eastAsia"/>
        </w:rPr>
        <w:t>、見やすい部分があ</w:t>
      </w:r>
      <w:r>
        <w:rPr>
          <w:rFonts w:hint="eastAsia"/>
        </w:rPr>
        <w:t>る。</w:t>
      </w:r>
      <w:r w:rsidR="009B0775">
        <w:rPr>
          <w:rFonts w:hint="eastAsia"/>
        </w:rPr>
        <w:t>見える化を進め、府民の行動変容を進める</w:t>
      </w:r>
      <w:r w:rsidR="005D157B">
        <w:rPr>
          <w:rFonts w:hint="eastAsia"/>
        </w:rPr>
        <w:t>ことで</w:t>
      </w:r>
      <w:r w:rsidR="009B0775">
        <w:rPr>
          <w:rFonts w:hint="eastAsia"/>
        </w:rPr>
        <w:t>どれだけ</w:t>
      </w:r>
      <w:r w:rsidR="00981D86">
        <w:rPr>
          <w:rFonts w:hint="eastAsia"/>
        </w:rPr>
        <w:t>CO</w:t>
      </w:r>
      <w:r w:rsidR="00981D86">
        <w:rPr>
          <w:rFonts w:hint="eastAsia"/>
        </w:rPr>
        <w:t>₂</w:t>
      </w:r>
      <w:r w:rsidR="009B0775">
        <w:rPr>
          <w:rFonts w:hint="eastAsia"/>
        </w:rPr>
        <w:t>の削減ができる</w:t>
      </w:r>
      <w:r w:rsidR="005D157B">
        <w:rPr>
          <w:rFonts w:hint="eastAsia"/>
        </w:rPr>
        <w:t>かということは</w:t>
      </w:r>
      <w:r w:rsidR="009B0775">
        <w:rPr>
          <w:rFonts w:hint="eastAsia"/>
        </w:rPr>
        <w:t>難しい課題</w:t>
      </w:r>
      <w:r w:rsidR="005D157B">
        <w:rPr>
          <w:rFonts w:hint="eastAsia"/>
        </w:rPr>
        <w:t>ではあるが</w:t>
      </w:r>
      <w:r w:rsidR="009B0775">
        <w:rPr>
          <w:rFonts w:hint="eastAsia"/>
        </w:rPr>
        <w:t>、１人１人の行動でそれが府民全体に波及したときにどれだけ</w:t>
      </w:r>
      <w:r w:rsidR="00981D86">
        <w:rPr>
          <w:rFonts w:hint="eastAsia"/>
        </w:rPr>
        <w:t>CO</w:t>
      </w:r>
      <w:r w:rsidR="00981D86">
        <w:rPr>
          <w:rFonts w:hint="eastAsia"/>
        </w:rPr>
        <w:t>₂</w:t>
      </w:r>
      <w:r w:rsidR="009B0775">
        <w:rPr>
          <w:rFonts w:hint="eastAsia"/>
        </w:rPr>
        <w:t>が削減できる</w:t>
      </w:r>
      <w:r w:rsidR="005D157B">
        <w:rPr>
          <w:rFonts w:hint="eastAsia"/>
        </w:rPr>
        <w:t>かということを</w:t>
      </w:r>
      <w:r w:rsidR="009B0775">
        <w:rPr>
          <w:rFonts w:hint="eastAsia"/>
        </w:rPr>
        <w:t>示しながら、取組</w:t>
      </w:r>
      <w:r w:rsidR="00E26DA4">
        <w:rPr>
          <w:rFonts w:hint="eastAsia"/>
        </w:rPr>
        <w:t>み</w:t>
      </w:r>
      <w:r w:rsidR="009B0775">
        <w:rPr>
          <w:rFonts w:hint="eastAsia"/>
        </w:rPr>
        <w:t>を進めて</w:t>
      </w:r>
      <w:r w:rsidR="005D157B">
        <w:rPr>
          <w:rFonts w:hint="eastAsia"/>
        </w:rPr>
        <w:t>いきたい。その</w:t>
      </w:r>
      <w:r w:rsidR="009B0775">
        <w:rPr>
          <w:rFonts w:hint="eastAsia"/>
        </w:rPr>
        <w:t>点についてはまた改めて報告させていただ</w:t>
      </w:r>
      <w:r w:rsidR="005D157B">
        <w:rPr>
          <w:rFonts w:hint="eastAsia"/>
        </w:rPr>
        <w:t>きたい。</w:t>
      </w:r>
    </w:p>
    <w:p w14:paraId="7C9735B4" w14:textId="77777777" w:rsidR="005D157B" w:rsidRDefault="005D157B" w:rsidP="005D157B">
      <w:pPr>
        <w:pStyle w:val="ac"/>
        <w:ind w:leftChars="0" w:left="420"/>
      </w:pPr>
    </w:p>
    <w:p w14:paraId="4FF43E0A" w14:textId="77777777" w:rsidR="000B4E91" w:rsidRPr="00B839FE" w:rsidRDefault="000B4E91" w:rsidP="005D157B">
      <w:pPr>
        <w:pStyle w:val="ac"/>
        <w:ind w:leftChars="0" w:left="420"/>
      </w:pPr>
    </w:p>
    <w:p w14:paraId="67FCE504" w14:textId="77777777" w:rsidR="00021E87" w:rsidRPr="00B839FE" w:rsidRDefault="00021E87" w:rsidP="00021E87">
      <w:r>
        <w:rPr>
          <w:rFonts w:hint="eastAsia"/>
        </w:rPr>
        <w:t>【</w:t>
      </w:r>
      <w:r w:rsidR="00467CF6">
        <w:rPr>
          <w:rFonts w:hint="eastAsia"/>
        </w:rPr>
        <w:t>委員</w:t>
      </w:r>
      <w:r>
        <w:rPr>
          <w:rFonts w:hint="eastAsia"/>
        </w:rPr>
        <w:t>】</w:t>
      </w:r>
    </w:p>
    <w:p w14:paraId="6BEAAD0E" w14:textId="6872EE91" w:rsidR="00D97797" w:rsidRDefault="00E26DA4" w:rsidP="00D61B92">
      <w:pPr>
        <w:pStyle w:val="ac"/>
        <w:numPr>
          <w:ilvl w:val="0"/>
          <w:numId w:val="35"/>
        </w:numPr>
        <w:ind w:leftChars="0"/>
      </w:pPr>
      <w:r>
        <w:rPr>
          <w:rFonts w:hint="eastAsia"/>
        </w:rPr>
        <w:t>脱炭素ポイント付与制度普及</w:t>
      </w:r>
      <w:r w:rsidR="005D157B">
        <w:rPr>
          <w:rFonts w:hint="eastAsia"/>
        </w:rPr>
        <w:t>事業ではこれから５カ月程度、補助金を出して</w:t>
      </w:r>
      <w:r w:rsidR="00085790">
        <w:rPr>
          <w:rFonts w:hint="eastAsia"/>
        </w:rPr>
        <w:t>進めるとのことだが、</w:t>
      </w:r>
      <w:r w:rsidR="005D157B">
        <w:rPr>
          <w:rFonts w:hint="eastAsia"/>
        </w:rPr>
        <w:t>その間に消費者の行動変容が続くことが重要</w:t>
      </w:r>
      <w:r w:rsidR="00085790">
        <w:rPr>
          <w:rFonts w:hint="eastAsia"/>
        </w:rPr>
        <w:t>ではないか。</w:t>
      </w:r>
      <w:r w:rsidR="005D157B">
        <w:rPr>
          <w:rFonts w:hint="eastAsia"/>
        </w:rPr>
        <w:t>ポイントが付与されなくなっても行動変容が続いているのかどうかというあたりを、確かめる必要</w:t>
      </w:r>
      <w:r w:rsidR="00085790">
        <w:rPr>
          <w:rFonts w:hint="eastAsia"/>
        </w:rPr>
        <w:t>が</w:t>
      </w:r>
      <w:r w:rsidR="005D157B">
        <w:rPr>
          <w:rFonts w:hint="eastAsia"/>
        </w:rPr>
        <w:t>ある</w:t>
      </w:r>
      <w:r w:rsidR="00085790">
        <w:rPr>
          <w:rFonts w:hint="eastAsia"/>
        </w:rPr>
        <w:t>のではないか。</w:t>
      </w:r>
    </w:p>
    <w:p w14:paraId="24FDF3CA" w14:textId="77777777" w:rsidR="00021E87" w:rsidRPr="00B839FE" w:rsidRDefault="00021E87" w:rsidP="00021E87">
      <w:r>
        <w:rPr>
          <w:rFonts w:hint="eastAsia"/>
        </w:rPr>
        <w:t>【</w:t>
      </w:r>
      <w:r w:rsidRPr="00B839FE">
        <w:rPr>
          <w:rFonts w:hint="eastAsia"/>
        </w:rPr>
        <w:t>事務局</w:t>
      </w:r>
      <w:r>
        <w:rPr>
          <w:rFonts w:hint="eastAsia"/>
        </w:rPr>
        <w:t>】</w:t>
      </w:r>
    </w:p>
    <w:p w14:paraId="3D7E500B" w14:textId="77777777" w:rsidR="005D157B" w:rsidRDefault="009A3E96" w:rsidP="00FE0EEE">
      <w:pPr>
        <w:pStyle w:val="ac"/>
        <w:numPr>
          <w:ilvl w:val="0"/>
          <w:numId w:val="35"/>
        </w:numPr>
        <w:ind w:leftChars="0"/>
      </w:pPr>
      <w:r>
        <w:rPr>
          <w:rFonts w:hint="eastAsia"/>
        </w:rPr>
        <w:t>行政がポイント事業をする際、</w:t>
      </w:r>
      <w:r w:rsidR="005D157B">
        <w:rPr>
          <w:rFonts w:hint="eastAsia"/>
        </w:rPr>
        <w:t>その制度</w:t>
      </w:r>
      <w:r w:rsidR="00BB7E6F">
        <w:rPr>
          <w:rFonts w:hint="eastAsia"/>
        </w:rPr>
        <w:t>のシステム</w:t>
      </w:r>
      <w:r w:rsidR="005D157B">
        <w:rPr>
          <w:rFonts w:hint="eastAsia"/>
        </w:rPr>
        <w:t>を作</w:t>
      </w:r>
      <w:r w:rsidR="00BB7E6F">
        <w:rPr>
          <w:rFonts w:hint="eastAsia"/>
        </w:rPr>
        <w:t>る</w:t>
      </w:r>
      <w:r w:rsidR="005D157B">
        <w:rPr>
          <w:rFonts w:hint="eastAsia"/>
        </w:rPr>
        <w:t>、ポイントの原資を補助するというような事業が</w:t>
      </w:r>
      <w:r w:rsidR="00A5299C">
        <w:rPr>
          <w:rFonts w:hint="eastAsia"/>
        </w:rPr>
        <w:t>よ</w:t>
      </w:r>
      <w:r w:rsidR="00BB7E6F">
        <w:rPr>
          <w:rFonts w:hint="eastAsia"/>
        </w:rPr>
        <w:t>く行われている</w:t>
      </w:r>
      <w:r w:rsidR="00730522">
        <w:rPr>
          <w:rFonts w:hint="eastAsia"/>
        </w:rPr>
        <w:t>。</w:t>
      </w:r>
      <w:r w:rsidR="00BB7E6F">
        <w:rPr>
          <w:rFonts w:hint="eastAsia"/>
        </w:rPr>
        <w:t>しかし</w:t>
      </w:r>
      <w:r w:rsidR="005D157B">
        <w:rPr>
          <w:rFonts w:hint="eastAsia"/>
        </w:rPr>
        <w:t>府として</w:t>
      </w:r>
      <w:r w:rsidR="00BB7E6F">
        <w:rPr>
          <w:rFonts w:hint="eastAsia"/>
        </w:rPr>
        <w:t>は</w:t>
      </w:r>
      <w:r w:rsidR="005D157B">
        <w:rPr>
          <w:rFonts w:hint="eastAsia"/>
        </w:rPr>
        <w:t>、そういう</w:t>
      </w:r>
      <w:r w:rsidR="00BB7E6F">
        <w:rPr>
          <w:rFonts w:hint="eastAsia"/>
        </w:rPr>
        <w:t>形</w:t>
      </w:r>
      <w:r w:rsidR="00730522">
        <w:rPr>
          <w:rFonts w:hint="eastAsia"/>
        </w:rPr>
        <w:t>だと</w:t>
      </w:r>
      <w:r w:rsidR="00BB7E6F">
        <w:rPr>
          <w:rFonts w:hint="eastAsia"/>
        </w:rPr>
        <w:t>事業が</w:t>
      </w:r>
      <w:r w:rsidR="005D157B">
        <w:rPr>
          <w:rFonts w:hint="eastAsia"/>
        </w:rPr>
        <w:t>終わっ</w:t>
      </w:r>
      <w:r w:rsidR="00730522">
        <w:rPr>
          <w:rFonts w:hint="eastAsia"/>
        </w:rPr>
        <w:t>た</w:t>
      </w:r>
      <w:r w:rsidR="005D157B">
        <w:rPr>
          <w:rFonts w:hint="eastAsia"/>
        </w:rPr>
        <w:t>後に続かない</w:t>
      </w:r>
      <w:r w:rsidR="00730522">
        <w:rPr>
          <w:rFonts w:hint="eastAsia"/>
        </w:rPr>
        <w:t>のではと</w:t>
      </w:r>
      <w:r w:rsidR="005D157B">
        <w:rPr>
          <w:rFonts w:hint="eastAsia"/>
        </w:rPr>
        <w:t>いう問題意識を</w:t>
      </w:r>
      <w:r w:rsidR="00730522">
        <w:rPr>
          <w:rFonts w:hint="eastAsia"/>
        </w:rPr>
        <w:t>持っての事業である。</w:t>
      </w:r>
      <w:r w:rsidR="005D157B">
        <w:rPr>
          <w:rFonts w:hint="eastAsia"/>
        </w:rPr>
        <w:t>この事業の中では、新たなポイント付与システムを作る</w:t>
      </w:r>
      <w:r w:rsidR="00730522">
        <w:rPr>
          <w:rFonts w:hint="eastAsia"/>
        </w:rPr>
        <w:t>のではなく</w:t>
      </w:r>
      <w:r w:rsidR="005D157B">
        <w:rPr>
          <w:rFonts w:hint="eastAsia"/>
        </w:rPr>
        <w:t>、スーパー</w:t>
      </w:r>
      <w:r w:rsidR="00730522">
        <w:rPr>
          <w:rFonts w:hint="eastAsia"/>
        </w:rPr>
        <w:t>や</w:t>
      </w:r>
      <w:r w:rsidR="005D157B">
        <w:rPr>
          <w:rFonts w:hint="eastAsia"/>
        </w:rPr>
        <w:t>アパレル</w:t>
      </w:r>
      <w:r w:rsidR="00730522">
        <w:rPr>
          <w:rFonts w:hint="eastAsia"/>
        </w:rPr>
        <w:t>等</w:t>
      </w:r>
      <w:r w:rsidR="005D157B">
        <w:rPr>
          <w:rFonts w:hint="eastAsia"/>
        </w:rPr>
        <w:t>、事業者で既存のポイント制度を持</w:t>
      </w:r>
      <w:r w:rsidR="00730522">
        <w:rPr>
          <w:rFonts w:hint="eastAsia"/>
        </w:rPr>
        <w:t>つと</w:t>
      </w:r>
      <w:r w:rsidR="005D157B">
        <w:rPr>
          <w:rFonts w:hint="eastAsia"/>
        </w:rPr>
        <w:t>ころ</w:t>
      </w:r>
      <w:r w:rsidR="00730522">
        <w:rPr>
          <w:rFonts w:hint="eastAsia"/>
        </w:rPr>
        <w:t>に参加いただいた</w:t>
      </w:r>
      <w:r w:rsidR="005D157B">
        <w:rPr>
          <w:rFonts w:hint="eastAsia"/>
        </w:rPr>
        <w:t>プラットフォームを作って、</w:t>
      </w:r>
      <w:r w:rsidR="00730522">
        <w:rPr>
          <w:rFonts w:hint="eastAsia"/>
        </w:rPr>
        <w:t>その中で、</w:t>
      </w:r>
      <w:r w:rsidR="005D157B">
        <w:rPr>
          <w:rFonts w:hint="eastAsia"/>
        </w:rPr>
        <w:t>統一的な考え方をした脱炭素のポイントを付けてい</w:t>
      </w:r>
      <w:r w:rsidR="00730522">
        <w:rPr>
          <w:rFonts w:hint="eastAsia"/>
        </w:rPr>
        <w:t>き</w:t>
      </w:r>
      <w:r w:rsidR="005D157B">
        <w:rPr>
          <w:rFonts w:hint="eastAsia"/>
        </w:rPr>
        <w:t>、その効果を見ていく</w:t>
      </w:r>
      <w:r w:rsidR="00730522">
        <w:rPr>
          <w:rFonts w:hint="eastAsia"/>
        </w:rPr>
        <w:t>ものである</w:t>
      </w:r>
      <w:r w:rsidR="005D157B">
        <w:rPr>
          <w:rFonts w:hint="eastAsia"/>
        </w:rPr>
        <w:t>。この事業が終わった後もプラットフォーム</w:t>
      </w:r>
      <w:r w:rsidR="00FE0EEE">
        <w:rPr>
          <w:rFonts w:hint="eastAsia"/>
        </w:rPr>
        <w:t>参加</w:t>
      </w:r>
      <w:r w:rsidR="005D157B">
        <w:rPr>
          <w:rFonts w:hint="eastAsia"/>
        </w:rPr>
        <w:t>事業者</w:t>
      </w:r>
      <w:r w:rsidR="00FE0EEE">
        <w:rPr>
          <w:rFonts w:hint="eastAsia"/>
        </w:rPr>
        <w:t>や</w:t>
      </w:r>
      <w:r w:rsidR="005D157B">
        <w:rPr>
          <w:rFonts w:hint="eastAsia"/>
        </w:rPr>
        <w:t>、それ以外の事業者</w:t>
      </w:r>
      <w:r w:rsidR="00FE0EEE">
        <w:rPr>
          <w:rFonts w:hint="eastAsia"/>
        </w:rPr>
        <w:t>にも</w:t>
      </w:r>
      <w:r w:rsidR="005D157B">
        <w:rPr>
          <w:rFonts w:hint="eastAsia"/>
        </w:rPr>
        <w:t>ポイントを付けて</w:t>
      </w:r>
      <w:r w:rsidR="00FE0EEE">
        <w:rPr>
          <w:rFonts w:hint="eastAsia"/>
        </w:rPr>
        <w:t>もらえる</w:t>
      </w:r>
      <w:r w:rsidR="005D157B">
        <w:rPr>
          <w:rFonts w:hint="eastAsia"/>
        </w:rPr>
        <w:t>よ</w:t>
      </w:r>
      <w:r w:rsidR="00FE0EEE">
        <w:rPr>
          <w:rFonts w:hint="eastAsia"/>
        </w:rPr>
        <w:t>う、ガイ</w:t>
      </w:r>
      <w:r w:rsidR="005D157B">
        <w:rPr>
          <w:rFonts w:hint="eastAsia"/>
        </w:rPr>
        <w:t>ドライン</w:t>
      </w:r>
      <w:r w:rsidR="00FE0EEE">
        <w:rPr>
          <w:rFonts w:hint="eastAsia"/>
        </w:rPr>
        <w:t>等</w:t>
      </w:r>
      <w:r w:rsidR="005D157B">
        <w:rPr>
          <w:rFonts w:hint="eastAsia"/>
        </w:rPr>
        <w:t>も作って、永続的に事業として成立するようなものを目指</w:t>
      </w:r>
      <w:r w:rsidR="00FE0EEE">
        <w:rPr>
          <w:rFonts w:hint="eastAsia"/>
        </w:rPr>
        <w:t>す</w:t>
      </w:r>
      <w:r w:rsidR="005D157B">
        <w:rPr>
          <w:rFonts w:hint="eastAsia"/>
        </w:rPr>
        <w:t>。昨年度の状況</w:t>
      </w:r>
      <w:r w:rsidR="00A5299C">
        <w:rPr>
          <w:rFonts w:hint="eastAsia"/>
        </w:rPr>
        <w:t>を</w:t>
      </w:r>
      <w:r w:rsidR="005D157B">
        <w:rPr>
          <w:rFonts w:hint="eastAsia"/>
        </w:rPr>
        <w:t>見</w:t>
      </w:r>
      <w:r w:rsidR="00FE0EEE">
        <w:rPr>
          <w:rFonts w:hint="eastAsia"/>
        </w:rPr>
        <w:t>ると</w:t>
      </w:r>
      <w:r w:rsidR="005D157B">
        <w:rPr>
          <w:rFonts w:hint="eastAsia"/>
        </w:rPr>
        <w:t>、脱炭素のポイントを付けることによって、事業者においても売上</w:t>
      </w:r>
      <w:r w:rsidR="00FE0EEE">
        <w:rPr>
          <w:rFonts w:hint="eastAsia"/>
        </w:rPr>
        <w:t>が</w:t>
      </w:r>
      <w:r w:rsidR="005D157B">
        <w:rPr>
          <w:rFonts w:hint="eastAsia"/>
        </w:rPr>
        <w:t>上がった</w:t>
      </w:r>
      <w:r w:rsidR="00FE0EEE">
        <w:rPr>
          <w:rFonts w:hint="eastAsia"/>
        </w:rPr>
        <w:t>という意見</w:t>
      </w:r>
      <w:r w:rsidR="005D157B">
        <w:rPr>
          <w:rFonts w:hint="eastAsia"/>
        </w:rPr>
        <w:t>を聞いて</w:t>
      </w:r>
      <w:r w:rsidR="00FE0EEE">
        <w:rPr>
          <w:rFonts w:hint="eastAsia"/>
        </w:rPr>
        <w:t>いる。</w:t>
      </w:r>
      <w:r w:rsidR="005D157B">
        <w:rPr>
          <w:rFonts w:hint="eastAsia"/>
        </w:rPr>
        <w:t>ビジネスとして</w:t>
      </w:r>
      <w:r w:rsidR="00FE0EEE">
        <w:rPr>
          <w:rFonts w:hint="eastAsia"/>
        </w:rPr>
        <w:t>もきちんと</w:t>
      </w:r>
      <w:r w:rsidR="005D157B">
        <w:rPr>
          <w:rFonts w:hint="eastAsia"/>
        </w:rPr>
        <w:t>回るような効果を</w:t>
      </w:r>
      <w:r w:rsidR="00FE0EEE">
        <w:rPr>
          <w:rFonts w:hint="eastAsia"/>
        </w:rPr>
        <w:t>分析し、</w:t>
      </w:r>
      <w:r w:rsidR="005D157B">
        <w:rPr>
          <w:rFonts w:hint="eastAsia"/>
        </w:rPr>
        <w:t>ど</w:t>
      </w:r>
      <w:r w:rsidR="00FE0EEE">
        <w:rPr>
          <w:rFonts w:hint="eastAsia"/>
        </w:rPr>
        <w:t>のような</w:t>
      </w:r>
      <w:r w:rsidR="005D157B">
        <w:rPr>
          <w:rFonts w:hint="eastAsia"/>
        </w:rPr>
        <w:t>形で</w:t>
      </w:r>
      <w:r w:rsidR="00FE0EEE">
        <w:rPr>
          <w:rFonts w:hint="eastAsia"/>
        </w:rPr>
        <w:t>進めれ</w:t>
      </w:r>
      <w:r w:rsidR="005D157B">
        <w:rPr>
          <w:rFonts w:hint="eastAsia"/>
        </w:rPr>
        <w:t>ば永続的に回る</w:t>
      </w:r>
      <w:r w:rsidR="00FE0EEE">
        <w:rPr>
          <w:rFonts w:hint="eastAsia"/>
        </w:rPr>
        <w:t>かと</w:t>
      </w:r>
      <w:r w:rsidR="005D157B">
        <w:rPr>
          <w:rFonts w:hint="eastAsia"/>
        </w:rPr>
        <w:t>いう</w:t>
      </w:r>
      <w:r w:rsidR="00FE0EEE">
        <w:rPr>
          <w:rFonts w:hint="eastAsia"/>
        </w:rPr>
        <w:t>こと</w:t>
      </w:r>
      <w:r w:rsidR="005D157B">
        <w:rPr>
          <w:rFonts w:hint="eastAsia"/>
        </w:rPr>
        <w:t>も踏まえて、ガイドライン等を作</w:t>
      </w:r>
      <w:r w:rsidR="00FE0EEE">
        <w:rPr>
          <w:rFonts w:hint="eastAsia"/>
        </w:rPr>
        <w:t>り</w:t>
      </w:r>
      <w:r w:rsidR="005D157B">
        <w:rPr>
          <w:rFonts w:hint="eastAsia"/>
        </w:rPr>
        <w:t>、</w:t>
      </w:r>
      <w:r w:rsidR="00FE0EEE">
        <w:rPr>
          <w:rFonts w:hint="eastAsia"/>
        </w:rPr>
        <w:t>自立的</w:t>
      </w:r>
      <w:r w:rsidR="005D157B">
        <w:rPr>
          <w:rFonts w:hint="eastAsia"/>
        </w:rPr>
        <w:t>に事業者の方で続けていっていただくこと</w:t>
      </w:r>
      <w:r w:rsidR="00FE0EEE">
        <w:rPr>
          <w:rFonts w:hint="eastAsia"/>
        </w:rPr>
        <w:t>を</w:t>
      </w:r>
      <w:r w:rsidR="005D157B">
        <w:rPr>
          <w:rFonts w:hint="eastAsia"/>
        </w:rPr>
        <w:t>考えている。</w:t>
      </w:r>
    </w:p>
    <w:p w14:paraId="31D190A9" w14:textId="77777777" w:rsidR="00021E87" w:rsidRPr="00B839FE" w:rsidRDefault="00021E87" w:rsidP="00021E87">
      <w:r>
        <w:rPr>
          <w:rFonts w:hint="eastAsia"/>
        </w:rPr>
        <w:t>【</w:t>
      </w:r>
      <w:r w:rsidR="00467CF6">
        <w:rPr>
          <w:rFonts w:hint="eastAsia"/>
        </w:rPr>
        <w:t>委員</w:t>
      </w:r>
      <w:r>
        <w:rPr>
          <w:rFonts w:hint="eastAsia"/>
        </w:rPr>
        <w:t>】</w:t>
      </w:r>
    </w:p>
    <w:p w14:paraId="4FA774FE" w14:textId="77777777" w:rsidR="005D157B" w:rsidRDefault="00FE0EEE" w:rsidP="005D157B">
      <w:pPr>
        <w:pStyle w:val="ac"/>
        <w:numPr>
          <w:ilvl w:val="0"/>
          <w:numId w:val="35"/>
        </w:numPr>
        <w:ind w:leftChars="0"/>
      </w:pPr>
      <w:r>
        <w:rPr>
          <w:rFonts w:hint="eastAsia"/>
        </w:rPr>
        <w:t>こ</w:t>
      </w:r>
      <w:r w:rsidR="005D157B">
        <w:rPr>
          <w:rFonts w:hint="eastAsia"/>
        </w:rPr>
        <w:t>のポイントはこのときだけ付いて、その後もう付かないというような事業ではないということ</w:t>
      </w:r>
      <w:r>
        <w:rPr>
          <w:rFonts w:hint="eastAsia"/>
        </w:rPr>
        <w:t>か。</w:t>
      </w:r>
    </w:p>
    <w:p w14:paraId="664006B1" w14:textId="77777777" w:rsidR="00D97797" w:rsidRDefault="004429E7" w:rsidP="00D97797">
      <w:r>
        <w:rPr>
          <w:rFonts w:hint="eastAsia"/>
        </w:rPr>
        <w:t>【事務局】</w:t>
      </w:r>
    </w:p>
    <w:p w14:paraId="414DAD03" w14:textId="77777777" w:rsidR="004429E7" w:rsidRDefault="005D157B" w:rsidP="00D61B92">
      <w:pPr>
        <w:pStyle w:val="ac"/>
        <w:numPr>
          <w:ilvl w:val="0"/>
          <w:numId w:val="35"/>
        </w:numPr>
        <w:ind w:leftChars="0"/>
      </w:pPr>
      <w:r>
        <w:rPr>
          <w:rFonts w:hint="eastAsia"/>
        </w:rPr>
        <w:t>ポイントの付け方に</w:t>
      </w:r>
      <w:r w:rsidR="00FE0EEE">
        <w:rPr>
          <w:rFonts w:hint="eastAsia"/>
        </w:rPr>
        <w:t>ついては、</w:t>
      </w:r>
      <w:r>
        <w:rPr>
          <w:rFonts w:hint="eastAsia"/>
        </w:rPr>
        <w:t>昨年度の</w:t>
      </w:r>
      <w:r w:rsidR="00BB7E6F">
        <w:rPr>
          <w:rFonts w:hint="eastAsia"/>
        </w:rPr>
        <w:t>実証</w:t>
      </w:r>
      <w:r w:rsidR="00FE0EEE">
        <w:rPr>
          <w:rFonts w:hint="eastAsia"/>
        </w:rPr>
        <w:t>からはある傾向が見られる。</w:t>
      </w:r>
      <w:r>
        <w:rPr>
          <w:rFonts w:hint="eastAsia"/>
        </w:rPr>
        <w:t>ポイントの付いた商品を売り出すと、</w:t>
      </w:r>
      <w:r w:rsidR="00933BA3">
        <w:rPr>
          <w:rFonts w:hint="eastAsia"/>
        </w:rPr>
        <w:t>消費者はポイント</w:t>
      </w:r>
      <w:r>
        <w:rPr>
          <w:rFonts w:hint="eastAsia"/>
        </w:rPr>
        <w:t>が新しいものだと認識して、売上が上が</w:t>
      </w:r>
      <w:r w:rsidR="00933BA3">
        <w:rPr>
          <w:rFonts w:hint="eastAsia"/>
        </w:rPr>
        <w:t>るが、</w:t>
      </w:r>
      <w:r>
        <w:rPr>
          <w:rFonts w:hint="eastAsia"/>
        </w:rPr>
        <w:t>徐々に落ちていく</w:t>
      </w:r>
      <w:r w:rsidR="00933BA3">
        <w:rPr>
          <w:rFonts w:hint="eastAsia"/>
        </w:rPr>
        <w:t>。そのため、</w:t>
      </w:r>
      <w:r>
        <w:rPr>
          <w:rFonts w:hint="eastAsia"/>
        </w:rPr>
        <w:t>ずっと同じポイントを同じ商品</w:t>
      </w:r>
      <w:r w:rsidR="00933BA3">
        <w:rPr>
          <w:rFonts w:hint="eastAsia"/>
        </w:rPr>
        <w:t>に</w:t>
      </w:r>
      <w:r>
        <w:rPr>
          <w:rFonts w:hint="eastAsia"/>
        </w:rPr>
        <w:t>付けていっても、消費者から見ると、</w:t>
      </w:r>
      <w:r w:rsidR="00933BA3">
        <w:rPr>
          <w:rFonts w:hint="eastAsia"/>
        </w:rPr>
        <w:t>環境にいい商品として</w:t>
      </w:r>
      <w:r>
        <w:rPr>
          <w:rFonts w:hint="eastAsia"/>
        </w:rPr>
        <w:t>それを積極的に買いに行こう</w:t>
      </w:r>
      <w:r w:rsidR="00933BA3">
        <w:rPr>
          <w:rFonts w:hint="eastAsia"/>
        </w:rPr>
        <w:t>という</w:t>
      </w:r>
      <w:r>
        <w:rPr>
          <w:rFonts w:hint="eastAsia"/>
        </w:rPr>
        <w:t>意欲</w:t>
      </w:r>
      <w:r w:rsidR="00933BA3">
        <w:rPr>
          <w:rFonts w:hint="eastAsia"/>
        </w:rPr>
        <w:t>がずっと続くものとは見られなかった。そのため、</w:t>
      </w:r>
      <w:r>
        <w:rPr>
          <w:rFonts w:hint="eastAsia"/>
        </w:rPr>
        <w:t>期間を定めて脱炭素のポイントを付け、</w:t>
      </w:r>
      <w:r w:rsidR="00933BA3">
        <w:rPr>
          <w:rFonts w:hint="eastAsia"/>
        </w:rPr>
        <w:t>消費者にこのような商品</w:t>
      </w:r>
      <w:r>
        <w:rPr>
          <w:rFonts w:hint="eastAsia"/>
        </w:rPr>
        <w:t>が脱炭素に寄与するものだという認識を持ってもらうというほうが有効</w:t>
      </w:r>
      <w:r w:rsidR="00933BA3">
        <w:rPr>
          <w:rFonts w:hint="eastAsia"/>
        </w:rPr>
        <w:t>であると考えられる。今後も事業者にはこのポイント事業を続けてもらいたいが、</w:t>
      </w:r>
      <w:r>
        <w:rPr>
          <w:rFonts w:hint="eastAsia"/>
        </w:rPr>
        <w:t>事業者も入ったプラットフォームで議論</w:t>
      </w:r>
      <w:r w:rsidR="00933BA3">
        <w:rPr>
          <w:rFonts w:hint="eastAsia"/>
        </w:rPr>
        <w:t>したうえで</w:t>
      </w:r>
      <w:r>
        <w:rPr>
          <w:rFonts w:hint="eastAsia"/>
        </w:rPr>
        <w:t>ガイドラインとして作成し、ある程度共通の考え方を持って</w:t>
      </w:r>
      <w:r w:rsidR="00933BA3">
        <w:rPr>
          <w:rFonts w:hint="eastAsia"/>
        </w:rPr>
        <w:t>もらえるよう</w:t>
      </w:r>
      <w:r>
        <w:rPr>
          <w:rFonts w:hint="eastAsia"/>
        </w:rPr>
        <w:t>進めて</w:t>
      </w:r>
      <w:r w:rsidR="00933BA3">
        <w:rPr>
          <w:rFonts w:hint="eastAsia"/>
        </w:rPr>
        <w:t>いきたいと考える。</w:t>
      </w:r>
    </w:p>
    <w:p w14:paraId="5BF31777" w14:textId="77777777" w:rsidR="005D157B" w:rsidRDefault="005D157B" w:rsidP="005D157B">
      <w:r>
        <w:rPr>
          <w:rFonts w:hint="eastAsia"/>
        </w:rPr>
        <w:t>【事務局】</w:t>
      </w:r>
    </w:p>
    <w:p w14:paraId="17D82618" w14:textId="2C544063" w:rsidR="004429E7" w:rsidRDefault="005D157B" w:rsidP="00D61B92">
      <w:pPr>
        <w:pStyle w:val="ac"/>
        <w:numPr>
          <w:ilvl w:val="0"/>
          <w:numId w:val="37"/>
        </w:numPr>
        <w:ind w:leftChars="0"/>
      </w:pPr>
      <w:r>
        <w:rPr>
          <w:rFonts w:hint="eastAsia"/>
        </w:rPr>
        <w:t>若干補足を</w:t>
      </w:r>
      <w:r w:rsidR="00856F58">
        <w:rPr>
          <w:rFonts w:hint="eastAsia"/>
        </w:rPr>
        <w:t>する</w:t>
      </w:r>
      <w:r>
        <w:rPr>
          <w:rFonts w:hint="eastAsia"/>
        </w:rPr>
        <w:t>と、このポイント事業は府として補助を出す</w:t>
      </w:r>
      <w:r w:rsidR="00856F58">
        <w:rPr>
          <w:rFonts w:hint="eastAsia"/>
        </w:rPr>
        <w:t>のは</w:t>
      </w:r>
      <w:r>
        <w:rPr>
          <w:rFonts w:hint="eastAsia"/>
        </w:rPr>
        <w:t>数年</w:t>
      </w:r>
      <w:r w:rsidR="00856F58">
        <w:rPr>
          <w:rFonts w:hint="eastAsia"/>
        </w:rPr>
        <w:t>としたく、</w:t>
      </w:r>
      <w:r>
        <w:rPr>
          <w:rFonts w:hint="eastAsia"/>
        </w:rPr>
        <w:t>その先は今参加</w:t>
      </w:r>
      <w:r w:rsidR="00D36568">
        <w:rPr>
          <w:rFonts w:hint="eastAsia"/>
        </w:rPr>
        <w:t>している</w:t>
      </w:r>
      <w:r>
        <w:rPr>
          <w:rFonts w:hint="eastAsia"/>
        </w:rPr>
        <w:t>ようなポイントシステムを既に</w:t>
      </w:r>
      <w:r w:rsidR="00D36568">
        <w:rPr>
          <w:rFonts w:hint="eastAsia"/>
        </w:rPr>
        <w:t>もつ</w:t>
      </w:r>
      <w:r>
        <w:rPr>
          <w:rFonts w:hint="eastAsia"/>
        </w:rPr>
        <w:t>事業者が自ら、脱炭素のポイントを付けていって</w:t>
      </w:r>
      <w:r w:rsidR="00D36568">
        <w:rPr>
          <w:rFonts w:hint="eastAsia"/>
        </w:rPr>
        <w:t>もらうことで</w:t>
      </w:r>
      <w:r>
        <w:rPr>
          <w:rFonts w:hint="eastAsia"/>
        </w:rPr>
        <w:t>消費者の方の行動変容につなげて</w:t>
      </w:r>
      <w:r w:rsidR="00D36568">
        <w:rPr>
          <w:rFonts w:hint="eastAsia"/>
        </w:rPr>
        <w:t>いく形にしたい。</w:t>
      </w:r>
      <w:r>
        <w:rPr>
          <w:rFonts w:hint="eastAsia"/>
        </w:rPr>
        <w:t>そのため</w:t>
      </w:r>
      <w:r w:rsidR="00D36568">
        <w:rPr>
          <w:rFonts w:hint="eastAsia"/>
        </w:rPr>
        <w:t>に</w:t>
      </w:r>
      <w:r>
        <w:rPr>
          <w:rFonts w:hint="eastAsia"/>
        </w:rPr>
        <w:t>データ等の収集</w:t>
      </w:r>
      <w:r w:rsidR="00D36568">
        <w:rPr>
          <w:rFonts w:hint="eastAsia"/>
        </w:rPr>
        <w:t>を行い</w:t>
      </w:r>
      <w:r>
        <w:rPr>
          <w:rFonts w:hint="eastAsia"/>
        </w:rPr>
        <w:t>、ガイドライン</w:t>
      </w:r>
      <w:r w:rsidR="00D36568">
        <w:rPr>
          <w:rFonts w:hint="eastAsia"/>
        </w:rPr>
        <w:t>を作成し</w:t>
      </w:r>
      <w:r>
        <w:rPr>
          <w:rFonts w:hint="eastAsia"/>
        </w:rPr>
        <w:t>、</w:t>
      </w:r>
      <w:r w:rsidR="00D36568">
        <w:rPr>
          <w:rFonts w:hint="eastAsia"/>
        </w:rPr>
        <w:t>どのような</w:t>
      </w:r>
      <w:r>
        <w:rPr>
          <w:rFonts w:hint="eastAsia"/>
        </w:rPr>
        <w:t>ポイントの付け方をすれば、より行動変容に結びつくか、またビジネスとしても成り立つか</w:t>
      </w:r>
      <w:r w:rsidR="00D36568">
        <w:rPr>
          <w:rFonts w:hint="eastAsia"/>
        </w:rPr>
        <w:t>を、</w:t>
      </w:r>
      <w:r>
        <w:rPr>
          <w:rFonts w:hint="eastAsia"/>
        </w:rPr>
        <w:t>ある程度府内で動機的なやり方として示し、府内一円でそういう取組</w:t>
      </w:r>
      <w:r w:rsidR="00E26DA4">
        <w:rPr>
          <w:rFonts w:hint="eastAsia"/>
        </w:rPr>
        <w:t>み</w:t>
      </w:r>
      <w:r>
        <w:rPr>
          <w:rFonts w:hint="eastAsia"/>
        </w:rPr>
        <w:t>が展開されていく</w:t>
      </w:r>
      <w:r w:rsidR="00D36568">
        <w:rPr>
          <w:rFonts w:hint="eastAsia"/>
        </w:rPr>
        <w:t>よう</w:t>
      </w:r>
      <w:r>
        <w:rPr>
          <w:rFonts w:hint="eastAsia"/>
        </w:rPr>
        <w:t>結びつけていきたい</w:t>
      </w:r>
      <w:r w:rsidR="00D36568">
        <w:rPr>
          <w:rFonts w:hint="eastAsia"/>
        </w:rPr>
        <w:t>と考えている。</w:t>
      </w:r>
    </w:p>
    <w:p w14:paraId="5A3A35D7" w14:textId="77777777" w:rsidR="00D36568" w:rsidRDefault="00D36568" w:rsidP="00D36568">
      <w:pPr>
        <w:pStyle w:val="ac"/>
        <w:ind w:leftChars="0" w:left="420"/>
      </w:pPr>
    </w:p>
    <w:p w14:paraId="0630721E" w14:textId="77777777" w:rsidR="00D60198" w:rsidRDefault="000D1BC8" w:rsidP="00D60198">
      <w:r>
        <w:rPr>
          <w:rFonts w:hint="eastAsia"/>
        </w:rPr>
        <w:t>【委員】</w:t>
      </w:r>
    </w:p>
    <w:p w14:paraId="0B96A9CA" w14:textId="4FB29ACC" w:rsidR="00D60198" w:rsidRDefault="00D60198" w:rsidP="00D60198">
      <w:pPr>
        <w:pStyle w:val="ac"/>
        <w:numPr>
          <w:ilvl w:val="0"/>
          <w:numId w:val="37"/>
        </w:numPr>
        <w:ind w:leftChars="0"/>
      </w:pPr>
      <w:r>
        <w:rPr>
          <w:rFonts w:hint="eastAsia"/>
        </w:rPr>
        <w:t>参考資料１の</w:t>
      </w:r>
      <w:r w:rsidR="000A3769">
        <w:rPr>
          <w:rFonts w:hint="eastAsia"/>
        </w:rPr>
        <w:t>p</w:t>
      </w:r>
      <w:r w:rsidR="000A3769">
        <w:t>.</w:t>
      </w:r>
      <w:r>
        <w:rPr>
          <w:rFonts w:hint="eastAsia"/>
        </w:rPr>
        <w:t>12</w:t>
      </w:r>
      <w:r>
        <w:rPr>
          <w:rFonts w:hint="eastAsia"/>
        </w:rPr>
        <w:t>、廃棄物部門で、コロナの影響で廃プラスチック焼却量が増えたことが要因の１つと分析されているが、感染対策でプラスチックの再利用ができず焼却するものが増えたという意味か。もし、そうであれば、リサイクルできないプラスチックという位置づけか。そうなると今後もプラスチックの分別だけでは、対策としては不十分ではないか。</w:t>
      </w:r>
    </w:p>
    <w:p w14:paraId="2DFC6966" w14:textId="77777777" w:rsidR="00D60198" w:rsidRDefault="00D60198" w:rsidP="00D60198">
      <w:r>
        <w:rPr>
          <w:rFonts w:hint="eastAsia"/>
        </w:rPr>
        <w:t>【事務局】</w:t>
      </w:r>
    </w:p>
    <w:p w14:paraId="47643EAD" w14:textId="77777777" w:rsidR="00D60198" w:rsidRDefault="00D60198" w:rsidP="00D60198">
      <w:pPr>
        <w:pStyle w:val="ac"/>
        <w:numPr>
          <w:ilvl w:val="0"/>
          <w:numId w:val="37"/>
        </w:numPr>
        <w:ind w:leftChars="0"/>
      </w:pPr>
      <w:r>
        <w:rPr>
          <w:rFonts w:hint="eastAsia"/>
        </w:rPr>
        <w:t>データ</w:t>
      </w:r>
      <w:r w:rsidR="00411627">
        <w:rPr>
          <w:rFonts w:hint="eastAsia"/>
        </w:rPr>
        <w:t>の作成時</w:t>
      </w:r>
      <w:r>
        <w:rPr>
          <w:rFonts w:hint="eastAsia"/>
        </w:rPr>
        <w:t>、</w:t>
      </w:r>
      <w:r w:rsidR="00411627">
        <w:rPr>
          <w:rFonts w:hint="eastAsia"/>
        </w:rPr>
        <w:t>この</w:t>
      </w:r>
      <w:r>
        <w:rPr>
          <w:rFonts w:hint="eastAsia"/>
        </w:rPr>
        <w:t>廃プラスチック</w:t>
      </w:r>
      <w:r w:rsidR="00411627">
        <w:rPr>
          <w:rFonts w:hint="eastAsia"/>
        </w:rPr>
        <w:t>と</w:t>
      </w:r>
      <w:r>
        <w:rPr>
          <w:rFonts w:hint="eastAsia"/>
        </w:rPr>
        <w:t>は何だろう</w:t>
      </w:r>
      <w:r w:rsidR="00411627">
        <w:rPr>
          <w:rFonts w:hint="eastAsia"/>
        </w:rPr>
        <w:t>と</w:t>
      </w:r>
      <w:r>
        <w:rPr>
          <w:rFonts w:hint="eastAsia"/>
        </w:rPr>
        <w:t>疑問に</w:t>
      </w:r>
      <w:r w:rsidR="00411627">
        <w:rPr>
          <w:rFonts w:hint="eastAsia"/>
        </w:rPr>
        <w:t>思い、</w:t>
      </w:r>
      <w:r>
        <w:rPr>
          <w:rFonts w:hint="eastAsia"/>
        </w:rPr>
        <w:t>廃棄物分野</w:t>
      </w:r>
      <w:r w:rsidR="00411627">
        <w:rPr>
          <w:rFonts w:hint="eastAsia"/>
        </w:rPr>
        <w:t>の方</w:t>
      </w:r>
      <w:r>
        <w:rPr>
          <w:rFonts w:hint="eastAsia"/>
        </w:rPr>
        <w:t>に聞いてみ</w:t>
      </w:r>
      <w:r w:rsidR="00411627">
        <w:rPr>
          <w:rFonts w:hint="eastAsia"/>
        </w:rPr>
        <w:t>たが、</w:t>
      </w:r>
      <w:r>
        <w:rPr>
          <w:rFonts w:hint="eastAsia"/>
        </w:rPr>
        <w:t>その時点</w:t>
      </w:r>
      <w:r w:rsidR="00411627">
        <w:rPr>
          <w:rFonts w:hint="eastAsia"/>
        </w:rPr>
        <w:t>では</w:t>
      </w:r>
      <w:r>
        <w:rPr>
          <w:rFonts w:hint="eastAsia"/>
        </w:rPr>
        <w:t>具体的に何が増えたかという情報がなく、これ以上書き切れなかったというのが正直なところで</w:t>
      </w:r>
      <w:r w:rsidR="00411627">
        <w:rPr>
          <w:rFonts w:hint="eastAsia"/>
        </w:rPr>
        <w:t>ある</w:t>
      </w:r>
      <w:r>
        <w:rPr>
          <w:rFonts w:hint="eastAsia"/>
        </w:rPr>
        <w:t>。一因として、例えば、</w:t>
      </w:r>
      <w:r w:rsidR="00411627">
        <w:rPr>
          <w:rFonts w:hint="eastAsia"/>
        </w:rPr>
        <w:t>外食が減り、</w:t>
      </w:r>
      <w:r>
        <w:rPr>
          <w:rFonts w:hint="eastAsia"/>
        </w:rPr>
        <w:t>テイクアウトでプラスチック</w:t>
      </w:r>
      <w:r w:rsidR="00F43DD2">
        <w:rPr>
          <w:rFonts w:hint="eastAsia"/>
        </w:rPr>
        <w:t>容器</w:t>
      </w:r>
      <w:r w:rsidR="00411627">
        <w:rPr>
          <w:rFonts w:hint="eastAsia"/>
        </w:rPr>
        <w:t>が</w:t>
      </w:r>
      <w:r>
        <w:rPr>
          <w:rFonts w:hint="eastAsia"/>
        </w:rPr>
        <w:t>多く</w:t>
      </w:r>
      <w:r w:rsidR="00411627">
        <w:rPr>
          <w:rFonts w:hint="eastAsia"/>
        </w:rPr>
        <w:t>なり</w:t>
      </w:r>
      <w:r>
        <w:rPr>
          <w:rFonts w:hint="eastAsia"/>
        </w:rPr>
        <w:t>、ある程度分別はできる</w:t>
      </w:r>
      <w:r w:rsidR="00411627">
        <w:rPr>
          <w:rFonts w:hint="eastAsia"/>
        </w:rPr>
        <w:t>が</w:t>
      </w:r>
      <w:r>
        <w:rPr>
          <w:rFonts w:hint="eastAsia"/>
        </w:rPr>
        <w:t>総量として多くな</w:t>
      </w:r>
      <w:r w:rsidR="00411627">
        <w:rPr>
          <w:rFonts w:hint="eastAsia"/>
        </w:rPr>
        <w:t>った等</w:t>
      </w:r>
      <w:r>
        <w:rPr>
          <w:rFonts w:hint="eastAsia"/>
        </w:rPr>
        <w:t>考えて</w:t>
      </w:r>
      <w:r w:rsidR="00411627">
        <w:rPr>
          <w:rFonts w:hint="eastAsia"/>
        </w:rPr>
        <w:t>はみたが、</w:t>
      </w:r>
      <w:r>
        <w:rPr>
          <w:rFonts w:hint="eastAsia"/>
        </w:rPr>
        <w:t>データとして言えるもの</w:t>
      </w:r>
      <w:r w:rsidR="00411627">
        <w:rPr>
          <w:rFonts w:hint="eastAsia"/>
        </w:rPr>
        <w:t>がない</w:t>
      </w:r>
      <w:r w:rsidR="00BB7E6F">
        <w:rPr>
          <w:rFonts w:hint="eastAsia"/>
        </w:rPr>
        <w:t>。</w:t>
      </w:r>
      <w:r>
        <w:rPr>
          <w:rFonts w:hint="eastAsia"/>
        </w:rPr>
        <w:t>改めて廃棄物部門に確認し</w:t>
      </w:r>
      <w:r w:rsidR="00411627">
        <w:rPr>
          <w:rFonts w:hint="eastAsia"/>
        </w:rPr>
        <w:t>たい。</w:t>
      </w:r>
    </w:p>
    <w:p w14:paraId="6BC55DC5" w14:textId="77777777" w:rsidR="00411627" w:rsidRDefault="00411627" w:rsidP="00411627">
      <w:r>
        <w:rPr>
          <w:rFonts w:hint="eastAsia"/>
        </w:rPr>
        <w:t>【委員】</w:t>
      </w:r>
    </w:p>
    <w:p w14:paraId="0DAB3020" w14:textId="0C283B02" w:rsidR="00411627" w:rsidRDefault="00B50421" w:rsidP="00411627">
      <w:pPr>
        <w:pStyle w:val="ac"/>
        <w:numPr>
          <w:ilvl w:val="0"/>
          <w:numId w:val="37"/>
        </w:numPr>
        <w:ind w:leftChars="0"/>
      </w:pPr>
      <w:r>
        <w:rPr>
          <w:rFonts w:hint="eastAsia"/>
        </w:rPr>
        <w:t>廃棄物の部門は府民１人１</w:t>
      </w:r>
      <w:r w:rsidR="00411627">
        <w:rPr>
          <w:rFonts w:hint="eastAsia"/>
        </w:rPr>
        <w:t>人の直接的行動に関わるので、是非分析を進めてほしい。</w:t>
      </w:r>
    </w:p>
    <w:p w14:paraId="7B620247" w14:textId="77777777" w:rsidR="00411627" w:rsidRDefault="00411627" w:rsidP="00411627">
      <w:r>
        <w:rPr>
          <w:rFonts w:hint="eastAsia"/>
        </w:rPr>
        <w:t>【事務局】</w:t>
      </w:r>
    </w:p>
    <w:p w14:paraId="79FE6902" w14:textId="77777777" w:rsidR="00D97797" w:rsidRDefault="00D60198" w:rsidP="00D61B92">
      <w:pPr>
        <w:pStyle w:val="ac"/>
        <w:numPr>
          <w:ilvl w:val="0"/>
          <w:numId w:val="37"/>
        </w:numPr>
        <w:ind w:leftChars="0"/>
      </w:pPr>
      <w:r>
        <w:rPr>
          <w:rFonts w:hint="eastAsia"/>
        </w:rPr>
        <w:t>最終的には市町村の焼却場を持っている部門に聞い</w:t>
      </w:r>
      <w:r w:rsidR="007C5BAC">
        <w:rPr>
          <w:rFonts w:hint="eastAsia"/>
        </w:rPr>
        <w:t>ていくほかなく</w:t>
      </w:r>
      <w:r>
        <w:rPr>
          <w:rFonts w:hint="eastAsia"/>
        </w:rPr>
        <w:t>、ど</w:t>
      </w:r>
      <w:r w:rsidR="007C5BAC">
        <w:rPr>
          <w:rFonts w:hint="eastAsia"/>
        </w:rPr>
        <w:t>の程度</w:t>
      </w:r>
      <w:r>
        <w:rPr>
          <w:rFonts w:hint="eastAsia"/>
        </w:rPr>
        <w:t>情報</w:t>
      </w:r>
      <w:r w:rsidR="007C5BAC">
        <w:rPr>
          <w:rFonts w:hint="eastAsia"/>
        </w:rPr>
        <w:t>が得られるかということもあるが、おっしゃる通り</w:t>
      </w:r>
      <w:r>
        <w:rPr>
          <w:rFonts w:hint="eastAsia"/>
        </w:rPr>
        <w:t>府民１人１人の行動にもつながる部分</w:t>
      </w:r>
      <w:r w:rsidR="007C5BAC">
        <w:rPr>
          <w:rFonts w:hint="eastAsia"/>
        </w:rPr>
        <w:t>のため、</w:t>
      </w:r>
      <w:r>
        <w:rPr>
          <w:rFonts w:hint="eastAsia"/>
        </w:rPr>
        <w:t>丁寧に情報を拾えるように</w:t>
      </w:r>
      <w:r w:rsidR="007C5BAC">
        <w:rPr>
          <w:rFonts w:hint="eastAsia"/>
        </w:rPr>
        <w:t>努めたい。</w:t>
      </w:r>
    </w:p>
    <w:p w14:paraId="300F5E73" w14:textId="77777777" w:rsidR="00D60198" w:rsidRDefault="00D60198" w:rsidP="00D97797"/>
    <w:p w14:paraId="58A72AD5" w14:textId="77777777" w:rsidR="001D56E9" w:rsidRPr="00F32070" w:rsidRDefault="001D56E9" w:rsidP="00D97797">
      <w:r w:rsidRPr="00F32070">
        <w:rPr>
          <w:rFonts w:hint="eastAsia"/>
        </w:rPr>
        <w:t>【部会長】</w:t>
      </w:r>
    </w:p>
    <w:p w14:paraId="20230B0B" w14:textId="77777777" w:rsidR="001D56E9" w:rsidRPr="00F32070" w:rsidRDefault="00BD7406" w:rsidP="001D56E9">
      <w:pPr>
        <w:pStyle w:val="ac"/>
        <w:numPr>
          <w:ilvl w:val="0"/>
          <w:numId w:val="43"/>
        </w:numPr>
        <w:ind w:leftChars="0"/>
      </w:pPr>
      <w:r w:rsidRPr="00F32070">
        <w:rPr>
          <w:rFonts w:hint="eastAsia"/>
        </w:rPr>
        <w:t>予算総額</w:t>
      </w:r>
      <w:r w:rsidRPr="00F32070">
        <w:rPr>
          <w:rFonts w:hint="eastAsia"/>
        </w:rPr>
        <w:t>50</w:t>
      </w:r>
      <w:r w:rsidR="001D56E9" w:rsidRPr="00F32070">
        <w:rPr>
          <w:rFonts w:hint="eastAsia"/>
        </w:rPr>
        <w:t>億</w:t>
      </w:r>
      <w:r w:rsidRPr="00F32070">
        <w:rPr>
          <w:rFonts w:hint="eastAsia"/>
        </w:rPr>
        <w:t>円</w:t>
      </w:r>
      <w:r w:rsidR="001D56E9" w:rsidRPr="00F32070">
        <w:rPr>
          <w:rFonts w:hint="eastAsia"/>
        </w:rPr>
        <w:t>と大きな金額で、</w:t>
      </w:r>
      <w:r w:rsidRPr="00F32070">
        <w:rPr>
          <w:rFonts w:hint="eastAsia"/>
        </w:rPr>
        <w:t>LED</w:t>
      </w:r>
      <w:r w:rsidRPr="00F32070">
        <w:rPr>
          <w:rFonts w:hint="eastAsia"/>
        </w:rPr>
        <w:t>の補助</w:t>
      </w:r>
      <w:r w:rsidR="0014730D">
        <w:rPr>
          <w:rFonts w:hint="eastAsia"/>
        </w:rPr>
        <w:t>、</w:t>
      </w:r>
      <w:r w:rsidRPr="00F32070">
        <w:rPr>
          <w:rFonts w:hint="eastAsia"/>
        </w:rPr>
        <w:t>EV</w:t>
      </w:r>
      <w:r w:rsidR="001D56E9" w:rsidRPr="00F32070">
        <w:rPr>
          <w:rFonts w:hint="eastAsia"/>
        </w:rPr>
        <w:t>トラック</w:t>
      </w:r>
      <w:r w:rsidR="0014730D">
        <w:rPr>
          <w:rFonts w:hint="eastAsia"/>
        </w:rPr>
        <w:t>、</w:t>
      </w:r>
      <w:r w:rsidR="001D56E9" w:rsidRPr="00F32070">
        <w:rPr>
          <w:rFonts w:hint="eastAsia"/>
        </w:rPr>
        <w:t>カーボンニュートラル</w:t>
      </w:r>
      <w:r w:rsidRPr="00F32070">
        <w:rPr>
          <w:rFonts w:hint="eastAsia"/>
        </w:rPr>
        <w:t>の最先端技術で大体、全体の６割と強弱がつけられているの</w:t>
      </w:r>
      <w:r w:rsidR="001D56E9" w:rsidRPr="00F32070">
        <w:rPr>
          <w:rFonts w:hint="eastAsia"/>
        </w:rPr>
        <w:t>で、効果を算定</w:t>
      </w:r>
      <w:r w:rsidRPr="00F32070">
        <w:rPr>
          <w:rFonts w:hint="eastAsia"/>
        </w:rPr>
        <w:t>する際に投入金額に見合った効果があるかも含めて評価をしていただきたい。</w:t>
      </w:r>
    </w:p>
    <w:p w14:paraId="7B6B5A6B" w14:textId="77777777" w:rsidR="001D56E9" w:rsidRPr="00F32070" w:rsidRDefault="00BD7406" w:rsidP="001D56E9">
      <w:pPr>
        <w:pStyle w:val="ac"/>
        <w:numPr>
          <w:ilvl w:val="0"/>
          <w:numId w:val="43"/>
        </w:numPr>
        <w:ind w:leftChars="0"/>
      </w:pPr>
      <w:r w:rsidRPr="00F32070">
        <w:rPr>
          <w:rFonts w:hint="eastAsia"/>
        </w:rPr>
        <w:t>また、現在は補助が多くなっているが、目標が</w:t>
      </w:r>
      <w:r w:rsidRPr="00F32070">
        <w:rPr>
          <w:rFonts w:hint="eastAsia"/>
        </w:rPr>
        <w:t>2030</w:t>
      </w:r>
      <w:r w:rsidRPr="00F32070">
        <w:rPr>
          <w:rFonts w:hint="eastAsia"/>
        </w:rPr>
        <w:t>年に</w:t>
      </w:r>
      <w:r w:rsidRPr="00F32070">
        <w:rPr>
          <w:rFonts w:hint="eastAsia"/>
        </w:rPr>
        <w:t>40</w:t>
      </w:r>
      <w:r w:rsidR="001D56E9" w:rsidRPr="00F32070">
        <w:rPr>
          <w:rFonts w:hint="eastAsia"/>
        </w:rPr>
        <w:t>％削減というところから見て</w:t>
      </w:r>
      <w:r w:rsidRPr="00F32070">
        <w:rPr>
          <w:rFonts w:hint="eastAsia"/>
        </w:rPr>
        <w:t>も</w:t>
      </w:r>
      <w:r w:rsidR="001D56E9" w:rsidRPr="00F32070">
        <w:rPr>
          <w:rFonts w:hint="eastAsia"/>
        </w:rPr>
        <w:t>、</w:t>
      </w:r>
      <w:r w:rsidRPr="00F32070">
        <w:rPr>
          <w:rFonts w:hint="eastAsia"/>
        </w:rPr>
        <w:t>今後別の対策が必要となった時、やはり補助だけで脱炭素型経済に移行させることは難しいと考えるため、国のカーボンプライシング等の動向を見</w:t>
      </w:r>
      <w:r w:rsidR="001D56E9" w:rsidRPr="00F32070">
        <w:rPr>
          <w:rFonts w:hint="eastAsia"/>
        </w:rPr>
        <w:t>ながら、補助で</w:t>
      </w:r>
      <w:r w:rsidRPr="00F32070">
        <w:rPr>
          <w:rFonts w:hint="eastAsia"/>
        </w:rPr>
        <w:t>はない、マーケットメカニズムを使</w:t>
      </w:r>
      <w:r w:rsidR="00F32070" w:rsidRPr="00F32070">
        <w:rPr>
          <w:rFonts w:hint="eastAsia"/>
        </w:rPr>
        <w:t>う方法等も考えていくとよい。</w:t>
      </w:r>
    </w:p>
    <w:p w14:paraId="6078A844" w14:textId="77777777" w:rsidR="001D56E9" w:rsidRDefault="001D56E9" w:rsidP="00D97797">
      <w:r>
        <w:rPr>
          <w:rFonts w:hint="eastAsia"/>
        </w:rPr>
        <w:t>【事務局】</w:t>
      </w:r>
    </w:p>
    <w:p w14:paraId="0FDC1A0A" w14:textId="77777777" w:rsidR="001D56E9" w:rsidRDefault="008957AB" w:rsidP="001D56E9">
      <w:pPr>
        <w:pStyle w:val="ac"/>
        <w:numPr>
          <w:ilvl w:val="0"/>
          <w:numId w:val="44"/>
        </w:numPr>
        <w:ind w:leftChars="0"/>
      </w:pPr>
      <w:r w:rsidRPr="004A7539">
        <w:rPr>
          <w:rFonts w:hint="eastAsia"/>
        </w:rPr>
        <w:t>推進本部の議論でも、どの事業でどれだけ削減できるか</w:t>
      </w:r>
      <w:r w:rsidR="001D56E9" w:rsidRPr="004A7539">
        <w:rPr>
          <w:rFonts w:hint="eastAsia"/>
        </w:rPr>
        <w:t>把握しながら進める</w:t>
      </w:r>
      <w:r w:rsidR="0014730D">
        <w:rPr>
          <w:rFonts w:hint="eastAsia"/>
        </w:rPr>
        <w:t>べき</w:t>
      </w:r>
      <w:r w:rsidRPr="004A7539">
        <w:rPr>
          <w:rFonts w:hint="eastAsia"/>
        </w:rPr>
        <w:t>という意見が出ており、意識しながら</w:t>
      </w:r>
      <w:r w:rsidR="001D56E9" w:rsidRPr="004A7539">
        <w:rPr>
          <w:rFonts w:hint="eastAsia"/>
        </w:rPr>
        <w:t>可能な限り</w:t>
      </w:r>
      <w:r w:rsidRPr="004A7539">
        <w:rPr>
          <w:rFonts w:hint="eastAsia"/>
        </w:rPr>
        <w:t>効果検証をしていきたい。</w:t>
      </w:r>
    </w:p>
    <w:p w14:paraId="09DFA33D" w14:textId="77777777" w:rsidR="001D56E9" w:rsidRPr="00F00178" w:rsidRDefault="008957AB" w:rsidP="00F00178">
      <w:pPr>
        <w:pStyle w:val="ac"/>
        <w:numPr>
          <w:ilvl w:val="0"/>
          <w:numId w:val="44"/>
        </w:numPr>
        <w:ind w:leftChars="0"/>
      </w:pPr>
      <w:r w:rsidRPr="004A7539">
        <w:rPr>
          <w:rFonts w:hint="eastAsia"/>
        </w:rPr>
        <w:t>現在の補助は国からの物価高</w:t>
      </w:r>
      <w:r w:rsidRPr="00116A24">
        <w:rPr>
          <w:rFonts w:hint="eastAsia"/>
        </w:rPr>
        <w:t>対策交付金</w:t>
      </w:r>
      <w:r w:rsidR="001D56E9" w:rsidRPr="00116A24">
        <w:rPr>
          <w:rFonts w:hint="eastAsia"/>
        </w:rPr>
        <w:t>を原資にしている</w:t>
      </w:r>
      <w:r w:rsidRPr="00116A24">
        <w:rPr>
          <w:rFonts w:hint="eastAsia"/>
        </w:rPr>
        <w:t>部分が多く、今後府単体で</w:t>
      </w:r>
      <w:r w:rsidR="001D56E9" w:rsidRPr="00116A24">
        <w:rPr>
          <w:rFonts w:hint="eastAsia"/>
        </w:rPr>
        <w:t>補助を</w:t>
      </w:r>
      <w:r w:rsidRPr="00116A24">
        <w:rPr>
          <w:rFonts w:hint="eastAsia"/>
        </w:rPr>
        <w:t>続けるにはハードルがある。そのため、示唆いただいた経済的手法を取り入れ</w:t>
      </w:r>
      <w:r w:rsidR="001D56E9" w:rsidRPr="00116A24">
        <w:rPr>
          <w:rFonts w:hint="eastAsia"/>
        </w:rPr>
        <w:t>、事業者</w:t>
      </w:r>
      <w:r w:rsidR="0014730D">
        <w:rPr>
          <w:rFonts w:hint="eastAsia"/>
        </w:rPr>
        <w:t>に</w:t>
      </w:r>
      <w:r w:rsidR="001D56E9" w:rsidRPr="00116A24">
        <w:rPr>
          <w:rFonts w:hint="eastAsia"/>
        </w:rPr>
        <w:t>おいて自立的に取組</w:t>
      </w:r>
      <w:r w:rsidRPr="00116A24">
        <w:rPr>
          <w:rFonts w:hint="eastAsia"/>
        </w:rPr>
        <w:t>みが進む</w:t>
      </w:r>
      <w:r w:rsidR="001D56E9" w:rsidRPr="00116A24">
        <w:rPr>
          <w:rFonts w:hint="eastAsia"/>
        </w:rPr>
        <w:t>施策</w:t>
      </w:r>
      <w:r w:rsidRPr="00116A24">
        <w:rPr>
          <w:rFonts w:hint="eastAsia"/>
        </w:rPr>
        <w:t>を考えていく必要がある。しかし、アイディア</w:t>
      </w:r>
      <w:r w:rsidR="00116A24" w:rsidRPr="00116A24">
        <w:rPr>
          <w:rFonts w:hint="eastAsia"/>
        </w:rPr>
        <w:t>としてまだ見えていない部分もあるため、委員の方々からも教示いただきながら検討していきたい。</w:t>
      </w:r>
    </w:p>
    <w:p w14:paraId="63861813" w14:textId="77777777" w:rsidR="001D56E9" w:rsidRPr="00B839FE" w:rsidRDefault="001D56E9" w:rsidP="00D97797"/>
    <w:p w14:paraId="2A568498" w14:textId="77777777" w:rsidR="00D50A9A" w:rsidRDefault="00D50A9A" w:rsidP="00D50A9A">
      <w:pPr>
        <w:rPr>
          <w:b/>
        </w:rPr>
      </w:pPr>
      <w:r>
        <w:rPr>
          <w:rFonts w:hint="eastAsia"/>
          <w:b/>
        </w:rPr>
        <w:t>（</w:t>
      </w:r>
      <w:r w:rsidRPr="00021E87">
        <w:rPr>
          <w:rFonts w:hint="eastAsia"/>
          <w:b/>
        </w:rPr>
        <w:t>２）</w:t>
      </w:r>
      <w:r w:rsidRPr="00D50A9A">
        <w:rPr>
          <w:rFonts w:hint="eastAsia"/>
          <w:b/>
        </w:rPr>
        <w:t>府域における令和５年度夏の暑さ対策について</w:t>
      </w:r>
    </w:p>
    <w:p w14:paraId="54298014" w14:textId="77777777" w:rsidR="00021E87" w:rsidRPr="00B839FE" w:rsidRDefault="00021E87" w:rsidP="00021E87">
      <w:r>
        <w:rPr>
          <w:rFonts w:hint="eastAsia"/>
        </w:rPr>
        <w:t>【</w:t>
      </w:r>
      <w:r w:rsidR="00467CF6">
        <w:rPr>
          <w:rFonts w:hint="eastAsia"/>
        </w:rPr>
        <w:t>委員</w:t>
      </w:r>
      <w:r>
        <w:rPr>
          <w:rFonts w:hint="eastAsia"/>
        </w:rPr>
        <w:t>】</w:t>
      </w:r>
    </w:p>
    <w:p w14:paraId="57235655" w14:textId="77777777" w:rsidR="00021E87" w:rsidRDefault="00A1698A" w:rsidP="002429A2">
      <w:pPr>
        <w:pStyle w:val="ac"/>
        <w:numPr>
          <w:ilvl w:val="0"/>
          <w:numId w:val="35"/>
        </w:numPr>
        <w:ind w:leftChars="0"/>
      </w:pPr>
      <w:r w:rsidRPr="00A1698A">
        <w:rPr>
          <w:rFonts w:hint="eastAsia"/>
        </w:rPr>
        <w:t>資料の２－２で</w:t>
      </w:r>
      <w:r>
        <w:rPr>
          <w:rFonts w:hint="eastAsia"/>
        </w:rPr>
        <w:t>は</w:t>
      </w:r>
      <w:r w:rsidRPr="00A1698A">
        <w:rPr>
          <w:rFonts w:hint="eastAsia"/>
        </w:rPr>
        <w:t>屋内の涼しい空間をクールスポット</w:t>
      </w:r>
      <w:r>
        <w:rPr>
          <w:rFonts w:hint="eastAsia"/>
        </w:rPr>
        <w:t>と</w:t>
      </w:r>
      <w:r w:rsidRPr="00A1698A">
        <w:rPr>
          <w:rFonts w:hint="eastAsia"/>
        </w:rPr>
        <w:t>呼んでいる</w:t>
      </w:r>
      <w:r>
        <w:rPr>
          <w:rFonts w:hint="eastAsia"/>
        </w:rPr>
        <w:t>が、</w:t>
      </w:r>
      <w:r w:rsidRPr="00A1698A">
        <w:rPr>
          <w:rFonts w:hint="eastAsia"/>
        </w:rPr>
        <w:t>資料２－１</w:t>
      </w:r>
      <w:r>
        <w:rPr>
          <w:rFonts w:hint="eastAsia"/>
        </w:rPr>
        <w:t>の</w:t>
      </w:r>
      <w:r>
        <w:rPr>
          <w:rFonts w:hint="eastAsia"/>
        </w:rPr>
        <w:t>p</w:t>
      </w:r>
      <w:r>
        <w:t>.17</w:t>
      </w:r>
      <w:r w:rsidR="002429A2">
        <w:rPr>
          <w:rFonts w:hint="eastAsia"/>
        </w:rPr>
        <w:t>の</w:t>
      </w:r>
      <w:r w:rsidRPr="00A1698A">
        <w:rPr>
          <w:rFonts w:hint="eastAsia"/>
        </w:rPr>
        <w:t>屋外の空調</w:t>
      </w:r>
      <w:r>
        <w:rPr>
          <w:rFonts w:hint="eastAsia"/>
        </w:rPr>
        <w:t>がない</w:t>
      </w:r>
      <w:r w:rsidRPr="00A1698A">
        <w:rPr>
          <w:rFonts w:hint="eastAsia"/>
        </w:rPr>
        <w:t>場所もクールスポットと</w:t>
      </w:r>
      <w:r>
        <w:rPr>
          <w:rFonts w:hint="eastAsia"/>
        </w:rPr>
        <w:t>呼んでいる。府民が利用できる、</w:t>
      </w:r>
      <w:r w:rsidRPr="00A1698A">
        <w:rPr>
          <w:rFonts w:hint="eastAsia"/>
        </w:rPr>
        <w:t>空調</w:t>
      </w:r>
      <w:r>
        <w:rPr>
          <w:rFonts w:hint="eastAsia"/>
        </w:rPr>
        <w:t>設備のある屋内施設の場合は</w:t>
      </w:r>
      <w:r w:rsidRPr="00A1698A">
        <w:rPr>
          <w:rFonts w:hint="eastAsia"/>
        </w:rPr>
        <w:t>クールオアシスとかクール</w:t>
      </w:r>
      <w:r>
        <w:rPr>
          <w:rFonts w:hint="eastAsia"/>
        </w:rPr>
        <w:t>シェルターと呼んでいたはずだが、</w:t>
      </w:r>
      <w:r w:rsidRPr="00A1698A">
        <w:rPr>
          <w:rFonts w:hint="eastAsia"/>
        </w:rPr>
        <w:t>今、この使い分け</w:t>
      </w:r>
      <w:r>
        <w:rPr>
          <w:rFonts w:hint="eastAsia"/>
        </w:rPr>
        <w:t>はどうなっているか。</w:t>
      </w:r>
    </w:p>
    <w:p w14:paraId="01B3D745" w14:textId="77777777" w:rsidR="000B4E91" w:rsidRDefault="000B4E91" w:rsidP="00021E87"/>
    <w:p w14:paraId="6B56241E" w14:textId="77777777" w:rsidR="00021E87" w:rsidRPr="00B839FE" w:rsidRDefault="00021E87" w:rsidP="00021E87">
      <w:r>
        <w:rPr>
          <w:rFonts w:hint="eastAsia"/>
        </w:rPr>
        <w:t>【</w:t>
      </w:r>
      <w:r w:rsidRPr="00B839FE">
        <w:rPr>
          <w:rFonts w:hint="eastAsia"/>
        </w:rPr>
        <w:t>事務局</w:t>
      </w:r>
      <w:r>
        <w:rPr>
          <w:rFonts w:hint="eastAsia"/>
        </w:rPr>
        <w:t>】</w:t>
      </w:r>
    </w:p>
    <w:p w14:paraId="62B479A0" w14:textId="77777777" w:rsidR="00021E87" w:rsidRDefault="00A1698A" w:rsidP="00325800">
      <w:pPr>
        <w:pStyle w:val="ac"/>
        <w:numPr>
          <w:ilvl w:val="0"/>
          <w:numId w:val="35"/>
        </w:numPr>
        <w:ind w:leftChars="0"/>
      </w:pPr>
      <w:r>
        <w:rPr>
          <w:rFonts w:hint="eastAsia"/>
        </w:rPr>
        <w:t>市町村の取組みについては、提出された回答を取りまとめる形にしており、クールスポットという表現についてはそのまま掲載させていただいている。おっしゃるように、同じ用語で違うものを指すと混乱を招くため、今後は</w:t>
      </w:r>
      <w:r w:rsidR="00325800">
        <w:rPr>
          <w:rFonts w:hint="eastAsia"/>
        </w:rPr>
        <w:t>言葉を</w:t>
      </w:r>
      <w:r>
        <w:rPr>
          <w:rFonts w:hint="eastAsia"/>
        </w:rPr>
        <w:t>統一した形で書いていくようにしたい。</w:t>
      </w:r>
    </w:p>
    <w:p w14:paraId="40AAE117" w14:textId="77777777" w:rsidR="00D97797" w:rsidRPr="00B839FE" w:rsidRDefault="00D97797" w:rsidP="00D97797"/>
    <w:p w14:paraId="768A13C2" w14:textId="77777777" w:rsidR="00021E87" w:rsidRPr="00B839FE" w:rsidRDefault="00021E87" w:rsidP="00021E87">
      <w:r>
        <w:rPr>
          <w:rFonts w:hint="eastAsia"/>
        </w:rPr>
        <w:t>【</w:t>
      </w:r>
      <w:r w:rsidR="00467CF6">
        <w:rPr>
          <w:rFonts w:hint="eastAsia"/>
        </w:rPr>
        <w:t>委員</w:t>
      </w:r>
      <w:r>
        <w:rPr>
          <w:rFonts w:hint="eastAsia"/>
        </w:rPr>
        <w:t>】</w:t>
      </w:r>
    </w:p>
    <w:p w14:paraId="2A24E29A" w14:textId="6BC91F81" w:rsidR="00021E87" w:rsidRDefault="00021E87" w:rsidP="00325800">
      <w:pPr>
        <w:pStyle w:val="ac"/>
        <w:numPr>
          <w:ilvl w:val="0"/>
          <w:numId w:val="35"/>
        </w:numPr>
        <w:ind w:leftChars="0"/>
      </w:pPr>
      <w:r w:rsidRPr="00B839FE">
        <w:rPr>
          <w:rFonts w:hint="eastAsia"/>
        </w:rPr>
        <w:t>資料</w:t>
      </w:r>
      <w:r w:rsidR="00325800">
        <w:rPr>
          <w:rFonts w:hint="eastAsia"/>
        </w:rPr>
        <w:t>２</w:t>
      </w:r>
      <w:r w:rsidRPr="00B839FE">
        <w:rPr>
          <w:rFonts w:hint="eastAsia"/>
        </w:rPr>
        <w:t>－１の</w:t>
      </w:r>
      <w:r w:rsidR="000A3769">
        <w:t>p</w:t>
      </w:r>
      <w:r w:rsidR="00325800">
        <w:rPr>
          <w:rFonts w:hint="eastAsia"/>
        </w:rPr>
        <w:t>.</w:t>
      </w:r>
      <w:r w:rsidR="00325800">
        <w:t>16</w:t>
      </w:r>
      <w:r w:rsidR="00325800">
        <w:rPr>
          <w:rFonts w:hint="eastAsia"/>
        </w:rPr>
        <w:t>、学校現場の体育館等で空調設備が順次導入されているということで、避難場所にもなる体育館に空調設備を付けることは今後必要な対策だと思う。一方で、エネルギー消費量的には、空調面積が増えていくことになるので、できるだけ効率よく使うということも同時に必要ではないかと思う。必要なときにためらわず空調を使うということと、効率よく使うということを両立させるために何かアドバイス等されているか伺いたい。</w:t>
      </w:r>
    </w:p>
    <w:p w14:paraId="641601CA" w14:textId="77777777" w:rsidR="00021E87" w:rsidRDefault="00021E87" w:rsidP="00021E87">
      <w:r>
        <w:rPr>
          <w:rFonts w:hint="eastAsia"/>
        </w:rPr>
        <w:t>【事務局】</w:t>
      </w:r>
    </w:p>
    <w:p w14:paraId="3B4F860A" w14:textId="77777777" w:rsidR="00D97797" w:rsidRPr="00B839FE" w:rsidRDefault="00325800" w:rsidP="00D61B92">
      <w:pPr>
        <w:pStyle w:val="ac"/>
        <w:numPr>
          <w:ilvl w:val="0"/>
          <w:numId w:val="35"/>
        </w:numPr>
        <w:ind w:leftChars="0"/>
      </w:pPr>
      <w:r>
        <w:rPr>
          <w:rFonts w:hint="eastAsia"/>
        </w:rPr>
        <w:t>基本的には府立学校</w:t>
      </w:r>
      <w:r w:rsidR="0014730D">
        <w:rPr>
          <w:rFonts w:hint="eastAsia"/>
        </w:rPr>
        <w:t>で</w:t>
      </w:r>
      <w:r>
        <w:rPr>
          <w:rFonts w:hint="eastAsia"/>
        </w:rPr>
        <w:t>は暑さ指数</w:t>
      </w:r>
      <w:r w:rsidR="0014730D">
        <w:rPr>
          <w:rFonts w:hint="eastAsia"/>
        </w:rPr>
        <w:t>計</w:t>
      </w:r>
      <w:r>
        <w:rPr>
          <w:rFonts w:hint="eastAsia"/>
        </w:rPr>
        <w:t>を配備しており、全ての学校かは確認できていないものの、エアコンの利用時には数値も参考にしながらの使用と聞いており、そうであれば効率的な運用はできて</w:t>
      </w:r>
      <w:r w:rsidR="00A5296E">
        <w:rPr>
          <w:rFonts w:hint="eastAsia"/>
        </w:rPr>
        <w:t>い</w:t>
      </w:r>
      <w:r>
        <w:rPr>
          <w:rFonts w:hint="eastAsia"/>
        </w:rPr>
        <w:t>ると考えられる</w:t>
      </w:r>
      <w:r w:rsidR="00730836">
        <w:rPr>
          <w:rFonts w:hint="eastAsia"/>
        </w:rPr>
        <w:t>。改めて</w:t>
      </w:r>
      <w:r>
        <w:rPr>
          <w:rFonts w:hint="eastAsia"/>
        </w:rPr>
        <w:t>教育委員会の方にも確認し</w:t>
      </w:r>
      <w:r w:rsidR="00730836">
        <w:rPr>
          <w:rFonts w:hint="eastAsia"/>
        </w:rPr>
        <w:t>たい。</w:t>
      </w:r>
    </w:p>
    <w:p w14:paraId="74D5F76F" w14:textId="77777777" w:rsidR="00021E87" w:rsidRPr="00B839FE" w:rsidRDefault="00021E87" w:rsidP="00021E87">
      <w:r>
        <w:rPr>
          <w:rFonts w:hint="eastAsia"/>
        </w:rPr>
        <w:t>【</w:t>
      </w:r>
      <w:r w:rsidR="00467CF6">
        <w:rPr>
          <w:rFonts w:hint="eastAsia"/>
        </w:rPr>
        <w:t>委員</w:t>
      </w:r>
      <w:r>
        <w:rPr>
          <w:rFonts w:hint="eastAsia"/>
        </w:rPr>
        <w:t>】</w:t>
      </w:r>
    </w:p>
    <w:p w14:paraId="4F825A4E" w14:textId="77777777" w:rsidR="00D97797" w:rsidRPr="00B839FE" w:rsidRDefault="00A5296E" w:rsidP="00A5296E">
      <w:pPr>
        <w:pStyle w:val="ac"/>
        <w:numPr>
          <w:ilvl w:val="0"/>
          <w:numId w:val="35"/>
        </w:numPr>
        <w:ind w:leftChars="0"/>
      </w:pPr>
      <w:r w:rsidRPr="00A5296E">
        <w:rPr>
          <w:rFonts w:hint="eastAsia"/>
        </w:rPr>
        <w:t>体育館</w:t>
      </w:r>
      <w:r>
        <w:rPr>
          <w:rFonts w:hint="eastAsia"/>
        </w:rPr>
        <w:t>のため</w:t>
      </w:r>
      <w:r w:rsidRPr="00A5296E">
        <w:rPr>
          <w:rFonts w:hint="eastAsia"/>
        </w:rPr>
        <w:t>できることは限られるか</w:t>
      </w:r>
      <w:r>
        <w:rPr>
          <w:rFonts w:hint="eastAsia"/>
        </w:rPr>
        <w:t>もしれないが、</w:t>
      </w:r>
      <w:r w:rsidRPr="00A5296E">
        <w:rPr>
          <w:rFonts w:hint="eastAsia"/>
        </w:rPr>
        <w:t>教室</w:t>
      </w:r>
      <w:r>
        <w:rPr>
          <w:rFonts w:hint="eastAsia"/>
        </w:rPr>
        <w:t>等</w:t>
      </w:r>
      <w:r w:rsidRPr="00A5296E">
        <w:rPr>
          <w:rFonts w:hint="eastAsia"/>
        </w:rPr>
        <w:t>も含めて考えると、日射の遮蔽をきち</w:t>
      </w:r>
      <w:r>
        <w:rPr>
          <w:rFonts w:hint="eastAsia"/>
        </w:rPr>
        <w:t>んとして、</w:t>
      </w:r>
      <w:r w:rsidRPr="00A5296E">
        <w:rPr>
          <w:rFonts w:hint="eastAsia"/>
        </w:rPr>
        <w:t>蓄熱しないよう</w:t>
      </w:r>
      <w:r>
        <w:rPr>
          <w:rFonts w:hint="eastAsia"/>
        </w:rPr>
        <w:t>にし</w:t>
      </w:r>
      <w:r w:rsidRPr="00A5296E">
        <w:rPr>
          <w:rFonts w:hint="eastAsia"/>
        </w:rPr>
        <w:t>、できるだけ少ないエネルギー</w:t>
      </w:r>
      <w:r>
        <w:rPr>
          <w:rFonts w:hint="eastAsia"/>
        </w:rPr>
        <w:t>使用</w:t>
      </w:r>
      <w:r w:rsidRPr="00A5296E">
        <w:rPr>
          <w:rFonts w:hint="eastAsia"/>
        </w:rPr>
        <w:t>で空調が効くようアドバイス</w:t>
      </w:r>
      <w:r>
        <w:rPr>
          <w:rFonts w:hint="eastAsia"/>
        </w:rPr>
        <w:t>も</w:t>
      </w:r>
      <w:r w:rsidRPr="00A5296E">
        <w:rPr>
          <w:rFonts w:hint="eastAsia"/>
        </w:rPr>
        <w:t>同時に進めていく必要がある</w:t>
      </w:r>
      <w:r>
        <w:rPr>
          <w:rFonts w:hint="eastAsia"/>
        </w:rPr>
        <w:t>の</w:t>
      </w:r>
      <w:r w:rsidRPr="00A5296E">
        <w:rPr>
          <w:rFonts w:hint="eastAsia"/>
        </w:rPr>
        <w:t>ではないかなと思</w:t>
      </w:r>
      <w:r>
        <w:rPr>
          <w:rFonts w:hint="eastAsia"/>
        </w:rPr>
        <w:t>うので、</w:t>
      </w:r>
      <w:r w:rsidRPr="00A5296E">
        <w:rPr>
          <w:rFonts w:hint="eastAsia"/>
        </w:rPr>
        <w:t>お願いし</w:t>
      </w:r>
      <w:r>
        <w:rPr>
          <w:rFonts w:hint="eastAsia"/>
        </w:rPr>
        <w:t>たい</w:t>
      </w:r>
      <w:r w:rsidRPr="00A5296E">
        <w:rPr>
          <w:rFonts w:hint="eastAsia"/>
        </w:rPr>
        <w:t>。</w:t>
      </w:r>
    </w:p>
    <w:p w14:paraId="56CF3B46" w14:textId="77777777" w:rsidR="00021E87" w:rsidRPr="00B839FE" w:rsidRDefault="00021E87" w:rsidP="00021E87">
      <w:r>
        <w:rPr>
          <w:rFonts w:hint="eastAsia"/>
        </w:rPr>
        <w:t>【</w:t>
      </w:r>
      <w:r w:rsidRPr="00B839FE">
        <w:rPr>
          <w:rFonts w:hint="eastAsia"/>
        </w:rPr>
        <w:t>事務局</w:t>
      </w:r>
      <w:r>
        <w:rPr>
          <w:rFonts w:hint="eastAsia"/>
        </w:rPr>
        <w:t>】</w:t>
      </w:r>
    </w:p>
    <w:p w14:paraId="6721DD92" w14:textId="78B11691" w:rsidR="00D97797" w:rsidRPr="008F60BB" w:rsidRDefault="005F759F" w:rsidP="00D61B92">
      <w:pPr>
        <w:pStyle w:val="ac"/>
        <w:numPr>
          <w:ilvl w:val="0"/>
          <w:numId w:val="35"/>
        </w:numPr>
        <w:ind w:leftChars="0"/>
      </w:pPr>
      <w:r w:rsidRPr="005F759F">
        <w:rPr>
          <w:rFonts w:hint="eastAsia"/>
        </w:rPr>
        <w:t>設備的にどこまでできるかというと</w:t>
      </w:r>
      <w:r>
        <w:rPr>
          <w:rFonts w:hint="eastAsia"/>
        </w:rPr>
        <w:t>、</w:t>
      </w:r>
      <w:r w:rsidRPr="005F759F">
        <w:rPr>
          <w:rFonts w:hint="eastAsia"/>
        </w:rPr>
        <w:t>各学校での状況もあるかと</w:t>
      </w:r>
      <w:r>
        <w:rPr>
          <w:rFonts w:hint="eastAsia"/>
        </w:rPr>
        <w:t>は</w:t>
      </w:r>
      <w:r w:rsidRPr="005F759F">
        <w:rPr>
          <w:rFonts w:hint="eastAsia"/>
        </w:rPr>
        <w:t>思</w:t>
      </w:r>
      <w:r>
        <w:rPr>
          <w:rFonts w:hint="eastAsia"/>
        </w:rPr>
        <w:t>うが、</w:t>
      </w:r>
      <w:r w:rsidR="002F3A56">
        <w:rPr>
          <w:rFonts w:hint="eastAsia"/>
        </w:rPr>
        <w:t>教育委員会のほうにも話</w:t>
      </w:r>
      <w:bookmarkStart w:id="0" w:name="_GoBack"/>
      <w:bookmarkEnd w:id="0"/>
      <w:r w:rsidRPr="005F759F">
        <w:rPr>
          <w:rFonts w:hint="eastAsia"/>
        </w:rPr>
        <w:t>を</w:t>
      </w:r>
      <w:r>
        <w:rPr>
          <w:rFonts w:hint="eastAsia"/>
        </w:rPr>
        <w:t>して</w:t>
      </w:r>
      <w:r w:rsidRPr="005F759F">
        <w:rPr>
          <w:rFonts w:hint="eastAsia"/>
        </w:rPr>
        <w:t>、可能な限り対策をとれるようにしていきたい</w:t>
      </w:r>
      <w:r>
        <w:rPr>
          <w:rFonts w:hint="eastAsia"/>
        </w:rPr>
        <w:t>。</w:t>
      </w:r>
    </w:p>
    <w:p w14:paraId="193E0E85" w14:textId="77777777" w:rsidR="00021E87" w:rsidRPr="00C678D0" w:rsidRDefault="00021E87" w:rsidP="00021E87"/>
    <w:p w14:paraId="7CBFCE0B" w14:textId="77777777" w:rsidR="00EF4DA0" w:rsidRPr="00D50A9A" w:rsidRDefault="00EF4DA0" w:rsidP="00D50A9A">
      <w:pPr>
        <w:rPr>
          <w:b/>
        </w:rPr>
      </w:pPr>
      <w:r w:rsidRPr="00021E87">
        <w:rPr>
          <w:rFonts w:hint="eastAsia"/>
          <w:b/>
        </w:rPr>
        <w:t>（</w:t>
      </w:r>
      <w:r w:rsidR="00D50A9A">
        <w:rPr>
          <w:rFonts w:hint="eastAsia"/>
          <w:b/>
        </w:rPr>
        <w:t>３</w:t>
      </w:r>
      <w:r w:rsidRPr="00021E87">
        <w:rPr>
          <w:rFonts w:hint="eastAsia"/>
          <w:b/>
        </w:rPr>
        <w:t>）</w:t>
      </w:r>
      <w:r w:rsidR="00D50A9A" w:rsidRPr="00D50A9A">
        <w:rPr>
          <w:rFonts w:hint="eastAsia"/>
          <w:b/>
        </w:rPr>
        <w:t>その他報告事項</w:t>
      </w:r>
      <w:r w:rsidR="00D50A9A">
        <w:rPr>
          <w:rFonts w:hint="eastAsia"/>
          <w:b/>
        </w:rPr>
        <w:t>（</w:t>
      </w:r>
      <w:r w:rsidR="00D50A9A" w:rsidRPr="00D50A9A">
        <w:rPr>
          <w:rFonts w:hint="eastAsia"/>
          <w:b/>
        </w:rPr>
        <w:t>今年度部会スケジュールについて</w:t>
      </w:r>
      <w:r w:rsidR="00D50A9A">
        <w:rPr>
          <w:rFonts w:hint="eastAsia"/>
          <w:b/>
        </w:rPr>
        <w:t>）</w:t>
      </w:r>
    </w:p>
    <w:p w14:paraId="65507202" w14:textId="77777777" w:rsidR="00EF4DA0" w:rsidRDefault="00EF4DA0" w:rsidP="00021E87">
      <w:pPr>
        <w:rPr>
          <w:bCs/>
        </w:rPr>
      </w:pPr>
      <w:r>
        <w:rPr>
          <w:rFonts w:hint="eastAsia"/>
          <w:b/>
        </w:rPr>
        <w:t xml:space="preserve">　</w:t>
      </w:r>
      <w:r w:rsidRPr="00A67C6B">
        <w:rPr>
          <w:rFonts w:hint="eastAsia"/>
          <w:bCs/>
        </w:rPr>
        <w:t xml:space="preserve">　意見なし</w:t>
      </w:r>
    </w:p>
    <w:p w14:paraId="5A3293DC" w14:textId="77777777" w:rsidR="0076159A" w:rsidRDefault="0076159A" w:rsidP="00021E87">
      <w:pPr>
        <w:rPr>
          <w:bCs/>
        </w:rPr>
      </w:pPr>
    </w:p>
    <w:p w14:paraId="615F56A8" w14:textId="77777777" w:rsidR="0076159A" w:rsidRDefault="0076159A" w:rsidP="0076159A">
      <w:r>
        <w:rPr>
          <w:rFonts w:hint="eastAsia"/>
        </w:rPr>
        <w:t>【事務局】</w:t>
      </w:r>
    </w:p>
    <w:p w14:paraId="218C4EEA" w14:textId="77777777" w:rsidR="0076159A" w:rsidRPr="0076159A" w:rsidRDefault="0002622C" w:rsidP="005F759F">
      <w:pPr>
        <w:pStyle w:val="ac"/>
        <w:numPr>
          <w:ilvl w:val="0"/>
          <w:numId w:val="35"/>
        </w:numPr>
        <w:ind w:leftChars="0"/>
        <w:rPr>
          <w:bCs/>
        </w:rPr>
      </w:pPr>
      <w:r>
        <w:rPr>
          <w:rFonts w:hint="eastAsia"/>
          <w:bCs/>
        </w:rPr>
        <w:t>次回</w:t>
      </w:r>
      <w:r w:rsidRPr="0002622C">
        <w:rPr>
          <w:rFonts w:hint="eastAsia"/>
          <w:bCs/>
        </w:rPr>
        <w:t>の部会では、実行計画の進捗状況についての報告も含まれており、今回</w:t>
      </w:r>
      <w:r>
        <w:rPr>
          <w:rFonts w:hint="eastAsia"/>
          <w:bCs/>
        </w:rPr>
        <w:t>意見があった</w:t>
      </w:r>
      <w:r w:rsidRPr="0002622C">
        <w:rPr>
          <w:rFonts w:hint="eastAsia"/>
          <w:bCs/>
        </w:rPr>
        <w:t>排出量部分のもう少し踏み込んだ分析なども、その場で報告できればと考えて</w:t>
      </w:r>
      <w:r>
        <w:rPr>
          <w:rFonts w:hint="eastAsia"/>
          <w:bCs/>
        </w:rPr>
        <w:t>いる。</w:t>
      </w:r>
    </w:p>
    <w:sectPr w:rsidR="0076159A" w:rsidRPr="0076159A">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480EB" w14:textId="77777777" w:rsidR="00BB1A1D" w:rsidRDefault="00BB1A1D" w:rsidP="004A4053">
      <w:r>
        <w:separator/>
      </w:r>
    </w:p>
  </w:endnote>
  <w:endnote w:type="continuationSeparator" w:id="0">
    <w:p w14:paraId="54672865" w14:textId="77777777" w:rsidR="00BB1A1D" w:rsidRDefault="00BB1A1D"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26544" w14:textId="21611B9C" w:rsidR="000B4E91" w:rsidRDefault="000B4E91">
    <w:pPr>
      <w:pStyle w:val="a3"/>
      <w:jc w:val="center"/>
    </w:pPr>
    <w:r>
      <w:fldChar w:fldCharType="begin"/>
    </w:r>
    <w:r>
      <w:instrText>PAGE   \* MERGEFORMAT</w:instrText>
    </w:r>
    <w:r>
      <w:fldChar w:fldCharType="separate"/>
    </w:r>
    <w:r w:rsidR="002F3A56" w:rsidRPr="002F3A56">
      <w:rPr>
        <w:noProof/>
        <w:lang w:val="ja-JP"/>
      </w:rPr>
      <w:t>1</w:t>
    </w:r>
    <w:r>
      <w:fldChar w:fldCharType="end"/>
    </w:r>
  </w:p>
  <w:p w14:paraId="16D3CE21" w14:textId="77777777" w:rsidR="000B4E91" w:rsidRDefault="000B4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1F5B" w14:textId="77777777" w:rsidR="00BB1A1D" w:rsidRDefault="00BB1A1D" w:rsidP="004A4053">
      <w:r>
        <w:separator/>
      </w:r>
    </w:p>
  </w:footnote>
  <w:footnote w:type="continuationSeparator" w:id="0">
    <w:p w14:paraId="0577C721" w14:textId="77777777" w:rsidR="00BB1A1D" w:rsidRDefault="00BB1A1D"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B00"/>
    <w:multiLevelType w:val="hybridMultilevel"/>
    <w:tmpl w:val="20C2198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33B07"/>
    <w:multiLevelType w:val="hybridMultilevel"/>
    <w:tmpl w:val="8968FBFE"/>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0B6634"/>
    <w:multiLevelType w:val="hybridMultilevel"/>
    <w:tmpl w:val="6C7AEC5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9B0D15"/>
    <w:multiLevelType w:val="hybridMultilevel"/>
    <w:tmpl w:val="C79C49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D5462E"/>
    <w:multiLevelType w:val="hybridMultilevel"/>
    <w:tmpl w:val="9D763ABA"/>
    <w:lvl w:ilvl="0" w:tplc="73B66F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3B3C63"/>
    <w:multiLevelType w:val="hybridMultilevel"/>
    <w:tmpl w:val="D7986E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452BB2"/>
    <w:multiLevelType w:val="hybridMultilevel"/>
    <w:tmpl w:val="1DCC67B0"/>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30408D"/>
    <w:multiLevelType w:val="hybridMultilevel"/>
    <w:tmpl w:val="4ACAA414"/>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3B4B6C"/>
    <w:multiLevelType w:val="hybridMultilevel"/>
    <w:tmpl w:val="4C8AAD98"/>
    <w:lvl w:ilvl="0" w:tplc="B6FE9E3C">
      <w:start w:val="1"/>
      <w:numFmt w:val="bullet"/>
      <w:lvlText w:val="○"/>
      <w:lvlJc w:val="left"/>
      <w:pPr>
        <w:ind w:left="420" w:hanging="420"/>
      </w:pPr>
      <w:rPr>
        <w:rFonts w:ascii="ＭＳ 明朝" w:eastAsia="ＭＳ 明朝" w:hAnsi="ＭＳ 明朝" w:hint="eastAsia"/>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19C01BF0"/>
    <w:multiLevelType w:val="hybridMultilevel"/>
    <w:tmpl w:val="FE68A1C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4B54DB"/>
    <w:multiLevelType w:val="hybridMultilevel"/>
    <w:tmpl w:val="4C2C9DC0"/>
    <w:lvl w:ilvl="0" w:tplc="457C148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15C0016"/>
    <w:multiLevelType w:val="hybridMultilevel"/>
    <w:tmpl w:val="DFEE2EB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271BDE"/>
    <w:multiLevelType w:val="hybridMultilevel"/>
    <w:tmpl w:val="362EF000"/>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9303D3"/>
    <w:multiLevelType w:val="hybridMultilevel"/>
    <w:tmpl w:val="C784BF8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413BDB"/>
    <w:multiLevelType w:val="hybridMultilevel"/>
    <w:tmpl w:val="9868435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847EA4"/>
    <w:multiLevelType w:val="hybridMultilevel"/>
    <w:tmpl w:val="3CAAD41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E163748"/>
    <w:multiLevelType w:val="hybridMultilevel"/>
    <w:tmpl w:val="FADEB524"/>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70D5D"/>
    <w:multiLevelType w:val="hybridMultilevel"/>
    <w:tmpl w:val="8E18B246"/>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695650"/>
    <w:multiLevelType w:val="hybridMultilevel"/>
    <w:tmpl w:val="E96A4E2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8D18A3"/>
    <w:multiLevelType w:val="hybridMultilevel"/>
    <w:tmpl w:val="D7DE010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C25650"/>
    <w:multiLevelType w:val="hybridMultilevel"/>
    <w:tmpl w:val="F188B072"/>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A90FC1"/>
    <w:multiLevelType w:val="multilevel"/>
    <w:tmpl w:val="37A90FC1"/>
    <w:lvl w:ilvl="0">
      <w:start w:val="1"/>
      <w:numFmt w:val="decimalFullWidth"/>
      <w:lvlText w:val="（%1）"/>
      <w:lvlJc w:val="left"/>
      <w:pPr>
        <w:ind w:left="1103" w:hanging="840"/>
      </w:pPr>
      <w:rPr>
        <w:rFonts w:hint="default"/>
        <w:b/>
      </w:rPr>
    </w:lvl>
    <w:lvl w:ilvl="1">
      <w:start w:val="1"/>
      <w:numFmt w:val="aiueoFullWidth"/>
      <w:lvlText w:val="(%2)"/>
      <w:lvlJc w:val="left"/>
      <w:pPr>
        <w:ind w:left="1103" w:hanging="420"/>
      </w:pPr>
    </w:lvl>
    <w:lvl w:ilvl="2">
      <w:start w:val="1"/>
      <w:numFmt w:val="decimalEnclosedCircle"/>
      <w:lvlText w:val="%3"/>
      <w:lvlJc w:val="left"/>
      <w:pPr>
        <w:ind w:left="1523" w:hanging="420"/>
      </w:pPr>
    </w:lvl>
    <w:lvl w:ilvl="3">
      <w:start w:val="1"/>
      <w:numFmt w:val="decimal"/>
      <w:lvlText w:val="%4."/>
      <w:lvlJc w:val="left"/>
      <w:pPr>
        <w:ind w:left="1943" w:hanging="420"/>
      </w:pPr>
    </w:lvl>
    <w:lvl w:ilvl="4">
      <w:start w:val="1"/>
      <w:numFmt w:val="aiueoFullWidth"/>
      <w:lvlText w:val="(%5)"/>
      <w:lvlJc w:val="left"/>
      <w:pPr>
        <w:ind w:left="2363" w:hanging="420"/>
      </w:pPr>
    </w:lvl>
    <w:lvl w:ilvl="5">
      <w:start w:val="1"/>
      <w:numFmt w:val="decimalEnclosedCircle"/>
      <w:lvlText w:val="%6"/>
      <w:lvlJc w:val="left"/>
      <w:pPr>
        <w:ind w:left="2783" w:hanging="420"/>
      </w:pPr>
    </w:lvl>
    <w:lvl w:ilvl="6">
      <w:start w:val="1"/>
      <w:numFmt w:val="decimal"/>
      <w:lvlText w:val="%7."/>
      <w:lvlJc w:val="left"/>
      <w:pPr>
        <w:ind w:left="3203" w:hanging="420"/>
      </w:pPr>
    </w:lvl>
    <w:lvl w:ilvl="7">
      <w:start w:val="1"/>
      <w:numFmt w:val="aiueoFullWidth"/>
      <w:lvlText w:val="(%8)"/>
      <w:lvlJc w:val="left"/>
      <w:pPr>
        <w:ind w:left="3623" w:hanging="420"/>
      </w:pPr>
    </w:lvl>
    <w:lvl w:ilvl="8">
      <w:start w:val="1"/>
      <w:numFmt w:val="decimalEnclosedCircle"/>
      <w:lvlText w:val="%9"/>
      <w:lvlJc w:val="left"/>
      <w:pPr>
        <w:ind w:left="4043" w:hanging="420"/>
      </w:pPr>
    </w:lvl>
  </w:abstractNum>
  <w:abstractNum w:abstractNumId="22" w15:restartNumberingAfterBreak="0">
    <w:nsid w:val="389A23B2"/>
    <w:multiLevelType w:val="hybridMultilevel"/>
    <w:tmpl w:val="35B49C40"/>
    <w:lvl w:ilvl="0" w:tplc="B21EDA4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EC96958"/>
    <w:multiLevelType w:val="hybridMultilevel"/>
    <w:tmpl w:val="6A38608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098552A"/>
    <w:multiLevelType w:val="hybridMultilevel"/>
    <w:tmpl w:val="3AF65F84"/>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725BE6"/>
    <w:multiLevelType w:val="hybridMultilevel"/>
    <w:tmpl w:val="5274B19A"/>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414668"/>
    <w:multiLevelType w:val="hybridMultilevel"/>
    <w:tmpl w:val="D9AC1864"/>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C4E08BC"/>
    <w:multiLevelType w:val="hybridMultilevel"/>
    <w:tmpl w:val="D6B2F54A"/>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E6479C"/>
    <w:multiLevelType w:val="hybridMultilevel"/>
    <w:tmpl w:val="CC323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4D43DB"/>
    <w:multiLevelType w:val="hybridMultilevel"/>
    <w:tmpl w:val="D8F853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003BC6"/>
    <w:multiLevelType w:val="hybridMultilevel"/>
    <w:tmpl w:val="8544E1F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AF2394"/>
    <w:multiLevelType w:val="hybridMultilevel"/>
    <w:tmpl w:val="4510FE7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FA3090"/>
    <w:multiLevelType w:val="hybridMultilevel"/>
    <w:tmpl w:val="5830898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A5A792C"/>
    <w:multiLevelType w:val="hybridMultilevel"/>
    <w:tmpl w:val="EB384ED6"/>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50F6E"/>
    <w:multiLevelType w:val="hybridMultilevel"/>
    <w:tmpl w:val="1E109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B262D"/>
    <w:multiLevelType w:val="hybridMultilevel"/>
    <w:tmpl w:val="2B248C9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B91339"/>
    <w:multiLevelType w:val="hybridMultilevel"/>
    <w:tmpl w:val="019274D6"/>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661EEF"/>
    <w:multiLevelType w:val="hybridMultilevel"/>
    <w:tmpl w:val="D146265C"/>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E40C8B"/>
    <w:multiLevelType w:val="hybridMultilevel"/>
    <w:tmpl w:val="4392CC5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D204DE"/>
    <w:multiLevelType w:val="hybridMultilevel"/>
    <w:tmpl w:val="18F841A2"/>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356D66"/>
    <w:multiLevelType w:val="hybridMultilevel"/>
    <w:tmpl w:val="F7C007F2"/>
    <w:lvl w:ilvl="0" w:tplc="639E0C5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9BC0578"/>
    <w:multiLevelType w:val="hybridMultilevel"/>
    <w:tmpl w:val="292E1372"/>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C01734"/>
    <w:multiLevelType w:val="hybridMultilevel"/>
    <w:tmpl w:val="796CA91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CC65DA"/>
    <w:multiLevelType w:val="hybridMultilevel"/>
    <w:tmpl w:val="407654A8"/>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34"/>
  </w:num>
  <w:num w:numId="3">
    <w:abstractNumId w:val="43"/>
  </w:num>
  <w:num w:numId="4">
    <w:abstractNumId w:val="40"/>
  </w:num>
  <w:num w:numId="5">
    <w:abstractNumId w:val="9"/>
  </w:num>
  <w:num w:numId="6">
    <w:abstractNumId w:val="19"/>
  </w:num>
  <w:num w:numId="7">
    <w:abstractNumId w:val="7"/>
  </w:num>
  <w:num w:numId="8">
    <w:abstractNumId w:val="36"/>
  </w:num>
  <w:num w:numId="9">
    <w:abstractNumId w:val="29"/>
  </w:num>
  <w:num w:numId="10">
    <w:abstractNumId w:val="0"/>
  </w:num>
  <w:num w:numId="11">
    <w:abstractNumId w:val="2"/>
  </w:num>
  <w:num w:numId="12">
    <w:abstractNumId w:val="15"/>
  </w:num>
  <w:num w:numId="13">
    <w:abstractNumId w:val="41"/>
  </w:num>
  <w:num w:numId="14">
    <w:abstractNumId w:val="30"/>
  </w:num>
  <w:num w:numId="15">
    <w:abstractNumId w:val="3"/>
  </w:num>
  <w:num w:numId="16">
    <w:abstractNumId w:val="37"/>
  </w:num>
  <w:num w:numId="17">
    <w:abstractNumId w:val="12"/>
  </w:num>
  <w:num w:numId="18">
    <w:abstractNumId w:val="35"/>
  </w:num>
  <w:num w:numId="19">
    <w:abstractNumId w:val="32"/>
  </w:num>
  <w:num w:numId="20">
    <w:abstractNumId w:val="13"/>
  </w:num>
  <w:num w:numId="21">
    <w:abstractNumId w:val="16"/>
  </w:num>
  <w:num w:numId="22">
    <w:abstractNumId w:val="18"/>
  </w:num>
  <w:num w:numId="23">
    <w:abstractNumId w:val="25"/>
  </w:num>
  <w:num w:numId="24">
    <w:abstractNumId w:val="23"/>
  </w:num>
  <w:num w:numId="25">
    <w:abstractNumId w:val="17"/>
  </w:num>
  <w:num w:numId="26">
    <w:abstractNumId w:val="28"/>
  </w:num>
  <w:num w:numId="27">
    <w:abstractNumId w:val="27"/>
  </w:num>
  <w:num w:numId="28">
    <w:abstractNumId w:val="22"/>
  </w:num>
  <w:num w:numId="29">
    <w:abstractNumId w:val="39"/>
  </w:num>
  <w:num w:numId="30">
    <w:abstractNumId w:val="42"/>
  </w:num>
  <w:num w:numId="31">
    <w:abstractNumId w:val="20"/>
  </w:num>
  <w:num w:numId="32">
    <w:abstractNumId w:val="14"/>
  </w:num>
  <w:num w:numId="33">
    <w:abstractNumId w:val="38"/>
  </w:num>
  <w:num w:numId="34">
    <w:abstractNumId w:val="10"/>
  </w:num>
  <w:num w:numId="35">
    <w:abstractNumId w:val="24"/>
  </w:num>
  <w:num w:numId="36">
    <w:abstractNumId w:val="4"/>
  </w:num>
  <w:num w:numId="37">
    <w:abstractNumId w:val="6"/>
  </w:num>
  <w:num w:numId="38">
    <w:abstractNumId w:val="33"/>
  </w:num>
  <w:num w:numId="39">
    <w:abstractNumId w:val="11"/>
  </w:num>
  <w:num w:numId="40">
    <w:abstractNumId w:val="26"/>
  </w:num>
  <w:num w:numId="41">
    <w:abstractNumId w:val="5"/>
  </w:num>
  <w:num w:numId="42">
    <w:abstractNumId w:val="8"/>
  </w:num>
  <w:num w:numId="43">
    <w:abstractNumId w:val="3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2"/>
    <w:rsid w:val="00001914"/>
    <w:rsid w:val="000037B2"/>
    <w:rsid w:val="00004259"/>
    <w:rsid w:val="000062F1"/>
    <w:rsid w:val="00006FCB"/>
    <w:rsid w:val="00011E33"/>
    <w:rsid w:val="00014063"/>
    <w:rsid w:val="00014B49"/>
    <w:rsid w:val="000158F3"/>
    <w:rsid w:val="00015C3D"/>
    <w:rsid w:val="00020372"/>
    <w:rsid w:val="00021012"/>
    <w:rsid w:val="0002132D"/>
    <w:rsid w:val="00021E87"/>
    <w:rsid w:val="000231D3"/>
    <w:rsid w:val="0002376F"/>
    <w:rsid w:val="000237E6"/>
    <w:rsid w:val="00024D32"/>
    <w:rsid w:val="0002622C"/>
    <w:rsid w:val="00026410"/>
    <w:rsid w:val="00026694"/>
    <w:rsid w:val="00030FE1"/>
    <w:rsid w:val="000319E4"/>
    <w:rsid w:val="0003308E"/>
    <w:rsid w:val="0003322C"/>
    <w:rsid w:val="00034C15"/>
    <w:rsid w:val="00035FDF"/>
    <w:rsid w:val="0004269D"/>
    <w:rsid w:val="0005642D"/>
    <w:rsid w:val="00056D0F"/>
    <w:rsid w:val="00057EE3"/>
    <w:rsid w:val="00062DA5"/>
    <w:rsid w:val="000653F7"/>
    <w:rsid w:val="000748C5"/>
    <w:rsid w:val="0007673A"/>
    <w:rsid w:val="00077B58"/>
    <w:rsid w:val="000819C1"/>
    <w:rsid w:val="00084212"/>
    <w:rsid w:val="00085790"/>
    <w:rsid w:val="00087B61"/>
    <w:rsid w:val="0009654A"/>
    <w:rsid w:val="000A25AE"/>
    <w:rsid w:val="000A3769"/>
    <w:rsid w:val="000A7094"/>
    <w:rsid w:val="000A7FD6"/>
    <w:rsid w:val="000B109F"/>
    <w:rsid w:val="000B1748"/>
    <w:rsid w:val="000B347A"/>
    <w:rsid w:val="000B3754"/>
    <w:rsid w:val="000B41DA"/>
    <w:rsid w:val="000B450F"/>
    <w:rsid w:val="000B46CA"/>
    <w:rsid w:val="000B4CFA"/>
    <w:rsid w:val="000B4E91"/>
    <w:rsid w:val="000C40BD"/>
    <w:rsid w:val="000C4339"/>
    <w:rsid w:val="000C6BD4"/>
    <w:rsid w:val="000C7783"/>
    <w:rsid w:val="000D02FE"/>
    <w:rsid w:val="000D1238"/>
    <w:rsid w:val="000D1BC8"/>
    <w:rsid w:val="000D2D13"/>
    <w:rsid w:val="000D4ECB"/>
    <w:rsid w:val="000D52F5"/>
    <w:rsid w:val="000E0649"/>
    <w:rsid w:val="000E09E4"/>
    <w:rsid w:val="000E74D4"/>
    <w:rsid w:val="000E7F41"/>
    <w:rsid w:val="000F0424"/>
    <w:rsid w:val="000F043F"/>
    <w:rsid w:val="000F445B"/>
    <w:rsid w:val="000F62BB"/>
    <w:rsid w:val="000F78FE"/>
    <w:rsid w:val="0010491A"/>
    <w:rsid w:val="00114484"/>
    <w:rsid w:val="0011522A"/>
    <w:rsid w:val="00115B74"/>
    <w:rsid w:val="00116004"/>
    <w:rsid w:val="00116A24"/>
    <w:rsid w:val="00123A5F"/>
    <w:rsid w:val="0012498A"/>
    <w:rsid w:val="00125344"/>
    <w:rsid w:val="001266DC"/>
    <w:rsid w:val="001272A5"/>
    <w:rsid w:val="0012741F"/>
    <w:rsid w:val="00130202"/>
    <w:rsid w:val="001306B9"/>
    <w:rsid w:val="00131ED9"/>
    <w:rsid w:val="001341A5"/>
    <w:rsid w:val="00134A3C"/>
    <w:rsid w:val="00135E4D"/>
    <w:rsid w:val="001373DD"/>
    <w:rsid w:val="00140F83"/>
    <w:rsid w:val="00142C69"/>
    <w:rsid w:val="00146B49"/>
    <w:rsid w:val="0014709A"/>
    <w:rsid w:val="0014730D"/>
    <w:rsid w:val="00152C0B"/>
    <w:rsid w:val="00153583"/>
    <w:rsid w:val="00154768"/>
    <w:rsid w:val="0015545D"/>
    <w:rsid w:val="00155556"/>
    <w:rsid w:val="00156D4D"/>
    <w:rsid w:val="00157F4A"/>
    <w:rsid w:val="0016702E"/>
    <w:rsid w:val="0017039F"/>
    <w:rsid w:val="001705AD"/>
    <w:rsid w:val="0017254E"/>
    <w:rsid w:val="0017341F"/>
    <w:rsid w:val="001738FB"/>
    <w:rsid w:val="001744B1"/>
    <w:rsid w:val="00175593"/>
    <w:rsid w:val="00175749"/>
    <w:rsid w:val="00175DAE"/>
    <w:rsid w:val="0017606F"/>
    <w:rsid w:val="0017790A"/>
    <w:rsid w:val="001815A1"/>
    <w:rsid w:val="0018196A"/>
    <w:rsid w:val="00181AE6"/>
    <w:rsid w:val="0018413F"/>
    <w:rsid w:val="00184BC0"/>
    <w:rsid w:val="00186440"/>
    <w:rsid w:val="00187A15"/>
    <w:rsid w:val="0019048B"/>
    <w:rsid w:val="00192A82"/>
    <w:rsid w:val="00192E04"/>
    <w:rsid w:val="00196821"/>
    <w:rsid w:val="00196A53"/>
    <w:rsid w:val="001971F4"/>
    <w:rsid w:val="001A0F6B"/>
    <w:rsid w:val="001A498B"/>
    <w:rsid w:val="001A696D"/>
    <w:rsid w:val="001B227A"/>
    <w:rsid w:val="001B2B60"/>
    <w:rsid w:val="001B4A74"/>
    <w:rsid w:val="001B4B57"/>
    <w:rsid w:val="001B5F05"/>
    <w:rsid w:val="001C26B5"/>
    <w:rsid w:val="001C3CF5"/>
    <w:rsid w:val="001C4EAF"/>
    <w:rsid w:val="001C709F"/>
    <w:rsid w:val="001C7AF6"/>
    <w:rsid w:val="001D03AC"/>
    <w:rsid w:val="001D122E"/>
    <w:rsid w:val="001D322E"/>
    <w:rsid w:val="001D3BCB"/>
    <w:rsid w:val="001D56E9"/>
    <w:rsid w:val="001D5802"/>
    <w:rsid w:val="001D6C97"/>
    <w:rsid w:val="001E130F"/>
    <w:rsid w:val="001E323A"/>
    <w:rsid w:val="001E3F1B"/>
    <w:rsid w:val="001E59C0"/>
    <w:rsid w:val="001E61B7"/>
    <w:rsid w:val="001F0FBA"/>
    <w:rsid w:val="001F1CB1"/>
    <w:rsid w:val="001F22AB"/>
    <w:rsid w:val="001F514F"/>
    <w:rsid w:val="001F517B"/>
    <w:rsid w:val="001F54D5"/>
    <w:rsid w:val="001F7F6C"/>
    <w:rsid w:val="001F7FEF"/>
    <w:rsid w:val="00200094"/>
    <w:rsid w:val="00200DA2"/>
    <w:rsid w:val="0020592E"/>
    <w:rsid w:val="0021184D"/>
    <w:rsid w:val="00212FB9"/>
    <w:rsid w:val="00213FB3"/>
    <w:rsid w:val="002225B4"/>
    <w:rsid w:val="00223615"/>
    <w:rsid w:val="00224C28"/>
    <w:rsid w:val="00224D8A"/>
    <w:rsid w:val="00236AE4"/>
    <w:rsid w:val="002400F8"/>
    <w:rsid w:val="002429A2"/>
    <w:rsid w:val="002457A8"/>
    <w:rsid w:val="00247A7F"/>
    <w:rsid w:val="00251B70"/>
    <w:rsid w:val="00252061"/>
    <w:rsid w:val="002526C1"/>
    <w:rsid w:val="00255451"/>
    <w:rsid w:val="00257CC3"/>
    <w:rsid w:val="00270712"/>
    <w:rsid w:val="00272AAE"/>
    <w:rsid w:val="00272DCC"/>
    <w:rsid w:val="0027766A"/>
    <w:rsid w:val="00281044"/>
    <w:rsid w:val="002815F3"/>
    <w:rsid w:val="002844B1"/>
    <w:rsid w:val="00285EB1"/>
    <w:rsid w:val="00287992"/>
    <w:rsid w:val="0029031C"/>
    <w:rsid w:val="0029449E"/>
    <w:rsid w:val="0029537B"/>
    <w:rsid w:val="002968D7"/>
    <w:rsid w:val="002A2CA0"/>
    <w:rsid w:val="002A7A3B"/>
    <w:rsid w:val="002B02FB"/>
    <w:rsid w:val="002B2835"/>
    <w:rsid w:val="002B3D9A"/>
    <w:rsid w:val="002B647E"/>
    <w:rsid w:val="002B6844"/>
    <w:rsid w:val="002B6A11"/>
    <w:rsid w:val="002B7EAA"/>
    <w:rsid w:val="002C0D2A"/>
    <w:rsid w:val="002C15AB"/>
    <w:rsid w:val="002C1F5F"/>
    <w:rsid w:val="002D16BF"/>
    <w:rsid w:val="002D3343"/>
    <w:rsid w:val="002D3806"/>
    <w:rsid w:val="002D3CDE"/>
    <w:rsid w:val="002E044D"/>
    <w:rsid w:val="002E0620"/>
    <w:rsid w:val="002E121E"/>
    <w:rsid w:val="002E1980"/>
    <w:rsid w:val="002E2328"/>
    <w:rsid w:val="002E2482"/>
    <w:rsid w:val="002E3461"/>
    <w:rsid w:val="002E3C51"/>
    <w:rsid w:val="002E6F48"/>
    <w:rsid w:val="002E7896"/>
    <w:rsid w:val="002F0C20"/>
    <w:rsid w:val="002F2CDF"/>
    <w:rsid w:val="002F3A56"/>
    <w:rsid w:val="002F4D55"/>
    <w:rsid w:val="002F5061"/>
    <w:rsid w:val="002F7728"/>
    <w:rsid w:val="00302644"/>
    <w:rsid w:val="00304C7E"/>
    <w:rsid w:val="0030587A"/>
    <w:rsid w:val="00305A8D"/>
    <w:rsid w:val="003124ED"/>
    <w:rsid w:val="003149E9"/>
    <w:rsid w:val="0032118E"/>
    <w:rsid w:val="0032333D"/>
    <w:rsid w:val="00323695"/>
    <w:rsid w:val="003247E2"/>
    <w:rsid w:val="00325800"/>
    <w:rsid w:val="00325AB5"/>
    <w:rsid w:val="00332C53"/>
    <w:rsid w:val="00333A7C"/>
    <w:rsid w:val="00335434"/>
    <w:rsid w:val="00335A55"/>
    <w:rsid w:val="0033769C"/>
    <w:rsid w:val="003408B8"/>
    <w:rsid w:val="00340986"/>
    <w:rsid w:val="00342325"/>
    <w:rsid w:val="0034439A"/>
    <w:rsid w:val="00344947"/>
    <w:rsid w:val="00344BE0"/>
    <w:rsid w:val="003458CE"/>
    <w:rsid w:val="00352216"/>
    <w:rsid w:val="00354D20"/>
    <w:rsid w:val="00355B92"/>
    <w:rsid w:val="00355DDA"/>
    <w:rsid w:val="00356544"/>
    <w:rsid w:val="00356911"/>
    <w:rsid w:val="00365A44"/>
    <w:rsid w:val="00366F76"/>
    <w:rsid w:val="00367B04"/>
    <w:rsid w:val="00371381"/>
    <w:rsid w:val="00371B98"/>
    <w:rsid w:val="0037233D"/>
    <w:rsid w:val="00373D7D"/>
    <w:rsid w:val="00384DD3"/>
    <w:rsid w:val="00385F71"/>
    <w:rsid w:val="00391635"/>
    <w:rsid w:val="00391F0E"/>
    <w:rsid w:val="00394A30"/>
    <w:rsid w:val="003973E2"/>
    <w:rsid w:val="003A5649"/>
    <w:rsid w:val="003A6931"/>
    <w:rsid w:val="003A7733"/>
    <w:rsid w:val="003B0069"/>
    <w:rsid w:val="003B3C3F"/>
    <w:rsid w:val="003B5FA1"/>
    <w:rsid w:val="003C11C3"/>
    <w:rsid w:val="003C1401"/>
    <w:rsid w:val="003C5051"/>
    <w:rsid w:val="003C694C"/>
    <w:rsid w:val="003C7398"/>
    <w:rsid w:val="003D11BD"/>
    <w:rsid w:val="003D11BE"/>
    <w:rsid w:val="003D2C32"/>
    <w:rsid w:val="003D799F"/>
    <w:rsid w:val="003D7A45"/>
    <w:rsid w:val="003E156C"/>
    <w:rsid w:val="003E272D"/>
    <w:rsid w:val="003E5670"/>
    <w:rsid w:val="003E578C"/>
    <w:rsid w:val="003F4A1D"/>
    <w:rsid w:val="003F712B"/>
    <w:rsid w:val="00400BFF"/>
    <w:rsid w:val="0040242D"/>
    <w:rsid w:val="004034E0"/>
    <w:rsid w:val="004055F6"/>
    <w:rsid w:val="00405A35"/>
    <w:rsid w:val="00406403"/>
    <w:rsid w:val="00406EF6"/>
    <w:rsid w:val="004110D5"/>
    <w:rsid w:val="00411627"/>
    <w:rsid w:val="00416F3B"/>
    <w:rsid w:val="0042309D"/>
    <w:rsid w:val="00423512"/>
    <w:rsid w:val="00423802"/>
    <w:rsid w:val="00423996"/>
    <w:rsid w:val="00424069"/>
    <w:rsid w:val="004246E8"/>
    <w:rsid w:val="00424938"/>
    <w:rsid w:val="004311A0"/>
    <w:rsid w:val="00431794"/>
    <w:rsid w:val="00431EC0"/>
    <w:rsid w:val="00434DED"/>
    <w:rsid w:val="00434FC2"/>
    <w:rsid w:val="0044257D"/>
    <w:rsid w:val="004429E7"/>
    <w:rsid w:val="004430EA"/>
    <w:rsid w:val="00445916"/>
    <w:rsid w:val="00445B20"/>
    <w:rsid w:val="00450E82"/>
    <w:rsid w:val="00453517"/>
    <w:rsid w:val="00453DB0"/>
    <w:rsid w:val="00453DDD"/>
    <w:rsid w:val="004544CA"/>
    <w:rsid w:val="0045606C"/>
    <w:rsid w:val="0045791D"/>
    <w:rsid w:val="00461DB0"/>
    <w:rsid w:val="004664D0"/>
    <w:rsid w:val="00467CF6"/>
    <w:rsid w:val="0047338B"/>
    <w:rsid w:val="00475B43"/>
    <w:rsid w:val="00477A98"/>
    <w:rsid w:val="00477CCA"/>
    <w:rsid w:val="00483B1D"/>
    <w:rsid w:val="00483E51"/>
    <w:rsid w:val="004841A7"/>
    <w:rsid w:val="0049255D"/>
    <w:rsid w:val="00493288"/>
    <w:rsid w:val="0049415E"/>
    <w:rsid w:val="004942DB"/>
    <w:rsid w:val="00497217"/>
    <w:rsid w:val="00497DD1"/>
    <w:rsid w:val="004A1CD9"/>
    <w:rsid w:val="004A27B9"/>
    <w:rsid w:val="004A285B"/>
    <w:rsid w:val="004A2B87"/>
    <w:rsid w:val="004A3FBE"/>
    <w:rsid w:val="004A4053"/>
    <w:rsid w:val="004A7539"/>
    <w:rsid w:val="004B0855"/>
    <w:rsid w:val="004B12C1"/>
    <w:rsid w:val="004B13B5"/>
    <w:rsid w:val="004B5543"/>
    <w:rsid w:val="004B60AE"/>
    <w:rsid w:val="004B68D4"/>
    <w:rsid w:val="004C0FC7"/>
    <w:rsid w:val="004C154F"/>
    <w:rsid w:val="004C619D"/>
    <w:rsid w:val="004C6849"/>
    <w:rsid w:val="004D1EC8"/>
    <w:rsid w:val="004D1EF0"/>
    <w:rsid w:val="004D2E50"/>
    <w:rsid w:val="004D3D86"/>
    <w:rsid w:val="004D661C"/>
    <w:rsid w:val="004D7DE2"/>
    <w:rsid w:val="004E036F"/>
    <w:rsid w:val="004E11F1"/>
    <w:rsid w:val="004E2A17"/>
    <w:rsid w:val="004E2BFF"/>
    <w:rsid w:val="004E63DF"/>
    <w:rsid w:val="004E66F0"/>
    <w:rsid w:val="004F326E"/>
    <w:rsid w:val="004F4CBA"/>
    <w:rsid w:val="004F59E5"/>
    <w:rsid w:val="004F655C"/>
    <w:rsid w:val="00501634"/>
    <w:rsid w:val="00501E9F"/>
    <w:rsid w:val="00503D4F"/>
    <w:rsid w:val="00505660"/>
    <w:rsid w:val="005074D7"/>
    <w:rsid w:val="005128F7"/>
    <w:rsid w:val="00516CC4"/>
    <w:rsid w:val="00516D10"/>
    <w:rsid w:val="00516E2F"/>
    <w:rsid w:val="005178B3"/>
    <w:rsid w:val="0052054C"/>
    <w:rsid w:val="00522293"/>
    <w:rsid w:val="00522AB1"/>
    <w:rsid w:val="00522AD1"/>
    <w:rsid w:val="0052745C"/>
    <w:rsid w:val="005314C1"/>
    <w:rsid w:val="00533295"/>
    <w:rsid w:val="00543DBE"/>
    <w:rsid w:val="00546867"/>
    <w:rsid w:val="00547E2E"/>
    <w:rsid w:val="00561034"/>
    <w:rsid w:val="00562D55"/>
    <w:rsid w:val="0056412D"/>
    <w:rsid w:val="00566A09"/>
    <w:rsid w:val="00567169"/>
    <w:rsid w:val="005672F9"/>
    <w:rsid w:val="00567EF0"/>
    <w:rsid w:val="00571172"/>
    <w:rsid w:val="0057160F"/>
    <w:rsid w:val="005767E1"/>
    <w:rsid w:val="00583FCE"/>
    <w:rsid w:val="00590109"/>
    <w:rsid w:val="005913EC"/>
    <w:rsid w:val="00591D23"/>
    <w:rsid w:val="00595082"/>
    <w:rsid w:val="00597C32"/>
    <w:rsid w:val="005A13AB"/>
    <w:rsid w:val="005A484D"/>
    <w:rsid w:val="005A5939"/>
    <w:rsid w:val="005A771D"/>
    <w:rsid w:val="005B0A50"/>
    <w:rsid w:val="005B1CF6"/>
    <w:rsid w:val="005B523A"/>
    <w:rsid w:val="005B61FA"/>
    <w:rsid w:val="005B71F3"/>
    <w:rsid w:val="005C15B8"/>
    <w:rsid w:val="005C15C2"/>
    <w:rsid w:val="005C66D2"/>
    <w:rsid w:val="005C75D0"/>
    <w:rsid w:val="005D157B"/>
    <w:rsid w:val="005D47CB"/>
    <w:rsid w:val="005D6072"/>
    <w:rsid w:val="005D6BFA"/>
    <w:rsid w:val="005D6E13"/>
    <w:rsid w:val="005E0323"/>
    <w:rsid w:val="005E1075"/>
    <w:rsid w:val="005E1D02"/>
    <w:rsid w:val="005F089F"/>
    <w:rsid w:val="005F3D5D"/>
    <w:rsid w:val="005F3EAE"/>
    <w:rsid w:val="005F445E"/>
    <w:rsid w:val="005F759F"/>
    <w:rsid w:val="005F7ED3"/>
    <w:rsid w:val="00600588"/>
    <w:rsid w:val="00602108"/>
    <w:rsid w:val="00605C63"/>
    <w:rsid w:val="006100FA"/>
    <w:rsid w:val="006238AF"/>
    <w:rsid w:val="00625ADE"/>
    <w:rsid w:val="00627093"/>
    <w:rsid w:val="006276C9"/>
    <w:rsid w:val="006278D2"/>
    <w:rsid w:val="006333E2"/>
    <w:rsid w:val="00635AAE"/>
    <w:rsid w:val="0063701C"/>
    <w:rsid w:val="00640C69"/>
    <w:rsid w:val="0064351B"/>
    <w:rsid w:val="0064525C"/>
    <w:rsid w:val="006512AE"/>
    <w:rsid w:val="00652CBC"/>
    <w:rsid w:val="006533D1"/>
    <w:rsid w:val="006555ED"/>
    <w:rsid w:val="0065726B"/>
    <w:rsid w:val="00661218"/>
    <w:rsid w:val="006616B4"/>
    <w:rsid w:val="00663ED9"/>
    <w:rsid w:val="00667B7F"/>
    <w:rsid w:val="00671478"/>
    <w:rsid w:val="006726AA"/>
    <w:rsid w:val="00673565"/>
    <w:rsid w:val="00673756"/>
    <w:rsid w:val="006741C2"/>
    <w:rsid w:val="00680861"/>
    <w:rsid w:val="006820EC"/>
    <w:rsid w:val="006857B8"/>
    <w:rsid w:val="00690185"/>
    <w:rsid w:val="006909A1"/>
    <w:rsid w:val="006926E5"/>
    <w:rsid w:val="00695E45"/>
    <w:rsid w:val="0069603D"/>
    <w:rsid w:val="006975BD"/>
    <w:rsid w:val="006A0658"/>
    <w:rsid w:val="006A0BA3"/>
    <w:rsid w:val="006A10C9"/>
    <w:rsid w:val="006A1EC2"/>
    <w:rsid w:val="006A22A8"/>
    <w:rsid w:val="006A4E1B"/>
    <w:rsid w:val="006B0CEF"/>
    <w:rsid w:val="006B11F5"/>
    <w:rsid w:val="006B1546"/>
    <w:rsid w:val="006B1F0A"/>
    <w:rsid w:val="006B67A1"/>
    <w:rsid w:val="006B76AD"/>
    <w:rsid w:val="006C0398"/>
    <w:rsid w:val="006C0E3E"/>
    <w:rsid w:val="006D0D9F"/>
    <w:rsid w:val="006D24DE"/>
    <w:rsid w:val="006D61B7"/>
    <w:rsid w:val="006D6B12"/>
    <w:rsid w:val="006E0D91"/>
    <w:rsid w:val="006E4895"/>
    <w:rsid w:val="006E66B1"/>
    <w:rsid w:val="006F3EEE"/>
    <w:rsid w:val="006F3F17"/>
    <w:rsid w:val="006F479B"/>
    <w:rsid w:val="006F774C"/>
    <w:rsid w:val="00700A5E"/>
    <w:rsid w:val="00701C63"/>
    <w:rsid w:val="007031CA"/>
    <w:rsid w:val="00707BD7"/>
    <w:rsid w:val="00710965"/>
    <w:rsid w:val="007118E3"/>
    <w:rsid w:val="00713835"/>
    <w:rsid w:val="00714DF8"/>
    <w:rsid w:val="0072067E"/>
    <w:rsid w:val="00724EEE"/>
    <w:rsid w:val="007264E3"/>
    <w:rsid w:val="00730522"/>
    <w:rsid w:val="00730836"/>
    <w:rsid w:val="007320AC"/>
    <w:rsid w:val="00734329"/>
    <w:rsid w:val="00735631"/>
    <w:rsid w:val="00736AED"/>
    <w:rsid w:val="00740139"/>
    <w:rsid w:val="00742276"/>
    <w:rsid w:val="007426DB"/>
    <w:rsid w:val="00745F61"/>
    <w:rsid w:val="00753A62"/>
    <w:rsid w:val="00755D36"/>
    <w:rsid w:val="0075617B"/>
    <w:rsid w:val="00760522"/>
    <w:rsid w:val="0076159A"/>
    <w:rsid w:val="007637D9"/>
    <w:rsid w:val="0077027E"/>
    <w:rsid w:val="0077067D"/>
    <w:rsid w:val="00771F80"/>
    <w:rsid w:val="00774E59"/>
    <w:rsid w:val="00781E87"/>
    <w:rsid w:val="007822A5"/>
    <w:rsid w:val="0078469C"/>
    <w:rsid w:val="00784868"/>
    <w:rsid w:val="00784D57"/>
    <w:rsid w:val="00787310"/>
    <w:rsid w:val="007904B9"/>
    <w:rsid w:val="00792257"/>
    <w:rsid w:val="00793DF4"/>
    <w:rsid w:val="00794CA2"/>
    <w:rsid w:val="0079689C"/>
    <w:rsid w:val="00796F34"/>
    <w:rsid w:val="007A24E0"/>
    <w:rsid w:val="007A306A"/>
    <w:rsid w:val="007A36A2"/>
    <w:rsid w:val="007A48E8"/>
    <w:rsid w:val="007A7579"/>
    <w:rsid w:val="007B01E2"/>
    <w:rsid w:val="007B1BD0"/>
    <w:rsid w:val="007B1DF8"/>
    <w:rsid w:val="007B6B36"/>
    <w:rsid w:val="007C212B"/>
    <w:rsid w:val="007C2DFF"/>
    <w:rsid w:val="007C532B"/>
    <w:rsid w:val="007C5BAC"/>
    <w:rsid w:val="007D0941"/>
    <w:rsid w:val="007D189B"/>
    <w:rsid w:val="007D3915"/>
    <w:rsid w:val="007D5082"/>
    <w:rsid w:val="007D6B82"/>
    <w:rsid w:val="007E0B70"/>
    <w:rsid w:val="007E2389"/>
    <w:rsid w:val="007E3683"/>
    <w:rsid w:val="007E7850"/>
    <w:rsid w:val="007F49B4"/>
    <w:rsid w:val="007F75A5"/>
    <w:rsid w:val="007F7989"/>
    <w:rsid w:val="007F7EA1"/>
    <w:rsid w:val="00802D9E"/>
    <w:rsid w:val="00802F8F"/>
    <w:rsid w:val="00804BC8"/>
    <w:rsid w:val="00805992"/>
    <w:rsid w:val="00807303"/>
    <w:rsid w:val="008125A9"/>
    <w:rsid w:val="008127C1"/>
    <w:rsid w:val="00814230"/>
    <w:rsid w:val="0081786F"/>
    <w:rsid w:val="00824641"/>
    <w:rsid w:val="00827371"/>
    <w:rsid w:val="00831A6C"/>
    <w:rsid w:val="00832E86"/>
    <w:rsid w:val="00842E79"/>
    <w:rsid w:val="008434CE"/>
    <w:rsid w:val="0084635F"/>
    <w:rsid w:val="00847812"/>
    <w:rsid w:val="00850831"/>
    <w:rsid w:val="00852657"/>
    <w:rsid w:val="00854A11"/>
    <w:rsid w:val="008559AB"/>
    <w:rsid w:val="00856F58"/>
    <w:rsid w:val="00860D9F"/>
    <w:rsid w:val="0086209F"/>
    <w:rsid w:val="008645A0"/>
    <w:rsid w:val="00864ED9"/>
    <w:rsid w:val="0087136D"/>
    <w:rsid w:val="00874336"/>
    <w:rsid w:val="0088049C"/>
    <w:rsid w:val="00880D36"/>
    <w:rsid w:val="0088224D"/>
    <w:rsid w:val="00884A6B"/>
    <w:rsid w:val="0088561E"/>
    <w:rsid w:val="008869AF"/>
    <w:rsid w:val="00886F88"/>
    <w:rsid w:val="00895272"/>
    <w:rsid w:val="008957AB"/>
    <w:rsid w:val="0089600B"/>
    <w:rsid w:val="0089689C"/>
    <w:rsid w:val="00896ACC"/>
    <w:rsid w:val="00896F0A"/>
    <w:rsid w:val="008A2C41"/>
    <w:rsid w:val="008A5B54"/>
    <w:rsid w:val="008A68C7"/>
    <w:rsid w:val="008A7AB7"/>
    <w:rsid w:val="008B05E9"/>
    <w:rsid w:val="008B1796"/>
    <w:rsid w:val="008B3D6F"/>
    <w:rsid w:val="008B3FA5"/>
    <w:rsid w:val="008B54EB"/>
    <w:rsid w:val="008B5FF0"/>
    <w:rsid w:val="008B642C"/>
    <w:rsid w:val="008B70F3"/>
    <w:rsid w:val="008C201A"/>
    <w:rsid w:val="008C3F4B"/>
    <w:rsid w:val="008C4B27"/>
    <w:rsid w:val="008D12EB"/>
    <w:rsid w:val="008D659C"/>
    <w:rsid w:val="008D7551"/>
    <w:rsid w:val="008E0446"/>
    <w:rsid w:val="008E3106"/>
    <w:rsid w:val="008E4D8B"/>
    <w:rsid w:val="008E551C"/>
    <w:rsid w:val="008E7ABF"/>
    <w:rsid w:val="008E7D1E"/>
    <w:rsid w:val="008F4C33"/>
    <w:rsid w:val="008F4EF9"/>
    <w:rsid w:val="008F7C0F"/>
    <w:rsid w:val="008F7DB8"/>
    <w:rsid w:val="009008ED"/>
    <w:rsid w:val="00901F9E"/>
    <w:rsid w:val="00902FCB"/>
    <w:rsid w:val="00903C2A"/>
    <w:rsid w:val="00903D55"/>
    <w:rsid w:val="0090466E"/>
    <w:rsid w:val="00905BA9"/>
    <w:rsid w:val="009065E7"/>
    <w:rsid w:val="00907062"/>
    <w:rsid w:val="00907985"/>
    <w:rsid w:val="00907A14"/>
    <w:rsid w:val="00913BE5"/>
    <w:rsid w:val="009142ED"/>
    <w:rsid w:val="00914953"/>
    <w:rsid w:val="009154BB"/>
    <w:rsid w:val="009167B3"/>
    <w:rsid w:val="00916EC9"/>
    <w:rsid w:val="00916F58"/>
    <w:rsid w:val="00917420"/>
    <w:rsid w:val="00920180"/>
    <w:rsid w:val="00924385"/>
    <w:rsid w:val="009245D4"/>
    <w:rsid w:val="0092548E"/>
    <w:rsid w:val="00927711"/>
    <w:rsid w:val="009319E6"/>
    <w:rsid w:val="00933BA3"/>
    <w:rsid w:val="00933E2C"/>
    <w:rsid w:val="0093460D"/>
    <w:rsid w:val="00935DA9"/>
    <w:rsid w:val="00941C47"/>
    <w:rsid w:val="009442CA"/>
    <w:rsid w:val="009444CB"/>
    <w:rsid w:val="00944E9E"/>
    <w:rsid w:val="00946738"/>
    <w:rsid w:val="00952AE2"/>
    <w:rsid w:val="00952FD1"/>
    <w:rsid w:val="0095512F"/>
    <w:rsid w:val="009555F8"/>
    <w:rsid w:val="00955C23"/>
    <w:rsid w:val="00955D43"/>
    <w:rsid w:val="00957A6D"/>
    <w:rsid w:val="00961E3C"/>
    <w:rsid w:val="00962622"/>
    <w:rsid w:val="0096374D"/>
    <w:rsid w:val="00965DBE"/>
    <w:rsid w:val="00967E38"/>
    <w:rsid w:val="00971CB6"/>
    <w:rsid w:val="00972E89"/>
    <w:rsid w:val="009739D7"/>
    <w:rsid w:val="00973BE8"/>
    <w:rsid w:val="009763B9"/>
    <w:rsid w:val="00980B41"/>
    <w:rsid w:val="00981416"/>
    <w:rsid w:val="00981D86"/>
    <w:rsid w:val="009846C0"/>
    <w:rsid w:val="00984948"/>
    <w:rsid w:val="0098563F"/>
    <w:rsid w:val="00986341"/>
    <w:rsid w:val="00987352"/>
    <w:rsid w:val="00992071"/>
    <w:rsid w:val="009959C3"/>
    <w:rsid w:val="00996D7A"/>
    <w:rsid w:val="009A0E74"/>
    <w:rsid w:val="009A21F3"/>
    <w:rsid w:val="009A27E7"/>
    <w:rsid w:val="009A2A9A"/>
    <w:rsid w:val="009A3E96"/>
    <w:rsid w:val="009A7C89"/>
    <w:rsid w:val="009B0775"/>
    <w:rsid w:val="009B1710"/>
    <w:rsid w:val="009B76AB"/>
    <w:rsid w:val="009C0861"/>
    <w:rsid w:val="009C0926"/>
    <w:rsid w:val="009C1420"/>
    <w:rsid w:val="009C337B"/>
    <w:rsid w:val="009C49F4"/>
    <w:rsid w:val="009C5770"/>
    <w:rsid w:val="009D0A95"/>
    <w:rsid w:val="009D154A"/>
    <w:rsid w:val="009D36F9"/>
    <w:rsid w:val="009D5925"/>
    <w:rsid w:val="009E05C6"/>
    <w:rsid w:val="009E30BD"/>
    <w:rsid w:val="009E5736"/>
    <w:rsid w:val="009F28E2"/>
    <w:rsid w:val="009F3053"/>
    <w:rsid w:val="009F6524"/>
    <w:rsid w:val="009F6AF9"/>
    <w:rsid w:val="009F76F8"/>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698A"/>
    <w:rsid w:val="00A16F25"/>
    <w:rsid w:val="00A173CE"/>
    <w:rsid w:val="00A21098"/>
    <w:rsid w:val="00A21B5E"/>
    <w:rsid w:val="00A22A2B"/>
    <w:rsid w:val="00A2501F"/>
    <w:rsid w:val="00A26695"/>
    <w:rsid w:val="00A27BA7"/>
    <w:rsid w:val="00A27E1B"/>
    <w:rsid w:val="00A311AA"/>
    <w:rsid w:val="00A33986"/>
    <w:rsid w:val="00A343CB"/>
    <w:rsid w:val="00A343F5"/>
    <w:rsid w:val="00A34F41"/>
    <w:rsid w:val="00A35EB8"/>
    <w:rsid w:val="00A40B62"/>
    <w:rsid w:val="00A41BB8"/>
    <w:rsid w:val="00A42BBD"/>
    <w:rsid w:val="00A44FCE"/>
    <w:rsid w:val="00A45926"/>
    <w:rsid w:val="00A45A12"/>
    <w:rsid w:val="00A46461"/>
    <w:rsid w:val="00A47720"/>
    <w:rsid w:val="00A501F2"/>
    <w:rsid w:val="00A518F6"/>
    <w:rsid w:val="00A51A79"/>
    <w:rsid w:val="00A5296E"/>
    <w:rsid w:val="00A5299C"/>
    <w:rsid w:val="00A53B98"/>
    <w:rsid w:val="00A53FB0"/>
    <w:rsid w:val="00A54A8C"/>
    <w:rsid w:val="00A55CA4"/>
    <w:rsid w:val="00A56BD0"/>
    <w:rsid w:val="00A63672"/>
    <w:rsid w:val="00A63E1F"/>
    <w:rsid w:val="00A67C6B"/>
    <w:rsid w:val="00A732A3"/>
    <w:rsid w:val="00A7452F"/>
    <w:rsid w:val="00A77F43"/>
    <w:rsid w:val="00A81469"/>
    <w:rsid w:val="00A871B4"/>
    <w:rsid w:val="00A912A5"/>
    <w:rsid w:val="00A9343F"/>
    <w:rsid w:val="00A94CE6"/>
    <w:rsid w:val="00A957B0"/>
    <w:rsid w:val="00A96D01"/>
    <w:rsid w:val="00AA22CA"/>
    <w:rsid w:val="00AA5316"/>
    <w:rsid w:val="00AA6A20"/>
    <w:rsid w:val="00AB2F0B"/>
    <w:rsid w:val="00AB4FBA"/>
    <w:rsid w:val="00AB5776"/>
    <w:rsid w:val="00AB6023"/>
    <w:rsid w:val="00AC1913"/>
    <w:rsid w:val="00AD031C"/>
    <w:rsid w:val="00AD0BC7"/>
    <w:rsid w:val="00AD3666"/>
    <w:rsid w:val="00AE0B6E"/>
    <w:rsid w:val="00AE20A8"/>
    <w:rsid w:val="00AE5051"/>
    <w:rsid w:val="00AE6049"/>
    <w:rsid w:val="00AF0732"/>
    <w:rsid w:val="00AF0B58"/>
    <w:rsid w:val="00AF2AFC"/>
    <w:rsid w:val="00AF3526"/>
    <w:rsid w:val="00AF6D09"/>
    <w:rsid w:val="00AF7BDA"/>
    <w:rsid w:val="00B00530"/>
    <w:rsid w:val="00B008DA"/>
    <w:rsid w:val="00B0175F"/>
    <w:rsid w:val="00B01E7C"/>
    <w:rsid w:val="00B04260"/>
    <w:rsid w:val="00B10424"/>
    <w:rsid w:val="00B10727"/>
    <w:rsid w:val="00B11D8D"/>
    <w:rsid w:val="00B12672"/>
    <w:rsid w:val="00B146CF"/>
    <w:rsid w:val="00B210EA"/>
    <w:rsid w:val="00B2156B"/>
    <w:rsid w:val="00B21701"/>
    <w:rsid w:val="00B2314F"/>
    <w:rsid w:val="00B24145"/>
    <w:rsid w:val="00B26F67"/>
    <w:rsid w:val="00B37374"/>
    <w:rsid w:val="00B413AD"/>
    <w:rsid w:val="00B477A1"/>
    <w:rsid w:val="00B50421"/>
    <w:rsid w:val="00B51B2A"/>
    <w:rsid w:val="00B54E05"/>
    <w:rsid w:val="00B55CBF"/>
    <w:rsid w:val="00B57674"/>
    <w:rsid w:val="00B60086"/>
    <w:rsid w:val="00B60CF6"/>
    <w:rsid w:val="00B61646"/>
    <w:rsid w:val="00B623DB"/>
    <w:rsid w:val="00B628DB"/>
    <w:rsid w:val="00B63E04"/>
    <w:rsid w:val="00B648FF"/>
    <w:rsid w:val="00B66EA0"/>
    <w:rsid w:val="00B70A5F"/>
    <w:rsid w:val="00B70D34"/>
    <w:rsid w:val="00B7123B"/>
    <w:rsid w:val="00B72E26"/>
    <w:rsid w:val="00B75BD6"/>
    <w:rsid w:val="00B762D6"/>
    <w:rsid w:val="00B800B9"/>
    <w:rsid w:val="00B81BC8"/>
    <w:rsid w:val="00B8233D"/>
    <w:rsid w:val="00B831D5"/>
    <w:rsid w:val="00B854FF"/>
    <w:rsid w:val="00B85EAA"/>
    <w:rsid w:val="00B8741F"/>
    <w:rsid w:val="00B90F8A"/>
    <w:rsid w:val="00B94B37"/>
    <w:rsid w:val="00B96B2A"/>
    <w:rsid w:val="00B96E60"/>
    <w:rsid w:val="00BA079C"/>
    <w:rsid w:val="00BA2679"/>
    <w:rsid w:val="00BA577F"/>
    <w:rsid w:val="00BA5A78"/>
    <w:rsid w:val="00BA5C52"/>
    <w:rsid w:val="00BA6FAC"/>
    <w:rsid w:val="00BB0132"/>
    <w:rsid w:val="00BB1A1D"/>
    <w:rsid w:val="00BB31CC"/>
    <w:rsid w:val="00BB3462"/>
    <w:rsid w:val="00BB7CB2"/>
    <w:rsid w:val="00BB7E6F"/>
    <w:rsid w:val="00BB7EE0"/>
    <w:rsid w:val="00BB7FD9"/>
    <w:rsid w:val="00BC69EA"/>
    <w:rsid w:val="00BD0B96"/>
    <w:rsid w:val="00BD2D34"/>
    <w:rsid w:val="00BD61F4"/>
    <w:rsid w:val="00BD7406"/>
    <w:rsid w:val="00BD7FDA"/>
    <w:rsid w:val="00BE1EF6"/>
    <w:rsid w:val="00BE3DF0"/>
    <w:rsid w:val="00BE7B6E"/>
    <w:rsid w:val="00BF2341"/>
    <w:rsid w:val="00BF2506"/>
    <w:rsid w:val="00BF5D4A"/>
    <w:rsid w:val="00C01BBC"/>
    <w:rsid w:val="00C066E7"/>
    <w:rsid w:val="00C103E0"/>
    <w:rsid w:val="00C14D58"/>
    <w:rsid w:val="00C15140"/>
    <w:rsid w:val="00C1641F"/>
    <w:rsid w:val="00C173F2"/>
    <w:rsid w:val="00C1751A"/>
    <w:rsid w:val="00C204AB"/>
    <w:rsid w:val="00C21EA1"/>
    <w:rsid w:val="00C262C2"/>
    <w:rsid w:val="00C33E1B"/>
    <w:rsid w:val="00C4142F"/>
    <w:rsid w:val="00C44708"/>
    <w:rsid w:val="00C474EF"/>
    <w:rsid w:val="00C512BF"/>
    <w:rsid w:val="00C5685E"/>
    <w:rsid w:val="00C6103A"/>
    <w:rsid w:val="00C6179F"/>
    <w:rsid w:val="00C64982"/>
    <w:rsid w:val="00C666E9"/>
    <w:rsid w:val="00C678D0"/>
    <w:rsid w:val="00C70836"/>
    <w:rsid w:val="00C72658"/>
    <w:rsid w:val="00C72A77"/>
    <w:rsid w:val="00C73AB9"/>
    <w:rsid w:val="00C7765C"/>
    <w:rsid w:val="00C818D9"/>
    <w:rsid w:val="00C85300"/>
    <w:rsid w:val="00C873F0"/>
    <w:rsid w:val="00C87FF9"/>
    <w:rsid w:val="00C907A3"/>
    <w:rsid w:val="00C95CAD"/>
    <w:rsid w:val="00CA1C72"/>
    <w:rsid w:val="00CA6CE8"/>
    <w:rsid w:val="00CB1FD4"/>
    <w:rsid w:val="00CB7E56"/>
    <w:rsid w:val="00CC0720"/>
    <w:rsid w:val="00CC1C67"/>
    <w:rsid w:val="00CC2519"/>
    <w:rsid w:val="00CC2C59"/>
    <w:rsid w:val="00CC650E"/>
    <w:rsid w:val="00CC6D73"/>
    <w:rsid w:val="00CD20B7"/>
    <w:rsid w:val="00CF0899"/>
    <w:rsid w:val="00CF379A"/>
    <w:rsid w:val="00CF507F"/>
    <w:rsid w:val="00CF54EF"/>
    <w:rsid w:val="00CF630C"/>
    <w:rsid w:val="00CF635F"/>
    <w:rsid w:val="00D00F6A"/>
    <w:rsid w:val="00D030CE"/>
    <w:rsid w:val="00D0452D"/>
    <w:rsid w:val="00D10AF0"/>
    <w:rsid w:val="00D12AD5"/>
    <w:rsid w:val="00D146F8"/>
    <w:rsid w:val="00D157FC"/>
    <w:rsid w:val="00D1580F"/>
    <w:rsid w:val="00D15B73"/>
    <w:rsid w:val="00D2181A"/>
    <w:rsid w:val="00D225DF"/>
    <w:rsid w:val="00D31479"/>
    <w:rsid w:val="00D31944"/>
    <w:rsid w:val="00D324D9"/>
    <w:rsid w:val="00D34ED0"/>
    <w:rsid w:val="00D3590F"/>
    <w:rsid w:val="00D36568"/>
    <w:rsid w:val="00D36D37"/>
    <w:rsid w:val="00D3734C"/>
    <w:rsid w:val="00D37F81"/>
    <w:rsid w:val="00D443C9"/>
    <w:rsid w:val="00D45B77"/>
    <w:rsid w:val="00D46604"/>
    <w:rsid w:val="00D50A9A"/>
    <w:rsid w:val="00D52BE5"/>
    <w:rsid w:val="00D54039"/>
    <w:rsid w:val="00D54342"/>
    <w:rsid w:val="00D60198"/>
    <w:rsid w:val="00D61B92"/>
    <w:rsid w:val="00D6700C"/>
    <w:rsid w:val="00D7295F"/>
    <w:rsid w:val="00D7367E"/>
    <w:rsid w:val="00D7438A"/>
    <w:rsid w:val="00D749E5"/>
    <w:rsid w:val="00D75760"/>
    <w:rsid w:val="00D75D06"/>
    <w:rsid w:val="00D81820"/>
    <w:rsid w:val="00D818AE"/>
    <w:rsid w:val="00D91BB1"/>
    <w:rsid w:val="00D936F7"/>
    <w:rsid w:val="00D93A01"/>
    <w:rsid w:val="00D95C1B"/>
    <w:rsid w:val="00D96469"/>
    <w:rsid w:val="00D97797"/>
    <w:rsid w:val="00DA1E48"/>
    <w:rsid w:val="00DA2C5D"/>
    <w:rsid w:val="00DA2DA4"/>
    <w:rsid w:val="00DA31A5"/>
    <w:rsid w:val="00DA38FB"/>
    <w:rsid w:val="00DA3A0A"/>
    <w:rsid w:val="00DA4353"/>
    <w:rsid w:val="00DA6237"/>
    <w:rsid w:val="00DA6D73"/>
    <w:rsid w:val="00DB1714"/>
    <w:rsid w:val="00DB303C"/>
    <w:rsid w:val="00DB4B33"/>
    <w:rsid w:val="00DB55CB"/>
    <w:rsid w:val="00DB571D"/>
    <w:rsid w:val="00DB5851"/>
    <w:rsid w:val="00DB79E8"/>
    <w:rsid w:val="00DC1432"/>
    <w:rsid w:val="00DC35B8"/>
    <w:rsid w:val="00DC4276"/>
    <w:rsid w:val="00DC7B9B"/>
    <w:rsid w:val="00DD232D"/>
    <w:rsid w:val="00DD5194"/>
    <w:rsid w:val="00DE0D1B"/>
    <w:rsid w:val="00DE1929"/>
    <w:rsid w:val="00DE3CEF"/>
    <w:rsid w:val="00DE765C"/>
    <w:rsid w:val="00DE7909"/>
    <w:rsid w:val="00DF1C8F"/>
    <w:rsid w:val="00DF1D36"/>
    <w:rsid w:val="00DF35EC"/>
    <w:rsid w:val="00DF4DBB"/>
    <w:rsid w:val="00E00869"/>
    <w:rsid w:val="00E00B30"/>
    <w:rsid w:val="00E051B1"/>
    <w:rsid w:val="00E06318"/>
    <w:rsid w:val="00E067F3"/>
    <w:rsid w:val="00E0791F"/>
    <w:rsid w:val="00E1208D"/>
    <w:rsid w:val="00E16338"/>
    <w:rsid w:val="00E165EF"/>
    <w:rsid w:val="00E21CA2"/>
    <w:rsid w:val="00E23410"/>
    <w:rsid w:val="00E23427"/>
    <w:rsid w:val="00E267FE"/>
    <w:rsid w:val="00E26CDF"/>
    <w:rsid w:val="00E26DA4"/>
    <w:rsid w:val="00E30180"/>
    <w:rsid w:val="00E303AA"/>
    <w:rsid w:val="00E35CEC"/>
    <w:rsid w:val="00E35D5E"/>
    <w:rsid w:val="00E37801"/>
    <w:rsid w:val="00E42044"/>
    <w:rsid w:val="00E42BC4"/>
    <w:rsid w:val="00E444F2"/>
    <w:rsid w:val="00E449EB"/>
    <w:rsid w:val="00E477F4"/>
    <w:rsid w:val="00E544AE"/>
    <w:rsid w:val="00E57342"/>
    <w:rsid w:val="00E62ABB"/>
    <w:rsid w:val="00E62F04"/>
    <w:rsid w:val="00E63400"/>
    <w:rsid w:val="00E65AA1"/>
    <w:rsid w:val="00E66059"/>
    <w:rsid w:val="00E6785E"/>
    <w:rsid w:val="00E707FD"/>
    <w:rsid w:val="00E73894"/>
    <w:rsid w:val="00E8003D"/>
    <w:rsid w:val="00E8097C"/>
    <w:rsid w:val="00E80D13"/>
    <w:rsid w:val="00E81CDB"/>
    <w:rsid w:val="00E8273D"/>
    <w:rsid w:val="00E92C72"/>
    <w:rsid w:val="00E95FFF"/>
    <w:rsid w:val="00E96FA5"/>
    <w:rsid w:val="00E97C95"/>
    <w:rsid w:val="00EA0A4E"/>
    <w:rsid w:val="00EA5642"/>
    <w:rsid w:val="00EA5CCF"/>
    <w:rsid w:val="00EB1962"/>
    <w:rsid w:val="00EB5362"/>
    <w:rsid w:val="00EB5E4C"/>
    <w:rsid w:val="00EC1F69"/>
    <w:rsid w:val="00EC284C"/>
    <w:rsid w:val="00EC3FF4"/>
    <w:rsid w:val="00ED262D"/>
    <w:rsid w:val="00ED3156"/>
    <w:rsid w:val="00ED320A"/>
    <w:rsid w:val="00ED4629"/>
    <w:rsid w:val="00ED484F"/>
    <w:rsid w:val="00ED5C6B"/>
    <w:rsid w:val="00EE11CF"/>
    <w:rsid w:val="00EE14F5"/>
    <w:rsid w:val="00EE17F9"/>
    <w:rsid w:val="00EE1B22"/>
    <w:rsid w:val="00EE29F0"/>
    <w:rsid w:val="00EE5F0D"/>
    <w:rsid w:val="00EE79A4"/>
    <w:rsid w:val="00EE7C9A"/>
    <w:rsid w:val="00EF2F54"/>
    <w:rsid w:val="00EF317B"/>
    <w:rsid w:val="00EF4DA0"/>
    <w:rsid w:val="00EF7A8D"/>
    <w:rsid w:val="00F00178"/>
    <w:rsid w:val="00F002E1"/>
    <w:rsid w:val="00F0149B"/>
    <w:rsid w:val="00F05796"/>
    <w:rsid w:val="00F13FF9"/>
    <w:rsid w:val="00F14C06"/>
    <w:rsid w:val="00F14F9C"/>
    <w:rsid w:val="00F150AE"/>
    <w:rsid w:val="00F172A1"/>
    <w:rsid w:val="00F2001A"/>
    <w:rsid w:val="00F21A37"/>
    <w:rsid w:val="00F22960"/>
    <w:rsid w:val="00F2557D"/>
    <w:rsid w:val="00F25946"/>
    <w:rsid w:val="00F27421"/>
    <w:rsid w:val="00F3155E"/>
    <w:rsid w:val="00F32070"/>
    <w:rsid w:val="00F37FC1"/>
    <w:rsid w:val="00F430A0"/>
    <w:rsid w:val="00F43DD2"/>
    <w:rsid w:val="00F479F3"/>
    <w:rsid w:val="00F524E3"/>
    <w:rsid w:val="00F53D63"/>
    <w:rsid w:val="00F551F9"/>
    <w:rsid w:val="00F55B4A"/>
    <w:rsid w:val="00F610BB"/>
    <w:rsid w:val="00F677B2"/>
    <w:rsid w:val="00F70024"/>
    <w:rsid w:val="00F75F34"/>
    <w:rsid w:val="00F77944"/>
    <w:rsid w:val="00F82239"/>
    <w:rsid w:val="00F84481"/>
    <w:rsid w:val="00F9155F"/>
    <w:rsid w:val="00F92544"/>
    <w:rsid w:val="00F92E52"/>
    <w:rsid w:val="00F9373F"/>
    <w:rsid w:val="00F9499A"/>
    <w:rsid w:val="00F96EC7"/>
    <w:rsid w:val="00FA754F"/>
    <w:rsid w:val="00FA7A5E"/>
    <w:rsid w:val="00FB21D1"/>
    <w:rsid w:val="00FB26A0"/>
    <w:rsid w:val="00FB4CC0"/>
    <w:rsid w:val="00FB6505"/>
    <w:rsid w:val="00FC198C"/>
    <w:rsid w:val="00FC214C"/>
    <w:rsid w:val="00FC2BE9"/>
    <w:rsid w:val="00FC4B5A"/>
    <w:rsid w:val="00FC7AF2"/>
    <w:rsid w:val="00FD1FEC"/>
    <w:rsid w:val="00FD2D45"/>
    <w:rsid w:val="00FD3642"/>
    <w:rsid w:val="00FD5D97"/>
    <w:rsid w:val="00FD6CEA"/>
    <w:rsid w:val="00FD744A"/>
    <w:rsid w:val="00FE0EEE"/>
    <w:rsid w:val="00FE1E9F"/>
    <w:rsid w:val="00FE3A21"/>
    <w:rsid w:val="00FE510D"/>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55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1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游ゴシック Light" w:eastAsia="游ゴシック Light" w:hAnsi="游ゴシック Light"/>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spacing w:val="11"/>
      <w:sz w:val="21"/>
    </w:rPr>
  </w:style>
  <w:style w:type="character" w:customStyle="1" w:styleId="a8">
    <w:name w:val="吹き出し (文字)"/>
    <w:link w:val="a7"/>
    <w:uiPriority w:val="99"/>
    <w:semiHidden/>
    <w:rPr>
      <w:rFonts w:ascii="游ゴシック Light" w:eastAsia="游ゴシック Light" w:hAnsi="游ゴシック Light" w:cs="Times New Roman"/>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 w:type="paragraph" w:styleId="ad">
    <w:name w:val="Revision"/>
    <w:hidden/>
    <w:uiPriority w:val="99"/>
    <w:semiHidden/>
    <w:rsid w:val="00400BFF"/>
    <w:rPr>
      <w:kern w:val="2"/>
      <w:sz w:val="21"/>
      <w:szCs w:val="22"/>
    </w:rPr>
  </w:style>
  <w:style w:type="character" w:styleId="ae">
    <w:name w:val="annotation reference"/>
    <w:uiPriority w:val="99"/>
    <w:semiHidden/>
    <w:unhideWhenUsed/>
    <w:rsid w:val="00175749"/>
    <w:rPr>
      <w:sz w:val="18"/>
      <w:szCs w:val="18"/>
    </w:rPr>
  </w:style>
  <w:style w:type="paragraph" w:styleId="af">
    <w:name w:val="annotation text"/>
    <w:basedOn w:val="a"/>
    <w:link w:val="af0"/>
    <w:uiPriority w:val="99"/>
    <w:semiHidden/>
    <w:unhideWhenUsed/>
    <w:rsid w:val="00175749"/>
    <w:pPr>
      <w:jc w:val="left"/>
    </w:pPr>
  </w:style>
  <w:style w:type="character" w:customStyle="1" w:styleId="af0">
    <w:name w:val="コメント文字列 (文字)"/>
    <w:link w:val="af"/>
    <w:uiPriority w:val="99"/>
    <w:semiHidden/>
    <w:rsid w:val="00175749"/>
    <w:rPr>
      <w:kern w:val="2"/>
      <w:sz w:val="21"/>
      <w:szCs w:val="22"/>
    </w:rPr>
  </w:style>
  <w:style w:type="paragraph" w:styleId="af1">
    <w:name w:val="annotation subject"/>
    <w:basedOn w:val="af"/>
    <w:next w:val="af"/>
    <w:link w:val="af2"/>
    <w:uiPriority w:val="99"/>
    <w:semiHidden/>
    <w:unhideWhenUsed/>
    <w:rsid w:val="00175749"/>
    <w:rPr>
      <w:b/>
      <w:bCs/>
    </w:rPr>
  </w:style>
  <w:style w:type="character" w:customStyle="1" w:styleId="af2">
    <w:name w:val="コメント内容 (文字)"/>
    <w:link w:val="af1"/>
    <w:uiPriority w:val="99"/>
    <w:semiHidden/>
    <w:rsid w:val="0017574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765154154">
      <w:bodyDiv w:val="1"/>
      <w:marLeft w:val="0"/>
      <w:marRight w:val="0"/>
      <w:marTop w:val="0"/>
      <w:marBottom w:val="0"/>
      <w:divBdr>
        <w:top w:val="none" w:sz="0" w:space="0" w:color="auto"/>
        <w:left w:val="none" w:sz="0" w:space="0" w:color="auto"/>
        <w:bottom w:val="none" w:sz="0" w:space="0" w:color="auto"/>
        <w:right w:val="none" w:sz="0" w:space="0" w:color="auto"/>
      </w:divBdr>
    </w:div>
    <w:div w:id="790245337">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1017</Words>
  <Characters>5801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2023-08-02T01:06:00Z</dcterms:created>
  <dcterms:modified xsi:type="dcterms:W3CDTF">2023-08-03T00:17:00Z</dcterms:modified>
</cp:coreProperties>
</file>