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D3" w:rsidRPr="006B037B" w:rsidRDefault="006B037B" w:rsidP="006B037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6B037B">
        <w:rPr>
          <w:rFonts w:ascii="ＭＳ ゴシック" w:eastAsia="ＭＳ ゴシック" w:hAnsi="ＭＳ ゴシック" w:hint="eastAsia"/>
          <w:sz w:val="24"/>
          <w:szCs w:val="24"/>
        </w:rPr>
        <w:t>正　誤　表</w:t>
      </w:r>
    </w:p>
    <w:p w:rsidR="006B037B" w:rsidRDefault="006B03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E23D3" w:rsidTr="004E23D3">
        <w:tc>
          <w:tcPr>
            <w:tcW w:w="4868" w:type="dxa"/>
          </w:tcPr>
          <w:p w:rsidR="004E23D3" w:rsidRPr="004E23D3" w:rsidRDefault="004E23D3" w:rsidP="004E2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3D3">
              <w:rPr>
                <w:rFonts w:ascii="ＭＳ ゴシック" w:eastAsia="ＭＳ ゴシック" w:hAnsi="ＭＳ ゴシック" w:hint="eastAsia"/>
              </w:rPr>
              <w:t>（正）</w:t>
            </w:r>
          </w:p>
        </w:tc>
        <w:tc>
          <w:tcPr>
            <w:tcW w:w="4868" w:type="dxa"/>
          </w:tcPr>
          <w:p w:rsidR="004E23D3" w:rsidRPr="004E23D3" w:rsidRDefault="004E23D3" w:rsidP="004E2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3D3">
              <w:rPr>
                <w:rFonts w:ascii="ＭＳ ゴシック" w:eastAsia="ＭＳ ゴシック" w:hAnsi="ＭＳ ゴシック" w:hint="eastAsia"/>
              </w:rPr>
              <w:t>（誤）</w:t>
            </w:r>
          </w:p>
        </w:tc>
      </w:tr>
      <w:tr w:rsidR="004E23D3" w:rsidTr="004E23D3">
        <w:tc>
          <w:tcPr>
            <w:tcW w:w="4868" w:type="dxa"/>
          </w:tcPr>
          <w:p w:rsidR="00302584" w:rsidRPr="006B037B" w:rsidRDefault="006B037B" w:rsidP="004E23D3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（P17）</w:t>
            </w:r>
          </w:p>
          <w:p w:rsidR="004E23D3" w:rsidRPr="004E23D3" w:rsidRDefault="004E23D3" w:rsidP="00302584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4E23D3">
              <w:rPr>
                <w:rFonts w:ascii="ＭＳ 明朝" w:eastAsia="ＭＳ 明朝" w:hAnsi="ＭＳ 明朝" w:hint="eastAsia"/>
              </w:rPr>
              <w:t>《現状と取組方向》</w:t>
            </w:r>
          </w:p>
          <w:p w:rsidR="004E23D3" w:rsidRPr="004E23D3" w:rsidRDefault="004E23D3" w:rsidP="004E23D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E23D3">
              <w:rPr>
                <w:rFonts w:ascii="ＭＳ 明朝" w:eastAsia="ＭＳ 明朝" w:hAnsi="ＭＳ 明朝" w:hint="eastAsia"/>
              </w:rPr>
              <w:t>大阪府警察における平成</w:t>
            </w:r>
            <w:r w:rsidRPr="004E23D3">
              <w:rPr>
                <w:rFonts w:ascii="ＭＳ 明朝" w:eastAsia="ＭＳ 明朝" w:hAnsi="ＭＳ 明朝"/>
              </w:rPr>
              <w:t>30年の覚せい剤取締法違反による検挙人員は1,276人で、そのうち成人は1,263人です。</w:t>
            </w:r>
          </w:p>
          <w:p w:rsidR="004E23D3" w:rsidRPr="004E23D3" w:rsidRDefault="004E23D3" w:rsidP="004E23D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E23D3">
              <w:rPr>
                <w:rFonts w:ascii="ＭＳ 明朝" w:eastAsia="ＭＳ 明朝" w:hAnsi="ＭＳ 明朝" w:hint="eastAsia"/>
              </w:rPr>
              <w:t>また、成人の検挙人員のうち、同法違反の前科がある者が</w:t>
            </w:r>
            <w:r w:rsidRPr="004E23D3">
              <w:rPr>
                <w:rFonts w:ascii="ＭＳ 明朝" w:eastAsia="ＭＳ 明朝" w:hAnsi="ＭＳ 明朝"/>
              </w:rPr>
              <w:t>915人（72.4％）に上っており、再犯者率が高いことが特徴です。</w:t>
            </w:r>
          </w:p>
          <w:p w:rsidR="004E23D3" w:rsidRPr="004E23D3" w:rsidRDefault="004E23D3" w:rsidP="004E23D3">
            <w:pPr>
              <w:rPr>
                <w:rFonts w:ascii="ＭＳ 明朝" w:eastAsia="ＭＳ 明朝" w:hAnsi="ＭＳ 明朝"/>
              </w:rPr>
            </w:pPr>
            <w:r w:rsidRPr="004E23D3">
              <w:rPr>
                <w:rFonts w:ascii="ＭＳ 明朝" w:eastAsia="ＭＳ 明朝" w:hAnsi="ＭＳ 明朝" w:hint="eastAsia"/>
              </w:rPr>
              <w:t xml:space="preserve">　また、執行猶予判決を受けた薬物事犯者（主として初犯者）は、再犯者に比べ、薬物依存の程度が低く、回復の見込みが高い一方で、「薬物依存回復支援プログラム」の受講が義務付けられていないことから、本人が自発的にプログラムを受講しない場合には、薬物依存症の治療・支援等に確実につなげることが難しいのが現状で、平成</w:t>
            </w:r>
            <w:r w:rsidRPr="004E23D3">
              <w:rPr>
                <w:rFonts w:ascii="ＭＳ 明朝" w:eastAsia="ＭＳ 明朝" w:hAnsi="ＭＳ 明朝"/>
              </w:rPr>
              <w:t>30年に仮釈放や執行猶予処分となった薬物事犯で、大阪保護観察所において保護観察の対象となった</w:t>
            </w:r>
            <w:r w:rsidRPr="002A52F5">
              <w:rPr>
                <w:rFonts w:ascii="ＭＳ 明朝" w:eastAsia="ＭＳ 明朝" w:hAnsi="ＭＳ 明朝"/>
                <w:u w:val="single"/>
              </w:rPr>
              <w:t>882人</w:t>
            </w:r>
            <w:r w:rsidRPr="004E23D3">
              <w:rPr>
                <w:rFonts w:ascii="ＭＳ 明朝" w:eastAsia="ＭＳ 明朝" w:hAnsi="ＭＳ 明朝"/>
              </w:rPr>
              <w:t>のうち、保健医療機関等による治療・支援を受けた人数は10人と、全体の</w:t>
            </w:r>
            <w:r w:rsidRPr="002A52F5">
              <w:rPr>
                <w:rFonts w:ascii="ＭＳ 明朝" w:eastAsia="ＭＳ 明朝" w:hAnsi="ＭＳ 明朝"/>
                <w:u w:val="single"/>
              </w:rPr>
              <w:t>1.1％</w:t>
            </w:r>
            <w:r w:rsidRPr="004E23D3">
              <w:rPr>
                <w:rFonts w:ascii="ＭＳ 明朝" w:eastAsia="ＭＳ 明朝" w:hAnsi="ＭＳ 明朝"/>
              </w:rPr>
              <w:t>に留まっています。</w:t>
            </w:r>
          </w:p>
          <w:p w:rsidR="004E23D3" w:rsidRPr="004E23D3" w:rsidRDefault="004E23D3" w:rsidP="004E23D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E23D3">
              <w:rPr>
                <w:rFonts w:ascii="ＭＳ 明朝" w:eastAsia="ＭＳ 明朝" w:hAnsi="ＭＳ 明朝" w:hint="eastAsia"/>
              </w:rPr>
              <w:t>薬物依存症者の回復と再犯の防止を図るため、本人のみならずその家族等を含めた支援や、治療・支援等を提供する保健医療機関の充実に取り組みます。</w:t>
            </w:r>
          </w:p>
        </w:tc>
        <w:tc>
          <w:tcPr>
            <w:tcW w:w="4868" w:type="dxa"/>
          </w:tcPr>
          <w:p w:rsidR="00302584" w:rsidRPr="006B037B" w:rsidRDefault="006B037B" w:rsidP="004E23D3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（P17）</w:t>
            </w:r>
          </w:p>
          <w:p w:rsidR="004E23D3" w:rsidRPr="004E23D3" w:rsidRDefault="004E23D3" w:rsidP="00302584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4E23D3">
              <w:rPr>
                <w:rFonts w:ascii="ＭＳ 明朝" w:eastAsia="ＭＳ 明朝" w:hAnsi="ＭＳ 明朝" w:hint="eastAsia"/>
              </w:rPr>
              <w:t>《現状と取組方向》</w:t>
            </w:r>
          </w:p>
          <w:p w:rsidR="004E23D3" w:rsidRPr="004E23D3" w:rsidRDefault="004E23D3" w:rsidP="004E23D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E23D3">
              <w:rPr>
                <w:rFonts w:ascii="ＭＳ 明朝" w:eastAsia="ＭＳ 明朝" w:hAnsi="ＭＳ 明朝" w:hint="eastAsia"/>
              </w:rPr>
              <w:t>大阪府警察における平成</w:t>
            </w:r>
            <w:r w:rsidRPr="004E23D3">
              <w:rPr>
                <w:rFonts w:ascii="ＭＳ 明朝" w:eastAsia="ＭＳ 明朝" w:hAnsi="ＭＳ 明朝"/>
              </w:rPr>
              <w:t>30年の覚せい剤取締法違反による検挙人員は1,276人で、そのうち成人は1,263人です。</w:t>
            </w:r>
          </w:p>
          <w:p w:rsidR="004E23D3" w:rsidRPr="004E23D3" w:rsidRDefault="004E23D3" w:rsidP="004E23D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E23D3">
              <w:rPr>
                <w:rFonts w:ascii="ＭＳ 明朝" w:eastAsia="ＭＳ 明朝" w:hAnsi="ＭＳ 明朝" w:hint="eastAsia"/>
              </w:rPr>
              <w:t>また、成人の検挙人員のうち、同法違反の前科がある者が</w:t>
            </w:r>
            <w:r w:rsidRPr="004E23D3">
              <w:rPr>
                <w:rFonts w:ascii="ＭＳ 明朝" w:eastAsia="ＭＳ 明朝" w:hAnsi="ＭＳ 明朝"/>
              </w:rPr>
              <w:t>915人（72.4％）に上っており、再犯者率が高いことが特徴です。</w:t>
            </w:r>
          </w:p>
          <w:p w:rsidR="004E23D3" w:rsidRPr="004E23D3" w:rsidRDefault="004E23D3" w:rsidP="004E23D3">
            <w:pPr>
              <w:rPr>
                <w:rFonts w:ascii="ＭＳ 明朝" w:eastAsia="ＭＳ 明朝" w:hAnsi="ＭＳ 明朝"/>
              </w:rPr>
            </w:pPr>
            <w:r w:rsidRPr="004E23D3">
              <w:rPr>
                <w:rFonts w:ascii="ＭＳ 明朝" w:eastAsia="ＭＳ 明朝" w:hAnsi="ＭＳ 明朝" w:hint="eastAsia"/>
              </w:rPr>
              <w:t xml:space="preserve">　また、執行猶予判決を受けた薬物事犯者（主として初犯者）は、再犯者に比べ、薬物依存の程度が低く、回復の見込みが高い一方で、「薬物依存回復支援プログラム」の受講が義務付けられていないことから、本人が自発的にプログラムを受講しない場合には、薬物依存症の治療・支援等に確実につなげることが難しいのが現状で、平成</w:t>
            </w:r>
            <w:r w:rsidRPr="004E23D3">
              <w:rPr>
                <w:rFonts w:ascii="ＭＳ 明朝" w:eastAsia="ＭＳ 明朝" w:hAnsi="ＭＳ 明朝"/>
              </w:rPr>
              <w:t>30年に仮釈放や執行猶予処分となった薬物事犯で、大阪保護観察所において保護観察の対象となった</w:t>
            </w:r>
            <w:r w:rsidRPr="002A52F5">
              <w:rPr>
                <w:rFonts w:ascii="ＭＳ 明朝" w:eastAsia="ＭＳ 明朝" w:hAnsi="ＭＳ 明朝"/>
                <w:u w:val="single"/>
              </w:rPr>
              <w:t>966人</w:t>
            </w:r>
            <w:r w:rsidRPr="004E23D3">
              <w:rPr>
                <w:rFonts w:ascii="ＭＳ 明朝" w:eastAsia="ＭＳ 明朝" w:hAnsi="ＭＳ 明朝"/>
              </w:rPr>
              <w:t>のうち、保健医療機関等による治療・支援を受けた人数は10人と、全体の</w:t>
            </w:r>
            <w:r w:rsidRPr="002A52F5">
              <w:rPr>
                <w:rFonts w:ascii="ＭＳ 明朝" w:eastAsia="ＭＳ 明朝" w:hAnsi="ＭＳ 明朝"/>
                <w:u w:val="single"/>
              </w:rPr>
              <w:t>1.0％</w:t>
            </w:r>
            <w:r w:rsidRPr="004E23D3">
              <w:rPr>
                <w:rFonts w:ascii="ＭＳ 明朝" w:eastAsia="ＭＳ 明朝" w:hAnsi="ＭＳ 明朝"/>
              </w:rPr>
              <w:t>に留まっています。</w:t>
            </w:r>
          </w:p>
          <w:p w:rsidR="004E23D3" w:rsidRPr="004E23D3" w:rsidRDefault="004E23D3" w:rsidP="004E23D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E23D3">
              <w:rPr>
                <w:rFonts w:ascii="ＭＳ 明朝" w:eastAsia="ＭＳ 明朝" w:hAnsi="ＭＳ 明朝" w:hint="eastAsia"/>
              </w:rPr>
              <w:t>薬物依存症者の回復と再犯の防止を図るため、本人のみならずその家族等を含めた支援や、治療・支援等を提供する保健医療機関の充実に取り組みます。</w:t>
            </w:r>
          </w:p>
        </w:tc>
      </w:tr>
      <w:tr w:rsidR="004E23D3" w:rsidTr="00302584">
        <w:trPr>
          <w:trHeight w:hRule="exact" w:val="3232"/>
        </w:trPr>
        <w:tc>
          <w:tcPr>
            <w:tcW w:w="4868" w:type="dxa"/>
          </w:tcPr>
          <w:p w:rsidR="00302584" w:rsidRPr="006B037B" w:rsidRDefault="006B037B" w:rsidP="00302584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（P18）</w:t>
            </w:r>
          </w:p>
          <w:p w:rsidR="00302584" w:rsidRPr="00302584" w:rsidRDefault="00302584" w:rsidP="00302584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302584">
              <w:rPr>
                <w:rFonts w:ascii="ＭＳ 明朝" w:eastAsia="ＭＳ 明朝" w:hAnsi="ＭＳ 明朝" w:hint="eastAsia"/>
              </w:rPr>
              <w:t>平成</w:t>
            </w:r>
            <w:r w:rsidRPr="00302584">
              <w:rPr>
                <w:rFonts w:ascii="ＭＳ 明朝" w:eastAsia="ＭＳ 明朝" w:hAnsi="ＭＳ 明朝"/>
              </w:rPr>
              <w:t>30</w:t>
            </w:r>
            <w:r w:rsidRPr="00302584">
              <w:rPr>
                <w:rFonts w:ascii="ＭＳ 明朝" w:eastAsia="ＭＳ 明朝" w:hAnsi="ＭＳ 明朝" w:hint="eastAsia"/>
              </w:rPr>
              <w:t>年:大阪保護観察所における薬物事犯保護観察対象者のうち、保健医療機関等による治療・支援を受けた者の数〔データ提供：法務省〕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11"/>
              <w:gridCol w:w="2431"/>
            </w:tblGrid>
            <w:tr w:rsidR="00302584" w:rsidRPr="00302584" w:rsidTr="00302584">
              <w:trPr>
                <w:jc w:val="center"/>
              </w:trPr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000000" w:fill="B4C6E7" w:themeFill="accent5" w:themeFillTint="66"/>
                  <w:vAlign w:val="center"/>
                </w:tcPr>
                <w:p w:rsidR="00302584" w:rsidRPr="00302584" w:rsidRDefault="00302584" w:rsidP="00302584">
                  <w:pPr>
                    <w:rPr>
                      <w:rFonts w:ascii="ＭＳ 明朝" w:eastAsia="ＭＳ 明朝" w:hAnsi="ＭＳ 明朝"/>
                    </w:rPr>
                  </w:pPr>
                  <w:r w:rsidRPr="00302584">
                    <w:rPr>
                      <w:rFonts w:ascii="ＭＳ 明朝" w:eastAsia="ＭＳ 明朝" w:hAnsi="ＭＳ 明朝" w:hint="eastAsia"/>
                    </w:rPr>
                    <w:t>薬物事犯保護観察対象者数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 w:themeFill="accent5" w:themeFillTint="66"/>
                  <w:vAlign w:val="center"/>
                </w:tcPr>
                <w:p w:rsidR="00302584" w:rsidRPr="00302584" w:rsidRDefault="00302584" w:rsidP="0030258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02584" w:rsidRPr="00302584" w:rsidTr="00302584">
              <w:trPr>
                <w:jc w:val="center"/>
              </w:trPr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 w:themeFill="accent5" w:themeFillTint="66"/>
                  <w:vAlign w:val="center"/>
                </w:tcPr>
                <w:p w:rsidR="00302584" w:rsidRPr="00302584" w:rsidRDefault="00302584" w:rsidP="0030258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 w:themeFill="accent5" w:themeFillTint="66"/>
                  <w:vAlign w:val="center"/>
                </w:tcPr>
                <w:p w:rsidR="00302584" w:rsidRPr="00302584" w:rsidRDefault="00302584" w:rsidP="00302584">
                  <w:pPr>
                    <w:rPr>
                      <w:rFonts w:ascii="ＭＳ 明朝" w:eastAsia="ＭＳ 明朝" w:hAnsi="ＭＳ 明朝"/>
                    </w:rPr>
                  </w:pPr>
                  <w:r w:rsidRPr="00302584">
                    <w:rPr>
                      <w:rFonts w:ascii="ＭＳ 明朝" w:eastAsia="ＭＳ 明朝" w:hAnsi="ＭＳ 明朝" w:hint="eastAsia"/>
                    </w:rPr>
                    <w:t>治療・支援を受けた者の数</w:t>
                  </w:r>
                </w:p>
              </w:tc>
            </w:tr>
            <w:tr w:rsidR="00302584" w:rsidRPr="00302584" w:rsidTr="00302584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584" w:rsidRPr="002A52F5" w:rsidRDefault="00302584" w:rsidP="00302584">
                  <w:pPr>
                    <w:rPr>
                      <w:rFonts w:ascii="ＭＳ 明朝" w:eastAsia="ＭＳ 明朝" w:hAnsi="ＭＳ 明朝"/>
                      <w:u w:val="single"/>
                    </w:rPr>
                  </w:pPr>
                  <w:r w:rsidRPr="002A52F5">
                    <w:rPr>
                      <w:rFonts w:ascii="ＭＳ 明朝" w:eastAsia="ＭＳ 明朝" w:hAnsi="ＭＳ 明朝"/>
                      <w:u w:val="single"/>
                    </w:rPr>
                    <w:t>882</w:t>
                  </w:r>
                  <w:r w:rsidRPr="002A52F5">
                    <w:rPr>
                      <w:rFonts w:ascii="ＭＳ 明朝" w:eastAsia="ＭＳ 明朝" w:hAnsi="ＭＳ 明朝" w:hint="eastAsia"/>
                      <w:u w:val="single"/>
                    </w:rPr>
                    <w:t>人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584" w:rsidRPr="00302584" w:rsidRDefault="00302584" w:rsidP="00302584">
                  <w:pPr>
                    <w:rPr>
                      <w:rFonts w:ascii="ＭＳ 明朝" w:eastAsia="ＭＳ 明朝" w:hAnsi="ＭＳ 明朝"/>
                    </w:rPr>
                  </w:pPr>
                  <w:r w:rsidRPr="00302584">
                    <w:rPr>
                      <w:rFonts w:ascii="ＭＳ 明朝" w:eastAsia="ＭＳ 明朝" w:hAnsi="ＭＳ 明朝"/>
                    </w:rPr>
                    <w:t>10</w:t>
                  </w:r>
                  <w:r w:rsidRPr="00302584">
                    <w:rPr>
                      <w:rFonts w:ascii="ＭＳ 明朝" w:eastAsia="ＭＳ 明朝" w:hAnsi="ＭＳ 明朝" w:hint="eastAsia"/>
                    </w:rPr>
                    <w:t>人（</w:t>
                  </w:r>
                  <w:r w:rsidRPr="002A52F5">
                    <w:rPr>
                      <w:rFonts w:ascii="ＭＳ 明朝" w:eastAsia="ＭＳ 明朝" w:hAnsi="ＭＳ 明朝"/>
                      <w:u w:val="single"/>
                    </w:rPr>
                    <w:t>1</w:t>
                  </w:r>
                  <w:r w:rsidRPr="002A52F5">
                    <w:rPr>
                      <w:rFonts w:ascii="ＭＳ 明朝" w:eastAsia="ＭＳ 明朝" w:hAnsi="ＭＳ 明朝" w:hint="eastAsia"/>
                      <w:u w:val="single"/>
                    </w:rPr>
                    <w:t>.</w:t>
                  </w:r>
                  <w:r w:rsidRPr="002A52F5">
                    <w:rPr>
                      <w:rFonts w:ascii="ＭＳ 明朝" w:eastAsia="ＭＳ 明朝" w:hAnsi="ＭＳ 明朝"/>
                      <w:u w:val="single"/>
                    </w:rPr>
                    <w:t>1</w:t>
                  </w:r>
                  <w:r w:rsidRPr="002A52F5">
                    <w:rPr>
                      <w:rFonts w:ascii="ＭＳ 明朝" w:eastAsia="ＭＳ 明朝" w:hAnsi="ＭＳ 明朝" w:hint="eastAsia"/>
                      <w:u w:val="single"/>
                    </w:rPr>
                    <w:t>％</w:t>
                  </w:r>
                  <w:r w:rsidRPr="00302584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</w:tbl>
          <w:p w:rsidR="004E23D3" w:rsidRPr="004E23D3" w:rsidRDefault="004E23D3" w:rsidP="004E23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8" w:type="dxa"/>
          </w:tcPr>
          <w:p w:rsidR="00302584" w:rsidRPr="006B037B" w:rsidRDefault="006B037B" w:rsidP="00302584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（P18）</w:t>
            </w:r>
          </w:p>
          <w:p w:rsidR="00302584" w:rsidRPr="00302584" w:rsidRDefault="00302584" w:rsidP="00302584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302584">
              <w:rPr>
                <w:rFonts w:ascii="ＭＳ 明朝" w:eastAsia="ＭＳ 明朝" w:hAnsi="ＭＳ 明朝" w:hint="eastAsia"/>
              </w:rPr>
              <w:t>平成</w:t>
            </w:r>
            <w:r w:rsidRPr="00302584">
              <w:rPr>
                <w:rFonts w:ascii="ＭＳ 明朝" w:eastAsia="ＭＳ 明朝" w:hAnsi="ＭＳ 明朝"/>
              </w:rPr>
              <w:t>30</w:t>
            </w:r>
            <w:r w:rsidRPr="00302584">
              <w:rPr>
                <w:rFonts w:ascii="ＭＳ 明朝" w:eastAsia="ＭＳ 明朝" w:hAnsi="ＭＳ 明朝" w:hint="eastAsia"/>
              </w:rPr>
              <w:t>年:大阪保護観察所における薬物事犯保護観察対象者のうち、保健医療機関等による治療・支援を受けた者の数〔データ提供：法務省〕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11"/>
              <w:gridCol w:w="2431"/>
            </w:tblGrid>
            <w:tr w:rsidR="00302584" w:rsidRPr="00302584" w:rsidTr="00302584">
              <w:trPr>
                <w:jc w:val="center"/>
              </w:trPr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000000" w:fill="B4C6E7" w:themeFill="accent5" w:themeFillTint="66"/>
                  <w:vAlign w:val="center"/>
                </w:tcPr>
                <w:p w:rsidR="00302584" w:rsidRPr="00302584" w:rsidRDefault="00302584" w:rsidP="00302584">
                  <w:pPr>
                    <w:rPr>
                      <w:rFonts w:ascii="ＭＳ 明朝" w:eastAsia="ＭＳ 明朝" w:hAnsi="ＭＳ 明朝"/>
                    </w:rPr>
                  </w:pPr>
                  <w:r w:rsidRPr="00302584">
                    <w:rPr>
                      <w:rFonts w:ascii="ＭＳ 明朝" w:eastAsia="ＭＳ 明朝" w:hAnsi="ＭＳ 明朝" w:hint="eastAsia"/>
                    </w:rPr>
                    <w:t>薬物事犯保護観察対象者数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 w:themeFill="accent5" w:themeFillTint="66"/>
                  <w:vAlign w:val="center"/>
                </w:tcPr>
                <w:p w:rsidR="00302584" w:rsidRPr="00302584" w:rsidRDefault="00302584" w:rsidP="0030258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02584" w:rsidRPr="00302584" w:rsidTr="00302584">
              <w:trPr>
                <w:jc w:val="center"/>
              </w:trPr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 w:themeFill="accent5" w:themeFillTint="66"/>
                  <w:vAlign w:val="center"/>
                </w:tcPr>
                <w:p w:rsidR="00302584" w:rsidRPr="00302584" w:rsidRDefault="00302584" w:rsidP="0030258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 w:themeFill="accent5" w:themeFillTint="66"/>
                  <w:vAlign w:val="center"/>
                </w:tcPr>
                <w:p w:rsidR="00302584" w:rsidRPr="00302584" w:rsidRDefault="00302584" w:rsidP="00302584">
                  <w:pPr>
                    <w:rPr>
                      <w:rFonts w:ascii="ＭＳ 明朝" w:eastAsia="ＭＳ 明朝" w:hAnsi="ＭＳ 明朝"/>
                    </w:rPr>
                  </w:pPr>
                  <w:r w:rsidRPr="00302584">
                    <w:rPr>
                      <w:rFonts w:ascii="ＭＳ 明朝" w:eastAsia="ＭＳ 明朝" w:hAnsi="ＭＳ 明朝" w:hint="eastAsia"/>
                    </w:rPr>
                    <w:t>治療・支援を受けた者の数</w:t>
                  </w:r>
                </w:p>
              </w:tc>
            </w:tr>
            <w:tr w:rsidR="00302584" w:rsidRPr="00302584" w:rsidTr="00302584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584" w:rsidRPr="002A52F5" w:rsidRDefault="00302584" w:rsidP="00302584">
                  <w:pPr>
                    <w:rPr>
                      <w:rFonts w:ascii="ＭＳ 明朝" w:eastAsia="ＭＳ 明朝" w:hAnsi="ＭＳ 明朝"/>
                      <w:u w:val="single"/>
                    </w:rPr>
                  </w:pPr>
                  <w:r w:rsidRPr="002A52F5">
                    <w:rPr>
                      <w:rFonts w:ascii="ＭＳ 明朝" w:eastAsia="ＭＳ 明朝" w:hAnsi="ＭＳ 明朝"/>
                      <w:u w:val="single"/>
                    </w:rPr>
                    <w:t>966</w:t>
                  </w:r>
                  <w:r w:rsidRPr="002A52F5">
                    <w:rPr>
                      <w:rFonts w:ascii="ＭＳ 明朝" w:eastAsia="ＭＳ 明朝" w:hAnsi="ＭＳ 明朝" w:hint="eastAsia"/>
                      <w:u w:val="single"/>
                    </w:rPr>
                    <w:t>人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2584" w:rsidRPr="00302584" w:rsidRDefault="00302584" w:rsidP="00302584">
                  <w:pPr>
                    <w:rPr>
                      <w:rFonts w:ascii="ＭＳ 明朝" w:eastAsia="ＭＳ 明朝" w:hAnsi="ＭＳ 明朝"/>
                    </w:rPr>
                  </w:pPr>
                  <w:r w:rsidRPr="00302584">
                    <w:rPr>
                      <w:rFonts w:ascii="ＭＳ 明朝" w:eastAsia="ＭＳ 明朝" w:hAnsi="ＭＳ 明朝"/>
                    </w:rPr>
                    <w:t>10</w:t>
                  </w:r>
                  <w:r w:rsidRPr="00302584">
                    <w:rPr>
                      <w:rFonts w:ascii="ＭＳ 明朝" w:eastAsia="ＭＳ 明朝" w:hAnsi="ＭＳ 明朝" w:hint="eastAsia"/>
                    </w:rPr>
                    <w:t>人（</w:t>
                  </w:r>
                  <w:r w:rsidRPr="002A52F5">
                    <w:rPr>
                      <w:rFonts w:ascii="ＭＳ 明朝" w:eastAsia="ＭＳ 明朝" w:hAnsi="ＭＳ 明朝"/>
                      <w:u w:val="single"/>
                    </w:rPr>
                    <w:t>1</w:t>
                  </w:r>
                  <w:r w:rsidRPr="002A52F5">
                    <w:rPr>
                      <w:rFonts w:ascii="ＭＳ 明朝" w:eastAsia="ＭＳ 明朝" w:hAnsi="ＭＳ 明朝" w:hint="eastAsia"/>
                      <w:u w:val="single"/>
                    </w:rPr>
                    <w:t>.</w:t>
                  </w:r>
                  <w:r w:rsidRPr="002A52F5">
                    <w:rPr>
                      <w:rFonts w:ascii="ＭＳ 明朝" w:eastAsia="ＭＳ 明朝" w:hAnsi="ＭＳ 明朝"/>
                      <w:u w:val="single"/>
                    </w:rPr>
                    <w:t>0</w:t>
                  </w:r>
                  <w:r w:rsidRPr="002A52F5">
                    <w:rPr>
                      <w:rFonts w:ascii="ＭＳ 明朝" w:eastAsia="ＭＳ 明朝" w:hAnsi="ＭＳ 明朝" w:hint="eastAsia"/>
                      <w:u w:val="single"/>
                    </w:rPr>
                    <w:t>％</w:t>
                  </w:r>
                  <w:r w:rsidRPr="00302584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</w:tbl>
          <w:p w:rsidR="004E23D3" w:rsidRPr="004E23D3" w:rsidRDefault="004E23D3" w:rsidP="004E23D3">
            <w:pPr>
              <w:rPr>
                <w:rFonts w:ascii="ＭＳ 明朝" w:eastAsia="ＭＳ 明朝" w:hAnsi="ＭＳ 明朝"/>
              </w:rPr>
            </w:pPr>
          </w:p>
        </w:tc>
      </w:tr>
    </w:tbl>
    <w:p w:rsidR="00612B82" w:rsidRDefault="00612B82"/>
    <w:sectPr w:rsidR="00612B82" w:rsidSect="004E2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D6" w:rsidRDefault="005901D6" w:rsidP="004E23D3">
      <w:r>
        <w:separator/>
      </w:r>
    </w:p>
  </w:endnote>
  <w:endnote w:type="continuationSeparator" w:id="0">
    <w:p w:rsidR="005901D6" w:rsidRDefault="005901D6" w:rsidP="004E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5E" w:rsidRDefault="005346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5E" w:rsidRDefault="005346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5E" w:rsidRDefault="005346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D6" w:rsidRDefault="005901D6" w:rsidP="004E23D3">
      <w:r>
        <w:separator/>
      </w:r>
    </w:p>
  </w:footnote>
  <w:footnote w:type="continuationSeparator" w:id="0">
    <w:p w:rsidR="005901D6" w:rsidRDefault="005901D6" w:rsidP="004E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5E" w:rsidRDefault="005346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5E" w:rsidRDefault="005346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5E" w:rsidRDefault="005346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D3"/>
    <w:rsid w:val="00182AC0"/>
    <w:rsid w:val="002A52F5"/>
    <w:rsid w:val="00302584"/>
    <w:rsid w:val="004E23D3"/>
    <w:rsid w:val="0053465E"/>
    <w:rsid w:val="005901D6"/>
    <w:rsid w:val="00612B82"/>
    <w:rsid w:val="006B037B"/>
    <w:rsid w:val="00B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3D3"/>
  </w:style>
  <w:style w:type="paragraph" w:styleId="a6">
    <w:name w:val="footer"/>
    <w:basedOn w:val="a"/>
    <w:link w:val="a7"/>
    <w:uiPriority w:val="99"/>
    <w:unhideWhenUsed/>
    <w:rsid w:val="004E2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2020-10-29T04:08:00Z</dcterms:created>
  <dcterms:modified xsi:type="dcterms:W3CDTF">2020-10-29T04:09:00Z</dcterms:modified>
</cp:coreProperties>
</file>