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B54C" w14:textId="77777777" w:rsidR="0068097C" w:rsidRDefault="0068097C" w:rsidP="00B469B5">
      <w:pPr>
        <w:jc w:val="center"/>
        <w:rPr>
          <w:rFonts w:ascii="HGS教科書体" w:eastAsia="HGS教科書体"/>
          <w:b/>
          <w:spacing w:val="-20"/>
          <w:sz w:val="48"/>
          <w:szCs w:val="48"/>
        </w:rPr>
      </w:pPr>
    </w:p>
    <w:p w14:paraId="0170FE9A" w14:textId="77777777" w:rsidR="004F31B5" w:rsidRDefault="004F31B5" w:rsidP="00B469B5">
      <w:pPr>
        <w:jc w:val="center"/>
        <w:rPr>
          <w:rFonts w:ascii="HGS教科書体" w:eastAsia="HGS教科書体"/>
          <w:b/>
          <w:spacing w:val="-20"/>
          <w:sz w:val="48"/>
          <w:szCs w:val="48"/>
        </w:rPr>
      </w:pPr>
    </w:p>
    <w:p w14:paraId="66E41330" w14:textId="77777777" w:rsidR="004F31B5" w:rsidRPr="004F31B5" w:rsidRDefault="004C5F5A" w:rsidP="00B469B5">
      <w:pPr>
        <w:jc w:val="center"/>
        <w:rPr>
          <w:rFonts w:ascii="HGS教科書体" w:eastAsia="HGS教科書体"/>
          <w:b/>
          <w:spacing w:val="-20"/>
          <w:sz w:val="48"/>
          <w:szCs w:val="48"/>
        </w:rPr>
      </w:pPr>
      <w:r>
        <w:rPr>
          <w:rFonts w:ascii="HGS教科書体" w:eastAsia="HGS教科書体" w:hint="eastAsia"/>
          <w:b/>
          <w:noProof/>
          <w:spacing w:val="-20"/>
          <w:sz w:val="48"/>
          <w:szCs w:val="48"/>
        </w:rPr>
        <mc:AlternateContent>
          <mc:Choice Requires="wps">
            <w:drawing>
              <wp:anchor distT="0" distB="0" distL="114300" distR="114300" simplePos="0" relativeHeight="251654144" behindDoc="0" locked="0" layoutInCell="1" allowOverlap="1" wp14:anchorId="0CFAAFC5" wp14:editId="0835C11B">
                <wp:simplePos x="0" y="0"/>
                <wp:positionH relativeFrom="column">
                  <wp:posOffset>75565</wp:posOffset>
                </wp:positionH>
                <wp:positionV relativeFrom="paragraph">
                  <wp:posOffset>167640</wp:posOffset>
                </wp:positionV>
                <wp:extent cx="7696200" cy="1104900"/>
                <wp:effectExtent l="0" t="1270" r="3810" b="0"/>
                <wp:wrapNone/>
                <wp:docPr id="3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E93D" w14:textId="77777777" w:rsidR="000A2076" w:rsidRPr="000A2076" w:rsidRDefault="000A2076" w:rsidP="000A2076">
                            <w:pPr>
                              <w:jc w:val="left"/>
                              <w:rPr>
                                <w:sz w:val="116"/>
                                <w:szCs w:val="116"/>
                              </w:rPr>
                            </w:pPr>
                            <w:r w:rsidRPr="000A2076">
                              <w:rPr>
                                <w:rFonts w:ascii="HG教科書体" w:eastAsia="HG教科書体" w:hint="eastAsia"/>
                                <w:b/>
                                <w:kern w:val="0"/>
                                <w:sz w:val="116"/>
                                <w:szCs w:val="116"/>
                              </w:rPr>
                              <w:t>廃棄物の野焼き禁止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5.95pt;margin-top:13.2pt;width:606pt;height: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" filled="f" stroked="f">
                <v:textbox inset="5.85pt,.7pt,5.85pt,.7pt">
                  <w:txbxContent>
                    <w:p w:rsidR="000A2076" w:rsidRPr="000A2076" w:rsidRDefault="000A2076" w:rsidP="000A2076">
                      <w:pPr>
                        <w:jc w:val="left"/>
                        <w:rPr>
                          <w:sz w:val="116"/>
                          <w:szCs w:val="116"/>
                        </w:rPr>
                      </w:pPr>
                      <w:r w:rsidRPr="000A2076">
                        <w:rPr>
                          <w:rFonts w:ascii="HG教科書体" w:eastAsia="HG教科書体" w:hint="eastAsia"/>
                          <w:b/>
                          <w:kern w:val="0"/>
                          <w:sz w:val="116"/>
                          <w:szCs w:val="116"/>
                        </w:rPr>
                        <w:t>廃棄物の野焼き禁止</w:t>
                      </w:r>
                    </w:p>
                  </w:txbxContent>
                </v:textbox>
              </v:shape>
            </w:pict>
          </mc:Fallback>
        </mc:AlternateContent>
      </w:r>
    </w:p>
    <w:p w14:paraId="56C10FF3" w14:textId="77777777" w:rsidR="00B469B5" w:rsidRDefault="00B469B5" w:rsidP="00216895">
      <w:pPr>
        <w:rPr>
          <w:rFonts w:ascii="HG教科書体" w:eastAsia="HG教科書体"/>
          <w:b/>
          <w:kern w:val="0"/>
          <w:sz w:val="120"/>
          <w:szCs w:val="120"/>
        </w:rPr>
      </w:pPr>
    </w:p>
    <w:p w14:paraId="478DB7B7" w14:textId="77777777" w:rsidR="00216895" w:rsidRDefault="00216895" w:rsidP="00216895">
      <w:pPr>
        <w:rPr>
          <w:rFonts w:ascii="HG教科書体" w:eastAsia="HG教科書体"/>
          <w:b/>
          <w:spacing w:val="-2"/>
          <w:kern w:val="120"/>
          <w:sz w:val="20"/>
          <w:szCs w:val="20"/>
        </w:rPr>
      </w:pPr>
    </w:p>
    <w:p w14:paraId="22CDCA8A" w14:textId="77777777" w:rsidR="000A2076" w:rsidRDefault="000A2076" w:rsidP="00216895">
      <w:pPr>
        <w:rPr>
          <w:rFonts w:ascii="HG教科書体" w:eastAsia="HG教科書体"/>
          <w:b/>
          <w:spacing w:val="-2"/>
          <w:kern w:val="120"/>
          <w:sz w:val="20"/>
          <w:szCs w:val="20"/>
        </w:rPr>
      </w:pPr>
    </w:p>
    <w:p w14:paraId="4BDFC88E" w14:textId="77777777" w:rsidR="00B469B5" w:rsidRDefault="004C5F5A" w:rsidP="00B469B5">
      <w:pPr>
        <w:jc w:val="center"/>
        <w:rPr>
          <w:rFonts w:ascii="HGS教科書体" w:eastAsia="HGS教科書体"/>
          <w:b/>
          <w:sz w:val="144"/>
          <w:szCs w:val="144"/>
        </w:rPr>
      </w:pPr>
      <w:r w:rsidRPr="00D94355">
        <w:rPr>
          <w:rFonts w:ascii="HGS教科書体" w:eastAsia="HGS教科書体" w:hint="eastAsia"/>
          <w:b/>
          <w:noProof/>
          <w:sz w:val="144"/>
          <w:szCs w:val="144"/>
        </w:rPr>
        <w:drawing>
          <wp:inline distT="0" distB="0" distL="0" distR="0" wp14:anchorId="113DE68D" wp14:editId="0EC27C7A">
            <wp:extent cx="3600450" cy="3600450"/>
            <wp:effectExtent l="0" t="0" r="0" b="0"/>
            <wp:docPr id="1" name="図 1" descr="火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火0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inline>
        </w:drawing>
      </w:r>
    </w:p>
    <w:p w14:paraId="631DC0CE" w14:textId="77777777" w:rsidR="00CF78C6" w:rsidRDefault="00CF78C6" w:rsidP="00CF78C6">
      <w:pPr>
        <w:adjustRightInd w:val="0"/>
        <w:snapToGrid w:val="0"/>
        <w:jc w:val="center"/>
        <w:rPr>
          <w:rFonts w:ascii="ＭＳ ゴシック" w:eastAsia="ＭＳ ゴシック" w:hAnsi="ＭＳ ゴシック"/>
          <w:color w:val="002060"/>
          <w:sz w:val="36"/>
          <w:szCs w:val="36"/>
        </w:rPr>
      </w:pPr>
    </w:p>
    <w:p w14:paraId="077A9B25" w14:textId="77777777" w:rsidR="00CF78C6" w:rsidRPr="00DC5063" w:rsidRDefault="00CF78C6" w:rsidP="00CF78C6">
      <w:pPr>
        <w:adjustRightInd w:val="0"/>
        <w:snapToGrid w:val="0"/>
        <w:jc w:val="center"/>
        <w:rPr>
          <w:rFonts w:ascii="ＭＳ ゴシック" w:eastAsia="ＭＳ ゴシック" w:hAnsi="ＭＳ ゴシック"/>
          <w:color w:val="002060"/>
          <w:sz w:val="44"/>
          <w:szCs w:val="36"/>
        </w:rPr>
      </w:pPr>
      <w:r w:rsidRPr="00DC5063">
        <w:rPr>
          <w:rFonts w:ascii="ＭＳ ゴシック" w:eastAsia="ＭＳ ゴシック" w:hAnsi="ＭＳ ゴシック" w:hint="eastAsia"/>
          <w:color w:val="002060"/>
          <w:sz w:val="44"/>
          <w:szCs w:val="36"/>
        </w:rPr>
        <w:t>大阪府</w:t>
      </w:r>
    </w:p>
    <w:p w14:paraId="059E9B09" w14:textId="77777777" w:rsidR="00CF78C6" w:rsidRDefault="00CF78C6" w:rsidP="0005471F">
      <w:pPr>
        <w:adjustRightInd w:val="0"/>
        <w:snapToGrid w:val="0"/>
        <w:spacing w:line="360" w:lineRule="auto"/>
        <w:rPr>
          <w:rFonts w:ascii="ＭＳ ゴシック" w:eastAsia="ＭＳ ゴシック" w:hAnsi="ＭＳ ゴシック"/>
          <w:color w:val="002060"/>
          <w:sz w:val="36"/>
          <w:szCs w:val="36"/>
        </w:rPr>
      </w:pPr>
    </w:p>
    <w:p w14:paraId="30AE4B6A" w14:textId="77777777" w:rsidR="000F6305" w:rsidRDefault="00CF78C6" w:rsidP="000F6305">
      <w:pPr>
        <w:adjustRightInd w:val="0"/>
        <w:snapToGrid w:val="0"/>
        <w:ind w:rightChars="-338" w:right="-710" w:firstLineChars="400" w:firstLine="1280"/>
        <w:jc w:val="left"/>
        <w:rPr>
          <w:rFonts w:ascii="ＭＳ ゴシック" w:eastAsia="ＭＳ ゴシック" w:hAnsi="ＭＳ ゴシック"/>
          <w:color w:val="002060"/>
          <w:sz w:val="32"/>
          <w:szCs w:val="36"/>
        </w:rPr>
      </w:pPr>
      <w:r w:rsidRPr="00BF3C5C">
        <w:rPr>
          <w:rFonts w:ascii="ＭＳ ゴシック" w:eastAsia="ＭＳ ゴシック" w:hAnsi="ＭＳ ゴシック" w:hint="eastAsia"/>
          <w:color w:val="002060"/>
          <w:sz w:val="32"/>
          <w:szCs w:val="36"/>
        </w:rPr>
        <w:t xml:space="preserve">環境農林水産部　 循環型社会推進室　</w:t>
      </w:r>
      <w:r w:rsidR="000F6305">
        <w:rPr>
          <w:rFonts w:ascii="ＭＳ ゴシック" w:eastAsia="ＭＳ ゴシック" w:hAnsi="ＭＳ ゴシック" w:hint="eastAsia"/>
          <w:color w:val="002060"/>
          <w:sz w:val="32"/>
          <w:szCs w:val="36"/>
        </w:rPr>
        <w:t>産業廃棄物指導課</w:t>
      </w:r>
    </w:p>
    <w:p w14:paraId="298FDC41" w14:textId="77777777" w:rsidR="00CF78C6" w:rsidRPr="00BF3C5C" w:rsidRDefault="00CF78C6" w:rsidP="0014330B">
      <w:pPr>
        <w:adjustRightInd w:val="0"/>
        <w:snapToGrid w:val="0"/>
        <w:ind w:rightChars="-338" w:right="-710" w:firstLineChars="950" w:firstLine="3040"/>
        <w:jc w:val="left"/>
        <w:rPr>
          <w:rFonts w:ascii="ＭＳ ゴシック" w:eastAsia="ＭＳ ゴシック" w:hAnsi="ＭＳ ゴシック"/>
          <w:color w:val="002060"/>
          <w:sz w:val="32"/>
          <w:szCs w:val="28"/>
        </w:rPr>
      </w:pPr>
      <w:r w:rsidRPr="00BF3C5C">
        <w:rPr>
          <w:rFonts w:ascii="ＭＳ ゴシック" w:eastAsia="ＭＳ ゴシック" w:hAnsi="ＭＳ ゴシック" w:hint="eastAsia"/>
          <w:color w:val="002060"/>
          <w:sz w:val="32"/>
          <w:szCs w:val="36"/>
        </w:rPr>
        <w:t>電話</w:t>
      </w:r>
      <w:r w:rsidR="00B12A6E">
        <w:rPr>
          <w:rFonts w:ascii="ＭＳ ゴシック" w:eastAsia="ＭＳ ゴシック" w:hAnsi="ＭＳ ゴシック" w:hint="eastAsia"/>
          <w:color w:val="002060"/>
          <w:sz w:val="32"/>
          <w:szCs w:val="36"/>
        </w:rPr>
        <w:t>:06-62</w:t>
      </w:r>
      <w:r w:rsidR="00B12A6E">
        <w:rPr>
          <w:rFonts w:ascii="ＭＳ ゴシック" w:eastAsia="ＭＳ ゴシック" w:hAnsi="ＭＳ ゴシック"/>
          <w:color w:val="002060"/>
          <w:sz w:val="32"/>
          <w:szCs w:val="36"/>
        </w:rPr>
        <w:t>10</w:t>
      </w:r>
      <w:r w:rsidR="00B12A6E">
        <w:rPr>
          <w:rFonts w:ascii="ＭＳ ゴシック" w:eastAsia="ＭＳ ゴシック" w:hAnsi="ＭＳ ゴシック" w:hint="eastAsia"/>
          <w:color w:val="002060"/>
          <w:sz w:val="32"/>
          <w:szCs w:val="36"/>
        </w:rPr>
        <w:t>-</w:t>
      </w:r>
      <w:r w:rsidR="00B12A6E">
        <w:rPr>
          <w:rFonts w:ascii="ＭＳ ゴシック" w:eastAsia="ＭＳ ゴシック" w:hAnsi="ＭＳ ゴシック"/>
          <w:color w:val="002060"/>
          <w:sz w:val="32"/>
          <w:szCs w:val="36"/>
        </w:rPr>
        <w:t>9572</w:t>
      </w:r>
      <w:r w:rsidR="00B12A6E">
        <w:rPr>
          <w:rFonts w:ascii="ＭＳ ゴシック" w:eastAsia="ＭＳ ゴシック" w:hAnsi="ＭＳ ゴシック" w:hint="eastAsia"/>
          <w:color w:val="002060"/>
          <w:sz w:val="32"/>
          <w:szCs w:val="28"/>
        </w:rPr>
        <w:t>（直通</w:t>
      </w:r>
      <w:r w:rsidRPr="00BF3C5C">
        <w:rPr>
          <w:rFonts w:ascii="ＭＳ ゴシック" w:eastAsia="ＭＳ ゴシック" w:hAnsi="ＭＳ ゴシック" w:hint="eastAsia"/>
          <w:color w:val="002060"/>
          <w:sz w:val="32"/>
          <w:szCs w:val="28"/>
        </w:rPr>
        <w:t>）</w:t>
      </w:r>
    </w:p>
    <w:p w14:paraId="0F016CAD" w14:textId="77777777" w:rsidR="00CF78C6" w:rsidRDefault="00CF78C6" w:rsidP="00CF78C6">
      <w:pPr>
        <w:adjustRightInd w:val="0"/>
        <w:snapToGrid w:val="0"/>
        <w:spacing w:line="120" w:lineRule="auto"/>
        <w:ind w:rightChars="-338" w:right="-710"/>
        <w:jc w:val="left"/>
        <w:rPr>
          <w:rFonts w:ascii="ＭＳ ゴシック" w:eastAsia="ＭＳ ゴシック" w:hAnsi="ＭＳ ゴシック"/>
          <w:color w:val="002060"/>
          <w:sz w:val="32"/>
          <w:szCs w:val="28"/>
        </w:rPr>
      </w:pPr>
    </w:p>
    <w:p w14:paraId="44B2F221" w14:textId="77777777" w:rsidR="000F6305" w:rsidRPr="00BF3C5C" w:rsidRDefault="000F6305" w:rsidP="00CF78C6">
      <w:pPr>
        <w:adjustRightInd w:val="0"/>
        <w:snapToGrid w:val="0"/>
        <w:spacing w:line="120" w:lineRule="auto"/>
        <w:ind w:rightChars="-338" w:right="-710"/>
        <w:jc w:val="left"/>
        <w:rPr>
          <w:rFonts w:ascii="ＭＳ ゴシック" w:eastAsia="ＭＳ ゴシック" w:hAnsi="ＭＳ ゴシック"/>
          <w:color w:val="002060"/>
          <w:sz w:val="32"/>
          <w:szCs w:val="28"/>
        </w:rPr>
      </w:pPr>
    </w:p>
    <w:p w14:paraId="1FFFA831" w14:textId="77777777" w:rsidR="000F6305" w:rsidRDefault="00CF78C6" w:rsidP="0014330B">
      <w:pPr>
        <w:adjustRightInd w:val="0"/>
        <w:snapToGrid w:val="0"/>
        <w:ind w:rightChars="-338" w:right="-710" w:firstLineChars="850" w:firstLine="2720"/>
        <w:jc w:val="left"/>
        <w:rPr>
          <w:rFonts w:ascii="ＭＳ ゴシック" w:eastAsia="ＭＳ ゴシック" w:hAnsi="ＭＳ ゴシック"/>
          <w:color w:val="002060"/>
          <w:sz w:val="32"/>
          <w:szCs w:val="28"/>
        </w:rPr>
      </w:pPr>
      <w:r w:rsidRPr="00BF3C5C">
        <w:rPr>
          <w:rFonts w:ascii="ＭＳ ゴシック" w:eastAsia="ＭＳ ゴシック" w:hAnsi="ＭＳ ゴシック" w:hint="eastAsia"/>
          <w:color w:val="002060"/>
          <w:sz w:val="32"/>
          <w:szCs w:val="28"/>
        </w:rPr>
        <w:t>泉州農と緑の総合事務所</w:t>
      </w:r>
      <w:r w:rsidR="000F6305">
        <w:rPr>
          <w:rFonts w:ascii="ＭＳ ゴシック" w:eastAsia="ＭＳ ゴシック" w:hAnsi="ＭＳ ゴシック" w:hint="eastAsia"/>
          <w:color w:val="002060"/>
          <w:sz w:val="32"/>
          <w:szCs w:val="28"/>
        </w:rPr>
        <w:t xml:space="preserve"> 　環境指導課</w:t>
      </w:r>
    </w:p>
    <w:p w14:paraId="2DE42F3A" w14:textId="77777777" w:rsidR="004F31B5" w:rsidRPr="00BF3C5C" w:rsidRDefault="00CF78C6" w:rsidP="000F6305">
      <w:pPr>
        <w:adjustRightInd w:val="0"/>
        <w:snapToGrid w:val="0"/>
        <w:ind w:rightChars="-338" w:right="-710" w:firstLineChars="1050" w:firstLine="3360"/>
        <w:jc w:val="left"/>
        <w:rPr>
          <w:rFonts w:ascii="ＭＳ ゴシック" w:eastAsia="ＭＳ ゴシック" w:hAnsi="ＭＳ ゴシック"/>
          <w:color w:val="002060"/>
          <w:sz w:val="32"/>
          <w:szCs w:val="28"/>
        </w:rPr>
      </w:pPr>
      <w:r w:rsidRPr="00BF3C5C">
        <w:rPr>
          <w:rFonts w:ascii="ＭＳ ゴシック" w:eastAsia="ＭＳ ゴシック" w:hAnsi="ＭＳ ゴシック" w:hint="eastAsia"/>
          <w:color w:val="002060"/>
          <w:sz w:val="32"/>
          <w:szCs w:val="28"/>
        </w:rPr>
        <w:t>電話</w:t>
      </w:r>
      <w:r w:rsidR="00B12A6E">
        <w:rPr>
          <w:rFonts w:ascii="ＭＳ ゴシック" w:eastAsia="ＭＳ ゴシック" w:hAnsi="ＭＳ ゴシック" w:hint="eastAsia"/>
          <w:color w:val="002060"/>
          <w:sz w:val="32"/>
          <w:szCs w:val="28"/>
        </w:rPr>
        <w:t>:072-439-38</w:t>
      </w:r>
      <w:r w:rsidR="00B12A6E">
        <w:rPr>
          <w:rFonts w:ascii="ＭＳ ゴシック" w:eastAsia="ＭＳ ゴシック" w:hAnsi="ＭＳ ゴシック"/>
          <w:color w:val="002060"/>
          <w:sz w:val="32"/>
          <w:szCs w:val="28"/>
        </w:rPr>
        <w:t>10</w:t>
      </w:r>
      <w:r w:rsidR="00B12A6E">
        <w:rPr>
          <w:rFonts w:ascii="ＭＳ ゴシック" w:eastAsia="ＭＳ ゴシック" w:hAnsi="ＭＳ ゴシック" w:hint="eastAsia"/>
          <w:color w:val="002060"/>
          <w:sz w:val="32"/>
          <w:szCs w:val="28"/>
        </w:rPr>
        <w:t>（直通</w:t>
      </w:r>
      <w:r w:rsidRPr="00BF3C5C">
        <w:rPr>
          <w:rFonts w:ascii="ＭＳ ゴシック" w:eastAsia="ＭＳ ゴシック" w:hAnsi="ＭＳ ゴシック" w:hint="eastAsia"/>
          <w:color w:val="002060"/>
          <w:sz w:val="32"/>
          <w:szCs w:val="28"/>
        </w:rPr>
        <w:t>）</w:t>
      </w:r>
    </w:p>
    <w:p w14:paraId="25F48C3A" w14:textId="77777777" w:rsidR="00834FC7" w:rsidRDefault="004C5F5A" w:rsidP="00C729AE">
      <w:pPr>
        <w:adjustRightInd w:val="0"/>
        <w:snapToGrid w:val="0"/>
        <w:ind w:rightChars="300" w:right="630"/>
        <w:jc w:val="left"/>
        <w:rPr>
          <w:rFonts w:ascii="HGS教科書体" w:eastAsia="HGS教科書体"/>
          <w:b/>
          <w:sz w:val="144"/>
          <w:szCs w:val="144"/>
        </w:rPr>
      </w:pPr>
      <w:r>
        <w:rPr>
          <w:rFonts w:ascii="HGS教科書体" w:eastAsia="HGS教科書体" w:hint="eastAsia"/>
          <w:b/>
          <w:noProof/>
          <w:sz w:val="144"/>
          <w:szCs w:val="144"/>
        </w:rPr>
        <w:lastRenderedPageBreak/>
        <w:drawing>
          <wp:anchor distT="0" distB="0" distL="114300" distR="114300" simplePos="0" relativeHeight="251649024" behindDoc="0" locked="0" layoutInCell="1" allowOverlap="1" wp14:anchorId="562E1236" wp14:editId="407D7CCE">
            <wp:simplePos x="0" y="0"/>
            <wp:positionH relativeFrom="column">
              <wp:posOffset>3663315</wp:posOffset>
            </wp:positionH>
            <wp:positionV relativeFrom="paragraph">
              <wp:posOffset>953135</wp:posOffset>
            </wp:positionV>
            <wp:extent cx="3239770" cy="2361565"/>
            <wp:effectExtent l="0" t="0" r="0" b="0"/>
            <wp:wrapNone/>
            <wp:docPr id="45" name="図 45" descr="OpenBurning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OpenBurning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9770" cy="2361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463D7" w14:textId="77777777" w:rsidR="00834FC7" w:rsidRDefault="004C5F5A" w:rsidP="006F283C">
      <w:pPr>
        <w:adjustRightInd w:val="0"/>
        <w:snapToGrid w:val="0"/>
        <w:ind w:leftChars="300" w:left="630" w:rightChars="300" w:right="630"/>
        <w:jc w:val="left"/>
        <w:rPr>
          <w:rFonts w:ascii="HGS教科書体" w:eastAsia="HGS教科書体"/>
          <w:b/>
          <w:sz w:val="144"/>
          <w:szCs w:val="144"/>
        </w:rPr>
      </w:pPr>
      <w:r>
        <w:rPr>
          <w:rFonts w:ascii="HGS教科書体" w:eastAsia="HGS教科書体" w:hint="eastAsia"/>
          <w:b/>
          <w:noProof/>
          <w:sz w:val="144"/>
          <w:szCs w:val="144"/>
        </w:rPr>
        <mc:AlternateContent>
          <mc:Choice Requires="wps">
            <w:drawing>
              <wp:anchor distT="0" distB="0" distL="114300" distR="114300" simplePos="0" relativeHeight="251653120" behindDoc="0" locked="0" layoutInCell="1" allowOverlap="1" wp14:anchorId="2929C6D9" wp14:editId="42BE4EC5">
                <wp:simplePos x="0" y="0"/>
                <wp:positionH relativeFrom="column">
                  <wp:posOffset>607060</wp:posOffset>
                </wp:positionH>
                <wp:positionV relativeFrom="paragraph">
                  <wp:posOffset>-1077595</wp:posOffset>
                </wp:positionV>
                <wp:extent cx="5859780" cy="577215"/>
                <wp:effectExtent l="3810" t="0" r="3810" b="4445"/>
                <wp:wrapNone/>
                <wp:docPr id="3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780" cy="577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61C55" w14:textId="77777777" w:rsidR="000A2076" w:rsidRPr="00873F1C" w:rsidRDefault="000A2076" w:rsidP="00834FC7">
                            <w:pPr>
                              <w:adjustRightInd w:val="0"/>
                              <w:snapToGrid w:val="0"/>
                              <w:jc w:val="distribute"/>
                              <w:rPr>
                                <w:b/>
                                <w:color w:val="FFFFFF"/>
                                <w:sz w:val="72"/>
                                <w:szCs w:val="72"/>
                              </w:rPr>
                            </w:pPr>
                            <w:r w:rsidRPr="00873F1C">
                              <w:rPr>
                                <w:rFonts w:hint="eastAsia"/>
                                <w:b/>
                                <w:color w:val="FFFFFF"/>
                                <w:sz w:val="72"/>
                                <w:szCs w:val="72"/>
                              </w:rPr>
                              <w:t>法に違反する野焼き等の例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7" style="position:absolute;left:0;text-align:left;margin-left:47.8pt;margin-top:-84.85pt;width:461.4pt;height:4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" fillcolor="black" stroked="f">
                <v:textbox inset="5.85pt,.7pt,5.85pt,.7pt">
                  <w:txbxContent>
                    <w:p w:rsidR="000A2076" w:rsidRPr="00873F1C" w:rsidRDefault="000A2076" w:rsidP="00834FC7">
                      <w:pPr>
                        <w:adjustRightInd w:val="0"/>
                        <w:snapToGrid w:val="0"/>
                        <w:jc w:val="distribute"/>
                        <w:rPr>
                          <w:b/>
                          <w:color w:val="FFFFFF"/>
                          <w:sz w:val="72"/>
                          <w:szCs w:val="72"/>
                        </w:rPr>
                      </w:pPr>
                      <w:r w:rsidRPr="00873F1C">
                        <w:rPr>
                          <w:rFonts w:hint="eastAsia"/>
                          <w:b/>
                          <w:color w:val="FFFFFF"/>
                          <w:sz w:val="72"/>
                          <w:szCs w:val="72"/>
                        </w:rPr>
                        <w:t>法に違反する野焼き等の例</w:t>
                      </w:r>
                    </w:p>
                  </w:txbxContent>
                </v:textbox>
              </v:rect>
            </w:pict>
          </mc:Fallback>
        </mc:AlternateContent>
      </w:r>
      <w:r>
        <w:rPr>
          <w:rFonts w:ascii="HGS教科書体" w:eastAsia="HGS教科書体" w:hint="eastAsia"/>
          <w:b/>
          <w:noProof/>
          <w:sz w:val="144"/>
          <w:szCs w:val="144"/>
        </w:rPr>
        <w:drawing>
          <wp:anchor distT="0" distB="0" distL="114300" distR="114300" simplePos="0" relativeHeight="251648000" behindDoc="0" locked="0" layoutInCell="1" allowOverlap="1" wp14:anchorId="19E0B08A" wp14:editId="5BE150DC">
            <wp:simplePos x="0" y="0"/>
            <wp:positionH relativeFrom="column">
              <wp:posOffset>81915</wp:posOffset>
            </wp:positionH>
            <wp:positionV relativeFrom="paragraph">
              <wp:posOffset>-214630</wp:posOffset>
            </wp:positionV>
            <wp:extent cx="3239770" cy="2190115"/>
            <wp:effectExtent l="0" t="0" r="0" b="0"/>
            <wp:wrapNone/>
            <wp:docPr id="44" name="図 44" descr="OpenBurnin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OpenBurning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9770" cy="219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6EF9E" w14:textId="77777777" w:rsidR="00834FC7" w:rsidRDefault="004C5F5A" w:rsidP="006F283C">
      <w:pPr>
        <w:adjustRightInd w:val="0"/>
        <w:snapToGrid w:val="0"/>
        <w:ind w:leftChars="300" w:left="630" w:rightChars="300" w:right="630"/>
        <w:jc w:val="left"/>
        <w:rPr>
          <w:rFonts w:ascii="HGS教科書体" w:eastAsia="HGS教科書体"/>
          <w:b/>
          <w:sz w:val="144"/>
          <w:szCs w:val="144"/>
        </w:rPr>
      </w:pPr>
      <w:r>
        <w:rPr>
          <w:rFonts w:ascii="HGS教科書体" w:eastAsia="HGS教科書体" w:hint="eastAsia"/>
          <w:b/>
          <w:noProof/>
          <w:sz w:val="144"/>
          <w:szCs w:val="144"/>
        </w:rPr>
        <w:drawing>
          <wp:anchor distT="0" distB="0" distL="114300" distR="114300" simplePos="0" relativeHeight="251669504" behindDoc="0" locked="0" layoutInCell="1" allowOverlap="1" wp14:anchorId="6DE7E0A2" wp14:editId="73A1A973">
            <wp:simplePos x="0" y="0"/>
            <wp:positionH relativeFrom="column">
              <wp:posOffset>3609340</wp:posOffset>
            </wp:positionH>
            <wp:positionV relativeFrom="paragraph">
              <wp:posOffset>1150620</wp:posOffset>
            </wp:positionV>
            <wp:extent cx="3331845" cy="2268220"/>
            <wp:effectExtent l="0" t="0" r="0" b="0"/>
            <wp:wrapNone/>
            <wp:docPr id="134" name="図 134" descr="DSCN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SCN1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1845"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教科書体" w:eastAsia="HGS教科書体" w:hint="eastAsia"/>
          <w:b/>
          <w:noProof/>
          <w:sz w:val="144"/>
          <w:szCs w:val="144"/>
        </w:rPr>
        <w:drawing>
          <wp:anchor distT="0" distB="0" distL="114300" distR="114300" simplePos="0" relativeHeight="251670528" behindDoc="0" locked="0" layoutInCell="1" allowOverlap="1" wp14:anchorId="1BEE91B2" wp14:editId="2A582951">
            <wp:simplePos x="0" y="0"/>
            <wp:positionH relativeFrom="column">
              <wp:posOffset>132715</wp:posOffset>
            </wp:positionH>
            <wp:positionV relativeFrom="paragraph">
              <wp:posOffset>1150620</wp:posOffset>
            </wp:positionV>
            <wp:extent cx="3046730" cy="2268220"/>
            <wp:effectExtent l="0" t="0" r="0" b="0"/>
            <wp:wrapNone/>
            <wp:docPr id="135" name="図 135" descr="IMG_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G_17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6730"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教科書体" w:eastAsia="HGS教科書体" w:hint="eastAsia"/>
          <w:b/>
          <w:noProof/>
          <w:sz w:val="144"/>
          <w:szCs w:val="144"/>
        </w:rPr>
        <mc:AlternateContent>
          <mc:Choice Requires="wps">
            <w:drawing>
              <wp:anchor distT="0" distB="0" distL="114300" distR="114300" simplePos="0" relativeHeight="251651072" behindDoc="0" locked="0" layoutInCell="1" allowOverlap="1" wp14:anchorId="1335BF20" wp14:editId="0FF1F908">
                <wp:simplePos x="0" y="0"/>
                <wp:positionH relativeFrom="column">
                  <wp:posOffset>37465</wp:posOffset>
                </wp:positionH>
                <wp:positionV relativeFrom="paragraph">
                  <wp:posOffset>3477895</wp:posOffset>
                </wp:positionV>
                <wp:extent cx="6858000" cy="542925"/>
                <wp:effectExtent l="0" t="0" r="3810" b="3175"/>
                <wp:wrapNone/>
                <wp:docPr id="3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1CBC8" w14:textId="77777777" w:rsidR="000A2076" w:rsidRDefault="000A2076" w:rsidP="00834FC7">
                            <w:pPr>
                              <w:adjustRightInd w:val="0"/>
                              <w:snapToGrid w:val="0"/>
                              <w:ind w:firstLineChars="500" w:firstLine="1405"/>
                              <w:rPr>
                                <w:b/>
                                <w:sz w:val="28"/>
                                <w:szCs w:val="28"/>
                              </w:rPr>
                            </w:pPr>
                            <w:r>
                              <w:rPr>
                                <w:rFonts w:hint="eastAsia"/>
                                <w:b/>
                                <w:sz w:val="28"/>
                                <w:szCs w:val="28"/>
                              </w:rPr>
                              <w:t xml:space="preserve">ドラム缶で焼却　　　　　　　　　　　</w:t>
                            </w:r>
                            <w:r w:rsidR="005B55D5">
                              <w:rPr>
                                <w:rFonts w:hint="eastAsia"/>
                                <w:b/>
                                <w:sz w:val="28"/>
                                <w:szCs w:val="28"/>
                              </w:rPr>
                              <w:t xml:space="preserve">　　</w:t>
                            </w:r>
                            <w:r w:rsidR="00CB40E0">
                              <w:rPr>
                                <w:rFonts w:hint="eastAsia"/>
                                <w:b/>
                                <w:sz w:val="28"/>
                                <w:szCs w:val="28"/>
                              </w:rPr>
                              <w:t>弁当が</w:t>
                            </w:r>
                            <w:proofErr w:type="gramStart"/>
                            <w:r w:rsidR="00CB40E0">
                              <w:rPr>
                                <w:rFonts w:hint="eastAsia"/>
                                <w:b/>
                                <w:sz w:val="28"/>
                                <w:szCs w:val="28"/>
                              </w:rPr>
                              <w:t>ら</w:t>
                            </w:r>
                            <w:proofErr w:type="gramEnd"/>
                            <w:r w:rsidR="00CB40E0">
                              <w:rPr>
                                <w:rFonts w:hint="eastAsia"/>
                                <w:b/>
                                <w:sz w:val="28"/>
                                <w:szCs w:val="28"/>
                              </w:rPr>
                              <w:t>などの焼却</w:t>
                            </w:r>
                          </w:p>
                          <w:p w14:paraId="5813819C" w14:textId="77777777" w:rsidR="00CB40E0" w:rsidRDefault="00CB40E0" w:rsidP="00CB40E0">
                            <w:pPr>
                              <w:adjustRightInd w:val="0"/>
                              <w:snapToGrid w:val="0"/>
                              <w:rPr>
                                <w:b/>
                                <w:sz w:val="28"/>
                                <w:szCs w:val="28"/>
                              </w:rPr>
                            </w:pPr>
                          </w:p>
                          <w:p w14:paraId="7F602239" w14:textId="77777777" w:rsidR="00CB40E0" w:rsidRPr="00F1070C" w:rsidRDefault="00CB40E0" w:rsidP="00834FC7">
                            <w:pPr>
                              <w:adjustRightInd w:val="0"/>
                              <w:snapToGrid w:val="0"/>
                              <w:ind w:firstLineChars="500" w:firstLine="105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8" style="position:absolute;left:0;text-align:left;margin-left:2.95pt;margin-top:273.85pt;width:540pt;height:4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" stroked="f">
                <v:textbox inset="5.85pt,.7pt,5.85pt,.7pt">
                  <w:txbxContent>
                    <w:p w:rsidR="000A2076" w:rsidRDefault="000A2076" w:rsidP="00834FC7">
                      <w:pPr>
                        <w:adjustRightInd w:val="0"/>
                        <w:snapToGrid w:val="0"/>
                        <w:ind w:firstLineChars="500" w:firstLine="1405"/>
                        <w:rPr>
                          <w:b/>
                          <w:sz w:val="28"/>
                          <w:szCs w:val="28"/>
                        </w:rPr>
                      </w:pPr>
                      <w:r>
                        <w:rPr>
                          <w:rFonts w:hint="eastAsia"/>
                          <w:b/>
                          <w:sz w:val="28"/>
                          <w:szCs w:val="28"/>
                        </w:rPr>
                        <w:t xml:space="preserve">ドラム缶で焼却　　　　　　　　　　　</w:t>
                      </w:r>
                      <w:r w:rsidR="005B55D5">
                        <w:rPr>
                          <w:rFonts w:hint="eastAsia"/>
                          <w:b/>
                          <w:sz w:val="28"/>
                          <w:szCs w:val="28"/>
                        </w:rPr>
                        <w:t xml:space="preserve">　　</w:t>
                      </w:r>
                      <w:r w:rsidR="00CB40E0">
                        <w:rPr>
                          <w:rFonts w:hint="eastAsia"/>
                          <w:b/>
                          <w:sz w:val="28"/>
                          <w:szCs w:val="28"/>
                        </w:rPr>
                        <w:t>弁当がらなどの焼却</w:t>
                      </w:r>
                    </w:p>
                    <w:p w:rsidR="00CB40E0" w:rsidRDefault="00CB40E0" w:rsidP="00CB40E0">
                      <w:pPr>
                        <w:adjustRightInd w:val="0"/>
                        <w:snapToGrid w:val="0"/>
                        <w:rPr>
                          <w:b/>
                          <w:sz w:val="28"/>
                          <w:szCs w:val="28"/>
                        </w:rPr>
                      </w:pPr>
                    </w:p>
                    <w:p w:rsidR="00CB40E0" w:rsidRPr="00F1070C" w:rsidRDefault="00CB40E0" w:rsidP="00834FC7">
                      <w:pPr>
                        <w:adjustRightInd w:val="0"/>
                        <w:snapToGrid w:val="0"/>
                        <w:ind w:firstLineChars="500" w:firstLine="1050"/>
                        <w:rPr>
                          <w:rFonts w:hint="eastAsia"/>
                        </w:rPr>
                      </w:pPr>
                    </w:p>
                  </w:txbxContent>
                </v:textbox>
              </v:rect>
            </w:pict>
          </mc:Fallback>
        </mc:AlternateContent>
      </w:r>
      <w:r>
        <w:rPr>
          <w:rFonts w:ascii="HGS教科書体" w:eastAsia="HGS教科書体" w:hint="eastAsia"/>
          <w:b/>
          <w:noProof/>
          <w:sz w:val="144"/>
          <w:szCs w:val="144"/>
        </w:rPr>
        <mc:AlternateContent>
          <mc:Choice Requires="wps">
            <w:drawing>
              <wp:anchor distT="0" distB="0" distL="114300" distR="114300" simplePos="0" relativeHeight="251650048" behindDoc="0" locked="0" layoutInCell="1" allowOverlap="1" wp14:anchorId="50EB698B" wp14:editId="723CD7D4">
                <wp:simplePos x="0" y="0"/>
                <wp:positionH relativeFrom="column">
                  <wp:posOffset>85090</wp:posOffset>
                </wp:positionH>
                <wp:positionV relativeFrom="paragraph">
                  <wp:posOffset>779145</wp:posOffset>
                </wp:positionV>
                <wp:extent cx="6858000" cy="320675"/>
                <wp:effectExtent l="0" t="3175" r="3810" b="0"/>
                <wp:wrapNone/>
                <wp:docPr id="3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4E02A" w14:textId="77777777" w:rsidR="000A2076" w:rsidRPr="00F1070C" w:rsidRDefault="005B55D5" w:rsidP="005B55D5">
                            <w:pPr>
                              <w:adjustRightInd w:val="0"/>
                              <w:snapToGrid w:val="0"/>
                              <w:ind w:firstLineChars="454" w:firstLine="1276"/>
                              <w:rPr>
                                <w:b/>
                                <w:sz w:val="28"/>
                                <w:szCs w:val="28"/>
                              </w:rPr>
                            </w:pPr>
                            <w:r>
                              <w:rPr>
                                <w:rFonts w:hint="eastAsia"/>
                                <w:b/>
                                <w:sz w:val="28"/>
                                <w:szCs w:val="28"/>
                              </w:rPr>
                              <w:t>あ</w:t>
                            </w:r>
                            <w:r w:rsidR="000A2076" w:rsidRPr="00F1070C">
                              <w:rPr>
                                <w:rFonts w:hint="eastAsia"/>
                                <w:b/>
                                <w:sz w:val="28"/>
                                <w:szCs w:val="28"/>
                              </w:rPr>
                              <w:t>からさまな野焼き</w:t>
                            </w:r>
                            <w:r w:rsidR="000A2076">
                              <w:rPr>
                                <w:rFonts w:hint="eastAsia"/>
                                <w:b/>
                                <w:sz w:val="28"/>
                                <w:szCs w:val="28"/>
                              </w:rPr>
                              <w:t xml:space="preserve">　　　　　　　　　　　</w:t>
                            </w:r>
                            <w:r>
                              <w:rPr>
                                <w:rFonts w:ascii="ＭＳ 明朝" w:hAnsi="ＭＳ 明朝" w:hint="eastAsia"/>
                                <w:b/>
                                <w:sz w:val="28"/>
                                <w:szCs w:val="28"/>
                              </w:rPr>
                              <w:t xml:space="preserve">　</w:t>
                            </w:r>
                            <w:r w:rsidR="000A2076">
                              <w:rPr>
                                <w:rFonts w:hint="eastAsia"/>
                                <w:b/>
                                <w:sz w:val="28"/>
                                <w:szCs w:val="28"/>
                              </w:rPr>
                              <w:t>穴を掘って焼却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left:0;text-align:left;margin-left:6.7pt;margin-top:61.35pt;width:540pt;height:2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" stroked="f">
                <v:textbox inset="5.85pt,.7pt,5.85pt,.7pt">
                  <w:txbxContent>
                    <w:p w:rsidR="000A2076" w:rsidRPr="00F1070C" w:rsidRDefault="005B55D5" w:rsidP="005B55D5">
                      <w:pPr>
                        <w:adjustRightInd w:val="0"/>
                        <w:snapToGrid w:val="0"/>
                        <w:ind w:firstLineChars="454" w:firstLine="1276"/>
                        <w:rPr>
                          <w:b/>
                          <w:sz w:val="28"/>
                          <w:szCs w:val="28"/>
                        </w:rPr>
                      </w:pPr>
                      <w:r>
                        <w:rPr>
                          <w:rFonts w:hint="eastAsia"/>
                          <w:b/>
                          <w:sz w:val="28"/>
                          <w:szCs w:val="28"/>
                        </w:rPr>
                        <w:t>あ</w:t>
                      </w:r>
                      <w:r w:rsidR="000A2076" w:rsidRPr="00F1070C">
                        <w:rPr>
                          <w:rFonts w:hint="eastAsia"/>
                          <w:b/>
                          <w:sz w:val="28"/>
                          <w:szCs w:val="28"/>
                        </w:rPr>
                        <w:t>からさまな野焼き</w:t>
                      </w:r>
                      <w:r w:rsidR="000A2076">
                        <w:rPr>
                          <w:rFonts w:hint="eastAsia"/>
                          <w:b/>
                          <w:sz w:val="28"/>
                          <w:szCs w:val="28"/>
                        </w:rPr>
                        <w:t xml:space="preserve">　　　　　　　　　　　</w:t>
                      </w:r>
                      <w:r>
                        <w:rPr>
                          <w:rFonts w:ascii="ＭＳ 明朝" w:hAnsi="ＭＳ 明朝" w:hint="eastAsia"/>
                          <w:b/>
                          <w:sz w:val="28"/>
                          <w:szCs w:val="28"/>
                        </w:rPr>
                        <w:t xml:space="preserve">　</w:t>
                      </w:r>
                      <w:r w:rsidR="000A2076">
                        <w:rPr>
                          <w:rFonts w:hint="eastAsia"/>
                          <w:b/>
                          <w:sz w:val="28"/>
                          <w:szCs w:val="28"/>
                        </w:rPr>
                        <w:t>穴を掘って焼却</w:t>
                      </w:r>
                    </w:p>
                  </w:txbxContent>
                </v:textbox>
              </v:rect>
            </w:pict>
          </mc:Fallback>
        </mc:AlternateContent>
      </w:r>
    </w:p>
    <w:p w14:paraId="3803694D" w14:textId="77777777" w:rsidR="00834FC7" w:rsidRDefault="00834FC7" w:rsidP="006F283C">
      <w:pPr>
        <w:adjustRightInd w:val="0"/>
        <w:snapToGrid w:val="0"/>
        <w:ind w:leftChars="300" w:left="630" w:rightChars="300" w:right="630"/>
        <w:jc w:val="left"/>
        <w:rPr>
          <w:rFonts w:ascii="HGS教科書体" w:eastAsia="HGS教科書体"/>
          <w:b/>
          <w:sz w:val="144"/>
          <w:szCs w:val="144"/>
        </w:rPr>
      </w:pPr>
    </w:p>
    <w:p w14:paraId="75EB6DD6" w14:textId="77777777" w:rsidR="00834FC7" w:rsidRDefault="00834FC7" w:rsidP="006F283C">
      <w:pPr>
        <w:adjustRightInd w:val="0"/>
        <w:snapToGrid w:val="0"/>
        <w:ind w:leftChars="300" w:left="630" w:rightChars="300" w:right="630"/>
        <w:jc w:val="left"/>
        <w:rPr>
          <w:rFonts w:ascii="HGS教科書体" w:eastAsia="HGS教科書体"/>
          <w:b/>
          <w:sz w:val="144"/>
          <w:szCs w:val="144"/>
        </w:rPr>
      </w:pPr>
    </w:p>
    <w:p w14:paraId="63E193CA" w14:textId="77777777" w:rsidR="00834FC7" w:rsidRDefault="004C5F5A" w:rsidP="006F283C">
      <w:pPr>
        <w:adjustRightInd w:val="0"/>
        <w:snapToGrid w:val="0"/>
        <w:ind w:leftChars="300" w:left="630" w:rightChars="300" w:right="630"/>
        <w:jc w:val="left"/>
        <w:rPr>
          <w:rFonts w:ascii="HGS教科書体" w:eastAsia="HGS教科書体"/>
          <w:b/>
          <w:sz w:val="144"/>
          <w:szCs w:val="144"/>
        </w:rPr>
      </w:pPr>
      <w:r>
        <w:rPr>
          <w:rFonts w:ascii="HGS教科書体" w:eastAsia="HGS教科書体" w:hint="eastAsia"/>
          <w:b/>
          <w:noProof/>
          <w:sz w:val="144"/>
          <w:szCs w:val="144"/>
        </w:rPr>
        <w:drawing>
          <wp:anchor distT="0" distB="0" distL="114300" distR="114300" simplePos="0" relativeHeight="251665408" behindDoc="0" locked="0" layoutInCell="1" allowOverlap="1" wp14:anchorId="2330D428" wp14:editId="2347CAFD">
            <wp:simplePos x="0" y="0"/>
            <wp:positionH relativeFrom="column">
              <wp:posOffset>3585845</wp:posOffset>
            </wp:positionH>
            <wp:positionV relativeFrom="paragraph">
              <wp:posOffset>434340</wp:posOffset>
            </wp:positionV>
            <wp:extent cx="3168650" cy="2376170"/>
            <wp:effectExtent l="0" t="0" r="0" b="0"/>
            <wp:wrapNone/>
            <wp:docPr id="128" name="図 128" descr="IMG_8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IMG_87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0"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教科書体" w:eastAsia="HGS教科書体" w:hint="eastAsia"/>
          <w:b/>
          <w:noProof/>
          <w:sz w:val="144"/>
          <w:szCs w:val="144"/>
        </w:rPr>
        <w:drawing>
          <wp:anchor distT="0" distB="0" distL="114300" distR="114300" simplePos="0" relativeHeight="251668480" behindDoc="0" locked="0" layoutInCell="1" allowOverlap="1" wp14:anchorId="14431831" wp14:editId="6D03BFD4">
            <wp:simplePos x="0" y="0"/>
            <wp:positionH relativeFrom="column">
              <wp:posOffset>72390</wp:posOffset>
            </wp:positionH>
            <wp:positionV relativeFrom="paragraph">
              <wp:posOffset>535940</wp:posOffset>
            </wp:positionV>
            <wp:extent cx="3249295" cy="2268220"/>
            <wp:effectExtent l="0" t="0" r="0" b="0"/>
            <wp:wrapNone/>
            <wp:docPr id="132" name="図 132" descr="ビニー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ビニール"/>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9295" cy="226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F9FB2" w14:textId="77777777" w:rsidR="00834FC7" w:rsidRDefault="004C5F5A" w:rsidP="006F283C">
      <w:pPr>
        <w:adjustRightInd w:val="0"/>
        <w:snapToGrid w:val="0"/>
        <w:ind w:leftChars="300" w:left="630" w:rightChars="300" w:right="630"/>
        <w:jc w:val="left"/>
        <w:rPr>
          <w:rFonts w:ascii="HGS教科書体" w:eastAsia="HGS教科書体"/>
          <w:b/>
          <w:sz w:val="144"/>
          <w:szCs w:val="144"/>
        </w:rPr>
      </w:pPr>
      <w:r>
        <w:rPr>
          <w:rFonts w:ascii="HGS教科書体" w:eastAsia="HGS教科書体" w:hint="eastAsia"/>
          <w:b/>
          <w:noProof/>
          <w:sz w:val="144"/>
          <w:szCs w:val="144"/>
        </w:rPr>
        <mc:AlternateContent>
          <mc:Choice Requires="wps">
            <w:drawing>
              <wp:anchor distT="0" distB="0" distL="114300" distR="114300" simplePos="0" relativeHeight="251666432" behindDoc="0" locked="0" layoutInCell="1" allowOverlap="1" wp14:anchorId="43E3126A" wp14:editId="794643A5">
                <wp:simplePos x="0" y="0"/>
                <wp:positionH relativeFrom="column">
                  <wp:posOffset>3585845</wp:posOffset>
                </wp:positionH>
                <wp:positionV relativeFrom="paragraph">
                  <wp:posOffset>1697990</wp:posOffset>
                </wp:positionV>
                <wp:extent cx="3248025" cy="574040"/>
                <wp:effectExtent l="1270" t="0" r="0" b="0"/>
                <wp:wrapNone/>
                <wp:docPr id="3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3BED4D" w14:textId="77777777" w:rsidR="00B5446D" w:rsidRPr="00B5446D" w:rsidRDefault="007D7B7C" w:rsidP="00B5446D">
                            <w:pPr>
                              <w:adjustRightInd w:val="0"/>
                              <w:snapToGrid w:val="0"/>
                              <w:jc w:val="center"/>
                              <w:rPr>
                                <w:b/>
                                <w:sz w:val="28"/>
                                <w:szCs w:val="28"/>
                              </w:rPr>
                            </w:pPr>
                            <w:r>
                              <w:rPr>
                                <w:rFonts w:hint="eastAsia"/>
                                <w:b/>
                                <w:sz w:val="28"/>
                                <w:szCs w:val="28"/>
                              </w:rPr>
                              <w:t>木くずなど</w:t>
                            </w:r>
                            <w:r w:rsidR="00B5446D">
                              <w:rPr>
                                <w:rFonts w:hint="eastAsia"/>
                                <w:b/>
                                <w:sz w:val="28"/>
                                <w:szCs w:val="28"/>
                              </w:rPr>
                              <w:t>廃棄物の焼却による</w:t>
                            </w:r>
                            <w:r>
                              <w:rPr>
                                <w:rFonts w:hint="eastAsia"/>
                                <w:b/>
                                <w:sz w:val="28"/>
                                <w:szCs w:val="28"/>
                              </w:rPr>
                              <w:t>暖取り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0" style="position:absolute;left:0;text-align:left;margin-left:282.35pt;margin-top:133.7pt;width:255.75pt;height:4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" stroked="f">
                <v:textbox inset="5.85pt,.7pt,5.85pt,.7pt">
                  <w:txbxContent>
                    <w:p w:rsidR="00B5446D" w:rsidRPr="00B5446D" w:rsidRDefault="007D7B7C" w:rsidP="00B5446D">
                      <w:pPr>
                        <w:adjustRightInd w:val="0"/>
                        <w:snapToGrid w:val="0"/>
                        <w:jc w:val="center"/>
                        <w:rPr>
                          <w:rFonts w:hint="eastAsia"/>
                          <w:b/>
                          <w:sz w:val="28"/>
                          <w:szCs w:val="28"/>
                        </w:rPr>
                      </w:pPr>
                      <w:r>
                        <w:rPr>
                          <w:rFonts w:hint="eastAsia"/>
                          <w:b/>
                          <w:sz w:val="28"/>
                          <w:szCs w:val="28"/>
                        </w:rPr>
                        <w:t>木くずなど</w:t>
                      </w:r>
                      <w:r w:rsidR="00B5446D">
                        <w:rPr>
                          <w:rFonts w:hint="eastAsia"/>
                          <w:b/>
                          <w:sz w:val="28"/>
                          <w:szCs w:val="28"/>
                        </w:rPr>
                        <w:t>廃棄物の焼却による</w:t>
                      </w:r>
                      <w:r>
                        <w:rPr>
                          <w:rFonts w:hint="eastAsia"/>
                          <w:b/>
                          <w:sz w:val="28"/>
                          <w:szCs w:val="28"/>
                        </w:rPr>
                        <w:t>暖取り</w:t>
                      </w:r>
                    </w:p>
                  </w:txbxContent>
                </v:textbox>
              </v:rect>
            </w:pict>
          </mc:Fallback>
        </mc:AlternateContent>
      </w:r>
      <w:r>
        <w:rPr>
          <w:rFonts w:ascii="HGS教科書体" w:eastAsia="HGS教科書体" w:hint="eastAsia"/>
          <w:b/>
          <w:noProof/>
          <w:sz w:val="144"/>
          <w:szCs w:val="144"/>
        </w:rPr>
        <mc:AlternateContent>
          <mc:Choice Requires="wps">
            <w:drawing>
              <wp:anchor distT="0" distB="0" distL="114300" distR="114300" simplePos="0" relativeHeight="251663360" behindDoc="0" locked="0" layoutInCell="1" allowOverlap="1" wp14:anchorId="179E1AAA" wp14:editId="277199D7">
                <wp:simplePos x="0" y="0"/>
                <wp:positionH relativeFrom="column">
                  <wp:posOffset>-635</wp:posOffset>
                </wp:positionH>
                <wp:positionV relativeFrom="paragraph">
                  <wp:posOffset>1707515</wp:posOffset>
                </wp:positionV>
                <wp:extent cx="3248025" cy="342900"/>
                <wp:effectExtent l="0" t="0" r="3810" b="1905"/>
                <wp:wrapNone/>
                <wp:docPr id="3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6F180" w14:textId="77777777" w:rsidR="00B65808" w:rsidRPr="00F1070C" w:rsidRDefault="00B65808" w:rsidP="00B65808">
                            <w:pPr>
                              <w:adjustRightInd w:val="0"/>
                              <w:snapToGrid w:val="0"/>
                              <w:jc w:val="center"/>
                            </w:pPr>
                            <w:r>
                              <w:rPr>
                                <w:rFonts w:hint="eastAsia"/>
                                <w:b/>
                                <w:sz w:val="28"/>
                                <w:szCs w:val="28"/>
                              </w:rPr>
                              <w:t>農業用ビニールシートなどを野焼き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1" style="position:absolute;left:0;text-align:left;margin-left:-.05pt;margin-top:134.45pt;width:25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" stroked="f">
                <v:textbox inset="5.85pt,.7pt,5.85pt,.7pt">
                  <w:txbxContent>
                    <w:p w:rsidR="00B65808" w:rsidRPr="00F1070C" w:rsidRDefault="00B65808" w:rsidP="00B65808">
                      <w:pPr>
                        <w:adjustRightInd w:val="0"/>
                        <w:snapToGrid w:val="0"/>
                        <w:jc w:val="center"/>
                      </w:pPr>
                      <w:r>
                        <w:rPr>
                          <w:rFonts w:hint="eastAsia"/>
                          <w:b/>
                          <w:sz w:val="28"/>
                          <w:szCs w:val="28"/>
                        </w:rPr>
                        <w:t>農業用ビニールシートなどを野焼き</w:t>
                      </w:r>
                    </w:p>
                  </w:txbxContent>
                </v:textbox>
              </v:rect>
            </w:pict>
          </mc:Fallback>
        </mc:AlternateContent>
      </w:r>
    </w:p>
    <w:p w14:paraId="06CE5E69" w14:textId="358D4894" w:rsidR="00834FC7" w:rsidRDefault="00834FC7" w:rsidP="006F283C">
      <w:pPr>
        <w:adjustRightInd w:val="0"/>
        <w:snapToGrid w:val="0"/>
        <w:ind w:leftChars="300" w:left="630" w:rightChars="300" w:right="630"/>
        <w:jc w:val="left"/>
        <w:rPr>
          <w:rFonts w:ascii="HGS教科書体" w:eastAsia="HGS教科書体"/>
          <w:b/>
          <w:sz w:val="144"/>
          <w:szCs w:val="144"/>
        </w:rPr>
      </w:pPr>
    </w:p>
    <w:p w14:paraId="3608A774" w14:textId="7E8992AA" w:rsidR="00834FC7" w:rsidRPr="00834FC7" w:rsidRDefault="00834FC7" w:rsidP="006F283C">
      <w:pPr>
        <w:adjustRightInd w:val="0"/>
        <w:snapToGrid w:val="0"/>
        <w:ind w:leftChars="300" w:left="630" w:rightChars="300" w:right="630"/>
        <w:jc w:val="left"/>
        <w:rPr>
          <w:rFonts w:ascii="HGS教科書体" w:eastAsia="HGS教科書体"/>
          <w:b/>
          <w:sz w:val="40"/>
          <w:szCs w:val="40"/>
        </w:rPr>
      </w:pPr>
    </w:p>
    <w:p w14:paraId="050CE7A8" w14:textId="110D91BB" w:rsidR="00834FC7" w:rsidRPr="00834FC7" w:rsidRDefault="00CD4BC9" w:rsidP="006F283C">
      <w:pPr>
        <w:adjustRightInd w:val="0"/>
        <w:snapToGrid w:val="0"/>
        <w:ind w:leftChars="300" w:left="630" w:rightChars="300" w:right="630"/>
        <w:jc w:val="left"/>
        <w:rPr>
          <w:rFonts w:ascii="HGS教科書体" w:eastAsia="HGS教科書体"/>
          <w:b/>
          <w:sz w:val="40"/>
          <w:szCs w:val="40"/>
        </w:rPr>
      </w:pPr>
      <w:r>
        <w:rPr>
          <w:rFonts w:ascii="HGS教科書体" w:eastAsia="HGS教科書体" w:hint="eastAsia"/>
          <w:b/>
          <w:noProof/>
          <w:sz w:val="40"/>
          <w:szCs w:val="40"/>
        </w:rPr>
        <w:lastRenderedPageBreak/>
        <mc:AlternateContent>
          <mc:Choice Requires="wps">
            <w:drawing>
              <wp:anchor distT="0" distB="0" distL="114300" distR="114300" simplePos="0" relativeHeight="251660288" behindDoc="0" locked="0" layoutInCell="1" allowOverlap="1" wp14:anchorId="6C819E49" wp14:editId="1CB26911">
                <wp:simplePos x="0" y="0"/>
                <wp:positionH relativeFrom="column">
                  <wp:posOffset>608965</wp:posOffset>
                </wp:positionH>
                <wp:positionV relativeFrom="paragraph">
                  <wp:posOffset>39370</wp:posOffset>
                </wp:positionV>
                <wp:extent cx="5859780" cy="577215"/>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780" cy="5772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4330E" w14:textId="77777777" w:rsidR="00E7414D" w:rsidRPr="00873F1C" w:rsidRDefault="00E7414D" w:rsidP="00E7414D">
                            <w:pPr>
                              <w:adjustRightInd w:val="0"/>
                              <w:snapToGrid w:val="0"/>
                              <w:jc w:val="distribute"/>
                              <w:rPr>
                                <w:b/>
                                <w:color w:val="FFFFFF"/>
                                <w:sz w:val="72"/>
                                <w:szCs w:val="72"/>
                              </w:rPr>
                            </w:pPr>
                            <w:r w:rsidRPr="00873F1C">
                              <w:rPr>
                                <w:rFonts w:hint="eastAsia"/>
                                <w:b/>
                                <w:color w:val="FFFFFF"/>
                                <w:sz w:val="72"/>
                                <w:szCs w:val="72"/>
                              </w:rPr>
                              <w:t>法に違反する野焼き等の例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19E49" id="Rectangle 78" o:spid="_x0000_s1032" style="position:absolute;left:0;text-align:left;margin-left:47.95pt;margin-top:3.1pt;width:461.4pt;height:4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" fillcolor="black" stroked="f">
                <v:textbox inset="5.85pt,.7pt,5.85pt,.7pt">
                  <w:txbxContent>
                    <w:p w14:paraId="3DD4330E" w14:textId="77777777" w:rsidR="00E7414D" w:rsidRPr="00873F1C" w:rsidRDefault="00E7414D" w:rsidP="00E7414D">
                      <w:pPr>
                        <w:adjustRightInd w:val="0"/>
                        <w:snapToGrid w:val="0"/>
                        <w:jc w:val="distribute"/>
                        <w:rPr>
                          <w:b/>
                          <w:color w:val="FFFFFF"/>
                          <w:sz w:val="72"/>
                          <w:szCs w:val="72"/>
                        </w:rPr>
                      </w:pPr>
                      <w:r w:rsidRPr="00873F1C">
                        <w:rPr>
                          <w:rFonts w:hint="eastAsia"/>
                          <w:b/>
                          <w:color w:val="FFFFFF"/>
                          <w:sz w:val="72"/>
                          <w:szCs w:val="72"/>
                        </w:rPr>
                        <w:t>法に違反する野焼き等の例</w:t>
                      </w:r>
                    </w:p>
                  </w:txbxContent>
                </v:textbox>
              </v:rect>
            </w:pict>
          </mc:Fallback>
        </mc:AlternateContent>
      </w:r>
    </w:p>
    <w:p w14:paraId="5B1FDBB1" w14:textId="57284B64" w:rsidR="00834FC7" w:rsidRPr="00834FC7" w:rsidRDefault="00834FC7" w:rsidP="006F283C">
      <w:pPr>
        <w:adjustRightInd w:val="0"/>
        <w:snapToGrid w:val="0"/>
        <w:ind w:leftChars="300" w:left="630" w:rightChars="300" w:right="630"/>
        <w:jc w:val="left"/>
        <w:rPr>
          <w:rFonts w:ascii="HGS教科書体" w:eastAsia="HGS教科書体"/>
          <w:b/>
          <w:sz w:val="40"/>
          <w:szCs w:val="40"/>
        </w:rPr>
      </w:pPr>
    </w:p>
    <w:p w14:paraId="703BEFF6" w14:textId="7A5FB043" w:rsidR="00834FC7" w:rsidRPr="00834FC7" w:rsidRDefault="00CD4BC9" w:rsidP="006F283C">
      <w:pPr>
        <w:adjustRightInd w:val="0"/>
        <w:snapToGrid w:val="0"/>
        <w:ind w:leftChars="300" w:left="630" w:rightChars="300" w:right="630"/>
        <w:jc w:val="left"/>
        <w:rPr>
          <w:rFonts w:ascii="HGS教科書体" w:eastAsia="HGS教科書体"/>
          <w:b/>
          <w:sz w:val="40"/>
          <w:szCs w:val="40"/>
        </w:rPr>
      </w:pPr>
      <w:r>
        <w:rPr>
          <w:rFonts w:ascii="HGS教科書体" w:eastAsia="HGS教科書体" w:hint="eastAsia"/>
          <w:b/>
          <w:noProof/>
          <w:sz w:val="40"/>
          <w:szCs w:val="40"/>
        </w:rPr>
        <w:drawing>
          <wp:anchor distT="0" distB="0" distL="114300" distR="114300" simplePos="0" relativeHeight="251667456" behindDoc="0" locked="0" layoutInCell="1" allowOverlap="1" wp14:anchorId="4C279BC8" wp14:editId="6FFDE030">
            <wp:simplePos x="0" y="0"/>
            <wp:positionH relativeFrom="column">
              <wp:posOffset>3990340</wp:posOffset>
            </wp:positionH>
            <wp:positionV relativeFrom="paragraph">
              <wp:posOffset>125095</wp:posOffset>
            </wp:positionV>
            <wp:extent cx="2877820" cy="2268220"/>
            <wp:effectExtent l="0" t="0" r="0" b="0"/>
            <wp:wrapNone/>
            <wp:docPr id="131" name="図 131" descr="焼却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焼却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820" cy="2268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教科書体" w:eastAsia="HGS教科書体" w:hint="eastAsia"/>
          <w:b/>
          <w:noProof/>
          <w:sz w:val="144"/>
          <w:szCs w:val="144"/>
        </w:rPr>
        <w:drawing>
          <wp:anchor distT="0" distB="0" distL="114300" distR="114300" simplePos="0" relativeHeight="251655168" behindDoc="0" locked="0" layoutInCell="1" allowOverlap="1" wp14:anchorId="00C9A92D" wp14:editId="613810B5">
            <wp:simplePos x="0" y="0"/>
            <wp:positionH relativeFrom="column">
              <wp:posOffset>276225</wp:posOffset>
            </wp:positionH>
            <wp:positionV relativeFrom="paragraph">
              <wp:posOffset>92710</wp:posOffset>
            </wp:positionV>
            <wp:extent cx="3438525" cy="2296795"/>
            <wp:effectExtent l="0" t="0" r="0" b="0"/>
            <wp:wrapNone/>
            <wp:docPr id="73" name="図 73" descr="IMG_7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G_72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8525" cy="229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1A854" w14:textId="77777777" w:rsidR="00834FC7" w:rsidRPr="00834FC7" w:rsidRDefault="00834FC7" w:rsidP="006F283C">
      <w:pPr>
        <w:adjustRightInd w:val="0"/>
        <w:snapToGrid w:val="0"/>
        <w:ind w:leftChars="300" w:left="630" w:rightChars="300" w:right="630"/>
        <w:jc w:val="left"/>
        <w:rPr>
          <w:rFonts w:ascii="HGS教科書体" w:eastAsia="HGS教科書体"/>
          <w:b/>
          <w:sz w:val="40"/>
          <w:szCs w:val="40"/>
        </w:rPr>
      </w:pPr>
    </w:p>
    <w:p w14:paraId="564ECC2D" w14:textId="77777777" w:rsidR="00CD4BC9" w:rsidRDefault="00CD4BC9" w:rsidP="006F283C">
      <w:pPr>
        <w:adjustRightInd w:val="0"/>
        <w:snapToGrid w:val="0"/>
        <w:ind w:leftChars="300" w:left="630" w:rightChars="300" w:right="630"/>
        <w:jc w:val="left"/>
        <w:rPr>
          <w:rFonts w:ascii="HGS教科書体" w:eastAsia="HGS教科書体"/>
          <w:b/>
          <w:sz w:val="40"/>
          <w:szCs w:val="40"/>
        </w:rPr>
      </w:pPr>
    </w:p>
    <w:p w14:paraId="7FF43EC8" w14:textId="77777777" w:rsidR="00CD4BC9" w:rsidRDefault="00CD4BC9" w:rsidP="006F283C">
      <w:pPr>
        <w:adjustRightInd w:val="0"/>
        <w:snapToGrid w:val="0"/>
        <w:ind w:leftChars="300" w:left="630" w:rightChars="300" w:right="630"/>
        <w:jc w:val="left"/>
        <w:rPr>
          <w:rFonts w:ascii="HGS教科書体" w:eastAsia="HGS教科書体"/>
          <w:b/>
          <w:sz w:val="40"/>
          <w:szCs w:val="40"/>
        </w:rPr>
      </w:pPr>
    </w:p>
    <w:p w14:paraId="671E78E8" w14:textId="77777777" w:rsidR="00CD4BC9" w:rsidRDefault="00CD4BC9" w:rsidP="006F283C">
      <w:pPr>
        <w:adjustRightInd w:val="0"/>
        <w:snapToGrid w:val="0"/>
        <w:ind w:leftChars="300" w:left="630" w:rightChars="300" w:right="630"/>
        <w:jc w:val="left"/>
        <w:rPr>
          <w:rFonts w:ascii="HGS教科書体" w:eastAsia="HGS教科書体"/>
          <w:b/>
          <w:sz w:val="40"/>
          <w:szCs w:val="40"/>
        </w:rPr>
      </w:pPr>
    </w:p>
    <w:p w14:paraId="0BDA237A" w14:textId="77777777" w:rsidR="00CD4BC9" w:rsidRDefault="00CD4BC9" w:rsidP="006F283C">
      <w:pPr>
        <w:adjustRightInd w:val="0"/>
        <w:snapToGrid w:val="0"/>
        <w:ind w:leftChars="300" w:left="630" w:rightChars="300" w:right="630"/>
        <w:jc w:val="left"/>
        <w:rPr>
          <w:rFonts w:ascii="HGS教科書体" w:eastAsia="HGS教科書体"/>
          <w:b/>
          <w:sz w:val="40"/>
          <w:szCs w:val="40"/>
        </w:rPr>
      </w:pPr>
    </w:p>
    <w:p w14:paraId="0896CD95" w14:textId="77777777" w:rsidR="00CD4BC9" w:rsidRDefault="00CD4BC9" w:rsidP="006F283C">
      <w:pPr>
        <w:adjustRightInd w:val="0"/>
        <w:snapToGrid w:val="0"/>
        <w:ind w:leftChars="300" w:left="630" w:rightChars="300" w:right="630"/>
        <w:jc w:val="left"/>
        <w:rPr>
          <w:rFonts w:ascii="HGS教科書体" w:eastAsia="HGS教科書体"/>
          <w:b/>
          <w:sz w:val="40"/>
          <w:szCs w:val="40"/>
        </w:rPr>
      </w:pPr>
    </w:p>
    <w:p w14:paraId="11537104" w14:textId="1C5989D3" w:rsidR="00834FC7" w:rsidRPr="00834FC7" w:rsidRDefault="004C5F5A" w:rsidP="006F283C">
      <w:pPr>
        <w:adjustRightInd w:val="0"/>
        <w:snapToGrid w:val="0"/>
        <w:ind w:leftChars="300" w:left="630" w:rightChars="300" w:right="630"/>
        <w:jc w:val="left"/>
        <w:rPr>
          <w:rFonts w:ascii="HGS教科書体" w:eastAsia="HGS教科書体" w:hint="eastAsia"/>
          <w:b/>
          <w:sz w:val="40"/>
          <w:szCs w:val="40"/>
        </w:rPr>
      </w:pPr>
      <w:r>
        <w:rPr>
          <w:rFonts w:ascii="HGS教科書体" w:eastAsia="HGS教科書体" w:hint="eastAsia"/>
          <w:b/>
          <w:noProof/>
          <w:sz w:val="40"/>
          <w:szCs w:val="40"/>
        </w:rPr>
        <mc:AlternateContent>
          <mc:Choice Requires="wps">
            <w:drawing>
              <wp:anchor distT="0" distB="0" distL="114300" distR="114300" simplePos="0" relativeHeight="251664384" behindDoc="0" locked="0" layoutInCell="1" allowOverlap="1" wp14:anchorId="45B4EB3A" wp14:editId="48B0F0BA">
                <wp:simplePos x="0" y="0"/>
                <wp:positionH relativeFrom="column">
                  <wp:posOffset>3717925</wp:posOffset>
                </wp:positionH>
                <wp:positionV relativeFrom="paragraph">
                  <wp:posOffset>295275</wp:posOffset>
                </wp:positionV>
                <wp:extent cx="3076575" cy="400050"/>
                <wp:effectExtent l="0" t="0" r="0" b="0"/>
                <wp:wrapNone/>
                <wp:docPr id="3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1E63E" w14:textId="77777777" w:rsidR="00E70C49" w:rsidRPr="00F13EB0" w:rsidRDefault="00E70C49" w:rsidP="00E70C49">
                            <w:pPr>
                              <w:adjustRightInd w:val="0"/>
                              <w:snapToGrid w:val="0"/>
                              <w:ind w:firstLineChars="100" w:firstLine="281"/>
                            </w:pPr>
                            <w:r>
                              <w:rPr>
                                <w:rFonts w:hint="eastAsia"/>
                                <w:b/>
                                <w:sz w:val="28"/>
                                <w:szCs w:val="28"/>
                              </w:rPr>
                              <w:t>基準を満たさない焼却炉で焼却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33" style="position:absolute;left:0;text-align:left;margin-left:292.75pt;margin-top:23.25pt;width:242.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" stroked="f">
                <v:textbox inset="5.85pt,.7pt,5.85pt,.7pt">
                  <w:txbxContent>
                    <w:p w:rsidR="00E70C49" w:rsidRPr="00F13EB0" w:rsidRDefault="00E70C49" w:rsidP="00E70C49">
                      <w:pPr>
                        <w:adjustRightInd w:val="0"/>
                        <w:snapToGrid w:val="0"/>
                        <w:ind w:firstLineChars="100" w:firstLine="281"/>
                        <w:rPr>
                          <w:rFonts w:hint="eastAsia"/>
                        </w:rPr>
                      </w:pPr>
                      <w:r>
                        <w:rPr>
                          <w:rFonts w:hint="eastAsia"/>
                          <w:b/>
                          <w:sz w:val="28"/>
                          <w:szCs w:val="28"/>
                        </w:rPr>
                        <w:t>基準を満たさない焼却炉で焼却</w:t>
                      </w:r>
                    </w:p>
                  </w:txbxContent>
                </v:textbox>
              </v:rect>
            </w:pict>
          </mc:Fallback>
        </mc:AlternateContent>
      </w:r>
      <w:r>
        <w:rPr>
          <w:rFonts w:ascii="HGS教科書体" w:eastAsia="HGS教科書体" w:hint="eastAsia"/>
          <w:b/>
          <w:noProof/>
          <w:sz w:val="144"/>
          <w:szCs w:val="144"/>
        </w:rPr>
        <mc:AlternateContent>
          <mc:Choice Requires="wps">
            <w:drawing>
              <wp:anchor distT="0" distB="0" distL="114300" distR="114300" simplePos="0" relativeHeight="251652096" behindDoc="0" locked="0" layoutInCell="1" allowOverlap="1" wp14:anchorId="470FF58C" wp14:editId="4A4BDDDE">
                <wp:simplePos x="0" y="0"/>
                <wp:positionH relativeFrom="column">
                  <wp:posOffset>363855</wp:posOffset>
                </wp:positionH>
                <wp:positionV relativeFrom="paragraph">
                  <wp:posOffset>278765</wp:posOffset>
                </wp:positionV>
                <wp:extent cx="3076575" cy="400050"/>
                <wp:effectExtent l="0" t="2540" r="1270" b="0"/>
                <wp:wrapNone/>
                <wp:docPr id="3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9BC54" w14:textId="77777777" w:rsidR="000A2076" w:rsidRPr="00F13EB0" w:rsidRDefault="00E70C49" w:rsidP="00834FC7">
                            <w:pPr>
                              <w:adjustRightInd w:val="0"/>
                              <w:snapToGrid w:val="0"/>
                              <w:jc w:val="center"/>
                            </w:pPr>
                            <w:r>
                              <w:rPr>
                                <w:rFonts w:hint="eastAsia"/>
                                <w:b/>
                                <w:sz w:val="28"/>
                                <w:szCs w:val="28"/>
                              </w:rPr>
                              <w:t>囲いの中で焼却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4" style="position:absolute;left:0;text-align:left;margin-left:28.65pt;margin-top:21.95pt;width:242.25pt;height:3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" stroked="f">
                <v:textbox inset="5.85pt,.7pt,5.85pt,.7pt">
                  <w:txbxContent>
                    <w:p w:rsidR="000A2076" w:rsidRPr="00F13EB0" w:rsidRDefault="00E70C49" w:rsidP="00834FC7">
                      <w:pPr>
                        <w:adjustRightInd w:val="0"/>
                        <w:snapToGrid w:val="0"/>
                        <w:jc w:val="center"/>
                      </w:pPr>
                      <w:r>
                        <w:rPr>
                          <w:rFonts w:hint="eastAsia"/>
                          <w:b/>
                          <w:sz w:val="28"/>
                          <w:szCs w:val="28"/>
                        </w:rPr>
                        <w:t>囲いの中で焼却</w:t>
                      </w:r>
                    </w:p>
                  </w:txbxContent>
                </v:textbox>
              </v:rect>
            </w:pict>
          </mc:Fallback>
        </mc:AlternateContent>
      </w:r>
    </w:p>
    <w:p w14:paraId="49235967" w14:textId="77777777" w:rsidR="00834FC7" w:rsidRDefault="004C5F5A" w:rsidP="006F283C">
      <w:pPr>
        <w:adjustRightInd w:val="0"/>
        <w:snapToGrid w:val="0"/>
        <w:ind w:leftChars="300" w:left="630" w:rightChars="300" w:right="630"/>
        <w:jc w:val="left"/>
        <w:rPr>
          <w:rFonts w:ascii="HGS教科書体" w:eastAsia="HGS教科書体"/>
          <w:b/>
          <w:sz w:val="40"/>
          <w:szCs w:val="40"/>
        </w:rPr>
      </w:pPr>
      <w:r>
        <w:rPr>
          <w:rFonts w:ascii="HGS教科書体" w:eastAsia="HGS教科書体" w:hint="eastAsia"/>
          <w:b/>
          <w:noProof/>
          <w:sz w:val="40"/>
          <w:szCs w:val="40"/>
        </w:rPr>
        <w:drawing>
          <wp:anchor distT="0" distB="0" distL="114300" distR="114300" simplePos="0" relativeHeight="251658240" behindDoc="0" locked="0" layoutInCell="1" allowOverlap="1" wp14:anchorId="5B8B579A" wp14:editId="1F1F01CC">
            <wp:simplePos x="0" y="0"/>
            <wp:positionH relativeFrom="column">
              <wp:posOffset>3990975</wp:posOffset>
            </wp:positionH>
            <wp:positionV relativeFrom="paragraph">
              <wp:posOffset>309245</wp:posOffset>
            </wp:positionV>
            <wp:extent cx="2268220" cy="2578100"/>
            <wp:effectExtent l="0" t="0" r="0" b="0"/>
            <wp:wrapNone/>
            <wp:docPr id="76" name="図 76" descr="IMG_6612 - コピ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G_6612 - コピー"/>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8220" cy="2578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S教科書体" w:eastAsia="HGS教科書体" w:hint="eastAsia"/>
          <w:b/>
          <w:noProof/>
          <w:sz w:val="40"/>
          <w:szCs w:val="40"/>
        </w:rPr>
        <mc:AlternateContent>
          <mc:Choice Requires="wps">
            <w:drawing>
              <wp:anchor distT="0" distB="0" distL="114300" distR="114300" simplePos="0" relativeHeight="251659264" behindDoc="0" locked="0" layoutInCell="1" allowOverlap="1" wp14:anchorId="76A36632" wp14:editId="75947E0D">
                <wp:simplePos x="0" y="0"/>
                <wp:positionH relativeFrom="column">
                  <wp:posOffset>3615055</wp:posOffset>
                </wp:positionH>
                <wp:positionV relativeFrom="paragraph">
                  <wp:posOffset>2941320</wp:posOffset>
                </wp:positionV>
                <wp:extent cx="3248025" cy="523875"/>
                <wp:effectExtent l="1905" t="3175" r="0" b="0"/>
                <wp:wrapNone/>
                <wp:docPr id="2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30725" w14:textId="77777777" w:rsidR="00E7414D" w:rsidRPr="00F1070C" w:rsidRDefault="00E7414D" w:rsidP="00E7414D">
                            <w:pPr>
                              <w:adjustRightInd w:val="0"/>
                              <w:snapToGrid w:val="0"/>
                              <w:jc w:val="center"/>
                            </w:pPr>
                            <w:r>
                              <w:rPr>
                                <w:rFonts w:hint="eastAsia"/>
                                <w:b/>
                                <w:sz w:val="28"/>
                                <w:szCs w:val="28"/>
                              </w:rPr>
                              <w:t>（</w:t>
                            </w:r>
                            <w:r>
                              <w:rPr>
                                <w:rFonts w:hint="eastAsia"/>
                                <w:b/>
                                <w:sz w:val="28"/>
                                <w:szCs w:val="28"/>
                              </w:rPr>
                              <w:t>基準を満たした焼却炉であっても）劣化等で炉が密閉できていない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5" style="position:absolute;left:0;text-align:left;margin-left:284.65pt;margin-top:231.6pt;width:255.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" stroked="f">
                <v:textbox inset="5.85pt,.7pt,5.85pt,.7pt">
                  <w:txbxContent>
                    <w:p w:rsidR="00E7414D" w:rsidRPr="00F1070C" w:rsidRDefault="00E7414D" w:rsidP="00E7414D">
                      <w:pPr>
                        <w:adjustRightInd w:val="0"/>
                        <w:snapToGrid w:val="0"/>
                        <w:jc w:val="center"/>
                        <w:rPr>
                          <w:rFonts w:hint="eastAsia"/>
                        </w:rPr>
                      </w:pPr>
                      <w:r>
                        <w:rPr>
                          <w:rFonts w:hint="eastAsia"/>
                          <w:b/>
                          <w:sz w:val="28"/>
                          <w:szCs w:val="28"/>
                        </w:rPr>
                        <w:t>（基準を満たした焼却炉であっても）劣化等で炉が密閉できていない</w:t>
                      </w:r>
                    </w:p>
                  </w:txbxContent>
                </v:textbox>
              </v:rect>
            </w:pict>
          </mc:Fallback>
        </mc:AlternateContent>
      </w:r>
    </w:p>
    <w:p w14:paraId="6C29B209" w14:textId="77777777" w:rsidR="00834FC7" w:rsidRDefault="004C5F5A" w:rsidP="006F283C">
      <w:pPr>
        <w:adjustRightInd w:val="0"/>
        <w:snapToGrid w:val="0"/>
        <w:ind w:leftChars="300" w:left="630" w:rightChars="300" w:right="630"/>
        <w:jc w:val="left"/>
        <w:rPr>
          <w:rFonts w:ascii="HGS教科書体" w:eastAsia="HGS教科書体"/>
          <w:b/>
          <w:sz w:val="40"/>
          <w:szCs w:val="40"/>
        </w:rPr>
      </w:pPr>
      <w:r>
        <w:rPr>
          <w:rFonts w:ascii="HGS教科書体" w:eastAsia="HGS教科書体" w:hint="eastAsia"/>
          <w:b/>
          <w:noProof/>
          <w:sz w:val="40"/>
          <w:szCs w:val="40"/>
        </w:rPr>
        <w:drawing>
          <wp:anchor distT="0" distB="0" distL="114300" distR="114300" simplePos="0" relativeHeight="251656192" behindDoc="0" locked="0" layoutInCell="1" allowOverlap="1" wp14:anchorId="5CB4BC85" wp14:editId="4B1893DA">
            <wp:simplePos x="0" y="0"/>
            <wp:positionH relativeFrom="column">
              <wp:posOffset>287655</wp:posOffset>
            </wp:positionH>
            <wp:positionV relativeFrom="paragraph">
              <wp:posOffset>111760</wp:posOffset>
            </wp:positionV>
            <wp:extent cx="3395980" cy="2268220"/>
            <wp:effectExtent l="0" t="0" r="0" b="0"/>
            <wp:wrapNone/>
            <wp:docPr id="74" name="図 74" descr="IMG_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G_7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5980" cy="2268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FF982"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1233BBFB"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65BF5829" w14:textId="77777777" w:rsidR="00E7414D" w:rsidRPr="004C5F5A" w:rsidRDefault="00E7414D" w:rsidP="00E7414D">
      <w:pPr>
        <w:adjustRightInd w:val="0"/>
        <w:snapToGrid w:val="0"/>
        <w:ind w:leftChars="300" w:left="630" w:rightChars="300" w:right="630"/>
        <w:jc w:val="left"/>
        <w:rPr>
          <w:rFonts w:ascii="ＭＳ 明朝" w:hAnsi="ＭＳ 明朝"/>
          <w:b/>
          <w:sz w:val="36"/>
          <w:szCs w:val="36"/>
          <w14:shadow w14:blurRad="50800" w14:dist="38100" w14:dir="2700000" w14:sx="100000" w14:sy="100000" w14:kx="0" w14:ky="0" w14:algn="tl">
            <w14:srgbClr w14:val="000000">
              <w14:alpha w14:val="60000"/>
            </w14:srgbClr>
          </w14:shadow>
        </w:rPr>
      </w:pPr>
    </w:p>
    <w:p w14:paraId="78A5FDC6"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13058FD1"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576AF434"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3D276055"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2AA776DF" w14:textId="77777777" w:rsidR="00834FC7" w:rsidRDefault="004C5F5A" w:rsidP="006F283C">
      <w:pPr>
        <w:adjustRightInd w:val="0"/>
        <w:snapToGrid w:val="0"/>
        <w:ind w:leftChars="300" w:left="630" w:rightChars="300" w:right="630"/>
        <w:jc w:val="left"/>
        <w:rPr>
          <w:rFonts w:ascii="HGS教科書体" w:eastAsia="HGS教科書体"/>
          <w:b/>
          <w:sz w:val="40"/>
          <w:szCs w:val="40"/>
        </w:rPr>
      </w:pPr>
      <w:r>
        <w:rPr>
          <w:rFonts w:ascii="HGS教科書体" w:eastAsia="HGS教科書体" w:hint="eastAsia"/>
          <w:b/>
          <w:noProof/>
          <w:sz w:val="40"/>
          <w:szCs w:val="40"/>
        </w:rPr>
        <mc:AlternateContent>
          <mc:Choice Requires="wps">
            <w:drawing>
              <wp:anchor distT="0" distB="0" distL="114300" distR="114300" simplePos="0" relativeHeight="251657216" behindDoc="0" locked="0" layoutInCell="1" allowOverlap="1" wp14:anchorId="534A7294" wp14:editId="6A1A73DA">
                <wp:simplePos x="0" y="0"/>
                <wp:positionH relativeFrom="column">
                  <wp:posOffset>285115</wp:posOffset>
                </wp:positionH>
                <wp:positionV relativeFrom="paragraph">
                  <wp:posOffset>9525</wp:posOffset>
                </wp:positionV>
                <wp:extent cx="3248025" cy="523875"/>
                <wp:effectExtent l="0" t="3175" r="3810" b="0"/>
                <wp:wrapNone/>
                <wp:docPr id="2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4D508" w14:textId="77777777" w:rsidR="00E7414D" w:rsidRPr="00F1070C" w:rsidRDefault="00E7414D" w:rsidP="00E7414D">
                            <w:pPr>
                              <w:adjustRightInd w:val="0"/>
                              <w:snapToGrid w:val="0"/>
                              <w:jc w:val="center"/>
                            </w:pPr>
                            <w:r>
                              <w:rPr>
                                <w:rFonts w:hint="eastAsia"/>
                                <w:b/>
                                <w:sz w:val="28"/>
                                <w:szCs w:val="28"/>
                              </w:rPr>
                              <w:t>（基準を満たした焼却炉であっても）</w:t>
                            </w:r>
                            <w:r>
                              <w:rPr>
                                <w:rFonts w:hint="eastAsia"/>
                                <w:b/>
                                <w:sz w:val="28"/>
                                <w:szCs w:val="28"/>
                              </w:rPr>
                              <w:t>炉を開けたまま焼却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6" style="position:absolute;left:0;text-align:left;margin-left:22.45pt;margin-top:.75pt;width:255.75pt;height:4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" stroked="f">
                <v:textbox inset="5.85pt,.7pt,5.85pt,.7pt">
                  <w:txbxContent>
                    <w:p w:rsidR="00E7414D" w:rsidRPr="00F1070C" w:rsidRDefault="00E7414D" w:rsidP="00E7414D">
                      <w:pPr>
                        <w:adjustRightInd w:val="0"/>
                        <w:snapToGrid w:val="0"/>
                        <w:jc w:val="center"/>
                        <w:rPr>
                          <w:rFonts w:hint="eastAsia"/>
                        </w:rPr>
                      </w:pPr>
                      <w:r>
                        <w:rPr>
                          <w:rFonts w:hint="eastAsia"/>
                          <w:b/>
                          <w:sz w:val="28"/>
                          <w:szCs w:val="28"/>
                        </w:rPr>
                        <w:t>（基準を満たした焼却炉であっても）炉を開けたまま焼却</w:t>
                      </w:r>
                    </w:p>
                  </w:txbxContent>
                </v:textbox>
              </v:rect>
            </w:pict>
          </mc:Fallback>
        </mc:AlternateContent>
      </w:r>
    </w:p>
    <w:p w14:paraId="75880241"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7DCB6F1F" w14:textId="2C2FF0B0" w:rsidR="00834FC7" w:rsidRDefault="00CD4BC9" w:rsidP="006F283C">
      <w:pPr>
        <w:adjustRightInd w:val="0"/>
        <w:snapToGrid w:val="0"/>
        <w:ind w:leftChars="300" w:left="630" w:rightChars="300" w:right="630"/>
        <w:jc w:val="left"/>
        <w:rPr>
          <w:rFonts w:ascii="HGS教科書体" w:eastAsia="HGS教科書体"/>
          <w:b/>
          <w:sz w:val="40"/>
          <w:szCs w:val="40"/>
        </w:rPr>
      </w:pPr>
      <w:r>
        <w:rPr>
          <w:rFonts w:ascii="HGS教科書体" w:eastAsia="HGS教科書体" w:hint="eastAsia"/>
          <w:b/>
          <w:noProof/>
          <w:sz w:val="40"/>
          <w:szCs w:val="40"/>
        </w:rPr>
        <mc:AlternateContent>
          <mc:Choice Requires="wps">
            <w:drawing>
              <wp:anchor distT="0" distB="0" distL="114300" distR="114300" simplePos="0" relativeHeight="251661312" behindDoc="0" locked="0" layoutInCell="1" allowOverlap="1" wp14:anchorId="13DB551B" wp14:editId="6FE1F267">
                <wp:simplePos x="0" y="0"/>
                <wp:positionH relativeFrom="column">
                  <wp:posOffset>467995</wp:posOffset>
                </wp:positionH>
                <wp:positionV relativeFrom="paragraph">
                  <wp:posOffset>328295</wp:posOffset>
                </wp:positionV>
                <wp:extent cx="6324600" cy="2381250"/>
                <wp:effectExtent l="5715" t="9525" r="80010" b="76200"/>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381250"/>
                        </a:xfrm>
                        <a:prstGeom prst="roundRect">
                          <a:avLst>
                            <a:gd name="adj" fmla="val 16667"/>
                          </a:avLst>
                        </a:prstGeom>
                        <a:solidFill>
                          <a:srgbClr val="CCECFF"/>
                        </a:solidFill>
                        <a:ln w="9525">
                          <a:solidFill>
                            <a:srgbClr val="333399"/>
                          </a:solidFill>
                          <a:round/>
                          <a:headEnd/>
                          <a:tailEnd/>
                        </a:ln>
                        <a:effectLst>
                          <a:outerShdw dist="107763" dir="2700000" algn="ctr" rotWithShape="0">
                            <a:srgbClr val="808080">
                              <a:alpha val="50000"/>
                            </a:srgbClr>
                          </a:outerShdw>
                        </a:effectLst>
                      </wps:spPr>
                      <wps:txbx>
                        <w:txbxContent>
                          <w:p w14:paraId="2661DA3E"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一 </w:t>
                            </w:r>
                            <w:r w:rsidRPr="00FB60A5">
                              <w:rPr>
                                <w:rFonts w:ascii="ＭＳ 明朝" w:hAnsi="ＭＳ 明朝" w:cs="ＭＳ Ｐゴシック" w:hint="eastAsia"/>
                                <w:b/>
                                <w:kern w:val="0"/>
                                <w:sz w:val="28"/>
                                <w:szCs w:val="28"/>
                              </w:rPr>
                              <w:t xml:space="preserve">　</w:t>
                            </w:r>
                            <w:r w:rsidRPr="00FB60A5">
                              <w:rPr>
                                <w:rFonts w:ascii="ＭＳ 明朝" w:hAnsi="ＭＳ 明朝" w:cs="ＭＳ Ｐゴシック" w:hint="eastAsia"/>
                                <w:b/>
                                <w:kern w:val="0"/>
                                <w:sz w:val="28"/>
                                <w:szCs w:val="28"/>
                              </w:rPr>
                              <w:t xml:space="preserve">国又は地方公共団体がその施設の管理を行うために必要な廃棄物の焼却 </w:t>
                            </w:r>
                          </w:p>
                          <w:p w14:paraId="12FE46A1"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二 </w:t>
                            </w:r>
                            <w:r w:rsidRPr="00FB60A5">
                              <w:rPr>
                                <w:rFonts w:ascii="ＭＳ 明朝" w:hAnsi="ＭＳ 明朝" w:cs="ＭＳ Ｐゴシック" w:hint="eastAsia"/>
                                <w:b/>
                                <w:kern w:val="0"/>
                                <w:sz w:val="28"/>
                                <w:szCs w:val="28"/>
                              </w:rPr>
                              <w:t xml:space="preserve">　震災、風水害、火災、凍霜害その他の災害の予防、応急対策又は復旧のために必要な廃棄物の焼却 </w:t>
                            </w:r>
                          </w:p>
                          <w:p w14:paraId="3FE85A9E"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三 </w:t>
                            </w:r>
                            <w:r w:rsidRPr="00FB60A5">
                              <w:rPr>
                                <w:rFonts w:ascii="ＭＳ 明朝" w:hAnsi="ＭＳ 明朝" w:cs="ＭＳ Ｐゴシック" w:hint="eastAsia"/>
                                <w:b/>
                                <w:kern w:val="0"/>
                                <w:sz w:val="28"/>
                                <w:szCs w:val="28"/>
                              </w:rPr>
                              <w:t xml:space="preserve">　風俗慣習上又は宗教上の行事を行うために必要な廃棄物の焼却 </w:t>
                            </w:r>
                          </w:p>
                          <w:p w14:paraId="4FE927DA"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四 </w:t>
                            </w:r>
                            <w:r w:rsidRPr="00FB60A5">
                              <w:rPr>
                                <w:rFonts w:ascii="ＭＳ 明朝" w:hAnsi="ＭＳ 明朝" w:cs="ＭＳ Ｐゴシック" w:hint="eastAsia"/>
                                <w:b/>
                                <w:kern w:val="0"/>
                                <w:sz w:val="28"/>
                                <w:szCs w:val="28"/>
                              </w:rPr>
                              <w:t xml:space="preserve">　農業、林業又は漁業を営むためにやむを得ないものとして行われる廃棄物の焼却 </w:t>
                            </w:r>
                          </w:p>
                          <w:p w14:paraId="3EAAC8D6" w14:textId="77777777" w:rsidR="00E7414D" w:rsidRPr="00FB60A5" w:rsidRDefault="00E7414D" w:rsidP="00E7414D">
                            <w:pPr>
                              <w:widowControl/>
                              <w:adjustRightInd w:val="0"/>
                              <w:snapToGrid w:val="0"/>
                              <w:ind w:left="562" w:hangingChars="200" w:hanging="562"/>
                              <w:jc w:val="left"/>
                              <w:rPr>
                                <w:rFonts w:ascii="ＭＳ 明朝" w:hAnsi="ＭＳ 明朝"/>
                              </w:rPr>
                            </w:pPr>
                            <w:r w:rsidRPr="00FB60A5">
                              <w:rPr>
                                <w:rFonts w:ascii="ＭＳ 明朝" w:hAnsi="ＭＳ 明朝" w:cs="ＭＳ Ｐゴシック" w:hint="eastAsia"/>
                                <w:b/>
                                <w:bCs/>
                                <w:kern w:val="0"/>
                                <w:sz w:val="28"/>
                                <w:szCs w:val="28"/>
                              </w:rPr>
                              <w:t xml:space="preserve">五 </w:t>
                            </w:r>
                            <w:r w:rsidRPr="00FB60A5">
                              <w:rPr>
                                <w:rFonts w:ascii="ＭＳ 明朝" w:hAnsi="ＭＳ 明朝" w:cs="ＭＳ Ｐゴシック" w:hint="eastAsia"/>
                                <w:b/>
                                <w:kern w:val="0"/>
                                <w:sz w:val="28"/>
                                <w:szCs w:val="28"/>
                              </w:rPr>
                              <w:t xml:space="preserve">　たき火その他日常生活を営む上で通常行われる廃棄物の焼却で</w:t>
                            </w:r>
                            <w:proofErr w:type="gramStart"/>
                            <w:r w:rsidRPr="00FB60A5">
                              <w:rPr>
                                <w:rFonts w:ascii="ＭＳ 明朝" w:hAnsi="ＭＳ 明朝" w:cs="ＭＳ Ｐゴシック" w:hint="eastAsia"/>
                                <w:b/>
                                <w:kern w:val="0"/>
                                <w:sz w:val="28"/>
                                <w:szCs w:val="28"/>
                              </w:rPr>
                              <w:t>あつて</w:t>
                            </w:r>
                            <w:proofErr w:type="gramEnd"/>
                            <w:r w:rsidRPr="00FB60A5">
                              <w:rPr>
                                <w:rFonts w:ascii="ＭＳ 明朝" w:hAnsi="ＭＳ 明朝" w:cs="ＭＳ Ｐゴシック" w:hint="eastAsia"/>
                                <w:b/>
                                <w:kern w:val="0"/>
                                <w:sz w:val="28"/>
                                <w:szCs w:val="28"/>
                              </w:rPr>
                              <w:t>軽微なもの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DB551B" id="AutoShape 79" o:spid="_x0000_s1037" style="position:absolute;left:0;text-align:left;margin-left:36.85pt;margin-top:25.85pt;width:49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" fillcolor="#ccecff" strokecolor="#339">
                <v:shadow on="t" opacity=".5" offset="6pt,6pt"/>
                <v:textbox inset="5.85pt,.7pt,5.85pt,.7pt">
                  <w:txbxContent>
                    <w:p w14:paraId="2661DA3E"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一 </w:t>
                      </w:r>
                      <w:r w:rsidRPr="00FB60A5">
                        <w:rPr>
                          <w:rFonts w:ascii="ＭＳ 明朝" w:hAnsi="ＭＳ 明朝" w:cs="ＭＳ Ｐゴシック" w:hint="eastAsia"/>
                          <w:b/>
                          <w:kern w:val="0"/>
                          <w:sz w:val="28"/>
                          <w:szCs w:val="28"/>
                        </w:rPr>
                        <w:t xml:space="preserve">　</w:t>
                      </w:r>
                      <w:r w:rsidRPr="00FB60A5">
                        <w:rPr>
                          <w:rFonts w:ascii="ＭＳ 明朝" w:hAnsi="ＭＳ 明朝" w:cs="ＭＳ Ｐゴシック" w:hint="eastAsia"/>
                          <w:b/>
                          <w:kern w:val="0"/>
                          <w:sz w:val="28"/>
                          <w:szCs w:val="28"/>
                        </w:rPr>
                        <w:t xml:space="preserve">国又は地方公共団体がその施設の管理を行うために必要な廃棄物の焼却 </w:t>
                      </w:r>
                    </w:p>
                    <w:p w14:paraId="12FE46A1"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二 </w:t>
                      </w:r>
                      <w:r w:rsidRPr="00FB60A5">
                        <w:rPr>
                          <w:rFonts w:ascii="ＭＳ 明朝" w:hAnsi="ＭＳ 明朝" w:cs="ＭＳ Ｐゴシック" w:hint="eastAsia"/>
                          <w:b/>
                          <w:kern w:val="0"/>
                          <w:sz w:val="28"/>
                          <w:szCs w:val="28"/>
                        </w:rPr>
                        <w:t xml:space="preserve">　震災、風水害、火災、凍霜害その他の災害の予防、応急対策又は復旧のために必要な廃棄物の焼却 </w:t>
                      </w:r>
                    </w:p>
                    <w:p w14:paraId="3FE85A9E"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三 </w:t>
                      </w:r>
                      <w:r w:rsidRPr="00FB60A5">
                        <w:rPr>
                          <w:rFonts w:ascii="ＭＳ 明朝" w:hAnsi="ＭＳ 明朝" w:cs="ＭＳ Ｐゴシック" w:hint="eastAsia"/>
                          <w:b/>
                          <w:kern w:val="0"/>
                          <w:sz w:val="28"/>
                          <w:szCs w:val="28"/>
                        </w:rPr>
                        <w:t xml:space="preserve">　風俗慣習上又は宗教上の行事を行うために必要な廃棄物の焼却 </w:t>
                      </w:r>
                    </w:p>
                    <w:p w14:paraId="4FE927DA" w14:textId="77777777" w:rsidR="00E7414D" w:rsidRPr="00FB60A5" w:rsidRDefault="00E7414D" w:rsidP="00E7414D">
                      <w:pPr>
                        <w:widowControl/>
                        <w:adjustRightInd w:val="0"/>
                        <w:snapToGrid w:val="0"/>
                        <w:ind w:left="562" w:hangingChars="200" w:hanging="562"/>
                        <w:jc w:val="left"/>
                        <w:rPr>
                          <w:rFonts w:ascii="ＭＳ 明朝" w:hAnsi="ＭＳ 明朝" w:cs="ＭＳ Ｐゴシック"/>
                          <w:b/>
                          <w:kern w:val="0"/>
                          <w:sz w:val="28"/>
                          <w:szCs w:val="28"/>
                        </w:rPr>
                      </w:pPr>
                      <w:r w:rsidRPr="00FB60A5">
                        <w:rPr>
                          <w:rFonts w:ascii="ＭＳ 明朝" w:hAnsi="ＭＳ 明朝" w:cs="ＭＳ Ｐゴシック" w:hint="eastAsia"/>
                          <w:b/>
                          <w:bCs/>
                          <w:kern w:val="0"/>
                          <w:sz w:val="28"/>
                          <w:szCs w:val="28"/>
                        </w:rPr>
                        <w:t xml:space="preserve">四 </w:t>
                      </w:r>
                      <w:r w:rsidRPr="00FB60A5">
                        <w:rPr>
                          <w:rFonts w:ascii="ＭＳ 明朝" w:hAnsi="ＭＳ 明朝" w:cs="ＭＳ Ｐゴシック" w:hint="eastAsia"/>
                          <w:b/>
                          <w:kern w:val="0"/>
                          <w:sz w:val="28"/>
                          <w:szCs w:val="28"/>
                        </w:rPr>
                        <w:t xml:space="preserve">　農業、林業又は漁業を営むためにやむを得ないものとして行われる廃棄物の焼却 </w:t>
                      </w:r>
                    </w:p>
                    <w:p w14:paraId="3EAAC8D6" w14:textId="77777777" w:rsidR="00E7414D" w:rsidRPr="00FB60A5" w:rsidRDefault="00E7414D" w:rsidP="00E7414D">
                      <w:pPr>
                        <w:widowControl/>
                        <w:adjustRightInd w:val="0"/>
                        <w:snapToGrid w:val="0"/>
                        <w:ind w:left="562" w:hangingChars="200" w:hanging="562"/>
                        <w:jc w:val="left"/>
                        <w:rPr>
                          <w:rFonts w:ascii="ＭＳ 明朝" w:hAnsi="ＭＳ 明朝"/>
                        </w:rPr>
                      </w:pPr>
                      <w:r w:rsidRPr="00FB60A5">
                        <w:rPr>
                          <w:rFonts w:ascii="ＭＳ 明朝" w:hAnsi="ＭＳ 明朝" w:cs="ＭＳ Ｐゴシック" w:hint="eastAsia"/>
                          <w:b/>
                          <w:bCs/>
                          <w:kern w:val="0"/>
                          <w:sz w:val="28"/>
                          <w:szCs w:val="28"/>
                        </w:rPr>
                        <w:t xml:space="preserve">五 </w:t>
                      </w:r>
                      <w:r w:rsidRPr="00FB60A5">
                        <w:rPr>
                          <w:rFonts w:ascii="ＭＳ 明朝" w:hAnsi="ＭＳ 明朝" w:cs="ＭＳ Ｐゴシック" w:hint="eastAsia"/>
                          <w:b/>
                          <w:kern w:val="0"/>
                          <w:sz w:val="28"/>
                          <w:szCs w:val="28"/>
                        </w:rPr>
                        <w:t xml:space="preserve">　たき火その他日常生活を営む上で通常行われる廃棄物の焼却で</w:t>
                      </w:r>
                      <w:proofErr w:type="gramStart"/>
                      <w:r w:rsidRPr="00FB60A5">
                        <w:rPr>
                          <w:rFonts w:ascii="ＭＳ 明朝" w:hAnsi="ＭＳ 明朝" w:cs="ＭＳ Ｐゴシック" w:hint="eastAsia"/>
                          <w:b/>
                          <w:kern w:val="0"/>
                          <w:sz w:val="28"/>
                          <w:szCs w:val="28"/>
                        </w:rPr>
                        <w:t>あつて</w:t>
                      </w:r>
                      <w:proofErr w:type="gramEnd"/>
                      <w:r w:rsidRPr="00FB60A5">
                        <w:rPr>
                          <w:rFonts w:ascii="ＭＳ 明朝" w:hAnsi="ＭＳ 明朝" w:cs="ＭＳ Ｐゴシック" w:hint="eastAsia"/>
                          <w:b/>
                          <w:kern w:val="0"/>
                          <w:sz w:val="28"/>
                          <w:szCs w:val="28"/>
                        </w:rPr>
                        <w:t>軽微なもの</w:t>
                      </w:r>
                    </w:p>
                  </w:txbxContent>
                </v:textbox>
              </v:roundrect>
            </w:pict>
          </mc:Fallback>
        </mc:AlternateContent>
      </w:r>
      <w:r w:rsidR="00E70C49" w:rsidRPr="004C5F5A">
        <w:rPr>
          <w:rFonts w:ascii="ＭＳ 明朝" w:hAnsi="ＭＳ 明朝" w:hint="eastAsia"/>
          <w:b/>
          <w:sz w:val="36"/>
          <w:szCs w:val="36"/>
          <w14:shadow w14:blurRad="50800" w14:dist="38100" w14:dir="2700000" w14:sx="100000" w14:sy="100000" w14:kx="0" w14:ky="0" w14:algn="tl">
            <w14:srgbClr w14:val="000000">
              <w14:alpha w14:val="60000"/>
            </w14:srgbClr>
          </w14:shadow>
        </w:rPr>
        <w:t>例外は？</w:t>
      </w:r>
    </w:p>
    <w:p w14:paraId="0072EDAE" w14:textId="12ED1449" w:rsidR="00834FC7" w:rsidRDefault="00834FC7" w:rsidP="006F283C">
      <w:pPr>
        <w:adjustRightInd w:val="0"/>
        <w:snapToGrid w:val="0"/>
        <w:ind w:leftChars="300" w:left="630" w:rightChars="300" w:right="630"/>
        <w:jc w:val="left"/>
        <w:rPr>
          <w:rFonts w:ascii="HGS教科書体" w:eastAsia="HGS教科書体"/>
          <w:b/>
          <w:sz w:val="40"/>
          <w:szCs w:val="40"/>
        </w:rPr>
      </w:pPr>
    </w:p>
    <w:p w14:paraId="5414D199" w14:textId="5FDF9F2A" w:rsidR="00834FC7" w:rsidRDefault="00834FC7" w:rsidP="006F283C">
      <w:pPr>
        <w:adjustRightInd w:val="0"/>
        <w:snapToGrid w:val="0"/>
        <w:ind w:leftChars="300" w:left="630" w:rightChars="300" w:right="630"/>
        <w:jc w:val="left"/>
        <w:rPr>
          <w:rFonts w:ascii="HGS教科書体" w:eastAsia="HGS教科書体"/>
          <w:b/>
          <w:sz w:val="40"/>
          <w:szCs w:val="40"/>
        </w:rPr>
      </w:pPr>
    </w:p>
    <w:p w14:paraId="20E9EC72" w14:textId="03BDA584" w:rsidR="00CD4BC9" w:rsidRDefault="00CD4BC9" w:rsidP="006F283C">
      <w:pPr>
        <w:adjustRightInd w:val="0"/>
        <w:snapToGrid w:val="0"/>
        <w:ind w:leftChars="300" w:left="630" w:rightChars="300" w:right="630"/>
        <w:jc w:val="left"/>
        <w:rPr>
          <w:rFonts w:ascii="HGS教科書体" w:eastAsia="HGS教科書体"/>
          <w:b/>
          <w:sz w:val="40"/>
          <w:szCs w:val="40"/>
        </w:rPr>
      </w:pPr>
    </w:p>
    <w:p w14:paraId="1D836457" w14:textId="77777777" w:rsidR="00CD4BC9" w:rsidRDefault="00CD4BC9" w:rsidP="006F283C">
      <w:pPr>
        <w:adjustRightInd w:val="0"/>
        <w:snapToGrid w:val="0"/>
        <w:ind w:leftChars="300" w:left="630" w:rightChars="300" w:right="630"/>
        <w:jc w:val="left"/>
        <w:rPr>
          <w:rFonts w:ascii="HGS教科書体" w:eastAsia="HGS教科書体" w:hint="eastAsia"/>
          <w:b/>
          <w:sz w:val="40"/>
          <w:szCs w:val="40"/>
        </w:rPr>
      </w:pPr>
    </w:p>
    <w:p w14:paraId="3DB9CCED"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1BF76615"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7D140021"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0355DD4A" w14:textId="77777777" w:rsidR="00834FC7" w:rsidRDefault="00834FC7" w:rsidP="006F283C">
      <w:pPr>
        <w:adjustRightInd w:val="0"/>
        <w:snapToGrid w:val="0"/>
        <w:ind w:leftChars="300" w:left="630" w:rightChars="300" w:right="630"/>
        <w:jc w:val="left"/>
        <w:rPr>
          <w:rFonts w:ascii="HGS教科書体" w:eastAsia="HGS教科書体"/>
          <w:b/>
          <w:sz w:val="40"/>
          <w:szCs w:val="40"/>
        </w:rPr>
      </w:pPr>
    </w:p>
    <w:p w14:paraId="1017178F" w14:textId="77777777" w:rsidR="00D61B0E" w:rsidRPr="004C5F5A" w:rsidRDefault="00D61B0E" w:rsidP="006F283C">
      <w:pPr>
        <w:adjustRightInd w:val="0"/>
        <w:snapToGrid w:val="0"/>
        <w:ind w:leftChars="300" w:left="630" w:rightChars="300" w:right="630"/>
        <w:jc w:val="left"/>
        <w:rPr>
          <w:rFonts w:ascii="ＭＳ 明朝" w:hAnsi="ＭＳ 明朝"/>
          <w:b/>
          <w:sz w:val="36"/>
          <w:szCs w:val="36"/>
          <w14:shadow w14:blurRad="50800" w14:dist="38100" w14:dir="2700000" w14:sx="100000" w14:sy="100000" w14:kx="0" w14:ky="0" w14:algn="tl">
            <w14:srgbClr w14:val="000000">
              <w14:alpha w14:val="60000"/>
            </w14:srgbClr>
          </w14:shadow>
        </w:rPr>
      </w:pPr>
      <w:r w:rsidRPr="004C5F5A">
        <w:rPr>
          <w:rFonts w:ascii="ＭＳ 明朝" w:hAnsi="ＭＳ 明朝" w:hint="eastAsia"/>
          <w:b/>
          <w:sz w:val="36"/>
          <w:szCs w:val="36"/>
          <w14:shadow w14:blurRad="50800" w14:dist="38100" w14:dir="2700000" w14:sx="100000" w14:sy="100000" w14:kx="0" w14:ky="0" w14:algn="tl">
            <w14:srgbClr w14:val="000000">
              <w14:alpha w14:val="60000"/>
            </w14:srgbClr>
          </w14:shadow>
        </w:rPr>
        <w:lastRenderedPageBreak/>
        <w:t>なぜ？</w:t>
      </w:r>
    </w:p>
    <w:p w14:paraId="60EF7ADA" w14:textId="29682C5A" w:rsidR="0068097C" w:rsidRDefault="00CD4BC9" w:rsidP="006F283C">
      <w:pPr>
        <w:adjustRightInd w:val="0"/>
        <w:snapToGrid w:val="0"/>
        <w:ind w:leftChars="300" w:left="630" w:rightChars="300" w:right="630"/>
        <w:jc w:val="left"/>
        <w:rPr>
          <w:rFonts w:ascii="HGS教科書体" w:eastAsia="HGS教科書体"/>
          <w:b/>
          <w:sz w:val="36"/>
          <w:szCs w:val="36"/>
        </w:rPr>
      </w:pPr>
      <w:r>
        <w:rPr>
          <w:rFonts w:ascii="HGS教科書体" w:eastAsia="HGS教科書体" w:hint="eastAsia"/>
          <w:b/>
          <w:noProof/>
          <w:sz w:val="36"/>
          <w:szCs w:val="36"/>
        </w:rPr>
        <mc:AlternateContent>
          <mc:Choice Requires="wps">
            <w:drawing>
              <wp:anchor distT="0" distB="0" distL="114300" distR="114300" simplePos="0" relativeHeight="251645952" behindDoc="0" locked="0" layoutInCell="1" allowOverlap="1" wp14:anchorId="5B24F1B6" wp14:editId="129E72DB">
                <wp:simplePos x="0" y="0"/>
                <wp:positionH relativeFrom="column">
                  <wp:posOffset>398255</wp:posOffset>
                </wp:positionH>
                <wp:positionV relativeFrom="paragraph">
                  <wp:posOffset>40640</wp:posOffset>
                </wp:positionV>
                <wp:extent cx="6505575" cy="657225"/>
                <wp:effectExtent l="9525" t="10160" r="76200" b="8509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657225"/>
                        </a:xfrm>
                        <a:prstGeom prst="roundRect">
                          <a:avLst>
                            <a:gd name="adj" fmla="val 16667"/>
                          </a:avLst>
                        </a:prstGeom>
                        <a:solidFill>
                          <a:srgbClr val="FFFFCC"/>
                        </a:solidFill>
                        <a:ln w="9525">
                          <a:solidFill>
                            <a:srgbClr val="993300"/>
                          </a:solidFill>
                          <a:round/>
                          <a:headEnd/>
                          <a:tailEnd/>
                        </a:ln>
                        <a:effectLst>
                          <a:outerShdw dist="107763" dir="2700000" algn="ctr" rotWithShape="0">
                            <a:srgbClr val="808080">
                              <a:alpha val="50000"/>
                            </a:srgbClr>
                          </a:outerShdw>
                        </a:effectLst>
                      </wps:spPr>
                      <wps:txbx>
                        <w:txbxContent>
                          <w:p w14:paraId="269152C0" w14:textId="77777777" w:rsidR="000A2076" w:rsidRPr="00FB60A5" w:rsidRDefault="000A2076" w:rsidP="0068097C">
                            <w:pPr>
                              <w:adjustRightInd w:val="0"/>
                              <w:snapToGrid w:val="0"/>
                              <w:jc w:val="left"/>
                              <w:rPr>
                                <w:rFonts w:ascii="ＭＳ 明朝" w:hAnsi="ＭＳ 明朝"/>
                                <w:sz w:val="32"/>
                                <w:szCs w:val="32"/>
                              </w:rPr>
                            </w:pPr>
                            <w:r w:rsidRPr="00FB60A5">
                              <w:rPr>
                                <w:rFonts w:ascii="ＭＳ 明朝" w:hAnsi="ＭＳ 明朝" w:hint="eastAsia"/>
                                <w:b/>
                                <w:sz w:val="32"/>
                                <w:szCs w:val="32"/>
                              </w:rPr>
                              <w:t>「廃棄物の処理及び清掃に関する法律」第16</w:t>
                            </w:r>
                            <w:r w:rsidRPr="00FB60A5">
                              <w:rPr>
                                <w:rFonts w:ascii="ＭＳ 明朝" w:hAnsi="ＭＳ 明朝" w:hint="eastAsia"/>
                                <w:b/>
                                <w:sz w:val="32"/>
                                <w:szCs w:val="32"/>
                              </w:rPr>
                              <w:t>条の2において、基準に適合しない焼却は禁止されています。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24F1B6" id="AutoShape 4" o:spid="_x0000_s1038" style="position:absolute;left:0;text-align:left;margin-left:31.35pt;margin-top:3.2pt;width:512.25pt;height:5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" fillcolor="#ffc" strokecolor="#930">
                <v:shadow on="t" opacity=".5" offset="6pt,6pt"/>
                <v:textbox inset="5.85pt,.7pt,5.85pt,.7pt">
                  <w:txbxContent>
                    <w:p w14:paraId="269152C0" w14:textId="77777777" w:rsidR="000A2076" w:rsidRPr="00FB60A5" w:rsidRDefault="000A2076" w:rsidP="0068097C">
                      <w:pPr>
                        <w:adjustRightInd w:val="0"/>
                        <w:snapToGrid w:val="0"/>
                        <w:jc w:val="left"/>
                        <w:rPr>
                          <w:rFonts w:ascii="ＭＳ 明朝" w:hAnsi="ＭＳ 明朝"/>
                          <w:sz w:val="32"/>
                          <w:szCs w:val="32"/>
                        </w:rPr>
                      </w:pPr>
                      <w:r w:rsidRPr="00FB60A5">
                        <w:rPr>
                          <w:rFonts w:ascii="ＭＳ 明朝" w:hAnsi="ＭＳ 明朝" w:hint="eastAsia"/>
                          <w:b/>
                          <w:sz w:val="32"/>
                          <w:szCs w:val="32"/>
                        </w:rPr>
                        <w:t>「廃棄物の処理及び清掃に関する法律」第16</w:t>
                      </w:r>
                      <w:r w:rsidRPr="00FB60A5">
                        <w:rPr>
                          <w:rFonts w:ascii="ＭＳ 明朝" w:hAnsi="ＭＳ 明朝" w:hint="eastAsia"/>
                          <w:b/>
                          <w:sz w:val="32"/>
                          <w:szCs w:val="32"/>
                        </w:rPr>
                        <w:t>条の2において、基準に適合しない焼却は禁止されています。</w:t>
                      </w:r>
                    </w:p>
                  </w:txbxContent>
                </v:textbox>
              </v:roundrect>
            </w:pict>
          </mc:Fallback>
        </mc:AlternateContent>
      </w:r>
    </w:p>
    <w:p w14:paraId="5E48D5FC" w14:textId="1097C4DE" w:rsidR="0068097C" w:rsidRDefault="0068097C" w:rsidP="006F283C">
      <w:pPr>
        <w:adjustRightInd w:val="0"/>
        <w:snapToGrid w:val="0"/>
        <w:ind w:leftChars="300" w:left="630" w:rightChars="300" w:right="630"/>
        <w:jc w:val="left"/>
        <w:rPr>
          <w:rFonts w:ascii="HGS教科書体" w:eastAsia="HGS教科書体"/>
          <w:b/>
          <w:sz w:val="36"/>
          <w:szCs w:val="36"/>
        </w:rPr>
      </w:pPr>
    </w:p>
    <w:p w14:paraId="2B4607C1" w14:textId="77777777" w:rsidR="00D61B0E" w:rsidRPr="006F283C" w:rsidRDefault="00D61B0E" w:rsidP="006F283C">
      <w:pPr>
        <w:adjustRightInd w:val="0"/>
        <w:snapToGrid w:val="0"/>
        <w:ind w:leftChars="300" w:left="630" w:rightChars="300" w:right="630"/>
        <w:jc w:val="left"/>
        <w:rPr>
          <w:rFonts w:ascii="HGS教科書体" w:eastAsia="HGS教科書体"/>
          <w:b/>
          <w:sz w:val="36"/>
          <w:szCs w:val="36"/>
        </w:rPr>
      </w:pPr>
    </w:p>
    <w:p w14:paraId="38A43D79" w14:textId="77777777" w:rsidR="00D61B0E" w:rsidRPr="004C5F5A" w:rsidRDefault="00D61B0E" w:rsidP="006F283C">
      <w:pPr>
        <w:adjustRightInd w:val="0"/>
        <w:snapToGrid w:val="0"/>
        <w:ind w:leftChars="300" w:left="630" w:rightChars="300" w:right="630"/>
        <w:jc w:val="left"/>
        <w:rPr>
          <w:rFonts w:ascii="ＭＳ 明朝" w:hAnsi="ＭＳ 明朝"/>
          <w:b/>
          <w:sz w:val="36"/>
          <w:szCs w:val="36"/>
          <w14:shadow w14:blurRad="50800" w14:dist="38100" w14:dir="2700000" w14:sx="100000" w14:sy="100000" w14:kx="0" w14:ky="0" w14:algn="tl">
            <w14:srgbClr w14:val="000000">
              <w14:alpha w14:val="60000"/>
            </w14:srgbClr>
          </w14:shadow>
        </w:rPr>
      </w:pPr>
      <w:r w:rsidRPr="004C5F5A">
        <w:rPr>
          <w:rFonts w:ascii="ＭＳ 明朝" w:hAnsi="ＭＳ 明朝" w:hint="eastAsia"/>
          <w:b/>
          <w:sz w:val="36"/>
          <w:szCs w:val="36"/>
          <w14:shadow w14:blurRad="50800" w14:dist="38100" w14:dir="2700000" w14:sx="100000" w14:sy="100000" w14:kx="0" w14:ky="0" w14:algn="tl">
            <w14:srgbClr w14:val="000000">
              <w14:alpha w14:val="60000"/>
            </w14:srgbClr>
          </w14:shadow>
        </w:rPr>
        <w:t>基準とは？</w:t>
      </w:r>
    </w:p>
    <w:p w14:paraId="0FD713F1" w14:textId="77777777" w:rsidR="0068097C" w:rsidRPr="004C5F5A" w:rsidRDefault="004C5F5A"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r w:rsidRPr="004C5F5A">
        <w:rPr>
          <w:rFonts w:ascii="HGS教科書体" w:eastAsia="HGS教科書体" w:hint="eastAsia"/>
          <w:b/>
          <w:noProof/>
          <w:sz w:val="36"/>
          <w:szCs w:val="3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44928" behindDoc="0" locked="0" layoutInCell="1" allowOverlap="1" wp14:anchorId="119ACCB2" wp14:editId="7AAB9503">
                <wp:simplePos x="0" y="0"/>
                <wp:positionH relativeFrom="column">
                  <wp:posOffset>374650</wp:posOffset>
                </wp:positionH>
                <wp:positionV relativeFrom="paragraph">
                  <wp:posOffset>110490</wp:posOffset>
                </wp:positionV>
                <wp:extent cx="6467475" cy="4831080"/>
                <wp:effectExtent l="9525" t="7620" r="76200" b="76200"/>
                <wp:wrapNone/>
                <wp:docPr id="2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4831080"/>
                        </a:xfrm>
                        <a:prstGeom prst="roundRect">
                          <a:avLst>
                            <a:gd name="adj" fmla="val 16667"/>
                          </a:avLst>
                        </a:prstGeom>
                        <a:solidFill>
                          <a:srgbClr val="CCFFCC"/>
                        </a:solidFill>
                        <a:ln w="9525">
                          <a:solidFill>
                            <a:srgbClr val="008000"/>
                          </a:solidFill>
                          <a:round/>
                          <a:headEnd/>
                          <a:tailEnd/>
                        </a:ln>
                        <a:effectLst>
                          <a:outerShdw dist="107763" dir="2700000" algn="ctr" rotWithShape="0">
                            <a:srgbClr val="808080">
                              <a:alpha val="50000"/>
                            </a:srgbClr>
                          </a:outerShdw>
                        </a:effectLst>
                      </wps:spPr>
                      <wps:txbx>
                        <w:txbxContent>
                          <w:p w14:paraId="66181C2E" w14:textId="77777777" w:rsidR="00971623" w:rsidRPr="00FB60A5" w:rsidRDefault="00971623" w:rsidP="00971623">
                            <w:pPr>
                              <w:adjustRightInd w:val="0"/>
                              <w:snapToGrid w:val="0"/>
                              <w:ind w:left="643" w:hangingChars="200" w:hanging="643"/>
                              <w:jc w:val="left"/>
                              <w:rPr>
                                <w:rFonts w:ascii="ＭＳ 明朝" w:hAnsi="ＭＳ 明朝"/>
                                <w:b/>
                                <w:color w:val="000000"/>
                                <w:sz w:val="32"/>
                                <w:szCs w:val="32"/>
                              </w:rPr>
                            </w:pPr>
                            <w:r w:rsidRPr="00FB60A5">
                              <w:rPr>
                                <w:rFonts w:ascii="ＭＳ 明朝" w:hAnsi="ＭＳ 明朝" w:hint="eastAsia"/>
                                <w:b/>
                                <w:color w:val="000000"/>
                                <w:sz w:val="32"/>
                                <w:szCs w:val="32"/>
                              </w:rPr>
                              <w:t>焼却設備の構造</w:t>
                            </w:r>
                          </w:p>
                          <w:p w14:paraId="45FE0B5E" w14:textId="77777777" w:rsidR="00971623" w:rsidRDefault="00971623" w:rsidP="00971623">
                            <w:pPr>
                              <w:adjustRightInd w:val="0"/>
                              <w:snapToGrid w:val="0"/>
                              <w:ind w:leftChars="100" w:left="630" w:hangingChars="200" w:hanging="420"/>
                              <w:jc w:val="left"/>
                              <w:rPr>
                                <w:rFonts w:ascii="ＭＳ 明朝" w:hAnsi="ＭＳ 明朝"/>
                              </w:rPr>
                            </w:pPr>
                          </w:p>
                          <w:p w14:paraId="3E06FC40" w14:textId="77777777" w:rsidR="00971623" w:rsidRDefault="00971623" w:rsidP="00971623">
                            <w:pPr>
                              <w:adjustRightInd w:val="0"/>
                              <w:snapToGrid w:val="0"/>
                              <w:ind w:leftChars="100" w:left="630" w:hangingChars="200" w:hanging="420"/>
                              <w:jc w:val="left"/>
                              <w:rPr>
                                <w:rFonts w:ascii="ＭＳ 明朝" w:hAnsi="ＭＳ 明朝"/>
                              </w:rPr>
                            </w:pPr>
                          </w:p>
                          <w:p w14:paraId="2D07FAB1" w14:textId="77777777" w:rsidR="00971623" w:rsidRDefault="00971623" w:rsidP="00971623">
                            <w:pPr>
                              <w:adjustRightInd w:val="0"/>
                              <w:snapToGrid w:val="0"/>
                              <w:ind w:leftChars="100" w:left="630" w:hangingChars="200" w:hanging="420"/>
                              <w:jc w:val="left"/>
                              <w:rPr>
                                <w:rFonts w:ascii="ＭＳ 明朝" w:hAnsi="ＭＳ 明朝"/>
                              </w:rPr>
                            </w:pPr>
                          </w:p>
                          <w:p w14:paraId="2629312B" w14:textId="77777777" w:rsidR="00971623" w:rsidRDefault="00971623" w:rsidP="00971623">
                            <w:pPr>
                              <w:adjustRightInd w:val="0"/>
                              <w:snapToGrid w:val="0"/>
                              <w:ind w:leftChars="100" w:left="630" w:hangingChars="200" w:hanging="420"/>
                              <w:jc w:val="left"/>
                              <w:rPr>
                                <w:rFonts w:ascii="ＭＳ 明朝" w:hAnsi="ＭＳ 明朝"/>
                              </w:rPr>
                            </w:pPr>
                          </w:p>
                          <w:p w14:paraId="1550026F" w14:textId="77777777" w:rsidR="00971623" w:rsidRDefault="00971623" w:rsidP="00971623">
                            <w:pPr>
                              <w:adjustRightInd w:val="0"/>
                              <w:snapToGrid w:val="0"/>
                              <w:ind w:leftChars="100" w:left="630" w:hangingChars="200" w:hanging="420"/>
                              <w:jc w:val="left"/>
                              <w:rPr>
                                <w:rFonts w:ascii="ＭＳ 明朝" w:hAnsi="ＭＳ 明朝"/>
                              </w:rPr>
                            </w:pPr>
                          </w:p>
                          <w:p w14:paraId="397A1E90" w14:textId="77777777" w:rsidR="00971623" w:rsidRDefault="00971623" w:rsidP="00971623">
                            <w:pPr>
                              <w:adjustRightInd w:val="0"/>
                              <w:snapToGrid w:val="0"/>
                              <w:ind w:leftChars="100" w:left="630" w:hangingChars="200" w:hanging="420"/>
                              <w:jc w:val="left"/>
                              <w:rPr>
                                <w:rFonts w:ascii="ＭＳ 明朝" w:hAnsi="ＭＳ 明朝"/>
                              </w:rPr>
                            </w:pPr>
                          </w:p>
                          <w:p w14:paraId="1CF343AB" w14:textId="77777777" w:rsidR="00971623" w:rsidRDefault="00971623" w:rsidP="00971623">
                            <w:pPr>
                              <w:adjustRightInd w:val="0"/>
                              <w:snapToGrid w:val="0"/>
                              <w:ind w:leftChars="100" w:left="630" w:hangingChars="200" w:hanging="420"/>
                              <w:jc w:val="left"/>
                              <w:rPr>
                                <w:rFonts w:ascii="ＭＳ 明朝" w:hAnsi="ＭＳ 明朝"/>
                              </w:rPr>
                            </w:pPr>
                          </w:p>
                          <w:p w14:paraId="3B77CA4B" w14:textId="77777777" w:rsidR="00971623" w:rsidRDefault="00971623" w:rsidP="00971623">
                            <w:pPr>
                              <w:adjustRightInd w:val="0"/>
                              <w:snapToGrid w:val="0"/>
                              <w:ind w:leftChars="100" w:left="630" w:hangingChars="200" w:hanging="420"/>
                              <w:jc w:val="left"/>
                              <w:rPr>
                                <w:rFonts w:ascii="ＭＳ 明朝" w:hAnsi="ＭＳ 明朝"/>
                              </w:rPr>
                            </w:pPr>
                          </w:p>
                          <w:p w14:paraId="7D986A8C" w14:textId="77777777" w:rsidR="00971623" w:rsidRDefault="00971623" w:rsidP="00971623">
                            <w:pPr>
                              <w:adjustRightInd w:val="0"/>
                              <w:snapToGrid w:val="0"/>
                              <w:ind w:leftChars="100" w:left="630" w:hangingChars="200" w:hanging="420"/>
                              <w:jc w:val="left"/>
                              <w:rPr>
                                <w:rFonts w:ascii="ＭＳ 明朝" w:hAnsi="ＭＳ 明朝"/>
                              </w:rPr>
                            </w:pPr>
                          </w:p>
                          <w:p w14:paraId="5B3C6BC0" w14:textId="77777777" w:rsidR="00971623" w:rsidRDefault="00971623" w:rsidP="00971623">
                            <w:pPr>
                              <w:adjustRightInd w:val="0"/>
                              <w:snapToGrid w:val="0"/>
                              <w:ind w:leftChars="100" w:left="630" w:hangingChars="200" w:hanging="420"/>
                              <w:jc w:val="left"/>
                              <w:rPr>
                                <w:rFonts w:ascii="ＭＳ 明朝" w:hAnsi="ＭＳ 明朝"/>
                              </w:rPr>
                            </w:pPr>
                          </w:p>
                          <w:p w14:paraId="37FE9E5C" w14:textId="77777777" w:rsidR="00971623" w:rsidRDefault="00971623" w:rsidP="00971623">
                            <w:pPr>
                              <w:adjustRightInd w:val="0"/>
                              <w:snapToGrid w:val="0"/>
                              <w:ind w:leftChars="100" w:left="630" w:hangingChars="200" w:hanging="420"/>
                              <w:jc w:val="left"/>
                              <w:rPr>
                                <w:rFonts w:ascii="ＭＳ 明朝" w:hAnsi="ＭＳ 明朝"/>
                              </w:rPr>
                            </w:pPr>
                          </w:p>
                          <w:p w14:paraId="3E0E01B2" w14:textId="77777777" w:rsidR="00971623" w:rsidRDefault="00971623" w:rsidP="00971623">
                            <w:pPr>
                              <w:adjustRightInd w:val="0"/>
                              <w:snapToGrid w:val="0"/>
                              <w:ind w:leftChars="100" w:left="630" w:hangingChars="200" w:hanging="420"/>
                              <w:jc w:val="left"/>
                              <w:rPr>
                                <w:rFonts w:ascii="ＭＳ 明朝" w:hAnsi="ＭＳ 明朝"/>
                              </w:rPr>
                            </w:pPr>
                          </w:p>
                          <w:p w14:paraId="3A63CE13" w14:textId="77777777" w:rsidR="00971623" w:rsidRDefault="00971623" w:rsidP="00971623">
                            <w:pPr>
                              <w:adjustRightInd w:val="0"/>
                              <w:snapToGrid w:val="0"/>
                              <w:ind w:leftChars="100" w:left="630" w:hangingChars="200" w:hanging="420"/>
                              <w:jc w:val="left"/>
                              <w:rPr>
                                <w:rFonts w:ascii="ＭＳ 明朝" w:hAnsi="ＭＳ 明朝"/>
                              </w:rPr>
                            </w:pPr>
                          </w:p>
                          <w:p w14:paraId="21E58286" w14:textId="77777777" w:rsidR="00971623" w:rsidRDefault="00971623" w:rsidP="00971623">
                            <w:pPr>
                              <w:adjustRightInd w:val="0"/>
                              <w:snapToGrid w:val="0"/>
                              <w:ind w:leftChars="100" w:left="630" w:hangingChars="200" w:hanging="420"/>
                              <w:jc w:val="left"/>
                              <w:rPr>
                                <w:rFonts w:ascii="ＭＳ 明朝" w:hAnsi="ＭＳ 明朝"/>
                              </w:rPr>
                            </w:pPr>
                          </w:p>
                          <w:p w14:paraId="7CCD1D6D" w14:textId="77777777" w:rsidR="00971623" w:rsidRDefault="00971623" w:rsidP="00971623">
                            <w:pPr>
                              <w:adjustRightInd w:val="0"/>
                              <w:snapToGrid w:val="0"/>
                              <w:ind w:leftChars="100" w:left="630" w:hangingChars="200" w:hanging="420"/>
                              <w:jc w:val="left"/>
                              <w:rPr>
                                <w:rFonts w:ascii="ＭＳ 明朝" w:hAnsi="ＭＳ 明朝"/>
                              </w:rPr>
                            </w:pPr>
                          </w:p>
                          <w:p w14:paraId="63EEDB20" w14:textId="77777777" w:rsidR="00971623" w:rsidRDefault="00971623" w:rsidP="00971623">
                            <w:pPr>
                              <w:adjustRightInd w:val="0"/>
                              <w:snapToGrid w:val="0"/>
                              <w:ind w:left="643" w:hangingChars="200" w:hanging="643"/>
                              <w:jc w:val="left"/>
                              <w:rPr>
                                <w:rFonts w:ascii="ＭＳ 明朝" w:hAnsi="ＭＳ 明朝"/>
                                <w:b/>
                                <w:color w:val="000000"/>
                                <w:sz w:val="32"/>
                                <w:szCs w:val="32"/>
                              </w:rPr>
                            </w:pPr>
                          </w:p>
                          <w:p w14:paraId="5D5956A1" w14:textId="77777777" w:rsidR="00971623" w:rsidRPr="00FB60A5" w:rsidRDefault="00971623" w:rsidP="00971623">
                            <w:pPr>
                              <w:adjustRightInd w:val="0"/>
                              <w:snapToGrid w:val="0"/>
                              <w:ind w:left="643" w:hangingChars="200" w:hanging="643"/>
                              <w:jc w:val="left"/>
                              <w:rPr>
                                <w:rFonts w:ascii="ＭＳ 明朝" w:hAnsi="ＭＳ 明朝"/>
                                <w:b/>
                                <w:color w:val="000000"/>
                                <w:sz w:val="32"/>
                                <w:szCs w:val="32"/>
                              </w:rPr>
                            </w:pPr>
                            <w:r w:rsidRPr="00FB60A5">
                              <w:rPr>
                                <w:rFonts w:ascii="ＭＳ 明朝" w:hAnsi="ＭＳ 明朝" w:hint="eastAsia"/>
                                <w:b/>
                                <w:color w:val="000000"/>
                                <w:sz w:val="32"/>
                                <w:szCs w:val="32"/>
                              </w:rPr>
                              <w:t>焼却の方法</w:t>
                            </w:r>
                          </w:p>
                          <w:p w14:paraId="475D4FEE" w14:textId="77777777" w:rsidR="00971623" w:rsidRPr="00FB60A5" w:rsidRDefault="00971623" w:rsidP="00971623">
                            <w:pPr>
                              <w:adjustRightInd w:val="0"/>
                              <w:snapToGrid w:val="0"/>
                              <w:ind w:leftChars="100" w:left="772" w:hangingChars="200" w:hanging="562"/>
                              <w:jc w:val="left"/>
                              <w:rPr>
                                <w:rFonts w:ascii="ＭＳ 明朝" w:hAnsi="ＭＳ 明朝"/>
                                <w:b/>
                                <w:color w:val="000000"/>
                                <w:sz w:val="28"/>
                                <w:szCs w:val="28"/>
                              </w:rPr>
                            </w:pPr>
                            <w:r w:rsidRPr="00FB60A5">
                              <w:rPr>
                                <w:rFonts w:ascii="ＭＳ 明朝" w:hAnsi="ＭＳ 明朝" w:hint="eastAsia"/>
                                <w:b/>
                                <w:color w:val="000000"/>
                                <w:sz w:val="28"/>
                                <w:szCs w:val="28"/>
                              </w:rPr>
                              <w:t>一　煙突の先端以外から燃焼ガスが排出されないように焼却すること。</w:t>
                            </w:r>
                          </w:p>
                          <w:p w14:paraId="61D03773" w14:textId="77777777" w:rsidR="00971623" w:rsidRPr="00FB60A5" w:rsidRDefault="00971623" w:rsidP="00971623">
                            <w:pPr>
                              <w:adjustRightInd w:val="0"/>
                              <w:snapToGrid w:val="0"/>
                              <w:ind w:leftChars="100" w:left="772" w:hangingChars="200" w:hanging="562"/>
                              <w:jc w:val="left"/>
                              <w:rPr>
                                <w:rFonts w:ascii="ＭＳ 明朝" w:hAnsi="ＭＳ 明朝"/>
                                <w:b/>
                                <w:color w:val="000000"/>
                                <w:sz w:val="28"/>
                                <w:szCs w:val="28"/>
                              </w:rPr>
                            </w:pPr>
                            <w:r w:rsidRPr="00FB60A5">
                              <w:rPr>
                                <w:rFonts w:ascii="ＭＳ 明朝" w:hAnsi="ＭＳ 明朝" w:hint="eastAsia"/>
                                <w:b/>
                                <w:color w:val="000000"/>
                                <w:sz w:val="28"/>
                                <w:szCs w:val="28"/>
                              </w:rPr>
                              <w:t>二　煙突の先端から火炎又は日本工業規格D8004に定める汚染度が25％を超える黒煙が排出されないように焼却すること。</w:t>
                            </w:r>
                          </w:p>
                          <w:p w14:paraId="0BEC1664" w14:textId="77777777" w:rsidR="00971623" w:rsidRPr="00FB60A5" w:rsidRDefault="00971623" w:rsidP="00971623">
                            <w:pPr>
                              <w:adjustRightInd w:val="0"/>
                              <w:snapToGrid w:val="0"/>
                              <w:ind w:leftChars="100" w:left="772" w:hangingChars="200" w:hanging="562"/>
                              <w:jc w:val="left"/>
                              <w:rPr>
                                <w:rFonts w:ascii="ＭＳ 明朝" w:hAnsi="ＭＳ 明朝"/>
                              </w:rPr>
                            </w:pPr>
                            <w:r w:rsidRPr="00FB60A5">
                              <w:rPr>
                                <w:rFonts w:ascii="ＭＳ 明朝" w:hAnsi="ＭＳ 明朝" w:hint="eastAsia"/>
                                <w:b/>
                                <w:color w:val="000000"/>
                                <w:sz w:val="28"/>
                                <w:szCs w:val="28"/>
                              </w:rPr>
                              <w:t>三　煙突から焼却灰及び未燃物が飛散しないように焼却すること。</w:t>
                            </w:r>
                          </w:p>
                        </w:txbxContent>
                      </wps:txbx>
                      <wps:bodyPr rot="0" vert="horz" wrap="square" lIns="74295" tIns="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4" o:spid="_x0000_s1039" style="position:absolute;left:0;text-align:left;margin-left:29.5pt;margin-top:8.7pt;width:509.25pt;height:380.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" fillcolor="#cfc" strokecolor="green">
                <v:shadow on="t" opacity=".5" offset="6pt,6pt"/>
                <v:textbox inset="5.85pt,0,0,.7pt">
                  <w:txbxContent>
                    <w:p w:rsidR="00971623" w:rsidRPr="00FB60A5" w:rsidRDefault="00971623" w:rsidP="00971623">
                      <w:pPr>
                        <w:adjustRightInd w:val="0"/>
                        <w:snapToGrid w:val="0"/>
                        <w:ind w:left="643" w:hangingChars="200" w:hanging="643"/>
                        <w:jc w:val="left"/>
                        <w:rPr>
                          <w:rFonts w:ascii="ＭＳ 明朝" w:hAnsi="ＭＳ 明朝" w:hint="eastAsia"/>
                          <w:b/>
                          <w:color w:val="000000"/>
                          <w:sz w:val="32"/>
                          <w:szCs w:val="32"/>
                        </w:rPr>
                      </w:pPr>
                      <w:r w:rsidRPr="00FB60A5">
                        <w:rPr>
                          <w:rFonts w:ascii="ＭＳ 明朝" w:hAnsi="ＭＳ 明朝" w:hint="eastAsia"/>
                          <w:b/>
                          <w:color w:val="000000"/>
                          <w:sz w:val="32"/>
                          <w:szCs w:val="32"/>
                        </w:rPr>
                        <w:t>焼却設備の構造</w:t>
                      </w: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Chars="100" w:left="630" w:hangingChars="200" w:hanging="420"/>
                        <w:jc w:val="left"/>
                        <w:rPr>
                          <w:rFonts w:ascii="ＭＳ 明朝" w:hAnsi="ＭＳ 明朝"/>
                        </w:rPr>
                      </w:pPr>
                    </w:p>
                    <w:p w:rsidR="00971623" w:rsidRDefault="00971623" w:rsidP="00971623">
                      <w:pPr>
                        <w:adjustRightInd w:val="0"/>
                        <w:snapToGrid w:val="0"/>
                        <w:ind w:left="643" w:hangingChars="200" w:hanging="643"/>
                        <w:jc w:val="left"/>
                        <w:rPr>
                          <w:rFonts w:ascii="ＭＳ 明朝" w:hAnsi="ＭＳ 明朝"/>
                          <w:b/>
                          <w:color w:val="000000"/>
                          <w:sz w:val="32"/>
                          <w:szCs w:val="32"/>
                        </w:rPr>
                      </w:pPr>
                    </w:p>
                    <w:p w:rsidR="00971623" w:rsidRPr="00FB60A5" w:rsidRDefault="00971623" w:rsidP="00971623">
                      <w:pPr>
                        <w:adjustRightInd w:val="0"/>
                        <w:snapToGrid w:val="0"/>
                        <w:ind w:left="643" w:hangingChars="200" w:hanging="643"/>
                        <w:jc w:val="left"/>
                        <w:rPr>
                          <w:rFonts w:ascii="ＭＳ 明朝" w:hAnsi="ＭＳ 明朝" w:hint="eastAsia"/>
                          <w:b/>
                          <w:color w:val="000000"/>
                          <w:sz w:val="32"/>
                          <w:szCs w:val="32"/>
                        </w:rPr>
                      </w:pPr>
                      <w:r w:rsidRPr="00FB60A5">
                        <w:rPr>
                          <w:rFonts w:ascii="ＭＳ 明朝" w:hAnsi="ＭＳ 明朝" w:hint="eastAsia"/>
                          <w:b/>
                          <w:color w:val="000000"/>
                          <w:sz w:val="32"/>
                          <w:szCs w:val="32"/>
                        </w:rPr>
                        <w:t>焼却の方法</w:t>
                      </w:r>
                    </w:p>
                    <w:p w:rsidR="00971623" w:rsidRPr="00FB60A5" w:rsidRDefault="00971623" w:rsidP="00971623">
                      <w:pPr>
                        <w:adjustRightInd w:val="0"/>
                        <w:snapToGrid w:val="0"/>
                        <w:ind w:leftChars="100" w:left="772" w:hangingChars="200" w:hanging="562"/>
                        <w:jc w:val="left"/>
                        <w:rPr>
                          <w:rFonts w:ascii="ＭＳ 明朝" w:hAnsi="ＭＳ 明朝" w:hint="eastAsia"/>
                          <w:b/>
                          <w:color w:val="000000"/>
                          <w:sz w:val="28"/>
                          <w:szCs w:val="28"/>
                        </w:rPr>
                      </w:pPr>
                      <w:r w:rsidRPr="00FB60A5">
                        <w:rPr>
                          <w:rFonts w:ascii="ＭＳ 明朝" w:hAnsi="ＭＳ 明朝" w:hint="eastAsia"/>
                          <w:b/>
                          <w:color w:val="000000"/>
                          <w:sz w:val="28"/>
                          <w:szCs w:val="28"/>
                        </w:rPr>
                        <w:t>一　煙突の先端以外から燃焼ガスが排出されないように焼却すること。</w:t>
                      </w:r>
                    </w:p>
                    <w:p w:rsidR="00971623" w:rsidRPr="00FB60A5" w:rsidRDefault="00971623" w:rsidP="00971623">
                      <w:pPr>
                        <w:adjustRightInd w:val="0"/>
                        <w:snapToGrid w:val="0"/>
                        <w:ind w:leftChars="100" w:left="772" w:hangingChars="200" w:hanging="562"/>
                        <w:jc w:val="left"/>
                        <w:rPr>
                          <w:rFonts w:ascii="ＭＳ 明朝" w:hAnsi="ＭＳ 明朝" w:hint="eastAsia"/>
                          <w:b/>
                          <w:color w:val="000000"/>
                          <w:sz w:val="28"/>
                          <w:szCs w:val="28"/>
                        </w:rPr>
                      </w:pPr>
                      <w:r w:rsidRPr="00FB60A5">
                        <w:rPr>
                          <w:rFonts w:ascii="ＭＳ 明朝" w:hAnsi="ＭＳ 明朝" w:hint="eastAsia"/>
                          <w:b/>
                          <w:color w:val="000000"/>
                          <w:sz w:val="28"/>
                          <w:szCs w:val="28"/>
                        </w:rPr>
                        <w:t>二　煙突の先端から火炎又は日本工業規格D8004に定める汚染度が25％を超える黒煙が排出されないように焼却すること。</w:t>
                      </w:r>
                    </w:p>
                    <w:p w:rsidR="00971623" w:rsidRPr="00FB60A5" w:rsidRDefault="00971623" w:rsidP="00971623">
                      <w:pPr>
                        <w:adjustRightInd w:val="0"/>
                        <w:snapToGrid w:val="0"/>
                        <w:ind w:leftChars="100" w:left="772" w:hangingChars="200" w:hanging="562"/>
                        <w:jc w:val="left"/>
                        <w:rPr>
                          <w:rFonts w:ascii="ＭＳ 明朝" w:hAnsi="ＭＳ 明朝" w:hint="eastAsia"/>
                        </w:rPr>
                      </w:pPr>
                      <w:r w:rsidRPr="00FB60A5">
                        <w:rPr>
                          <w:rFonts w:ascii="ＭＳ 明朝" w:hAnsi="ＭＳ 明朝" w:hint="eastAsia"/>
                          <w:b/>
                          <w:color w:val="000000"/>
                          <w:sz w:val="28"/>
                          <w:szCs w:val="28"/>
                        </w:rPr>
                        <w:t>三　煙突から焼却灰及び未燃物が飛散しないように焼却すること。</w:t>
                      </w:r>
                    </w:p>
                  </w:txbxContent>
                </v:textbox>
              </v:roundrect>
            </w:pict>
          </mc:Fallback>
        </mc:AlternateContent>
      </w:r>
    </w:p>
    <w:p w14:paraId="4924B4E1" w14:textId="77777777" w:rsidR="0068097C" w:rsidRPr="004C5F5A" w:rsidRDefault="004C5F5A"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r>
        <w:rPr>
          <w:noProof/>
        </w:rPr>
        <mc:AlternateContent>
          <mc:Choice Requires="wpg">
            <w:drawing>
              <wp:anchor distT="0" distB="0" distL="114300" distR="114300" simplePos="0" relativeHeight="251662336" behindDoc="0" locked="0" layoutInCell="1" allowOverlap="1" wp14:anchorId="238097D1" wp14:editId="174CECFE">
                <wp:simplePos x="0" y="0"/>
                <wp:positionH relativeFrom="column">
                  <wp:posOffset>574675</wp:posOffset>
                </wp:positionH>
                <wp:positionV relativeFrom="paragraph">
                  <wp:posOffset>153035</wp:posOffset>
                </wp:positionV>
                <wp:extent cx="5707380" cy="2661285"/>
                <wp:effectExtent l="9525" t="13335" r="7620" b="11430"/>
                <wp:wrapNone/>
                <wp:docPr id="3" name="グループ化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7380" cy="2661285"/>
                          <a:chOff x="0" y="0"/>
                          <a:chExt cx="5707380" cy="2661091"/>
                        </a:xfrm>
                      </wpg:grpSpPr>
                      <wps:wsp>
                        <wps:cNvPr id="4" name="Rectangle 16"/>
                        <wps:cNvSpPr>
                          <a:spLocks noChangeArrowheads="1"/>
                        </wps:cNvSpPr>
                        <wps:spPr bwMode="auto">
                          <a:xfrm>
                            <a:off x="2433099" y="1598212"/>
                            <a:ext cx="504825" cy="402590"/>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wps:wsp>
                        <wps:cNvPr id="5" name="Rectangle 14"/>
                        <wps:cNvSpPr>
                          <a:spLocks noChangeArrowheads="1"/>
                        </wps:cNvSpPr>
                        <wps:spPr bwMode="auto">
                          <a:xfrm>
                            <a:off x="3236180" y="1622066"/>
                            <a:ext cx="671195" cy="401320"/>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wps:wsp>
                        <wps:cNvPr id="6" name="Rectangle 18"/>
                        <wps:cNvSpPr>
                          <a:spLocks noChangeArrowheads="1"/>
                        </wps:cNvSpPr>
                        <wps:spPr bwMode="auto">
                          <a:xfrm>
                            <a:off x="898497" y="1534601"/>
                            <a:ext cx="1550035" cy="1125855"/>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wps:wsp>
                        <wps:cNvPr id="7" name="AutoShape 26"/>
                        <wps:cNvSpPr>
                          <a:spLocks noChangeArrowheads="1"/>
                        </wps:cNvSpPr>
                        <wps:spPr bwMode="auto">
                          <a:xfrm rot="10800000">
                            <a:off x="3848431" y="500932"/>
                            <a:ext cx="332740" cy="1517650"/>
                          </a:xfrm>
                          <a:custGeom>
                            <a:avLst/>
                            <a:gdLst>
                              <a:gd name="T0" fmla="*/ 68545333 w 21600"/>
                              <a:gd name="T1" fmla="*/ 2147483646 h 21600"/>
                              <a:gd name="T2" fmla="*/ 39480032 w 21600"/>
                              <a:gd name="T3" fmla="*/ 2147483646 h 21600"/>
                              <a:gd name="T4" fmla="*/ 10414731 w 21600"/>
                              <a:gd name="T5" fmla="*/ 2147483646 h 21600"/>
                              <a:gd name="T6" fmla="*/ 39480032 w 21600"/>
                              <a:gd name="T7" fmla="*/ 0 h 21600"/>
                              <a:gd name="T8" fmla="*/ 0 60000 65536"/>
                              <a:gd name="T9" fmla="*/ 0 60000 65536"/>
                              <a:gd name="T10" fmla="*/ 0 60000 65536"/>
                              <a:gd name="T11" fmla="*/ 0 60000 65536"/>
                              <a:gd name="T12" fmla="*/ 4649 w 21600"/>
                              <a:gd name="T13" fmla="*/ 4649 h 21600"/>
                              <a:gd name="T14" fmla="*/ 16951 w 21600"/>
                              <a:gd name="T15" fmla="*/ 16951 h 21600"/>
                            </a:gdLst>
                            <a:ahLst/>
                            <a:cxnLst>
                              <a:cxn ang="T8">
                                <a:pos x="T0" y="T1"/>
                              </a:cxn>
                              <a:cxn ang="T9">
                                <a:pos x="T2" y="T3"/>
                              </a:cxn>
                              <a:cxn ang="T10">
                                <a:pos x="T4" y="T5"/>
                              </a:cxn>
                              <a:cxn ang="T11">
                                <a:pos x="T6" y="T7"/>
                              </a:cxn>
                            </a:cxnLst>
                            <a:rect l="T12" t="T13" r="T14" b="T15"/>
                            <a:pathLst>
                              <a:path w="21600" h="21600">
                                <a:moveTo>
                                  <a:pt x="0" y="0"/>
                                </a:moveTo>
                                <a:lnTo>
                                  <a:pt x="5697" y="21600"/>
                                </a:lnTo>
                                <a:lnTo>
                                  <a:pt x="15903" y="21600"/>
                                </a:lnTo>
                                <a:lnTo>
                                  <a:pt x="21600" y="0"/>
                                </a:lnTo>
                                <a:lnTo>
                                  <a:pt x="0" y="0"/>
                                </a:lnTo>
                                <a:close/>
                              </a:path>
                            </a:pathLst>
                          </a:custGeom>
                          <a:solidFill>
                            <a:srgbClr val="808080"/>
                          </a:solidFill>
                          <a:ln w="9525">
                            <a:solidFill>
                              <a:srgbClr val="000000"/>
                            </a:solidFill>
                            <a:miter lim="800000"/>
                            <a:headEnd/>
                            <a:tailEnd/>
                          </a:ln>
                        </wps:spPr>
                        <wps:bodyPr rot="0" vert="horz" wrap="none" lIns="91440" tIns="45720" rIns="91440" bIns="45720" anchor="ctr" anchorCtr="0" upright="1">
                          <a:noAutofit/>
                        </wps:bodyPr>
                      </wps:wsp>
                      <wps:wsp>
                        <wps:cNvPr id="8" name="Rectangle 11"/>
                        <wps:cNvSpPr>
                          <a:spLocks noChangeArrowheads="1"/>
                        </wps:cNvSpPr>
                        <wps:spPr bwMode="auto">
                          <a:xfrm>
                            <a:off x="787179" y="2083241"/>
                            <a:ext cx="222250" cy="103505"/>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wps:wsp>
                        <wps:cNvPr id="9" name="Rectangle 20"/>
                        <wps:cNvSpPr>
                          <a:spLocks noChangeArrowheads="1"/>
                        </wps:cNvSpPr>
                        <wps:spPr bwMode="auto">
                          <a:xfrm>
                            <a:off x="1160890" y="1160890"/>
                            <a:ext cx="553085" cy="358775"/>
                          </a:xfrm>
                          <a:prstGeom prst="rect">
                            <a:avLst/>
                          </a:pr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none" lIns="91440" tIns="45720" rIns="91440" bIns="45720" anchor="ctr" anchorCtr="0" upright="1">
                          <a:noAutofit/>
                        </wps:bodyPr>
                      </wps:wsp>
                      <wps:wsp>
                        <wps:cNvPr id="10" name="AutoShape 22"/>
                        <wps:cNvSpPr>
                          <a:spLocks noChangeArrowheads="1"/>
                        </wps:cNvSpPr>
                        <wps:spPr bwMode="auto">
                          <a:xfrm>
                            <a:off x="135172" y="572493"/>
                            <a:ext cx="1972310" cy="301625"/>
                          </a:xfrm>
                          <a:prstGeom prst="wedgeRectCallout">
                            <a:avLst>
                              <a:gd name="adj1" fmla="val 14616"/>
                              <a:gd name="adj2" fmla="val 136949"/>
                            </a:avLst>
                          </a:prstGeom>
                          <a:solidFill>
                            <a:srgbClr val="FFFFFF"/>
                          </a:solidFill>
                          <a:ln w="9525">
                            <a:solidFill>
                              <a:srgbClr val="000000"/>
                            </a:solidFill>
                            <a:miter lim="800000"/>
                            <a:headEnd/>
                            <a:tailEnd/>
                          </a:ln>
                        </wps:spPr>
                        <wps:txbx>
                          <w:txbxContent>
                            <w:p w14:paraId="21821883" w14:textId="77777777" w:rsidR="00E7414D" w:rsidRPr="006E1E5B" w:rsidRDefault="00E7414D" w:rsidP="00971623">
                              <w:pPr>
                                <w:autoSpaceDE w:val="0"/>
                                <w:autoSpaceDN w:val="0"/>
                                <w:adjustRightInd w:val="0"/>
                                <w:spacing w:line="0" w:lineRule="atLeast"/>
                                <w:jc w:val="distribute"/>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二重扉など外気と接しない投入口</w:t>
                              </w:r>
                            </w:p>
                          </w:txbxContent>
                        </wps:txbx>
                        <wps:bodyPr rot="0" vert="horz" wrap="square" lIns="91440" tIns="45720" rIns="91440" bIns="45720" anchor="t" anchorCtr="0" upright="1">
                          <a:noAutofit/>
                        </wps:bodyPr>
                      </wps:wsp>
                      <wps:wsp>
                        <wps:cNvPr id="11" name="Rectangle 24"/>
                        <wps:cNvSpPr>
                          <a:spLocks noChangeArrowheads="1"/>
                        </wps:cNvSpPr>
                        <wps:spPr bwMode="auto">
                          <a:xfrm>
                            <a:off x="2122998" y="1248354"/>
                            <a:ext cx="55880" cy="255270"/>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wps:wsp>
                        <wps:cNvPr id="12" name="Rectangle 21"/>
                        <wps:cNvSpPr>
                          <a:spLocks noChangeArrowheads="1"/>
                        </wps:cNvSpPr>
                        <wps:spPr bwMode="auto">
                          <a:xfrm>
                            <a:off x="2456953" y="1049572"/>
                            <a:ext cx="331470" cy="255905"/>
                          </a:xfrm>
                          <a:prstGeom prst="rect">
                            <a:avLst/>
                          </a:prstGeom>
                          <a:gradFill rotWithShape="1">
                            <a:gsLst>
                              <a:gs pos="0">
                                <a:srgbClr val="808080"/>
                              </a:gs>
                              <a:gs pos="50000">
                                <a:srgbClr val="FFFFFF"/>
                              </a:gs>
                              <a:gs pos="100000">
                                <a:srgbClr val="808080"/>
                              </a:gs>
                            </a:gsLst>
                            <a:lin ang="2700000" scaled="1"/>
                          </a:gradFill>
                          <a:ln w="9525">
                            <a:solidFill>
                              <a:srgbClr val="000000"/>
                            </a:solidFill>
                            <a:miter lim="800000"/>
                            <a:headEnd/>
                            <a:tailEnd/>
                          </a:ln>
                        </wps:spPr>
                        <wps:bodyPr rot="0" vert="horz" wrap="none" lIns="91440" tIns="45720" rIns="91440" bIns="45720" anchor="ctr" anchorCtr="0" upright="1">
                          <a:noAutofit/>
                        </wps:bodyPr>
                      </wps:wsp>
                      <wps:wsp>
                        <wps:cNvPr id="13" name="Line 23"/>
                        <wps:cNvCnPr>
                          <a:cxnSpLocks noChangeShapeType="1"/>
                        </wps:cNvCnPr>
                        <wps:spPr bwMode="auto">
                          <a:xfrm flipV="1">
                            <a:off x="2122998" y="1081377"/>
                            <a:ext cx="332105" cy="178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25"/>
                        <wps:cNvSpPr>
                          <a:spLocks noChangeArrowheads="1"/>
                        </wps:cNvSpPr>
                        <wps:spPr bwMode="auto">
                          <a:xfrm>
                            <a:off x="2433099" y="389613"/>
                            <a:ext cx="1160780" cy="411480"/>
                          </a:xfrm>
                          <a:prstGeom prst="wedgeRectCallout">
                            <a:avLst>
                              <a:gd name="adj1" fmla="val -30361"/>
                              <a:gd name="adj2" fmla="val 104014"/>
                            </a:avLst>
                          </a:prstGeom>
                          <a:solidFill>
                            <a:srgbClr val="FFFFFF"/>
                          </a:solidFill>
                          <a:ln w="9525">
                            <a:solidFill>
                              <a:srgbClr val="000000"/>
                            </a:solidFill>
                            <a:miter lim="800000"/>
                            <a:headEnd/>
                            <a:tailEnd/>
                          </a:ln>
                        </wps:spPr>
                        <wps:txbx>
                          <w:txbxContent>
                            <w:p w14:paraId="07E3F8D9" w14:textId="77777777" w:rsidR="00E7414D" w:rsidRPr="006E1E5B" w:rsidRDefault="00E7414D" w:rsidP="00971623">
                              <w:pPr>
                                <w:autoSpaceDE w:val="0"/>
                                <w:autoSpaceDN w:val="0"/>
                                <w:adjustRightInd w:val="0"/>
                                <w:spacing w:line="0" w:lineRule="atLeast"/>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燃焼室中燃焼ガスの温度計</w:t>
                              </w:r>
                            </w:p>
                          </w:txbxContent>
                        </wps:txbx>
                        <wps:bodyPr rot="0" vert="horz" wrap="square" lIns="91440" tIns="45720" rIns="91440" bIns="45720" anchor="t" anchorCtr="0" upright="1">
                          <a:noAutofit/>
                        </wps:bodyPr>
                      </wps:wsp>
                      <wps:wsp>
                        <wps:cNvPr id="15" name="AutoShape 19"/>
                        <wps:cNvSpPr>
                          <a:spLocks noChangeArrowheads="1"/>
                        </wps:cNvSpPr>
                        <wps:spPr bwMode="auto">
                          <a:xfrm>
                            <a:off x="0" y="1383527"/>
                            <a:ext cx="784225" cy="412115"/>
                          </a:xfrm>
                          <a:prstGeom prst="wedgeRectCallout">
                            <a:avLst>
                              <a:gd name="adj1" fmla="val 59796"/>
                              <a:gd name="adj2" fmla="val 120264"/>
                            </a:avLst>
                          </a:prstGeom>
                          <a:solidFill>
                            <a:srgbClr val="FFFFFF"/>
                          </a:solidFill>
                          <a:ln w="9525">
                            <a:solidFill>
                              <a:srgbClr val="000000"/>
                            </a:solidFill>
                            <a:miter lim="800000"/>
                            <a:headEnd/>
                            <a:tailEnd/>
                          </a:ln>
                        </wps:spPr>
                        <wps:txbx>
                          <w:txbxContent>
                            <w:p w14:paraId="394D73FA" w14:textId="77777777" w:rsidR="00E7414D" w:rsidRPr="006E1E5B" w:rsidRDefault="00E7414D" w:rsidP="00971623">
                              <w:pPr>
                                <w:autoSpaceDE w:val="0"/>
                                <w:autoSpaceDN w:val="0"/>
                                <w:adjustRightInd w:val="0"/>
                                <w:spacing w:line="0" w:lineRule="atLeast"/>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必要な量の空気の通風</w:t>
                              </w:r>
                            </w:p>
                          </w:txbxContent>
                        </wps:txbx>
                        <wps:bodyPr rot="0" vert="horz" wrap="square" lIns="91440" tIns="45720" rIns="91440" bIns="45720" anchor="t" anchorCtr="0" upright="1">
                          <a:noAutofit/>
                        </wps:bodyPr>
                      </wps:wsp>
                      <wps:wsp>
                        <wps:cNvPr id="16" name="AutoShape 13"/>
                        <wps:cNvSpPr>
                          <a:spLocks noChangeArrowheads="1"/>
                        </wps:cNvSpPr>
                        <wps:spPr bwMode="auto">
                          <a:xfrm>
                            <a:off x="1168841" y="1876507"/>
                            <a:ext cx="72072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wps:wsp>
                        <wps:cNvPr id="17" name="AutoShape 15"/>
                        <wps:cNvSpPr>
                          <a:spLocks noChangeArrowheads="1"/>
                        </wps:cNvSpPr>
                        <wps:spPr bwMode="auto">
                          <a:xfrm>
                            <a:off x="1494845" y="1693627"/>
                            <a:ext cx="72072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wps:wsp>
                        <wps:cNvPr id="18" name="Rectangle 17"/>
                        <wps:cNvSpPr>
                          <a:spLocks noChangeArrowheads="1"/>
                        </wps:cNvSpPr>
                        <wps:spPr bwMode="auto">
                          <a:xfrm>
                            <a:off x="2798859" y="1534601"/>
                            <a:ext cx="443230" cy="610235"/>
                          </a:xfrm>
                          <a:prstGeom prst="rect">
                            <a:avLst/>
                          </a:pr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none" lIns="91440" tIns="45720" rIns="91440" bIns="45720" anchor="ctr" anchorCtr="0" upright="1">
                          <a:noAutofit/>
                        </wps:bodyPr>
                      </wps:wsp>
                      <wps:wsp>
                        <wps:cNvPr id="19" name="Rectangle 9"/>
                        <wps:cNvSpPr>
                          <a:spLocks noChangeArrowheads="1"/>
                        </wps:cNvSpPr>
                        <wps:spPr bwMode="auto">
                          <a:xfrm>
                            <a:off x="2973787" y="2115047"/>
                            <a:ext cx="88900" cy="255905"/>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wps:wsp>
                        <wps:cNvPr id="20" name="AutoShape 10"/>
                        <wps:cNvSpPr>
                          <a:spLocks noChangeArrowheads="1"/>
                        </wps:cNvSpPr>
                        <wps:spPr bwMode="auto">
                          <a:xfrm>
                            <a:off x="3252083" y="2266121"/>
                            <a:ext cx="1606550" cy="394970"/>
                          </a:xfrm>
                          <a:prstGeom prst="wedgeRectCallout">
                            <a:avLst>
                              <a:gd name="adj1" fmla="val -60315"/>
                              <a:gd name="adj2" fmla="val -38745"/>
                            </a:avLst>
                          </a:prstGeom>
                          <a:solidFill>
                            <a:srgbClr val="FFFFFF"/>
                          </a:solidFill>
                          <a:ln w="9525">
                            <a:solidFill>
                              <a:srgbClr val="000000"/>
                            </a:solidFill>
                            <a:miter lim="800000"/>
                            <a:headEnd/>
                            <a:tailEnd/>
                          </a:ln>
                        </wps:spPr>
                        <wps:txbx>
                          <w:txbxContent>
                            <w:p w14:paraId="69322C09" w14:textId="77777777" w:rsidR="00E7414D" w:rsidRPr="006E1E5B" w:rsidRDefault="00E7414D" w:rsidP="00971623">
                              <w:pPr>
                                <w:autoSpaceDE w:val="0"/>
                                <w:autoSpaceDN w:val="0"/>
                                <w:adjustRightInd w:val="0"/>
                                <w:spacing w:line="0" w:lineRule="atLeast"/>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燃焼ガスの温度を保つために必要な助燃装置</w:t>
                              </w:r>
                            </w:p>
                          </w:txbxContent>
                        </wps:txbx>
                        <wps:bodyPr rot="0" vert="horz" wrap="square" lIns="91440" tIns="45720" rIns="91440" bIns="45720" anchor="t" anchorCtr="0" upright="1">
                          <a:noAutofit/>
                        </wps:bodyPr>
                      </wps:wsp>
                      <wps:wsp>
                        <wps:cNvPr id="21" name="AutoShape 27"/>
                        <wps:cNvSpPr>
                          <a:spLocks noChangeArrowheads="1"/>
                        </wps:cNvSpPr>
                        <wps:spPr bwMode="auto">
                          <a:xfrm>
                            <a:off x="4389120" y="500932"/>
                            <a:ext cx="1318260" cy="1447800"/>
                          </a:xfrm>
                          <a:prstGeom prst="wedgeRectCallout">
                            <a:avLst>
                              <a:gd name="adj1" fmla="val -70088"/>
                              <a:gd name="adj2" fmla="val -28069"/>
                            </a:avLst>
                          </a:prstGeom>
                          <a:solidFill>
                            <a:srgbClr val="FFFFFF"/>
                          </a:solidFill>
                          <a:ln w="9525">
                            <a:solidFill>
                              <a:srgbClr val="000000"/>
                            </a:solidFill>
                            <a:miter lim="800000"/>
                            <a:headEnd/>
                            <a:tailEnd/>
                          </a:ln>
                        </wps:spPr>
                        <wps:txbx>
                          <w:txbxContent>
                            <w:p w14:paraId="04A2F4B5" w14:textId="77777777" w:rsidR="00E7414D" w:rsidRPr="006E1E5B" w:rsidRDefault="00E7414D" w:rsidP="00971623">
                              <w:pPr>
                                <w:autoSpaceDE w:val="0"/>
                                <w:autoSpaceDN w:val="0"/>
                                <w:adjustRightInd w:val="0"/>
                                <w:spacing w:line="0" w:lineRule="atLeast"/>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・煙突の先端以外から燃焼ガスが排出されないこと</w:t>
                              </w:r>
                            </w:p>
                            <w:p w14:paraId="7A9268FD" w14:textId="77777777" w:rsidR="00E7414D" w:rsidRPr="006E1E5B" w:rsidRDefault="00E7414D" w:rsidP="00971623">
                              <w:pPr>
                                <w:autoSpaceDE w:val="0"/>
                                <w:autoSpaceDN w:val="0"/>
                                <w:adjustRightInd w:val="0"/>
                                <w:spacing w:line="0" w:lineRule="atLeast"/>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・煙突の先端から火炎又は黒煙が排出されないこと</w:t>
                              </w:r>
                            </w:p>
                            <w:p w14:paraId="5DD2BCAD" w14:textId="77777777" w:rsidR="00E7414D" w:rsidRPr="006E1E5B" w:rsidRDefault="00E7414D" w:rsidP="00971623">
                              <w:pPr>
                                <w:autoSpaceDE w:val="0"/>
                                <w:autoSpaceDN w:val="0"/>
                                <w:adjustRightInd w:val="0"/>
                                <w:spacing w:line="0" w:lineRule="atLeast"/>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・煙突から焼却灰及び未燃物が飛散しないこと</w:t>
                              </w:r>
                            </w:p>
                          </w:txbxContent>
                        </wps:txbx>
                        <wps:bodyPr rot="0" vert="horz" wrap="square" lIns="91440" tIns="45720" rIns="91440" bIns="45720" anchor="t" anchorCtr="0" upright="1">
                          <a:noAutofit/>
                        </wps:bodyPr>
                      </wps:wsp>
                      <wps:wsp>
                        <wps:cNvPr id="22" name="AutoShape 12"/>
                        <wps:cNvSpPr>
                          <a:spLocks noChangeArrowheads="1"/>
                        </wps:cNvSpPr>
                        <wps:spPr bwMode="auto">
                          <a:xfrm>
                            <a:off x="2981739" y="1709530"/>
                            <a:ext cx="8445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wps:wsp>
                        <wps:cNvPr id="23" name="AutoShape 8"/>
                        <wps:cNvSpPr>
                          <a:spLocks noChangeArrowheads="1"/>
                        </wps:cNvSpPr>
                        <wps:spPr bwMode="auto">
                          <a:xfrm>
                            <a:off x="47707" y="2377440"/>
                            <a:ext cx="1492885" cy="248920"/>
                          </a:xfrm>
                          <a:prstGeom prst="wedgeRectCallout">
                            <a:avLst>
                              <a:gd name="adj1" fmla="val 37111"/>
                              <a:gd name="adj2" fmla="val -134185"/>
                            </a:avLst>
                          </a:prstGeom>
                          <a:solidFill>
                            <a:srgbClr val="FFFFFF"/>
                          </a:solidFill>
                          <a:ln w="9525">
                            <a:solidFill>
                              <a:srgbClr val="000000"/>
                            </a:solidFill>
                            <a:miter lim="800000"/>
                            <a:headEnd/>
                            <a:tailEnd/>
                          </a:ln>
                        </wps:spPr>
                        <wps:txbx>
                          <w:txbxContent>
                            <w:p w14:paraId="3F2D213A" w14:textId="77777777" w:rsidR="00E7414D" w:rsidRPr="006E1E5B" w:rsidRDefault="00E7414D" w:rsidP="00971623">
                              <w:pPr>
                                <w:autoSpaceDE w:val="0"/>
                                <w:autoSpaceDN w:val="0"/>
                                <w:adjustRightInd w:val="0"/>
                                <w:spacing w:line="0" w:lineRule="atLeast"/>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800℃以上の状態で燃焼</w:t>
                              </w:r>
                            </w:p>
                          </w:txbxContent>
                        </wps:txbx>
                        <wps:bodyPr rot="0" vert="horz" wrap="square" lIns="91440" tIns="45720" rIns="91440" bIns="45720" anchor="t" anchorCtr="0" upright="1">
                          <a:noAutofit/>
                        </wps:bodyPr>
                      </wps:wsp>
                      <wps:wsp>
                        <wps:cNvPr id="24" name="AutoShape 29"/>
                        <wps:cNvSpPr>
                          <a:spLocks noChangeArrowheads="1"/>
                        </wps:cNvSpPr>
                        <wps:spPr bwMode="auto">
                          <a:xfrm>
                            <a:off x="4126727" y="0"/>
                            <a:ext cx="1428750" cy="438785"/>
                          </a:xfrm>
                          <a:prstGeom prst="cloudCallout">
                            <a:avLst>
                              <a:gd name="adj1" fmla="val -54667"/>
                              <a:gd name="adj2" fmla="val 69394"/>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BDC225" w14:textId="77777777" w:rsidR="00E7414D" w:rsidRDefault="00E7414D" w:rsidP="00E7414D"/>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92" o:spid="_x0000_s1040" style="position:absolute;left:0;text-align:left;margin-left:45.25pt;margin-top:12.05pt;width:449.4pt;height:209.55pt;z-index:251662336" coordsize="57073,2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">
                <v:rect id="Rectangle 16" o:spid="_x0000_s1041" style="position:absolute;left:24330;top:15982;width:5049;height:402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" fillcolor="gray">
                  <v:fill rotate="t" focus="50%" type="gradient"/>
                </v:rect>
                <v:rect id="Rectangle 14" o:spid="_x0000_s1042" style="position:absolute;left:32361;top:16220;width:6712;height:40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" fillcolor="gray">
                  <v:fill rotate="t" focus="50%" type="gradient"/>
                </v:rect>
                <v:rect id="Rectangle 18" o:spid="_x0000_s1043" style="position:absolute;left:8984;top:15346;width:15501;height:112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" fillcolor="gray">
                  <v:fill rotate="t" focus="50%" type="gradient"/>
                </v:rect>
                <v:shape id="AutoShape 26" o:spid="_x0000_s1044" style="position:absolute;left:38484;top:5009;width:3327;height:15176;rotation:180;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" path="m,l5697,21600r10206,l21600,,,xe" fillcolor="gray">
                  <v:stroke joinstyle="miter"/>
                  <v:path o:connecttype="custom" o:connectlocs="1055915468,2147483646;608175271,2147483646;160435074,2147483646;608175271,0" o:connectangles="0,0,0,0" textboxrect="4649,4649,16951,16951"/>
                </v:shape>
                <v:rect id="Rectangle 11" o:spid="_x0000_s1045" style="position:absolute;left:7871;top:20832;width:2223;height:103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" fillcolor="gray" strokecolor="#333"/>
                <v:rect id="Rectangle 20" o:spid="_x0000_s1046" style="position:absolute;left:11608;top:11608;width:5531;height:35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" fillcolor="gray">
                  <v:fill rotate="t" angle="90" focus="50%" type="gradient"/>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 o:spid="_x0000_s1047" type="#_x0000_t61" style="position:absolute;left:1351;top:5724;width:19723;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" adj="13957,40381">
                  <v:textbox>
                    <w:txbxContent>
                      <w:p w:rsidR="00E7414D" w:rsidRPr="006E1E5B" w:rsidRDefault="00E7414D" w:rsidP="00971623">
                        <w:pPr>
                          <w:autoSpaceDE w:val="0"/>
                          <w:autoSpaceDN w:val="0"/>
                          <w:adjustRightInd w:val="0"/>
                          <w:spacing w:line="0" w:lineRule="atLeast"/>
                          <w:jc w:val="distribute"/>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二重扉など外気と接しない投入口</w:t>
                        </w:r>
                      </w:p>
                    </w:txbxContent>
                  </v:textbox>
                </v:shape>
                <v:rect id="Rectangle 24" o:spid="_x0000_s1048" style="position:absolute;left:21229;top:12483;width:559;height:25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" fillcolor="gray" strokecolor="#333"/>
                <v:rect id="Rectangle 21" o:spid="_x0000_s1049" style="position:absolute;left:24569;top:10495;width:3315;height:25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" fillcolor="gray">
                  <v:fill rotate="t" angle="45" focus="50%" type="gradient"/>
                </v:rect>
                <v:line id="Line 23" o:spid="_x0000_s1050" style="position:absolute;flip:y;visibility:visible;mso-wrap-style:square" from="21229,10813" to="24551,12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shape id="AutoShape 25" o:spid="_x0000_s1051" type="#_x0000_t61" style="position:absolute;left:24330;top:3896;width:11608;height:4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" adj="4242,33267">
                  <v:textbox>
                    <w:txbxContent>
                      <w:p w:rsidR="00E7414D" w:rsidRPr="006E1E5B" w:rsidRDefault="00E7414D" w:rsidP="00971623">
                        <w:pPr>
                          <w:autoSpaceDE w:val="0"/>
                          <w:autoSpaceDN w:val="0"/>
                          <w:adjustRightInd w:val="0"/>
                          <w:spacing w:line="0" w:lineRule="atLeast"/>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燃焼室中燃焼ガスの温度計</w:t>
                        </w:r>
                      </w:p>
                    </w:txbxContent>
                  </v:textbox>
                </v:shape>
                <v:shape id="AutoShape 19" o:spid="_x0000_s1052" type="#_x0000_t61" style="position:absolute;top:13835;width:7842;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" adj="23716,36777">
                  <v:textbox>
                    <w:txbxContent>
                      <w:p w:rsidR="00E7414D" w:rsidRPr="006E1E5B" w:rsidRDefault="00E7414D" w:rsidP="00971623">
                        <w:pPr>
                          <w:autoSpaceDE w:val="0"/>
                          <w:autoSpaceDN w:val="0"/>
                          <w:adjustRightInd w:val="0"/>
                          <w:spacing w:line="0" w:lineRule="atLeast"/>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必要な量の空気の通風</w:t>
                        </w:r>
                      </w:p>
                    </w:txbxContent>
                  </v:textbox>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3" o:spid="_x0000_s1053" type="#_x0000_t71" style="position:absolute;left:11688;top:18765;width:7207;height:46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" fillcolor="#f60" strokecolor="red">
                  <v:fill color2="red" rotate="t" focusposition=".5,.5" focussize="" focus="100%" type="gradientRadial"/>
                </v:shape>
                <v:shape id="AutoShape 15" o:spid="_x0000_s1054" type="#_x0000_t71" style="position:absolute;left:14948;top:16936;width:7207;height:46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" fillcolor="#f60" strokecolor="red">
                  <v:fill color2="red" rotate="t" focusposition=".5,.5" focussize="" focus="100%" type="gradientRadial"/>
                </v:shape>
                <v:rect id="Rectangle 17" o:spid="_x0000_s1055" style="position:absolute;left:27988;top:15346;width:4432;height:61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" fillcolor="gray">
                  <v:fill rotate="t" angle="90" focus="50%" type="gradient"/>
                </v:rect>
                <v:rect id="Rectangle 9" o:spid="_x0000_s1056" style="position:absolute;left:29737;top:21150;width:889;height:25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" fillcolor="gray" strokecolor="#333"/>
                <v:shape id="AutoShape 10" o:spid="_x0000_s1057" type="#_x0000_t61" style="position:absolute;left:32520;top:22661;width:1606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" adj="-2228,2431">
                  <v:textbox>
                    <w:txbxContent>
                      <w:p w:rsidR="00E7414D" w:rsidRPr="006E1E5B" w:rsidRDefault="00E7414D" w:rsidP="00971623">
                        <w:pPr>
                          <w:autoSpaceDE w:val="0"/>
                          <w:autoSpaceDN w:val="0"/>
                          <w:adjustRightInd w:val="0"/>
                          <w:spacing w:line="0" w:lineRule="atLeast"/>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燃焼ガスの温度を保つために必要な助燃装置</w:t>
                        </w:r>
                      </w:p>
                    </w:txbxContent>
                  </v:textbox>
                </v:shape>
                <v:shape id="AutoShape 27" o:spid="_x0000_s1058" type="#_x0000_t61" style="position:absolute;left:43891;top:5009;width:13182;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" adj="-4339,4737">
                  <v:textbox>
                    <w:txbxContent>
                      <w:p w:rsidR="00E7414D" w:rsidRPr="006E1E5B" w:rsidRDefault="00E7414D" w:rsidP="00971623">
                        <w:pPr>
                          <w:autoSpaceDE w:val="0"/>
                          <w:autoSpaceDN w:val="0"/>
                          <w:adjustRightInd w:val="0"/>
                          <w:spacing w:line="0" w:lineRule="atLeast"/>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・煙突の先端以外から燃焼ガスが排出されないこと</w:t>
                        </w:r>
                      </w:p>
                      <w:p w:rsidR="00E7414D" w:rsidRPr="006E1E5B" w:rsidRDefault="00E7414D" w:rsidP="00971623">
                        <w:pPr>
                          <w:autoSpaceDE w:val="0"/>
                          <w:autoSpaceDN w:val="0"/>
                          <w:adjustRightInd w:val="0"/>
                          <w:spacing w:line="0" w:lineRule="atLeast"/>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・煙突の先端から火炎又は黒煙が排出されないこと</w:t>
                        </w:r>
                      </w:p>
                      <w:p w:rsidR="00E7414D" w:rsidRPr="006E1E5B" w:rsidRDefault="00E7414D" w:rsidP="00971623">
                        <w:pPr>
                          <w:autoSpaceDE w:val="0"/>
                          <w:autoSpaceDN w:val="0"/>
                          <w:adjustRightInd w:val="0"/>
                          <w:spacing w:line="0" w:lineRule="atLeast"/>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・煙突から焼却灰及び未燃物が飛散しないこと</w:t>
                        </w:r>
                      </w:p>
                    </w:txbxContent>
                  </v:textbox>
                </v:shape>
                <v:shape id="AutoShape 12" o:spid="_x0000_s1059" type="#_x0000_t71" style="position:absolute;left:29817;top:17095;width:844;height:461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" fillcolor="#f60" strokecolor="red">
                  <v:fill color2="red" rotate="t" focusposition=".5,.5" focussize="" focus="100%" type="gradientRadial"/>
                </v:shape>
                <v:shape id="_x0000_s1060" type="#_x0000_t61" style="position:absolute;left:477;top:23774;width:1492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" adj="18816,-18184">
                  <v:textbox>
                    <w:txbxContent>
                      <w:p w:rsidR="00E7414D" w:rsidRPr="006E1E5B" w:rsidRDefault="00E7414D" w:rsidP="00971623">
                        <w:pPr>
                          <w:autoSpaceDE w:val="0"/>
                          <w:autoSpaceDN w:val="0"/>
                          <w:adjustRightInd w:val="0"/>
                          <w:spacing w:line="0" w:lineRule="atLeast"/>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800℃以上の状態で燃焼</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9" o:spid="_x0000_s1061" type="#_x0000_t106" style="position:absolute;left:41267;width:14287;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" adj="-1008,25789">
                  <v:textbox inset="5.85pt,.7pt,5.85pt,.7pt">
                    <w:txbxContent>
                      <w:p w:rsidR="00E7414D" w:rsidRDefault="00E7414D" w:rsidP="00E7414D"/>
                    </w:txbxContent>
                  </v:textbox>
                </v:shape>
              </v:group>
            </w:pict>
          </mc:Fallback>
        </mc:AlternateContent>
      </w:r>
    </w:p>
    <w:p w14:paraId="203BFBA6"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3831D5F6"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6AEA2338"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335607EA"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067A7D7E"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242D0A51"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6EF17A19"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40E60585" w14:textId="77777777" w:rsidR="0068097C" w:rsidRPr="004C5F5A" w:rsidRDefault="0068097C" w:rsidP="006F283C">
      <w:pPr>
        <w:adjustRightInd w:val="0"/>
        <w:snapToGrid w:val="0"/>
        <w:ind w:leftChars="300" w:left="630" w:rightChars="300" w:right="630"/>
        <w:jc w:val="left"/>
        <w:rPr>
          <w:rFonts w:ascii="HGS教科書体" w:eastAsia="HGS教科書体"/>
          <w:b/>
          <w:sz w:val="36"/>
          <w:szCs w:val="36"/>
          <w14:shadow w14:blurRad="50800" w14:dist="38100" w14:dir="2700000" w14:sx="100000" w14:sy="100000" w14:kx="0" w14:ky="0" w14:algn="tl">
            <w14:srgbClr w14:val="000000">
              <w14:alpha w14:val="60000"/>
            </w14:srgbClr>
          </w14:shadow>
        </w:rPr>
      </w:pPr>
    </w:p>
    <w:p w14:paraId="536EA3A5" w14:textId="77777777" w:rsidR="0068097C" w:rsidRDefault="0068097C" w:rsidP="006F283C">
      <w:pPr>
        <w:adjustRightInd w:val="0"/>
        <w:snapToGrid w:val="0"/>
        <w:ind w:leftChars="300" w:left="630" w:rightChars="300" w:right="630"/>
        <w:jc w:val="left"/>
        <w:rPr>
          <w:rFonts w:ascii="HGS教科書体" w:eastAsia="HGS教科書体"/>
          <w:b/>
          <w:color w:val="000000"/>
          <w:sz w:val="32"/>
          <w:szCs w:val="32"/>
        </w:rPr>
      </w:pPr>
    </w:p>
    <w:p w14:paraId="5688D319" w14:textId="77777777" w:rsidR="00C66329" w:rsidRDefault="00C66329" w:rsidP="006F283C">
      <w:pPr>
        <w:adjustRightInd w:val="0"/>
        <w:snapToGrid w:val="0"/>
        <w:ind w:leftChars="300" w:left="630" w:rightChars="300" w:right="630"/>
        <w:jc w:val="left"/>
        <w:rPr>
          <w:rFonts w:ascii="HGS教科書体" w:eastAsia="HGS教科書体"/>
          <w:b/>
          <w:sz w:val="36"/>
          <w:szCs w:val="36"/>
        </w:rPr>
      </w:pPr>
    </w:p>
    <w:p w14:paraId="5A173DF9" w14:textId="77777777" w:rsidR="0068097C" w:rsidRDefault="0068097C" w:rsidP="006F283C">
      <w:pPr>
        <w:adjustRightInd w:val="0"/>
        <w:snapToGrid w:val="0"/>
        <w:ind w:leftChars="300" w:left="630" w:rightChars="300" w:right="630"/>
        <w:jc w:val="left"/>
        <w:rPr>
          <w:rFonts w:ascii="HGS教科書体" w:eastAsia="HGS教科書体"/>
          <w:b/>
          <w:sz w:val="36"/>
          <w:szCs w:val="36"/>
        </w:rPr>
      </w:pPr>
    </w:p>
    <w:p w14:paraId="48B155C5" w14:textId="77777777" w:rsidR="0068097C" w:rsidRDefault="0068097C" w:rsidP="006F283C">
      <w:pPr>
        <w:adjustRightInd w:val="0"/>
        <w:snapToGrid w:val="0"/>
        <w:ind w:leftChars="300" w:left="630" w:rightChars="300" w:right="630"/>
        <w:jc w:val="left"/>
        <w:rPr>
          <w:rFonts w:ascii="HGS教科書体" w:eastAsia="HGS教科書体"/>
          <w:b/>
          <w:sz w:val="36"/>
          <w:szCs w:val="36"/>
        </w:rPr>
      </w:pPr>
    </w:p>
    <w:p w14:paraId="56343803" w14:textId="77777777" w:rsidR="0068097C" w:rsidRDefault="0068097C" w:rsidP="006F283C">
      <w:pPr>
        <w:adjustRightInd w:val="0"/>
        <w:snapToGrid w:val="0"/>
        <w:ind w:leftChars="300" w:left="630" w:rightChars="300" w:right="630"/>
        <w:jc w:val="left"/>
        <w:rPr>
          <w:rFonts w:ascii="HGS教科書体" w:eastAsia="HGS教科書体"/>
          <w:b/>
          <w:sz w:val="36"/>
          <w:szCs w:val="36"/>
        </w:rPr>
      </w:pPr>
    </w:p>
    <w:p w14:paraId="2C55B5F0" w14:textId="77777777" w:rsidR="00E52FF2" w:rsidRDefault="00E52FF2" w:rsidP="005B58AD">
      <w:pPr>
        <w:adjustRightInd w:val="0"/>
        <w:snapToGrid w:val="0"/>
        <w:ind w:leftChars="400" w:left="1402" w:rightChars="200" w:right="420" w:hangingChars="200" w:hanging="562"/>
        <w:jc w:val="left"/>
        <w:rPr>
          <w:rFonts w:ascii="HGS教科書体" w:eastAsia="HGS教科書体"/>
          <w:b/>
          <w:sz w:val="28"/>
          <w:szCs w:val="28"/>
        </w:rPr>
      </w:pPr>
    </w:p>
    <w:p w14:paraId="5BD8A6EC" w14:textId="77777777" w:rsidR="005B58AD" w:rsidRPr="004C5F5A" w:rsidRDefault="005B58AD" w:rsidP="00E52FF2">
      <w:pPr>
        <w:adjustRightInd w:val="0"/>
        <w:snapToGrid w:val="0"/>
        <w:ind w:leftChars="300" w:left="630" w:rightChars="300" w:right="630"/>
        <w:jc w:val="left"/>
        <w:rPr>
          <w:rFonts w:ascii="HGS教科書体" w:eastAsia="HGS教科書体" w:hint="eastAsia"/>
          <w:b/>
          <w:sz w:val="36"/>
          <w:szCs w:val="36"/>
          <w14:shadow w14:blurRad="50800" w14:dist="38100" w14:dir="2700000" w14:sx="100000" w14:sy="100000" w14:kx="0" w14:ky="0" w14:algn="tl">
            <w14:srgbClr w14:val="000000">
              <w14:alpha w14:val="60000"/>
            </w14:srgbClr>
          </w14:shadow>
        </w:rPr>
      </w:pPr>
    </w:p>
    <w:p w14:paraId="21888247" w14:textId="77777777" w:rsidR="00E52FF2" w:rsidRPr="004C5F5A" w:rsidRDefault="004C5F5A" w:rsidP="00E52FF2">
      <w:pPr>
        <w:adjustRightInd w:val="0"/>
        <w:snapToGrid w:val="0"/>
        <w:ind w:leftChars="300" w:left="630" w:rightChars="300" w:right="630"/>
        <w:jc w:val="left"/>
        <w:rPr>
          <w:rFonts w:ascii="ＭＳ 明朝" w:hAnsi="ＭＳ 明朝"/>
          <w:b/>
          <w:sz w:val="36"/>
          <w:szCs w:val="36"/>
          <w14:shadow w14:blurRad="50800" w14:dist="38100" w14:dir="2700000" w14:sx="100000" w14:sy="100000" w14:kx="0" w14:ky="0" w14:algn="tl">
            <w14:srgbClr w14:val="000000">
              <w14:alpha w14:val="60000"/>
            </w14:srgbClr>
          </w14:shadow>
        </w:rPr>
      </w:pPr>
      <w:r w:rsidRPr="00FB60A5">
        <w:rPr>
          <w:rFonts w:ascii="ＭＳ 明朝" w:hAnsi="ＭＳ 明朝" w:hint="eastAsia"/>
          <w:b/>
          <w:noProof/>
          <w:sz w:val="36"/>
          <w:szCs w:val="36"/>
        </w:rPr>
        <mc:AlternateContent>
          <mc:Choice Requires="wps">
            <w:drawing>
              <wp:anchor distT="0" distB="0" distL="114300" distR="114300" simplePos="0" relativeHeight="251646976" behindDoc="0" locked="0" layoutInCell="1" allowOverlap="1" wp14:anchorId="7D2C8B5C" wp14:editId="30EB4661">
                <wp:simplePos x="0" y="0"/>
                <wp:positionH relativeFrom="column">
                  <wp:posOffset>584200</wp:posOffset>
                </wp:positionH>
                <wp:positionV relativeFrom="paragraph">
                  <wp:posOffset>314325</wp:posOffset>
                </wp:positionV>
                <wp:extent cx="6324600" cy="1637665"/>
                <wp:effectExtent l="9525" t="10160" r="76200" b="7620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637665"/>
                        </a:xfrm>
                        <a:prstGeom prst="roundRect">
                          <a:avLst>
                            <a:gd name="adj" fmla="val 16667"/>
                          </a:avLst>
                        </a:prstGeom>
                        <a:solidFill>
                          <a:srgbClr val="FFCCCC"/>
                        </a:solidFill>
                        <a:ln w="9525">
                          <a:solidFill>
                            <a:srgbClr val="FF0000"/>
                          </a:solidFill>
                          <a:round/>
                          <a:headEnd/>
                          <a:tailEnd/>
                        </a:ln>
                        <a:effectLst>
                          <a:outerShdw dist="107763" dir="2700000" algn="ctr" rotWithShape="0">
                            <a:srgbClr val="808080">
                              <a:alpha val="50000"/>
                            </a:srgbClr>
                          </a:outerShdw>
                        </a:effectLst>
                      </wps:spPr>
                      <wps:txbx>
                        <w:txbxContent>
                          <w:p w14:paraId="7C357342" w14:textId="77777777" w:rsidR="00CC2165" w:rsidRDefault="00CC2165" w:rsidP="005B58AD">
                            <w:pPr>
                              <w:adjustRightInd w:val="0"/>
                              <w:snapToGrid w:val="0"/>
                              <w:jc w:val="left"/>
                              <w:rPr>
                                <w:rFonts w:ascii="ＭＳ 明朝" w:hAnsi="ＭＳ 明朝"/>
                                <w:b/>
                                <w:sz w:val="28"/>
                                <w:szCs w:val="28"/>
                              </w:rPr>
                            </w:pPr>
                            <w:r>
                              <w:rPr>
                                <w:rFonts w:ascii="ＭＳ 明朝" w:hAnsi="ＭＳ 明朝" w:hint="eastAsia"/>
                                <w:b/>
                                <w:sz w:val="28"/>
                                <w:szCs w:val="28"/>
                              </w:rPr>
                              <w:t>＜直罰規定＞</w:t>
                            </w:r>
                          </w:p>
                          <w:p w14:paraId="2993A9AF" w14:textId="77777777" w:rsidR="000A2076" w:rsidRPr="00FB60A5" w:rsidRDefault="000A2076" w:rsidP="005B58AD">
                            <w:pPr>
                              <w:adjustRightInd w:val="0"/>
                              <w:snapToGrid w:val="0"/>
                              <w:jc w:val="left"/>
                              <w:rPr>
                                <w:rFonts w:ascii="ＭＳ 明朝" w:hAnsi="ＭＳ 明朝"/>
                                <w:b/>
                                <w:sz w:val="28"/>
                                <w:szCs w:val="28"/>
                              </w:rPr>
                            </w:pPr>
                            <w:r w:rsidRPr="00FB60A5">
                              <w:rPr>
                                <w:rFonts w:ascii="ＭＳ 明朝" w:hAnsi="ＭＳ 明朝" w:hint="eastAsia"/>
                                <w:b/>
                                <w:sz w:val="28"/>
                                <w:szCs w:val="28"/>
                              </w:rPr>
                              <w:t>未遂の罪を含め、五年以下の懲役若しくは千万円以下</w:t>
                            </w:r>
                            <w:r w:rsidR="00A22A68">
                              <w:rPr>
                                <w:rFonts w:ascii="ＭＳ 明朝" w:hAnsi="ＭＳ 明朝" w:hint="eastAsia"/>
                                <w:b/>
                                <w:sz w:val="28"/>
                                <w:szCs w:val="28"/>
                              </w:rPr>
                              <w:t>（法人は三億円以下）</w:t>
                            </w:r>
                            <w:r w:rsidRPr="00FB60A5">
                              <w:rPr>
                                <w:rFonts w:ascii="ＭＳ 明朝" w:hAnsi="ＭＳ 明朝" w:hint="eastAsia"/>
                                <w:b/>
                                <w:sz w:val="28"/>
                                <w:szCs w:val="28"/>
                              </w:rPr>
                              <w:t>の罰金に処し、又はこれを併科する。</w:t>
                            </w:r>
                          </w:p>
                          <w:p w14:paraId="20E1580C" w14:textId="77777777" w:rsidR="00CC2165" w:rsidRDefault="009F0970" w:rsidP="009F0970">
                            <w:pPr>
                              <w:adjustRightInd w:val="0"/>
                              <w:snapToGrid w:val="0"/>
                              <w:ind w:rightChars="200" w:right="420"/>
                              <w:jc w:val="left"/>
                              <w:rPr>
                                <w:rFonts w:ascii="HG教科書体" w:eastAsia="HG教科書体"/>
                                <w:sz w:val="28"/>
                                <w:szCs w:val="28"/>
                              </w:rPr>
                            </w:pPr>
                            <w:r>
                              <w:rPr>
                                <w:rFonts w:ascii="HG教科書体" w:eastAsia="HG教科書体" w:hint="eastAsia"/>
                                <w:sz w:val="28"/>
                                <w:szCs w:val="28"/>
                              </w:rPr>
                              <w:t xml:space="preserve">　</w:t>
                            </w:r>
                          </w:p>
                          <w:p w14:paraId="7FFB840B" w14:textId="77777777" w:rsidR="00CC2165" w:rsidRPr="00CC2165" w:rsidRDefault="00E70C49" w:rsidP="00CC2165">
                            <w:pPr>
                              <w:adjustRightInd w:val="0"/>
                              <w:snapToGrid w:val="0"/>
                              <w:ind w:rightChars="200" w:right="420"/>
                              <w:jc w:val="left"/>
                              <w:rPr>
                                <w:rFonts w:ascii="ＭＳ 明朝" w:hAnsi="ＭＳ 明朝"/>
                                <w:b/>
                                <w:sz w:val="28"/>
                                <w:szCs w:val="28"/>
                              </w:rPr>
                            </w:pPr>
                            <w:r>
                              <w:rPr>
                                <w:rFonts w:ascii="ＭＳ 明朝" w:hAnsi="ＭＳ 明朝" w:hint="eastAsia"/>
                                <w:b/>
                                <w:sz w:val="28"/>
                                <w:szCs w:val="28"/>
                              </w:rPr>
                              <w:t>直罰とは、行政指導や行政命令を経ることなく、違法行為に対して</w:t>
                            </w:r>
                            <w:r w:rsidR="00CC2165" w:rsidRPr="00CC2165">
                              <w:rPr>
                                <w:rFonts w:ascii="ＭＳ 明朝" w:hAnsi="ＭＳ 明朝" w:hint="eastAsia"/>
                                <w:b/>
                                <w:sz w:val="28"/>
                                <w:szCs w:val="28"/>
                              </w:rPr>
                              <w:t>即時に適用される罰則です。</w:t>
                            </w:r>
                          </w:p>
                          <w:p w14:paraId="6F05A955" w14:textId="77777777" w:rsidR="00CC2165" w:rsidRPr="00E018A3" w:rsidRDefault="00CC2165" w:rsidP="009F0970">
                            <w:pPr>
                              <w:adjustRightInd w:val="0"/>
                              <w:snapToGrid w:val="0"/>
                              <w:ind w:rightChars="200" w:right="420"/>
                              <w:jc w:val="left"/>
                              <w:rPr>
                                <w:rFonts w:ascii="HG教科書体" w:eastAsia="HG教科書体"/>
                                <w:sz w:val="28"/>
                                <w:szCs w:val="28"/>
                              </w:rPr>
                            </w:pPr>
                            <w:r>
                              <w:rPr>
                                <w:rFonts w:ascii="HG教科書体" w:eastAsia="HG教科書体" w:hint="eastAsia"/>
                                <w:sz w:val="28"/>
                                <w:szCs w:val="28"/>
                              </w:rPr>
                              <w:t xml:space="preserve">　</w:t>
                            </w:r>
                          </w:p>
                          <w:p w14:paraId="473E0E26" w14:textId="77777777" w:rsidR="000A2076" w:rsidRPr="005B58AD" w:rsidRDefault="000A2076" w:rsidP="0068097C">
                            <w:pPr>
                              <w:ind w:left="200" w:hanging="2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62" style="position:absolute;left:0;text-align:left;margin-left:46pt;margin-top:24.75pt;width:498pt;height:128.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" fillcolor="#fcc" strokecolor="red">
                <v:shadow on="t" opacity=".5" offset="6pt,6pt"/>
                <v:textbox inset="5.85pt,.7pt,5.85pt,.7pt">
                  <w:txbxContent>
                    <w:p w:rsidR="00CC2165" w:rsidRDefault="00CC2165" w:rsidP="005B58AD">
                      <w:pPr>
                        <w:adjustRightInd w:val="0"/>
                        <w:snapToGrid w:val="0"/>
                        <w:jc w:val="left"/>
                        <w:rPr>
                          <w:rFonts w:ascii="ＭＳ 明朝" w:hAnsi="ＭＳ 明朝"/>
                          <w:b/>
                          <w:sz w:val="28"/>
                          <w:szCs w:val="28"/>
                        </w:rPr>
                      </w:pPr>
                      <w:r>
                        <w:rPr>
                          <w:rFonts w:ascii="ＭＳ 明朝" w:hAnsi="ＭＳ 明朝" w:hint="eastAsia"/>
                          <w:b/>
                          <w:sz w:val="28"/>
                          <w:szCs w:val="28"/>
                        </w:rPr>
                        <w:t>＜直罰規定＞</w:t>
                      </w:r>
                    </w:p>
                    <w:p w:rsidR="000A2076" w:rsidRPr="00FB60A5" w:rsidRDefault="000A2076" w:rsidP="005B58AD">
                      <w:pPr>
                        <w:adjustRightInd w:val="0"/>
                        <w:snapToGrid w:val="0"/>
                        <w:jc w:val="left"/>
                        <w:rPr>
                          <w:rFonts w:ascii="ＭＳ 明朝" w:hAnsi="ＭＳ 明朝" w:hint="eastAsia"/>
                          <w:b/>
                          <w:sz w:val="28"/>
                          <w:szCs w:val="28"/>
                        </w:rPr>
                      </w:pPr>
                      <w:r w:rsidRPr="00FB60A5">
                        <w:rPr>
                          <w:rFonts w:ascii="ＭＳ 明朝" w:hAnsi="ＭＳ 明朝" w:hint="eastAsia"/>
                          <w:b/>
                          <w:sz w:val="28"/>
                          <w:szCs w:val="28"/>
                        </w:rPr>
                        <w:t>未遂の罪を含め、五年以下の懲役若しくは千万円以下</w:t>
                      </w:r>
                      <w:r w:rsidR="00A22A68">
                        <w:rPr>
                          <w:rFonts w:ascii="ＭＳ 明朝" w:hAnsi="ＭＳ 明朝" w:hint="eastAsia"/>
                          <w:b/>
                          <w:sz w:val="28"/>
                          <w:szCs w:val="28"/>
                        </w:rPr>
                        <w:t>（法人は三億円以下）</w:t>
                      </w:r>
                      <w:r w:rsidRPr="00FB60A5">
                        <w:rPr>
                          <w:rFonts w:ascii="ＭＳ 明朝" w:hAnsi="ＭＳ 明朝" w:hint="eastAsia"/>
                          <w:b/>
                          <w:sz w:val="28"/>
                          <w:szCs w:val="28"/>
                        </w:rPr>
                        <w:t>の罰金に処し、又はこれを併科する。</w:t>
                      </w:r>
                    </w:p>
                    <w:p w:rsidR="00CC2165" w:rsidRDefault="009F0970" w:rsidP="009F0970">
                      <w:pPr>
                        <w:adjustRightInd w:val="0"/>
                        <w:snapToGrid w:val="0"/>
                        <w:ind w:rightChars="200" w:right="420"/>
                        <w:jc w:val="left"/>
                        <w:rPr>
                          <w:rFonts w:ascii="HG教科書体" w:eastAsia="HG教科書体"/>
                          <w:sz w:val="28"/>
                          <w:szCs w:val="28"/>
                        </w:rPr>
                      </w:pPr>
                      <w:r>
                        <w:rPr>
                          <w:rFonts w:ascii="HG教科書体" w:eastAsia="HG教科書体" w:hint="eastAsia"/>
                          <w:sz w:val="28"/>
                          <w:szCs w:val="28"/>
                        </w:rPr>
                        <w:t xml:space="preserve">　</w:t>
                      </w:r>
                    </w:p>
                    <w:p w:rsidR="00CC2165" w:rsidRPr="00CC2165" w:rsidRDefault="00E70C49" w:rsidP="00CC2165">
                      <w:pPr>
                        <w:adjustRightInd w:val="0"/>
                        <w:snapToGrid w:val="0"/>
                        <w:ind w:rightChars="200" w:right="420"/>
                        <w:jc w:val="left"/>
                        <w:rPr>
                          <w:rFonts w:ascii="ＭＳ 明朝" w:hAnsi="ＭＳ 明朝" w:hint="eastAsia"/>
                          <w:b/>
                          <w:sz w:val="28"/>
                          <w:szCs w:val="28"/>
                        </w:rPr>
                      </w:pPr>
                      <w:r>
                        <w:rPr>
                          <w:rFonts w:ascii="ＭＳ 明朝" w:hAnsi="ＭＳ 明朝" w:hint="eastAsia"/>
                          <w:b/>
                          <w:sz w:val="28"/>
                          <w:szCs w:val="28"/>
                        </w:rPr>
                        <w:t>直罰とは、行政指導や行政命令を経ることなく、違法行為に対して</w:t>
                      </w:r>
                      <w:r w:rsidR="00CC2165" w:rsidRPr="00CC2165">
                        <w:rPr>
                          <w:rFonts w:ascii="ＭＳ 明朝" w:hAnsi="ＭＳ 明朝" w:hint="eastAsia"/>
                          <w:b/>
                          <w:sz w:val="28"/>
                          <w:szCs w:val="28"/>
                        </w:rPr>
                        <w:t>即時に適用される罰則です。</w:t>
                      </w:r>
                    </w:p>
                    <w:p w:rsidR="00CC2165" w:rsidRPr="00E018A3" w:rsidRDefault="00CC2165" w:rsidP="009F0970">
                      <w:pPr>
                        <w:adjustRightInd w:val="0"/>
                        <w:snapToGrid w:val="0"/>
                        <w:ind w:rightChars="200" w:right="420"/>
                        <w:jc w:val="left"/>
                        <w:rPr>
                          <w:rFonts w:ascii="HG教科書体" w:eastAsia="HG教科書体" w:hint="eastAsia"/>
                          <w:sz w:val="28"/>
                          <w:szCs w:val="28"/>
                        </w:rPr>
                      </w:pPr>
                      <w:r>
                        <w:rPr>
                          <w:rFonts w:ascii="HG教科書体" w:eastAsia="HG教科書体" w:hint="eastAsia"/>
                          <w:sz w:val="28"/>
                          <w:szCs w:val="28"/>
                        </w:rPr>
                        <w:t xml:space="preserve">　</w:t>
                      </w:r>
                    </w:p>
                    <w:p w:rsidR="000A2076" w:rsidRPr="005B58AD" w:rsidRDefault="000A2076" w:rsidP="0068097C">
                      <w:pPr>
                        <w:ind w:left="200" w:hanging="200"/>
                      </w:pPr>
                    </w:p>
                  </w:txbxContent>
                </v:textbox>
              </v:roundrect>
            </w:pict>
          </mc:Fallback>
        </mc:AlternateContent>
      </w:r>
      <w:r w:rsidR="00E52FF2" w:rsidRPr="004C5F5A">
        <w:rPr>
          <w:rFonts w:ascii="ＭＳ 明朝" w:hAnsi="ＭＳ 明朝" w:hint="eastAsia"/>
          <w:b/>
          <w:sz w:val="36"/>
          <w:szCs w:val="36"/>
          <w14:shadow w14:blurRad="50800" w14:dist="38100" w14:dir="2700000" w14:sx="100000" w14:sy="100000" w14:kx="0" w14:ky="0" w14:algn="tl">
            <w14:srgbClr w14:val="000000">
              <w14:alpha w14:val="60000"/>
            </w14:srgbClr>
          </w14:shadow>
        </w:rPr>
        <w:t>罰則は？</w:t>
      </w:r>
    </w:p>
    <w:sectPr w:rsidR="00E52FF2" w:rsidRPr="004C5F5A" w:rsidSect="0068097C">
      <w:pgSz w:w="11906" w:h="16838" w:code="9"/>
      <w:pgMar w:top="480" w:right="400" w:bottom="600" w:left="4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D05D" w14:textId="77777777" w:rsidR="004239EF" w:rsidRDefault="004239EF" w:rsidP="0014330B">
      <w:r>
        <w:separator/>
      </w:r>
    </w:p>
  </w:endnote>
  <w:endnote w:type="continuationSeparator" w:id="0">
    <w:p w14:paraId="39242A2A" w14:textId="77777777" w:rsidR="004239EF" w:rsidRDefault="004239EF" w:rsidP="0014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F0A0" w14:textId="77777777" w:rsidR="004239EF" w:rsidRDefault="004239EF" w:rsidP="0014330B">
      <w:r>
        <w:separator/>
      </w:r>
    </w:p>
  </w:footnote>
  <w:footnote w:type="continuationSeparator" w:id="0">
    <w:p w14:paraId="132D7C80" w14:textId="77777777" w:rsidR="004239EF" w:rsidRDefault="004239EF" w:rsidP="00143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fc,#cfc,#ccecff,#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B5"/>
    <w:rsid w:val="0003425C"/>
    <w:rsid w:val="0005471F"/>
    <w:rsid w:val="00060C19"/>
    <w:rsid w:val="00070412"/>
    <w:rsid w:val="000A2076"/>
    <w:rsid w:val="000C3C6F"/>
    <w:rsid w:val="000D3F24"/>
    <w:rsid w:val="000F0FE8"/>
    <w:rsid w:val="000F2D54"/>
    <w:rsid w:val="000F574E"/>
    <w:rsid w:val="000F6305"/>
    <w:rsid w:val="0014330B"/>
    <w:rsid w:val="001762D6"/>
    <w:rsid w:val="001F1E2E"/>
    <w:rsid w:val="001F303B"/>
    <w:rsid w:val="0020797F"/>
    <w:rsid w:val="002126ED"/>
    <w:rsid w:val="00215991"/>
    <w:rsid w:val="00216895"/>
    <w:rsid w:val="00287F84"/>
    <w:rsid w:val="002D0318"/>
    <w:rsid w:val="00301AF5"/>
    <w:rsid w:val="00303CF8"/>
    <w:rsid w:val="00340093"/>
    <w:rsid w:val="003631C5"/>
    <w:rsid w:val="003756D4"/>
    <w:rsid w:val="00396DA2"/>
    <w:rsid w:val="003B4070"/>
    <w:rsid w:val="003C1F08"/>
    <w:rsid w:val="003D089E"/>
    <w:rsid w:val="003E6B97"/>
    <w:rsid w:val="0041042E"/>
    <w:rsid w:val="00415B5D"/>
    <w:rsid w:val="004239EF"/>
    <w:rsid w:val="0042606A"/>
    <w:rsid w:val="00435958"/>
    <w:rsid w:val="00464146"/>
    <w:rsid w:val="00487E1A"/>
    <w:rsid w:val="004C4F7B"/>
    <w:rsid w:val="004C5F5A"/>
    <w:rsid w:val="004D26CD"/>
    <w:rsid w:val="004F31B5"/>
    <w:rsid w:val="004F6E96"/>
    <w:rsid w:val="00505ED8"/>
    <w:rsid w:val="00576506"/>
    <w:rsid w:val="00582BC2"/>
    <w:rsid w:val="00592D3C"/>
    <w:rsid w:val="00597DA8"/>
    <w:rsid w:val="005A5AD9"/>
    <w:rsid w:val="005B1968"/>
    <w:rsid w:val="005B55D5"/>
    <w:rsid w:val="005B58AD"/>
    <w:rsid w:val="005C4782"/>
    <w:rsid w:val="005F3CBF"/>
    <w:rsid w:val="00664D0F"/>
    <w:rsid w:val="00675E1C"/>
    <w:rsid w:val="0068097C"/>
    <w:rsid w:val="0068787F"/>
    <w:rsid w:val="006917A2"/>
    <w:rsid w:val="006A247E"/>
    <w:rsid w:val="006E6816"/>
    <w:rsid w:val="006F283C"/>
    <w:rsid w:val="00721B8B"/>
    <w:rsid w:val="00752668"/>
    <w:rsid w:val="00761CDB"/>
    <w:rsid w:val="007676E3"/>
    <w:rsid w:val="00774490"/>
    <w:rsid w:val="007812AE"/>
    <w:rsid w:val="00784911"/>
    <w:rsid w:val="007858EB"/>
    <w:rsid w:val="007D7B7C"/>
    <w:rsid w:val="007E14CC"/>
    <w:rsid w:val="007E5739"/>
    <w:rsid w:val="007F178E"/>
    <w:rsid w:val="007F2214"/>
    <w:rsid w:val="00834FC7"/>
    <w:rsid w:val="00850DA7"/>
    <w:rsid w:val="00861537"/>
    <w:rsid w:val="00873F1C"/>
    <w:rsid w:val="00894B7D"/>
    <w:rsid w:val="008C4924"/>
    <w:rsid w:val="00926468"/>
    <w:rsid w:val="00971623"/>
    <w:rsid w:val="00993682"/>
    <w:rsid w:val="00997257"/>
    <w:rsid w:val="009A0794"/>
    <w:rsid w:val="009A5BC4"/>
    <w:rsid w:val="009C0417"/>
    <w:rsid w:val="009F0970"/>
    <w:rsid w:val="00A20BFB"/>
    <w:rsid w:val="00A22A68"/>
    <w:rsid w:val="00A41A70"/>
    <w:rsid w:val="00A42E63"/>
    <w:rsid w:val="00A44360"/>
    <w:rsid w:val="00A92F09"/>
    <w:rsid w:val="00AC509D"/>
    <w:rsid w:val="00AC5696"/>
    <w:rsid w:val="00AC7493"/>
    <w:rsid w:val="00AD2FBB"/>
    <w:rsid w:val="00AD5751"/>
    <w:rsid w:val="00AD5BC5"/>
    <w:rsid w:val="00B06270"/>
    <w:rsid w:val="00B12A6E"/>
    <w:rsid w:val="00B469B5"/>
    <w:rsid w:val="00B5446D"/>
    <w:rsid w:val="00B6163B"/>
    <w:rsid w:val="00B63EF7"/>
    <w:rsid w:val="00B65808"/>
    <w:rsid w:val="00B672B4"/>
    <w:rsid w:val="00BC2F36"/>
    <w:rsid w:val="00BD2453"/>
    <w:rsid w:val="00BD4084"/>
    <w:rsid w:val="00BE0060"/>
    <w:rsid w:val="00BE297A"/>
    <w:rsid w:val="00BF3C5C"/>
    <w:rsid w:val="00C07CEB"/>
    <w:rsid w:val="00C66329"/>
    <w:rsid w:val="00C729AE"/>
    <w:rsid w:val="00C811A4"/>
    <w:rsid w:val="00C8203C"/>
    <w:rsid w:val="00C91EB8"/>
    <w:rsid w:val="00CB40E0"/>
    <w:rsid w:val="00CC2165"/>
    <w:rsid w:val="00CD4BC9"/>
    <w:rsid w:val="00CE55D0"/>
    <w:rsid w:val="00CF78C6"/>
    <w:rsid w:val="00D22A35"/>
    <w:rsid w:val="00D441FB"/>
    <w:rsid w:val="00D476DA"/>
    <w:rsid w:val="00D5470C"/>
    <w:rsid w:val="00D61B0E"/>
    <w:rsid w:val="00D6506C"/>
    <w:rsid w:val="00D94355"/>
    <w:rsid w:val="00DC1B17"/>
    <w:rsid w:val="00DC5063"/>
    <w:rsid w:val="00DD30CA"/>
    <w:rsid w:val="00DE10BF"/>
    <w:rsid w:val="00DE379A"/>
    <w:rsid w:val="00DE41E6"/>
    <w:rsid w:val="00E018A3"/>
    <w:rsid w:val="00E129E4"/>
    <w:rsid w:val="00E24BC3"/>
    <w:rsid w:val="00E52FF2"/>
    <w:rsid w:val="00E63EDA"/>
    <w:rsid w:val="00E70C49"/>
    <w:rsid w:val="00E7414D"/>
    <w:rsid w:val="00E8362F"/>
    <w:rsid w:val="00ED0630"/>
    <w:rsid w:val="00F01D73"/>
    <w:rsid w:val="00F1070C"/>
    <w:rsid w:val="00F13EB0"/>
    <w:rsid w:val="00F16CCF"/>
    <w:rsid w:val="00F37A7B"/>
    <w:rsid w:val="00F824C9"/>
    <w:rsid w:val="00F878F7"/>
    <w:rsid w:val="00F915F6"/>
    <w:rsid w:val="00F933B2"/>
    <w:rsid w:val="00FB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ffc,#cfc,#ccecff,#fcc"/>
    </o:shapedefaults>
    <o:shapelayout v:ext="edit">
      <o:idmap v:ext="edit" data="1"/>
    </o:shapelayout>
  </w:shapeDefaults>
  <w:decimalSymbol w:val="."/>
  <w:listSeparator w:val=","/>
  <w14:docId w14:val="2F111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330B"/>
    <w:pPr>
      <w:tabs>
        <w:tab w:val="center" w:pos="4252"/>
        <w:tab w:val="right" w:pos="8504"/>
      </w:tabs>
      <w:snapToGrid w:val="0"/>
    </w:pPr>
  </w:style>
  <w:style w:type="character" w:customStyle="1" w:styleId="a4">
    <w:name w:val="ヘッダー (文字)"/>
    <w:link w:val="a3"/>
    <w:rsid w:val="0014330B"/>
    <w:rPr>
      <w:kern w:val="2"/>
      <w:sz w:val="21"/>
      <w:szCs w:val="24"/>
    </w:rPr>
  </w:style>
  <w:style w:type="paragraph" w:styleId="a5">
    <w:name w:val="footer"/>
    <w:basedOn w:val="a"/>
    <w:link w:val="a6"/>
    <w:rsid w:val="0014330B"/>
    <w:pPr>
      <w:tabs>
        <w:tab w:val="center" w:pos="4252"/>
        <w:tab w:val="right" w:pos="8504"/>
      </w:tabs>
      <w:snapToGrid w:val="0"/>
    </w:pPr>
  </w:style>
  <w:style w:type="character" w:customStyle="1" w:styleId="a6">
    <w:name w:val="フッター (文字)"/>
    <w:link w:val="a5"/>
    <w:rsid w:val="001433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20828">
      <w:bodyDiv w:val="1"/>
      <w:marLeft w:val="0"/>
      <w:marRight w:val="0"/>
      <w:marTop w:val="0"/>
      <w:marBottom w:val="0"/>
      <w:divBdr>
        <w:top w:val="none" w:sz="0" w:space="0" w:color="auto"/>
        <w:left w:val="none" w:sz="0" w:space="0" w:color="auto"/>
        <w:bottom w:val="none" w:sz="0" w:space="0" w:color="auto"/>
        <w:right w:val="none" w:sz="0" w:space="0" w:color="auto"/>
      </w:divBdr>
    </w:div>
    <w:div w:id="976102969">
      <w:bodyDiv w:val="1"/>
      <w:marLeft w:val="0"/>
      <w:marRight w:val="0"/>
      <w:marTop w:val="0"/>
      <w:marBottom w:val="0"/>
      <w:divBdr>
        <w:top w:val="none" w:sz="0" w:space="0" w:color="auto"/>
        <w:left w:val="none" w:sz="0" w:space="0" w:color="auto"/>
        <w:bottom w:val="none" w:sz="0" w:space="0" w:color="auto"/>
        <w:right w:val="none" w:sz="0" w:space="0" w:color="auto"/>
      </w:divBdr>
    </w:div>
    <w:div w:id="1232736516">
      <w:bodyDiv w:val="1"/>
      <w:marLeft w:val="0"/>
      <w:marRight w:val="0"/>
      <w:marTop w:val="0"/>
      <w:marBottom w:val="0"/>
      <w:divBdr>
        <w:top w:val="none" w:sz="0" w:space="0" w:color="auto"/>
        <w:left w:val="none" w:sz="0" w:space="0" w:color="auto"/>
        <w:bottom w:val="none" w:sz="0" w:space="0" w:color="auto"/>
        <w:right w:val="none" w:sz="0" w:space="0" w:color="auto"/>
      </w:divBdr>
      <w:divsChild>
        <w:div w:id="364646583">
          <w:marLeft w:val="240"/>
          <w:marRight w:val="0"/>
          <w:marTop w:val="0"/>
          <w:marBottom w:val="0"/>
          <w:divBdr>
            <w:top w:val="none" w:sz="0" w:space="0" w:color="auto"/>
            <w:left w:val="none" w:sz="0" w:space="0" w:color="auto"/>
            <w:bottom w:val="none" w:sz="0" w:space="0" w:color="auto"/>
            <w:right w:val="none" w:sz="0" w:space="0" w:color="auto"/>
          </w:divBdr>
          <w:divsChild>
            <w:div w:id="496576109">
              <w:marLeft w:val="240"/>
              <w:marRight w:val="0"/>
              <w:marTop w:val="0"/>
              <w:marBottom w:val="0"/>
              <w:divBdr>
                <w:top w:val="none" w:sz="0" w:space="0" w:color="auto"/>
                <w:left w:val="none" w:sz="0" w:space="0" w:color="auto"/>
                <w:bottom w:val="none" w:sz="0" w:space="0" w:color="auto"/>
                <w:right w:val="none" w:sz="0" w:space="0" w:color="auto"/>
              </w:divBdr>
            </w:div>
            <w:div w:id="996880865">
              <w:marLeft w:val="240"/>
              <w:marRight w:val="0"/>
              <w:marTop w:val="0"/>
              <w:marBottom w:val="0"/>
              <w:divBdr>
                <w:top w:val="none" w:sz="0" w:space="0" w:color="auto"/>
                <w:left w:val="none" w:sz="0" w:space="0" w:color="auto"/>
                <w:bottom w:val="none" w:sz="0" w:space="0" w:color="auto"/>
                <w:right w:val="none" w:sz="0" w:space="0" w:color="auto"/>
              </w:divBdr>
            </w:div>
            <w:div w:id="1192449843">
              <w:marLeft w:val="240"/>
              <w:marRight w:val="0"/>
              <w:marTop w:val="0"/>
              <w:marBottom w:val="0"/>
              <w:divBdr>
                <w:top w:val="none" w:sz="0" w:space="0" w:color="auto"/>
                <w:left w:val="none" w:sz="0" w:space="0" w:color="auto"/>
                <w:bottom w:val="none" w:sz="0" w:space="0" w:color="auto"/>
                <w:right w:val="none" w:sz="0" w:space="0" w:color="auto"/>
              </w:divBdr>
            </w:div>
            <w:div w:id="1209100977">
              <w:marLeft w:val="240"/>
              <w:marRight w:val="0"/>
              <w:marTop w:val="0"/>
              <w:marBottom w:val="0"/>
              <w:divBdr>
                <w:top w:val="none" w:sz="0" w:space="0" w:color="auto"/>
                <w:left w:val="none" w:sz="0" w:space="0" w:color="auto"/>
                <w:bottom w:val="none" w:sz="0" w:space="0" w:color="auto"/>
                <w:right w:val="none" w:sz="0" w:space="0" w:color="auto"/>
              </w:divBdr>
            </w:div>
            <w:div w:id="16942645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0231945">
      <w:bodyDiv w:val="1"/>
      <w:marLeft w:val="0"/>
      <w:marRight w:val="0"/>
      <w:marTop w:val="0"/>
      <w:marBottom w:val="0"/>
      <w:divBdr>
        <w:top w:val="none" w:sz="0" w:space="0" w:color="auto"/>
        <w:left w:val="none" w:sz="0" w:space="0" w:color="auto"/>
        <w:bottom w:val="none" w:sz="0" w:space="0" w:color="auto"/>
        <w:right w:val="none" w:sz="0" w:space="0" w:color="auto"/>
      </w:divBdr>
      <w:divsChild>
        <w:div w:id="1512179347">
          <w:marLeft w:val="240"/>
          <w:marRight w:val="0"/>
          <w:marTop w:val="0"/>
          <w:marBottom w:val="0"/>
          <w:divBdr>
            <w:top w:val="none" w:sz="0" w:space="0" w:color="auto"/>
            <w:left w:val="none" w:sz="0" w:space="0" w:color="auto"/>
            <w:bottom w:val="none" w:sz="0" w:space="0" w:color="auto"/>
            <w:right w:val="none" w:sz="0" w:space="0" w:color="auto"/>
          </w:divBdr>
          <w:divsChild>
            <w:div w:id="38672408">
              <w:marLeft w:val="240"/>
              <w:marRight w:val="0"/>
              <w:marTop w:val="0"/>
              <w:marBottom w:val="0"/>
              <w:divBdr>
                <w:top w:val="none" w:sz="0" w:space="0" w:color="auto"/>
                <w:left w:val="none" w:sz="0" w:space="0" w:color="auto"/>
                <w:bottom w:val="none" w:sz="0" w:space="0" w:color="auto"/>
                <w:right w:val="none" w:sz="0" w:space="0" w:color="auto"/>
              </w:divBdr>
            </w:div>
            <w:div w:id="199242104">
              <w:marLeft w:val="240"/>
              <w:marRight w:val="0"/>
              <w:marTop w:val="0"/>
              <w:marBottom w:val="0"/>
              <w:divBdr>
                <w:top w:val="none" w:sz="0" w:space="0" w:color="auto"/>
                <w:left w:val="none" w:sz="0" w:space="0" w:color="auto"/>
                <w:bottom w:val="none" w:sz="0" w:space="0" w:color="auto"/>
                <w:right w:val="none" w:sz="0" w:space="0" w:color="auto"/>
              </w:divBdr>
            </w:div>
            <w:div w:id="433522507">
              <w:marLeft w:val="240"/>
              <w:marRight w:val="0"/>
              <w:marTop w:val="0"/>
              <w:marBottom w:val="0"/>
              <w:divBdr>
                <w:top w:val="none" w:sz="0" w:space="0" w:color="auto"/>
                <w:left w:val="none" w:sz="0" w:space="0" w:color="auto"/>
                <w:bottom w:val="none" w:sz="0" w:space="0" w:color="auto"/>
                <w:right w:val="none" w:sz="0" w:space="0" w:color="auto"/>
              </w:divBdr>
            </w:div>
            <w:div w:id="1138230539">
              <w:marLeft w:val="240"/>
              <w:marRight w:val="0"/>
              <w:marTop w:val="0"/>
              <w:marBottom w:val="0"/>
              <w:divBdr>
                <w:top w:val="none" w:sz="0" w:space="0" w:color="auto"/>
                <w:left w:val="none" w:sz="0" w:space="0" w:color="auto"/>
                <w:bottom w:val="none" w:sz="0" w:space="0" w:color="auto"/>
                <w:right w:val="none" w:sz="0" w:space="0" w:color="auto"/>
              </w:divBdr>
            </w:div>
            <w:div w:id="16965382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Words>
  <Characters>176</Characters>
  <Application>Microsoft Office Word</Application>
  <DocSecurity>0</DocSecurity>
  <Lines>1</Lines>
  <Paragraphs>1</Paragraphs>
  <ScaleCrop>false</ScaleCrop>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2026-01-06T06:34:00Z</dcterms:created>
  <dcterms:modified xsi:type="dcterms:W3CDTF">2026-01-06T06:35:00Z</dcterms:modified>
</cp:coreProperties>
</file>