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8C" w:rsidRPr="00793D1B" w:rsidRDefault="00424725" w:rsidP="0001516C">
      <w:pPr>
        <w:jc w:val="center"/>
      </w:pPr>
      <w:r w:rsidRPr="00793D1B">
        <w:rPr>
          <w:rFonts w:hint="eastAsia"/>
        </w:rPr>
        <w:t>大阪府まちまるごと耐震化支援事業実施</w:t>
      </w:r>
      <w:r w:rsidR="00B5508C">
        <w:rPr>
          <w:rFonts w:hint="eastAsia"/>
        </w:rPr>
        <w:t>要領</w:t>
      </w:r>
    </w:p>
    <w:p w:rsidR="00424725" w:rsidRPr="00B5508C" w:rsidRDefault="00424725"/>
    <w:p w:rsidR="00424725" w:rsidRPr="00793D1B" w:rsidRDefault="00424725">
      <w:r w:rsidRPr="00793D1B">
        <w:rPr>
          <w:rFonts w:hint="eastAsia"/>
        </w:rPr>
        <w:t>（事業</w:t>
      </w:r>
      <w:r w:rsidR="009F49F7" w:rsidRPr="00793D1B">
        <w:rPr>
          <w:rFonts w:hint="eastAsia"/>
        </w:rPr>
        <w:t>目的</w:t>
      </w:r>
      <w:r w:rsidRPr="00793D1B">
        <w:rPr>
          <w:rFonts w:hint="eastAsia"/>
        </w:rPr>
        <w:t>）</w:t>
      </w:r>
    </w:p>
    <w:p w:rsidR="00424725" w:rsidRPr="00793D1B" w:rsidRDefault="00424725" w:rsidP="00E0146C">
      <w:pPr>
        <w:ind w:left="210" w:hangingChars="100" w:hanging="210"/>
      </w:pPr>
      <w:r w:rsidRPr="00793D1B">
        <w:rPr>
          <w:rFonts w:hint="eastAsia"/>
        </w:rPr>
        <w:t>第</w:t>
      </w:r>
      <w:r w:rsidR="00D0605D" w:rsidRPr="00793D1B">
        <w:rPr>
          <w:rFonts w:hint="eastAsia"/>
        </w:rPr>
        <w:t>１</w:t>
      </w:r>
      <w:r w:rsidRPr="00793D1B">
        <w:rPr>
          <w:rFonts w:hint="eastAsia"/>
        </w:rPr>
        <w:t xml:space="preserve">条　</w:t>
      </w:r>
      <w:r w:rsidR="00351CB6" w:rsidRPr="00793D1B">
        <w:rPr>
          <w:rFonts w:hint="eastAsia"/>
        </w:rPr>
        <w:t>大阪府まちまるごと耐震化支援事業</w:t>
      </w:r>
      <w:r w:rsidR="00351CB6" w:rsidRPr="00793D1B">
        <w:rPr>
          <w:rFonts w:hint="eastAsia"/>
          <w:szCs w:val="21"/>
        </w:rPr>
        <w:t>（以下「まちまる事業」という。）</w:t>
      </w:r>
      <w:r w:rsidRPr="00793D1B">
        <w:rPr>
          <w:rFonts w:hint="eastAsia"/>
        </w:rPr>
        <w:t>は、</w:t>
      </w:r>
      <w:r w:rsidR="00351CB6" w:rsidRPr="00793D1B">
        <w:rPr>
          <w:rFonts w:hint="eastAsia"/>
        </w:rPr>
        <w:t>府民が安心して</w:t>
      </w:r>
      <w:r w:rsidR="00A478E0" w:rsidRPr="00793D1B">
        <w:rPr>
          <w:rFonts w:hint="eastAsia"/>
        </w:rPr>
        <w:t>木造</w:t>
      </w:r>
      <w:r w:rsidR="00351CB6" w:rsidRPr="00793D1B">
        <w:rPr>
          <w:rFonts w:hint="eastAsia"/>
        </w:rPr>
        <w:t>住宅の耐震診断、耐震設計</w:t>
      </w:r>
      <w:r w:rsidR="00A478E0" w:rsidRPr="00793D1B">
        <w:rPr>
          <w:rFonts w:hint="eastAsia"/>
        </w:rPr>
        <w:t>及び</w:t>
      </w:r>
      <w:r w:rsidR="00351CB6" w:rsidRPr="00793D1B">
        <w:rPr>
          <w:rFonts w:hint="eastAsia"/>
        </w:rPr>
        <w:t>耐震改修を一括して行えるよう、要件を満たす登録事業者を公表するとともに、</w:t>
      </w:r>
      <w:r w:rsidR="0094149D" w:rsidRPr="00793D1B">
        <w:rPr>
          <w:rFonts w:hint="eastAsia"/>
        </w:rPr>
        <w:t>自治会等</w:t>
      </w:r>
      <w:r w:rsidRPr="00793D1B">
        <w:rPr>
          <w:rFonts w:hint="eastAsia"/>
        </w:rPr>
        <w:t>、</w:t>
      </w:r>
      <w:r w:rsidR="00A154E7" w:rsidRPr="00793D1B">
        <w:rPr>
          <w:rFonts w:hint="eastAsia"/>
        </w:rPr>
        <w:t>事業者</w:t>
      </w:r>
      <w:r w:rsidR="00A478E0" w:rsidRPr="00793D1B">
        <w:rPr>
          <w:rFonts w:hint="eastAsia"/>
        </w:rPr>
        <w:t>等</w:t>
      </w:r>
      <w:r w:rsidRPr="00793D1B">
        <w:rPr>
          <w:rFonts w:hint="eastAsia"/>
        </w:rPr>
        <w:t>、</w:t>
      </w:r>
      <w:r w:rsidR="0094149D" w:rsidRPr="00793D1B">
        <w:rPr>
          <w:rFonts w:hint="eastAsia"/>
        </w:rPr>
        <w:t>府及び市町村</w:t>
      </w:r>
      <w:r w:rsidRPr="00793D1B">
        <w:rPr>
          <w:rFonts w:hint="eastAsia"/>
        </w:rPr>
        <w:t>が一体となって、</w:t>
      </w:r>
      <w:r w:rsidR="00A478E0" w:rsidRPr="00793D1B">
        <w:rPr>
          <w:rFonts w:hint="eastAsia"/>
        </w:rPr>
        <w:t>木造住宅の</w:t>
      </w:r>
      <w:r w:rsidR="0094149D" w:rsidRPr="00793D1B">
        <w:rPr>
          <w:rFonts w:hint="eastAsia"/>
        </w:rPr>
        <w:t>耐震化の普及啓発を行い、</w:t>
      </w:r>
      <w:r w:rsidRPr="00793D1B">
        <w:rPr>
          <w:rFonts w:hint="eastAsia"/>
        </w:rPr>
        <w:t>府民</w:t>
      </w:r>
      <w:r w:rsidR="00A154E7" w:rsidRPr="00793D1B">
        <w:rPr>
          <w:rFonts w:hint="eastAsia"/>
        </w:rPr>
        <w:t>による</w:t>
      </w:r>
      <w:r w:rsidRPr="00793D1B">
        <w:rPr>
          <w:rFonts w:hint="eastAsia"/>
        </w:rPr>
        <w:t>自主的な耐震化を促進</w:t>
      </w:r>
      <w:r w:rsidR="009F49F7" w:rsidRPr="00793D1B">
        <w:rPr>
          <w:rFonts w:hint="eastAsia"/>
        </w:rPr>
        <w:t>す</w:t>
      </w:r>
      <w:r w:rsidRPr="00793D1B">
        <w:rPr>
          <w:rFonts w:hint="eastAsia"/>
        </w:rPr>
        <w:t>ることを目的とする。</w:t>
      </w:r>
    </w:p>
    <w:p w:rsidR="0094149D" w:rsidRPr="00793D1B" w:rsidRDefault="0094149D" w:rsidP="00E0146C">
      <w:pPr>
        <w:ind w:left="210" w:hangingChars="100" w:hanging="210"/>
      </w:pPr>
    </w:p>
    <w:p w:rsidR="001F3C49" w:rsidRPr="00793D1B" w:rsidRDefault="001F3C49" w:rsidP="00E0146C">
      <w:pPr>
        <w:ind w:left="210" w:hangingChars="100" w:hanging="210"/>
      </w:pPr>
      <w:r w:rsidRPr="00793D1B">
        <w:rPr>
          <w:rFonts w:hint="eastAsia"/>
        </w:rPr>
        <w:t>（用語の定義）</w:t>
      </w:r>
    </w:p>
    <w:p w:rsidR="001F3C49" w:rsidRPr="00793D1B" w:rsidRDefault="001F3C49" w:rsidP="00E0146C">
      <w:pPr>
        <w:ind w:left="210" w:hangingChars="100" w:hanging="210"/>
      </w:pPr>
      <w:r w:rsidRPr="00793D1B">
        <w:rPr>
          <w:rFonts w:hint="eastAsia"/>
        </w:rPr>
        <w:t>第</w:t>
      </w:r>
      <w:r w:rsidR="00D0605D" w:rsidRPr="00793D1B">
        <w:rPr>
          <w:rFonts w:hint="eastAsia"/>
        </w:rPr>
        <w:t>２</w:t>
      </w:r>
      <w:r w:rsidRPr="00793D1B">
        <w:rPr>
          <w:rFonts w:hint="eastAsia"/>
        </w:rPr>
        <w:t>条　この</w:t>
      </w:r>
      <w:r w:rsidR="00B5508C">
        <w:rPr>
          <w:rFonts w:hint="eastAsia"/>
        </w:rPr>
        <w:t>要領</w:t>
      </w:r>
      <w:r w:rsidRPr="00793D1B">
        <w:rPr>
          <w:rFonts w:hint="eastAsia"/>
        </w:rPr>
        <w:t>において、次の各号に掲げる用語の意義は、当該各号に定めるところによる。</w:t>
      </w:r>
    </w:p>
    <w:p w:rsidR="001F3C49" w:rsidRPr="00793D1B" w:rsidRDefault="00F03EDC" w:rsidP="005C690B">
      <w:pPr>
        <w:ind w:leftChars="98" w:left="563" w:hangingChars="170" w:hanging="357"/>
      </w:pPr>
      <w:r w:rsidRPr="00793D1B">
        <w:rPr>
          <w:rFonts w:asciiTheme="minorEastAsia" w:hAnsiTheme="minorEastAsia" w:hint="eastAsia"/>
          <w:szCs w:val="21"/>
        </w:rPr>
        <w:t>一</w:t>
      </w:r>
      <w:r w:rsidR="005C690B" w:rsidRPr="00793D1B">
        <w:rPr>
          <w:rFonts w:asciiTheme="minorEastAsia" w:hAnsiTheme="minorEastAsia" w:hint="eastAsia"/>
          <w:szCs w:val="21"/>
        </w:rPr>
        <w:t xml:space="preserve">　</w:t>
      </w:r>
      <w:r w:rsidR="001F3C49" w:rsidRPr="00793D1B">
        <w:rPr>
          <w:rFonts w:hint="eastAsia"/>
        </w:rPr>
        <w:t xml:space="preserve">事業者　</w:t>
      </w:r>
      <w:r w:rsidR="00A478E0" w:rsidRPr="00793D1B">
        <w:rPr>
          <w:rFonts w:hint="eastAsia"/>
        </w:rPr>
        <w:t>大阪府まちまるごと耐震化支援事業事業者等登録</w:t>
      </w:r>
      <w:r w:rsidR="00B5508C">
        <w:rPr>
          <w:rFonts w:hint="eastAsia"/>
        </w:rPr>
        <w:t>要領</w:t>
      </w:r>
      <w:r w:rsidR="00A478E0" w:rsidRPr="00793D1B">
        <w:rPr>
          <w:rFonts w:hint="eastAsia"/>
        </w:rPr>
        <w:t>（以下「まちまる登録</w:t>
      </w:r>
      <w:r w:rsidR="00B5508C">
        <w:rPr>
          <w:rFonts w:hint="eastAsia"/>
        </w:rPr>
        <w:t>要領</w:t>
      </w:r>
      <w:r w:rsidR="00A478E0" w:rsidRPr="00793D1B">
        <w:rPr>
          <w:rFonts w:hint="eastAsia"/>
        </w:rPr>
        <w:t>」という。）</w:t>
      </w:r>
      <w:r w:rsidR="00A478E0" w:rsidRPr="00793D1B">
        <w:rPr>
          <w:rFonts w:asciiTheme="minorEastAsia" w:hAnsiTheme="minorEastAsia" w:cs="Ｙ．ＯｚＦｏｎｔ" w:hint="eastAsia"/>
          <w:szCs w:val="21"/>
        </w:rPr>
        <w:t>第</w:t>
      </w:r>
      <w:r w:rsidR="00892E8E" w:rsidRPr="00793D1B">
        <w:rPr>
          <w:rFonts w:asciiTheme="minorEastAsia" w:hAnsiTheme="minorEastAsia" w:cs="Ｙ．ＯｚＦｏｎｔ" w:hint="eastAsia"/>
          <w:szCs w:val="21"/>
        </w:rPr>
        <w:t>３</w:t>
      </w:r>
      <w:r w:rsidR="00A478E0" w:rsidRPr="00793D1B">
        <w:rPr>
          <w:rFonts w:asciiTheme="minorEastAsia" w:hAnsiTheme="minorEastAsia" w:cs="Ｙ．ＯｚＦｏｎｔ" w:hint="eastAsia"/>
          <w:szCs w:val="21"/>
        </w:rPr>
        <w:t>条第</w:t>
      </w:r>
      <w:r w:rsidR="002E725B" w:rsidRPr="00793D1B">
        <w:rPr>
          <w:rFonts w:asciiTheme="minorEastAsia" w:hAnsiTheme="minorEastAsia" w:cs="Ｙ．ＯｚＦｏｎｔ" w:hint="eastAsia"/>
          <w:szCs w:val="21"/>
        </w:rPr>
        <w:t>１項</w:t>
      </w:r>
      <w:r w:rsidR="00A478E0" w:rsidRPr="00793D1B">
        <w:rPr>
          <w:rFonts w:asciiTheme="minorEastAsia" w:hAnsiTheme="minorEastAsia" w:cs="Ｙ．ＯｚＦｏｎｔ" w:hint="eastAsia"/>
          <w:szCs w:val="21"/>
        </w:rPr>
        <w:t>の規定のすべてを満たす</w:t>
      </w:r>
      <w:r w:rsidR="001F3C49" w:rsidRPr="00793D1B">
        <w:rPr>
          <w:rFonts w:hint="eastAsia"/>
        </w:rPr>
        <w:t>者をいう。</w:t>
      </w:r>
    </w:p>
    <w:p w:rsidR="0017683C" w:rsidRPr="00793D1B" w:rsidRDefault="0017683C" w:rsidP="00E0146C">
      <w:pPr>
        <w:ind w:left="630" w:hangingChars="300" w:hanging="630"/>
      </w:pPr>
      <w:r w:rsidRPr="00793D1B">
        <w:rPr>
          <w:rFonts w:hint="eastAsia"/>
        </w:rPr>
        <w:t xml:space="preserve">　</w:t>
      </w:r>
      <w:r w:rsidR="00F03EDC" w:rsidRPr="00793D1B">
        <w:rPr>
          <w:rFonts w:asciiTheme="minorEastAsia" w:hAnsiTheme="minorEastAsia" w:hint="eastAsia"/>
          <w:szCs w:val="21"/>
        </w:rPr>
        <w:t>二</w:t>
      </w:r>
      <w:r w:rsidR="005C690B" w:rsidRPr="00793D1B">
        <w:rPr>
          <w:rFonts w:asciiTheme="minorEastAsia" w:hAnsiTheme="minorEastAsia" w:hint="eastAsia"/>
          <w:szCs w:val="21"/>
        </w:rPr>
        <w:t xml:space="preserve">　</w:t>
      </w:r>
      <w:r w:rsidRPr="00793D1B">
        <w:rPr>
          <w:rFonts w:hint="eastAsia"/>
        </w:rPr>
        <w:t xml:space="preserve">事業者グループ　</w:t>
      </w:r>
      <w:r w:rsidR="00A478E0" w:rsidRPr="00793D1B">
        <w:rPr>
          <w:rFonts w:hint="eastAsia"/>
        </w:rPr>
        <w:t>まちまる登録</w:t>
      </w:r>
      <w:r w:rsidR="00B5508C">
        <w:rPr>
          <w:rFonts w:hint="eastAsia"/>
        </w:rPr>
        <w:t>要領</w:t>
      </w:r>
      <w:r w:rsidR="00A478E0" w:rsidRPr="00793D1B">
        <w:rPr>
          <w:rFonts w:asciiTheme="minorEastAsia" w:hAnsiTheme="minorEastAsia" w:cs="Ｙ．ＯｚＦｏｎｔ" w:hint="eastAsia"/>
          <w:szCs w:val="21"/>
        </w:rPr>
        <w:t>第</w:t>
      </w:r>
      <w:r w:rsidR="00892E8E" w:rsidRPr="00793D1B">
        <w:rPr>
          <w:rFonts w:asciiTheme="minorEastAsia" w:hAnsiTheme="minorEastAsia" w:cs="Ｙ．ＯｚＦｏｎｔ" w:hint="eastAsia"/>
          <w:szCs w:val="21"/>
        </w:rPr>
        <w:t>３</w:t>
      </w:r>
      <w:r w:rsidR="00A478E0" w:rsidRPr="00793D1B">
        <w:rPr>
          <w:rFonts w:asciiTheme="minorEastAsia" w:hAnsiTheme="minorEastAsia" w:cs="Ｙ．ＯｚＦｏｎｔ" w:hint="eastAsia"/>
          <w:szCs w:val="21"/>
        </w:rPr>
        <w:t>条第</w:t>
      </w:r>
      <w:r w:rsidR="002E725B" w:rsidRPr="00793D1B">
        <w:rPr>
          <w:rFonts w:asciiTheme="minorEastAsia" w:hAnsiTheme="minorEastAsia" w:cs="Ｙ．ＯｚＦｏｎｔ" w:hint="eastAsia"/>
          <w:szCs w:val="21"/>
        </w:rPr>
        <w:t>２項</w:t>
      </w:r>
      <w:r w:rsidR="00A478E0" w:rsidRPr="00793D1B">
        <w:rPr>
          <w:rFonts w:asciiTheme="minorEastAsia" w:hAnsiTheme="minorEastAsia" w:cs="Ｙ．ＯｚＦｏｎｔ" w:hint="eastAsia"/>
          <w:szCs w:val="21"/>
        </w:rPr>
        <w:t>の規定に基づく</w:t>
      </w:r>
      <w:r w:rsidR="000B496A" w:rsidRPr="00793D1B">
        <w:rPr>
          <w:rFonts w:hint="eastAsia"/>
        </w:rPr>
        <w:t>集団</w:t>
      </w:r>
      <w:r w:rsidRPr="00793D1B">
        <w:rPr>
          <w:rFonts w:hint="eastAsia"/>
        </w:rPr>
        <w:t>をいう。</w:t>
      </w:r>
    </w:p>
    <w:p w:rsidR="00A478E0" w:rsidRPr="00793D1B" w:rsidRDefault="00F03EDC" w:rsidP="00A478E0">
      <w:pPr>
        <w:ind w:leftChars="100" w:left="630" w:hangingChars="200" w:hanging="420"/>
      </w:pPr>
      <w:r w:rsidRPr="00793D1B">
        <w:rPr>
          <w:rFonts w:asciiTheme="minorEastAsia" w:hAnsiTheme="minorEastAsia" w:hint="eastAsia"/>
          <w:szCs w:val="21"/>
        </w:rPr>
        <w:t>三</w:t>
      </w:r>
      <w:r w:rsidR="005C690B" w:rsidRPr="00793D1B">
        <w:rPr>
          <w:rFonts w:asciiTheme="minorEastAsia" w:hAnsiTheme="minorEastAsia" w:hint="eastAsia"/>
          <w:szCs w:val="21"/>
        </w:rPr>
        <w:t xml:space="preserve">　</w:t>
      </w:r>
      <w:r w:rsidR="00A478E0" w:rsidRPr="00793D1B">
        <w:rPr>
          <w:rFonts w:hint="eastAsia"/>
        </w:rPr>
        <w:t>事業者等　第</w:t>
      </w:r>
      <w:r w:rsidR="00095546" w:rsidRPr="00793D1B">
        <w:rPr>
          <w:rFonts w:hint="eastAsia"/>
        </w:rPr>
        <w:t>一</w:t>
      </w:r>
      <w:r w:rsidR="00892E8E" w:rsidRPr="00793D1B">
        <w:rPr>
          <w:rFonts w:hint="eastAsia"/>
        </w:rPr>
        <w:t>号</w:t>
      </w:r>
      <w:r w:rsidR="00A478E0" w:rsidRPr="00793D1B">
        <w:rPr>
          <w:rFonts w:hint="eastAsia"/>
        </w:rPr>
        <w:t>または</w:t>
      </w:r>
      <w:r w:rsidR="00892E8E" w:rsidRPr="00793D1B">
        <w:rPr>
          <w:rFonts w:hint="eastAsia"/>
        </w:rPr>
        <w:t>前号の規定に基づく事業者または事業者グループをいう。</w:t>
      </w:r>
    </w:p>
    <w:p w:rsidR="001F3C49" w:rsidRPr="00793D1B" w:rsidRDefault="00A831CC" w:rsidP="005C690B">
      <w:pPr>
        <w:ind w:left="567" w:hangingChars="270" w:hanging="567"/>
      </w:pPr>
      <w:r w:rsidRPr="00793D1B">
        <w:rPr>
          <w:rFonts w:hint="eastAsia"/>
        </w:rPr>
        <w:t xml:space="preserve">　</w:t>
      </w:r>
      <w:r w:rsidR="00F03EDC" w:rsidRPr="00793D1B">
        <w:rPr>
          <w:rFonts w:asciiTheme="minorEastAsia" w:hAnsiTheme="minorEastAsia" w:hint="eastAsia"/>
          <w:szCs w:val="21"/>
        </w:rPr>
        <w:t>四</w:t>
      </w:r>
      <w:r w:rsidR="005C690B" w:rsidRPr="00793D1B">
        <w:rPr>
          <w:rFonts w:asciiTheme="minorEastAsia" w:hAnsiTheme="minorEastAsia" w:hint="eastAsia"/>
          <w:szCs w:val="21"/>
        </w:rPr>
        <w:t xml:space="preserve">　</w:t>
      </w:r>
      <w:r w:rsidR="00A154E7" w:rsidRPr="00793D1B">
        <w:rPr>
          <w:rFonts w:hint="eastAsia"/>
        </w:rPr>
        <w:t>登録事業者</w:t>
      </w:r>
      <w:r w:rsidR="0001516C" w:rsidRPr="00793D1B">
        <w:rPr>
          <w:rFonts w:hint="eastAsia"/>
        </w:rPr>
        <w:t xml:space="preserve">　</w:t>
      </w:r>
      <w:r w:rsidR="00892E8E" w:rsidRPr="00793D1B">
        <w:rPr>
          <w:rFonts w:hint="eastAsia"/>
        </w:rPr>
        <w:t>まちまる登録</w:t>
      </w:r>
      <w:r w:rsidR="00B5508C">
        <w:rPr>
          <w:rFonts w:hint="eastAsia"/>
        </w:rPr>
        <w:t>要領</w:t>
      </w:r>
      <w:r w:rsidR="00D67EEE" w:rsidRPr="00793D1B">
        <w:rPr>
          <w:rFonts w:asciiTheme="minorEastAsia" w:hAnsiTheme="minorEastAsia" w:cs="Ｙ．ＯｚＦｏｎｔ" w:hint="eastAsia"/>
          <w:szCs w:val="21"/>
        </w:rPr>
        <w:t>第４条第</w:t>
      </w:r>
      <w:r w:rsidR="002E725B" w:rsidRPr="00793D1B">
        <w:rPr>
          <w:rFonts w:asciiTheme="minorEastAsia" w:hAnsiTheme="minorEastAsia" w:cs="Ｙ．ＯｚＦｏｎｔ" w:hint="eastAsia"/>
          <w:szCs w:val="21"/>
        </w:rPr>
        <w:t>１項</w:t>
      </w:r>
      <w:r w:rsidR="00D67EEE" w:rsidRPr="00793D1B">
        <w:rPr>
          <w:rFonts w:asciiTheme="minorEastAsia" w:hAnsiTheme="minorEastAsia" w:cs="Ｙ．ＯｚＦｏｎｔ" w:hint="eastAsia"/>
          <w:szCs w:val="21"/>
        </w:rPr>
        <w:t>の規定による申請を行い、</w:t>
      </w:r>
      <w:r w:rsidR="00831B46" w:rsidRPr="00793D1B">
        <w:rPr>
          <w:rFonts w:asciiTheme="minorEastAsia" w:hAnsiTheme="minorEastAsia" w:cs="Ｙ．ＯｚＦｏｎｔ" w:hint="eastAsia"/>
          <w:szCs w:val="21"/>
        </w:rPr>
        <w:t>府</w:t>
      </w:r>
      <w:r w:rsidR="0057677D" w:rsidRPr="00793D1B">
        <w:rPr>
          <w:rFonts w:hint="eastAsia"/>
        </w:rPr>
        <w:t>が適</w:t>
      </w:r>
      <w:r w:rsidR="00C809BB">
        <w:rPr>
          <w:rFonts w:hint="eastAsia"/>
        </w:rPr>
        <w:t>当</w:t>
      </w:r>
      <w:r w:rsidR="00D67EEE" w:rsidRPr="00793D1B">
        <w:rPr>
          <w:rFonts w:hint="eastAsia"/>
        </w:rPr>
        <w:t>であると認めた事業者</w:t>
      </w:r>
      <w:r w:rsidR="00892E8E" w:rsidRPr="00793D1B">
        <w:rPr>
          <w:rFonts w:hint="eastAsia"/>
        </w:rPr>
        <w:t>等</w:t>
      </w:r>
      <w:r w:rsidR="00D67EEE" w:rsidRPr="00793D1B">
        <w:rPr>
          <w:rFonts w:hint="eastAsia"/>
        </w:rPr>
        <w:t>をいう。</w:t>
      </w:r>
    </w:p>
    <w:p w:rsidR="0091582E" w:rsidRPr="00793D1B" w:rsidRDefault="0091582E" w:rsidP="0091582E">
      <w:pPr>
        <w:ind w:leftChars="100" w:left="567" w:hangingChars="170" w:hanging="357"/>
        <w:rPr>
          <w:rFonts w:asciiTheme="minorEastAsia" w:hAnsiTheme="minorEastAsia"/>
          <w:szCs w:val="21"/>
        </w:rPr>
      </w:pPr>
      <w:r w:rsidRPr="00793D1B">
        <w:rPr>
          <w:rFonts w:asciiTheme="minorEastAsia" w:hAnsiTheme="minorEastAsia"/>
          <w:szCs w:val="21"/>
        </w:rPr>
        <w:t xml:space="preserve">五  </w:t>
      </w:r>
      <w:r w:rsidRPr="00793D1B">
        <w:rPr>
          <w:rFonts w:asciiTheme="minorEastAsia" w:hAnsiTheme="minorEastAsia" w:hint="eastAsia"/>
          <w:szCs w:val="21"/>
        </w:rPr>
        <w:t>実施事業者　第</w:t>
      </w:r>
      <w:r>
        <w:rPr>
          <w:rFonts w:asciiTheme="minorEastAsia" w:hAnsiTheme="minorEastAsia" w:hint="eastAsia"/>
          <w:szCs w:val="21"/>
        </w:rPr>
        <w:t>十</w:t>
      </w:r>
      <w:r w:rsidRPr="00793D1B">
        <w:rPr>
          <w:rFonts w:asciiTheme="minorEastAsia" w:hAnsiTheme="minorEastAsia" w:hint="eastAsia"/>
          <w:szCs w:val="21"/>
        </w:rPr>
        <w:t>号に規定する確認書に基づき第</w:t>
      </w:r>
      <w:r>
        <w:rPr>
          <w:rFonts w:asciiTheme="minorEastAsia" w:hAnsiTheme="minorEastAsia" w:hint="eastAsia"/>
          <w:szCs w:val="21"/>
        </w:rPr>
        <w:t>八号に規定する普及啓発事業、または第九号に規定する耐震化事業</w:t>
      </w:r>
      <w:r w:rsidRPr="00793D1B">
        <w:rPr>
          <w:rFonts w:asciiTheme="minorEastAsia" w:hAnsiTheme="minorEastAsia" w:hint="eastAsia"/>
          <w:szCs w:val="21"/>
        </w:rPr>
        <w:t>を実施する1以上の登録事業者をいう。</w:t>
      </w:r>
    </w:p>
    <w:p w:rsidR="00235D6B" w:rsidRPr="00793D1B" w:rsidRDefault="00A831CC" w:rsidP="005C690B">
      <w:pPr>
        <w:ind w:left="567" w:hangingChars="270" w:hanging="567"/>
        <w:rPr>
          <w:rFonts w:asciiTheme="minorEastAsia" w:hAnsiTheme="minorEastAsia"/>
          <w:szCs w:val="21"/>
        </w:rPr>
      </w:pPr>
      <w:r w:rsidRPr="00793D1B">
        <w:rPr>
          <w:rFonts w:asciiTheme="minorEastAsia" w:hAnsiTheme="minorEastAsia" w:hint="eastAsia"/>
          <w:szCs w:val="21"/>
        </w:rPr>
        <w:t xml:space="preserve">　</w:t>
      </w:r>
      <w:r w:rsidR="00F03EDC" w:rsidRPr="00793D1B">
        <w:rPr>
          <w:rFonts w:asciiTheme="minorEastAsia" w:hAnsiTheme="minorEastAsia"/>
          <w:szCs w:val="21"/>
        </w:rPr>
        <w:t>六</w:t>
      </w:r>
      <w:r w:rsidR="00262496" w:rsidRPr="00793D1B">
        <w:rPr>
          <w:rFonts w:asciiTheme="minorEastAsia" w:hAnsiTheme="minorEastAsia"/>
          <w:szCs w:val="21"/>
        </w:rPr>
        <w:t xml:space="preserve">  </w:t>
      </w:r>
      <w:r w:rsidR="0094149D" w:rsidRPr="00793D1B">
        <w:rPr>
          <w:rFonts w:asciiTheme="minorEastAsia" w:hAnsiTheme="minorEastAsia" w:hint="eastAsia"/>
          <w:szCs w:val="21"/>
        </w:rPr>
        <w:t>自治会等</w:t>
      </w:r>
      <w:r w:rsidR="00235D6B" w:rsidRPr="00793D1B">
        <w:rPr>
          <w:rFonts w:asciiTheme="minorEastAsia" w:hAnsiTheme="minorEastAsia" w:hint="eastAsia"/>
          <w:szCs w:val="21"/>
        </w:rPr>
        <w:t xml:space="preserve">　</w:t>
      </w:r>
      <w:r w:rsidR="004E6719" w:rsidRPr="00793D1B">
        <w:rPr>
          <w:rFonts w:asciiTheme="minorEastAsia" w:hAnsiTheme="minorEastAsia" w:hint="eastAsia"/>
          <w:szCs w:val="21"/>
        </w:rPr>
        <w:t>１以上の</w:t>
      </w:r>
      <w:r w:rsidR="0094149D" w:rsidRPr="00793D1B">
        <w:rPr>
          <w:rFonts w:asciiTheme="minorEastAsia" w:hAnsiTheme="minorEastAsia" w:hint="eastAsia"/>
          <w:szCs w:val="21"/>
        </w:rPr>
        <w:t>自治会</w:t>
      </w:r>
      <w:r w:rsidR="00FD2F72" w:rsidRPr="00793D1B">
        <w:rPr>
          <w:rFonts w:asciiTheme="minorEastAsia" w:hAnsiTheme="minorEastAsia" w:hint="eastAsia"/>
          <w:szCs w:val="21"/>
        </w:rPr>
        <w:t>、</w:t>
      </w:r>
      <w:r w:rsidR="0094149D" w:rsidRPr="00793D1B">
        <w:rPr>
          <w:rFonts w:asciiTheme="minorEastAsia" w:hAnsiTheme="minorEastAsia" w:hint="eastAsia"/>
          <w:szCs w:val="21"/>
        </w:rPr>
        <w:t>自主防災組織</w:t>
      </w:r>
      <w:r w:rsidR="00351CB6" w:rsidRPr="00793D1B">
        <w:rPr>
          <w:rFonts w:asciiTheme="minorEastAsia" w:hAnsiTheme="minorEastAsia" w:hint="eastAsia"/>
          <w:szCs w:val="21"/>
        </w:rPr>
        <w:t>、</w:t>
      </w:r>
      <w:r w:rsidR="00FD2F72" w:rsidRPr="00793D1B">
        <w:rPr>
          <w:rFonts w:asciiTheme="minorEastAsia" w:hAnsiTheme="minorEastAsia" w:hint="eastAsia"/>
          <w:szCs w:val="21"/>
        </w:rPr>
        <w:t>または</w:t>
      </w:r>
      <w:r w:rsidR="0094149D" w:rsidRPr="00793D1B">
        <w:rPr>
          <w:rFonts w:asciiTheme="minorEastAsia" w:hAnsiTheme="minorEastAsia" w:hint="eastAsia"/>
          <w:szCs w:val="21"/>
        </w:rPr>
        <w:t>耐震化に意欲のある</w:t>
      </w:r>
      <w:r w:rsidR="00FD2F72" w:rsidRPr="00793D1B">
        <w:rPr>
          <w:rFonts w:asciiTheme="minorEastAsia" w:hAnsiTheme="minorEastAsia" w:hint="eastAsia"/>
          <w:szCs w:val="21"/>
        </w:rPr>
        <w:t>一団の</w:t>
      </w:r>
      <w:r w:rsidR="001D2B4B" w:rsidRPr="00793D1B">
        <w:rPr>
          <w:rFonts w:asciiTheme="minorEastAsia" w:hAnsiTheme="minorEastAsia" w:hint="eastAsia"/>
          <w:szCs w:val="21"/>
        </w:rPr>
        <w:t>木造住宅</w:t>
      </w:r>
      <w:r w:rsidR="00C809BB">
        <w:rPr>
          <w:rFonts w:asciiTheme="minorEastAsia" w:hAnsiTheme="minorEastAsia" w:hint="eastAsia"/>
          <w:szCs w:val="21"/>
        </w:rPr>
        <w:t>（</w:t>
      </w:r>
      <w:r w:rsidR="00C809BB" w:rsidRPr="00793D1B">
        <w:rPr>
          <w:rFonts w:asciiTheme="minorEastAsia" w:hAnsiTheme="minorEastAsia" w:hint="eastAsia"/>
          <w:szCs w:val="21"/>
        </w:rPr>
        <w:t>原則、昭和56年５月31日以前に建築された</w:t>
      </w:r>
      <w:r w:rsidR="00C809BB">
        <w:rPr>
          <w:rFonts w:asciiTheme="minorEastAsia" w:hAnsiTheme="minorEastAsia" w:hint="eastAsia"/>
          <w:szCs w:val="21"/>
        </w:rPr>
        <w:t>もの）</w:t>
      </w:r>
      <w:r w:rsidR="001D2B4B" w:rsidRPr="00793D1B">
        <w:rPr>
          <w:rFonts w:asciiTheme="minorEastAsia" w:hAnsiTheme="minorEastAsia" w:hint="eastAsia"/>
          <w:szCs w:val="21"/>
        </w:rPr>
        <w:t>の</w:t>
      </w:r>
      <w:r w:rsidR="004E099D" w:rsidRPr="00793D1B">
        <w:rPr>
          <w:rFonts w:asciiTheme="minorEastAsia" w:hAnsiTheme="minorEastAsia" w:hint="eastAsia"/>
          <w:szCs w:val="21"/>
        </w:rPr>
        <w:t>所有者</w:t>
      </w:r>
      <w:r w:rsidR="00FD2F72" w:rsidRPr="00793D1B">
        <w:rPr>
          <w:rFonts w:asciiTheme="minorEastAsia" w:hAnsiTheme="minorEastAsia" w:hint="eastAsia"/>
          <w:szCs w:val="21"/>
        </w:rPr>
        <w:t>の</w:t>
      </w:r>
      <w:r w:rsidR="004E099D" w:rsidRPr="00793D1B">
        <w:rPr>
          <w:rFonts w:asciiTheme="minorEastAsia" w:hAnsiTheme="minorEastAsia" w:hint="eastAsia"/>
          <w:szCs w:val="21"/>
        </w:rPr>
        <w:t>集団</w:t>
      </w:r>
      <w:r w:rsidR="00C809BB">
        <w:rPr>
          <w:rFonts w:asciiTheme="minorEastAsia" w:hAnsiTheme="minorEastAsia" w:hint="eastAsia"/>
          <w:szCs w:val="21"/>
        </w:rPr>
        <w:t>（概ね</w:t>
      </w:r>
      <w:r w:rsidR="00C809BB" w:rsidRPr="00793D1B">
        <w:rPr>
          <w:rFonts w:asciiTheme="minorEastAsia" w:hAnsiTheme="minorEastAsia" w:hint="eastAsia"/>
          <w:szCs w:val="21"/>
        </w:rPr>
        <w:t>10戸以上</w:t>
      </w:r>
      <w:r w:rsidR="00C809BB">
        <w:rPr>
          <w:rFonts w:asciiTheme="minorEastAsia" w:hAnsiTheme="minorEastAsia" w:hint="eastAsia"/>
          <w:szCs w:val="21"/>
        </w:rPr>
        <w:t>）</w:t>
      </w:r>
      <w:r w:rsidR="00235D6B" w:rsidRPr="00793D1B">
        <w:rPr>
          <w:rFonts w:asciiTheme="minorEastAsia" w:hAnsiTheme="minorEastAsia" w:hint="eastAsia"/>
          <w:szCs w:val="21"/>
        </w:rPr>
        <w:t>をいう。</w:t>
      </w:r>
    </w:p>
    <w:p w:rsidR="00E42C39" w:rsidRDefault="00F03EDC" w:rsidP="003509F6">
      <w:pPr>
        <w:ind w:leftChars="100" w:left="567" w:hangingChars="170" w:hanging="357"/>
        <w:rPr>
          <w:rFonts w:asciiTheme="minorEastAsia" w:hAnsiTheme="minorEastAsia"/>
          <w:szCs w:val="21"/>
        </w:rPr>
      </w:pPr>
      <w:r w:rsidRPr="00793D1B">
        <w:rPr>
          <w:rFonts w:asciiTheme="minorEastAsia" w:hAnsiTheme="minorEastAsia"/>
          <w:szCs w:val="21"/>
        </w:rPr>
        <w:t>七</w:t>
      </w:r>
      <w:r w:rsidR="00262496" w:rsidRPr="00793D1B">
        <w:rPr>
          <w:rFonts w:asciiTheme="minorEastAsia" w:hAnsiTheme="minorEastAsia"/>
          <w:szCs w:val="21"/>
        </w:rPr>
        <w:t xml:space="preserve">  </w:t>
      </w:r>
      <w:r w:rsidR="004E5775" w:rsidRPr="00793D1B">
        <w:rPr>
          <w:rFonts w:asciiTheme="minorEastAsia" w:hAnsiTheme="minorEastAsia" w:hint="eastAsia"/>
          <w:szCs w:val="21"/>
        </w:rPr>
        <w:t>実施</w:t>
      </w:r>
      <w:r w:rsidR="00E86836" w:rsidRPr="00793D1B">
        <w:rPr>
          <w:rFonts w:asciiTheme="minorEastAsia" w:hAnsiTheme="minorEastAsia" w:hint="eastAsia"/>
          <w:szCs w:val="21"/>
        </w:rPr>
        <w:t>地区</w:t>
      </w:r>
      <w:r w:rsidR="004E5775" w:rsidRPr="00793D1B">
        <w:rPr>
          <w:rFonts w:asciiTheme="minorEastAsia" w:hAnsiTheme="minorEastAsia" w:hint="eastAsia"/>
          <w:szCs w:val="21"/>
        </w:rPr>
        <w:t xml:space="preserve">　</w:t>
      </w:r>
      <w:r w:rsidR="00655F59" w:rsidRPr="00793D1B">
        <w:rPr>
          <w:rFonts w:asciiTheme="minorEastAsia" w:hAnsiTheme="minorEastAsia" w:hint="eastAsia"/>
          <w:szCs w:val="21"/>
        </w:rPr>
        <w:t>実施事業者が、</w:t>
      </w:r>
      <w:r w:rsidR="00DB1E27" w:rsidRPr="00793D1B">
        <w:rPr>
          <w:rFonts w:asciiTheme="minorEastAsia" w:hAnsiTheme="minorEastAsia" w:hint="eastAsia"/>
          <w:szCs w:val="21"/>
        </w:rPr>
        <w:t>第</w:t>
      </w:r>
      <w:r w:rsidR="00736CB1" w:rsidRPr="00793D1B">
        <w:rPr>
          <w:rFonts w:asciiTheme="minorEastAsia" w:hAnsiTheme="minorEastAsia" w:hint="eastAsia"/>
          <w:szCs w:val="21"/>
        </w:rPr>
        <w:t>十</w:t>
      </w:r>
      <w:r w:rsidR="00DB1E27" w:rsidRPr="00793D1B">
        <w:rPr>
          <w:rFonts w:asciiTheme="minorEastAsia" w:hAnsiTheme="minorEastAsia" w:hint="eastAsia"/>
          <w:szCs w:val="21"/>
        </w:rPr>
        <w:t>号に規定する</w:t>
      </w:r>
      <w:r w:rsidR="005A41B5" w:rsidRPr="00793D1B">
        <w:rPr>
          <w:rFonts w:asciiTheme="minorEastAsia" w:hAnsiTheme="minorEastAsia" w:hint="eastAsia"/>
          <w:szCs w:val="21"/>
        </w:rPr>
        <w:t>確認</w:t>
      </w:r>
      <w:r w:rsidR="00801B23" w:rsidRPr="00793D1B">
        <w:rPr>
          <w:rFonts w:asciiTheme="minorEastAsia" w:hAnsiTheme="minorEastAsia" w:hint="eastAsia"/>
          <w:szCs w:val="21"/>
        </w:rPr>
        <w:t>書</w:t>
      </w:r>
      <w:r w:rsidR="004E5775" w:rsidRPr="00793D1B">
        <w:rPr>
          <w:rFonts w:asciiTheme="minorEastAsia" w:hAnsiTheme="minorEastAsia" w:hint="eastAsia"/>
          <w:szCs w:val="21"/>
        </w:rPr>
        <w:t>に基づき</w:t>
      </w:r>
      <w:r w:rsidR="001C6931" w:rsidRPr="00793D1B">
        <w:rPr>
          <w:rFonts w:asciiTheme="minorEastAsia" w:hAnsiTheme="minorEastAsia" w:hint="eastAsia"/>
          <w:szCs w:val="21"/>
        </w:rPr>
        <w:t>、</w:t>
      </w:r>
      <w:r w:rsidR="00655F59" w:rsidRPr="00793D1B">
        <w:rPr>
          <w:rFonts w:asciiTheme="minorEastAsia" w:hAnsiTheme="minorEastAsia" w:hint="eastAsia"/>
          <w:szCs w:val="21"/>
        </w:rPr>
        <w:t>第八号</w:t>
      </w:r>
      <w:r w:rsidR="00736CB1" w:rsidRPr="00793D1B">
        <w:rPr>
          <w:rFonts w:asciiTheme="minorEastAsia" w:hAnsiTheme="minorEastAsia" w:hint="eastAsia"/>
          <w:szCs w:val="21"/>
        </w:rPr>
        <w:t>に</w:t>
      </w:r>
      <w:r w:rsidR="00655F59" w:rsidRPr="00793D1B">
        <w:rPr>
          <w:rFonts w:asciiTheme="minorEastAsia" w:hAnsiTheme="minorEastAsia" w:hint="eastAsia"/>
          <w:szCs w:val="21"/>
        </w:rPr>
        <w:t>規定するいずれかの普及啓発事業</w:t>
      </w:r>
      <w:r w:rsidR="001C6931" w:rsidRPr="00793D1B">
        <w:rPr>
          <w:rFonts w:asciiTheme="minorEastAsia" w:hAnsiTheme="minorEastAsia" w:hint="eastAsia"/>
          <w:szCs w:val="21"/>
        </w:rPr>
        <w:t>を行う自治会等</w:t>
      </w:r>
      <w:r w:rsidR="00E42C39">
        <w:rPr>
          <w:rFonts w:asciiTheme="minorEastAsia" w:hAnsiTheme="minorEastAsia" w:hint="eastAsia"/>
          <w:szCs w:val="21"/>
        </w:rPr>
        <w:t>をいう。</w:t>
      </w:r>
    </w:p>
    <w:p w:rsidR="003509F6" w:rsidRPr="00793D1B" w:rsidRDefault="00F03EDC" w:rsidP="003509F6">
      <w:pPr>
        <w:ind w:leftChars="100" w:left="567" w:hangingChars="170" w:hanging="357"/>
        <w:rPr>
          <w:rFonts w:asciiTheme="minorEastAsia" w:hAnsiTheme="minorEastAsia"/>
          <w:szCs w:val="21"/>
        </w:rPr>
      </w:pPr>
      <w:r w:rsidRPr="00793D1B">
        <w:rPr>
          <w:rFonts w:asciiTheme="minorEastAsia" w:hAnsiTheme="minorEastAsia"/>
          <w:szCs w:val="21"/>
        </w:rPr>
        <w:t>八</w:t>
      </w:r>
      <w:r w:rsidR="003509F6" w:rsidRPr="00793D1B">
        <w:rPr>
          <w:rFonts w:asciiTheme="minorEastAsia" w:hAnsiTheme="minorEastAsia"/>
          <w:szCs w:val="21"/>
        </w:rPr>
        <w:t xml:space="preserve">  </w:t>
      </w:r>
      <w:r w:rsidR="003509F6" w:rsidRPr="00793D1B">
        <w:rPr>
          <w:rFonts w:asciiTheme="minorEastAsia" w:hAnsiTheme="minorEastAsia" w:hint="eastAsia"/>
          <w:szCs w:val="21"/>
        </w:rPr>
        <w:t>普及啓発事業　第３条第</w:t>
      </w:r>
      <w:r w:rsidR="00095546" w:rsidRPr="00793D1B">
        <w:rPr>
          <w:rFonts w:asciiTheme="minorEastAsia" w:hAnsiTheme="minorEastAsia" w:hint="eastAsia"/>
          <w:szCs w:val="21"/>
        </w:rPr>
        <w:t>二</w:t>
      </w:r>
      <w:r w:rsidR="003509F6" w:rsidRPr="00793D1B">
        <w:rPr>
          <w:rFonts w:asciiTheme="minorEastAsia" w:hAnsiTheme="minorEastAsia" w:hint="eastAsia"/>
          <w:szCs w:val="21"/>
        </w:rPr>
        <w:t>号</w:t>
      </w:r>
      <w:r w:rsidR="0044209A" w:rsidRPr="00793D1B">
        <w:rPr>
          <w:rFonts w:asciiTheme="minorEastAsia" w:hAnsiTheme="minorEastAsia" w:hint="eastAsia"/>
          <w:szCs w:val="21"/>
        </w:rPr>
        <w:t>に</w:t>
      </w:r>
      <w:r w:rsidR="003509F6" w:rsidRPr="00793D1B">
        <w:rPr>
          <w:rFonts w:asciiTheme="minorEastAsia" w:hAnsiTheme="minorEastAsia" w:hint="eastAsia"/>
          <w:szCs w:val="21"/>
        </w:rPr>
        <w:t>規定</w:t>
      </w:r>
      <w:r w:rsidR="0044209A" w:rsidRPr="00793D1B">
        <w:rPr>
          <w:rFonts w:asciiTheme="minorEastAsia" w:hAnsiTheme="minorEastAsia" w:hint="eastAsia"/>
          <w:szCs w:val="21"/>
        </w:rPr>
        <w:t>する</w:t>
      </w:r>
      <w:r w:rsidR="003509F6" w:rsidRPr="00793D1B">
        <w:rPr>
          <w:rFonts w:asciiTheme="minorEastAsia" w:hAnsiTheme="minorEastAsia" w:hint="eastAsia"/>
          <w:szCs w:val="21"/>
        </w:rPr>
        <w:t>実施事業者が行う事業をいう。</w:t>
      </w:r>
    </w:p>
    <w:p w:rsidR="00655F59" w:rsidRPr="00793D1B" w:rsidRDefault="00655F59" w:rsidP="00655F59">
      <w:pPr>
        <w:ind w:leftChars="100" w:left="567" w:hangingChars="170" w:hanging="357"/>
        <w:rPr>
          <w:rFonts w:asciiTheme="minorEastAsia" w:hAnsiTheme="minorEastAsia"/>
          <w:szCs w:val="21"/>
        </w:rPr>
      </w:pPr>
      <w:r w:rsidRPr="00793D1B">
        <w:rPr>
          <w:rFonts w:asciiTheme="minorEastAsia" w:hAnsiTheme="minorEastAsia" w:hint="eastAsia"/>
          <w:szCs w:val="21"/>
        </w:rPr>
        <w:t>九</w:t>
      </w:r>
      <w:r w:rsidRPr="00793D1B">
        <w:rPr>
          <w:rFonts w:asciiTheme="minorEastAsia" w:hAnsiTheme="minorEastAsia"/>
          <w:szCs w:val="21"/>
        </w:rPr>
        <w:t xml:space="preserve">  </w:t>
      </w:r>
      <w:r w:rsidRPr="00793D1B">
        <w:rPr>
          <w:rFonts w:asciiTheme="minorEastAsia" w:hAnsiTheme="minorEastAsia" w:hint="eastAsia"/>
          <w:szCs w:val="21"/>
        </w:rPr>
        <w:t>耐震化事業　第３条第三号に規定する実施事業者が行う事業をいう。</w:t>
      </w:r>
    </w:p>
    <w:p w:rsidR="0091582E" w:rsidRPr="00793D1B" w:rsidRDefault="0091582E" w:rsidP="0091582E">
      <w:pPr>
        <w:ind w:leftChars="100" w:left="567" w:hangingChars="170" w:hanging="357"/>
        <w:rPr>
          <w:rFonts w:asciiTheme="minorEastAsia" w:hAnsiTheme="minorEastAsia"/>
          <w:szCs w:val="21"/>
        </w:rPr>
      </w:pPr>
      <w:r w:rsidRPr="00793D1B">
        <w:rPr>
          <w:rFonts w:asciiTheme="minorEastAsia" w:hAnsiTheme="minorEastAsia" w:hint="eastAsia"/>
          <w:szCs w:val="21"/>
        </w:rPr>
        <w:t>十</w:t>
      </w:r>
      <w:r w:rsidRPr="00793D1B">
        <w:rPr>
          <w:rFonts w:asciiTheme="minorEastAsia" w:hAnsiTheme="minorEastAsia"/>
          <w:szCs w:val="21"/>
        </w:rPr>
        <w:t xml:space="preserve">  </w:t>
      </w:r>
      <w:r w:rsidRPr="00793D1B">
        <w:rPr>
          <w:rFonts w:asciiTheme="minorEastAsia" w:hAnsiTheme="minorEastAsia" w:hint="eastAsia"/>
          <w:szCs w:val="21"/>
        </w:rPr>
        <w:t xml:space="preserve">確認書　</w:t>
      </w:r>
      <w:r>
        <w:rPr>
          <w:rFonts w:asciiTheme="minorEastAsia" w:hAnsiTheme="minorEastAsia" w:hint="eastAsia"/>
          <w:szCs w:val="21"/>
        </w:rPr>
        <w:t>実施事業者が実施する普及啓発事業及び耐震化事業の内容を記載した書類</w:t>
      </w:r>
      <w:r w:rsidRPr="00793D1B">
        <w:rPr>
          <w:rFonts w:asciiTheme="minorEastAsia" w:hAnsiTheme="minorEastAsia" w:hint="eastAsia"/>
          <w:szCs w:val="21"/>
        </w:rPr>
        <w:t>のことをいう。</w:t>
      </w:r>
    </w:p>
    <w:p w:rsidR="006B75F8" w:rsidRPr="0091582E" w:rsidRDefault="006B75F8" w:rsidP="00E0146C">
      <w:pPr>
        <w:ind w:leftChars="100" w:left="650" w:hangingChars="200" w:hanging="440"/>
        <w:rPr>
          <w:rFonts w:asciiTheme="minorEastAsia" w:hAnsiTheme="minorEastAsia"/>
          <w:sz w:val="22"/>
        </w:rPr>
      </w:pPr>
    </w:p>
    <w:p w:rsidR="009012C6" w:rsidRPr="00793D1B" w:rsidRDefault="009012C6" w:rsidP="009012C6">
      <w:pPr>
        <w:widowControl/>
        <w:jc w:val="left"/>
        <w:rPr>
          <w:szCs w:val="21"/>
        </w:rPr>
      </w:pPr>
      <w:r w:rsidRPr="00793D1B">
        <w:rPr>
          <w:rFonts w:hint="eastAsia"/>
          <w:szCs w:val="21"/>
        </w:rPr>
        <w:t>(</w:t>
      </w:r>
      <w:r w:rsidRPr="00793D1B">
        <w:rPr>
          <w:rFonts w:hint="eastAsia"/>
          <w:szCs w:val="21"/>
        </w:rPr>
        <w:t>事業内容</w:t>
      </w:r>
      <w:r w:rsidRPr="00793D1B">
        <w:rPr>
          <w:rFonts w:hint="eastAsia"/>
          <w:szCs w:val="21"/>
        </w:rPr>
        <w:t>)</w:t>
      </w:r>
    </w:p>
    <w:p w:rsidR="009012C6" w:rsidRPr="00793D1B" w:rsidRDefault="009012C6" w:rsidP="009012C6">
      <w:pPr>
        <w:widowControl/>
        <w:jc w:val="left"/>
        <w:rPr>
          <w:szCs w:val="21"/>
        </w:rPr>
      </w:pPr>
      <w:r w:rsidRPr="00793D1B">
        <w:rPr>
          <w:rFonts w:hint="eastAsia"/>
          <w:szCs w:val="21"/>
        </w:rPr>
        <w:t>第</w:t>
      </w:r>
      <w:r w:rsidR="00D0605D" w:rsidRPr="00793D1B">
        <w:rPr>
          <w:rFonts w:hint="eastAsia"/>
          <w:szCs w:val="21"/>
        </w:rPr>
        <w:t>３</w:t>
      </w:r>
      <w:r w:rsidRPr="00793D1B">
        <w:rPr>
          <w:rFonts w:hint="eastAsia"/>
          <w:szCs w:val="21"/>
        </w:rPr>
        <w:t xml:space="preserve">条　</w:t>
      </w:r>
      <w:r w:rsidR="006B75F8" w:rsidRPr="00793D1B">
        <w:rPr>
          <w:rFonts w:hint="eastAsia"/>
          <w:szCs w:val="21"/>
        </w:rPr>
        <w:t>まちまる事業</w:t>
      </w:r>
      <w:r w:rsidRPr="00793D1B">
        <w:rPr>
          <w:rFonts w:hint="eastAsia"/>
          <w:szCs w:val="21"/>
        </w:rPr>
        <w:t>は、次</w:t>
      </w:r>
      <w:r w:rsidR="00A8243E" w:rsidRPr="00793D1B">
        <w:rPr>
          <w:rFonts w:hint="eastAsia"/>
          <w:szCs w:val="21"/>
        </w:rPr>
        <w:t>の各号に掲げる</w:t>
      </w:r>
      <w:r w:rsidRPr="00793D1B">
        <w:rPr>
          <w:rFonts w:hint="eastAsia"/>
          <w:szCs w:val="21"/>
        </w:rPr>
        <w:t>ものとする。</w:t>
      </w:r>
    </w:p>
    <w:p w:rsidR="008946B2" w:rsidRPr="00793D1B" w:rsidRDefault="00F03EDC" w:rsidP="005C690B">
      <w:pPr>
        <w:ind w:leftChars="98" w:left="563" w:hangingChars="170" w:hanging="357"/>
        <w:rPr>
          <w:rFonts w:asciiTheme="minorEastAsia" w:hAnsiTheme="minorEastAsia"/>
          <w:szCs w:val="21"/>
        </w:rPr>
      </w:pPr>
      <w:bookmarkStart w:id="0" w:name="j3_k1_g1"/>
      <w:bookmarkEnd w:id="0"/>
      <w:r w:rsidRPr="00793D1B">
        <w:rPr>
          <w:rFonts w:asciiTheme="minorEastAsia" w:hAnsiTheme="minorEastAsia"/>
          <w:szCs w:val="21"/>
        </w:rPr>
        <w:t>一</w:t>
      </w:r>
      <w:r w:rsidR="0057677D" w:rsidRPr="00793D1B">
        <w:rPr>
          <w:rFonts w:asciiTheme="minorEastAsia" w:hAnsiTheme="minorEastAsia"/>
          <w:szCs w:val="21"/>
        </w:rPr>
        <w:t xml:space="preserve">  </w:t>
      </w:r>
      <w:r w:rsidR="008946B2" w:rsidRPr="00793D1B">
        <w:rPr>
          <w:rFonts w:asciiTheme="minorEastAsia" w:hAnsiTheme="minorEastAsia" w:hint="eastAsia"/>
          <w:szCs w:val="21"/>
        </w:rPr>
        <w:t>まちまる登録</w:t>
      </w:r>
      <w:r w:rsidR="00B5508C">
        <w:rPr>
          <w:rFonts w:asciiTheme="minorEastAsia" w:hAnsiTheme="minorEastAsia" w:hint="eastAsia"/>
          <w:szCs w:val="21"/>
        </w:rPr>
        <w:t>要領</w:t>
      </w:r>
      <w:r w:rsidR="008946B2" w:rsidRPr="00793D1B">
        <w:rPr>
          <w:rFonts w:asciiTheme="minorEastAsia" w:hAnsiTheme="minorEastAsia" w:hint="eastAsia"/>
          <w:szCs w:val="21"/>
        </w:rPr>
        <w:t>第</w:t>
      </w:r>
      <w:r w:rsidR="003509F6" w:rsidRPr="00793D1B">
        <w:rPr>
          <w:rFonts w:asciiTheme="minorEastAsia" w:hAnsiTheme="minorEastAsia" w:hint="eastAsia"/>
          <w:szCs w:val="21"/>
        </w:rPr>
        <w:t>３</w:t>
      </w:r>
      <w:r w:rsidR="008946B2" w:rsidRPr="00793D1B">
        <w:rPr>
          <w:rFonts w:asciiTheme="minorEastAsia" w:hAnsiTheme="minorEastAsia" w:hint="eastAsia"/>
          <w:szCs w:val="21"/>
        </w:rPr>
        <w:t>条に規定する要件を満たす登録事業者</w:t>
      </w:r>
      <w:r w:rsidR="00693270" w:rsidRPr="00793D1B">
        <w:rPr>
          <w:rFonts w:asciiTheme="minorEastAsia" w:hAnsiTheme="minorEastAsia" w:hint="eastAsia"/>
          <w:szCs w:val="21"/>
        </w:rPr>
        <w:t>に関する情報提供</w:t>
      </w:r>
    </w:p>
    <w:p w:rsidR="00351CB6" w:rsidRPr="00793D1B" w:rsidRDefault="00F03EDC" w:rsidP="005C690B">
      <w:pPr>
        <w:ind w:leftChars="98" w:left="563" w:hangingChars="170" w:hanging="357"/>
        <w:rPr>
          <w:rFonts w:asciiTheme="minorEastAsia" w:hAnsiTheme="minorEastAsia"/>
          <w:szCs w:val="21"/>
        </w:rPr>
      </w:pPr>
      <w:r w:rsidRPr="00793D1B">
        <w:rPr>
          <w:rFonts w:asciiTheme="minorEastAsia" w:hAnsiTheme="minorEastAsia"/>
          <w:szCs w:val="21"/>
        </w:rPr>
        <w:t>二</w:t>
      </w:r>
      <w:r w:rsidR="0057677D" w:rsidRPr="00793D1B">
        <w:rPr>
          <w:rFonts w:asciiTheme="minorEastAsia" w:hAnsiTheme="minorEastAsia"/>
          <w:szCs w:val="21"/>
        </w:rPr>
        <w:t xml:space="preserve">  </w:t>
      </w:r>
      <w:r w:rsidR="005A41B5" w:rsidRPr="00793D1B">
        <w:rPr>
          <w:rFonts w:asciiTheme="minorEastAsia" w:hAnsiTheme="minorEastAsia" w:hint="eastAsia"/>
          <w:szCs w:val="21"/>
        </w:rPr>
        <w:t>確認</w:t>
      </w:r>
      <w:r w:rsidR="00801B23" w:rsidRPr="00793D1B">
        <w:rPr>
          <w:rFonts w:asciiTheme="minorEastAsia" w:hAnsiTheme="minorEastAsia" w:hint="eastAsia"/>
          <w:szCs w:val="21"/>
        </w:rPr>
        <w:t>書</w:t>
      </w:r>
      <w:r w:rsidR="00351CB6" w:rsidRPr="00793D1B">
        <w:rPr>
          <w:rFonts w:asciiTheme="minorEastAsia" w:hAnsiTheme="minorEastAsia" w:hint="eastAsia"/>
          <w:szCs w:val="21"/>
        </w:rPr>
        <w:t>に基づ</w:t>
      </w:r>
      <w:r w:rsidR="003509F6" w:rsidRPr="00793D1B">
        <w:rPr>
          <w:rFonts w:asciiTheme="minorEastAsia" w:hAnsiTheme="minorEastAsia" w:hint="eastAsia"/>
          <w:szCs w:val="21"/>
        </w:rPr>
        <w:t>き</w:t>
      </w:r>
      <w:r w:rsidR="00A57F29" w:rsidRPr="00793D1B">
        <w:rPr>
          <w:rFonts w:asciiTheme="minorEastAsia" w:hAnsiTheme="minorEastAsia" w:hint="eastAsia"/>
          <w:szCs w:val="21"/>
        </w:rPr>
        <w:t>実施事業者が行う</w:t>
      </w:r>
      <w:r w:rsidR="003509F6" w:rsidRPr="00793D1B">
        <w:rPr>
          <w:rFonts w:asciiTheme="minorEastAsia" w:hAnsiTheme="minorEastAsia" w:hint="eastAsia"/>
          <w:szCs w:val="21"/>
        </w:rPr>
        <w:t>次に掲げる</w:t>
      </w:r>
      <w:r w:rsidR="00351CB6" w:rsidRPr="00793D1B">
        <w:rPr>
          <w:rFonts w:asciiTheme="minorEastAsia" w:hAnsiTheme="minorEastAsia" w:hint="eastAsia"/>
          <w:szCs w:val="21"/>
        </w:rPr>
        <w:t>事業</w:t>
      </w:r>
    </w:p>
    <w:p w:rsidR="005A41B5" w:rsidRPr="00793D1B" w:rsidRDefault="00A57F29" w:rsidP="00E0146C">
      <w:pPr>
        <w:ind w:firstLineChars="200" w:firstLine="420"/>
        <w:rPr>
          <w:szCs w:val="21"/>
        </w:rPr>
      </w:pPr>
      <w:r w:rsidRPr="00793D1B">
        <w:rPr>
          <w:rFonts w:hint="eastAsia"/>
          <w:szCs w:val="21"/>
        </w:rPr>
        <w:t>ア</w:t>
      </w:r>
      <w:r w:rsidR="005A41B5" w:rsidRPr="00793D1B">
        <w:rPr>
          <w:rFonts w:hint="eastAsia"/>
          <w:szCs w:val="21"/>
        </w:rPr>
        <w:t xml:space="preserve">　講演会</w:t>
      </w:r>
    </w:p>
    <w:p w:rsidR="009012C6" w:rsidRPr="00793D1B" w:rsidRDefault="009012C6" w:rsidP="009012C6">
      <w:pPr>
        <w:rPr>
          <w:szCs w:val="21"/>
        </w:rPr>
      </w:pPr>
      <w:r w:rsidRPr="00793D1B">
        <w:rPr>
          <w:rFonts w:hint="eastAsia"/>
          <w:szCs w:val="21"/>
        </w:rPr>
        <w:t xml:space="preserve">　　</w:t>
      </w:r>
      <w:r w:rsidR="00A57F29" w:rsidRPr="00793D1B">
        <w:rPr>
          <w:rFonts w:hint="eastAsia"/>
          <w:szCs w:val="21"/>
        </w:rPr>
        <w:t>イ</w:t>
      </w:r>
      <w:r w:rsidR="00FE52C9" w:rsidRPr="00793D1B">
        <w:rPr>
          <w:rFonts w:hint="eastAsia"/>
          <w:szCs w:val="21"/>
        </w:rPr>
        <w:t xml:space="preserve">　</w:t>
      </w:r>
      <w:r w:rsidR="004E5775" w:rsidRPr="00793D1B">
        <w:rPr>
          <w:rFonts w:hint="eastAsia"/>
          <w:szCs w:val="21"/>
        </w:rPr>
        <w:t>自治会等説明会</w:t>
      </w:r>
    </w:p>
    <w:p w:rsidR="005A41B5" w:rsidRPr="00793D1B" w:rsidRDefault="004E5775" w:rsidP="009012C6">
      <w:pPr>
        <w:rPr>
          <w:szCs w:val="21"/>
        </w:rPr>
      </w:pPr>
      <w:r w:rsidRPr="00793D1B">
        <w:rPr>
          <w:rFonts w:hint="eastAsia"/>
          <w:szCs w:val="21"/>
        </w:rPr>
        <w:t xml:space="preserve">　　</w:t>
      </w:r>
      <w:r w:rsidR="00A57F29" w:rsidRPr="00793D1B">
        <w:rPr>
          <w:rFonts w:hint="eastAsia"/>
          <w:szCs w:val="21"/>
        </w:rPr>
        <w:t>ウ</w:t>
      </w:r>
      <w:r w:rsidR="005A41B5" w:rsidRPr="00793D1B">
        <w:rPr>
          <w:rFonts w:hint="eastAsia"/>
          <w:szCs w:val="21"/>
        </w:rPr>
        <w:t xml:space="preserve">　個別相談会</w:t>
      </w:r>
    </w:p>
    <w:p w:rsidR="005A41B5" w:rsidRPr="00793D1B" w:rsidRDefault="005A41B5" w:rsidP="005A41B5">
      <w:pPr>
        <w:rPr>
          <w:szCs w:val="21"/>
        </w:rPr>
      </w:pPr>
      <w:r w:rsidRPr="00793D1B">
        <w:rPr>
          <w:rFonts w:hint="eastAsia"/>
          <w:szCs w:val="21"/>
        </w:rPr>
        <w:lastRenderedPageBreak/>
        <w:t xml:space="preserve">　　</w:t>
      </w:r>
      <w:r w:rsidR="00A57F29" w:rsidRPr="00793D1B">
        <w:rPr>
          <w:rFonts w:hint="eastAsia"/>
          <w:szCs w:val="21"/>
        </w:rPr>
        <w:t>エ</w:t>
      </w:r>
      <w:r w:rsidRPr="00793D1B">
        <w:rPr>
          <w:rFonts w:hint="eastAsia"/>
          <w:szCs w:val="21"/>
        </w:rPr>
        <w:t xml:space="preserve">　チラシ等の各戸配布</w:t>
      </w:r>
    </w:p>
    <w:p w:rsidR="004E5775" w:rsidRPr="00793D1B" w:rsidRDefault="00A57F29" w:rsidP="00A57F29">
      <w:pPr>
        <w:ind w:firstLineChars="200" w:firstLine="420"/>
        <w:rPr>
          <w:szCs w:val="21"/>
        </w:rPr>
      </w:pPr>
      <w:r w:rsidRPr="00793D1B">
        <w:rPr>
          <w:rFonts w:hint="eastAsia"/>
          <w:szCs w:val="21"/>
        </w:rPr>
        <w:t>オ</w:t>
      </w:r>
      <w:r w:rsidR="00FE52C9" w:rsidRPr="00793D1B">
        <w:rPr>
          <w:rFonts w:hint="eastAsia"/>
          <w:szCs w:val="21"/>
        </w:rPr>
        <w:t xml:space="preserve">　</w:t>
      </w:r>
      <w:r w:rsidR="004E5775" w:rsidRPr="00793D1B">
        <w:rPr>
          <w:rFonts w:hint="eastAsia"/>
          <w:szCs w:val="21"/>
        </w:rPr>
        <w:t>個別訪問</w:t>
      </w:r>
    </w:p>
    <w:p w:rsidR="004E5775" w:rsidRPr="00793D1B" w:rsidRDefault="00A57F29" w:rsidP="009012C6">
      <w:pPr>
        <w:rPr>
          <w:szCs w:val="21"/>
        </w:rPr>
      </w:pPr>
      <w:r w:rsidRPr="00793D1B">
        <w:rPr>
          <w:rFonts w:hint="eastAsia"/>
          <w:szCs w:val="21"/>
        </w:rPr>
        <w:t xml:space="preserve">　</w:t>
      </w:r>
      <w:r w:rsidR="005A41B5" w:rsidRPr="00793D1B">
        <w:rPr>
          <w:rFonts w:hint="eastAsia"/>
          <w:szCs w:val="21"/>
        </w:rPr>
        <w:t xml:space="preserve">　</w:t>
      </w:r>
      <w:r w:rsidRPr="00793D1B">
        <w:rPr>
          <w:rFonts w:hint="eastAsia"/>
          <w:szCs w:val="21"/>
        </w:rPr>
        <w:t>カ</w:t>
      </w:r>
      <w:r w:rsidR="005A41B5" w:rsidRPr="00793D1B">
        <w:rPr>
          <w:rFonts w:hint="eastAsia"/>
          <w:szCs w:val="21"/>
        </w:rPr>
        <w:t xml:space="preserve">　</w:t>
      </w:r>
      <w:r w:rsidR="004E5775" w:rsidRPr="00793D1B">
        <w:rPr>
          <w:rFonts w:hint="eastAsia"/>
          <w:szCs w:val="21"/>
        </w:rPr>
        <w:t>その他、</w:t>
      </w:r>
      <w:r w:rsidR="005A41B5" w:rsidRPr="00793D1B">
        <w:rPr>
          <w:rFonts w:hint="eastAsia"/>
          <w:szCs w:val="21"/>
        </w:rPr>
        <w:t>確認</w:t>
      </w:r>
      <w:r w:rsidR="00801B23" w:rsidRPr="00793D1B">
        <w:rPr>
          <w:rFonts w:hint="eastAsia"/>
          <w:szCs w:val="21"/>
        </w:rPr>
        <w:t>書</w:t>
      </w:r>
      <w:r w:rsidR="006B75F8" w:rsidRPr="00793D1B">
        <w:rPr>
          <w:rFonts w:hint="eastAsia"/>
          <w:szCs w:val="21"/>
        </w:rPr>
        <w:t>に基づき実施する</w:t>
      </w:r>
      <w:r w:rsidR="00351CB6" w:rsidRPr="00793D1B">
        <w:rPr>
          <w:rFonts w:hint="eastAsia"/>
          <w:szCs w:val="21"/>
        </w:rPr>
        <w:t>普及啓発</w:t>
      </w:r>
      <w:r w:rsidR="006B75F8" w:rsidRPr="00793D1B">
        <w:rPr>
          <w:rFonts w:hint="eastAsia"/>
          <w:szCs w:val="21"/>
        </w:rPr>
        <w:t>事業</w:t>
      </w:r>
    </w:p>
    <w:p w:rsidR="00A57F29" w:rsidRPr="00793D1B" w:rsidRDefault="00A57F29" w:rsidP="003509F6">
      <w:pPr>
        <w:ind w:left="420" w:hangingChars="200" w:hanging="420"/>
        <w:rPr>
          <w:rFonts w:asciiTheme="minorEastAsia" w:hAnsiTheme="minorEastAsia"/>
          <w:szCs w:val="21"/>
        </w:rPr>
      </w:pPr>
      <w:r w:rsidRPr="00793D1B">
        <w:rPr>
          <w:rFonts w:hint="eastAsia"/>
          <w:szCs w:val="21"/>
        </w:rPr>
        <w:t xml:space="preserve">　</w:t>
      </w:r>
      <w:r w:rsidR="00F03EDC" w:rsidRPr="00793D1B">
        <w:rPr>
          <w:rFonts w:asciiTheme="minorEastAsia" w:hAnsiTheme="minorEastAsia"/>
          <w:szCs w:val="21"/>
        </w:rPr>
        <w:t>三</w:t>
      </w:r>
      <w:r w:rsidRPr="00793D1B">
        <w:rPr>
          <w:rFonts w:asciiTheme="minorEastAsia" w:hAnsiTheme="minorEastAsia"/>
          <w:szCs w:val="21"/>
        </w:rPr>
        <w:t xml:space="preserve">  </w:t>
      </w:r>
      <w:r w:rsidRPr="00793D1B">
        <w:rPr>
          <w:rFonts w:asciiTheme="minorEastAsia" w:hAnsiTheme="minorEastAsia" w:hint="eastAsia"/>
          <w:szCs w:val="21"/>
        </w:rPr>
        <w:t>普及啓発事業</w:t>
      </w:r>
      <w:r w:rsidR="003509F6" w:rsidRPr="00793D1B">
        <w:rPr>
          <w:rFonts w:asciiTheme="minorEastAsia" w:hAnsiTheme="minorEastAsia" w:hint="eastAsia"/>
          <w:szCs w:val="21"/>
        </w:rPr>
        <w:t>の実施により、</w:t>
      </w:r>
      <w:r w:rsidRPr="00793D1B">
        <w:rPr>
          <w:rFonts w:asciiTheme="minorEastAsia" w:hAnsiTheme="minorEastAsia" w:hint="eastAsia"/>
          <w:szCs w:val="21"/>
        </w:rPr>
        <w:t>実施地区内</w:t>
      </w:r>
      <w:r w:rsidR="002E725B" w:rsidRPr="00793D1B">
        <w:rPr>
          <w:rFonts w:asciiTheme="minorEastAsia" w:hAnsiTheme="minorEastAsia" w:hint="eastAsia"/>
          <w:szCs w:val="21"/>
        </w:rPr>
        <w:t>の木造住宅所有者等</w:t>
      </w:r>
      <w:r w:rsidRPr="00793D1B">
        <w:rPr>
          <w:rFonts w:asciiTheme="minorEastAsia" w:hAnsiTheme="minorEastAsia" w:hint="eastAsia"/>
          <w:szCs w:val="21"/>
        </w:rPr>
        <w:t>から依頼を受けて実施事業者が</w:t>
      </w:r>
      <w:r w:rsidR="003509F6" w:rsidRPr="00793D1B">
        <w:rPr>
          <w:rFonts w:asciiTheme="minorEastAsia" w:hAnsiTheme="minorEastAsia" w:hint="eastAsia"/>
          <w:szCs w:val="21"/>
        </w:rPr>
        <w:t>行う次に掲げる事業</w:t>
      </w:r>
    </w:p>
    <w:p w:rsidR="00A8243E" w:rsidRPr="00793D1B" w:rsidRDefault="003509F6" w:rsidP="005C690B">
      <w:pPr>
        <w:ind w:leftChars="199" w:left="565" w:hangingChars="70" w:hanging="147"/>
        <w:rPr>
          <w:szCs w:val="21"/>
        </w:rPr>
      </w:pPr>
      <w:r w:rsidRPr="00793D1B">
        <w:rPr>
          <w:rFonts w:hint="eastAsia"/>
          <w:szCs w:val="21"/>
        </w:rPr>
        <w:t>ア</w:t>
      </w:r>
      <w:r w:rsidR="00FE52C9" w:rsidRPr="00793D1B">
        <w:rPr>
          <w:rFonts w:hint="eastAsia"/>
          <w:szCs w:val="21"/>
        </w:rPr>
        <w:t xml:space="preserve">　</w:t>
      </w:r>
      <w:r w:rsidR="00351CB6" w:rsidRPr="00793D1B">
        <w:rPr>
          <w:rFonts w:hint="eastAsia"/>
          <w:szCs w:val="21"/>
        </w:rPr>
        <w:t>木造住宅の</w:t>
      </w:r>
      <w:r w:rsidR="00A8243E" w:rsidRPr="00793D1B">
        <w:rPr>
          <w:rFonts w:hint="eastAsia"/>
          <w:szCs w:val="21"/>
        </w:rPr>
        <w:t>耐震診断</w:t>
      </w:r>
      <w:r w:rsidR="005C690B" w:rsidRPr="00793D1B">
        <w:rPr>
          <w:rFonts w:hint="eastAsia"/>
          <w:szCs w:val="21"/>
        </w:rPr>
        <w:t xml:space="preserve">　</w:t>
      </w:r>
      <w:r w:rsidR="00A8243E" w:rsidRPr="00793D1B">
        <w:rPr>
          <w:rFonts w:hint="eastAsia"/>
          <w:szCs w:val="21"/>
        </w:rPr>
        <w:t>大阪府震災対策推進事業補助</w:t>
      </w:r>
      <w:r w:rsidR="008E3918" w:rsidRPr="00793D1B">
        <w:rPr>
          <w:rFonts w:hint="eastAsia"/>
          <w:szCs w:val="21"/>
        </w:rPr>
        <w:t>金交付要綱第</w:t>
      </w:r>
      <w:r w:rsidR="00D0605D" w:rsidRPr="00793D1B">
        <w:rPr>
          <w:rFonts w:hint="eastAsia"/>
          <w:szCs w:val="21"/>
        </w:rPr>
        <w:t>２</w:t>
      </w:r>
      <w:r w:rsidR="008E3918" w:rsidRPr="00793D1B">
        <w:rPr>
          <w:rFonts w:hint="eastAsia"/>
          <w:szCs w:val="21"/>
        </w:rPr>
        <w:t>条第</w:t>
      </w:r>
      <w:r w:rsidR="002E725B" w:rsidRPr="00793D1B">
        <w:rPr>
          <w:rFonts w:hint="eastAsia"/>
          <w:szCs w:val="21"/>
        </w:rPr>
        <w:t>２項</w:t>
      </w:r>
      <w:r w:rsidR="008E3918" w:rsidRPr="00793D1B">
        <w:rPr>
          <w:rFonts w:hint="eastAsia"/>
          <w:szCs w:val="21"/>
        </w:rPr>
        <w:t>及び大阪府震災対策推進事業補助採択</w:t>
      </w:r>
      <w:r w:rsidR="00A8243E" w:rsidRPr="00793D1B">
        <w:rPr>
          <w:rFonts w:hint="eastAsia"/>
          <w:szCs w:val="21"/>
        </w:rPr>
        <w:t>基準</w:t>
      </w:r>
      <w:r w:rsidR="002008DE" w:rsidRPr="00793D1B">
        <w:rPr>
          <w:rFonts w:hint="eastAsia"/>
          <w:szCs w:val="21"/>
        </w:rPr>
        <w:t>（</w:t>
      </w:r>
      <w:r w:rsidR="00316935" w:rsidRPr="00793D1B">
        <w:rPr>
          <w:rFonts w:asciiTheme="minorEastAsia" w:hAnsiTheme="minorEastAsia" w:hint="eastAsia"/>
          <w:kern w:val="0"/>
          <w:szCs w:val="21"/>
        </w:rPr>
        <w:t>以下この二つを併せて</w:t>
      </w:r>
      <w:r w:rsidR="00316935" w:rsidRPr="00793D1B">
        <w:rPr>
          <w:rFonts w:hint="eastAsia"/>
          <w:szCs w:val="21"/>
        </w:rPr>
        <w:t>「府交付要綱等」という。</w:t>
      </w:r>
      <w:r w:rsidR="002008DE" w:rsidRPr="00793D1B">
        <w:rPr>
          <w:rFonts w:hint="eastAsia"/>
          <w:szCs w:val="21"/>
        </w:rPr>
        <w:t>）</w:t>
      </w:r>
      <w:r w:rsidR="008E3918" w:rsidRPr="00793D1B">
        <w:rPr>
          <w:rFonts w:hint="eastAsia"/>
          <w:szCs w:val="21"/>
        </w:rPr>
        <w:t>の木造住宅耐震診断補助</w:t>
      </w:r>
      <w:r w:rsidR="00A8243E" w:rsidRPr="00793D1B">
        <w:rPr>
          <w:rFonts w:hint="eastAsia"/>
          <w:szCs w:val="21"/>
        </w:rPr>
        <w:t>に</w:t>
      </w:r>
      <w:r w:rsidR="008E3918" w:rsidRPr="00793D1B">
        <w:rPr>
          <w:rFonts w:hint="eastAsia"/>
          <w:szCs w:val="21"/>
        </w:rPr>
        <w:t>定める</w:t>
      </w:r>
      <w:r w:rsidR="00A8243E" w:rsidRPr="00793D1B">
        <w:rPr>
          <w:rFonts w:hint="eastAsia"/>
          <w:szCs w:val="21"/>
        </w:rPr>
        <w:t>もの</w:t>
      </w:r>
      <w:r w:rsidR="00005E8D" w:rsidRPr="00793D1B">
        <w:rPr>
          <w:rFonts w:hint="eastAsia"/>
          <w:szCs w:val="21"/>
        </w:rPr>
        <w:t>を</w:t>
      </w:r>
      <w:r w:rsidR="00A8243E" w:rsidRPr="00793D1B">
        <w:rPr>
          <w:rFonts w:hint="eastAsia"/>
          <w:szCs w:val="21"/>
        </w:rPr>
        <w:t>いう。</w:t>
      </w:r>
    </w:p>
    <w:p w:rsidR="008E3918" w:rsidRPr="00793D1B" w:rsidRDefault="003509F6" w:rsidP="005C690B">
      <w:pPr>
        <w:ind w:leftChars="200" w:left="630" w:hangingChars="100" w:hanging="210"/>
        <w:rPr>
          <w:szCs w:val="21"/>
        </w:rPr>
      </w:pPr>
      <w:r w:rsidRPr="00793D1B">
        <w:rPr>
          <w:rFonts w:hint="eastAsia"/>
          <w:szCs w:val="21"/>
        </w:rPr>
        <w:t>イ</w:t>
      </w:r>
      <w:r w:rsidR="00FE52C9" w:rsidRPr="00793D1B">
        <w:rPr>
          <w:rFonts w:hint="eastAsia"/>
          <w:szCs w:val="21"/>
        </w:rPr>
        <w:t xml:space="preserve">　</w:t>
      </w:r>
      <w:r w:rsidR="00351CB6" w:rsidRPr="00793D1B">
        <w:rPr>
          <w:rFonts w:hint="eastAsia"/>
          <w:szCs w:val="21"/>
        </w:rPr>
        <w:t>木造住宅の</w:t>
      </w:r>
      <w:r w:rsidR="00A8243E" w:rsidRPr="00793D1B">
        <w:rPr>
          <w:rFonts w:hint="eastAsia"/>
          <w:szCs w:val="21"/>
        </w:rPr>
        <w:t xml:space="preserve">耐震設計　</w:t>
      </w:r>
      <w:r w:rsidR="008E3918" w:rsidRPr="00793D1B">
        <w:rPr>
          <w:rFonts w:hint="eastAsia"/>
          <w:szCs w:val="21"/>
        </w:rPr>
        <w:t>府交付要綱等の木造住宅耐震改修設計補助に定めるものをいう。</w:t>
      </w:r>
    </w:p>
    <w:p w:rsidR="008E3918" w:rsidRPr="00793D1B" w:rsidRDefault="003509F6" w:rsidP="005C690B">
      <w:pPr>
        <w:ind w:firstLineChars="200" w:firstLine="420"/>
        <w:rPr>
          <w:szCs w:val="21"/>
        </w:rPr>
      </w:pPr>
      <w:r w:rsidRPr="00793D1B">
        <w:rPr>
          <w:rFonts w:hint="eastAsia"/>
          <w:szCs w:val="21"/>
        </w:rPr>
        <w:t>ウ</w:t>
      </w:r>
      <w:r w:rsidR="00FE52C9" w:rsidRPr="00793D1B">
        <w:rPr>
          <w:rFonts w:hint="eastAsia"/>
          <w:szCs w:val="21"/>
        </w:rPr>
        <w:t xml:space="preserve">　</w:t>
      </w:r>
      <w:r w:rsidR="00351CB6" w:rsidRPr="00793D1B">
        <w:rPr>
          <w:rFonts w:hint="eastAsia"/>
          <w:szCs w:val="21"/>
        </w:rPr>
        <w:t>木造住宅の</w:t>
      </w:r>
      <w:r w:rsidR="00A8243E" w:rsidRPr="00793D1B">
        <w:rPr>
          <w:rFonts w:hint="eastAsia"/>
          <w:szCs w:val="21"/>
        </w:rPr>
        <w:t>耐震改修</w:t>
      </w:r>
      <w:r w:rsidR="005C690B" w:rsidRPr="00793D1B">
        <w:rPr>
          <w:rFonts w:hint="eastAsia"/>
          <w:szCs w:val="21"/>
        </w:rPr>
        <w:t xml:space="preserve">　</w:t>
      </w:r>
      <w:r w:rsidR="008E3918" w:rsidRPr="00793D1B">
        <w:rPr>
          <w:rFonts w:hint="eastAsia"/>
          <w:szCs w:val="21"/>
        </w:rPr>
        <w:t>府交付要綱等の木造住宅耐震改修補助に定めるものをいう。</w:t>
      </w:r>
    </w:p>
    <w:p w:rsidR="000E259F" w:rsidRPr="00793D1B" w:rsidRDefault="003509F6" w:rsidP="005C690B">
      <w:pPr>
        <w:ind w:firstLineChars="200" w:firstLine="420"/>
        <w:rPr>
          <w:szCs w:val="21"/>
        </w:rPr>
      </w:pPr>
      <w:r w:rsidRPr="00793D1B">
        <w:rPr>
          <w:rFonts w:hint="eastAsia"/>
          <w:szCs w:val="21"/>
        </w:rPr>
        <w:t>エ</w:t>
      </w:r>
      <w:r w:rsidR="00FE52C9" w:rsidRPr="00793D1B">
        <w:rPr>
          <w:rFonts w:hint="eastAsia"/>
          <w:szCs w:val="21"/>
        </w:rPr>
        <w:t xml:space="preserve">　</w:t>
      </w:r>
      <w:r w:rsidR="00FD2F72" w:rsidRPr="00793D1B">
        <w:rPr>
          <w:rFonts w:hint="eastAsia"/>
          <w:szCs w:val="21"/>
        </w:rPr>
        <w:t>実施</w:t>
      </w:r>
      <w:r w:rsidR="000E259F" w:rsidRPr="00793D1B">
        <w:rPr>
          <w:rFonts w:hint="eastAsia"/>
          <w:szCs w:val="21"/>
        </w:rPr>
        <w:t>事業者独自の</w:t>
      </w:r>
      <w:r w:rsidR="008E3918" w:rsidRPr="00793D1B">
        <w:rPr>
          <w:rFonts w:hint="eastAsia"/>
          <w:szCs w:val="21"/>
        </w:rPr>
        <w:t>事業</w:t>
      </w:r>
      <w:r w:rsidR="0057677D" w:rsidRPr="00793D1B">
        <w:rPr>
          <w:rFonts w:hint="eastAsia"/>
          <w:szCs w:val="21"/>
        </w:rPr>
        <w:t xml:space="preserve">　</w:t>
      </w:r>
      <w:r w:rsidR="00FD2F72" w:rsidRPr="00793D1B">
        <w:rPr>
          <w:rFonts w:hint="eastAsia"/>
          <w:szCs w:val="21"/>
        </w:rPr>
        <w:t>実施</w:t>
      </w:r>
      <w:r w:rsidR="000E259F" w:rsidRPr="00793D1B">
        <w:rPr>
          <w:rFonts w:hint="eastAsia"/>
          <w:szCs w:val="21"/>
        </w:rPr>
        <w:t>事業者</w:t>
      </w:r>
      <w:r w:rsidR="00090136" w:rsidRPr="00793D1B">
        <w:rPr>
          <w:rFonts w:hint="eastAsia"/>
          <w:szCs w:val="21"/>
        </w:rPr>
        <w:t>が</w:t>
      </w:r>
      <w:r w:rsidR="005A41B5" w:rsidRPr="00793D1B">
        <w:rPr>
          <w:rFonts w:hint="eastAsia"/>
          <w:szCs w:val="21"/>
        </w:rPr>
        <w:t>確認</w:t>
      </w:r>
      <w:r w:rsidR="00801B23" w:rsidRPr="00793D1B">
        <w:rPr>
          <w:rFonts w:hint="eastAsia"/>
          <w:szCs w:val="21"/>
        </w:rPr>
        <w:t>書</w:t>
      </w:r>
      <w:r w:rsidR="00090136" w:rsidRPr="00793D1B">
        <w:rPr>
          <w:rFonts w:hint="eastAsia"/>
          <w:szCs w:val="21"/>
        </w:rPr>
        <w:t>に基づき</w:t>
      </w:r>
      <w:r w:rsidR="000E259F" w:rsidRPr="00793D1B">
        <w:rPr>
          <w:rFonts w:hint="eastAsia"/>
          <w:szCs w:val="21"/>
        </w:rPr>
        <w:t>独自</w:t>
      </w:r>
      <w:r w:rsidR="00090136" w:rsidRPr="00793D1B">
        <w:rPr>
          <w:rFonts w:hint="eastAsia"/>
          <w:szCs w:val="21"/>
        </w:rPr>
        <w:t>に実施する事業</w:t>
      </w:r>
    </w:p>
    <w:p w:rsidR="0007693A" w:rsidRPr="00793D1B" w:rsidRDefault="0007693A" w:rsidP="005C690B">
      <w:pPr>
        <w:ind w:left="630" w:hangingChars="300" w:hanging="630"/>
        <w:rPr>
          <w:szCs w:val="21"/>
        </w:rPr>
      </w:pPr>
      <w:r w:rsidRPr="00793D1B">
        <w:rPr>
          <w:rFonts w:hint="eastAsia"/>
          <w:szCs w:val="21"/>
        </w:rPr>
        <w:t xml:space="preserve">　　</w:t>
      </w:r>
      <w:r w:rsidR="003509F6" w:rsidRPr="00793D1B">
        <w:rPr>
          <w:rFonts w:hint="eastAsia"/>
          <w:szCs w:val="21"/>
        </w:rPr>
        <w:t>オ</w:t>
      </w:r>
      <w:r w:rsidR="00FE52C9" w:rsidRPr="00793D1B">
        <w:rPr>
          <w:rFonts w:hint="eastAsia"/>
          <w:szCs w:val="21"/>
        </w:rPr>
        <w:t xml:space="preserve">　</w:t>
      </w:r>
      <w:r w:rsidRPr="00793D1B">
        <w:rPr>
          <w:rFonts w:hint="eastAsia"/>
          <w:szCs w:val="21"/>
        </w:rPr>
        <w:t>その他</w:t>
      </w:r>
      <w:r w:rsidR="00BD6CC0" w:rsidRPr="00793D1B">
        <w:rPr>
          <w:rFonts w:hint="eastAsia"/>
          <w:szCs w:val="21"/>
        </w:rPr>
        <w:t>の事業</w:t>
      </w:r>
      <w:r w:rsidR="0057677D" w:rsidRPr="00793D1B">
        <w:rPr>
          <w:rFonts w:hint="eastAsia"/>
          <w:szCs w:val="21"/>
        </w:rPr>
        <w:t xml:space="preserve">　</w:t>
      </w:r>
      <w:r w:rsidR="009B2D82" w:rsidRPr="00793D1B">
        <w:rPr>
          <w:rFonts w:hint="eastAsia"/>
          <w:szCs w:val="21"/>
        </w:rPr>
        <w:t>アからオ</w:t>
      </w:r>
      <w:r w:rsidRPr="00793D1B">
        <w:rPr>
          <w:szCs w:val="21"/>
        </w:rPr>
        <w:t>に</w:t>
      </w:r>
      <w:r w:rsidR="009B2D82" w:rsidRPr="00793D1B">
        <w:rPr>
          <w:rFonts w:hint="eastAsia"/>
          <w:szCs w:val="21"/>
        </w:rPr>
        <w:t>規定する事業以外のものは</w:t>
      </w:r>
      <w:r w:rsidRPr="00793D1B">
        <w:rPr>
          <w:szCs w:val="21"/>
        </w:rPr>
        <w:t>、</w:t>
      </w:r>
      <w:r w:rsidRPr="00793D1B">
        <w:rPr>
          <w:rFonts w:hint="eastAsia"/>
          <w:szCs w:val="21"/>
        </w:rPr>
        <w:t>その</w:t>
      </w:r>
      <w:r w:rsidRPr="00793D1B">
        <w:rPr>
          <w:bCs/>
          <w:szCs w:val="21"/>
        </w:rPr>
        <w:t>都度</w:t>
      </w:r>
      <w:r w:rsidR="009B2D82" w:rsidRPr="00793D1B">
        <w:rPr>
          <w:rFonts w:hint="eastAsia"/>
          <w:bCs/>
          <w:szCs w:val="21"/>
        </w:rPr>
        <w:t>実施事業者と</w:t>
      </w:r>
      <w:r w:rsidR="00017EC3" w:rsidRPr="00793D1B">
        <w:rPr>
          <w:rFonts w:hint="eastAsia"/>
          <w:bCs/>
          <w:szCs w:val="21"/>
        </w:rPr>
        <w:t>実施地区</w:t>
      </w:r>
      <w:r w:rsidR="009B2D82" w:rsidRPr="00793D1B">
        <w:rPr>
          <w:rFonts w:hint="eastAsia"/>
          <w:bCs/>
          <w:szCs w:val="21"/>
        </w:rPr>
        <w:t>、</w:t>
      </w:r>
      <w:r w:rsidR="00017EC3" w:rsidRPr="00793D1B">
        <w:rPr>
          <w:rFonts w:hint="eastAsia"/>
          <w:bCs/>
          <w:szCs w:val="21"/>
        </w:rPr>
        <w:t>市町村</w:t>
      </w:r>
      <w:r w:rsidR="009B2D82" w:rsidRPr="00793D1B">
        <w:rPr>
          <w:rFonts w:hint="eastAsia"/>
          <w:bCs/>
          <w:szCs w:val="21"/>
        </w:rPr>
        <w:t>、または</w:t>
      </w:r>
      <w:r w:rsidR="00017EC3" w:rsidRPr="00793D1B">
        <w:rPr>
          <w:rFonts w:hint="eastAsia"/>
          <w:bCs/>
          <w:szCs w:val="21"/>
        </w:rPr>
        <w:t>府が</w:t>
      </w:r>
      <w:r w:rsidRPr="00793D1B">
        <w:rPr>
          <w:szCs w:val="21"/>
        </w:rPr>
        <w:t>協議して決定する。</w:t>
      </w:r>
    </w:p>
    <w:p w:rsidR="00D06DB3" w:rsidRPr="00793D1B" w:rsidRDefault="00D06DB3" w:rsidP="00E0146C">
      <w:pPr>
        <w:ind w:left="210" w:hangingChars="100" w:hanging="210"/>
      </w:pPr>
    </w:p>
    <w:p w:rsidR="001F3C49" w:rsidRPr="00793D1B" w:rsidRDefault="001F3C49" w:rsidP="00E0146C">
      <w:pPr>
        <w:ind w:left="210" w:hangingChars="100" w:hanging="210"/>
      </w:pPr>
      <w:r w:rsidRPr="00793D1B">
        <w:rPr>
          <w:rFonts w:hint="eastAsia"/>
        </w:rPr>
        <w:t>（役割</w:t>
      </w:r>
      <w:r w:rsidR="00017EC3" w:rsidRPr="00793D1B">
        <w:rPr>
          <w:rFonts w:hint="eastAsia"/>
        </w:rPr>
        <w:t>分担及び責務</w:t>
      </w:r>
      <w:r w:rsidRPr="00793D1B">
        <w:rPr>
          <w:rFonts w:hint="eastAsia"/>
        </w:rPr>
        <w:t>等）</w:t>
      </w:r>
    </w:p>
    <w:p w:rsidR="00A5517D" w:rsidRPr="00793D1B" w:rsidRDefault="001F3C49" w:rsidP="00A5517D">
      <w:pPr>
        <w:rPr>
          <w:rFonts w:ascii="ＭＳ ゴシック" w:eastAsia="ＭＳ ゴシック" w:hAnsi="ＭＳ ゴシック" w:cs="ＭＳ ゴシック"/>
          <w:color w:val="000000"/>
          <w:spacing w:val="20"/>
          <w:kern w:val="0"/>
          <w:sz w:val="24"/>
          <w:szCs w:val="24"/>
        </w:rPr>
      </w:pPr>
      <w:r w:rsidRPr="00793D1B">
        <w:rPr>
          <w:rFonts w:hint="eastAsia"/>
        </w:rPr>
        <w:t>第</w:t>
      </w:r>
      <w:r w:rsidR="00D0605D" w:rsidRPr="00793D1B">
        <w:rPr>
          <w:rFonts w:hint="eastAsia"/>
        </w:rPr>
        <w:t>４</w:t>
      </w:r>
      <w:r w:rsidRPr="00793D1B">
        <w:rPr>
          <w:rFonts w:hint="eastAsia"/>
        </w:rPr>
        <w:t xml:space="preserve">条　</w:t>
      </w:r>
      <w:r w:rsidR="00A5517D" w:rsidRPr="00793D1B">
        <w:rPr>
          <w:rFonts w:hint="eastAsia"/>
          <w:szCs w:val="21"/>
        </w:rPr>
        <w:t>府は、まちまる事業の実施にあたって、次の</w:t>
      </w:r>
      <w:r w:rsidR="00A57F29" w:rsidRPr="00793D1B">
        <w:rPr>
          <w:rFonts w:hint="eastAsia"/>
          <w:szCs w:val="21"/>
        </w:rPr>
        <w:t>各号の</w:t>
      </w:r>
      <w:r w:rsidR="00A5517D" w:rsidRPr="00793D1B">
        <w:rPr>
          <w:rFonts w:hint="eastAsia"/>
          <w:szCs w:val="21"/>
        </w:rPr>
        <w:t>役割</w:t>
      </w:r>
      <w:r w:rsidR="00017EC3" w:rsidRPr="00793D1B">
        <w:rPr>
          <w:rFonts w:hint="eastAsia"/>
          <w:szCs w:val="21"/>
        </w:rPr>
        <w:t>及び責務等</w:t>
      </w:r>
      <w:r w:rsidR="00A5517D" w:rsidRPr="00793D1B">
        <w:rPr>
          <w:rFonts w:hint="eastAsia"/>
          <w:szCs w:val="21"/>
        </w:rPr>
        <w:t>を担うものとする。</w:t>
      </w:r>
    </w:p>
    <w:p w:rsidR="00F73F9D" w:rsidRPr="00793D1B" w:rsidRDefault="00F03EDC" w:rsidP="00351B25">
      <w:pPr>
        <w:ind w:leftChars="100" w:left="567" w:hangingChars="170" w:hanging="357"/>
        <w:rPr>
          <w:rFonts w:asciiTheme="minorEastAsia" w:hAnsiTheme="minorEastAsia"/>
          <w:szCs w:val="21"/>
        </w:rPr>
      </w:pPr>
      <w:r w:rsidRPr="00793D1B">
        <w:rPr>
          <w:rFonts w:asciiTheme="minorEastAsia" w:hAnsiTheme="minorEastAsia"/>
          <w:szCs w:val="21"/>
        </w:rPr>
        <w:t>一</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府は、</w:t>
      </w:r>
      <w:r w:rsidR="00870910" w:rsidRPr="00793D1B">
        <w:rPr>
          <w:rFonts w:asciiTheme="minorEastAsia" w:hAnsiTheme="minorEastAsia" w:hint="eastAsia"/>
          <w:szCs w:val="21"/>
        </w:rPr>
        <w:t>まちまる事業</w:t>
      </w:r>
      <w:r w:rsidR="00F73F9D" w:rsidRPr="00793D1B">
        <w:rPr>
          <w:rFonts w:asciiTheme="minorEastAsia" w:hAnsiTheme="minorEastAsia" w:hint="eastAsia"/>
          <w:szCs w:val="21"/>
        </w:rPr>
        <w:t>について広く府民へ周知</w:t>
      </w:r>
      <w:r w:rsidR="00B076A9" w:rsidRPr="00793D1B">
        <w:rPr>
          <w:rFonts w:asciiTheme="minorEastAsia" w:hAnsiTheme="minorEastAsia" w:hint="eastAsia"/>
          <w:szCs w:val="21"/>
        </w:rPr>
        <w:t>する</w:t>
      </w:r>
      <w:r w:rsidR="00F73F9D" w:rsidRPr="00793D1B">
        <w:rPr>
          <w:rFonts w:asciiTheme="minorEastAsia" w:hAnsiTheme="minorEastAsia" w:hint="eastAsia"/>
          <w:szCs w:val="21"/>
        </w:rPr>
        <w:t>。</w:t>
      </w:r>
    </w:p>
    <w:p w:rsidR="00F73F9D" w:rsidRPr="00793D1B" w:rsidRDefault="00F73F9D" w:rsidP="00351B25">
      <w:pPr>
        <w:ind w:left="567" w:hangingChars="270" w:hanging="567"/>
        <w:rPr>
          <w:rFonts w:asciiTheme="minorEastAsia" w:hAnsiTheme="minorEastAsia"/>
          <w:szCs w:val="21"/>
        </w:rPr>
      </w:pPr>
      <w:r w:rsidRPr="00793D1B">
        <w:rPr>
          <w:rFonts w:asciiTheme="minorEastAsia" w:hAnsiTheme="minorEastAsia" w:hint="eastAsia"/>
          <w:szCs w:val="21"/>
        </w:rPr>
        <w:t xml:space="preserve">　</w:t>
      </w:r>
      <w:r w:rsidR="00F03EDC" w:rsidRPr="00793D1B">
        <w:rPr>
          <w:rFonts w:asciiTheme="minorEastAsia" w:hAnsiTheme="minorEastAsia"/>
          <w:szCs w:val="21"/>
        </w:rPr>
        <w:t>二</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府は、</w:t>
      </w:r>
      <w:r w:rsidRPr="00793D1B">
        <w:rPr>
          <w:rFonts w:asciiTheme="minorEastAsia" w:hAnsiTheme="minorEastAsia" w:hint="eastAsia"/>
          <w:szCs w:val="21"/>
        </w:rPr>
        <w:t>事業者</w:t>
      </w:r>
      <w:r w:rsidR="000E259F" w:rsidRPr="00793D1B">
        <w:rPr>
          <w:rFonts w:asciiTheme="minorEastAsia" w:hAnsiTheme="minorEastAsia" w:hint="eastAsia"/>
          <w:szCs w:val="21"/>
        </w:rPr>
        <w:t>等</w:t>
      </w:r>
      <w:r w:rsidRPr="00793D1B">
        <w:rPr>
          <w:rFonts w:asciiTheme="minorEastAsia" w:hAnsiTheme="minorEastAsia" w:hint="eastAsia"/>
          <w:szCs w:val="21"/>
        </w:rPr>
        <w:t>を公募するとともに、</w:t>
      </w:r>
      <w:r w:rsidR="000E259F" w:rsidRPr="00793D1B">
        <w:rPr>
          <w:rFonts w:asciiTheme="minorEastAsia" w:hAnsiTheme="minorEastAsia" w:hint="eastAsia"/>
          <w:szCs w:val="21"/>
        </w:rPr>
        <w:t>登録事業者を公表</w:t>
      </w:r>
      <w:r w:rsidR="00801B23" w:rsidRPr="00793D1B">
        <w:rPr>
          <w:rFonts w:asciiTheme="minorEastAsia" w:hAnsiTheme="minorEastAsia" w:hint="eastAsia"/>
          <w:szCs w:val="21"/>
        </w:rPr>
        <w:t>等</w:t>
      </w:r>
      <w:r w:rsidR="000E259F" w:rsidRPr="00793D1B">
        <w:rPr>
          <w:rFonts w:asciiTheme="minorEastAsia" w:hAnsiTheme="minorEastAsia" w:hint="eastAsia"/>
          <w:szCs w:val="21"/>
        </w:rPr>
        <w:t>する。</w:t>
      </w:r>
    </w:p>
    <w:p w:rsidR="00F73F9D" w:rsidRPr="00793D1B" w:rsidRDefault="00F73F9D" w:rsidP="00351B25">
      <w:pPr>
        <w:ind w:left="567" w:hangingChars="270" w:hanging="567"/>
        <w:rPr>
          <w:rFonts w:asciiTheme="minorEastAsia" w:hAnsiTheme="minorEastAsia"/>
          <w:szCs w:val="21"/>
        </w:rPr>
      </w:pPr>
      <w:r w:rsidRPr="00793D1B">
        <w:rPr>
          <w:rFonts w:asciiTheme="minorEastAsia" w:hAnsiTheme="minorEastAsia" w:hint="eastAsia"/>
          <w:szCs w:val="21"/>
        </w:rPr>
        <w:t xml:space="preserve">　</w:t>
      </w:r>
      <w:r w:rsidR="00F03EDC" w:rsidRPr="00793D1B">
        <w:rPr>
          <w:rFonts w:asciiTheme="minorEastAsia" w:hAnsiTheme="minorEastAsia"/>
          <w:szCs w:val="21"/>
        </w:rPr>
        <w:t>三</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府は、</w:t>
      </w:r>
      <w:r w:rsidRPr="00793D1B">
        <w:rPr>
          <w:rFonts w:asciiTheme="minorEastAsia" w:hAnsiTheme="minorEastAsia" w:hint="eastAsia"/>
          <w:szCs w:val="21"/>
        </w:rPr>
        <w:t>登録事業者に関する情報を管理</w:t>
      </w:r>
      <w:r w:rsidR="00E3612A" w:rsidRPr="00793D1B">
        <w:rPr>
          <w:rFonts w:asciiTheme="minorEastAsia" w:hAnsiTheme="minorEastAsia" w:hint="eastAsia"/>
          <w:szCs w:val="21"/>
        </w:rPr>
        <w:t>するとともに</w:t>
      </w:r>
      <w:r w:rsidRPr="00793D1B">
        <w:rPr>
          <w:rFonts w:asciiTheme="minorEastAsia" w:hAnsiTheme="minorEastAsia" w:hint="eastAsia"/>
          <w:szCs w:val="21"/>
        </w:rPr>
        <w:t>、</w:t>
      </w:r>
      <w:r w:rsidR="00235D70" w:rsidRPr="00793D1B">
        <w:rPr>
          <w:rFonts w:asciiTheme="minorEastAsia" w:hAnsiTheme="minorEastAsia" w:hint="eastAsia"/>
          <w:szCs w:val="21"/>
        </w:rPr>
        <w:t>登録</w:t>
      </w:r>
      <w:r w:rsidR="00E3612A" w:rsidRPr="00793D1B">
        <w:rPr>
          <w:rFonts w:asciiTheme="minorEastAsia" w:hAnsiTheme="minorEastAsia" w:hint="eastAsia"/>
          <w:szCs w:val="21"/>
        </w:rPr>
        <w:t>事業者</w:t>
      </w:r>
      <w:r w:rsidRPr="00793D1B">
        <w:rPr>
          <w:rFonts w:asciiTheme="minorEastAsia" w:hAnsiTheme="minorEastAsia" w:hint="eastAsia"/>
          <w:szCs w:val="21"/>
        </w:rPr>
        <w:t>に対し</w:t>
      </w:r>
      <w:r w:rsidR="000E3427" w:rsidRPr="00793D1B">
        <w:rPr>
          <w:rFonts w:asciiTheme="minorEastAsia" w:hAnsiTheme="minorEastAsia" w:hint="eastAsia"/>
          <w:szCs w:val="21"/>
        </w:rPr>
        <w:t>支援、</w:t>
      </w:r>
      <w:r w:rsidRPr="00793D1B">
        <w:rPr>
          <w:rFonts w:asciiTheme="minorEastAsia" w:hAnsiTheme="minorEastAsia" w:hint="eastAsia"/>
          <w:szCs w:val="21"/>
        </w:rPr>
        <w:t>助言、指導を行う。</w:t>
      </w:r>
    </w:p>
    <w:p w:rsidR="002008DE" w:rsidRPr="00793D1B" w:rsidRDefault="002008DE" w:rsidP="00351B25">
      <w:pPr>
        <w:ind w:left="567" w:hangingChars="270" w:hanging="567"/>
        <w:rPr>
          <w:rFonts w:asciiTheme="minorEastAsia" w:hAnsiTheme="minorEastAsia"/>
          <w:szCs w:val="21"/>
        </w:rPr>
      </w:pPr>
      <w:r w:rsidRPr="00793D1B">
        <w:rPr>
          <w:rFonts w:asciiTheme="minorEastAsia" w:hAnsiTheme="minorEastAsia" w:hint="eastAsia"/>
          <w:szCs w:val="21"/>
        </w:rPr>
        <w:t xml:space="preserve">　</w:t>
      </w:r>
      <w:r w:rsidR="00F03EDC" w:rsidRPr="00793D1B">
        <w:rPr>
          <w:rFonts w:asciiTheme="minorEastAsia" w:hAnsiTheme="minorEastAsia"/>
          <w:szCs w:val="21"/>
        </w:rPr>
        <w:t>四</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府は、</w:t>
      </w:r>
      <w:r w:rsidR="00655F59" w:rsidRPr="00793D1B">
        <w:rPr>
          <w:rFonts w:asciiTheme="minorEastAsia" w:hAnsiTheme="minorEastAsia" w:hint="eastAsia"/>
          <w:szCs w:val="21"/>
        </w:rPr>
        <w:t>耐震化事業</w:t>
      </w:r>
      <w:r w:rsidRPr="00793D1B">
        <w:rPr>
          <w:rFonts w:asciiTheme="minorEastAsia" w:hAnsiTheme="minorEastAsia" w:hint="eastAsia"/>
          <w:szCs w:val="21"/>
        </w:rPr>
        <w:t>が行われた</w:t>
      </w:r>
      <w:r w:rsidR="0075443F" w:rsidRPr="00793D1B">
        <w:rPr>
          <w:rFonts w:asciiTheme="minorEastAsia" w:hAnsiTheme="minorEastAsia" w:hint="eastAsia"/>
          <w:szCs w:val="21"/>
        </w:rPr>
        <w:t>とき</w:t>
      </w:r>
      <w:r w:rsidR="00D660DA" w:rsidRPr="00793D1B">
        <w:rPr>
          <w:rFonts w:asciiTheme="minorEastAsia" w:hAnsiTheme="minorEastAsia" w:hint="eastAsia"/>
          <w:szCs w:val="21"/>
        </w:rPr>
        <w:t>は</w:t>
      </w:r>
      <w:r w:rsidRPr="00793D1B">
        <w:rPr>
          <w:rFonts w:asciiTheme="minorEastAsia" w:hAnsiTheme="minorEastAsia" w:hint="eastAsia"/>
          <w:szCs w:val="21"/>
        </w:rPr>
        <w:t>、予算の範囲内において</w:t>
      </w:r>
      <w:r w:rsidR="00E61E9D" w:rsidRPr="00793D1B">
        <w:rPr>
          <w:rFonts w:asciiTheme="minorEastAsia" w:hAnsiTheme="minorEastAsia" w:hint="eastAsia"/>
          <w:szCs w:val="21"/>
        </w:rPr>
        <w:t>、</w:t>
      </w:r>
      <w:r w:rsidRPr="00793D1B">
        <w:rPr>
          <w:rFonts w:asciiTheme="minorEastAsia" w:hAnsiTheme="minorEastAsia" w:hint="eastAsia"/>
          <w:szCs w:val="21"/>
        </w:rPr>
        <w:t>大阪府震災対策推進事業補助金交付要綱に基づ</w:t>
      </w:r>
      <w:r w:rsidR="00642A39" w:rsidRPr="00793D1B">
        <w:rPr>
          <w:rFonts w:asciiTheme="minorEastAsia" w:hAnsiTheme="minorEastAsia" w:hint="eastAsia"/>
          <w:szCs w:val="21"/>
        </w:rPr>
        <w:t>き、</w:t>
      </w:r>
      <w:r w:rsidR="00FD2F72" w:rsidRPr="00793D1B">
        <w:rPr>
          <w:rFonts w:asciiTheme="minorEastAsia" w:hAnsiTheme="minorEastAsia" w:hint="eastAsia"/>
          <w:szCs w:val="21"/>
        </w:rPr>
        <w:t>木造住宅の耐震診断</w:t>
      </w:r>
      <w:r w:rsidR="00642A39" w:rsidRPr="00793D1B">
        <w:rPr>
          <w:rFonts w:asciiTheme="minorEastAsia" w:hAnsiTheme="minorEastAsia" w:hint="eastAsia"/>
          <w:szCs w:val="21"/>
        </w:rPr>
        <w:t>費</w:t>
      </w:r>
      <w:r w:rsidR="00FD2F72" w:rsidRPr="00793D1B">
        <w:rPr>
          <w:rFonts w:asciiTheme="minorEastAsia" w:hAnsiTheme="minorEastAsia" w:hint="eastAsia"/>
          <w:szCs w:val="21"/>
        </w:rPr>
        <w:t>、改修設計</w:t>
      </w:r>
      <w:r w:rsidR="00642A39" w:rsidRPr="00793D1B">
        <w:rPr>
          <w:rFonts w:asciiTheme="minorEastAsia" w:hAnsiTheme="minorEastAsia" w:hint="eastAsia"/>
          <w:szCs w:val="21"/>
        </w:rPr>
        <w:t>費</w:t>
      </w:r>
      <w:r w:rsidR="00792017" w:rsidRPr="00793D1B">
        <w:rPr>
          <w:rFonts w:asciiTheme="minorEastAsia" w:hAnsiTheme="minorEastAsia" w:hint="eastAsia"/>
          <w:szCs w:val="21"/>
        </w:rPr>
        <w:t>（賃貸住宅を除く）</w:t>
      </w:r>
      <w:r w:rsidR="00FD2F72" w:rsidRPr="00793D1B">
        <w:rPr>
          <w:rFonts w:asciiTheme="minorEastAsia" w:hAnsiTheme="minorEastAsia" w:hint="eastAsia"/>
          <w:szCs w:val="21"/>
        </w:rPr>
        <w:t>、</w:t>
      </w:r>
      <w:r w:rsidR="00642A39" w:rsidRPr="00793D1B">
        <w:rPr>
          <w:rFonts w:asciiTheme="minorEastAsia" w:hAnsiTheme="minorEastAsia" w:hint="eastAsia"/>
          <w:szCs w:val="21"/>
        </w:rPr>
        <w:t>耐震改修費の補助</w:t>
      </w:r>
      <w:r w:rsidR="00F14E21" w:rsidRPr="00793D1B">
        <w:rPr>
          <w:rFonts w:asciiTheme="minorEastAsia" w:hAnsiTheme="minorEastAsia" w:hint="eastAsia"/>
          <w:szCs w:val="21"/>
        </w:rPr>
        <w:t>等</w:t>
      </w:r>
      <w:r w:rsidR="00642A39" w:rsidRPr="00793D1B">
        <w:rPr>
          <w:rFonts w:asciiTheme="minorEastAsia" w:hAnsiTheme="minorEastAsia" w:hint="eastAsia"/>
          <w:szCs w:val="21"/>
        </w:rPr>
        <w:t>を行う</w:t>
      </w:r>
      <w:r w:rsidR="00017EC3" w:rsidRPr="00793D1B">
        <w:rPr>
          <w:rFonts w:asciiTheme="minorEastAsia" w:hAnsiTheme="minorEastAsia" w:hint="eastAsia"/>
          <w:szCs w:val="21"/>
        </w:rPr>
        <w:t>市町村</w:t>
      </w:r>
      <w:r w:rsidR="00642A39" w:rsidRPr="00793D1B">
        <w:rPr>
          <w:rFonts w:asciiTheme="minorEastAsia" w:hAnsiTheme="minorEastAsia" w:hint="eastAsia"/>
          <w:szCs w:val="21"/>
        </w:rPr>
        <w:t>に</w:t>
      </w:r>
      <w:r w:rsidR="002C2912" w:rsidRPr="00793D1B">
        <w:rPr>
          <w:rFonts w:asciiTheme="minorEastAsia" w:hAnsiTheme="minorEastAsia" w:hint="eastAsia"/>
          <w:szCs w:val="21"/>
        </w:rPr>
        <w:t>補助金を交付</w:t>
      </w:r>
      <w:r w:rsidR="00642A39" w:rsidRPr="00793D1B">
        <w:rPr>
          <w:rFonts w:asciiTheme="minorEastAsia" w:hAnsiTheme="minorEastAsia" w:hint="eastAsia"/>
          <w:szCs w:val="21"/>
        </w:rPr>
        <w:t>する。</w:t>
      </w:r>
    </w:p>
    <w:p w:rsidR="00071799" w:rsidRPr="00793D1B" w:rsidRDefault="00071799" w:rsidP="00351B25">
      <w:pPr>
        <w:ind w:left="567" w:hangingChars="270" w:hanging="567"/>
        <w:rPr>
          <w:rFonts w:asciiTheme="minorEastAsia" w:hAnsiTheme="minorEastAsia"/>
          <w:szCs w:val="21"/>
        </w:rPr>
      </w:pPr>
      <w:r w:rsidRPr="00793D1B">
        <w:rPr>
          <w:rFonts w:asciiTheme="minorEastAsia" w:hAnsiTheme="minorEastAsia" w:hint="eastAsia"/>
          <w:szCs w:val="21"/>
        </w:rPr>
        <w:t xml:space="preserve">　</w:t>
      </w:r>
      <w:r w:rsidR="00F03EDC" w:rsidRPr="00793D1B">
        <w:rPr>
          <w:rFonts w:asciiTheme="minorEastAsia" w:hAnsiTheme="minorEastAsia"/>
          <w:szCs w:val="21"/>
        </w:rPr>
        <w:t>五</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府は、</w:t>
      </w:r>
      <w:r w:rsidRPr="00793D1B">
        <w:rPr>
          <w:rFonts w:asciiTheme="minorEastAsia" w:hAnsiTheme="minorEastAsia" w:hint="eastAsia"/>
          <w:szCs w:val="21"/>
        </w:rPr>
        <w:t>まちまる事業を実施する市町村に対し、支援、助言</w:t>
      </w:r>
      <w:r w:rsidR="002E725B" w:rsidRPr="00793D1B">
        <w:rPr>
          <w:rFonts w:asciiTheme="minorEastAsia" w:hAnsiTheme="minorEastAsia" w:hint="eastAsia"/>
          <w:szCs w:val="21"/>
        </w:rPr>
        <w:t>及び</w:t>
      </w:r>
      <w:r w:rsidR="00EE5209" w:rsidRPr="00793D1B">
        <w:rPr>
          <w:rFonts w:asciiTheme="minorEastAsia" w:hAnsiTheme="minorEastAsia" w:hint="eastAsia"/>
          <w:szCs w:val="21"/>
        </w:rPr>
        <w:t>指導</w:t>
      </w:r>
      <w:r w:rsidRPr="00793D1B">
        <w:rPr>
          <w:rFonts w:asciiTheme="minorEastAsia" w:hAnsiTheme="minorEastAsia" w:hint="eastAsia"/>
          <w:szCs w:val="21"/>
        </w:rPr>
        <w:t>を行う。</w:t>
      </w:r>
    </w:p>
    <w:p w:rsidR="00071799" w:rsidRPr="00793D1B" w:rsidRDefault="00071799" w:rsidP="00351B25">
      <w:pPr>
        <w:ind w:left="567" w:hangingChars="270" w:hanging="567"/>
        <w:rPr>
          <w:rFonts w:asciiTheme="minorEastAsia" w:hAnsiTheme="minorEastAsia"/>
          <w:szCs w:val="21"/>
        </w:rPr>
      </w:pPr>
      <w:r w:rsidRPr="00793D1B">
        <w:rPr>
          <w:rFonts w:asciiTheme="minorEastAsia" w:hAnsiTheme="minorEastAsia" w:hint="eastAsia"/>
          <w:szCs w:val="21"/>
        </w:rPr>
        <w:t xml:space="preserve">　</w:t>
      </w:r>
      <w:r w:rsidR="00F03EDC" w:rsidRPr="00793D1B">
        <w:rPr>
          <w:rFonts w:asciiTheme="minorEastAsia" w:hAnsiTheme="minorEastAsia"/>
          <w:szCs w:val="21"/>
        </w:rPr>
        <w:t>六</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府は、関係する市町村と</w:t>
      </w:r>
      <w:r w:rsidR="005E03AC" w:rsidRPr="00793D1B">
        <w:rPr>
          <w:rFonts w:asciiTheme="minorEastAsia" w:hAnsiTheme="minorEastAsia" w:hint="eastAsia"/>
          <w:szCs w:val="21"/>
        </w:rPr>
        <w:t>ともに</w:t>
      </w:r>
      <w:r w:rsidR="002C2ABE" w:rsidRPr="00793D1B">
        <w:rPr>
          <w:rFonts w:asciiTheme="minorEastAsia" w:hAnsiTheme="minorEastAsia" w:hint="eastAsia"/>
          <w:szCs w:val="21"/>
        </w:rPr>
        <w:t>実施事業者に関する情報を管理するとともに、</w:t>
      </w:r>
      <w:r w:rsidR="000215C3" w:rsidRPr="00793D1B">
        <w:rPr>
          <w:rFonts w:asciiTheme="minorEastAsia" w:hAnsiTheme="minorEastAsia" w:hint="eastAsia"/>
          <w:szCs w:val="21"/>
        </w:rPr>
        <w:t>当該</w:t>
      </w:r>
      <w:r w:rsidR="009B2D82" w:rsidRPr="00793D1B">
        <w:rPr>
          <w:rFonts w:asciiTheme="minorEastAsia" w:hAnsiTheme="minorEastAsia" w:hint="eastAsia"/>
          <w:szCs w:val="21"/>
        </w:rPr>
        <w:t>市町村と協議の上、</w:t>
      </w:r>
      <w:r w:rsidR="00235D70" w:rsidRPr="00793D1B">
        <w:rPr>
          <w:rFonts w:asciiTheme="minorEastAsia" w:hAnsiTheme="minorEastAsia" w:hint="eastAsia"/>
          <w:szCs w:val="21"/>
        </w:rPr>
        <w:t>実施</w:t>
      </w:r>
      <w:r w:rsidR="002C2ABE" w:rsidRPr="00793D1B">
        <w:rPr>
          <w:rFonts w:asciiTheme="minorEastAsia" w:hAnsiTheme="minorEastAsia" w:hint="eastAsia"/>
          <w:szCs w:val="21"/>
        </w:rPr>
        <w:t>事業者に対し支援、助言、指導を行う。</w:t>
      </w:r>
    </w:p>
    <w:p w:rsidR="00F73F9D" w:rsidRPr="00793D1B" w:rsidRDefault="0057677D" w:rsidP="00351B25">
      <w:pPr>
        <w:ind w:left="567" w:hangingChars="270" w:hanging="567"/>
        <w:rPr>
          <w:rFonts w:asciiTheme="minorEastAsia" w:hAnsiTheme="minorEastAsia"/>
          <w:szCs w:val="21"/>
        </w:rPr>
      </w:pPr>
      <w:r w:rsidRPr="00793D1B">
        <w:rPr>
          <w:rFonts w:asciiTheme="minorEastAsia" w:hAnsiTheme="minorEastAsia" w:hint="eastAsia"/>
          <w:szCs w:val="21"/>
        </w:rPr>
        <w:t>２</w:t>
      </w:r>
      <w:r w:rsidR="00235D6B" w:rsidRPr="00793D1B">
        <w:rPr>
          <w:rFonts w:asciiTheme="minorEastAsia" w:hAnsiTheme="minorEastAsia" w:hint="eastAsia"/>
          <w:szCs w:val="21"/>
        </w:rPr>
        <w:t xml:space="preserve">　</w:t>
      </w:r>
      <w:r w:rsidR="00A5517D" w:rsidRPr="00793D1B">
        <w:rPr>
          <w:rFonts w:asciiTheme="minorEastAsia" w:hAnsiTheme="minorEastAsia" w:hint="eastAsia"/>
          <w:szCs w:val="21"/>
        </w:rPr>
        <w:t>市町村は、</w:t>
      </w:r>
      <w:r w:rsidR="00655F59" w:rsidRPr="00793D1B">
        <w:rPr>
          <w:rFonts w:asciiTheme="minorEastAsia" w:hAnsiTheme="minorEastAsia" w:hint="eastAsia"/>
          <w:szCs w:val="21"/>
        </w:rPr>
        <w:t>普及啓発事業</w:t>
      </w:r>
      <w:r w:rsidR="00327B78" w:rsidRPr="00793D1B">
        <w:rPr>
          <w:rFonts w:asciiTheme="minorEastAsia" w:hAnsiTheme="minorEastAsia" w:hint="eastAsia"/>
          <w:szCs w:val="21"/>
        </w:rPr>
        <w:t>及び</w:t>
      </w:r>
      <w:r w:rsidR="00655F59" w:rsidRPr="00793D1B">
        <w:rPr>
          <w:rFonts w:asciiTheme="minorEastAsia" w:hAnsiTheme="minorEastAsia" w:hint="eastAsia"/>
          <w:szCs w:val="21"/>
        </w:rPr>
        <w:t>耐震化事業</w:t>
      </w:r>
      <w:r w:rsidR="00A5517D" w:rsidRPr="00793D1B">
        <w:rPr>
          <w:rFonts w:asciiTheme="minorEastAsia" w:hAnsiTheme="minorEastAsia" w:hint="eastAsia"/>
          <w:szCs w:val="21"/>
        </w:rPr>
        <w:t>の実施にあたって、次の</w:t>
      </w:r>
      <w:r w:rsidR="00A57F29" w:rsidRPr="00793D1B">
        <w:rPr>
          <w:rFonts w:asciiTheme="minorEastAsia" w:hAnsiTheme="minorEastAsia" w:hint="eastAsia"/>
          <w:szCs w:val="21"/>
        </w:rPr>
        <w:t>各号の</w:t>
      </w:r>
      <w:r w:rsidR="00A5517D" w:rsidRPr="00793D1B">
        <w:rPr>
          <w:rFonts w:asciiTheme="minorEastAsia" w:hAnsiTheme="minorEastAsia" w:hint="eastAsia"/>
          <w:szCs w:val="21"/>
        </w:rPr>
        <w:t>役割</w:t>
      </w:r>
      <w:r w:rsidR="00017EC3" w:rsidRPr="00793D1B">
        <w:rPr>
          <w:rFonts w:asciiTheme="minorEastAsia" w:hAnsiTheme="minorEastAsia" w:hint="eastAsia"/>
          <w:szCs w:val="21"/>
        </w:rPr>
        <w:t>及び責務等</w:t>
      </w:r>
      <w:r w:rsidR="00A5517D" w:rsidRPr="00793D1B">
        <w:rPr>
          <w:rFonts w:asciiTheme="minorEastAsia" w:hAnsiTheme="minorEastAsia" w:hint="eastAsia"/>
          <w:szCs w:val="21"/>
        </w:rPr>
        <w:t>を担うものとする。</w:t>
      </w:r>
    </w:p>
    <w:p w:rsidR="00D06DB3" w:rsidRPr="00793D1B" w:rsidRDefault="00F03EDC" w:rsidP="00E61E9D">
      <w:pPr>
        <w:ind w:leftChars="100" w:left="567" w:hangingChars="170" w:hanging="357"/>
        <w:rPr>
          <w:rFonts w:asciiTheme="minorEastAsia" w:hAnsiTheme="minorEastAsia"/>
          <w:szCs w:val="21"/>
        </w:rPr>
      </w:pPr>
      <w:r w:rsidRPr="00793D1B">
        <w:rPr>
          <w:rFonts w:asciiTheme="minorEastAsia" w:hAnsiTheme="minorEastAsia"/>
          <w:szCs w:val="21"/>
        </w:rPr>
        <w:t>一</w:t>
      </w:r>
      <w:r w:rsidR="0057677D" w:rsidRPr="00793D1B">
        <w:rPr>
          <w:rFonts w:asciiTheme="minorEastAsia" w:hAnsiTheme="minorEastAsia"/>
          <w:szCs w:val="21"/>
        </w:rPr>
        <w:t xml:space="preserve">  </w:t>
      </w:r>
      <w:r w:rsidR="000215C3" w:rsidRPr="00793D1B">
        <w:rPr>
          <w:rFonts w:asciiTheme="minorEastAsia" w:hAnsiTheme="minorEastAsia" w:hint="eastAsia"/>
          <w:szCs w:val="21"/>
        </w:rPr>
        <w:t>市町村は、</w:t>
      </w:r>
      <w:r w:rsidR="003509F6" w:rsidRPr="00793D1B">
        <w:rPr>
          <w:rFonts w:asciiTheme="minorEastAsia" w:hAnsiTheme="minorEastAsia" w:hint="eastAsia"/>
          <w:szCs w:val="21"/>
        </w:rPr>
        <w:t>普及啓発事業を行う</w:t>
      </w:r>
      <w:r w:rsidR="00A5517D" w:rsidRPr="00793D1B">
        <w:rPr>
          <w:rFonts w:asciiTheme="minorEastAsia" w:hAnsiTheme="minorEastAsia" w:hint="eastAsia"/>
          <w:szCs w:val="21"/>
        </w:rPr>
        <w:t>実施地区を</w:t>
      </w:r>
      <w:r w:rsidR="00E86836" w:rsidRPr="00793D1B">
        <w:rPr>
          <w:rFonts w:asciiTheme="minorEastAsia" w:hAnsiTheme="minorEastAsia" w:hint="eastAsia"/>
          <w:szCs w:val="21"/>
        </w:rPr>
        <w:t>決定</w:t>
      </w:r>
      <w:r w:rsidR="00D374C9" w:rsidRPr="00793D1B">
        <w:rPr>
          <w:rFonts w:asciiTheme="minorEastAsia" w:hAnsiTheme="minorEastAsia" w:hint="eastAsia"/>
          <w:szCs w:val="21"/>
        </w:rPr>
        <w:t>する。</w:t>
      </w:r>
    </w:p>
    <w:p w:rsidR="00F73F9D" w:rsidRPr="00793D1B" w:rsidRDefault="00F03EDC" w:rsidP="00351B25">
      <w:pPr>
        <w:ind w:leftChars="100" w:left="567" w:hangingChars="170" w:hanging="357"/>
        <w:rPr>
          <w:rFonts w:asciiTheme="minorEastAsia" w:hAnsiTheme="minorEastAsia"/>
          <w:szCs w:val="21"/>
        </w:rPr>
      </w:pPr>
      <w:r w:rsidRPr="00793D1B">
        <w:rPr>
          <w:rFonts w:asciiTheme="minorEastAsia" w:hAnsiTheme="minorEastAsia"/>
          <w:szCs w:val="21"/>
        </w:rPr>
        <w:t>二</w:t>
      </w:r>
      <w:r w:rsidR="00D0605D" w:rsidRPr="00793D1B">
        <w:rPr>
          <w:rFonts w:asciiTheme="minorEastAsia" w:hAnsiTheme="minorEastAsia"/>
          <w:szCs w:val="21"/>
        </w:rPr>
        <w:t xml:space="preserve">  </w:t>
      </w:r>
      <w:r w:rsidR="000215C3" w:rsidRPr="00793D1B">
        <w:rPr>
          <w:rFonts w:asciiTheme="minorEastAsia" w:hAnsiTheme="minorEastAsia" w:hint="eastAsia"/>
          <w:szCs w:val="21"/>
        </w:rPr>
        <w:t>市町村は、</w:t>
      </w:r>
      <w:r w:rsidR="00E86836" w:rsidRPr="00793D1B">
        <w:rPr>
          <w:rFonts w:asciiTheme="minorEastAsia" w:hAnsiTheme="minorEastAsia" w:hint="eastAsia"/>
          <w:szCs w:val="21"/>
        </w:rPr>
        <w:t>実施事業者と</w:t>
      </w:r>
      <w:r w:rsidR="005E03AC" w:rsidRPr="00793D1B">
        <w:rPr>
          <w:rFonts w:asciiTheme="minorEastAsia" w:hAnsiTheme="minorEastAsia" w:hint="eastAsia"/>
          <w:szCs w:val="21"/>
        </w:rPr>
        <w:t>実施</w:t>
      </w:r>
      <w:r w:rsidR="000215C3" w:rsidRPr="00793D1B">
        <w:rPr>
          <w:rFonts w:asciiTheme="minorEastAsia" w:hAnsiTheme="minorEastAsia" w:hint="eastAsia"/>
          <w:szCs w:val="21"/>
        </w:rPr>
        <w:t>地区との</w:t>
      </w:r>
      <w:r w:rsidR="005A41B5" w:rsidRPr="00793D1B">
        <w:rPr>
          <w:rFonts w:asciiTheme="minorEastAsia" w:hAnsiTheme="minorEastAsia" w:hint="eastAsia"/>
          <w:szCs w:val="21"/>
        </w:rPr>
        <w:t>確認</w:t>
      </w:r>
      <w:r w:rsidR="00263CCD" w:rsidRPr="00793D1B">
        <w:rPr>
          <w:rFonts w:asciiTheme="minorEastAsia" w:hAnsiTheme="minorEastAsia" w:hint="eastAsia"/>
          <w:szCs w:val="21"/>
        </w:rPr>
        <w:t>書</w:t>
      </w:r>
      <w:r w:rsidR="005A41B5" w:rsidRPr="00793D1B">
        <w:rPr>
          <w:rFonts w:asciiTheme="minorEastAsia" w:hAnsiTheme="minorEastAsia" w:hint="eastAsia"/>
          <w:szCs w:val="21"/>
        </w:rPr>
        <w:t>作成</w:t>
      </w:r>
      <w:r w:rsidR="000215C3" w:rsidRPr="00793D1B">
        <w:rPr>
          <w:rFonts w:asciiTheme="minorEastAsia" w:hAnsiTheme="minorEastAsia" w:hint="eastAsia"/>
          <w:szCs w:val="21"/>
        </w:rPr>
        <w:t>に</w:t>
      </w:r>
      <w:r w:rsidR="00E3612A" w:rsidRPr="00793D1B">
        <w:rPr>
          <w:rFonts w:asciiTheme="minorEastAsia" w:hAnsiTheme="minorEastAsia" w:hint="eastAsia"/>
          <w:szCs w:val="21"/>
        </w:rPr>
        <w:t>立</w:t>
      </w:r>
      <w:r w:rsidR="00235D70" w:rsidRPr="00793D1B">
        <w:rPr>
          <w:rFonts w:asciiTheme="minorEastAsia" w:hAnsiTheme="minorEastAsia" w:hint="eastAsia"/>
          <w:szCs w:val="21"/>
        </w:rPr>
        <w:t>ち</w:t>
      </w:r>
      <w:r w:rsidR="00E3612A" w:rsidRPr="00793D1B">
        <w:rPr>
          <w:rFonts w:asciiTheme="minorEastAsia" w:hAnsiTheme="minorEastAsia" w:hint="eastAsia"/>
          <w:szCs w:val="21"/>
        </w:rPr>
        <w:t>会</w:t>
      </w:r>
      <w:r w:rsidR="00235D70" w:rsidRPr="00793D1B">
        <w:rPr>
          <w:rFonts w:asciiTheme="minorEastAsia" w:hAnsiTheme="minorEastAsia" w:hint="eastAsia"/>
          <w:szCs w:val="21"/>
        </w:rPr>
        <w:t>うものとする</w:t>
      </w:r>
      <w:r w:rsidR="00E3612A" w:rsidRPr="00793D1B">
        <w:rPr>
          <w:rFonts w:asciiTheme="minorEastAsia" w:hAnsiTheme="minorEastAsia" w:hint="eastAsia"/>
          <w:szCs w:val="21"/>
        </w:rPr>
        <w:t>。</w:t>
      </w:r>
    </w:p>
    <w:p w:rsidR="002C2ABE" w:rsidRPr="00793D1B" w:rsidRDefault="00F03EDC" w:rsidP="00351B25">
      <w:pPr>
        <w:ind w:leftChars="100" w:left="567" w:hangingChars="170" w:hanging="357"/>
        <w:rPr>
          <w:rFonts w:asciiTheme="minorEastAsia" w:hAnsiTheme="minorEastAsia"/>
          <w:szCs w:val="21"/>
        </w:rPr>
      </w:pPr>
      <w:r w:rsidRPr="00793D1B">
        <w:rPr>
          <w:rFonts w:asciiTheme="minorEastAsia" w:hAnsiTheme="minorEastAsia"/>
          <w:szCs w:val="21"/>
        </w:rPr>
        <w:t>三</w:t>
      </w:r>
      <w:r w:rsidR="00D0605D" w:rsidRPr="00793D1B">
        <w:rPr>
          <w:rFonts w:asciiTheme="minorEastAsia" w:hAnsiTheme="minorEastAsia"/>
          <w:szCs w:val="21"/>
        </w:rPr>
        <w:t xml:space="preserve">  </w:t>
      </w:r>
      <w:r w:rsidR="000215C3" w:rsidRPr="00793D1B">
        <w:rPr>
          <w:rFonts w:asciiTheme="minorEastAsia" w:hAnsiTheme="minorEastAsia" w:hint="eastAsia"/>
          <w:szCs w:val="21"/>
        </w:rPr>
        <w:t>市町村は、</w:t>
      </w:r>
      <w:r w:rsidR="00655F59" w:rsidRPr="00793D1B">
        <w:rPr>
          <w:rFonts w:asciiTheme="minorEastAsia" w:hAnsiTheme="minorEastAsia" w:hint="eastAsia"/>
          <w:szCs w:val="21"/>
        </w:rPr>
        <w:t>耐震化事業</w:t>
      </w:r>
      <w:r w:rsidR="00B076A9" w:rsidRPr="00793D1B">
        <w:rPr>
          <w:rFonts w:asciiTheme="minorEastAsia" w:hAnsiTheme="minorEastAsia" w:hint="eastAsia"/>
          <w:szCs w:val="21"/>
        </w:rPr>
        <w:t>が行われた</w:t>
      </w:r>
      <w:r w:rsidR="0075443F" w:rsidRPr="00793D1B">
        <w:rPr>
          <w:rFonts w:asciiTheme="minorEastAsia" w:hAnsiTheme="minorEastAsia" w:hint="eastAsia"/>
          <w:szCs w:val="21"/>
        </w:rPr>
        <w:t>とき</w:t>
      </w:r>
      <w:r w:rsidR="00D660DA" w:rsidRPr="00793D1B">
        <w:rPr>
          <w:rFonts w:asciiTheme="minorEastAsia" w:hAnsiTheme="minorEastAsia" w:hint="eastAsia"/>
          <w:szCs w:val="21"/>
        </w:rPr>
        <w:t>は</w:t>
      </w:r>
      <w:r w:rsidR="00B076A9" w:rsidRPr="00793D1B">
        <w:rPr>
          <w:rFonts w:asciiTheme="minorEastAsia" w:hAnsiTheme="minorEastAsia" w:hint="eastAsia"/>
          <w:szCs w:val="21"/>
        </w:rPr>
        <w:t>、</w:t>
      </w:r>
      <w:r w:rsidR="002C2ABE" w:rsidRPr="00793D1B">
        <w:rPr>
          <w:rFonts w:asciiTheme="minorEastAsia" w:hAnsiTheme="minorEastAsia" w:hint="eastAsia"/>
          <w:szCs w:val="21"/>
        </w:rPr>
        <w:t>予算の範囲内において、市町村の耐震関連の補助金交付要綱</w:t>
      </w:r>
      <w:r w:rsidR="00B076A9" w:rsidRPr="00793D1B">
        <w:rPr>
          <w:rFonts w:asciiTheme="minorEastAsia" w:hAnsiTheme="minorEastAsia" w:hint="eastAsia"/>
          <w:szCs w:val="21"/>
        </w:rPr>
        <w:t>等</w:t>
      </w:r>
      <w:r w:rsidR="002C2ABE" w:rsidRPr="00793D1B">
        <w:rPr>
          <w:rFonts w:asciiTheme="minorEastAsia" w:hAnsiTheme="minorEastAsia" w:hint="eastAsia"/>
          <w:szCs w:val="21"/>
        </w:rPr>
        <w:t>に基づ</w:t>
      </w:r>
      <w:r w:rsidR="00B076A9" w:rsidRPr="00793D1B">
        <w:rPr>
          <w:rFonts w:asciiTheme="minorEastAsia" w:hAnsiTheme="minorEastAsia" w:hint="eastAsia"/>
          <w:szCs w:val="21"/>
        </w:rPr>
        <w:t>き</w:t>
      </w:r>
      <w:r w:rsidR="002C2ABE" w:rsidRPr="00793D1B">
        <w:rPr>
          <w:rFonts w:asciiTheme="minorEastAsia" w:hAnsiTheme="minorEastAsia" w:hint="eastAsia"/>
          <w:szCs w:val="21"/>
        </w:rPr>
        <w:t>補助金を</w:t>
      </w:r>
      <w:r w:rsidR="002E725B" w:rsidRPr="00793D1B">
        <w:rPr>
          <w:rFonts w:asciiTheme="minorEastAsia" w:hAnsiTheme="minorEastAsia" w:hint="eastAsia"/>
          <w:szCs w:val="21"/>
        </w:rPr>
        <w:t>実施地区内の木造住宅所有者等に</w:t>
      </w:r>
      <w:r w:rsidR="002C2ABE" w:rsidRPr="00793D1B">
        <w:rPr>
          <w:rFonts w:asciiTheme="minorEastAsia" w:hAnsiTheme="minorEastAsia" w:hint="eastAsia"/>
          <w:szCs w:val="21"/>
        </w:rPr>
        <w:t>交付する。</w:t>
      </w:r>
    </w:p>
    <w:p w:rsidR="00E3612A" w:rsidRPr="00793D1B" w:rsidRDefault="00F03EDC" w:rsidP="00351B25">
      <w:pPr>
        <w:ind w:leftChars="100" w:left="567" w:hangingChars="170" w:hanging="357"/>
        <w:rPr>
          <w:rFonts w:asciiTheme="minorEastAsia" w:hAnsiTheme="minorEastAsia"/>
          <w:szCs w:val="21"/>
        </w:rPr>
      </w:pPr>
      <w:r w:rsidRPr="00793D1B">
        <w:rPr>
          <w:rFonts w:asciiTheme="minorEastAsia" w:hAnsiTheme="minorEastAsia"/>
          <w:szCs w:val="21"/>
        </w:rPr>
        <w:t>四</w:t>
      </w:r>
      <w:r w:rsidR="00D0605D" w:rsidRPr="00793D1B">
        <w:rPr>
          <w:rFonts w:asciiTheme="minorEastAsia" w:hAnsiTheme="minorEastAsia"/>
          <w:szCs w:val="21"/>
        </w:rPr>
        <w:t xml:space="preserve">  </w:t>
      </w:r>
      <w:r w:rsidR="000215C3" w:rsidRPr="00793D1B">
        <w:rPr>
          <w:rFonts w:asciiTheme="minorEastAsia" w:hAnsiTheme="minorEastAsia" w:hint="eastAsia"/>
          <w:szCs w:val="21"/>
        </w:rPr>
        <w:t>市町村は、</w:t>
      </w:r>
      <w:r w:rsidR="00E3612A" w:rsidRPr="00793D1B">
        <w:rPr>
          <w:rFonts w:asciiTheme="minorEastAsia" w:hAnsiTheme="minorEastAsia" w:hint="eastAsia"/>
          <w:szCs w:val="21"/>
        </w:rPr>
        <w:t>実施事業者に関する情報を管理するとともに、</w:t>
      </w:r>
      <w:r w:rsidR="009B2D82" w:rsidRPr="00793D1B">
        <w:rPr>
          <w:rFonts w:asciiTheme="minorEastAsia" w:hAnsiTheme="minorEastAsia" w:hint="eastAsia"/>
          <w:szCs w:val="21"/>
        </w:rPr>
        <w:t>府と協議の上、</w:t>
      </w:r>
      <w:r w:rsidR="00E3612A" w:rsidRPr="00793D1B">
        <w:rPr>
          <w:rFonts w:asciiTheme="minorEastAsia" w:hAnsiTheme="minorEastAsia" w:hint="eastAsia"/>
          <w:szCs w:val="21"/>
        </w:rPr>
        <w:t>実施事業者に対し支援、助言</w:t>
      </w:r>
      <w:r w:rsidR="002E725B" w:rsidRPr="00793D1B">
        <w:rPr>
          <w:rFonts w:asciiTheme="minorEastAsia" w:hAnsiTheme="minorEastAsia" w:hint="eastAsia"/>
          <w:szCs w:val="21"/>
        </w:rPr>
        <w:t>及び</w:t>
      </w:r>
      <w:r w:rsidR="00E3612A" w:rsidRPr="00793D1B">
        <w:rPr>
          <w:rFonts w:asciiTheme="minorEastAsia" w:hAnsiTheme="minorEastAsia" w:hint="eastAsia"/>
          <w:szCs w:val="21"/>
        </w:rPr>
        <w:t>指導を行う。</w:t>
      </w:r>
    </w:p>
    <w:p w:rsidR="00E3612A" w:rsidRPr="00793D1B" w:rsidRDefault="00D0605D" w:rsidP="005E03AC">
      <w:pPr>
        <w:rPr>
          <w:rFonts w:asciiTheme="minorEastAsia" w:hAnsiTheme="minorEastAsia"/>
          <w:szCs w:val="21"/>
        </w:rPr>
      </w:pPr>
      <w:r w:rsidRPr="00793D1B">
        <w:rPr>
          <w:rFonts w:asciiTheme="minorEastAsia" w:hAnsiTheme="minorEastAsia" w:hint="eastAsia"/>
          <w:szCs w:val="21"/>
        </w:rPr>
        <w:t>３</w:t>
      </w:r>
      <w:r w:rsidR="00E3612A" w:rsidRPr="00793D1B">
        <w:rPr>
          <w:rFonts w:asciiTheme="minorEastAsia" w:hAnsiTheme="minorEastAsia" w:hint="eastAsia"/>
          <w:szCs w:val="21"/>
        </w:rPr>
        <w:t xml:space="preserve">　登録事業者は、</w:t>
      </w:r>
      <w:r w:rsidR="005E03AC" w:rsidRPr="00793D1B">
        <w:rPr>
          <w:rFonts w:hint="eastAsia"/>
          <w:szCs w:val="21"/>
        </w:rPr>
        <w:t>次の役割及び責務等を担うものとする。</w:t>
      </w:r>
    </w:p>
    <w:p w:rsidR="00736CB1" w:rsidRPr="00793D1B" w:rsidRDefault="00F03EDC" w:rsidP="00736CB1">
      <w:pPr>
        <w:ind w:leftChars="100" w:left="567" w:hangingChars="170" w:hanging="357"/>
        <w:rPr>
          <w:rFonts w:asciiTheme="minorEastAsia" w:hAnsiTheme="minorEastAsia"/>
          <w:szCs w:val="21"/>
        </w:rPr>
      </w:pPr>
      <w:r w:rsidRPr="00793D1B">
        <w:rPr>
          <w:rFonts w:asciiTheme="minorEastAsia" w:hAnsiTheme="minorEastAsia"/>
          <w:szCs w:val="21"/>
        </w:rPr>
        <w:lastRenderedPageBreak/>
        <w:t>一</w:t>
      </w:r>
      <w:r w:rsidR="009B2D82" w:rsidRPr="00793D1B">
        <w:rPr>
          <w:rFonts w:asciiTheme="minorEastAsia" w:hAnsiTheme="minorEastAsia"/>
          <w:szCs w:val="21"/>
        </w:rPr>
        <w:t xml:space="preserve">  </w:t>
      </w:r>
      <w:r w:rsidR="00736CB1" w:rsidRPr="00793D1B">
        <w:rPr>
          <w:rFonts w:asciiTheme="minorEastAsia" w:hAnsiTheme="minorEastAsia" w:hint="eastAsia"/>
          <w:szCs w:val="21"/>
        </w:rPr>
        <w:t>登録事業者は、府民からの問い合わせ、相談または依頼等に対し、関係法令を遵守するとともに、大阪府消費者保護条例（昭和51年条例第84号）第</w:t>
      </w:r>
      <w:r w:rsidR="003B38F4" w:rsidRPr="009C1782">
        <w:rPr>
          <w:rFonts w:asciiTheme="minorEastAsia" w:hAnsiTheme="minorEastAsia" w:hint="eastAsia"/>
          <w:szCs w:val="21"/>
        </w:rPr>
        <w:t>12</w:t>
      </w:r>
      <w:r w:rsidR="00736CB1" w:rsidRPr="00793D1B">
        <w:rPr>
          <w:rFonts w:asciiTheme="minorEastAsia" w:hAnsiTheme="minorEastAsia" w:hint="eastAsia"/>
          <w:szCs w:val="21"/>
        </w:rPr>
        <w:t>条第２項に規定する自主行動基準に基づき適切かつ誠実に対応しなければならない。</w:t>
      </w:r>
    </w:p>
    <w:p w:rsidR="002B433E" w:rsidRPr="00793D1B" w:rsidRDefault="00D0605D" w:rsidP="00351B25">
      <w:pPr>
        <w:ind w:left="283" w:hangingChars="135" w:hanging="283"/>
        <w:rPr>
          <w:rFonts w:asciiTheme="minorEastAsia" w:hAnsiTheme="minorEastAsia"/>
          <w:szCs w:val="21"/>
        </w:rPr>
      </w:pPr>
      <w:r w:rsidRPr="00793D1B">
        <w:rPr>
          <w:rFonts w:asciiTheme="minorEastAsia" w:hAnsiTheme="minorEastAsia" w:hint="eastAsia"/>
          <w:szCs w:val="21"/>
        </w:rPr>
        <w:t>４</w:t>
      </w:r>
      <w:r w:rsidR="00A831CC" w:rsidRPr="00793D1B">
        <w:rPr>
          <w:rFonts w:asciiTheme="minorEastAsia" w:hAnsiTheme="minorEastAsia" w:hint="eastAsia"/>
          <w:szCs w:val="21"/>
        </w:rPr>
        <w:t xml:space="preserve">　</w:t>
      </w:r>
      <w:r w:rsidR="000E259F" w:rsidRPr="00793D1B">
        <w:rPr>
          <w:rFonts w:asciiTheme="minorEastAsia" w:hAnsiTheme="minorEastAsia" w:hint="eastAsia"/>
          <w:szCs w:val="21"/>
        </w:rPr>
        <w:t>実施</w:t>
      </w:r>
      <w:r w:rsidR="00E3612A" w:rsidRPr="00793D1B">
        <w:rPr>
          <w:rFonts w:asciiTheme="minorEastAsia" w:hAnsiTheme="minorEastAsia" w:hint="eastAsia"/>
          <w:szCs w:val="21"/>
        </w:rPr>
        <w:t>事業者は、</w:t>
      </w:r>
      <w:r w:rsidR="00655F59" w:rsidRPr="00793D1B">
        <w:rPr>
          <w:rFonts w:asciiTheme="minorEastAsia" w:hAnsiTheme="minorEastAsia" w:hint="eastAsia"/>
          <w:szCs w:val="21"/>
        </w:rPr>
        <w:t>普及啓発事業及び耐震化事業</w:t>
      </w:r>
      <w:r w:rsidR="00E3612A" w:rsidRPr="00793D1B">
        <w:rPr>
          <w:rFonts w:asciiTheme="minorEastAsia" w:hAnsiTheme="minorEastAsia" w:hint="eastAsia"/>
          <w:szCs w:val="21"/>
        </w:rPr>
        <w:t>の実施にあたって、次の</w:t>
      </w:r>
      <w:r w:rsidR="00A57F29" w:rsidRPr="00793D1B">
        <w:rPr>
          <w:rFonts w:asciiTheme="minorEastAsia" w:hAnsiTheme="minorEastAsia" w:hint="eastAsia"/>
          <w:szCs w:val="21"/>
        </w:rPr>
        <w:t>各号の</w:t>
      </w:r>
      <w:r w:rsidR="00E3612A" w:rsidRPr="00793D1B">
        <w:rPr>
          <w:rFonts w:asciiTheme="minorEastAsia" w:hAnsiTheme="minorEastAsia" w:hint="eastAsia"/>
          <w:szCs w:val="21"/>
        </w:rPr>
        <w:t>役割</w:t>
      </w:r>
      <w:r w:rsidR="00017EC3" w:rsidRPr="00793D1B">
        <w:rPr>
          <w:rFonts w:asciiTheme="minorEastAsia" w:hAnsiTheme="minorEastAsia" w:hint="eastAsia"/>
          <w:szCs w:val="21"/>
        </w:rPr>
        <w:t>及び責務等</w:t>
      </w:r>
      <w:r w:rsidR="00E3612A" w:rsidRPr="00793D1B">
        <w:rPr>
          <w:rFonts w:asciiTheme="minorEastAsia" w:hAnsiTheme="minorEastAsia" w:hint="eastAsia"/>
          <w:szCs w:val="21"/>
        </w:rPr>
        <w:t>を担うものとする。</w:t>
      </w:r>
    </w:p>
    <w:p w:rsidR="002B433E" w:rsidRPr="00793D1B" w:rsidRDefault="00F03EDC" w:rsidP="00351B25">
      <w:pPr>
        <w:ind w:leftChars="100" w:left="567" w:hangingChars="170" w:hanging="357"/>
        <w:rPr>
          <w:rFonts w:asciiTheme="minorEastAsia" w:hAnsiTheme="minorEastAsia"/>
          <w:szCs w:val="21"/>
        </w:rPr>
      </w:pPr>
      <w:r w:rsidRPr="00793D1B">
        <w:rPr>
          <w:rFonts w:asciiTheme="minorEastAsia" w:hAnsiTheme="minorEastAsia"/>
          <w:szCs w:val="21"/>
        </w:rPr>
        <w:t>一</w:t>
      </w:r>
      <w:r w:rsidR="00D0605D" w:rsidRPr="00793D1B">
        <w:rPr>
          <w:rFonts w:asciiTheme="minorEastAsia" w:hAnsiTheme="minorEastAsia"/>
          <w:szCs w:val="21"/>
        </w:rPr>
        <w:t xml:space="preserve">  </w:t>
      </w:r>
      <w:r w:rsidR="00624C86" w:rsidRPr="00793D1B">
        <w:rPr>
          <w:rFonts w:asciiTheme="minorEastAsia" w:hAnsiTheme="minorEastAsia" w:hint="eastAsia"/>
          <w:szCs w:val="21"/>
        </w:rPr>
        <w:t>実施事業者は、</w:t>
      </w:r>
      <w:r w:rsidR="005A41B5" w:rsidRPr="00793D1B">
        <w:rPr>
          <w:rFonts w:asciiTheme="minorEastAsia" w:hAnsiTheme="minorEastAsia" w:hint="eastAsia"/>
          <w:szCs w:val="21"/>
        </w:rPr>
        <w:t>確認</w:t>
      </w:r>
      <w:r w:rsidR="000215C3" w:rsidRPr="00793D1B">
        <w:rPr>
          <w:rFonts w:asciiTheme="minorEastAsia" w:hAnsiTheme="minorEastAsia" w:hint="eastAsia"/>
          <w:szCs w:val="21"/>
        </w:rPr>
        <w:t>書に基づき、</w:t>
      </w:r>
      <w:r w:rsidR="00D374C9" w:rsidRPr="00793D1B">
        <w:rPr>
          <w:rFonts w:asciiTheme="minorEastAsia" w:hAnsiTheme="minorEastAsia" w:hint="eastAsia"/>
          <w:szCs w:val="21"/>
        </w:rPr>
        <w:t>木造住宅の所有者等の合意のもと、</w:t>
      </w:r>
      <w:r w:rsidR="00327B78" w:rsidRPr="00793D1B">
        <w:rPr>
          <w:rFonts w:asciiTheme="minorEastAsia" w:hAnsiTheme="minorEastAsia" w:hint="eastAsia"/>
          <w:szCs w:val="21"/>
        </w:rPr>
        <w:t>普及啓発事業及び</w:t>
      </w:r>
      <w:r w:rsidR="00C62751" w:rsidRPr="00793D1B">
        <w:rPr>
          <w:rFonts w:asciiTheme="minorEastAsia" w:hAnsiTheme="minorEastAsia" w:hint="eastAsia"/>
          <w:szCs w:val="21"/>
        </w:rPr>
        <w:t>耐震化事業</w:t>
      </w:r>
      <w:r w:rsidR="000E259F" w:rsidRPr="00793D1B">
        <w:rPr>
          <w:rFonts w:asciiTheme="minorEastAsia" w:hAnsiTheme="minorEastAsia" w:hint="eastAsia"/>
          <w:szCs w:val="21"/>
        </w:rPr>
        <w:t>を実施する</w:t>
      </w:r>
      <w:r w:rsidR="00D374C9" w:rsidRPr="00793D1B">
        <w:rPr>
          <w:rFonts w:asciiTheme="minorEastAsia" w:hAnsiTheme="minorEastAsia" w:hint="eastAsia"/>
          <w:szCs w:val="21"/>
        </w:rPr>
        <w:t>ことができる</w:t>
      </w:r>
      <w:r w:rsidR="000E259F" w:rsidRPr="00793D1B">
        <w:rPr>
          <w:rFonts w:asciiTheme="minorEastAsia" w:hAnsiTheme="minorEastAsia" w:hint="eastAsia"/>
          <w:szCs w:val="21"/>
        </w:rPr>
        <w:t>。</w:t>
      </w:r>
    </w:p>
    <w:p w:rsidR="002E725B" w:rsidRPr="00793D1B" w:rsidRDefault="002E725B" w:rsidP="002E725B">
      <w:pPr>
        <w:ind w:leftChars="100" w:left="567" w:hangingChars="170" w:hanging="357"/>
        <w:rPr>
          <w:rFonts w:asciiTheme="minorEastAsia" w:hAnsiTheme="minorEastAsia"/>
          <w:szCs w:val="21"/>
        </w:rPr>
      </w:pPr>
      <w:r w:rsidRPr="00793D1B">
        <w:rPr>
          <w:rFonts w:asciiTheme="minorEastAsia" w:hAnsiTheme="minorEastAsia" w:hint="eastAsia"/>
          <w:szCs w:val="21"/>
        </w:rPr>
        <w:t>二</w:t>
      </w:r>
      <w:r w:rsidRPr="00793D1B">
        <w:rPr>
          <w:rFonts w:asciiTheme="minorEastAsia" w:hAnsiTheme="minorEastAsia"/>
          <w:szCs w:val="21"/>
        </w:rPr>
        <w:t xml:space="preserve">  </w:t>
      </w:r>
      <w:r w:rsidRPr="00793D1B">
        <w:rPr>
          <w:rFonts w:asciiTheme="minorEastAsia" w:hAnsiTheme="minorEastAsia" w:hint="eastAsia"/>
          <w:szCs w:val="21"/>
        </w:rPr>
        <w:t>実施事業者は、関係法令を遵守するとともに、大阪府消費者保護条例（昭和51年条例第84号）第</w:t>
      </w:r>
      <w:r w:rsidR="003B38F4" w:rsidRPr="009C1782">
        <w:rPr>
          <w:rFonts w:asciiTheme="minorEastAsia" w:hAnsiTheme="minorEastAsia" w:hint="eastAsia"/>
          <w:szCs w:val="21"/>
        </w:rPr>
        <w:t>12</w:t>
      </w:r>
      <w:r w:rsidRPr="00793D1B">
        <w:rPr>
          <w:rFonts w:asciiTheme="minorEastAsia" w:hAnsiTheme="minorEastAsia" w:hint="eastAsia"/>
          <w:szCs w:val="21"/>
        </w:rPr>
        <w:t>条第２項に規定する自主行動基準に基づき適切かつ誠実に</w:t>
      </w:r>
      <w:r w:rsidR="00C62751" w:rsidRPr="00793D1B">
        <w:rPr>
          <w:rFonts w:asciiTheme="minorEastAsia" w:hAnsiTheme="minorEastAsia" w:hint="eastAsia"/>
          <w:szCs w:val="21"/>
        </w:rPr>
        <w:t>普及啓発事業及び耐震化事業</w:t>
      </w:r>
      <w:r w:rsidRPr="00793D1B">
        <w:rPr>
          <w:rFonts w:asciiTheme="minorEastAsia" w:hAnsiTheme="minorEastAsia" w:hint="eastAsia"/>
          <w:szCs w:val="21"/>
        </w:rPr>
        <w:t>を行わなければならない。</w:t>
      </w:r>
    </w:p>
    <w:p w:rsidR="000C6388" w:rsidRPr="00793D1B" w:rsidRDefault="00095546" w:rsidP="00351B25">
      <w:pPr>
        <w:ind w:leftChars="100" w:left="567" w:hangingChars="170" w:hanging="357"/>
        <w:rPr>
          <w:rFonts w:asciiTheme="minorEastAsia" w:hAnsiTheme="minorEastAsia"/>
          <w:szCs w:val="21"/>
        </w:rPr>
      </w:pPr>
      <w:r w:rsidRPr="00793D1B">
        <w:rPr>
          <w:rFonts w:asciiTheme="minorEastAsia" w:hAnsiTheme="minorEastAsia" w:hint="eastAsia"/>
          <w:szCs w:val="21"/>
        </w:rPr>
        <w:t>三</w:t>
      </w:r>
      <w:r w:rsidR="00D0605D" w:rsidRPr="00793D1B">
        <w:rPr>
          <w:rFonts w:asciiTheme="minorEastAsia" w:hAnsiTheme="minorEastAsia" w:hint="eastAsia"/>
          <w:szCs w:val="21"/>
        </w:rPr>
        <w:t xml:space="preserve">　</w:t>
      </w:r>
      <w:r w:rsidR="00D374C9" w:rsidRPr="00793D1B">
        <w:rPr>
          <w:rFonts w:asciiTheme="minorEastAsia" w:hAnsiTheme="minorEastAsia" w:hint="eastAsia"/>
          <w:szCs w:val="21"/>
        </w:rPr>
        <w:t>実施事業者は、</w:t>
      </w:r>
      <w:r w:rsidR="000C6388" w:rsidRPr="00793D1B">
        <w:rPr>
          <w:rFonts w:asciiTheme="minorEastAsia" w:hAnsiTheme="minorEastAsia" w:hint="eastAsia"/>
          <w:szCs w:val="21"/>
        </w:rPr>
        <w:t>相談窓口を設置し、</w:t>
      </w:r>
      <w:r w:rsidR="00801B23" w:rsidRPr="00793D1B">
        <w:rPr>
          <w:rFonts w:asciiTheme="minorEastAsia" w:hAnsiTheme="minorEastAsia" w:hint="eastAsia"/>
          <w:szCs w:val="21"/>
        </w:rPr>
        <w:t>木造住宅</w:t>
      </w:r>
      <w:r w:rsidR="00D374C9" w:rsidRPr="00793D1B">
        <w:rPr>
          <w:rFonts w:asciiTheme="minorEastAsia" w:hAnsiTheme="minorEastAsia" w:hint="eastAsia"/>
          <w:szCs w:val="21"/>
        </w:rPr>
        <w:t>の</w:t>
      </w:r>
      <w:r w:rsidR="00801B23" w:rsidRPr="00793D1B">
        <w:rPr>
          <w:rFonts w:asciiTheme="minorEastAsia" w:hAnsiTheme="minorEastAsia" w:hint="eastAsia"/>
          <w:szCs w:val="21"/>
        </w:rPr>
        <w:t>所有者等</w:t>
      </w:r>
      <w:r w:rsidR="000C6388" w:rsidRPr="00793D1B">
        <w:rPr>
          <w:rFonts w:asciiTheme="minorEastAsia" w:hAnsiTheme="minorEastAsia" w:hint="eastAsia"/>
          <w:szCs w:val="21"/>
        </w:rPr>
        <w:t>からの苦情・問い合わせに適切に対応する</w:t>
      </w:r>
      <w:r w:rsidR="00575B35" w:rsidRPr="00793D1B">
        <w:rPr>
          <w:rFonts w:asciiTheme="minorEastAsia" w:hAnsiTheme="minorEastAsia" w:hint="eastAsia"/>
          <w:szCs w:val="21"/>
        </w:rPr>
        <w:t>こと。</w:t>
      </w:r>
      <w:r w:rsidR="002C2912" w:rsidRPr="00793D1B">
        <w:rPr>
          <w:rFonts w:asciiTheme="minorEastAsia" w:hAnsiTheme="minorEastAsia" w:hint="eastAsia"/>
          <w:szCs w:val="21"/>
        </w:rPr>
        <w:t>苦情・問い合わせがあった</w:t>
      </w:r>
      <w:r w:rsidR="00D660DA" w:rsidRPr="00793D1B">
        <w:rPr>
          <w:rFonts w:asciiTheme="minorEastAsia" w:hAnsiTheme="minorEastAsia" w:hint="eastAsia"/>
          <w:szCs w:val="21"/>
        </w:rPr>
        <w:t>とき</w:t>
      </w:r>
      <w:r w:rsidR="002C2912" w:rsidRPr="00793D1B">
        <w:rPr>
          <w:rFonts w:asciiTheme="minorEastAsia" w:hAnsiTheme="minorEastAsia" w:hint="eastAsia"/>
          <w:szCs w:val="21"/>
        </w:rPr>
        <w:t>は、</w:t>
      </w:r>
      <w:r w:rsidR="00D374C9" w:rsidRPr="00793D1B">
        <w:rPr>
          <w:rFonts w:asciiTheme="minorEastAsia" w:hAnsiTheme="minorEastAsia" w:hint="eastAsia"/>
          <w:szCs w:val="21"/>
        </w:rPr>
        <w:t>府、市町村及び実施地区へ</w:t>
      </w:r>
      <w:r w:rsidR="001827E4" w:rsidRPr="00793D1B">
        <w:rPr>
          <w:rFonts w:asciiTheme="minorEastAsia" w:hAnsiTheme="minorEastAsia" w:hint="eastAsia"/>
          <w:szCs w:val="21"/>
        </w:rPr>
        <w:t>速やかに</w:t>
      </w:r>
      <w:r w:rsidR="002C2912" w:rsidRPr="00793D1B">
        <w:rPr>
          <w:rFonts w:asciiTheme="minorEastAsia" w:hAnsiTheme="minorEastAsia" w:hint="eastAsia"/>
          <w:szCs w:val="21"/>
        </w:rPr>
        <w:t>報告する</w:t>
      </w:r>
      <w:r w:rsidR="00D374C9" w:rsidRPr="00793D1B">
        <w:rPr>
          <w:rFonts w:asciiTheme="minorEastAsia" w:hAnsiTheme="minorEastAsia" w:hint="eastAsia"/>
          <w:szCs w:val="21"/>
        </w:rPr>
        <w:t>とともに、苦情・問い合わせ報告書（</w:t>
      </w:r>
      <w:r w:rsidR="00BB3D6D">
        <w:rPr>
          <w:rFonts w:asciiTheme="minorEastAsia" w:hAnsiTheme="minorEastAsia" w:hint="eastAsia"/>
          <w:szCs w:val="21"/>
        </w:rPr>
        <w:t>実施</w:t>
      </w:r>
      <w:r w:rsidR="00D374C9" w:rsidRPr="00793D1B">
        <w:rPr>
          <w:rFonts w:asciiTheme="minorEastAsia" w:hAnsiTheme="minorEastAsia" w:hint="eastAsia"/>
          <w:szCs w:val="21"/>
        </w:rPr>
        <w:t>様式１）を提出する</w:t>
      </w:r>
      <w:r w:rsidR="002C2912" w:rsidRPr="00793D1B">
        <w:rPr>
          <w:rFonts w:asciiTheme="minorEastAsia" w:hAnsiTheme="minorEastAsia" w:hint="eastAsia"/>
          <w:szCs w:val="21"/>
        </w:rPr>
        <w:t>こと。</w:t>
      </w:r>
    </w:p>
    <w:p w:rsidR="002C2ABE" w:rsidRPr="00793D1B" w:rsidRDefault="00095546" w:rsidP="00351B25">
      <w:pPr>
        <w:ind w:leftChars="100" w:left="567" w:hangingChars="170" w:hanging="357"/>
        <w:rPr>
          <w:rFonts w:asciiTheme="minorEastAsia" w:hAnsiTheme="minorEastAsia"/>
          <w:szCs w:val="21"/>
        </w:rPr>
      </w:pPr>
      <w:r w:rsidRPr="00793D1B">
        <w:rPr>
          <w:rFonts w:asciiTheme="minorEastAsia" w:hAnsiTheme="minorEastAsia" w:hint="eastAsia"/>
          <w:szCs w:val="21"/>
        </w:rPr>
        <w:t>四</w:t>
      </w:r>
      <w:r w:rsidR="00D0605D" w:rsidRPr="00793D1B">
        <w:rPr>
          <w:rFonts w:asciiTheme="minorEastAsia" w:hAnsiTheme="minorEastAsia" w:hint="eastAsia"/>
          <w:szCs w:val="21"/>
        </w:rPr>
        <w:t xml:space="preserve">　</w:t>
      </w:r>
      <w:r w:rsidR="00D374C9" w:rsidRPr="00793D1B">
        <w:rPr>
          <w:rFonts w:asciiTheme="minorEastAsia" w:hAnsiTheme="minorEastAsia" w:hint="eastAsia"/>
          <w:szCs w:val="21"/>
        </w:rPr>
        <w:t>実施事業者は、</w:t>
      </w:r>
      <w:r w:rsidR="009D75D2" w:rsidRPr="00793D1B">
        <w:rPr>
          <w:rFonts w:asciiTheme="minorEastAsia" w:hAnsiTheme="minorEastAsia" w:hint="eastAsia"/>
          <w:szCs w:val="21"/>
        </w:rPr>
        <w:t>まちまる事業に</w:t>
      </w:r>
      <w:r w:rsidR="000C6388" w:rsidRPr="00793D1B">
        <w:rPr>
          <w:rFonts w:asciiTheme="minorEastAsia" w:hAnsiTheme="minorEastAsia" w:hint="eastAsia"/>
          <w:szCs w:val="21"/>
        </w:rPr>
        <w:t>かかる活動状況その他必要事項について、</w:t>
      </w:r>
      <w:r w:rsidR="00D374C9" w:rsidRPr="00793D1B">
        <w:rPr>
          <w:rFonts w:asciiTheme="minorEastAsia" w:hAnsiTheme="minorEastAsia" w:hint="eastAsia"/>
          <w:szCs w:val="21"/>
        </w:rPr>
        <w:t>活動状況報告書（</w:t>
      </w:r>
      <w:r w:rsidR="00BB3D6D">
        <w:rPr>
          <w:rFonts w:asciiTheme="minorEastAsia" w:hAnsiTheme="minorEastAsia" w:hint="eastAsia"/>
          <w:szCs w:val="21"/>
        </w:rPr>
        <w:t>実施</w:t>
      </w:r>
      <w:r w:rsidR="00D374C9" w:rsidRPr="00793D1B">
        <w:rPr>
          <w:rFonts w:asciiTheme="minorEastAsia" w:hAnsiTheme="minorEastAsia" w:hint="eastAsia"/>
          <w:szCs w:val="21"/>
        </w:rPr>
        <w:t>様式２）により府、市町村及び実施地区</w:t>
      </w:r>
      <w:r w:rsidR="000C6388" w:rsidRPr="00793D1B">
        <w:rPr>
          <w:rFonts w:asciiTheme="minorEastAsia" w:hAnsiTheme="minorEastAsia" w:hint="eastAsia"/>
          <w:szCs w:val="21"/>
        </w:rPr>
        <w:t>へ報告する</w:t>
      </w:r>
      <w:r w:rsidR="00D374C9" w:rsidRPr="00793D1B">
        <w:rPr>
          <w:rFonts w:asciiTheme="minorEastAsia" w:hAnsiTheme="minorEastAsia" w:hint="eastAsia"/>
          <w:szCs w:val="21"/>
        </w:rPr>
        <w:t>こと</w:t>
      </w:r>
      <w:r w:rsidR="000C6388" w:rsidRPr="00793D1B">
        <w:rPr>
          <w:rFonts w:asciiTheme="minorEastAsia" w:hAnsiTheme="minorEastAsia" w:hint="eastAsia"/>
          <w:szCs w:val="21"/>
        </w:rPr>
        <w:t>。</w:t>
      </w:r>
    </w:p>
    <w:p w:rsidR="00682935" w:rsidRPr="00793D1B" w:rsidRDefault="00D0605D" w:rsidP="00351B25">
      <w:pPr>
        <w:rPr>
          <w:rFonts w:asciiTheme="minorEastAsia" w:hAnsiTheme="minorEastAsia"/>
          <w:szCs w:val="21"/>
        </w:rPr>
      </w:pPr>
      <w:r w:rsidRPr="00793D1B">
        <w:rPr>
          <w:rFonts w:asciiTheme="minorEastAsia" w:hAnsiTheme="minorEastAsia" w:hint="eastAsia"/>
          <w:szCs w:val="21"/>
        </w:rPr>
        <w:t>５</w:t>
      </w:r>
      <w:r w:rsidR="009D75D2" w:rsidRPr="00793D1B">
        <w:rPr>
          <w:rFonts w:asciiTheme="minorEastAsia" w:hAnsiTheme="minorEastAsia" w:hint="eastAsia"/>
          <w:szCs w:val="21"/>
        </w:rPr>
        <w:t xml:space="preserve">　</w:t>
      </w:r>
      <w:r w:rsidR="00682935" w:rsidRPr="00793D1B">
        <w:rPr>
          <w:rFonts w:asciiTheme="minorEastAsia" w:hAnsiTheme="minorEastAsia" w:hint="eastAsia"/>
          <w:szCs w:val="21"/>
        </w:rPr>
        <w:t>実施地区</w:t>
      </w:r>
      <w:r w:rsidR="009D75D2" w:rsidRPr="00793D1B">
        <w:rPr>
          <w:rFonts w:asciiTheme="minorEastAsia" w:hAnsiTheme="minorEastAsia" w:hint="eastAsia"/>
          <w:szCs w:val="21"/>
        </w:rPr>
        <w:t>は、</w:t>
      </w:r>
      <w:r w:rsidR="00327B78" w:rsidRPr="00793D1B">
        <w:rPr>
          <w:rFonts w:asciiTheme="minorEastAsia" w:hAnsiTheme="minorEastAsia" w:hint="eastAsia"/>
          <w:szCs w:val="21"/>
        </w:rPr>
        <w:t>普及啓発事業</w:t>
      </w:r>
      <w:r w:rsidR="009D75D2" w:rsidRPr="00793D1B">
        <w:rPr>
          <w:rFonts w:asciiTheme="minorEastAsia" w:hAnsiTheme="minorEastAsia" w:hint="eastAsia"/>
          <w:szCs w:val="21"/>
        </w:rPr>
        <w:t>の実施にあたって、次の</w:t>
      </w:r>
      <w:r w:rsidR="00A57F29" w:rsidRPr="00793D1B">
        <w:rPr>
          <w:rFonts w:asciiTheme="minorEastAsia" w:hAnsiTheme="minorEastAsia" w:hint="eastAsia"/>
          <w:szCs w:val="21"/>
        </w:rPr>
        <w:t>各号の</w:t>
      </w:r>
      <w:r w:rsidR="009D75D2" w:rsidRPr="00793D1B">
        <w:rPr>
          <w:rFonts w:asciiTheme="minorEastAsia" w:hAnsiTheme="minorEastAsia" w:hint="eastAsia"/>
          <w:szCs w:val="21"/>
        </w:rPr>
        <w:t>役割を担うものとする。</w:t>
      </w:r>
    </w:p>
    <w:p w:rsidR="00682935" w:rsidRPr="00793D1B" w:rsidRDefault="00F03EDC" w:rsidP="00351B25">
      <w:pPr>
        <w:ind w:leftChars="100" w:left="567" w:hangingChars="170" w:hanging="357"/>
        <w:rPr>
          <w:rFonts w:asciiTheme="minorEastAsia" w:hAnsiTheme="minorEastAsia"/>
          <w:szCs w:val="21"/>
        </w:rPr>
      </w:pPr>
      <w:r w:rsidRPr="00793D1B">
        <w:rPr>
          <w:rFonts w:asciiTheme="minorEastAsia" w:hAnsiTheme="minorEastAsia"/>
          <w:szCs w:val="21"/>
        </w:rPr>
        <w:t>一</w:t>
      </w:r>
      <w:r w:rsidR="00D0605D" w:rsidRPr="00793D1B">
        <w:rPr>
          <w:rFonts w:asciiTheme="minorEastAsia" w:hAnsiTheme="minorEastAsia"/>
          <w:szCs w:val="21"/>
        </w:rPr>
        <w:t xml:space="preserve">  </w:t>
      </w:r>
      <w:r w:rsidR="001827E4" w:rsidRPr="00793D1B">
        <w:rPr>
          <w:rFonts w:asciiTheme="minorEastAsia" w:hAnsiTheme="minorEastAsia" w:hint="eastAsia"/>
          <w:szCs w:val="21"/>
        </w:rPr>
        <w:t>実施地区は、</w:t>
      </w:r>
      <w:r w:rsidR="005A41B5" w:rsidRPr="00793D1B">
        <w:rPr>
          <w:rFonts w:asciiTheme="minorEastAsia" w:hAnsiTheme="minorEastAsia" w:hint="eastAsia"/>
          <w:szCs w:val="21"/>
        </w:rPr>
        <w:t>確認</w:t>
      </w:r>
      <w:r w:rsidR="001827E4" w:rsidRPr="00793D1B">
        <w:rPr>
          <w:rFonts w:asciiTheme="minorEastAsia" w:hAnsiTheme="minorEastAsia" w:hint="eastAsia"/>
          <w:szCs w:val="21"/>
        </w:rPr>
        <w:t>書に基づき、</w:t>
      </w:r>
      <w:r w:rsidR="00682935" w:rsidRPr="00793D1B">
        <w:rPr>
          <w:rFonts w:asciiTheme="minorEastAsia" w:hAnsiTheme="minorEastAsia" w:hint="eastAsia"/>
          <w:szCs w:val="21"/>
        </w:rPr>
        <w:t>実施事業者の協力を得て、</w:t>
      </w:r>
      <w:r w:rsidR="00D374C9" w:rsidRPr="00793D1B">
        <w:rPr>
          <w:rFonts w:asciiTheme="minorEastAsia" w:hAnsiTheme="minorEastAsia" w:hint="eastAsia"/>
          <w:szCs w:val="21"/>
        </w:rPr>
        <w:t>実施</w:t>
      </w:r>
      <w:r w:rsidR="00682935" w:rsidRPr="00793D1B">
        <w:rPr>
          <w:rFonts w:asciiTheme="minorEastAsia" w:hAnsiTheme="minorEastAsia" w:hint="eastAsia"/>
          <w:szCs w:val="21"/>
        </w:rPr>
        <w:t>地区内</w:t>
      </w:r>
      <w:r w:rsidR="00D374C9" w:rsidRPr="00793D1B">
        <w:rPr>
          <w:rFonts w:asciiTheme="minorEastAsia" w:hAnsiTheme="minorEastAsia" w:hint="eastAsia"/>
          <w:szCs w:val="21"/>
        </w:rPr>
        <w:t>の</w:t>
      </w:r>
      <w:r w:rsidR="002C2ABE" w:rsidRPr="00793D1B">
        <w:rPr>
          <w:rFonts w:asciiTheme="minorEastAsia" w:hAnsiTheme="minorEastAsia" w:hint="eastAsia"/>
          <w:szCs w:val="21"/>
        </w:rPr>
        <w:t>木造住宅所有者等</w:t>
      </w:r>
      <w:r w:rsidR="00801B23" w:rsidRPr="00793D1B">
        <w:rPr>
          <w:rFonts w:asciiTheme="minorEastAsia" w:hAnsiTheme="minorEastAsia" w:hint="eastAsia"/>
          <w:szCs w:val="21"/>
        </w:rPr>
        <w:t>へ</w:t>
      </w:r>
      <w:r w:rsidR="00682935" w:rsidRPr="00793D1B">
        <w:rPr>
          <w:rFonts w:asciiTheme="minorEastAsia" w:hAnsiTheme="minorEastAsia" w:hint="eastAsia"/>
          <w:szCs w:val="21"/>
        </w:rPr>
        <w:t>周知を図る。</w:t>
      </w:r>
    </w:p>
    <w:p w:rsidR="00662B64" w:rsidRPr="00793D1B" w:rsidRDefault="00662B64" w:rsidP="00E0146C">
      <w:pPr>
        <w:ind w:leftChars="100" w:left="630" w:hangingChars="200" w:hanging="420"/>
        <w:rPr>
          <w:szCs w:val="21"/>
        </w:rPr>
      </w:pPr>
    </w:p>
    <w:p w:rsidR="00D74CAC" w:rsidRPr="00793D1B" w:rsidRDefault="00D74CAC" w:rsidP="00E0146C">
      <w:pPr>
        <w:ind w:left="210" w:hangingChars="100" w:hanging="210"/>
      </w:pPr>
      <w:r w:rsidRPr="00793D1B">
        <w:rPr>
          <w:rFonts w:hint="eastAsia"/>
        </w:rPr>
        <w:t>（登録事業者の</w:t>
      </w:r>
      <w:r w:rsidR="001C6931" w:rsidRPr="00793D1B">
        <w:rPr>
          <w:rFonts w:hint="eastAsia"/>
        </w:rPr>
        <w:t>登録</w:t>
      </w:r>
      <w:r w:rsidRPr="00793D1B">
        <w:rPr>
          <w:rFonts w:hint="eastAsia"/>
        </w:rPr>
        <w:t>等）</w:t>
      </w:r>
    </w:p>
    <w:p w:rsidR="00D74CAC" w:rsidRPr="00793D1B" w:rsidRDefault="00D74CAC" w:rsidP="00E0146C">
      <w:pPr>
        <w:ind w:left="210" w:hangingChars="100" w:hanging="210"/>
      </w:pPr>
      <w:r w:rsidRPr="00793D1B">
        <w:rPr>
          <w:rFonts w:hint="eastAsia"/>
        </w:rPr>
        <w:t>第</w:t>
      </w:r>
      <w:r w:rsidR="00D0605D" w:rsidRPr="00793D1B">
        <w:rPr>
          <w:rFonts w:hint="eastAsia"/>
        </w:rPr>
        <w:t>５</w:t>
      </w:r>
      <w:r w:rsidRPr="00793D1B">
        <w:rPr>
          <w:rFonts w:hint="eastAsia"/>
        </w:rPr>
        <w:t>条　府は、まちまる登録</w:t>
      </w:r>
      <w:r w:rsidR="00B5508C">
        <w:rPr>
          <w:rFonts w:hint="eastAsia"/>
        </w:rPr>
        <w:t>要領</w:t>
      </w:r>
      <w:r w:rsidRPr="00793D1B">
        <w:rPr>
          <w:rFonts w:hint="eastAsia"/>
        </w:rPr>
        <w:t>に基づき、</w:t>
      </w:r>
      <w:r w:rsidR="001C6931" w:rsidRPr="00793D1B">
        <w:rPr>
          <w:rFonts w:hint="eastAsia"/>
        </w:rPr>
        <w:t>まちまる</w:t>
      </w:r>
      <w:r w:rsidRPr="00793D1B">
        <w:rPr>
          <w:rFonts w:hint="eastAsia"/>
        </w:rPr>
        <w:t>事業の</w:t>
      </w:r>
      <w:r w:rsidR="001C6931" w:rsidRPr="00793D1B">
        <w:rPr>
          <w:rFonts w:hint="eastAsia"/>
        </w:rPr>
        <w:t>登録</w:t>
      </w:r>
      <w:r w:rsidRPr="00793D1B">
        <w:rPr>
          <w:rFonts w:hint="eastAsia"/>
        </w:rPr>
        <w:t>事業者としてふさわしい能力や実績等を満たす事業者等を登録するとともに</w:t>
      </w:r>
      <w:r w:rsidR="001827E4" w:rsidRPr="00793D1B">
        <w:rPr>
          <w:rFonts w:hint="eastAsia"/>
        </w:rPr>
        <w:t>、</w:t>
      </w:r>
      <w:r w:rsidRPr="00793D1B">
        <w:rPr>
          <w:rFonts w:hint="eastAsia"/>
        </w:rPr>
        <w:t>公表を行う。</w:t>
      </w:r>
    </w:p>
    <w:p w:rsidR="00D74CAC" w:rsidRPr="00793D1B" w:rsidRDefault="00D0605D" w:rsidP="00E0146C">
      <w:pPr>
        <w:ind w:left="210" w:hangingChars="100" w:hanging="210"/>
      </w:pPr>
      <w:r w:rsidRPr="00793D1B">
        <w:rPr>
          <w:rFonts w:hint="eastAsia"/>
        </w:rPr>
        <w:t>２</w:t>
      </w:r>
      <w:r w:rsidR="00D74CAC" w:rsidRPr="00793D1B">
        <w:rPr>
          <w:rFonts w:hint="eastAsia"/>
        </w:rPr>
        <w:t xml:space="preserve">　府は、</w:t>
      </w:r>
      <w:r w:rsidR="00801B23" w:rsidRPr="00793D1B">
        <w:rPr>
          <w:rFonts w:hint="eastAsia"/>
        </w:rPr>
        <w:t>まちまる</w:t>
      </w:r>
      <w:r w:rsidR="00D06DB3" w:rsidRPr="00793D1B">
        <w:rPr>
          <w:rFonts w:hint="eastAsia"/>
        </w:rPr>
        <w:t>登録</w:t>
      </w:r>
      <w:r w:rsidR="00B5508C">
        <w:rPr>
          <w:rFonts w:hint="eastAsia"/>
        </w:rPr>
        <w:t>要領</w:t>
      </w:r>
      <w:r w:rsidR="00801B23" w:rsidRPr="00793D1B">
        <w:rPr>
          <w:rFonts w:hint="eastAsia"/>
        </w:rPr>
        <w:t>に基づき</w:t>
      </w:r>
      <w:r w:rsidR="00D74CAC" w:rsidRPr="00793D1B">
        <w:rPr>
          <w:rFonts w:hint="eastAsia"/>
        </w:rPr>
        <w:t>、登録の</w:t>
      </w:r>
      <w:r w:rsidR="00801B23" w:rsidRPr="00793D1B">
        <w:rPr>
          <w:rFonts w:hint="eastAsia"/>
        </w:rPr>
        <w:t>変更、</w:t>
      </w:r>
      <w:r w:rsidR="00BB3D6D">
        <w:rPr>
          <w:rFonts w:hint="eastAsia"/>
        </w:rPr>
        <w:t>登録の更新、及び</w:t>
      </w:r>
      <w:r w:rsidR="00D74CAC" w:rsidRPr="00793D1B">
        <w:rPr>
          <w:rFonts w:hint="eastAsia"/>
        </w:rPr>
        <w:t>取</w:t>
      </w:r>
      <w:r w:rsidR="00235D70" w:rsidRPr="00793D1B">
        <w:rPr>
          <w:rFonts w:hint="eastAsia"/>
        </w:rPr>
        <w:t>り</w:t>
      </w:r>
      <w:r w:rsidR="00D74CAC" w:rsidRPr="00793D1B">
        <w:rPr>
          <w:rFonts w:hint="eastAsia"/>
        </w:rPr>
        <w:t>消し等の手続きを行う。</w:t>
      </w:r>
    </w:p>
    <w:p w:rsidR="00C550FE" w:rsidRPr="00793D1B" w:rsidRDefault="00C550FE" w:rsidP="00E0146C">
      <w:pPr>
        <w:ind w:left="210" w:hangingChars="100" w:hanging="210"/>
      </w:pPr>
    </w:p>
    <w:p w:rsidR="002C2ABE" w:rsidRPr="00793D1B" w:rsidRDefault="002C2ABE" w:rsidP="00E0146C">
      <w:pPr>
        <w:ind w:left="210" w:hangingChars="100" w:hanging="210"/>
      </w:pPr>
      <w:r w:rsidRPr="00793D1B">
        <w:rPr>
          <w:rFonts w:hint="eastAsia"/>
        </w:rPr>
        <w:t>（実施地区の決定）</w:t>
      </w:r>
    </w:p>
    <w:p w:rsidR="002C2ABE" w:rsidRPr="00793D1B" w:rsidRDefault="002C2ABE" w:rsidP="00E0146C">
      <w:pPr>
        <w:ind w:left="210" w:hangingChars="100" w:hanging="210"/>
      </w:pPr>
      <w:r w:rsidRPr="00793D1B">
        <w:rPr>
          <w:rFonts w:hint="eastAsia"/>
        </w:rPr>
        <w:t>第</w:t>
      </w:r>
      <w:r w:rsidR="00D0605D" w:rsidRPr="00793D1B">
        <w:rPr>
          <w:rFonts w:hint="eastAsia"/>
        </w:rPr>
        <w:t>６</w:t>
      </w:r>
      <w:r w:rsidRPr="00793D1B">
        <w:rPr>
          <w:rFonts w:hint="eastAsia"/>
        </w:rPr>
        <w:t xml:space="preserve">条　</w:t>
      </w:r>
      <w:r w:rsidR="00BD2E74" w:rsidRPr="00793D1B">
        <w:rPr>
          <w:rFonts w:asciiTheme="minorEastAsia" w:hAnsiTheme="minorEastAsia" w:hint="eastAsia"/>
          <w:szCs w:val="21"/>
        </w:rPr>
        <w:t>実施地区は、</w:t>
      </w:r>
      <w:r w:rsidR="00D660DA" w:rsidRPr="00793D1B">
        <w:rPr>
          <w:rFonts w:asciiTheme="minorEastAsia" w:hAnsiTheme="minorEastAsia" w:hint="eastAsia"/>
          <w:szCs w:val="21"/>
        </w:rPr>
        <w:t>市町村が決定する</w:t>
      </w:r>
      <w:r w:rsidR="00382694" w:rsidRPr="00793D1B">
        <w:rPr>
          <w:rFonts w:hint="eastAsia"/>
        </w:rPr>
        <w:t>。</w:t>
      </w:r>
    </w:p>
    <w:p w:rsidR="00382694" w:rsidRPr="00793D1B" w:rsidRDefault="00D0605D" w:rsidP="00E0146C">
      <w:pPr>
        <w:ind w:left="210" w:hangingChars="100" w:hanging="210"/>
      </w:pPr>
      <w:r w:rsidRPr="00793D1B">
        <w:rPr>
          <w:rFonts w:hint="eastAsia"/>
        </w:rPr>
        <w:t>２</w:t>
      </w:r>
      <w:r w:rsidR="00F02CF2" w:rsidRPr="00793D1B">
        <w:rPr>
          <w:rFonts w:hint="eastAsia"/>
        </w:rPr>
        <w:t xml:space="preserve">　市町村は</w:t>
      </w:r>
      <w:r w:rsidR="00D660DA" w:rsidRPr="00793D1B">
        <w:rPr>
          <w:rFonts w:hint="eastAsia"/>
        </w:rPr>
        <w:t>、</w:t>
      </w:r>
      <w:r w:rsidR="00F02CF2" w:rsidRPr="00793D1B">
        <w:rPr>
          <w:rFonts w:hint="eastAsia"/>
        </w:rPr>
        <w:t>実施地区を決定するために、実施地区</w:t>
      </w:r>
      <w:r w:rsidR="00D95041" w:rsidRPr="00793D1B">
        <w:rPr>
          <w:rFonts w:hint="eastAsia"/>
        </w:rPr>
        <w:t>募集</w:t>
      </w:r>
      <w:r w:rsidR="00B5508C">
        <w:rPr>
          <w:rFonts w:hint="eastAsia"/>
        </w:rPr>
        <w:t>要領</w:t>
      </w:r>
      <w:r w:rsidR="00F02CF2" w:rsidRPr="00793D1B">
        <w:rPr>
          <w:rFonts w:hint="eastAsia"/>
        </w:rPr>
        <w:t>等を定めることができる。</w:t>
      </w:r>
    </w:p>
    <w:p w:rsidR="00F02CF2" w:rsidRDefault="00F02CF2" w:rsidP="00E0146C">
      <w:pPr>
        <w:ind w:left="210" w:hangingChars="100" w:hanging="210"/>
      </w:pPr>
    </w:p>
    <w:p w:rsidR="00756C50" w:rsidRPr="00793D1B" w:rsidRDefault="00756C50" w:rsidP="00E0146C">
      <w:pPr>
        <w:ind w:left="210" w:hangingChars="100" w:hanging="210"/>
      </w:pPr>
    </w:p>
    <w:p w:rsidR="00382694" w:rsidRPr="00793D1B" w:rsidRDefault="00382694" w:rsidP="00E0146C">
      <w:pPr>
        <w:ind w:left="210" w:hangingChars="100" w:hanging="210"/>
      </w:pPr>
      <w:r w:rsidRPr="00793D1B">
        <w:rPr>
          <w:rFonts w:hint="eastAsia"/>
        </w:rPr>
        <w:t>（実施事業者の決定）</w:t>
      </w:r>
    </w:p>
    <w:p w:rsidR="0044209A" w:rsidRPr="00793D1B" w:rsidRDefault="00382694" w:rsidP="0044209A">
      <w:pPr>
        <w:ind w:left="210" w:hangingChars="100" w:hanging="210"/>
      </w:pPr>
      <w:r w:rsidRPr="00793D1B">
        <w:rPr>
          <w:rFonts w:hint="eastAsia"/>
        </w:rPr>
        <w:t>第</w:t>
      </w:r>
      <w:r w:rsidR="00D0605D" w:rsidRPr="00793D1B">
        <w:rPr>
          <w:rFonts w:hint="eastAsia"/>
        </w:rPr>
        <w:t>７</w:t>
      </w:r>
      <w:r w:rsidRPr="00793D1B">
        <w:rPr>
          <w:rFonts w:hint="eastAsia"/>
        </w:rPr>
        <w:t>条　実施地区または市町村</w:t>
      </w:r>
      <w:r w:rsidR="00D660DA" w:rsidRPr="00793D1B">
        <w:rPr>
          <w:rFonts w:hint="eastAsia"/>
        </w:rPr>
        <w:t>は、</w:t>
      </w:r>
      <w:r w:rsidR="0044209A" w:rsidRPr="00793D1B">
        <w:rPr>
          <w:rFonts w:hint="eastAsia"/>
        </w:rPr>
        <w:t>実施事業者が実施する</w:t>
      </w:r>
      <w:r w:rsidR="00C809BB" w:rsidRPr="00793D1B">
        <w:rPr>
          <w:rFonts w:hint="eastAsia"/>
        </w:rPr>
        <w:t>普及啓発事業</w:t>
      </w:r>
      <w:r w:rsidR="00C809BB">
        <w:rPr>
          <w:rFonts w:hint="eastAsia"/>
        </w:rPr>
        <w:t>の</w:t>
      </w:r>
      <w:r w:rsidR="0044209A" w:rsidRPr="00793D1B">
        <w:rPr>
          <w:rFonts w:hint="eastAsia"/>
        </w:rPr>
        <w:t>内容を決定する。</w:t>
      </w:r>
    </w:p>
    <w:p w:rsidR="0091582E" w:rsidRPr="00793D1B" w:rsidRDefault="0091582E" w:rsidP="0091582E">
      <w:pPr>
        <w:ind w:left="210" w:hangingChars="100" w:hanging="210"/>
      </w:pPr>
      <w:r w:rsidRPr="00793D1B">
        <w:rPr>
          <w:rFonts w:hint="eastAsia"/>
        </w:rPr>
        <w:t>２　実施地区または市町村は、</w:t>
      </w:r>
      <w:r w:rsidRPr="00793D1B">
        <w:rPr>
          <w:rFonts w:hint="eastAsia"/>
          <w:szCs w:val="21"/>
        </w:rPr>
        <w:t>１</w:t>
      </w:r>
      <w:r w:rsidRPr="00793D1B">
        <w:rPr>
          <w:rFonts w:hint="eastAsia"/>
        </w:rPr>
        <w:t>以上の登録事業者から前項の規定によ</w:t>
      </w:r>
      <w:r>
        <w:rPr>
          <w:rFonts w:hint="eastAsia"/>
        </w:rPr>
        <w:t>り決定された普及啓発事業</w:t>
      </w:r>
      <w:r w:rsidRPr="00793D1B">
        <w:rPr>
          <w:rFonts w:hint="eastAsia"/>
        </w:rPr>
        <w:t>を</w:t>
      </w:r>
      <w:r>
        <w:rPr>
          <w:rFonts w:hint="eastAsia"/>
        </w:rPr>
        <w:t>行う</w:t>
      </w:r>
      <w:r w:rsidRPr="00793D1B">
        <w:rPr>
          <w:rFonts w:hint="eastAsia"/>
        </w:rPr>
        <w:t>実施事業者を決定する。</w:t>
      </w:r>
    </w:p>
    <w:p w:rsidR="0044209A" w:rsidRPr="00793D1B" w:rsidRDefault="0044209A" w:rsidP="0044209A">
      <w:pPr>
        <w:ind w:left="210" w:hangingChars="100" w:hanging="210"/>
      </w:pPr>
      <w:r w:rsidRPr="00793D1B">
        <w:rPr>
          <w:rFonts w:hint="eastAsia"/>
        </w:rPr>
        <w:t>３　実施地区または市町村は、実施事業者を決定するために実施事業者募集</w:t>
      </w:r>
      <w:r w:rsidR="00B5508C">
        <w:rPr>
          <w:rFonts w:hint="eastAsia"/>
        </w:rPr>
        <w:t>要領</w:t>
      </w:r>
      <w:r w:rsidRPr="00793D1B">
        <w:rPr>
          <w:rFonts w:hint="eastAsia"/>
        </w:rPr>
        <w:t>等を定めることができる。</w:t>
      </w:r>
    </w:p>
    <w:p w:rsidR="00A57F29" w:rsidRPr="00793D1B" w:rsidRDefault="0044209A" w:rsidP="00E0146C">
      <w:pPr>
        <w:ind w:left="210" w:hangingChars="100" w:hanging="210"/>
      </w:pPr>
      <w:r w:rsidRPr="00793D1B">
        <w:rPr>
          <w:rFonts w:hint="eastAsia"/>
        </w:rPr>
        <w:t>４</w:t>
      </w:r>
      <w:r w:rsidR="00A57F29" w:rsidRPr="00793D1B">
        <w:rPr>
          <w:rFonts w:hint="eastAsia"/>
        </w:rPr>
        <w:t xml:space="preserve">　</w:t>
      </w:r>
      <w:r w:rsidR="001C6931" w:rsidRPr="00793D1B">
        <w:rPr>
          <w:rFonts w:hint="eastAsia"/>
        </w:rPr>
        <w:t>実施地区または市町村は、</w:t>
      </w:r>
      <w:r w:rsidR="00C809BB">
        <w:rPr>
          <w:rFonts w:hint="eastAsia"/>
        </w:rPr>
        <w:t>実施事業者との協議により、</w:t>
      </w:r>
      <w:r w:rsidR="00A46974" w:rsidRPr="00793D1B">
        <w:rPr>
          <w:rFonts w:hint="eastAsia"/>
        </w:rPr>
        <w:t>実施事業者の決定後に</w:t>
      </w:r>
      <w:r w:rsidR="00C809BB">
        <w:rPr>
          <w:rFonts w:hint="eastAsia"/>
        </w:rPr>
        <w:t>第</w:t>
      </w:r>
      <w:r w:rsidR="00C809BB">
        <w:rPr>
          <w:rFonts w:hint="eastAsia"/>
        </w:rPr>
        <w:t>1</w:t>
      </w:r>
      <w:r w:rsidR="00C809BB">
        <w:rPr>
          <w:rFonts w:hint="eastAsia"/>
        </w:rPr>
        <w:t>項</w:t>
      </w:r>
      <w:r w:rsidR="001C6931" w:rsidRPr="00793D1B">
        <w:rPr>
          <w:rFonts w:hint="eastAsia"/>
        </w:rPr>
        <w:lastRenderedPageBreak/>
        <w:t>の規定により決定する</w:t>
      </w:r>
      <w:r w:rsidR="00A46974" w:rsidRPr="00793D1B">
        <w:rPr>
          <w:rFonts w:hint="eastAsia"/>
        </w:rPr>
        <w:t>事業内容を変更すること</w:t>
      </w:r>
      <w:r w:rsidR="00FC089C" w:rsidRPr="00793D1B">
        <w:rPr>
          <w:rFonts w:hint="eastAsia"/>
        </w:rPr>
        <w:t>が</w:t>
      </w:r>
      <w:r w:rsidR="00A46974" w:rsidRPr="00793D1B">
        <w:rPr>
          <w:rFonts w:hint="eastAsia"/>
        </w:rPr>
        <w:t>できる。</w:t>
      </w:r>
    </w:p>
    <w:p w:rsidR="00A46974" w:rsidRPr="00C809BB" w:rsidRDefault="00A46974" w:rsidP="00E0146C">
      <w:pPr>
        <w:ind w:left="210" w:hangingChars="100" w:hanging="210"/>
      </w:pPr>
    </w:p>
    <w:p w:rsidR="00A46974" w:rsidRPr="00793D1B" w:rsidRDefault="00A46974" w:rsidP="00E0146C">
      <w:pPr>
        <w:ind w:left="210" w:hangingChars="100" w:hanging="210"/>
      </w:pPr>
      <w:r w:rsidRPr="00793D1B">
        <w:rPr>
          <w:rFonts w:hint="eastAsia"/>
        </w:rPr>
        <w:t>（確認書の作成）</w:t>
      </w:r>
    </w:p>
    <w:p w:rsidR="00C550FE" w:rsidRPr="00793D1B" w:rsidRDefault="00A46974" w:rsidP="00E0146C">
      <w:pPr>
        <w:ind w:left="210" w:hangingChars="100" w:hanging="210"/>
        <w:rPr>
          <w:szCs w:val="21"/>
        </w:rPr>
      </w:pPr>
      <w:r w:rsidRPr="00793D1B">
        <w:rPr>
          <w:rFonts w:hint="eastAsia"/>
        </w:rPr>
        <w:t xml:space="preserve">第８条　</w:t>
      </w:r>
      <w:r w:rsidR="001C6931" w:rsidRPr="00793D1B">
        <w:rPr>
          <w:rFonts w:hint="eastAsia"/>
          <w:szCs w:val="21"/>
        </w:rPr>
        <w:t>実施地区または市町村は、</w:t>
      </w:r>
      <w:r w:rsidRPr="00793D1B">
        <w:rPr>
          <w:rFonts w:hint="eastAsia"/>
        </w:rPr>
        <w:t>前条第</w:t>
      </w:r>
      <w:r w:rsidR="00C809BB">
        <w:rPr>
          <w:rFonts w:hint="eastAsia"/>
        </w:rPr>
        <w:t>２</w:t>
      </w:r>
      <w:r w:rsidR="002E725B" w:rsidRPr="00793D1B">
        <w:rPr>
          <w:rFonts w:hint="eastAsia"/>
        </w:rPr>
        <w:t>項</w:t>
      </w:r>
      <w:r w:rsidRPr="00793D1B">
        <w:rPr>
          <w:rFonts w:hint="eastAsia"/>
        </w:rPr>
        <w:t>により</w:t>
      </w:r>
      <w:r w:rsidR="00C550FE" w:rsidRPr="00793D1B">
        <w:rPr>
          <w:rFonts w:hint="eastAsia"/>
        </w:rPr>
        <w:t>実施事業者を決定した</w:t>
      </w:r>
      <w:r w:rsidR="00D660DA" w:rsidRPr="00793D1B">
        <w:rPr>
          <w:rFonts w:hint="eastAsia"/>
        </w:rPr>
        <w:t>とき</w:t>
      </w:r>
      <w:r w:rsidR="00C809BB">
        <w:rPr>
          <w:rFonts w:hint="eastAsia"/>
        </w:rPr>
        <w:t>に、</w:t>
      </w:r>
      <w:r w:rsidR="00C550FE" w:rsidRPr="00793D1B">
        <w:rPr>
          <w:rFonts w:hint="eastAsia"/>
          <w:szCs w:val="21"/>
        </w:rPr>
        <w:t>実施事業者と</w:t>
      </w:r>
      <w:r w:rsidR="005A41B5" w:rsidRPr="00793D1B">
        <w:rPr>
          <w:rFonts w:hint="eastAsia"/>
          <w:szCs w:val="21"/>
        </w:rPr>
        <w:t>確認</w:t>
      </w:r>
      <w:r w:rsidR="00801B23" w:rsidRPr="00793D1B">
        <w:rPr>
          <w:rFonts w:hint="eastAsia"/>
          <w:szCs w:val="21"/>
        </w:rPr>
        <w:t>書</w:t>
      </w:r>
      <w:r w:rsidR="00C550FE" w:rsidRPr="00793D1B">
        <w:rPr>
          <w:rFonts w:hint="eastAsia"/>
          <w:szCs w:val="21"/>
        </w:rPr>
        <w:t>を</w:t>
      </w:r>
      <w:r w:rsidR="005A41B5" w:rsidRPr="00793D1B">
        <w:rPr>
          <w:rFonts w:hint="eastAsia"/>
          <w:szCs w:val="21"/>
        </w:rPr>
        <w:t>作成</w:t>
      </w:r>
      <w:r w:rsidRPr="00793D1B">
        <w:rPr>
          <w:rFonts w:hint="eastAsia"/>
          <w:szCs w:val="21"/>
        </w:rPr>
        <w:t>する。</w:t>
      </w:r>
    </w:p>
    <w:p w:rsidR="00A46974" w:rsidRPr="00C809BB" w:rsidRDefault="00A46974" w:rsidP="00D0605D">
      <w:pPr>
        <w:ind w:leftChars="12" w:left="235" w:hangingChars="100" w:hanging="210"/>
      </w:pPr>
    </w:p>
    <w:p w:rsidR="00A46974" w:rsidRPr="00793D1B" w:rsidRDefault="00A46974" w:rsidP="00A46974">
      <w:pPr>
        <w:ind w:left="210" w:hangingChars="100" w:hanging="210"/>
      </w:pPr>
      <w:r w:rsidRPr="00793D1B">
        <w:rPr>
          <w:rFonts w:hint="eastAsia"/>
        </w:rPr>
        <w:t>（</w:t>
      </w:r>
      <w:r w:rsidR="0044209A" w:rsidRPr="00793D1B">
        <w:rPr>
          <w:rFonts w:hint="eastAsia"/>
        </w:rPr>
        <w:t>確認書に規定する</w:t>
      </w:r>
      <w:r w:rsidRPr="00793D1B">
        <w:rPr>
          <w:rFonts w:hint="eastAsia"/>
        </w:rPr>
        <w:t>事業の着手）</w:t>
      </w:r>
    </w:p>
    <w:p w:rsidR="00C550FE" w:rsidRPr="00793D1B" w:rsidRDefault="00A46974" w:rsidP="00D0605D">
      <w:pPr>
        <w:ind w:leftChars="12" w:left="235" w:hangingChars="100" w:hanging="210"/>
      </w:pPr>
      <w:r w:rsidRPr="00793D1B">
        <w:rPr>
          <w:rFonts w:hint="eastAsia"/>
        </w:rPr>
        <w:t>第９条</w:t>
      </w:r>
      <w:r w:rsidR="00C550FE" w:rsidRPr="00793D1B">
        <w:rPr>
          <w:rFonts w:hint="eastAsia"/>
        </w:rPr>
        <w:t xml:space="preserve">　</w:t>
      </w:r>
      <w:r w:rsidR="00DA471C" w:rsidRPr="00793D1B">
        <w:rPr>
          <w:rFonts w:hint="eastAsia"/>
        </w:rPr>
        <w:t>実施事業者は、</w:t>
      </w:r>
      <w:r w:rsidRPr="00793D1B">
        <w:rPr>
          <w:rFonts w:hint="eastAsia"/>
        </w:rPr>
        <w:t>確認書</w:t>
      </w:r>
      <w:r w:rsidR="00C809BB">
        <w:rPr>
          <w:rFonts w:hint="eastAsia"/>
        </w:rPr>
        <w:t>の</w:t>
      </w:r>
      <w:r w:rsidRPr="00793D1B">
        <w:rPr>
          <w:rFonts w:hint="eastAsia"/>
        </w:rPr>
        <w:t>作成</w:t>
      </w:r>
      <w:r w:rsidR="00C809BB">
        <w:rPr>
          <w:rFonts w:hint="eastAsia"/>
        </w:rPr>
        <w:t>後、</w:t>
      </w:r>
      <w:r w:rsidR="0044209A" w:rsidRPr="00793D1B">
        <w:rPr>
          <w:rFonts w:hint="eastAsia"/>
        </w:rPr>
        <w:t>確認書に規定する事業</w:t>
      </w:r>
      <w:r w:rsidR="00C550FE" w:rsidRPr="00793D1B">
        <w:rPr>
          <w:rFonts w:hint="eastAsia"/>
        </w:rPr>
        <w:t>を</w:t>
      </w:r>
      <w:r w:rsidR="0044209A" w:rsidRPr="00793D1B">
        <w:rPr>
          <w:rFonts w:hint="eastAsia"/>
        </w:rPr>
        <w:t>実施する</w:t>
      </w:r>
      <w:r w:rsidR="00C550FE" w:rsidRPr="00793D1B">
        <w:rPr>
          <w:rFonts w:hint="eastAsia"/>
        </w:rPr>
        <w:t>。</w:t>
      </w:r>
    </w:p>
    <w:p w:rsidR="00C550FE" w:rsidRPr="00C809BB" w:rsidRDefault="00C550FE" w:rsidP="00E0146C">
      <w:pPr>
        <w:ind w:left="210" w:hangingChars="100" w:hanging="210"/>
      </w:pPr>
    </w:p>
    <w:p w:rsidR="00DA471C" w:rsidRPr="00793D1B" w:rsidRDefault="00DA471C" w:rsidP="00DA471C">
      <w:pPr>
        <w:ind w:left="210" w:hangingChars="100" w:hanging="210"/>
      </w:pPr>
      <w:r w:rsidRPr="00793D1B">
        <w:rPr>
          <w:rFonts w:hint="eastAsia"/>
        </w:rPr>
        <w:t>（苦情・問い合わせの対応）</w:t>
      </w:r>
    </w:p>
    <w:p w:rsidR="00DA471C" w:rsidRPr="00793D1B" w:rsidRDefault="00DA471C" w:rsidP="00DA471C">
      <w:pPr>
        <w:ind w:leftChars="12" w:left="235" w:hangingChars="100" w:hanging="210"/>
        <w:rPr>
          <w:rFonts w:asciiTheme="minorEastAsia" w:hAnsiTheme="minorEastAsia"/>
          <w:szCs w:val="21"/>
        </w:rPr>
      </w:pPr>
      <w:r w:rsidRPr="00793D1B">
        <w:rPr>
          <w:rFonts w:hint="eastAsia"/>
        </w:rPr>
        <w:t>第１０条　実施事業者は、</w:t>
      </w:r>
      <w:r w:rsidRPr="00793D1B">
        <w:rPr>
          <w:rFonts w:asciiTheme="minorEastAsia" w:hAnsiTheme="minorEastAsia" w:hint="eastAsia"/>
          <w:szCs w:val="21"/>
        </w:rPr>
        <w:t>木造住宅の所有者等からの苦情・問い合わせについて、</w:t>
      </w:r>
      <w:r w:rsidRPr="00793D1B">
        <w:rPr>
          <w:rFonts w:hint="eastAsia"/>
        </w:rPr>
        <w:t>第４条</w:t>
      </w:r>
      <w:r w:rsidR="00736CB1" w:rsidRPr="00793D1B">
        <w:rPr>
          <w:rFonts w:hint="eastAsia"/>
        </w:rPr>
        <w:t>第４項</w:t>
      </w:r>
      <w:r w:rsidR="00095546" w:rsidRPr="00793D1B">
        <w:rPr>
          <w:rFonts w:hint="eastAsia"/>
        </w:rPr>
        <w:t>第三号</w:t>
      </w:r>
      <w:r w:rsidRPr="00793D1B">
        <w:rPr>
          <w:rFonts w:hint="eastAsia"/>
        </w:rPr>
        <w:t>の規定に基づき、</w:t>
      </w:r>
      <w:r w:rsidRPr="00793D1B">
        <w:rPr>
          <w:rFonts w:asciiTheme="minorEastAsia" w:hAnsiTheme="minorEastAsia" w:hint="eastAsia"/>
          <w:szCs w:val="21"/>
        </w:rPr>
        <w:t>適切に対応すること。</w:t>
      </w:r>
    </w:p>
    <w:p w:rsidR="00DA471C" w:rsidRPr="00793D1B" w:rsidRDefault="00DA471C" w:rsidP="00DA471C">
      <w:pPr>
        <w:ind w:left="210" w:hangingChars="100" w:hanging="210"/>
      </w:pPr>
    </w:p>
    <w:p w:rsidR="00DA471C" w:rsidRPr="00793D1B" w:rsidRDefault="00DA471C" w:rsidP="00DA471C">
      <w:pPr>
        <w:ind w:left="210" w:hangingChars="100" w:hanging="210"/>
      </w:pPr>
      <w:r w:rsidRPr="00793D1B">
        <w:rPr>
          <w:rFonts w:hint="eastAsia"/>
        </w:rPr>
        <w:t>（活動状況報告）</w:t>
      </w:r>
    </w:p>
    <w:p w:rsidR="00DA471C" w:rsidRPr="00793D1B" w:rsidRDefault="00DA471C" w:rsidP="00DA471C">
      <w:pPr>
        <w:ind w:leftChars="12" w:left="235" w:hangingChars="100" w:hanging="210"/>
        <w:rPr>
          <w:rFonts w:asciiTheme="minorEastAsia" w:hAnsiTheme="minorEastAsia"/>
          <w:szCs w:val="21"/>
        </w:rPr>
      </w:pPr>
      <w:r w:rsidRPr="00793D1B">
        <w:rPr>
          <w:rFonts w:hint="eastAsia"/>
        </w:rPr>
        <w:t>第１１条　実施事業者は、活動状況について第４条</w:t>
      </w:r>
      <w:r w:rsidR="00736CB1" w:rsidRPr="00793D1B">
        <w:rPr>
          <w:rFonts w:hint="eastAsia"/>
        </w:rPr>
        <w:t>第４項</w:t>
      </w:r>
      <w:r w:rsidR="00095546" w:rsidRPr="00793D1B">
        <w:rPr>
          <w:rFonts w:hint="eastAsia"/>
        </w:rPr>
        <w:t>第</w:t>
      </w:r>
      <w:r w:rsidR="00BB3D6D">
        <w:rPr>
          <w:rFonts w:hint="eastAsia"/>
        </w:rPr>
        <w:t>四</w:t>
      </w:r>
      <w:r w:rsidR="00095546" w:rsidRPr="00793D1B">
        <w:rPr>
          <w:rFonts w:hint="eastAsia"/>
        </w:rPr>
        <w:t>号</w:t>
      </w:r>
      <w:r w:rsidRPr="00793D1B">
        <w:rPr>
          <w:rFonts w:hint="eastAsia"/>
        </w:rPr>
        <w:t>の規定に基づき、</w:t>
      </w:r>
      <w:r w:rsidRPr="00793D1B">
        <w:rPr>
          <w:rFonts w:asciiTheme="minorEastAsia" w:hAnsiTheme="minorEastAsia" w:hint="eastAsia"/>
          <w:szCs w:val="21"/>
        </w:rPr>
        <w:t>適切に報告すること。</w:t>
      </w:r>
    </w:p>
    <w:p w:rsidR="00FC089C" w:rsidRPr="00793D1B" w:rsidRDefault="00FC089C" w:rsidP="00FC089C">
      <w:pPr>
        <w:ind w:left="210" w:hangingChars="100" w:hanging="210"/>
      </w:pPr>
    </w:p>
    <w:p w:rsidR="00FC089C" w:rsidRPr="00793D1B" w:rsidRDefault="00FC089C" w:rsidP="00FC089C">
      <w:pPr>
        <w:ind w:left="210" w:hangingChars="100" w:hanging="210"/>
      </w:pPr>
      <w:r w:rsidRPr="00793D1B">
        <w:rPr>
          <w:rFonts w:hint="eastAsia"/>
        </w:rPr>
        <w:t>（実施事業者の変更・取り消し）</w:t>
      </w:r>
    </w:p>
    <w:p w:rsidR="00DA471C" w:rsidRPr="00793D1B" w:rsidRDefault="00FC089C" w:rsidP="00DA471C">
      <w:pPr>
        <w:ind w:leftChars="12" w:left="235" w:hangingChars="100" w:hanging="210"/>
      </w:pPr>
      <w:r w:rsidRPr="00793D1B">
        <w:rPr>
          <w:rFonts w:hint="eastAsia"/>
        </w:rPr>
        <w:t>第１２条　実施地区または市町村は、実施事業者を変更または取り消しすることができる。</w:t>
      </w:r>
    </w:p>
    <w:p w:rsidR="00FC089C" w:rsidRPr="00793D1B" w:rsidRDefault="00FC089C" w:rsidP="00DA471C">
      <w:pPr>
        <w:ind w:leftChars="12" w:left="235" w:hangingChars="100" w:hanging="210"/>
        <w:rPr>
          <w:rFonts w:asciiTheme="minorEastAsia" w:hAnsiTheme="minorEastAsia"/>
          <w:szCs w:val="21"/>
        </w:rPr>
      </w:pPr>
    </w:p>
    <w:p w:rsidR="00DA471C" w:rsidRPr="00793D1B" w:rsidRDefault="00DA471C" w:rsidP="00DA471C">
      <w:pPr>
        <w:ind w:left="210" w:hangingChars="100" w:hanging="210"/>
      </w:pPr>
      <w:r w:rsidRPr="00793D1B">
        <w:rPr>
          <w:rFonts w:hint="eastAsia"/>
        </w:rPr>
        <w:t>（</w:t>
      </w:r>
      <w:r w:rsidR="0044209A" w:rsidRPr="00793D1B">
        <w:rPr>
          <w:rFonts w:hint="eastAsia"/>
        </w:rPr>
        <w:t>確認書に規定する</w:t>
      </w:r>
      <w:r w:rsidRPr="00793D1B">
        <w:rPr>
          <w:rFonts w:hint="eastAsia"/>
        </w:rPr>
        <w:t>事業の終了）</w:t>
      </w:r>
    </w:p>
    <w:p w:rsidR="00DA471C" w:rsidRPr="00793D1B" w:rsidRDefault="00DA471C" w:rsidP="00DA471C">
      <w:pPr>
        <w:ind w:leftChars="12" w:left="235" w:hangingChars="100" w:hanging="210"/>
        <w:rPr>
          <w:rFonts w:asciiTheme="minorEastAsia" w:hAnsiTheme="minorEastAsia"/>
          <w:szCs w:val="21"/>
        </w:rPr>
      </w:pPr>
      <w:r w:rsidRPr="00793D1B">
        <w:rPr>
          <w:rFonts w:hint="eastAsia"/>
        </w:rPr>
        <w:t>第１３条　実施地区において、</w:t>
      </w:r>
      <w:r w:rsidR="0044209A" w:rsidRPr="00793D1B">
        <w:rPr>
          <w:rFonts w:hint="eastAsia"/>
        </w:rPr>
        <w:t>確認書に規定する</w:t>
      </w:r>
      <w:r w:rsidRPr="00793D1B">
        <w:rPr>
          <w:rFonts w:hint="eastAsia"/>
        </w:rPr>
        <w:t>事業が完了した時点</w:t>
      </w:r>
      <w:r w:rsidR="0044209A" w:rsidRPr="00793D1B">
        <w:rPr>
          <w:rFonts w:hint="eastAsia"/>
        </w:rPr>
        <w:t>を</w:t>
      </w:r>
      <w:r w:rsidRPr="00793D1B">
        <w:rPr>
          <w:rFonts w:hint="eastAsia"/>
        </w:rPr>
        <w:t>終了と</w:t>
      </w:r>
      <w:r w:rsidR="00C809BB">
        <w:rPr>
          <w:rFonts w:hint="eastAsia"/>
        </w:rPr>
        <w:t>する</w:t>
      </w:r>
      <w:r w:rsidRPr="00793D1B">
        <w:rPr>
          <w:rFonts w:hint="eastAsia"/>
        </w:rPr>
        <w:t>。</w:t>
      </w:r>
    </w:p>
    <w:p w:rsidR="00D06DB3" w:rsidRPr="00C809BB" w:rsidRDefault="00D06DB3" w:rsidP="00E0146C">
      <w:pPr>
        <w:ind w:left="210" w:hangingChars="100" w:hanging="210"/>
      </w:pPr>
    </w:p>
    <w:p w:rsidR="008C738C" w:rsidRPr="00793D1B" w:rsidRDefault="008C738C" w:rsidP="00E0146C">
      <w:pPr>
        <w:ind w:left="210" w:hangingChars="100" w:hanging="210"/>
      </w:pPr>
      <w:r w:rsidRPr="00793D1B">
        <w:rPr>
          <w:rFonts w:hint="eastAsia"/>
        </w:rPr>
        <w:t>（その他）</w:t>
      </w:r>
    </w:p>
    <w:p w:rsidR="008C738C" w:rsidRPr="00793D1B" w:rsidRDefault="008C738C" w:rsidP="00E0146C">
      <w:pPr>
        <w:ind w:left="210" w:hangingChars="100" w:hanging="210"/>
      </w:pPr>
      <w:r w:rsidRPr="00793D1B">
        <w:rPr>
          <w:rFonts w:hint="eastAsia"/>
        </w:rPr>
        <w:t>第</w:t>
      </w:r>
      <w:r w:rsidR="00FC089C" w:rsidRPr="00793D1B">
        <w:rPr>
          <w:rFonts w:hint="eastAsia"/>
        </w:rPr>
        <w:t>１４</w:t>
      </w:r>
      <w:r w:rsidRPr="00793D1B">
        <w:rPr>
          <w:rFonts w:hint="eastAsia"/>
        </w:rPr>
        <w:t>条　この</w:t>
      </w:r>
      <w:r w:rsidR="00B5508C">
        <w:rPr>
          <w:rFonts w:hint="eastAsia"/>
        </w:rPr>
        <w:t>要領</w:t>
      </w:r>
      <w:r w:rsidRPr="00793D1B">
        <w:rPr>
          <w:rFonts w:hint="eastAsia"/>
        </w:rPr>
        <w:t>のほか必要な事項は別に定める。</w:t>
      </w:r>
    </w:p>
    <w:p w:rsidR="009B5C58" w:rsidRPr="00793D1B" w:rsidRDefault="009B5C58" w:rsidP="00E0146C">
      <w:pPr>
        <w:ind w:left="210" w:hangingChars="100" w:hanging="210"/>
      </w:pPr>
    </w:p>
    <w:p w:rsidR="004A268D" w:rsidRPr="00793D1B" w:rsidRDefault="0001516C" w:rsidP="00E0146C">
      <w:pPr>
        <w:ind w:left="210" w:hangingChars="100" w:hanging="210"/>
      </w:pPr>
      <w:r w:rsidRPr="00793D1B">
        <w:rPr>
          <w:rFonts w:hint="eastAsia"/>
        </w:rPr>
        <w:t xml:space="preserve">附則　</w:t>
      </w:r>
    </w:p>
    <w:p w:rsidR="004A268D" w:rsidRPr="00793D1B" w:rsidRDefault="004A268D" w:rsidP="00E0146C">
      <w:pPr>
        <w:ind w:left="210" w:hangingChars="100" w:hanging="210"/>
      </w:pPr>
      <w:r w:rsidRPr="00793D1B">
        <w:rPr>
          <w:rFonts w:hint="eastAsia"/>
        </w:rPr>
        <w:t>（施行期日）</w:t>
      </w:r>
    </w:p>
    <w:p w:rsidR="0001516C" w:rsidRPr="003B38F4" w:rsidRDefault="0001516C" w:rsidP="00E0146C">
      <w:pPr>
        <w:ind w:left="210" w:hangingChars="100" w:hanging="210"/>
        <w:rPr>
          <w:rFonts w:asciiTheme="minorEastAsia" w:hAnsiTheme="minorEastAsia"/>
        </w:rPr>
      </w:pPr>
      <w:r w:rsidRPr="003B38F4">
        <w:rPr>
          <w:rFonts w:asciiTheme="minorEastAsia" w:hAnsiTheme="minorEastAsia" w:hint="eastAsia"/>
        </w:rPr>
        <w:t>この</w:t>
      </w:r>
      <w:r w:rsidR="00B5508C" w:rsidRPr="003B38F4">
        <w:rPr>
          <w:rFonts w:asciiTheme="minorEastAsia" w:hAnsiTheme="minorEastAsia" w:hint="eastAsia"/>
        </w:rPr>
        <w:t>要領</w:t>
      </w:r>
      <w:r w:rsidRPr="003B38F4">
        <w:rPr>
          <w:rFonts w:asciiTheme="minorEastAsia" w:hAnsiTheme="minorEastAsia" w:hint="eastAsia"/>
        </w:rPr>
        <w:t>は、平成23年</w:t>
      </w:r>
      <w:r w:rsidR="00D0605D" w:rsidRPr="003B38F4">
        <w:rPr>
          <w:rFonts w:asciiTheme="minorEastAsia" w:hAnsiTheme="minorEastAsia" w:hint="eastAsia"/>
        </w:rPr>
        <w:t>６</w:t>
      </w:r>
      <w:r w:rsidRPr="003B38F4">
        <w:rPr>
          <w:rFonts w:asciiTheme="minorEastAsia" w:hAnsiTheme="minorEastAsia" w:hint="eastAsia"/>
        </w:rPr>
        <w:t>月</w:t>
      </w:r>
      <w:r w:rsidR="00264803" w:rsidRPr="003B38F4">
        <w:rPr>
          <w:rFonts w:asciiTheme="minorEastAsia" w:hAnsiTheme="minorEastAsia" w:hint="eastAsia"/>
        </w:rPr>
        <w:t>2</w:t>
      </w:r>
      <w:r w:rsidR="005F103A" w:rsidRPr="003B38F4">
        <w:rPr>
          <w:rFonts w:asciiTheme="minorEastAsia" w:hAnsiTheme="minorEastAsia" w:hint="eastAsia"/>
        </w:rPr>
        <w:t>9</w:t>
      </w:r>
      <w:r w:rsidRPr="003B38F4">
        <w:rPr>
          <w:rFonts w:asciiTheme="minorEastAsia" w:hAnsiTheme="minorEastAsia" w:hint="eastAsia"/>
        </w:rPr>
        <w:t>日より施行する。</w:t>
      </w:r>
    </w:p>
    <w:p w:rsidR="003B38F4" w:rsidRPr="009C1782" w:rsidRDefault="003B38F4" w:rsidP="003B38F4">
      <w:pPr>
        <w:ind w:left="210" w:hangingChars="100" w:hanging="210"/>
        <w:rPr>
          <w:rFonts w:asciiTheme="minorEastAsia" w:hAnsiTheme="minorEastAsia" w:cs="Ｙ．ＯｚＦｏｎｔ"/>
          <w:szCs w:val="21"/>
        </w:rPr>
      </w:pPr>
      <w:r w:rsidRPr="009C1782">
        <w:rPr>
          <w:rFonts w:asciiTheme="minorEastAsia" w:hAnsiTheme="minorEastAsia" w:cs="Ｙ．ＯｚＦｏｎｔ" w:hint="eastAsia"/>
          <w:szCs w:val="21"/>
        </w:rPr>
        <w:t xml:space="preserve">附則　</w:t>
      </w:r>
    </w:p>
    <w:p w:rsidR="003B38F4" w:rsidRPr="009C1782" w:rsidRDefault="003B38F4" w:rsidP="003B38F4">
      <w:pPr>
        <w:ind w:left="210" w:hangingChars="100" w:hanging="210"/>
        <w:rPr>
          <w:rFonts w:asciiTheme="minorEastAsia" w:hAnsiTheme="minorEastAsia" w:cs="Ｙ．ＯｚＦｏｎｔ"/>
          <w:szCs w:val="21"/>
        </w:rPr>
      </w:pPr>
      <w:r w:rsidRPr="009C1782">
        <w:rPr>
          <w:rFonts w:asciiTheme="minorEastAsia" w:hAnsiTheme="minorEastAsia" w:cs="Ｙ．ＯｚＦｏｎｔ" w:hint="eastAsia"/>
          <w:szCs w:val="21"/>
        </w:rPr>
        <w:t>この要領は、平成28年3月</w:t>
      </w:r>
      <w:r w:rsidR="009C1782" w:rsidRPr="009C1782">
        <w:rPr>
          <w:rFonts w:asciiTheme="minorEastAsia" w:hAnsiTheme="minorEastAsia" w:cs="Ｙ．ＯｚＦｏｎｔ" w:hint="eastAsia"/>
          <w:szCs w:val="21"/>
        </w:rPr>
        <w:t>1</w:t>
      </w:r>
      <w:r w:rsidRPr="009C1782">
        <w:rPr>
          <w:rFonts w:asciiTheme="minorEastAsia" w:hAnsiTheme="minorEastAsia" w:cs="Ｙ．ＯｚＦｏｎｔ" w:hint="eastAsia"/>
          <w:szCs w:val="21"/>
        </w:rPr>
        <w:t>日より施行する。</w:t>
      </w:r>
    </w:p>
    <w:p w:rsidR="00CF7D55" w:rsidRPr="009C1782" w:rsidRDefault="00CF7D55" w:rsidP="00CF7D55">
      <w:pPr>
        <w:ind w:left="210" w:hangingChars="100" w:hanging="210"/>
        <w:rPr>
          <w:rFonts w:asciiTheme="minorEastAsia" w:hAnsiTheme="minorEastAsia" w:cs="Ｙ．ＯｚＦｏｎｔ"/>
          <w:szCs w:val="21"/>
        </w:rPr>
      </w:pPr>
      <w:r w:rsidRPr="009C1782">
        <w:rPr>
          <w:rFonts w:asciiTheme="minorEastAsia" w:hAnsiTheme="minorEastAsia" w:cs="Ｙ．ＯｚＦｏｎｔ" w:hint="eastAsia"/>
          <w:szCs w:val="21"/>
        </w:rPr>
        <w:t xml:space="preserve">附則　</w:t>
      </w:r>
    </w:p>
    <w:p w:rsidR="00CF7D55" w:rsidRPr="009C1782" w:rsidRDefault="00CF7D55" w:rsidP="00CF7D55">
      <w:pPr>
        <w:ind w:left="210" w:hangingChars="100" w:hanging="210"/>
        <w:rPr>
          <w:rFonts w:asciiTheme="minorEastAsia" w:hAnsiTheme="minorEastAsia" w:cs="Ｙ．ＯｚＦｏｎｔ"/>
          <w:szCs w:val="21"/>
        </w:rPr>
      </w:pPr>
      <w:r w:rsidRPr="009C1782">
        <w:rPr>
          <w:rFonts w:asciiTheme="minorEastAsia" w:hAnsiTheme="minorEastAsia" w:cs="Ｙ．ＯｚＦｏｎｔ" w:hint="eastAsia"/>
          <w:szCs w:val="21"/>
        </w:rPr>
        <w:t>この要領は、</w:t>
      </w:r>
      <w:r>
        <w:rPr>
          <w:rFonts w:asciiTheme="minorEastAsia" w:hAnsiTheme="minorEastAsia" w:cs="Ｙ．ＯｚＦｏｎｔ" w:hint="eastAsia"/>
          <w:szCs w:val="21"/>
        </w:rPr>
        <w:t>令和４</w:t>
      </w:r>
      <w:r w:rsidRPr="009C1782">
        <w:rPr>
          <w:rFonts w:asciiTheme="minorEastAsia" w:hAnsiTheme="minorEastAsia" w:cs="Ｙ．ＯｚＦｏｎｔ" w:hint="eastAsia"/>
          <w:szCs w:val="21"/>
        </w:rPr>
        <w:t>年</w:t>
      </w:r>
      <w:r>
        <w:rPr>
          <w:rFonts w:asciiTheme="minorEastAsia" w:hAnsiTheme="minorEastAsia" w:cs="Ｙ．ＯｚＦｏｎｔ" w:hint="eastAsia"/>
          <w:szCs w:val="21"/>
        </w:rPr>
        <w:t>４</w:t>
      </w:r>
      <w:bookmarkStart w:id="1" w:name="_GoBack"/>
      <w:bookmarkEnd w:id="1"/>
      <w:r w:rsidRPr="009C1782">
        <w:rPr>
          <w:rFonts w:asciiTheme="minorEastAsia" w:hAnsiTheme="minorEastAsia" w:cs="Ｙ．ＯｚＦｏｎｔ" w:hint="eastAsia"/>
          <w:szCs w:val="21"/>
        </w:rPr>
        <w:t>月1日より施行する。</w:t>
      </w:r>
    </w:p>
    <w:p w:rsidR="003B38F4" w:rsidRPr="00CF7D55" w:rsidRDefault="003B38F4" w:rsidP="00E0146C">
      <w:pPr>
        <w:ind w:left="210" w:hangingChars="100" w:hanging="210"/>
      </w:pPr>
    </w:p>
    <w:sectPr w:rsidR="003B38F4" w:rsidRPr="00CF7D55" w:rsidSect="0026480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0F" w:rsidRDefault="0078460F" w:rsidP="00F42314">
      <w:r>
        <w:separator/>
      </w:r>
    </w:p>
  </w:endnote>
  <w:endnote w:type="continuationSeparator" w:id="0">
    <w:p w:rsidR="0078460F" w:rsidRDefault="0078460F" w:rsidP="00F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0F" w:rsidRDefault="0078460F" w:rsidP="00F42314">
      <w:r>
        <w:separator/>
      </w:r>
    </w:p>
  </w:footnote>
  <w:footnote w:type="continuationSeparator" w:id="0">
    <w:p w:rsidR="0078460F" w:rsidRDefault="0078460F" w:rsidP="00F4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25"/>
    <w:rsid w:val="00005E8D"/>
    <w:rsid w:val="0001516C"/>
    <w:rsid w:val="00017EC3"/>
    <w:rsid w:val="000215C3"/>
    <w:rsid w:val="00043855"/>
    <w:rsid w:val="00044BDD"/>
    <w:rsid w:val="00071799"/>
    <w:rsid w:val="0007693A"/>
    <w:rsid w:val="00090136"/>
    <w:rsid w:val="00095546"/>
    <w:rsid w:val="000A15FB"/>
    <w:rsid w:val="000A32A3"/>
    <w:rsid w:val="000A422E"/>
    <w:rsid w:val="000A4936"/>
    <w:rsid w:val="000B496A"/>
    <w:rsid w:val="000B6238"/>
    <w:rsid w:val="000B7E3F"/>
    <w:rsid w:val="000C4567"/>
    <w:rsid w:val="000C6388"/>
    <w:rsid w:val="000D707C"/>
    <w:rsid w:val="000E259F"/>
    <w:rsid w:val="000E3427"/>
    <w:rsid w:val="0010706E"/>
    <w:rsid w:val="00131E9A"/>
    <w:rsid w:val="001512CB"/>
    <w:rsid w:val="0017683C"/>
    <w:rsid w:val="001827E4"/>
    <w:rsid w:val="001B12E8"/>
    <w:rsid w:val="001B3C96"/>
    <w:rsid w:val="001C6931"/>
    <w:rsid w:val="001D2B4B"/>
    <w:rsid w:val="001E27F3"/>
    <w:rsid w:val="001F3C49"/>
    <w:rsid w:val="001F6DCF"/>
    <w:rsid w:val="002008DE"/>
    <w:rsid w:val="00204AC6"/>
    <w:rsid w:val="00224254"/>
    <w:rsid w:val="002247F8"/>
    <w:rsid w:val="00235D6B"/>
    <w:rsid w:val="00235D70"/>
    <w:rsid w:val="00242778"/>
    <w:rsid w:val="00252C81"/>
    <w:rsid w:val="00262496"/>
    <w:rsid w:val="00263CCD"/>
    <w:rsid w:val="00264803"/>
    <w:rsid w:val="00264962"/>
    <w:rsid w:val="0027057A"/>
    <w:rsid w:val="0029518A"/>
    <w:rsid w:val="002A7A4E"/>
    <w:rsid w:val="002B0916"/>
    <w:rsid w:val="002B433E"/>
    <w:rsid w:val="002C2912"/>
    <w:rsid w:val="002C2ABE"/>
    <w:rsid w:val="002E725B"/>
    <w:rsid w:val="002F582B"/>
    <w:rsid w:val="00316935"/>
    <w:rsid w:val="003169C6"/>
    <w:rsid w:val="003210E5"/>
    <w:rsid w:val="00327B78"/>
    <w:rsid w:val="003509F6"/>
    <w:rsid w:val="00351B25"/>
    <w:rsid w:val="00351CB6"/>
    <w:rsid w:val="00382694"/>
    <w:rsid w:val="00396087"/>
    <w:rsid w:val="003B3612"/>
    <w:rsid w:val="003B38F4"/>
    <w:rsid w:val="003B58CA"/>
    <w:rsid w:val="003F5952"/>
    <w:rsid w:val="004028CA"/>
    <w:rsid w:val="00407530"/>
    <w:rsid w:val="0041218D"/>
    <w:rsid w:val="0042367A"/>
    <w:rsid w:val="00424725"/>
    <w:rsid w:val="00434303"/>
    <w:rsid w:val="00440D83"/>
    <w:rsid w:val="0044209A"/>
    <w:rsid w:val="00445125"/>
    <w:rsid w:val="00451A6F"/>
    <w:rsid w:val="004748C5"/>
    <w:rsid w:val="00491CEC"/>
    <w:rsid w:val="004A0C50"/>
    <w:rsid w:val="004A268D"/>
    <w:rsid w:val="004C2442"/>
    <w:rsid w:val="004E099D"/>
    <w:rsid w:val="004E2522"/>
    <w:rsid w:val="004E5775"/>
    <w:rsid w:val="004E6719"/>
    <w:rsid w:val="005149E5"/>
    <w:rsid w:val="00523098"/>
    <w:rsid w:val="00523694"/>
    <w:rsid w:val="005574BF"/>
    <w:rsid w:val="00557ABB"/>
    <w:rsid w:val="00575B35"/>
    <w:rsid w:val="0057677D"/>
    <w:rsid w:val="005A34B7"/>
    <w:rsid w:val="005A41B5"/>
    <w:rsid w:val="005A721B"/>
    <w:rsid w:val="005C690B"/>
    <w:rsid w:val="005E03AC"/>
    <w:rsid w:val="005F103A"/>
    <w:rsid w:val="005F47B9"/>
    <w:rsid w:val="0060425E"/>
    <w:rsid w:val="006111BD"/>
    <w:rsid w:val="00615F8C"/>
    <w:rsid w:val="00624C86"/>
    <w:rsid w:val="00642A39"/>
    <w:rsid w:val="006555A7"/>
    <w:rsid w:val="00655F59"/>
    <w:rsid w:val="00660FBF"/>
    <w:rsid w:val="00662B64"/>
    <w:rsid w:val="00682935"/>
    <w:rsid w:val="00693270"/>
    <w:rsid w:val="006A7B45"/>
    <w:rsid w:val="006B75F8"/>
    <w:rsid w:val="006B79A1"/>
    <w:rsid w:val="006E4C51"/>
    <w:rsid w:val="006F57AE"/>
    <w:rsid w:val="0071276A"/>
    <w:rsid w:val="00736CB1"/>
    <w:rsid w:val="007456C7"/>
    <w:rsid w:val="0075443F"/>
    <w:rsid w:val="00756C50"/>
    <w:rsid w:val="007659B0"/>
    <w:rsid w:val="00773E02"/>
    <w:rsid w:val="0078460F"/>
    <w:rsid w:val="00792017"/>
    <w:rsid w:val="00793D1B"/>
    <w:rsid w:val="007949FF"/>
    <w:rsid w:val="007D2656"/>
    <w:rsid w:val="007F158F"/>
    <w:rsid w:val="007F36A5"/>
    <w:rsid w:val="008007DE"/>
    <w:rsid w:val="00801B23"/>
    <w:rsid w:val="00807CFA"/>
    <w:rsid w:val="00812BC8"/>
    <w:rsid w:val="00831B46"/>
    <w:rsid w:val="00841F8D"/>
    <w:rsid w:val="00855F31"/>
    <w:rsid w:val="00870910"/>
    <w:rsid w:val="008778BD"/>
    <w:rsid w:val="0088425E"/>
    <w:rsid w:val="00892E8E"/>
    <w:rsid w:val="008946B2"/>
    <w:rsid w:val="008A547B"/>
    <w:rsid w:val="008B0624"/>
    <w:rsid w:val="008B56BB"/>
    <w:rsid w:val="008C2B11"/>
    <w:rsid w:val="008C5843"/>
    <w:rsid w:val="008C738C"/>
    <w:rsid w:val="008D6961"/>
    <w:rsid w:val="008E3918"/>
    <w:rsid w:val="008F4EE3"/>
    <w:rsid w:val="009012C6"/>
    <w:rsid w:val="009017A2"/>
    <w:rsid w:val="0091582E"/>
    <w:rsid w:val="00932FE5"/>
    <w:rsid w:val="0094149D"/>
    <w:rsid w:val="009668C3"/>
    <w:rsid w:val="009A177F"/>
    <w:rsid w:val="009B2D82"/>
    <w:rsid w:val="009B5C58"/>
    <w:rsid w:val="009B768D"/>
    <w:rsid w:val="009C1782"/>
    <w:rsid w:val="009D3739"/>
    <w:rsid w:val="009D75D2"/>
    <w:rsid w:val="009E3ECF"/>
    <w:rsid w:val="009F2CE4"/>
    <w:rsid w:val="009F49F7"/>
    <w:rsid w:val="009F7DDB"/>
    <w:rsid w:val="00A10CBB"/>
    <w:rsid w:val="00A154E7"/>
    <w:rsid w:val="00A27282"/>
    <w:rsid w:val="00A32F28"/>
    <w:rsid w:val="00A46974"/>
    <w:rsid w:val="00A478E0"/>
    <w:rsid w:val="00A5517D"/>
    <w:rsid w:val="00A57F29"/>
    <w:rsid w:val="00A8243E"/>
    <w:rsid w:val="00A831CC"/>
    <w:rsid w:val="00AF1B94"/>
    <w:rsid w:val="00B0654B"/>
    <w:rsid w:val="00B076A9"/>
    <w:rsid w:val="00B27A98"/>
    <w:rsid w:val="00B30BB0"/>
    <w:rsid w:val="00B5508C"/>
    <w:rsid w:val="00B975C2"/>
    <w:rsid w:val="00BA40F9"/>
    <w:rsid w:val="00BA7E6B"/>
    <w:rsid w:val="00BB3D6D"/>
    <w:rsid w:val="00BD0883"/>
    <w:rsid w:val="00BD2E74"/>
    <w:rsid w:val="00BD6CC0"/>
    <w:rsid w:val="00C0570D"/>
    <w:rsid w:val="00C43F43"/>
    <w:rsid w:val="00C550FE"/>
    <w:rsid w:val="00C57B98"/>
    <w:rsid w:val="00C62751"/>
    <w:rsid w:val="00C63BE8"/>
    <w:rsid w:val="00C66382"/>
    <w:rsid w:val="00C71A66"/>
    <w:rsid w:val="00C809BB"/>
    <w:rsid w:val="00C82357"/>
    <w:rsid w:val="00CB103C"/>
    <w:rsid w:val="00CF7D55"/>
    <w:rsid w:val="00D0605D"/>
    <w:rsid w:val="00D06DB3"/>
    <w:rsid w:val="00D329B7"/>
    <w:rsid w:val="00D374C9"/>
    <w:rsid w:val="00D611C8"/>
    <w:rsid w:val="00D660DA"/>
    <w:rsid w:val="00D67EEE"/>
    <w:rsid w:val="00D74CAC"/>
    <w:rsid w:val="00D81545"/>
    <w:rsid w:val="00D95041"/>
    <w:rsid w:val="00D96E75"/>
    <w:rsid w:val="00DA0F88"/>
    <w:rsid w:val="00DA3D8A"/>
    <w:rsid w:val="00DA471C"/>
    <w:rsid w:val="00DB1E27"/>
    <w:rsid w:val="00DE01F0"/>
    <w:rsid w:val="00E0146C"/>
    <w:rsid w:val="00E0258D"/>
    <w:rsid w:val="00E17DE5"/>
    <w:rsid w:val="00E25CB8"/>
    <w:rsid w:val="00E26131"/>
    <w:rsid w:val="00E329F6"/>
    <w:rsid w:val="00E3612A"/>
    <w:rsid w:val="00E42C39"/>
    <w:rsid w:val="00E4594F"/>
    <w:rsid w:val="00E61E9D"/>
    <w:rsid w:val="00E86836"/>
    <w:rsid w:val="00EB0318"/>
    <w:rsid w:val="00EB7220"/>
    <w:rsid w:val="00ED6651"/>
    <w:rsid w:val="00EE5209"/>
    <w:rsid w:val="00F01533"/>
    <w:rsid w:val="00F02CF2"/>
    <w:rsid w:val="00F03EDC"/>
    <w:rsid w:val="00F14E21"/>
    <w:rsid w:val="00F26A34"/>
    <w:rsid w:val="00F42314"/>
    <w:rsid w:val="00F51C1C"/>
    <w:rsid w:val="00F64724"/>
    <w:rsid w:val="00F73F9D"/>
    <w:rsid w:val="00FA175E"/>
    <w:rsid w:val="00FA5564"/>
    <w:rsid w:val="00FB3681"/>
    <w:rsid w:val="00FC089C"/>
    <w:rsid w:val="00FD2F72"/>
    <w:rsid w:val="00FE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560DD7"/>
  <w15:docId w15:val="{6FCE454A-4766-4294-AC86-47B070E2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314"/>
    <w:pPr>
      <w:tabs>
        <w:tab w:val="center" w:pos="4252"/>
        <w:tab w:val="right" w:pos="8504"/>
      </w:tabs>
      <w:snapToGrid w:val="0"/>
    </w:pPr>
  </w:style>
  <w:style w:type="character" w:customStyle="1" w:styleId="a4">
    <w:name w:val="ヘッダー (文字)"/>
    <w:basedOn w:val="a0"/>
    <w:link w:val="a3"/>
    <w:uiPriority w:val="99"/>
    <w:rsid w:val="00F42314"/>
  </w:style>
  <w:style w:type="paragraph" w:styleId="a5">
    <w:name w:val="footer"/>
    <w:basedOn w:val="a"/>
    <w:link w:val="a6"/>
    <w:uiPriority w:val="99"/>
    <w:unhideWhenUsed/>
    <w:rsid w:val="00F42314"/>
    <w:pPr>
      <w:tabs>
        <w:tab w:val="center" w:pos="4252"/>
        <w:tab w:val="right" w:pos="8504"/>
      </w:tabs>
      <w:snapToGrid w:val="0"/>
    </w:pPr>
  </w:style>
  <w:style w:type="character" w:customStyle="1" w:styleId="a6">
    <w:name w:val="フッター (文字)"/>
    <w:basedOn w:val="a0"/>
    <w:link w:val="a5"/>
    <w:uiPriority w:val="99"/>
    <w:rsid w:val="00F42314"/>
  </w:style>
  <w:style w:type="character" w:styleId="a7">
    <w:name w:val="Emphasis"/>
    <w:basedOn w:val="a0"/>
    <w:uiPriority w:val="20"/>
    <w:qFormat/>
    <w:rsid w:val="0007693A"/>
    <w:rPr>
      <w:b/>
      <w:bCs/>
      <w:i w:val="0"/>
      <w:iCs w:val="0"/>
    </w:rPr>
  </w:style>
  <w:style w:type="paragraph" w:styleId="a8">
    <w:name w:val="Balloon Text"/>
    <w:basedOn w:val="a"/>
    <w:link w:val="a9"/>
    <w:uiPriority w:val="99"/>
    <w:semiHidden/>
    <w:unhideWhenUsed/>
    <w:rsid w:val="001070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854">
      <w:bodyDiv w:val="1"/>
      <w:marLeft w:val="0"/>
      <w:marRight w:val="0"/>
      <w:marTop w:val="0"/>
      <w:marBottom w:val="0"/>
      <w:divBdr>
        <w:top w:val="none" w:sz="0" w:space="0" w:color="auto"/>
        <w:left w:val="none" w:sz="0" w:space="0" w:color="auto"/>
        <w:bottom w:val="none" w:sz="0" w:space="0" w:color="auto"/>
        <w:right w:val="none" w:sz="0" w:space="0" w:color="auto"/>
      </w:divBdr>
    </w:div>
    <w:div w:id="423915343">
      <w:bodyDiv w:val="1"/>
      <w:marLeft w:val="0"/>
      <w:marRight w:val="0"/>
      <w:marTop w:val="0"/>
      <w:marBottom w:val="0"/>
      <w:divBdr>
        <w:top w:val="none" w:sz="0" w:space="0" w:color="auto"/>
        <w:left w:val="none" w:sz="0" w:space="0" w:color="auto"/>
        <w:bottom w:val="none" w:sz="0" w:space="0" w:color="auto"/>
        <w:right w:val="none" w:sz="0" w:space="0" w:color="auto"/>
      </w:divBdr>
      <w:divsChild>
        <w:div w:id="2084838372">
          <w:marLeft w:val="460"/>
          <w:marRight w:val="0"/>
          <w:marTop w:val="0"/>
          <w:marBottom w:val="0"/>
          <w:divBdr>
            <w:top w:val="none" w:sz="0" w:space="0" w:color="auto"/>
            <w:left w:val="none" w:sz="0" w:space="0" w:color="auto"/>
            <w:bottom w:val="none" w:sz="0" w:space="0" w:color="auto"/>
            <w:right w:val="none" w:sz="0" w:space="0" w:color="auto"/>
          </w:divBdr>
        </w:div>
      </w:divsChild>
    </w:div>
    <w:div w:id="818688802">
      <w:bodyDiv w:val="1"/>
      <w:marLeft w:val="0"/>
      <w:marRight w:val="0"/>
      <w:marTop w:val="0"/>
      <w:marBottom w:val="0"/>
      <w:divBdr>
        <w:top w:val="none" w:sz="0" w:space="0" w:color="auto"/>
        <w:left w:val="none" w:sz="0" w:space="0" w:color="auto"/>
        <w:bottom w:val="none" w:sz="0" w:space="0" w:color="auto"/>
        <w:right w:val="none" w:sz="0" w:space="0" w:color="auto"/>
      </w:divBdr>
      <w:divsChild>
        <w:div w:id="1481651260">
          <w:marLeft w:val="230"/>
          <w:marRight w:val="0"/>
          <w:marTop w:val="0"/>
          <w:marBottom w:val="0"/>
          <w:divBdr>
            <w:top w:val="none" w:sz="0" w:space="0" w:color="auto"/>
            <w:left w:val="none" w:sz="0" w:space="0" w:color="auto"/>
            <w:bottom w:val="none" w:sz="0" w:space="0" w:color="auto"/>
            <w:right w:val="none" w:sz="0" w:space="0" w:color="auto"/>
          </w:divBdr>
        </w:div>
        <w:div w:id="157160389">
          <w:marLeft w:val="0"/>
          <w:marRight w:val="0"/>
          <w:marTop w:val="0"/>
          <w:marBottom w:val="0"/>
          <w:divBdr>
            <w:top w:val="none" w:sz="0" w:space="0" w:color="auto"/>
            <w:left w:val="none" w:sz="0" w:space="0" w:color="auto"/>
            <w:bottom w:val="none" w:sz="0" w:space="0" w:color="auto"/>
            <w:right w:val="none" w:sz="0" w:space="0" w:color="auto"/>
          </w:divBdr>
        </w:div>
        <w:div w:id="187331935">
          <w:marLeft w:val="460"/>
          <w:marRight w:val="0"/>
          <w:marTop w:val="0"/>
          <w:marBottom w:val="0"/>
          <w:divBdr>
            <w:top w:val="none" w:sz="0" w:space="0" w:color="auto"/>
            <w:left w:val="none" w:sz="0" w:space="0" w:color="auto"/>
            <w:bottom w:val="none" w:sz="0" w:space="0" w:color="auto"/>
            <w:right w:val="none" w:sz="0" w:space="0" w:color="auto"/>
          </w:divBdr>
        </w:div>
        <w:div w:id="1525358545">
          <w:marLeft w:val="690"/>
          <w:marRight w:val="0"/>
          <w:marTop w:val="0"/>
          <w:marBottom w:val="0"/>
          <w:divBdr>
            <w:top w:val="none" w:sz="0" w:space="0" w:color="auto"/>
            <w:left w:val="none" w:sz="0" w:space="0" w:color="auto"/>
            <w:bottom w:val="none" w:sz="0" w:space="0" w:color="auto"/>
            <w:right w:val="none" w:sz="0" w:space="0" w:color="auto"/>
          </w:divBdr>
        </w:div>
        <w:div w:id="631637542">
          <w:marLeft w:val="690"/>
          <w:marRight w:val="0"/>
          <w:marTop w:val="0"/>
          <w:marBottom w:val="0"/>
          <w:divBdr>
            <w:top w:val="none" w:sz="0" w:space="0" w:color="auto"/>
            <w:left w:val="none" w:sz="0" w:space="0" w:color="auto"/>
            <w:bottom w:val="none" w:sz="0" w:space="0" w:color="auto"/>
            <w:right w:val="none" w:sz="0" w:space="0" w:color="auto"/>
          </w:divBdr>
        </w:div>
        <w:div w:id="1809546525">
          <w:marLeft w:val="690"/>
          <w:marRight w:val="0"/>
          <w:marTop w:val="0"/>
          <w:marBottom w:val="0"/>
          <w:divBdr>
            <w:top w:val="none" w:sz="0" w:space="0" w:color="auto"/>
            <w:left w:val="none" w:sz="0" w:space="0" w:color="auto"/>
            <w:bottom w:val="none" w:sz="0" w:space="0" w:color="auto"/>
            <w:right w:val="none" w:sz="0" w:space="0" w:color="auto"/>
          </w:divBdr>
        </w:div>
        <w:div w:id="1928227764">
          <w:marLeft w:val="690"/>
          <w:marRight w:val="0"/>
          <w:marTop w:val="0"/>
          <w:marBottom w:val="0"/>
          <w:divBdr>
            <w:top w:val="none" w:sz="0" w:space="0" w:color="auto"/>
            <w:left w:val="none" w:sz="0" w:space="0" w:color="auto"/>
            <w:bottom w:val="none" w:sz="0" w:space="0" w:color="auto"/>
            <w:right w:val="none" w:sz="0" w:space="0" w:color="auto"/>
          </w:divBdr>
        </w:div>
        <w:div w:id="2073044660">
          <w:marLeft w:val="690"/>
          <w:marRight w:val="0"/>
          <w:marTop w:val="0"/>
          <w:marBottom w:val="0"/>
          <w:divBdr>
            <w:top w:val="none" w:sz="0" w:space="0" w:color="auto"/>
            <w:left w:val="none" w:sz="0" w:space="0" w:color="auto"/>
            <w:bottom w:val="none" w:sz="0" w:space="0" w:color="auto"/>
            <w:right w:val="none" w:sz="0" w:space="0" w:color="auto"/>
          </w:divBdr>
        </w:div>
        <w:div w:id="1660693910">
          <w:marLeft w:val="690"/>
          <w:marRight w:val="0"/>
          <w:marTop w:val="0"/>
          <w:marBottom w:val="0"/>
          <w:divBdr>
            <w:top w:val="none" w:sz="0" w:space="0" w:color="auto"/>
            <w:left w:val="none" w:sz="0" w:space="0" w:color="auto"/>
            <w:bottom w:val="none" w:sz="0" w:space="0" w:color="auto"/>
            <w:right w:val="none" w:sz="0" w:space="0" w:color="auto"/>
          </w:divBdr>
        </w:div>
        <w:div w:id="2057583805">
          <w:marLeft w:val="460"/>
          <w:marRight w:val="0"/>
          <w:marTop w:val="0"/>
          <w:marBottom w:val="0"/>
          <w:divBdr>
            <w:top w:val="none" w:sz="0" w:space="0" w:color="auto"/>
            <w:left w:val="none" w:sz="0" w:space="0" w:color="auto"/>
            <w:bottom w:val="none" w:sz="0" w:space="0" w:color="auto"/>
            <w:right w:val="none" w:sz="0" w:space="0" w:color="auto"/>
          </w:divBdr>
        </w:div>
        <w:div w:id="1129740622">
          <w:marLeft w:val="690"/>
          <w:marRight w:val="0"/>
          <w:marTop w:val="0"/>
          <w:marBottom w:val="0"/>
          <w:divBdr>
            <w:top w:val="none" w:sz="0" w:space="0" w:color="auto"/>
            <w:left w:val="none" w:sz="0" w:space="0" w:color="auto"/>
            <w:bottom w:val="none" w:sz="0" w:space="0" w:color="auto"/>
            <w:right w:val="none" w:sz="0" w:space="0" w:color="auto"/>
          </w:divBdr>
        </w:div>
        <w:div w:id="1492142790">
          <w:marLeft w:val="690"/>
          <w:marRight w:val="0"/>
          <w:marTop w:val="0"/>
          <w:marBottom w:val="0"/>
          <w:divBdr>
            <w:top w:val="none" w:sz="0" w:space="0" w:color="auto"/>
            <w:left w:val="none" w:sz="0" w:space="0" w:color="auto"/>
            <w:bottom w:val="none" w:sz="0" w:space="0" w:color="auto"/>
            <w:right w:val="none" w:sz="0" w:space="0" w:color="auto"/>
          </w:divBdr>
        </w:div>
        <w:div w:id="738407096">
          <w:marLeft w:val="690"/>
          <w:marRight w:val="0"/>
          <w:marTop w:val="0"/>
          <w:marBottom w:val="0"/>
          <w:divBdr>
            <w:top w:val="none" w:sz="0" w:space="0" w:color="auto"/>
            <w:left w:val="none" w:sz="0" w:space="0" w:color="auto"/>
            <w:bottom w:val="none" w:sz="0" w:space="0" w:color="auto"/>
            <w:right w:val="none" w:sz="0" w:space="0" w:color="auto"/>
          </w:divBdr>
        </w:div>
        <w:div w:id="1339382146">
          <w:marLeft w:val="460"/>
          <w:marRight w:val="0"/>
          <w:marTop w:val="0"/>
          <w:marBottom w:val="0"/>
          <w:divBdr>
            <w:top w:val="none" w:sz="0" w:space="0" w:color="auto"/>
            <w:left w:val="none" w:sz="0" w:space="0" w:color="auto"/>
            <w:bottom w:val="none" w:sz="0" w:space="0" w:color="auto"/>
            <w:right w:val="none" w:sz="0" w:space="0" w:color="auto"/>
          </w:divBdr>
        </w:div>
        <w:div w:id="1638221968">
          <w:marLeft w:val="690"/>
          <w:marRight w:val="0"/>
          <w:marTop w:val="0"/>
          <w:marBottom w:val="0"/>
          <w:divBdr>
            <w:top w:val="none" w:sz="0" w:space="0" w:color="auto"/>
            <w:left w:val="none" w:sz="0" w:space="0" w:color="auto"/>
            <w:bottom w:val="none" w:sz="0" w:space="0" w:color="auto"/>
            <w:right w:val="none" w:sz="0" w:space="0" w:color="auto"/>
          </w:divBdr>
        </w:div>
        <w:div w:id="1682656748">
          <w:marLeft w:val="690"/>
          <w:marRight w:val="0"/>
          <w:marTop w:val="0"/>
          <w:marBottom w:val="0"/>
          <w:divBdr>
            <w:top w:val="none" w:sz="0" w:space="0" w:color="auto"/>
            <w:left w:val="none" w:sz="0" w:space="0" w:color="auto"/>
            <w:bottom w:val="none" w:sz="0" w:space="0" w:color="auto"/>
            <w:right w:val="none" w:sz="0" w:space="0" w:color="auto"/>
          </w:divBdr>
        </w:div>
        <w:div w:id="1703363179">
          <w:marLeft w:val="460"/>
          <w:marRight w:val="0"/>
          <w:marTop w:val="0"/>
          <w:marBottom w:val="0"/>
          <w:divBdr>
            <w:top w:val="none" w:sz="0" w:space="0" w:color="auto"/>
            <w:left w:val="none" w:sz="0" w:space="0" w:color="auto"/>
            <w:bottom w:val="none" w:sz="0" w:space="0" w:color="auto"/>
            <w:right w:val="none" w:sz="0" w:space="0" w:color="auto"/>
          </w:divBdr>
        </w:div>
      </w:divsChild>
    </w:div>
    <w:div w:id="1044792850">
      <w:bodyDiv w:val="1"/>
      <w:marLeft w:val="0"/>
      <w:marRight w:val="0"/>
      <w:marTop w:val="0"/>
      <w:marBottom w:val="0"/>
      <w:divBdr>
        <w:top w:val="none" w:sz="0" w:space="0" w:color="auto"/>
        <w:left w:val="none" w:sz="0" w:space="0" w:color="auto"/>
        <w:bottom w:val="none" w:sz="0" w:space="0" w:color="auto"/>
        <w:right w:val="none" w:sz="0" w:space="0" w:color="auto"/>
      </w:divBdr>
      <w:divsChild>
        <w:div w:id="1198617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曉</dc:creator>
  <cp:lastModifiedBy>薗頭　紗織</cp:lastModifiedBy>
  <cp:revision>12</cp:revision>
  <cp:lastPrinted>2011-06-28T01:21:00Z</cp:lastPrinted>
  <dcterms:created xsi:type="dcterms:W3CDTF">2011-07-06T00:33:00Z</dcterms:created>
  <dcterms:modified xsi:type="dcterms:W3CDTF">2022-03-17T11:00:00Z</dcterms:modified>
</cp:coreProperties>
</file>