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3C" w:rsidRPr="00917E30" w:rsidRDefault="00BE4A3C" w:rsidP="00BE4A3C">
      <w:pPr>
        <w:pStyle w:val="2"/>
        <w:numPr>
          <w:ilvl w:val="0"/>
          <w:numId w:val="0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Toc398916310"/>
      <w:r>
        <w:rPr>
          <w:rFonts w:ascii="ＭＳ ゴシック" w:eastAsia="ＭＳ ゴシック" w:hAnsi="ＭＳ ゴシック" w:hint="eastAsia"/>
          <w:sz w:val="24"/>
          <w:szCs w:val="24"/>
        </w:rPr>
        <w:t>参考資料５：</w:t>
      </w:r>
      <w:r w:rsidRPr="00917E30">
        <w:rPr>
          <w:rFonts w:ascii="ＭＳ ゴシック" w:eastAsia="ＭＳ ゴシック" w:hAnsi="ＭＳ ゴシック" w:hint="eastAsia"/>
          <w:sz w:val="24"/>
          <w:szCs w:val="24"/>
        </w:rPr>
        <w:t>市・町が指定する津波緊急避難所</w:t>
      </w:r>
      <w:bookmarkEnd w:id="0"/>
    </w:p>
    <w:p w:rsidR="00BE4A3C" w:rsidRPr="00917E30" w:rsidRDefault="00BE4A3C" w:rsidP="00BE4A3C">
      <w:pPr>
        <w:rPr>
          <w:rFonts w:ascii="ＭＳ ゴシック" w:eastAsia="ＭＳ ゴシック" w:hAnsi="ＭＳ ゴシック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大阪市此花区</w:t>
      </w:r>
      <w:r w:rsidR="00EE2660">
        <w:rPr>
          <w:rFonts w:asciiTheme="minorEastAsia" w:hAnsiTheme="minorEastAsia" w:hint="eastAsia"/>
        </w:rPr>
        <w:t xml:space="preserve">　</w:t>
      </w:r>
      <w:r w:rsidRPr="00917E30">
        <w:rPr>
          <w:rFonts w:asciiTheme="minorEastAsia" w:hAnsiTheme="minorEastAsia" w:hint="eastAsia"/>
        </w:rPr>
        <w:t>津波避難ビル等一</w:t>
      </w:r>
      <w:bookmarkStart w:id="1" w:name="_GoBack"/>
      <w:bookmarkEnd w:id="1"/>
      <w:r w:rsidRPr="00917E30">
        <w:rPr>
          <w:rFonts w:asciiTheme="minorEastAsia" w:hAnsiTheme="minorEastAsia" w:hint="eastAsia"/>
        </w:rPr>
        <w:t>覧</w:t>
      </w:r>
    </w:p>
    <w:p w:rsidR="00BE4A3C" w:rsidRPr="00917E30" w:rsidRDefault="00BE4A3C" w:rsidP="00BE4A3C">
      <w:pPr>
        <w:wordWrap w:val="0"/>
        <w:jc w:val="right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（平成26年3月31日現在）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8"/>
        <w:gridCol w:w="2835"/>
      </w:tblGrid>
      <w:tr w:rsidR="00BE4A3C" w:rsidRPr="00917E30" w:rsidTr="004E5CA0">
        <w:tc>
          <w:tcPr>
            <w:tcW w:w="568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528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835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西九条小学校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大阪市此花区西九条4－3－41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四貫島小学校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大阪市此花区四貫島2－16－29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梅香小学校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大阪市此花区梅香3－17－29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春日出小学校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大阪市此花区春日出中1－13－23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伝法小学校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大阪市此花区伝法3－13－10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大阪市此花区高見1－3－35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酉島小学校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大阪市此花区酉島2－5－12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島屋小学校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大阪市此花区島屋2－9－36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春日出中学校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大阪市此花区春日出南1－2－8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梅香中学校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大阪市此花区春日出北3－12－24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此花中学校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大阪市此花区高見2－14－31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咲くやこの花中学校・高等学校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大阪市此花区西九条6－1－44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24号館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25号館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15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26号館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41号館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44号館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18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51号館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52号館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高見住宅　57号館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春日出　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大阪市此花区春日出北2－5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22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 xml:space="preserve">春日出　2号館  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大阪市此花区春日出北2－5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23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酉島東　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大阪市此花区酉島1－3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24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酉島東　2号館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大阪市此花区酉島1－3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25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酉島　 21号館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大阪市此花区酉島4－1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26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酉島　 22号館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大阪市此花区酉島4－2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27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島屋　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大阪市此花区島屋2－8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28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桜島　1号館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大阪市此花区桜島3－6－30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29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府営酉島住宅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大阪市此花区酉島3－12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クレオ大阪西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大阪市此花区西九条6－1－20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大阪市下水道科学館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大阪市此花区高見1－2－53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32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桜島北公園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大阪市此花区桜島1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33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株式会社中日本冷蔵 本社センター</w:t>
            </w:r>
          </w:p>
        </w:tc>
        <w:tc>
          <w:tcPr>
            <w:tcW w:w="2835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大阪市此花区西九条1－1－20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34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株式会社日立物流 第一ビル</w:t>
            </w:r>
          </w:p>
        </w:tc>
        <w:tc>
          <w:tcPr>
            <w:tcW w:w="2835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大阪市此花区西九条1－28－13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35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株式会社日立物流 安治川物流センター</w:t>
            </w:r>
          </w:p>
        </w:tc>
        <w:tc>
          <w:tcPr>
            <w:tcW w:w="2835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大阪市此花区西九条1－37－32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 xml:space="preserve">36 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ルモン西九条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大阪市此花区西九条2－1－32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37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ケアハウス大阪安立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大阪市此花区西九条3－4－61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38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ライフ西九条店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大阪市此花区西九条6－1－132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39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昇陽中学校・高等学校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大阪市此花区朝日1－1－9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フローラルタウン千鳥橋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大阪市此花区伝法1－3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41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此花区在宅サービスセンター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大阪市此花区伝法3－2－27</w:t>
            </w:r>
          </w:p>
        </w:tc>
      </w:tr>
      <w:tr w:rsidR="00BE4A3C" w:rsidRPr="00917E30" w:rsidTr="004E5CA0">
        <w:trPr>
          <w:trHeight w:val="196"/>
        </w:trPr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42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日新製鋼株式会社 伝法寮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大阪市此花区伝法5－1－18</w:t>
            </w:r>
          </w:p>
        </w:tc>
      </w:tr>
      <w:tr w:rsidR="00BE4A3C" w:rsidRPr="00917E30" w:rsidTr="004E5CA0">
        <w:trPr>
          <w:trHeight w:val="197"/>
        </w:trPr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43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キングマンション此花Ⅱ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大阪市此花区伝法5－1－24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44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株式会社鴻池組 恩貴島鴻和寮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大阪市此花区伝法6－1－49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45</w:t>
            </w:r>
          </w:p>
        </w:tc>
        <w:tc>
          <w:tcPr>
            <w:tcW w:w="552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高見フローラルタウン四番街(54号棟、 55号棟、 56号棟)</w:t>
            </w:r>
          </w:p>
        </w:tc>
        <w:tc>
          <w:tcPr>
            <w:tcW w:w="283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大阪市此花区高見1－4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46</w:t>
            </w:r>
          </w:p>
        </w:tc>
        <w:tc>
          <w:tcPr>
            <w:tcW w:w="5528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高見フローラルタウン五番街(45号棟、 46号棟)</w:t>
            </w:r>
          </w:p>
        </w:tc>
        <w:tc>
          <w:tcPr>
            <w:tcW w:w="2835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大阪市此花区高見1－5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47</w:t>
            </w:r>
          </w:p>
        </w:tc>
        <w:tc>
          <w:tcPr>
            <w:tcW w:w="5528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高見フローラルタウン六番街(21号棟、22号棟, 23号棟)</w:t>
            </w:r>
          </w:p>
        </w:tc>
        <w:tc>
          <w:tcPr>
            <w:tcW w:w="2835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大阪市此花区高見1－6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48</w:t>
            </w:r>
          </w:p>
        </w:tc>
        <w:tc>
          <w:tcPr>
            <w:tcW w:w="5528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高見フローラルタウン七番街(13号棟, 14号棟, 5号棟, 16号棟)</w:t>
            </w:r>
          </w:p>
        </w:tc>
        <w:tc>
          <w:tcPr>
            <w:tcW w:w="2835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大阪市此花区高見1－7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49</w:t>
            </w:r>
          </w:p>
        </w:tc>
        <w:tc>
          <w:tcPr>
            <w:tcW w:w="5528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パークシティふれあいのまち(17号棟, 18号棟)</w:t>
            </w:r>
          </w:p>
        </w:tc>
        <w:tc>
          <w:tcPr>
            <w:tcW w:w="2835" w:type="dxa"/>
            <w:vAlign w:val="center"/>
          </w:tcPr>
          <w:p w:rsidR="00BE4A3C" w:rsidRPr="00BE4A3C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E4A3C">
              <w:rPr>
                <w:rFonts w:asciiTheme="minorEastAsia" w:hAnsiTheme="minorEastAsia" w:hint="eastAsia"/>
                <w:sz w:val="16"/>
                <w:szCs w:val="16"/>
              </w:rPr>
              <w:t>大阪市此花区高見1－8</w:t>
            </w:r>
          </w:p>
        </w:tc>
      </w:tr>
      <w:tr w:rsidR="004E5CA0" w:rsidRPr="00917E30" w:rsidTr="004E5CA0">
        <w:tc>
          <w:tcPr>
            <w:tcW w:w="568" w:type="dxa"/>
          </w:tcPr>
          <w:p w:rsidR="004E5CA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</w:p>
        </w:tc>
        <w:tc>
          <w:tcPr>
            <w:tcW w:w="5528" w:type="dxa"/>
            <w:vAlign w:val="center"/>
          </w:tcPr>
          <w:p w:rsidR="004E5CA0" w:rsidRPr="00BE4A3C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ドルミ新淀川　15号館</w:t>
            </w:r>
          </w:p>
        </w:tc>
        <w:tc>
          <w:tcPr>
            <w:tcW w:w="2835" w:type="dxa"/>
            <w:vAlign w:val="center"/>
          </w:tcPr>
          <w:p w:rsidR="004E5CA0" w:rsidRPr="00BE4A3C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大阪市此花区酉島1－2－15</w:t>
            </w:r>
          </w:p>
        </w:tc>
      </w:tr>
      <w:tr w:rsidR="004E5CA0" w:rsidRPr="00917E30" w:rsidTr="004E5CA0">
        <w:tc>
          <w:tcPr>
            <w:tcW w:w="568" w:type="dxa"/>
          </w:tcPr>
          <w:p w:rsidR="004E5CA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51</w:t>
            </w:r>
          </w:p>
        </w:tc>
        <w:tc>
          <w:tcPr>
            <w:tcW w:w="5528" w:type="dxa"/>
            <w:vAlign w:val="center"/>
          </w:tcPr>
          <w:p w:rsidR="004E5CA0" w:rsidRPr="00BE4A3C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酉島リバーサイドなぎさ街（15号棟、16号棟、18号棟、19号棟、20号棟）</w:t>
            </w:r>
          </w:p>
        </w:tc>
        <w:tc>
          <w:tcPr>
            <w:tcW w:w="2835" w:type="dxa"/>
            <w:vAlign w:val="center"/>
          </w:tcPr>
          <w:p w:rsidR="004E5CA0" w:rsidRPr="00BE4A3C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大阪市此花区酉島4－1</w:t>
            </w:r>
          </w:p>
        </w:tc>
      </w:tr>
      <w:tr w:rsidR="00BE4A3C" w:rsidRPr="00917E30" w:rsidTr="004E5CA0">
        <w:tc>
          <w:tcPr>
            <w:tcW w:w="568" w:type="dxa"/>
          </w:tcPr>
          <w:p w:rsidR="00BE4A3C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52</w:t>
            </w:r>
          </w:p>
        </w:tc>
        <w:tc>
          <w:tcPr>
            <w:tcW w:w="5528" w:type="dxa"/>
            <w:vAlign w:val="center"/>
          </w:tcPr>
          <w:p w:rsidR="00BE4A3C" w:rsidRPr="00BE4A3C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ルネパークプラザ</w:t>
            </w:r>
          </w:p>
        </w:tc>
        <w:tc>
          <w:tcPr>
            <w:tcW w:w="2835" w:type="dxa"/>
            <w:vAlign w:val="center"/>
          </w:tcPr>
          <w:p w:rsidR="00BE4A3C" w:rsidRPr="00BE4A3C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大阪市此花区酉島6－3－4</w:t>
            </w:r>
          </w:p>
        </w:tc>
      </w:tr>
      <w:tr w:rsidR="004E5CA0" w:rsidRPr="00917E30" w:rsidTr="004E5CA0">
        <w:tc>
          <w:tcPr>
            <w:tcW w:w="568" w:type="dxa"/>
          </w:tcPr>
          <w:p w:rsidR="004E5CA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53</w:t>
            </w:r>
          </w:p>
        </w:tc>
        <w:tc>
          <w:tcPr>
            <w:tcW w:w="5528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住友電気工業株式会社 大阪製作所大阪事務所</w:t>
            </w:r>
          </w:p>
        </w:tc>
        <w:tc>
          <w:tcPr>
            <w:tcW w:w="2835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大阪市此花区島屋1－1－3</w:t>
            </w:r>
          </w:p>
        </w:tc>
      </w:tr>
      <w:tr w:rsidR="004E5CA0" w:rsidRPr="00917E30" w:rsidTr="004E5CA0">
        <w:tc>
          <w:tcPr>
            <w:tcW w:w="568" w:type="dxa"/>
          </w:tcPr>
          <w:p w:rsidR="004E5CA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54</w:t>
            </w:r>
          </w:p>
        </w:tc>
        <w:tc>
          <w:tcPr>
            <w:tcW w:w="5528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ガーデン天使</w:t>
            </w:r>
          </w:p>
        </w:tc>
        <w:tc>
          <w:tcPr>
            <w:tcW w:w="2835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大阪市此花区島屋4－1－11</w:t>
            </w:r>
          </w:p>
        </w:tc>
      </w:tr>
      <w:tr w:rsidR="004E5CA0" w:rsidRPr="00917E30" w:rsidTr="004E5CA0">
        <w:tc>
          <w:tcPr>
            <w:tcW w:w="568" w:type="dxa"/>
          </w:tcPr>
          <w:p w:rsidR="004E5CA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55</w:t>
            </w:r>
          </w:p>
        </w:tc>
        <w:tc>
          <w:tcPr>
            <w:tcW w:w="5528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株式会社アド・ダイセン 関西メールセンター</w:t>
            </w:r>
          </w:p>
        </w:tc>
        <w:tc>
          <w:tcPr>
            <w:tcW w:w="2835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大阪市此花区北港1－1－1</w:t>
            </w:r>
          </w:p>
        </w:tc>
      </w:tr>
      <w:tr w:rsidR="004E5CA0" w:rsidRPr="00917E30" w:rsidTr="004E5CA0">
        <w:tc>
          <w:tcPr>
            <w:tcW w:w="568" w:type="dxa"/>
          </w:tcPr>
          <w:p w:rsidR="004E5CA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56</w:t>
            </w:r>
          </w:p>
        </w:tc>
        <w:tc>
          <w:tcPr>
            <w:tcW w:w="5528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大阪港舞洲食品流通センター</w:t>
            </w:r>
          </w:p>
        </w:tc>
        <w:tc>
          <w:tcPr>
            <w:tcW w:w="2835" w:type="dxa"/>
            <w:vAlign w:val="center"/>
          </w:tcPr>
          <w:p w:rsidR="004E5CA0" w:rsidRPr="004E5CA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大阪市此花区北港白津1-11-52</w:t>
            </w:r>
          </w:p>
        </w:tc>
      </w:tr>
    </w:tbl>
    <w:p w:rsidR="00BE4A3C" w:rsidRPr="00917E30" w:rsidRDefault="00BE4A3C" w:rsidP="00BE4A3C">
      <w:pPr>
        <w:widowControl/>
        <w:jc w:val="left"/>
        <w:rPr>
          <w:rFonts w:ascii="ＭＳ ゴシック" w:eastAsia="ＭＳ ゴシック" w:hAnsi="ＭＳ ゴシック"/>
        </w:rPr>
      </w:pPr>
      <w:r w:rsidRPr="00917E30">
        <w:rPr>
          <w:rFonts w:ascii="ＭＳ ゴシック" w:eastAsia="ＭＳ ゴシック" w:hAnsi="ＭＳ ゴシック"/>
        </w:rPr>
        <w:br w:type="page"/>
      </w:r>
    </w:p>
    <w:p w:rsidR="00BE4A3C" w:rsidRPr="00917E30" w:rsidRDefault="00BE4A3C" w:rsidP="00BE4A3C">
      <w:pPr>
        <w:rPr>
          <w:rFonts w:ascii="ＭＳ ゴシック" w:eastAsia="ＭＳ ゴシック" w:hAnsi="ＭＳ ゴシック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堺市</w:t>
      </w:r>
      <w:r w:rsidR="00EE2660">
        <w:rPr>
          <w:rFonts w:asciiTheme="minorEastAsia" w:hAnsiTheme="minorEastAsia" w:hint="eastAsia"/>
        </w:rPr>
        <w:t xml:space="preserve">　</w:t>
      </w:r>
      <w:r w:rsidRPr="00917E30">
        <w:rPr>
          <w:rFonts w:asciiTheme="minorEastAsia" w:hAnsiTheme="minorEastAsia" w:hint="eastAsia"/>
        </w:rPr>
        <w:t>津波避難ビル一覧（1/3）</w:t>
      </w:r>
    </w:p>
    <w:p w:rsidR="00BE4A3C" w:rsidRPr="00917E30" w:rsidRDefault="00BE4A3C" w:rsidP="00BE4A3C">
      <w:pPr>
        <w:jc w:val="right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（</w:t>
      </w:r>
      <w:r w:rsidRPr="00DA53D9">
        <w:rPr>
          <w:rFonts w:asciiTheme="minorEastAsia" w:hAnsiTheme="minorEastAsia" w:hint="eastAsia"/>
        </w:rPr>
        <w:t>平成</w:t>
      </w:r>
      <w:r w:rsidR="009816AF" w:rsidRPr="00DA53D9">
        <w:rPr>
          <w:rFonts w:asciiTheme="minorEastAsia" w:hAnsiTheme="minorEastAsia" w:hint="eastAsia"/>
        </w:rPr>
        <w:t>27</w:t>
      </w:r>
      <w:r w:rsidRPr="00DA53D9">
        <w:rPr>
          <w:rFonts w:asciiTheme="minorEastAsia" w:hAnsiTheme="minorEastAsia" w:hint="eastAsia"/>
        </w:rPr>
        <w:t>年</w:t>
      </w:r>
      <w:r w:rsidR="009816AF" w:rsidRPr="00DA53D9">
        <w:rPr>
          <w:rFonts w:asciiTheme="minorEastAsia" w:hAnsiTheme="minorEastAsia" w:hint="eastAsia"/>
        </w:rPr>
        <w:t>3</w:t>
      </w:r>
      <w:r w:rsidRPr="00DA53D9">
        <w:rPr>
          <w:rFonts w:asciiTheme="minorEastAsia" w:hAnsiTheme="minorEastAsia" w:hint="eastAsia"/>
        </w:rPr>
        <w:t>月</w:t>
      </w:r>
      <w:r w:rsidR="009816AF" w:rsidRPr="00DA53D9">
        <w:rPr>
          <w:rFonts w:asciiTheme="minorEastAsia" w:hAnsiTheme="minorEastAsia" w:hint="eastAsia"/>
        </w:rPr>
        <w:t>31</w:t>
      </w:r>
      <w:r w:rsidRPr="00DA53D9">
        <w:rPr>
          <w:rFonts w:asciiTheme="minorEastAsia" w:hAnsiTheme="minorEastAsia" w:hint="eastAsia"/>
        </w:rPr>
        <w:t>日現在）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78"/>
        <w:gridCol w:w="2308"/>
      </w:tblGrid>
      <w:tr w:rsidR="00BE4A3C" w:rsidRPr="00917E30" w:rsidTr="004E5CA0">
        <w:tc>
          <w:tcPr>
            <w:tcW w:w="568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878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308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三宝小学校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三宝町5-286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月州中学校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神南辺町1-1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東急ドエル・アルス堺フェニックス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海山町1-7、-2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メゾンドール堺ザビエル公園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材木町西2-2-10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サンメゾン堺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三宝町1-10-1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ブランズ堺七道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三宝町2-150-1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リーガル堺２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三宝町5-291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ヴェルドール堺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三宝町6-314-4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山九株式会社　さかい寮（午前9時から午後10時30分）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三宝町6-324-1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アーバンビュー堺プレミアムコート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山本町1-20-1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アステージ堺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山本町2-56-1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グッドマン堺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築港八幡町1-17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クリーンセンター臨海工場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築港八幡町1-70外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株式会社日新　堺ロジスティクスセンター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築港八幡町138-3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15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クボタ・アルファコート堺（午前6時から午後10時）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山本町5-95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株式会社高速オフセット堺工場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松屋大和川通3-132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三宝下水処理場</w:t>
            </w:r>
          </w:p>
        </w:tc>
        <w:tc>
          <w:tcPr>
            <w:tcW w:w="2308" w:type="dxa"/>
            <w:vAlign w:val="center"/>
          </w:tcPr>
          <w:p w:rsidR="0073778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</w:p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松屋大和川通4-147-1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18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山九株式会社　堺支店（平日、午前8時30分から午後5時）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松屋町1-6-7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メゾンドール堺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神南辺町2-76-1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日鉄住金テックスエンジ株式会社　堺支店（平日、午前8時30分から午後5時）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緑町4-156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錦西小学校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神明町西2-1-1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22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ロイヤルコートビル２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車之町西1-1-26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23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ロイヤルコートビル３（午前8時から午後9時）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車之町西2-2-32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24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ロイヤルコートビル（午前8時から午後9時）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車之町西2-2-5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25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七道並松東住宅　２棟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七道東町132-22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26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ファミール堺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七道東町182-3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27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ロイヤルパレス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神明町西1-1-7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28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ポルト堺１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宿屋町西3-1-2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29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ポルト堺２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宿屋町西3-1-27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市小学校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市之町西3-1-14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府営堺戎島住宅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戎島町1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32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プラットプラット（午前7時から午前0時）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戎島町3-22-１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33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堺駅前アーバンコンフォート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戎島町3-22-4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34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ホテル・アゴーラリージェンシー堺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戎島町4-45-1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35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堺化学本社ビル（平日、午前9時から午後5時40分)(年末年始除く）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戎島町5-2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36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ロイヤルコート５番館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戎之町西2-2-3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37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ロイヤルコート３番館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戎之町西2-2-5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38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フクダ電子南近畿販売㈱　本社ビル（平日、午前8時50分から午後5時30分）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大町西1-1-25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39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スーパーホテル堺マリティマ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大町西3-4-1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株式会社サンユー都市開発（午前9時から午後5時）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甲斐町西1-1-31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41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ロイヤルコート６番館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熊野町西1-2-15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42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アパガーデンコートザビエルパーク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熊野町西2-2-12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43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プロパレス堺駅前ピラーステージ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栄橋町2-1-24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44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レックスシティ堺駅前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栄橋町2-1-10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45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ニューライフ堺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住吉橋町1-7-15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46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大阪ガス株式会社　堺ガスビル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住吉橋町2-2-19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47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堺東京海上日動ビル（平日、午前9時から午後5時）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熊野町西2-1-3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48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シティホテルサンプラザ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竜神橋町1-1-20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49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コンフォートホテル堺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竜神橋町1-5-1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エル・アバンダント堺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竜神橋町2-3-9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51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錦綾小学校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錦綾町1-6-19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52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砂道住宅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砂道町1-15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53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敬愛シビックホール堺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砂道町3-１-12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54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協和発酵キリン株式会社堺工場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高須町1-1-53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55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堺文化保育園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錦綾町1-3-17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56</w:t>
            </w:r>
          </w:p>
        </w:tc>
        <w:tc>
          <w:tcPr>
            <w:tcW w:w="5878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レックスガーデン堺東</w:t>
            </w:r>
          </w:p>
        </w:tc>
        <w:tc>
          <w:tcPr>
            <w:tcW w:w="2308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錦綾町3-8-1</w:t>
            </w:r>
          </w:p>
        </w:tc>
      </w:tr>
    </w:tbl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917E30">
        <w:rPr>
          <w:rFonts w:ascii="ＭＳ Ｐゴシック" w:eastAsia="ＭＳ Ｐゴシック" w:hAnsi="ＭＳ Ｐゴシック"/>
          <w:sz w:val="22"/>
        </w:rPr>
        <w:br w:type="page"/>
      </w:r>
    </w:p>
    <w:p w:rsidR="00BE4A3C" w:rsidRPr="00917E30" w:rsidRDefault="00BE4A3C" w:rsidP="00BE4A3C">
      <w:pPr>
        <w:widowControl/>
        <w:tabs>
          <w:tab w:val="left" w:pos="1080"/>
        </w:tabs>
        <w:jc w:val="left"/>
        <w:rPr>
          <w:rFonts w:ascii="ＭＳ Ｐゴシック" w:eastAsia="ＭＳ Ｐゴシック" w:hAnsi="ＭＳ Ｐゴシック"/>
          <w:sz w:val="22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堺市</w:t>
      </w:r>
      <w:r w:rsidR="00EE2660">
        <w:rPr>
          <w:rFonts w:asciiTheme="minorEastAsia" w:hAnsiTheme="minorEastAsia" w:hint="eastAsia"/>
        </w:rPr>
        <w:t xml:space="preserve">　</w:t>
      </w:r>
      <w:r w:rsidRPr="00917E30">
        <w:rPr>
          <w:rFonts w:asciiTheme="minorEastAsia" w:hAnsiTheme="minorEastAsia" w:hint="eastAsia"/>
        </w:rPr>
        <w:t>津波避難ビル一覧（2/3）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402"/>
        <w:gridCol w:w="2680"/>
      </w:tblGrid>
      <w:tr w:rsidR="00BE4A3C" w:rsidRPr="00917E30" w:rsidTr="004D1D40">
        <w:tc>
          <w:tcPr>
            <w:tcW w:w="530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402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680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57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関西大学堺キャンパス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香ヶ丘町1-11-1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58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錦小学校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九間町東3-1-17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59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グラン・コート堺九間町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九間町西2-1-1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60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アファームド１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北半町東1-7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61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泉陽高等学校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車之町東3-2-1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62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熊野小学校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熊野町東5-1-49</w:t>
            </w:r>
          </w:p>
        </w:tc>
      </w:tr>
      <w:tr w:rsidR="00BE4A3C" w:rsidRPr="00917E30" w:rsidTr="004D1D4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63</w:t>
            </w:r>
          </w:p>
        </w:tc>
        <w:tc>
          <w:tcPr>
            <w:tcW w:w="540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殿馬場中学校</w:t>
            </w:r>
          </w:p>
        </w:tc>
        <w:tc>
          <w:tcPr>
            <w:tcW w:w="2680" w:type="dxa"/>
            <w:vAlign w:val="center"/>
          </w:tcPr>
          <w:p w:rsidR="00BE4A3C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櫛屋町東3-2-1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64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関西電力南大阪営業所（本館）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>
              <w:rPr>
                <w:rFonts w:asciiTheme="minorEastAsia" w:hAnsiTheme="minorEastAsia" w:hint="eastAsia"/>
                <w:sz w:val="16"/>
                <w:szCs w:val="16"/>
              </w:rPr>
              <w:t>熊野町東2-2-20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65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ロイヤルコート８番館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戎之町東1-1-7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66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ＯＰＨ堺戎之町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戎之町東4-3-2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67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ホテル１－２－３堺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大町東4-2-30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68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ダイワロイネットホテル堺東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新町5-13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69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ホテル第一堺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南向陽町2-2-25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70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女性センター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宿院町東4-1-27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71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堺市総合福祉会館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南瓦町2-1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72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英彰小学校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寺地町西4-1-1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73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大浜中学校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大浜南町2-4-1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74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ＯＰＨ大浜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大浜北町2-6-10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75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パーク大浜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大浜中町3-13-27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76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日新製鋼株式会社　大浜寮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大浜南町1-2-2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77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府営堺大浜南町住宅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大浜南町2-3-1・2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78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堺フェニックスビル（平日・土曜日、午前8時から午後8時）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宿院町西1-1-3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79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損保ジャパン堺ビル（平日、午前9時から午後5時）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宿院町西1-1-6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80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ホテルサンルート堺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少林寺町西1-1-1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81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パールハイツ堺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新在家町西1-1-10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82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シティホテル青雲荘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出島海岸通2-4-14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83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府営堺寺地住宅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寺地町西2-2-25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84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出島下水道管理事務所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出島浜通1-1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85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レピア堺湊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東湊町2-150-5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86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東湊住宅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東湊町6-353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87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ロータスプラザ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昭和通1丁11－1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88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新湊小学校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西湊町6-6-1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89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府公社湊団地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出島町2-6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90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ＵＲ湊駅前団地４８号棟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出島町2-7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91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少林寺小学校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少林寺町東4-1-1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92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堺病院永代宿舎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永代町2-39-1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93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ＯＰＨ堺少林寺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少林寺町東3-2-8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94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堺病院少林寺宿舎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少林寺町東4-5-１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95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小走石油株式会社　ENEOSガソリンスタンド（本社ビル屋上）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寺地町東1-1-24</w:t>
            </w:r>
          </w:p>
        </w:tc>
      </w:tr>
      <w:tr w:rsidR="004D1D40" w:rsidRPr="00917E30" w:rsidTr="004D1D40">
        <w:tc>
          <w:tcPr>
            <w:tcW w:w="530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96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森新ビル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寺地町東2-2-1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97</w:t>
            </w:r>
          </w:p>
        </w:tc>
        <w:tc>
          <w:tcPr>
            <w:tcW w:w="5402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安井小学校</w:t>
            </w:r>
          </w:p>
        </w:tc>
        <w:tc>
          <w:tcPr>
            <w:tcW w:w="2680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南安井町4-1-5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98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ホテルリバティプラザ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翁橋町1-99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99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翁橋住宅　１棟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翁橋町2-3-1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100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陵西中学校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大仙西町2-79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101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ナビタス株式会社（平日、午前8時30分から午後5時）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石津北町9-1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102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グラン・コート堺石津川公園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石津町3-7-1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103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魚本流空手拳法連盟総本部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堺市堺区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石津町3-7-24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104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浜寺石津小学校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浜寺石津町中2-3-28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105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グランコート浜寺北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浜寺石津町中1-4-1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106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コスモ浜寺石津町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浜寺石津町中１-7-38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107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アクティブ浜寺石津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浜寺石津町中1-8-38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108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ライオンズガーデン浜寺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浜寺石津町中2-1-37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109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シャルマンフジ浜寺ガーデンオアシス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浜寺石津町中2-200-4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110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ケアライフ・メディカルサプライ株式会社　本社ビル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浜寺石津町西2-1-6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111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住宅型有料老人ホーム　ネクサス浜寺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浜寺石津町西2-6-17</w:t>
            </w:r>
          </w:p>
        </w:tc>
      </w:tr>
      <w:tr w:rsidR="004D1D40" w:rsidRPr="00917E30" w:rsidTr="004D1D40">
        <w:tc>
          <w:tcPr>
            <w:tcW w:w="530" w:type="dxa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112</w:t>
            </w:r>
          </w:p>
        </w:tc>
        <w:tc>
          <w:tcPr>
            <w:tcW w:w="5402" w:type="dxa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堺サンホテル石津川</w:t>
            </w:r>
          </w:p>
        </w:tc>
        <w:tc>
          <w:tcPr>
            <w:tcW w:w="2680" w:type="dxa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浜寺石津町西3-4-25</w:t>
            </w:r>
          </w:p>
        </w:tc>
      </w:tr>
    </w:tbl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917E30">
        <w:rPr>
          <w:rFonts w:ascii="ＭＳ Ｐゴシック" w:eastAsia="ＭＳ Ｐゴシック" w:hAnsi="ＭＳ Ｐゴシック"/>
          <w:sz w:val="22"/>
        </w:rPr>
        <w:br w:type="page"/>
      </w:r>
    </w:p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堺市</w:t>
      </w:r>
      <w:r w:rsidR="00EE2660">
        <w:rPr>
          <w:rFonts w:asciiTheme="minorEastAsia" w:hAnsiTheme="minorEastAsia" w:hint="eastAsia"/>
        </w:rPr>
        <w:t xml:space="preserve">　</w:t>
      </w:r>
      <w:r w:rsidRPr="00917E30">
        <w:rPr>
          <w:rFonts w:asciiTheme="minorEastAsia" w:hAnsiTheme="minorEastAsia" w:hint="eastAsia"/>
        </w:rPr>
        <w:t>津波避難ビル一覧（3/3）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371"/>
        <w:gridCol w:w="2664"/>
      </w:tblGrid>
      <w:tr w:rsidR="00BE4A3C" w:rsidRPr="00917E30" w:rsidTr="004D1D40">
        <w:tc>
          <w:tcPr>
            <w:tcW w:w="577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371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664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113</w:t>
            </w:r>
          </w:p>
        </w:tc>
        <w:tc>
          <w:tcPr>
            <w:tcW w:w="5371" w:type="dxa"/>
          </w:tcPr>
          <w:p w:rsidR="004D1D40" w:rsidRPr="00917E30" w:rsidRDefault="004D1D40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ペガサスロイヤルリゾート石津</w:t>
            </w:r>
          </w:p>
        </w:tc>
        <w:tc>
          <w:tcPr>
            <w:tcW w:w="2664" w:type="dxa"/>
          </w:tcPr>
          <w:p w:rsidR="004D1D40" w:rsidRPr="00917E30" w:rsidRDefault="00737780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浜寺石津町東1-3-31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114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カサグランデス浜寺北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浜寺石津町東1-681-1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115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石津川保育園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浜寺石津町東3-6-25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116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ふぁみ－ゆ浜寺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浜寺石津町東3-746-2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117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朝日プラザ浜寺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浜寺石津町東4-6-1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118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ジョイフルハイツ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浜寺石津町東4-330-19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119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ジョイフルハイツ２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浜寺石津町東4-330-22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120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ラ・メゾン坂口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浜寺石津町東4-5-46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121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ルイシャトレ諏訪ノ森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浜寺石津町東5-12-13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122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浜寺東小学校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浜寺船尾町東1-101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123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介護医療型老人保健施設 ペルセウス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浜寺船尾町東3-447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124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ハイネス諏訪森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浜寺船尾町西1-153-2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125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大韓航空大阪マンション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浜寺船尾町西3-91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126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浜寺小学校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浜寺諏訪森町東2-163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127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諏訪の森団地 １号棟 ２号棟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浜寺諏訪森町西2-114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128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ダイアパレス浜寺諏訪森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浜寺諏訪森町西2-138-1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129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マインハイツ諏訪森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浜寺諏訪森町西3-287-1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130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ダイアパレス諏訪森ガーデンパーク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浜寺諏訪森町西4-308-1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131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岬工業株式会社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浜寺諏訪森町西4-380-1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132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中石津住宅　１・２・３・４・５棟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浜寺石津町中5-12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133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エスワイビル浜寺寮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浜寺公園町1-14-5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134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大和証券グループ浜寺寮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浜寺昭和町2-237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135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エテルノテレサ浜寺元町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浜寺元町1-120-1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136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株式会社スズキ自販近畿　堺社宅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浜寺元町１-95-2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137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ダイアパレス浜寺イースト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浜寺元町5-525-1</w:t>
            </w:r>
          </w:p>
        </w:tc>
      </w:tr>
      <w:tr w:rsidR="004D1D40" w:rsidRPr="00917E30" w:rsidTr="004D1D40">
        <w:tc>
          <w:tcPr>
            <w:tcW w:w="577" w:type="dxa"/>
            <w:vAlign w:val="center"/>
          </w:tcPr>
          <w:p w:rsidR="004D1D40" w:rsidRPr="00917E30" w:rsidRDefault="004D1D4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138</w:t>
            </w:r>
          </w:p>
        </w:tc>
        <w:tc>
          <w:tcPr>
            <w:tcW w:w="5371" w:type="dxa"/>
            <w:vAlign w:val="center"/>
          </w:tcPr>
          <w:p w:rsidR="004D1D40" w:rsidRPr="00917E30" w:rsidRDefault="004D1D4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ベルク浜寺公園</w:t>
            </w:r>
          </w:p>
        </w:tc>
        <w:tc>
          <w:tcPr>
            <w:tcW w:w="2664" w:type="dxa"/>
            <w:vAlign w:val="center"/>
          </w:tcPr>
          <w:p w:rsidR="004D1D40" w:rsidRPr="00917E30" w:rsidRDefault="0073778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堺市西区</w:t>
            </w:r>
            <w:r w:rsidR="004D1D40" w:rsidRPr="00917E30">
              <w:rPr>
                <w:rFonts w:asciiTheme="minorEastAsia" w:hAnsiTheme="minorEastAsia" w:hint="eastAsia"/>
                <w:sz w:val="16"/>
                <w:szCs w:val="16"/>
              </w:rPr>
              <w:t>浜寺元町5-563-1</w:t>
            </w:r>
          </w:p>
        </w:tc>
      </w:tr>
    </w:tbl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917E30">
        <w:rPr>
          <w:rFonts w:ascii="ＭＳ Ｐゴシック" w:eastAsia="ＭＳ Ｐゴシック" w:hAnsi="ＭＳ Ｐゴシック"/>
          <w:sz w:val="22"/>
        </w:rPr>
        <w:br w:type="page"/>
      </w:r>
    </w:p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cs="MS-Mincho" w:hint="eastAsia"/>
          <w:kern w:val="0"/>
        </w:rPr>
        <w:t>高石市</w:t>
      </w:r>
      <w:r w:rsidR="00EE2660">
        <w:rPr>
          <w:rFonts w:asciiTheme="minorEastAsia" w:hAnsiTheme="minorEastAsia" w:cs="MS-Mincho" w:hint="eastAsia"/>
          <w:kern w:val="0"/>
        </w:rPr>
        <w:t xml:space="preserve">　</w:t>
      </w:r>
      <w:r w:rsidRPr="00917E30">
        <w:rPr>
          <w:rFonts w:asciiTheme="minorEastAsia" w:hAnsiTheme="minorEastAsia" w:hint="eastAsia"/>
        </w:rPr>
        <w:t>津波避難ビル等一覧</w:t>
      </w:r>
    </w:p>
    <w:p w:rsidR="00BE4A3C" w:rsidRPr="00917E30" w:rsidRDefault="00BE4A3C" w:rsidP="00BE4A3C">
      <w:pPr>
        <w:jc w:val="right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（</w:t>
      </w:r>
      <w:r w:rsidRPr="00917E30">
        <w:rPr>
          <w:rFonts w:cs="ＭＳ 明朝" w:hint="eastAsia"/>
          <w:kern w:val="0"/>
          <w:sz w:val="20"/>
          <w:szCs w:val="20"/>
        </w:rPr>
        <w:t>平成</w:t>
      </w:r>
      <w:r w:rsidRPr="00917E30">
        <w:rPr>
          <w:rFonts w:cs="ＭＳ 明朝"/>
          <w:kern w:val="0"/>
          <w:sz w:val="20"/>
          <w:szCs w:val="20"/>
        </w:rPr>
        <w:t>2</w:t>
      </w:r>
      <w:r w:rsidR="006E64DE">
        <w:rPr>
          <w:rFonts w:cs="ＭＳ 明朝" w:hint="eastAsia"/>
          <w:kern w:val="0"/>
          <w:sz w:val="20"/>
          <w:szCs w:val="20"/>
        </w:rPr>
        <w:t>7</w:t>
      </w:r>
      <w:r w:rsidRPr="00917E30">
        <w:rPr>
          <w:rFonts w:cs="ＭＳ 明朝" w:hint="eastAsia"/>
          <w:kern w:val="0"/>
          <w:sz w:val="20"/>
          <w:szCs w:val="20"/>
        </w:rPr>
        <w:t>年</w:t>
      </w:r>
      <w:r w:rsidRPr="00917E30">
        <w:rPr>
          <w:rFonts w:cs="ＭＳ 明朝"/>
          <w:kern w:val="0"/>
          <w:sz w:val="20"/>
          <w:szCs w:val="20"/>
        </w:rPr>
        <w:t>2</w:t>
      </w:r>
      <w:r w:rsidRPr="00917E30">
        <w:rPr>
          <w:rFonts w:cs="ＭＳ 明朝" w:hint="eastAsia"/>
          <w:kern w:val="0"/>
          <w:sz w:val="20"/>
          <w:szCs w:val="20"/>
        </w:rPr>
        <w:t>月</w:t>
      </w:r>
      <w:r w:rsidR="006E64DE">
        <w:rPr>
          <w:rFonts w:cs="ＭＳ 明朝" w:hint="eastAsia"/>
          <w:kern w:val="0"/>
          <w:sz w:val="20"/>
          <w:szCs w:val="20"/>
        </w:rPr>
        <w:t>26</w:t>
      </w:r>
      <w:r w:rsidR="006E64DE">
        <w:rPr>
          <w:rFonts w:cs="ＭＳ 明朝" w:hint="eastAsia"/>
          <w:kern w:val="0"/>
          <w:sz w:val="20"/>
          <w:szCs w:val="20"/>
        </w:rPr>
        <w:t>日</w:t>
      </w:r>
      <w:r w:rsidRPr="00917E30">
        <w:rPr>
          <w:rFonts w:cs="ＭＳ 明朝" w:hint="eastAsia"/>
          <w:kern w:val="0"/>
          <w:sz w:val="20"/>
          <w:szCs w:val="20"/>
        </w:rPr>
        <w:t>現在</w:t>
      </w:r>
      <w:r w:rsidRPr="00917E30">
        <w:rPr>
          <w:rFonts w:asciiTheme="minorEastAsia" w:hAnsiTheme="minorEastAsia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107"/>
        <w:gridCol w:w="2975"/>
      </w:tblGrid>
      <w:tr w:rsidR="00BE4A3C" w:rsidRPr="00917E30" w:rsidTr="004E5CA0">
        <w:tc>
          <w:tcPr>
            <w:tcW w:w="530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107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975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ウエストプラザ高石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高石市千代田１丁目１１番１１号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スコーレ高師浜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高石市千代田２丁目３番３０号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セントエルモ高石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高石市千代田４丁目３番２８号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堺化学工業㈱高石社宅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高石市千代田４丁目８番５号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カターラオーシマ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高石市高師浜１丁目１番９号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プリモディーネ高石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高石市高師浜３丁目１７番３２号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マーレ羽衣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高石市羽衣１丁目１２番２５号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ローレルコート羽衣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高石市羽衣２丁目５番４５号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ガーデンウェルズ浜寺公園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高石市羽衣２丁目２番２１号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メゾンドール羽衣パークサイド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高石市羽衣４丁目２番３７号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レジデンス羽衣ガーデンスクエア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高石市羽衣４丁目１３番２３号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大阪府住宅供給公社　羽衣団地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高石市羽衣４丁目５番２０号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グランドメゾン羽衣伽羅橋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高石市羽衣５丁目１番４３号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メゾンドール羽衣伽羅橋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高石市羽衣５丁目１番６５号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15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ジャンボ羽衣食鮮館・ウォーク羽衣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高石市東羽衣３丁目８番２０号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ファミーユ羽衣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高石市東羽衣５丁目１７番２５号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5107" w:type="dxa"/>
            <w:vAlign w:val="center"/>
          </w:tcPr>
          <w:p w:rsidR="00BE4A3C" w:rsidRPr="00917E30" w:rsidRDefault="00494EE4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フレンドシップ</w:t>
            </w:r>
            <w:r w:rsidR="00BE4A3C" w:rsidRPr="00917E30">
              <w:rPr>
                <w:rFonts w:asciiTheme="minorEastAsia" w:hAnsiTheme="minorEastAsia" w:hint="eastAsia"/>
                <w:sz w:val="16"/>
                <w:szCs w:val="16"/>
              </w:rPr>
              <w:t>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高石市東羽衣５丁目２６番４１号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18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エンデバー高石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高石市東羽衣６丁目２０番２２号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三井化学㈱羽衣寮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高石市東羽衣６丁目２１番１１号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ライブリー高石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高石市綾園１丁目１番２１号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エスタシオン高石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高石市綾園１丁目１２番２８号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22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アルグレット高石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高石市綾園１丁目１２番３０号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23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フィオレ高石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高石市綾園３丁目１４番２５号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24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プロスパーイシイ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高石市綾園６丁目３番１６号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25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レディエンス高石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高石市西取石３丁目６番１６号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26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ヴァンヴェール川西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高石市西取石３丁目７番２１号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27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シャルマンフジマイセレクト高石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</w:t>
            </w:r>
            <w:r w:rsidR="00494EE4"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丁目４番１５号</w:t>
            </w:r>
          </w:p>
        </w:tc>
      </w:tr>
      <w:tr w:rsidR="00BE4A3C" w:rsidRPr="00917E30" w:rsidTr="004E5CA0">
        <w:tc>
          <w:tcPr>
            <w:tcW w:w="53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28</w:t>
            </w:r>
          </w:p>
        </w:tc>
        <w:tc>
          <w:tcPr>
            <w:tcW w:w="5107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関西スーパー高石駅前店</w:t>
            </w:r>
          </w:p>
        </w:tc>
        <w:tc>
          <w:tcPr>
            <w:tcW w:w="2975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高石市加茂</w:t>
            </w:r>
            <w:r w:rsidR="00494EE4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丁目</w:t>
            </w:r>
            <w:r w:rsidR="00494EE4">
              <w:rPr>
                <w:rFonts w:asciiTheme="minorEastAsia" w:hAnsiTheme="minorEastAsia" w:hint="eastAsia"/>
                <w:sz w:val="16"/>
                <w:szCs w:val="16"/>
              </w:rPr>
              <w:t>２１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番</w:t>
            </w:r>
            <w:r w:rsidR="00494EE4">
              <w:rPr>
                <w:rFonts w:asciiTheme="minorEastAsia" w:hAnsiTheme="minorEastAsia" w:hint="eastAsia"/>
                <w:sz w:val="16"/>
                <w:szCs w:val="16"/>
              </w:rPr>
              <w:t>２３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29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マスターズエル高師浜２１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高石市高師浜１丁目２５番５号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ＩＳＥ住宅　綾園６５０２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高石市綾園１丁目６番３号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マスターズエル綾園２０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高石市綾園３丁目２番５号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32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大阪オール印刷高石工場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高石市高砂３丁目４０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33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（株）きんでん中央支店南大阪営業所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高石市高砂３丁目１２番１号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34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高陽幼稚園避難タワー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高石市千代田６丁目１２番４８号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35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日鐵住金建材（株）避難タワー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高石市高砂２丁目１１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36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清風南海学園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高石市綾園５丁目７番６４号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37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高石高校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高石市千代田６丁目１２番１号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38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総合保健センター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494EE4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高石市羽衣４丁目４番２６号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39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羽衣国際大学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高石市東羽衣１丁目１１番５７号</w:t>
            </w:r>
          </w:p>
        </w:tc>
      </w:tr>
      <w:tr w:rsidR="006E64DE" w:rsidRPr="00917E30" w:rsidTr="004E5CA0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</w:p>
        </w:tc>
        <w:tc>
          <w:tcPr>
            <w:tcW w:w="5107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南海福祉専門学校</w:t>
            </w:r>
          </w:p>
        </w:tc>
        <w:tc>
          <w:tcPr>
            <w:tcW w:w="2975" w:type="dxa"/>
            <w:vAlign w:val="center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高石市千代田６丁目１２番５３号</w:t>
            </w:r>
          </w:p>
        </w:tc>
      </w:tr>
      <w:tr w:rsidR="006E64DE" w:rsidRPr="00917E30" w:rsidTr="002755D9">
        <w:tc>
          <w:tcPr>
            <w:tcW w:w="530" w:type="dxa"/>
            <w:vAlign w:val="center"/>
          </w:tcPr>
          <w:p w:rsidR="006E64DE" w:rsidRPr="00917E30" w:rsidRDefault="006E64DE" w:rsidP="00494EE4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41</w:t>
            </w:r>
          </w:p>
        </w:tc>
        <w:tc>
          <w:tcPr>
            <w:tcW w:w="5107" w:type="dxa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上條小学校（泉大津市）</w:t>
            </w:r>
          </w:p>
        </w:tc>
        <w:tc>
          <w:tcPr>
            <w:tcW w:w="2975" w:type="dxa"/>
          </w:tcPr>
          <w:p w:rsidR="006E64DE" w:rsidRPr="00917E30" w:rsidRDefault="006E64DE" w:rsidP="002755D9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泉大津市東助松町3丁目13-1</w:t>
            </w:r>
          </w:p>
        </w:tc>
      </w:tr>
    </w:tbl>
    <w:p w:rsidR="006E64DE" w:rsidRDefault="006E64DE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6E64DE" w:rsidRDefault="006E64DE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cs="MS-Mincho" w:hint="eastAsia"/>
          <w:kern w:val="0"/>
        </w:rPr>
        <w:t>泉大津市</w:t>
      </w:r>
      <w:r w:rsidR="00EE2660">
        <w:rPr>
          <w:rFonts w:asciiTheme="minorEastAsia" w:hAnsiTheme="minorEastAsia" w:cs="MS-Mincho" w:hint="eastAsia"/>
          <w:kern w:val="0"/>
        </w:rPr>
        <w:t xml:space="preserve">　</w:t>
      </w:r>
      <w:r w:rsidRPr="00917E30">
        <w:rPr>
          <w:rFonts w:asciiTheme="minorEastAsia" w:hAnsiTheme="minorEastAsia" w:hint="eastAsia"/>
        </w:rPr>
        <w:t>津波避難ビル一覧(1/2)</w:t>
      </w:r>
    </w:p>
    <w:p w:rsidR="00BE4A3C" w:rsidRPr="00917E30" w:rsidRDefault="00BE4A3C" w:rsidP="00BE4A3C">
      <w:pPr>
        <w:jc w:val="right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（</w:t>
      </w:r>
      <w:r w:rsidRPr="00DA53D9">
        <w:rPr>
          <w:rFonts w:asciiTheme="minorEastAsia" w:hAnsiTheme="minorEastAsia" w:hint="eastAsia"/>
        </w:rPr>
        <w:t>平成2</w:t>
      </w:r>
      <w:r w:rsidR="003E357C" w:rsidRPr="00DA53D9">
        <w:rPr>
          <w:rFonts w:asciiTheme="minorEastAsia" w:hAnsiTheme="minorEastAsia" w:hint="eastAsia"/>
        </w:rPr>
        <w:t>7</w:t>
      </w:r>
      <w:r w:rsidRPr="00DA53D9">
        <w:rPr>
          <w:rFonts w:asciiTheme="minorEastAsia" w:hAnsiTheme="minorEastAsia" w:hint="eastAsia"/>
        </w:rPr>
        <w:t>年</w:t>
      </w:r>
      <w:r w:rsidR="003E357C" w:rsidRPr="00DA53D9">
        <w:rPr>
          <w:rFonts w:asciiTheme="minorEastAsia" w:hAnsiTheme="minorEastAsia" w:hint="eastAsia"/>
        </w:rPr>
        <w:t>3</w:t>
      </w:r>
      <w:r w:rsidRPr="00DA53D9">
        <w:rPr>
          <w:rFonts w:asciiTheme="minorEastAsia" w:hAnsiTheme="minorEastAsia" w:hint="eastAsia"/>
        </w:rPr>
        <w:t>月1日現在</w:t>
      </w:r>
      <w:r w:rsidRPr="00917E30">
        <w:rPr>
          <w:rFonts w:asciiTheme="minorEastAsia" w:hAnsiTheme="minorEastAsia" w:hint="eastAsia"/>
        </w:rPr>
        <w:t>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8"/>
        <w:gridCol w:w="2800"/>
      </w:tblGrid>
      <w:tr w:rsidR="00BE4A3C" w:rsidRPr="00917E30" w:rsidTr="004E5CA0">
        <w:tc>
          <w:tcPr>
            <w:tcW w:w="568" w:type="dxa"/>
            <w:shd w:val="pct10" w:color="auto" w:fill="auto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528" w:type="dxa"/>
            <w:shd w:val="pct10" w:color="auto" w:fill="auto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800" w:type="dxa"/>
            <w:shd w:val="pct10" w:color="auto" w:fill="auto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戎小学校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泉大津市河原町3-7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浜小学校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泉大津市小松町5-6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旭小学校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泉大津市昭和町2-27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上條小学校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泉大津市東助松町3-13-1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小津中学校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泉大津市助松町2-13-1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総合福祉センター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泉大津市東雲町9-15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ルピナス泉大津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泉大津市旭町1-13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エフォールナガイ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泉大津市旭町7-15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ポルト泉大津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泉大津市旭町14-14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エルグランデOZU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泉大津市旭町16-12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アルザ泉大津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泉大津市旭町18-3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テクスピア大阪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泉大津市旭町22-45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パルテール東雲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泉大津市東雲町9-54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シャリエ泉大津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泉大津市春日町1-11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15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ルミエールフカキⅡ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泉大津市菅原町10-30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ルミエールフカキ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泉大津市菅原町10-38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エンデバー泉大津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泉大津市若宮町9-22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18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アムール・Ｍ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泉大津市田中町3-13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ローズステージ泉大津駅前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泉大津市田中町4-19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フェルティ・パーク泉大津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泉大津市上之町6-21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エクセラート松ノ浜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泉大津市助松町3-1-15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22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シャルマンコーポ松之浜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泉大津市助松町3-9-40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23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ジョイフルハイツ泉大津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泉大津市東助松町1-9-23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24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シルフィード東助松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泉大津市東助松町4-4-3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25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㈱Ｋスカイ池浦寮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泉大津市池浦町1-2-19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26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ディオ・フェルティ泉大津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泉大津市池浦町1-17-27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27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あすと松之浜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泉大津市二田町1-13-16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28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リーデンススクエア泉大津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泉大津市末広町1-9-21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29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ホテルサンルート関空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泉大津市なぎさ町5-1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丸全昭和運輸㈱泉北倉庫営業所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泉大津市臨海町1-48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大阪泉大津花き地方卸売市場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泉大津市小津島町4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32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㈱大都 国際複合物流センター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泉大津市小津島町4-12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33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藤浪倉庫㈱泉北支店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泉大津市小津島町6-2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34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センコー㈱南大阪支店泉北PDセンター第2係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泉大津市小津島町7-3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35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センコー㈱南大阪支店泉北PDセンター第1係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泉大津市小津島町2-9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36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さつき団地1,2,3号棟（大阪府住宅供給公社）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泉大津市虫取町2-2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37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ネバーランド泉大津シエスト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泉大津市東雲町14-54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38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㈱日新　助松埠頭倉庫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泉大津市小津島町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4-1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39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ミム松之浜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泉大津市二田町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3-4-16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40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北助松第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次住宅（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棟、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棟、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棟）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泉大津市尾井千原町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番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41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北助松第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4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次団地（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11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棟、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棟、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棟）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泉大津市末広町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丁目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5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番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42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助松団地（7棟、9棟、11棟）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泉大津市助松団地１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43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助松団地（16棟、17棟、23棟、24棟）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和泉市富秋町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丁目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11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44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助松団地（28棟、29棟、30棟、31棟、32棟、33棟、34棟、37棟、38棟）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泉大津市助松団地３</w:t>
            </w:r>
          </w:p>
        </w:tc>
      </w:tr>
      <w:tr w:rsidR="00BE4A3C" w:rsidRPr="00917E30" w:rsidTr="004E5CA0">
        <w:tc>
          <w:tcPr>
            <w:tcW w:w="568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45</w:t>
            </w:r>
          </w:p>
        </w:tc>
        <w:tc>
          <w:tcPr>
            <w:tcW w:w="552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助松団地（39棟、40棟、41棟、100棟、101棟）</w:t>
            </w:r>
          </w:p>
        </w:tc>
        <w:tc>
          <w:tcPr>
            <w:tcW w:w="2800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泉大津市助松団地２</w:t>
            </w:r>
          </w:p>
        </w:tc>
      </w:tr>
      <w:tr w:rsidR="004E5CA0" w:rsidRPr="00917E30" w:rsidTr="004E5CA0">
        <w:tc>
          <w:tcPr>
            <w:tcW w:w="568" w:type="dxa"/>
            <w:vAlign w:val="center"/>
          </w:tcPr>
          <w:p w:rsidR="004E5CA0" w:rsidRPr="00917E3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46</w:t>
            </w:r>
          </w:p>
        </w:tc>
        <w:tc>
          <w:tcPr>
            <w:tcW w:w="5528" w:type="dxa"/>
          </w:tcPr>
          <w:p w:rsidR="004E5CA0" w:rsidRPr="00917E3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府営　泉大津なぎさ住宅（1棟、2棟、3棟、4棟）</w:t>
            </w:r>
          </w:p>
        </w:tc>
        <w:tc>
          <w:tcPr>
            <w:tcW w:w="2800" w:type="dxa"/>
          </w:tcPr>
          <w:p w:rsidR="004E5CA0" w:rsidRPr="00917E3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泉大津市なぎさ町1‐15</w:t>
            </w:r>
          </w:p>
        </w:tc>
      </w:tr>
      <w:tr w:rsidR="004E5CA0" w:rsidRPr="00917E30" w:rsidTr="004E5CA0">
        <w:tc>
          <w:tcPr>
            <w:tcW w:w="568" w:type="dxa"/>
            <w:vAlign w:val="center"/>
          </w:tcPr>
          <w:p w:rsidR="004E5CA0" w:rsidRPr="00917E3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47</w:t>
            </w:r>
          </w:p>
        </w:tc>
        <w:tc>
          <w:tcPr>
            <w:tcW w:w="5528" w:type="dxa"/>
          </w:tcPr>
          <w:p w:rsidR="004E5CA0" w:rsidRPr="00917E3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府営　泉大津式内住宅1棟</w:t>
            </w:r>
          </w:p>
        </w:tc>
        <w:tc>
          <w:tcPr>
            <w:tcW w:w="2800" w:type="dxa"/>
          </w:tcPr>
          <w:p w:rsidR="004E5CA0" w:rsidRPr="00917E3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泉大津市式内町1－13－1</w:t>
            </w:r>
          </w:p>
        </w:tc>
      </w:tr>
      <w:tr w:rsidR="004E5CA0" w:rsidRPr="00917E30" w:rsidTr="004E5CA0">
        <w:tc>
          <w:tcPr>
            <w:tcW w:w="568" w:type="dxa"/>
            <w:vAlign w:val="center"/>
          </w:tcPr>
          <w:p w:rsidR="004E5CA0" w:rsidRPr="00917E30" w:rsidRDefault="004E5CA0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48</w:t>
            </w:r>
          </w:p>
        </w:tc>
        <w:tc>
          <w:tcPr>
            <w:tcW w:w="5528" w:type="dxa"/>
          </w:tcPr>
          <w:p w:rsidR="004E5CA0" w:rsidRPr="00917E30" w:rsidRDefault="004E5CA0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4E5CA0">
              <w:rPr>
                <w:rFonts w:asciiTheme="minorEastAsia" w:hAnsiTheme="minorEastAsia" w:hint="eastAsia"/>
                <w:sz w:val="16"/>
                <w:szCs w:val="16"/>
              </w:rPr>
              <w:t>府営　泉大津式内住宅2棟</w:t>
            </w:r>
          </w:p>
        </w:tc>
        <w:tc>
          <w:tcPr>
            <w:tcW w:w="2800" w:type="dxa"/>
          </w:tcPr>
          <w:p w:rsidR="004E5CA0" w:rsidRPr="00917E3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泉大津市式内町1－13－2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49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泉大津式内住宅3棟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泉大津市式内町1－13－3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50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泉大津式内住宅4棟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泉大津市式内町1－13－4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51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泉大津式内住宅5棟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泉大津市式内町1－13－5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52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泉大津小松住宅1棟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泉大津市小松町13－1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53</w:t>
            </w:r>
          </w:p>
        </w:tc>
        <w:tc>
          <w:tcPr>
            <w:tcW w:w="5528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泉大津小松住宅2棟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泉大津市小松町12－2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54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泉大津小松住宅3棟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泉大津市小松町4－3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55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泉大津小松住宅4棟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泉大津市小松町4－4</w:t>
            </w:r>
          </w:p>
        </w:tc>
      </w:tr>
      <w:tr w:rsidR="009A0C9C" w:rsidRPr="00917E30" w:rsidTr="004E5CA0">
        <w:tc>
          <w:tcPr>
            <w:tcW w:w="568" w:type="dxa"/>
            <w:vAlign w:val="center"/>
          </w:tcPr>
          <w:p w:rsidR="009A0C9C" w:rsidRDefault="009A0C9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56</w:t>
            </w:r>
          </w:p>
        </w:tc>
        <w:tc>
          <w:tcPr>
            <w:tcW w:w="5528" w:type="dxa"/>
          </w:tcPr>
          <w:p w:rsidR="009A0C9C" w:rsidRPr="004E5CA0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府営　泉大津東助松住宅（1棟、2棟、3棟、4棟）</w:t>
            </w:r>
          </w:p>
        </w:tc>
        <w:tc>
          <w:tcPr>
            <w:tcW w:w="2800" w:type="dxa"/>
          </w:tcPr>
          <w:p w:rsidR="009A0C9C" w:rsidRPr="009A0C9C" w:rsidRDefault="009A0C9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A0C9C">
              <w:rPr>
                <w:rFonts w:asciiTheme="minorEastAsia" w:hAnsiTheme="minorEastAsia" w:hint="eastAsia"/>
                <w:sz w:val="16"/>
                <w:szCs w:val="16"/>
              </w:rPr>
              <w:t>泉大津市東助松町三丁目6</w:t>
            </w:r>
          </w:p>
        </w:tc>
      </w:tr>
    </w:tbl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917E30">
        <w:rPr>
          <w:rFonts w:ascii="ＭＳ Ｐゴシック" w:eastAsia="ＭＳ Ｐゴシック" w:hAnsi="ＭＳ Ｐゴシック"/>
          <w:sz w:val="22"/>
        </w:rPr>
        <w:br w:type="page"/>
      </w:r>
    </w:p>
    <w:p w:rsidR="00BE4A3C" w:rsidRPr="00917E30" w:rsidRDefault="00BE4A3C" w:rsidP="00BE4A3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BE4A3C" w:rsidRPr="00917E30" w:rsidRDefault="00BE4A3C" w:rsidP="00BE4A3C">
      <w:pPr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cs="MS-Mincho" w:hint="eastAsia"/>
          <w:kern w:val="0"/>
        </w:rPr>
        <w:t>泉大津市</w:t>
      </w:r>
      <w:r w:rsidR="00EE2660">
        <w:rPr>
          <w:rFonts w:asciiTheme="minorEastAsia" w:hAnsiTheme="minorEastAsia" w:cs="MS-Mincho" w:hint="eastAsia"/>
          <w:kern w:val="0"/>
        </w:rPr>
        <w:t xml:space="preserve">　</w:t>
      </w:r>
      <w:r w:rsidRPr="00917E30">
        <w:rPr>
          <w:rFonts w:asciiTheme="minorEastAsia" w:hAnsiTheme="minorEastAsia" w:hint="eastAsia"/>
        </w:rPr>
        <w:t>津波避難ビル一覧(2/2)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202"/>
        <w:gridCol w:w="2881"/>
      </w:tblGrid>
      <w:tr w:rsidR="00BE4A3C" w:rsidRPr="00917E30" w:rsidTr="004E5CA0">
        <w:tc>
          <w:tcPr>
            <w:tcW w:w="540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508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3024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57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　泉大津東助松住宅（5棟、6棟、7棟、8棟、9棟）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泉大津市東助松町三丁目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58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　泉大津助松住宅1棟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泉大津市助松町三丁目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20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59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府営　泉大津助松住宅2棟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泉大津市助松町三丁目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11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60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ユニライフ泉大津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泉大津市清水町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27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61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ディークラディア泉大津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泉大津市田中町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62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北助松第３次住宅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泉大津市末広町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2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3</w:t>
            </w: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  <w:r w:rsidRPr="00917E30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63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ユニライフ泉大津ライクシーガル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泉大津市下之町7－38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64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ハイネスクラウズ泉大津駅前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泉大津市田中町11-27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65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シャルマンフジ泉大津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泉大津市東雲町11-6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66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ユニライフ泉大津駅前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泉大津市田中町2-5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67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タイムス泉大津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泉大津市西港町8-10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68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エクセラート北助松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泉大津市助松町1-3-33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69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助松パーク･ホームズ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泉大津市助松町2-3-4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70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ルモン泉大津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泉大津市東港町11-25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71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グラン・コート泉大津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泉大津市東雲町4-35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72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堺泉北港ポートサービスセンタービル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泉大津市なぎさ町6-1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73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シャルマンフジロイアルクレセント泉大津東雲公園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泉大津市東雲町14-65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74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北助松第2次住宅（4棟、5棟、6棟）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泉大津市尾井千原町3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75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北助松第2次住宅（7棟、8棟、9棟）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泉大津市末広町2-2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76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シャルマンフジ泉大津東雲公園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泉大津市東雲町13-28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77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ルネ泉大津ロイヤルコート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泉大津市田中町6-1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78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ジュネス泉大津アレグロ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泉大津市春日町4-16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79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河原町市営住宅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泉大津市河原町13-1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80</w:t>
            </w:r>
          </w:p>
        </w:tc>
        <w:tc>
          <w:tcPr>
            <w:tcW w:w="5508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社会福祉法人　和泉乳児院</w:t>
            </w:r>
          </w:p>
        </w:tc>
        <w:tc>
          <w:tcPr>
            <w:tcW w:w="3024" w:type="dxa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泉大津市助松町3-8-7</w:t>
            </w:r>
          </w:p>
        </w:tc>
      </w:tr>
      <w:tr w:rsidR="003E357C" w:rsidRPr="00917E30" w:rsidTr="004E5CA0">
        <w:tc>
          <w:tcPr>
            <w:tcW w:w="540" w:type="dxa"/>
            <w:vAlign w:val="center"/>
          </w:tcPr>
          <w:p w:rsidR="003E357C" w:rsidRPr="00DA53D9" w:rsidRDefault="003E357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A53D9">
              <w:rPr>
                <w:rFonts w:asciiTheme="minorEastAsia" w:hAnsiTheme="minorEastAsia" w:hint="eastAsia"/>
                <w:sz w:val="16"/>
                <w:szCs w:val="16"/>
              </w:rPr>
              <w:t>81</w:t>
            </w:r>
          </w:p>
        </w:tc>
        <w:tc>
          <w:tcPr>
            <w:tcW w:w="5508" w:type="dxa"/>
          </w:tcPr>
          <w:p w:rsidR="003E357C" w:rsidRPr="00DA53D9" w:rsidRDefault="003E357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A53D9">
              <w:rPr>
                <w:rFonts w:asciiTheme="minorEastAsia" w:hAnsiTheme="minorEastAsia" w:hint="eastAsia"/>
                <w:sz w:val="16"/>
                <w:szCs w:val="16"/>
              </w:rPr>
              <w:t>シャルマンフジソフィア泉大津駅前</w:t>
            </w:r>
          </w:p>
        </w:tc>
        <w:tc>
          <w:tcPr>
            <w:tcW w:w="3024" w:type="dxa"/>
          </w:tcPr>
          <w:p w:rsidR="003E357C" w:rsidRPr="00DA53D9" w:rsidRDefault="003E357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A53D9">
              <w:rPr>
                <w:rFonts w:asciiTheme="minorEastAsia" w:hAnsiTheme="minorEastAsia" w:hint="eastAsia"/>
                <w:sz w:val="16"/>
                <w:szCs w:val="16"/>
              </w:rPr>
              <w:t>泉大津市田中町6-14</w:t>
            </w:r>
          </w:p>
        </w:tc>
      </w:tr>
    </w:tbl>
    <w:p w:rsidR="00BE4A3C" w:rsidRPr="00917E30" w:rsidRDefault="00BE4A3C" w:rsidP="00BE4A3C">
      <w:pPr>
        <w:widowControl/>
        <w:jc w:val="left"/>
        <w:rPr>
          <w:rFonts w:asciiTheme="minorEastAsia" w:hAnsiTheme="minorEastAsia"/>
        </w:rPr>
      </w:pPr>
    </w:p>
    <w:p w:rsidR="00BE4A3C" w:rsidRPr="00917E30" w:rsidRDefault="00BE4A3C" w:rsidP="00BE4A3C">
      <w:pPr>
        <w:widowControl/>
        <w:jc w:val="left"/>
        <w:rPr>
          <w:rFonts w:asciiTheme="minorEastAsia" w:hAnsiTheme="minorEastAsia"/>
        </w:rPr>
      </w:pPr>
    </w:p>
    <w:p w:rsidR="00BE4A3C" w:rsidRPr="00917E30" w:rsidRDefault="00BE4A3C" w:rsidP="00BE4A3C">
      <w:pPr>
        <w:widowControl/>
        <w:jc w:val="left"/>
        <w:rPr>
          <w:rFonts w:asciiTheme="minorEastAsia" w:hAnsiTheme="minorEastAsia"/>
        </w:rPr>
      </w:pPr>
    </w:p>
    <w:p w:rsidR="00BE4A3C" w:rsidRPr="00917E30" w:rsidRDefault="00BE4A3C" w:rsidP="00BE4A3C">
      <w:pPr>
        <w:widowControl/>
        <w:jc w:val="left"/>
        <w:rPr>
          <w:rFonts w:asciiTheme="minorEastAsia" w:hAnsiTheme="minorEastAsia"/>
        </w:rPr>
      </w:pPr>
    </w:p>
    <w:p w:rsidR="00BE4A3C" w:rsidRPr="00917E30" w:rsidRDefault="00BE4A3C" w:rsidP="00BE4A3C">
      <w:pPr>
        <w:widowControl/>
        <w:jc w:val="left"/>
        <w:rPr>
          <w:rFonts w:asciiTheme="minorEastAsia" w:hAnsiTheme="minorEastAsia"/>
        </w:rPr>
      </w:pPr>
    </w:p>
    <w:p w:rsidR="00BE4A3C" w:rsidRPr="00917E30" w:rsidRDefault="00BE4A3C" w:rsidP="00BE4A3C">
      <w:pPr>
        <w:widowControl/>
        <w:jc w:val="center"/>
        <w:rPr>
          <w:rFonts w:asciiTheme="minorEastAsia" w:hAnsiTheme="minorEastAsia"/>
        </w:rPr>
      </w:pPr>
      <w:r w:rsidRPr="00917E30">
        <w:rPr>
          <w:rFonts w:asciiTheme="minorEastAsia" w:hAnsiTheme="minorEastAsia" w:hint="eastAsia"/>
        </w:rPr>
        <w:t>岬町多奈川地区</w:t>
      </w:r>
      <w:r w:rsidR="00EE2660">
        <w:rPr>
          <w:rFonts w:asciiTheme="minorEastAsia" w:hAnsiTheme="minorEastAsia" w:hint="eastAsia"/>
        </w:rPr>
        <w:t xml:space="preserve">　</w:t>
      </w:r>
      <w:r w:rsidRPr="00917E30">
        <w:rPr>
          <w:rFonts w:asciiTheme="minorEastAsia" w:hAnsiTheme="minorEastAsia" w:hint="eastAsia"/>
        </w:rPr>
        <w:t>津波避難所等一覧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62"/>
        <w:gridCol w:w="2820"/>
      </w:tblGrid>
      <w:tr w:rsidR="00BE4A3C" w:rsidRPr="00917E30" w:rsidTr="004E5CA0">
        <w:tc>
          <w:tcPr>
            <w:tcW w:w="540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№</w:t>
            </w:r>
          </w:p>
        </w:tc>
        <w:tc>
          <w:tcPr>
            <w:tcW w:w="5580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名称</w:t>
            </w:r>
          </w:p>
        </w:tc>
        <w:tc>
          <w:tcPr>
            <w:tcW w:w="2952" w:type="dxa"/>
            <w:shd w:val="pct10" w:color="auto" w:fill="auto"/>
          </w:tcPr>
          <w:p w:rsidR="00BE4A3C" w:rsidRPr="00917E30" w:rsidRDefault="00BE4A3C" w:rsidP="00BE4A3C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cs="MS-Mincho" w:hint="eastAsia"/>
                <w:sz w:val="16"/>
                <w:szCs w:val="16"/>
              </w:rPr>
              <w:t>所在地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多奈川小学校体育館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岬町多奈川谷川1624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朝日会館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岬町多奈川谷川3400-120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平野北集会所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岬町多奈川谷川1634-25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小田平集会所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岬町多奈川谷川2352-1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小島集会所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岬町多奈川小島700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健康ふれあいセンター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岬町多奈川谷川495-1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興善寺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岬町多奈川谷川1460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産土神社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岬町多奈川谷川1462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理智院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岬町多奈川谷川1523</w:t>
            </w:r>
          </w:p>
        </w:tc>
      </w:tr>
      <w:tr w:rsidR="00BE4A3C" w:rsidRPr="00917E30" w:rsidTr="004E5CA0">
        <w:tc>
          <w:tcPr>
            <w:tcW w:w="540" w:type="dxa"/>
            <w:vAlign w:val="center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正教寺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岬町多奈川谷川2396</w:t>
            </w:r>
          </w:p>
        </w:tc>
      </w:tr>
      <w:tr w:rsidR="00BE4A3C" w:rsidRPr="00917E30" w:rsidTr="004E5CA0">
        <w:tc>
          <w:tcPr>
            <w:tcW w:w="540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多奈川小学校グラウンド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岬町多奈川谷川1624</w:t>
            </w:r>
          </w:p>
        </w:tc>
      </w:tr>
      <w:tr w:rsidR="00BE4A3C" w:rsidRPr="00917E30" w:rsidTr="004E5CA0">
        <w:tc>
          <w:tcPr>
            <w:tcW w:w="540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関電緑と憩いのエリア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岬町多奈川谷川2149-1</w:t>
            </w:r>
          </w:p>
        </w:tc>
      </w:tr>
      <w:tr w:rsidR="00BE4A3C" w:rsidRPr="00917E30" w:rsidTr="004E5CA0">
        <w:tc>
          <w:tcPr>
            <w:tcW w:w="540" w:type="dxa"/>
          </w:tcPr>
          <w:p w:rsidR="00BE4A3C" w:rsidRPr="00917E30" w:rsidRDefault="00BE4A3C" w:rsidP="00BE4A3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5580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小島古墳広場（五山）</w:t>
            </w:r>
          </w:p>
        </w:tc>
        <w:tc>
          <w:tcPr>
            <w:tcW w:w="2952" w:type="dxa"/>
            <w:vAlign w:val="center"/>
          </w:tcPr>
          <w:p w:rsidR="00BE4A3C" w:rsidRPr="00917E30" w:rsidRDefault="00BE4A3C" w:rsidP="00BE4A3C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917E30">
              <w:rPr>
                <w:rFonts w:asciiTheme="minorEastAsia" w:hAnsiTheme="minorEastAsia" w:hint="eastAsia"/>
                <w:sz w:val="16"/>
                <w:szCs w:val="16"/>
              </w:rPr>
              <w:t>岬町多奈川小島904</w:t>
            </w:r>
          </w:p>
        </w:tc>
      </w:tr>
    </w:tbl>
    <w:p w:rsidR="00BE4A3C" w:rsidRPr="00917E30" w:rsidRDefault="00BE4A3C" w:rsidP="00BE4A3C">
      <w:pPr>
        <w:jc w:val="right"/>
        <w:rPr>
          <w:rFonts w:ascii="ＭＳ Ｐゴシック" w:eastAsia="ＭＳ Ｐゴシック" w:hAnsi="ＭＳ Ｐゴシック"/>
          <w:sz w:val="22"/>
        </w:rPr>
      </w:pPr>
      <w:r w:rsidRPr="00917E30">
        <w:rPr>
          <w:rFonts w:asciiTheme="minorEastAsia" w:hAnsiTheme="minorEastAsia" w:hint="eastAsia"/>
        </w:rPr>
        <w:t>岬町津波ハザードマップ（平成26年３月作成）地区別避難所リストより</w:t>
      </w:r>
    </w:p>
    <w:p w:rsidR="00BE4A3C" w:rsidRPr="00917E30" w:rsidRDefault="00BE4A3C" w:rsidP="00BE4A3C">
      <w:pPr>
        <w:widowControl/>
        <w:jc w:val="left"/>
        <w:rPr>
          <w:rFonts w:hAnsi="ＭＳ 明朝"/>
        </w:rPr>
      </w:pPr>
    </w:p>
    <w:p w:rsidR="00FB0461" w:rsidRDefault="00FB0461">
      <w:pPr>
        <w:widowControl/>
        <w:jc w:val="left"/>
        <w:rPr>
          <w:rFonts w:hAnsi="ＭＳ ゴシック"/>
          <w:sz w:val="24"/>
          <w:szCs w:val="24"/>
        </w:rPr>
      </w:pPr>
    </w:p>
    <w:sectPr w:rsidR="00FB0461" w:rsidSect="004E19C3">
      <w:footerReference w:type="default" r:id="rId9"/>
      <w:footerReference w:type="first" r:id="rId10"/>
      <w:pgSz w:w="11906" w:h="16838" w:code="9"/>
      <w:pgMar w:top="1418" w:right="1701" w:bottom="1474" w:left="1701" w:header="851" w:footer="992" w:gutter="0"/>
      <w:pgNumType w:start="3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C3" w:rsidRPr="004E19C3">
          <w:rPr>
            <w:noProof/>
            <w:lang w:val="ja-JP"/>
          </w:rPr>
          <w:t>39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943164"/>
      <w:docPartObj>
        <w:docPartGallery w:val="Page Numbers (Bottom of Page)"/>
        <w:docPartUnique/>
      </w:docPartObj>
    </w:sdtPr>
    <w:sdtContent>
      <w:p w:rsidR="004E19C3" w:rsidRDefault="004E19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19C3">
          <w:rPr>
            <w:noProof/>
            <w:lang w:val="ja-JP"/>
          </w:rPr>
          <w:t>33</w:t>
        </w:r>
        <w:r>
          <w:fldChar w:fldCharType="end"/>
        </w:r>
      </w:p>
    </w:sdtContent>
  </w:sdt>
  <w:p w:rsidR="004E19C3" w:rsidRDefault="004E1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40DA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19C3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635CB"/>
    <w:rsid w:val="00565F65"/>
    <w:rsid w:val="0057354A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61C3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3427"/>
    <w:rsid w:val="00D71040"/>
    <w:rsid w:val="00D71C4C"/>
    <w:rsid w:val="00D871DF"/>
    <w:rsid w:val="00D90078"/>
    <w:rsid w:val="00D91D9C"/>
    <w:rsid w:val="00DA53D9"/>
    <w:rsid w:val="00DA6E5D"/>
    <w:rsid w:val="00DB4779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EA31-387F-4F44-93EE-0C88E5DE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92</cp:revision>
  <cp:lastPrinted>2015-02-03T01:40:00Z</cp:lastPrinted>
  <dcterms:created xsi:type="dcterms:W3CDTF">2014-12-08T02:07:00Z</dcterms:created>
  <dcterms:modified xsi:type="dcterms:W3CDTF">2015-03-26T01:17:00Z</dcterms:modified>
</cp:coreProperties>
</file>