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32" w:rsidRPr="004B5C2A" w:rsidRDefault="00E54832">
      <w:pPr>
        <w:rPr>
          <w:rFonts w:ascii="ＭＳ 明朝" w:eastAsia="ＭＳ 明朝" w:hAnsi="ＭＳ 明朝"/>
          <w:b/>
          <w:sz w:val="32"/>
          <w:szCs w:val="32"/>
        </w:rPr>
      </w:pPr>
      <w:r w:rsidRPr="004B5C2A">
        <w:rPr>
          <w:rFonts w:ascii="ＭＳ 明朝" w:eastAsia="ＭＳ 明朝" w:hAnsi="ＭＳ 明朝" w:hint="eastAsia"/>
          <w:b/>
          <w:sz w:val="32"/>
          <w:szCs w:val="32"/>
        </w:rPr>
        <w:t>用語の説明</w:t>
      </w:r>
    </w:p>
    <w:p w:rsidR="00D1704F" w:rsidRPr="004B5C2A" w:rsidRDefault="00D1704F" w:rsidP="00D1704F">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2123"/>
        <w:gridCol w:w="142"/>
        <w:gridCol w:w="5385"/>
        <w:gridCol w:w="709"/>
        <w:gridCol w:w="708"/>
      </w:tblGrid>
      <w:tr w:rsidR="004B5C2A" w:rsidRPr="004B5C2A" w:rsidTr="00E45630">
        <w:tc>
          <w:tcPr>
            <w:tcW w:w="2123" w:type="dxa"/>
          </w:tcPr>
          <w:p w:rsidR="00E45630" w:rsidRPr="004B5C2A" w:rsidRDefault="00E45630" w:rsidP="00E45630">
            <w:pPr>
              <w:ind w:firstLineChars="300" w:firstLine="660"/>
              <w:rPr>
                <w:rFonts w:ascii="ＭＳ 明朝" w:eastAsia="ＭＳ 明朝" w:hAnsi="ＭＳ 明朝"/>
                <w:sz w:val="22"/>
              </w:rPr>
            </w:pPr>
            <w:r w:rsidRPr="004B5C2A">
              <w:rPr>
                <w:rFonts w:ascii="ＭＳ 明朝" w:eastAsia="ＭＳ 明朝" w:hAnsi="ＭＳ 明朝" w:hint="eastAsia"/>
                <w:sz w:val="22"/>
              </w:rPr>
              <w:t>用語</w:t>
            </w:r>
          </w:p>
        </w:tc>
        <w:tc>
          <w:tcPr>
            <w:tcW w:w="5527" w:type="dxa"/>
            <w:gridSpan w:val="2"/>
          </w:tcPr>
          <w:p w:rsidR="00E45630" w:rsidRPr="004B5C2A" w:rsidRDefault="00E45630" w:rsidP="00E45630">
            <w:pPr>
              <w:ind w:firstLineChars="1100" w:firstLine="2420"/>
              <w:rPr>
                <w:rFonts w:ascii="ＭＳ 明朝" w:eastAsia="ＭＳ 明朝" w:hAnsi="ＭＳ 明朝"/>
                <w:sz w:val="22"/>
              </w:rPr>
            </w:pPr>
            <w:r w:rsidRPr="004B5C2A">
              <w:rPr>
                <w:rFonts w:ascii="ＭＳ 明朝" w:eastAsia="ＭＳ 明朝" w:hAnsi="ＭＳ 明朝" w:hint="eastAsia"/>
                <w:sz w:val="22"/>
              </w:rPr>
              <w:t>説明</w:t>
            </w:r>
          </w:p>
        </w:tc>
        <w:tc>
          <w:tcPr>
            <w:tcW w:w="709" w:type="dxa"/>
          </w:tcPr>
          <w:p w:rsidR="00E45630" w:rsidRPr="004B5C2A" w:rsidRDefault="00E45630">
            <w:pPr>
              <w:rPr>
                <w:rFonts w:ascii="ＭＳ 明朝" w:eastAsia="ＭＳ 明朝" w:hAnsi="ＭＳ 明朝"/>
                <w:sz w:val="16"/>
                <w:szCs w:val="16"/>
              </w:rPr>
            </w:pPr>
            <w:r w:rsidRPr="004B5C2A">
              <w:rPr>
                <w:rFonts w:ascii="ＭＳ 明朝" w:eastAsia="ＭＳ 明朝" w:hAnsi="ＭＳ 明朝" w:hint="eastAsia"/>
                <w:sz w:val="16"/>
                <w:szCs w:val="16"/>
              </w:rPr>
              <w:t>番号</w:t>
            </w:r>
          </w:p>
        </w:tc>
        <w:tc>
          <w:tcPr>
            <w:tcW w:w="708" w:type="dxa"/>
          </w:tcPr>
          <w:p w:rsidR="00E45630" w:rsidRPr="004B5C2A" w:rsidRDefault="00E45630">
            <w:pPr>
              <w:rPr>
                <w:rFonts w:ascii="ＭＳ 明朝" w:eastAsia="ＭＳ 明朝" w:hAnsi="ＭＳ 明朝"/>
                <w:sz w:val="16"/>
                <w:szCs w:val="16"/>
              </w:rPr>
            </w:pPr>
            <w:r w:rsidRPr="004B5C2A">
              <w:rPr>
                <w:rFonts w:ascii="ＭＳ 明朝" w:eastAsia="ＭＳ 明朝" w:hAnsi="ＭＳ 明朝" w:hint="eastAsia"/>
                <w:sz w:val="16"/>
                <w:szCs w:val="16"/>
              </w:rPr>
              <w:t>ページ</w:t>
            </w:r>
          </w:p>
        </w:tc>
      </w:tr>
      <w:tr w:rsidR="004B5C2A" w:rsidRPr="004B5C2A" w:rsidTr="00A979AF">
        <w:tc>
          <w:tcPr>
            <w:tcW w:w="9067" w:type="dxa"/>
            <w:gridSpan w:val="5"/>
          </w:tcPr>
          <w:p w:rsidR="00E45630" w:rsidRPr="004B5C2A" w:rsidRDefault="00E45630" w:rsidP="00E45630">
            <w:pPr>
              <w:rPr>
                <w:rFonts w:ascii="ＭＳ 明朝" w:eastAsia="ＭＳ 明朝" w:hAnsi="ＭＳ 明朝"/>
                <w:sz w:val="22"/>
              </w:rPr>
            </w:pPr>
            <w:r w:rsidRPr="004B5C2A">
              <w:rPr>
                <w:rFonts w:ascii="ＭＳ 明朝" w:eastAsia="ＭＳ 明朝" w:hAnsi="ＭＳ 明朝" w:hint="eastAsia"/>
                <w:sz w:val="24"/>
                <w:szCs w:val="24"/>
              </w:rPr>
              <w:t>『ア行』</w:t>
            </w:r>
          </w:p>
        </w:tc>
      </w:tr>
      <w:tr w:rsidR="004B5C2A" w:rsidRPr="004B5C2A" w:rsidTr="00E45630">
        <w:tc>
          <w:tcPr>
            <w:tcW w:w="2123" w:type="dxa"/>
          </w:tcPr>
          <w:p w:rsidR="000C3C62" w:rsidRPr="004B5C2A" w:rsidRDefault="00507298" w:rsidP="000C3C62">
            <w:pPr>
              <w:rPr>
                <w:rFonts w:ascii="ＭＳ 明朝" w:eastAsia="ＭＳ 明朝" w:hAnsi="ＭＳ 明朝"/>
                <w:b/>
                <w:sz w:val="22"/>
              </w:rPr>
            </w:pPr>
            <w:r w:rsidRPr="004B5C2A">
              <w:rPr>
                <w:rFonts w:ascii="ＭＳ 明朝" w:eastAsia="ＭＳ 明朝" w:hAnsi="ＭＳ 明朝" w:hint="eastAsia"/>
                <w:b/>
                <w:sz w:val="22"/>
              </w:rPr>
              <w:t>あっせん</w:t>
            </w:r>
          </w:p>
          <w:p w:rsidR="00D1704F" w:rsidRPr="004B5C2A" w:rsidRDefault="00D1704F">
            <w:pPr>
              <w:rPr>
                <w:rFonts w:ascii="ＭＳ 明朝" w:eastAsia="ＭＳ 明朝" w:hAnsi="ＭＳ 明朝"/>
                <w:b/>
                <w:sz w:val="22"/>
              </w:rPr>
            </w:pPr>
          </w:p>
        </w:tc>
        <w:tc>
          <w:tcPr>
            <w:tcW w:w="5527" w:type="dxa"/>
            <w:gridSpan w:val="2"/>
          </w:tcPr>
          <w:p w:rsidR="000C3C62" w:rsidRPr="004B5C2A" w:rsidRDefault="000C3C62" w:rsidP="000C3C62">
            <w:pPr>
              <w:rPr>
                <w:rFonts w:ascii="ＭＳ 明朝" w:eastAsia="ＭＳ 明朝" w:hAnsi="ＭＳ 明朝"/>
                <w:b/>
                <w:sz w:val="22"/>
              </w:rPr>
            </w:pPr>
            <w:r w:rsidRPr="004B5C2A">
              <w:rPr>
                <w:rFonts w:ascii="ＭＳ 明朝" w:eastAsia="ＭＳ 明朝" w:hAnsi="ＭＳ 明朝" w:hint="eastAsia"/>
                <w:b/>
                <w:sz w:val="22"/>
              </w:rPr>
              <w:t>消費者安全法第8条に基づき、事業者に対する消費者からの苦情の処理のひとつとして、トラブル解決のために、相談者と事業者が協議・交渉する機会を</w:t>
            </w:r>
            <w:r w:rsidR="005219C0" w:rsidRPr="004B5C2A">
              <w:rPr>
                <w:rFonts w:ascii="ＭＳ 明朝" w:eastAsia="ＭＳ 明朝" w:hAnsi="ＭＳ 明朝" w:hint="eastAsia"/>
                <w:b/>
                <w:sz w:val="22"/>
              </w:rPr>
              <w:t>、相談員等が</w:t>
            </w:r>
            <w:r w:rsidRPr="004B5C2A">
              <w:rPr>
                <w:rFonts w:ascii="ＭＳ 明朝" w:eastAsia="ＭＳ 明朝" w:hAnsi="ＭＳ 明朝" w:hint="eastAsia"/>
                <w:b/>
                <w:sz w:val="22"/>
              </w:rPr>
              <w:t>設ける行為。</w:t>
            </w:r>
          </w:p>
          <w:p w:rsidR="00D1704F" w:rsidRPr="004B5C2A" w:rsidRDefault="00D1704F">
            <w:pPr>
              <w:rPr>
                <w:rFonts w:ascii="ＭＳ 明朝" w:eastAsia="ＭＳ 明朝" w:hAnsi="ＭＳ 明朝"/>
                <w:b/>
                <w:sz w:val="22"/>
              </w:rPr>
            </w:pPr>
          </w:p>
        </w:tc>
        <w:tc>
          <w:tcPr>
            <w:tcW w:w="709" w:type="dxa"/>
          </w:tcPr>
          <w:p w:rsidR="00D1704F" w:rsidRPr="004B5C2A" w:rsidRDefault="00D1704F">
            <w:pPr>
              <w:rPr>
                <w:rFonts w:ascii="ＭＳ 明朝" w:eastAsia="ＭＳ 明朝" w:hAnsi="ＭＳ 明朝"/>
                <w:sz w:val="22"/>
              </w:rPr>
            </w:pPr>
          </w:p>
        </w:tc>
        <w:tc>
          <w:tcPr>
            <w:tcW w:w="708" w:type="dxa"/>
          </w:tcPr>
          <w:p w:rsidR="00D1704F" w:rsidRPr="004B5C2A" w:rsidRDefault="00D1704F">
            <w:pPr>
              <w:rPr>
                <w:rFonts w:ascii="ＭＳ 明朝" w:eastAsia="ＭＳ 明朝" w:hAnsi="ＭＳ 明朝"/>
                <w:sz w:val="22"/>
              </w:rPr>
            </w:pPr>
          </w:p>
        </w:tc>
      </w:tr>
      <w:tr w:rsidR="004B5C2A" w:rsidRPr="004B5C2A" w:rsidTr="00E45630">
        <w:tc>
          <w:tcPr>
            <w:tcW w:w="2123" w:type="dxa"/>
          </w:tcPr>
          <w:p w:rsidR="000C3C62" w:rsidRPr="004B5C2A" w:rsidRDefault="00507298" w:rsidP="000C3C62">
            <w:pPr>
              <w:rPr>
                <w:rFonts w:ascii="ＭＳ 明朝" w:eastAsia="ＭＳ 明朝" w:hAnsi="ＭＳ 明朝"/>
                <w:b/>
                <w:sz w:val="22"/>
              </w:rPr>
            </w:pPr>
            <w:r w:rsidRPr="004B5C2A">
              <w:rPr>
                <w:rFonts w:ascii="ＭＳ 明朝" w:eastAsia="ＭＳ 明朝" w:hAnsi="ＭＳ 明朝" w:hint="eastAsia"/>
                <w:b/>
                <w:sz w:val="22"/>
              </w:rPr>
              <w:t>エシカル（倫理的）消費</w:t>
            </w:r>
          </w:p>
          <w:p w:rsidR="00D1704F" w:rsidRPr="004B5C2A" w:rsidRDefault="00D1704F">
            <w:pPr>
              <w:rPr>
                <w:rFonts w:ascii="ＭＳ 明朝" w:eastAsia="ＭＳ 明朝" w:hAnsi="ＭＳ 明朝"/>
                <w:b/>
                <w:sz w:val="22"/>
              </w:rPr>
            </w:pPr>
          </w:p>
        </w:tc>
        <w:tc>
          <w:tcPr>
            <w:tcW w:w="5527" w:type="dxa"/>
            <w:gridSpan w:val="2"/>
          </w:tcPr>
          <w:p w:rsidR="000C3C62" w:rsidRPr="004B5C2A" w:rsidRDefault="000C3C62" w:rsidP="000C3C62">
            <w:pPr>
              <w:rPr>
                <w:rFonts w:ascii="ＭＳ 明朝" w:eastAsia="ＭＳ 明朝" w:hAnsi="ＭＳ 明朝"/>
                <w:b/>
                <w:sz w:val="22"/>
              </w:rPr>
            </w:pPr>
            <w:r w:rsidRPr="004B5C2A">
              <w:rPr>
                <w:rFonts w:ascii="ＭＳ 明朝" w:eastAsia="ＭＳ 明朝" w:hAnsi="ＭＳ 明朝" w:hint="eastAsia"/>
                <w:b/>
                <w:sz w:val="22"/>
              </w:rPr>
              <w:t>人や社会、環境等に配慮した</w:t>
            </w:r>
            <w:r w:rsidR="00A77EF4" w:rsidRPr="004B5C2A">
              <w:rPr>
                <w:rFonts w:ascii="ＭＳ 明朝" w:eastAsia="ＭＳ 明朝" w:hAnsi="ＭＳ 明朝" w:hint="eastAsia"/>
                <w:b/>
                <w:sz w:val="22"/>
              </w:rPr>
              <w:t>消費行動の</w:t>
            </w:r>
            <w:r w:rsidRPr="004B5C2A">
              <w:rPr>
                <w:rFonts w:ascii="ＭＳ 明朝" w:eastAsia="ＭＳ 明朝" w:hAnsi="ＭＳ 明朝" w:hint="eastAsia"/>
                <w:b/>
                <w:sz w:val="22"/>
              </w:rPr>
              <w:t>こと。　人への配慮として、障がい者支援につながる商品の積極的な購入、社会への配慮として、開発途上国の原料や製品を適正な価格で取引した「フェアトレード商品」の購入、環境への配慮として、エコ商品・リサイクル製品の積極的な購入がある。</w:t>
            </w:r>
          </w:p>
          <w:p w:rsidR="00D1704F" w:rsidRPr="004B5C2A" w:rsidRDefault="00D1704F">
            <w:pPr>
              <w:rPr>
                <w:rFonts w:ascii="ＭＳ 明朝" w:eastAsia="ＭＳ 明朝" w:hAnsi="ＭＳ 明朝"/>
                <w:b/>
                <w:sz w:val="22"/>
              </w:rPr>
            </w:pPr>
          </w:p>
        </w:tc>
        <w:tc>
          <w:tcPr>
            <w:tcW w:w="709" w:type="dxa"/>
          </w:tcPr>
          <w:p w:rsidR="00D1704F" w:rsidRPr="004B5C2A" w:rsidRDefault="00D1704F">
            <w:pPr>
              <w:rPr>
                <w:rFonts w:ascii="ＭＳ 明朝" w:eastAsia="ＭＳ 明朝" w:hAnsi="ＭＳ 明朝"/>
                <w:sz w:val="22"/>
              </w:rPr>
            </w:pPr>
          </w:p>
        </w:tc>
        <w:tc>
          <w:tcPr>
            <w:tcW w:w="708" w:type="dxa"/>
          </w:tcPr>
          <w:p w:rsidR="00A50C9C" w:rsidRPr="004B5C2A" w:rsidRDefault="00A50C9C" w:rsidP="0086273E">
            <w:pPr>
              <w:rPr>
                <w:rFonts w:ascii="ＭＳ 明朝" w:eastAsia="ＭＳ 明朝" w:hAnsi="ＭＳ 明朝"/>
                <w:sz w:val="22"/>
              </w:rPr>
            </w:pPr>
          </w:p>
        </w:tc>
      </w:tr>
      <w:tr w:rsidR="004B5C2A" w:rsidRPr="004B5C2A" w:rsidTr="00E45630">
        <w:tc>
          <w:tcPr>
            <w:tcW w:w="2123" w:type="dxa"/>
          </w:tcPr>
          <w:p w:rsidR="00D1704F" w:rsidRPr="004B5C2A" w:rsidRDefault="00507298">
            <w:pPr>
              <w:rPr>
                <w:rFonts w:ascii="ＭＳ 明朝" w:eastAsia="ＭＳ 明朝" w:hAnsi="ＭＳ 明朝"/>
                <w:b/>
                <w:sz w:val="22"/>
              </w:rPr>
            </w:pPr>
            <w:r w:rsidRPr="004B5C2A">
              <w:rPr>
                <w:rFonts w:ascii="ＭＳ 明朝" w:eastAsia="ＭＳ 明朝" w:hAnsi="ＭＳ 明朝" w:hint="eastAsia"/>
                <w:b/>
                <w:sz w:val="22"/>
              </w:rPr>
              <w:t>ＳＮＳ</w:t>
            </w:r>
          </w:p>
        </w:tc>
        <w:tc>
          <w:tcPr>
            <w:tcW w:w="5527" w:type="dxa"/>
            <w:gridSpan w:val="2"/>
          </w:tcPr>
          <w:p w:rsidR="000C3C62" w:rsidRPr="004B5C2A" w:rsidRDefault="000C3C62"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Social Networking Serviceの略</w:t>
            </w:r>
            <w:r w:rsidR="00E45630" w:rsidRPr="004B5C2A">
              <w:rPr>
                <w:rFonts w:ascii="ＭＳ 明朝" w:eastAsia="ＭＳ 明朝" w:hAnsi="ＭＳ 明朝" w:hint="eastAsia"/>
                <w:b/>
                <w:sz w:val="22"/>
              </w:rPr>
              <w:t>。</w:t>
            </w:r>
          </w:p>
          <w:p w:rsidR="000C3C62" w:rsidRPr="004B5C2A" w:rsidRDefault="000C3C62"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人と人とのつながりを促進・支援するコミュニテ</w:t>
            </w:r>
          </w:p>
          <w:p w:rsidR="000C3C62" w:rsidRPr="004B5C2A" w:rsidRDefault="000C3C62"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ィ型のＷｅｂサイト及び</w:t>
            </w:r>
            <w:r w:rsidR="00A77EF4" w:rsidRPr="004B5C2A">
              <w:rPr>
                <w:rFonts w:ascii="ＭＳ 明朝" w:eastAsia="ＭＳ 明朝" w:hAnsi="ＭＳ 明朝" w:hint="eastAsia"/>
                <w:b/>
                <w:sz w:val="22"/>
              </w:rPr>
              <w:t>インター</w:t>
            </w:r>
            <w:r w:rsidRPr="004B5C2A">
              <w:rPr>
                <w:rFonts w:ascii="ＭＳ 明朝" w:eastAsia="ＭＳ 明朝" w:hAnsi="ＭＳ 明朝" w:hint="eastAsia"/>
                <w:b/>
                <w:sz w:val="22"/>
              </w:rPr>
              <w:t>ネットサービス</w:t>
            </w:r>
            <w:r w:rsidR="00E45630" w:rsidRPr="004B5C2A">
              <w:rPr>
                <w:rFonts w:ascii="ＭＳ 明朝" w:eastAsia="ＭＳ 明朝" w:hAnsi="ＭＳ 明朝" w:hint="eastAsia"/>
                <w:b/>
                <w:sz w:val="22"/>
              </w:rPr>
              <w:t>。</w:t>
            </w:r>
          </w:p>
          <w:p w:rsidR="00D1704F" w:rsidRPr="004B5C2A" w:rsidRDefault="00D1704F">
            <w:pPr>
              <w:rPr>
                <w:rFonts w:ascii="ＭＳ 明朝" w:eastAsia="ＭＳ 明朝" w:hAnsi="ＭＳ 明朝"/>
                <w:b/>
                <w:sz w:val="22"/>
              </w:rPr>
            </w:pPr>
          </w:p>
        </w:tc>
        <w:tc>
          <w:tcPr>
            <w:tcW w:w="709" w:type="dxa"/>
          </w:tcPr>
          <w:p w:rsidR="00D1704F" w:rsidRPr="004B5C2A" w:rsidRDefault="00D1704F">
            <w:pPr>
              <w:rPr>
                <w:rFonts w:ascii="ＭＳ 明朝" w:eastAsia="ＭＳ 明朝" w:hAnsi="ＭＳ 明朝"/>
                <w:sz w:val="22"/>
              </w:rPr>
            </w:pPr>
          </w:p>
        </w:tc>
        <w:tc>
          <w:tcPr>
            <w:tcW w:w="708" w:type="dxa"/>
          </w:tcPr>
          <w:p w:rsidR="00D1704F" w:rsidRPr="004B5C2A" w:rsidRDefault="00D1704F">
            <w:pPr>
              <w:rPr>
                <w:rFonts w:ascii="ＭＳ 明朝" w:eastAsia="ＭＳ 明朝" w:hAnsi="ＭＳ 明朝"/>
                <w:sz w:val="22"/>
              </w:rPr>
            </w:pPr>
          </w:p>
        </w:tc>
      </w:tr>
      <w:tr w:rsidR="004B5C2A" w:rsidRPr="004B5C2A" w:rsidTr="00E45630">
        <w:tc>
          <w:tcPr>
            <w:tcW w:w="2123" w:type="dxa"/>
          </w:tcPr>
          <w:p w:rsidR="004700F1" w:rsidRPr="004B5C2A" w:rsidRDefault="00507298" w:rsidP="004700F1">
            <w:pPr>
              <w:rPr>
                <w:rFonts w:ascii="ＭＳ 明朝" w:eastAsia="ＭＳ 明朝" w:hAnsi="ＭＳ 明朝"/>
                <w:b/>
                <w:sz w:val="22"/>
              </w:rPr>
            </w:pPr>
            <w:r w:rsidRPr="004B5C2A">
              <w:rPr>
                <w:rFonts w:ascii="ＭＳ 明朝" w:eastAsia="ＭＳ 明朝" w:hAnsi="ＭＳ 明朝" w:hint="eastAsia"/>
                <w:b/>
                <w:sz w:val="22"/>
              </w:rPr>
              <w:t>越境取引</w:t>
            </w:r>
          </w:p>
        </w:tc>
        <w:tc>
          <w:tcPr>
            <w:tcW w:w="5527" w:type="dxa"/>
            <w:gridSpan w:val="2"/>
          </w:tcPr>
          <w:p w:rsidR="004700F1" w:rsidRPr="004B5C2A" w:rsidRDefault="004700F1"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国境を越えて外国と取引すること。海外事業者と取引</w:t>
            </w:r>
          </w:p>
          <w:p w:rsidR="004700F1" w:rsidRPr="004B5C2A" w:rsidRDefault="004700F1"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した日本の消費者を対象に、消費者の相談窓口として</w:t>
            </w:r>
          </w:p>
          <w:p w:rsidR="004700F1" w:rsidRPr="004B5C2A" w:rsidRDefault="004700F1"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消費者庁越境消費者センター（ＣＣＪ）が開設されて</w:t>
            </w:r>
          </w:p>
          <w:p w:rsidR="004700F1" w:rsidRPr="004B5C2A" w:rsidRDefault="004700F1" w:rsidP="000C3C62">
            <w:pPr>
              <w:ind w:left="221" w:hangingChars="100" w:hanging="221"/>
              <w:rPr>
                <w:rFonts w:ascii="ＭＳ 明朝" w:eastAsia="ＭＳ 明朝" w:hAnsi="ＭＳ 明朝"/>
                <w:b/>
                <w:sz w:val="22"/>
              </w:rPr>
            </w:pPr>
            <w:r w:rsidRPr="004B5C2A">
              <w:rPr>
                <w:rFonts w:ascii="ＭＳ 明朝" w:eastAsia="ＭＳ 明朝" w:hAnsi="ＭＳ 明朝" w:hint="eastAsia"/>
                <w:b/>
                <w:sz w:val="22"/>
              </w:rPr>
              <w:t>いる。</w:t>
            </w:r>
          </w:p>
          <w:p w:rsidR="004700F1" w:rsidRPr="004B5C2A" w:rsidRDefault="004700F1" w:rsidP="000C3C62">
            <w:pPr>
              <w:ind w:left="221" w:hangingChars="100" w:hanging="221"/>
              <w:rPr>
                <w:rFonts w:ascii="ＭＳ 明朝" w:eastAsia="ＭＳ 明朝" w:hAnsi="ＭＳ 明朝"/>
                <w:b/>
                <w:sz w:val="22"/>
              </w:rPr>
            </w:pPr>
          </w:p>
        </w:tc>
        <w:tc>
          <w:tcPr>
            <w:tcW w:w="709" w:type="dxa"/>
          </w:tcPr>
          <w:p w:rsidR="004700F1" w:rsidRPr="004B5C2A" w:rsidRDefault="004700F1">
            <w:pPr>
              <w:rPr>
                <w:rFonts w:ascii="ＭＳ 明朝" w:eastAsia="ＭＳ 明朝" w:hAnsi="ＭＳ 明朝"/>
                <w:sz w:val="22"/>
              </w:rPr>
            </w:pPr>
          </w:p>
        </w:tc>
        <w:tc>
          <w:tcPr>
            <w:tcW w:w="708" w:type="dxa"/>
          </w:tcPr>
          <w:p w:rsidR="004700F1" w:rsidRPr="004B5C2A" w:rsidRDefault="004700F1">
            <w:pPr>
              <w:rPr>
                <w:rFonts w:ascii="ＭＳ 明朝" w:eastAsia="ＭＳ 明朝" w:hAnsi="ＭＳ 明朝"/>
                <w:sz w:val="22"/>
              </w:rPr>
            </w:pPr>
          </w:p>
        </w:tc>
      </w:tr>
      <w:tr w:rsidR="004B5C2A" w:rsidRPr="004B5C2A" w:rsidTr="00E45630">
        <w:tc>
          <w:tcPr>
            <w:tcW w:w="2123" w:type="dxa"/>
          </w:tcPr>
          <w:p w:rsidR="00E856F6" w:rsidRPr="004B5C2A" w:rsidRDefault="000C11B7" w:rsidP="00E856F6">
            <w:pPr>
              <w:rPr>
                <w:rFonts w:ascii="ＭＳ 明朝" w:eastAsia="ＭＳ 明朝" w:hAnsi="ＭＳ 明朝"/>
                <w:b/>
                <w:sz w:val="22"/>
              </w:rPr>
            </w:pPr>
            <w:r w:rsidRPr="004B5C2A">
              <w:rPr>
                <w:rFonts w:ascii="ＭＳ 明朝" w:eastAsia="ＭＳ 明朝" w:hAnsi="ＭＳ 明朝" w:hint="eastAsia"/>
                <w:b/>
                <w:sz w:val="22"/>
              </w:rPr>
              <w:t>大阪府</w:t>
            </w:r>
            <w:r w:rsidR="00507298" w:rsidRPr="004B5C2A">
              <w:rPr>
                <w:rFonts w:ascii="ＭＳ 明朝" w:eastAsia="ＭＳ 明朝" w:hAnsi="ＭＳ 明朝" w:hint="eastAsia"/>
                <w:b/>
                <w:sz w:val="22"/>
              </w:rPr>
              <w:t>金融広報委員会</w:t>
            </w:r>
          </w:p>
          <w:p w:rsidR="00D1704F" w:rsidRPr="004B5C2A" w:rsidRDefault="00D1704F">
            <w:pPr>
              <w:rPr>
                <w:rFonts w:ascii="ＭＳ 明朝" w:eastAsia="ＭＳ 明朝" w:hAnsi="ＭＳ 明朝"/>
                <w:b/>
                <w:sz w:val="22"/>
                <w:highlight w:val="yellow"/>
              </w:rPr>
            </w:pPr>
          </w:p>
        </w:tc>
        <w:tc>
          <w:tcPr>
            <w:tcW w:w="5527" w:type="dxa"/>
            <w:gridSpan w:val="2"/>
          </w:tcPr>
          <w:p w:rsidR="00D1704F" w:rsidRPr="004B5C2A" w:rsidRDefault="00E856F6" w:rsidP="00AE5719">
            <w:pPr>
              <w:rPr>
                <w:rFonts w:ascii="ＭＳ 明朝" w:eastAsia="ＭＳ 明朝" w:hAnsi="ＭＳ 明朝"/>
                <w:b/>
                <w:sz w:val="22"/>
              </w:rPr>
            </w:pPr>
            <w:r w:rsidRPr="004B5C2A">
              <w:rPr>
                <w:rFonts w:ascii="ＭＳ 明朝" w:eastAsia="ＭＳ 明朝" w:hAnsi="ＭＳ 明朝" w:hint="eastAsia"/>
                <w:b/>
                <w:sz w:val="22"/>
              </w:rPr>
              <w:t>大阪府、近畿財務局、日本銀行大阪支店、その他の公的団体、金融機関などによって構成されている組織。中立公正な立場から、学校等への金融広報アドバイザーの派遣により、金融に関する広報や金融・金銭教育の支援を行っている。</w:t>
            </w:r>
          </w:p>
        </w:tc>
        <w:tc>
          <w:tcPr>
            <w:tcW w:w="709" w:type="dxa"/>
          </w:tcPr>
          <w:p w:rsidR="00D1704F" w:rsidRPr="004B5C2A" w:rsidRDefault="00D1704F">
            <w:pPr>
              <w:rPr>
                <w:rFonts w:ascii="ＭＳ 明朝" w:eastAsia="ＭＳ 明朝" w:hAnsi="ＭＳ 明朝"/>
                <w:sz w:val="22"/>
              </w:rPr>
            </w:pPr>
          </w:p>
        </w:tc>
        <w:tc>
          <w:tcPr>
            <w:tcW w:w="708" w:type="dxa"/>
          </w:tcPr>
          <w:p w:rsidR="00D1704F" w:rsidRPr="004B5C2A" w:rsidRDefault="00D1704F">
            <w:pPr>
              <w:rPr>
                <w:rFonts w:ascii="ＭＳ 明朝" w:eastAsia="ＭＳ 明朝" w:hAnsi="ＭＳ 明朝"/>
                <w:sz w:val="22"/>
              </w:rPr>
            </w:pPr>
          </w:p>
        </w:tc>
      </w:tr>
      <w:tr w:rsidR="004B5C2A" w:rsidRPr="004B5C2A" w:rsidTr="00E45630">
        <w:tc>
          <w:tcPr>
            <w:tcW w:w="2123" w:type="dxa"/>
          </w:tcPr>
          <w:p w:rsidR="00D34069" w:rsidRPr="004B5C2A" w:rsidRDefault="00D34069" w:rsidP="00D34069">
            <w:pPr>
              <w:rPr>
                <w:rFonts w:ascii="ＭＳ 明朝" w:eastAsia="ＭＳ 明朝" w:hAnsi="ＭＳ 明朝"/>
                <w:b/>
                <w:sz w:val="22"/>
              </w:rPr>
            </w:pPr>
            <w:r w:rsidRPr="004B5C2A">
              <w:rPr>
                <w:rFonts w:ascii="ＭＳ 明朝" w:eastAsia="ＭＳ 明朝" w:hAnsi="ＭＳ 明朝" w:hint="eastAsia"/>
                <w:b/>
                <w:sz w:val="22"/>
              </w:rPr>
              <w:t>大阪府消費者教育学生リーダー</w:t>
            </w:r>
          </w:p>
          <w:p w:rsidR="00D34069" w:rsidRPr="004B5C2A" w:rsidRDefault="00D34069" w:rsidP="00E856F6">
            <w:pPr>
              <w:rPr>
                <w:rFonts w:ascii="ＭＳ 明朝" w:eastAsia="ＭＳ 明朝" w:hAnsi="ＭＳ 明朝"/>
                <w:b/>
                <w:sz w:val="22"/>
                <w:highlight w:val="yellow"/>
              </w:rPr>
            </w:pPr>
          </w:p>
        </w:tc>
        <w:tc>
          <w:tcPr>
            <w:tcW w:w="5527" w:type="dxa"/>
            <w:gridSpan w:val="2"/>
          </w:tcPr>
          <w:p w:rsidR="00D34069" w:rsidRPr="004B5C2A" w:rsidRDefault="00D34069" w:rsidP="00D34069">
            <w:pPr>
              <w:rPr>
                <w:rFonts w:ascii="ＭＳ 明朝" w:eastAsia="ＭＳ 明朝" w:hAnsi="ＭＳ 明朝"/>
                <w:b/>
                <w:sz w:val="22"/>
              </w:rPr>
            </w:pPr>
            <w:r w:rsidRPr="004B5C2A">
              <w:rPr>
                <w:rFonts w:ascii="ＭＳ 明朝" w:eastAsia="ＭＳ 明朝" w:hAnsi="ＭＳ 明朝" w:hint="eastAsia"/>
                <w:b/>
                <w:sz w:val="22"/>
              </w:rPr>
              <w:t>府の「大学生期における消費者教育推進事業」において、消費者教育・啓発のリーダーとして積極的に活動できる学生ボランティアを育成しており、この事業において消費者教育学生リーダーとして認められた者。府内の大学等で構成する消費者教育・啓発活動を行うネットワークを構築し、消費者問題に関する啓発等を</w:t>
            </w:r>
            <w:r w:rsidRPr="004B5C2A">
              <w:rPr>
                <w:rFonts w:ascii="ＭＳ 明朝" w:eastAsia="ＭＳ 明朝" w:hAnsi="ＭＳ 明朝" w:hint="eastAsia"/>
                <w:b/>
                <w:sz w:val="22"/>
              </w:rPr>
              <w:lastRenderedPageBreak/>
              <w:t>自治体等のイベントや大学の授業、学園祭等の場で自主的に行っている。</w:t>
            </w:r>
          </w:p>
          <w:p w:rsidR="00D34069" w:rsidRPr="004B5C2A" w:rsidRDefault="00D34069" w:rsidP="00AE5719">
            <w:pPr>
              <w:rPr>
                <w:rFonts w:ascii="ＭＳ 明朝" w:eastAsia="ＭＳ 明朝" w:hAnsi="ＭＳ 明朝"/>
                <w:b/>
                <w:sz w:val="22"/>
              </w:rPr>
            </w:pPr>
          </w:p>
        </w:tc>
        <w:tc>
          <w:tcPr>
            <w:tcW w:w="709" w:type="dxa"/>
          </w:tcPr>
          <w:p w:rsidR="00D34069" w:rsidRPr="004B5C2A" w:rsidRDefault="00D34069">
            <w:pPr>
              <w:rPr>
                <w:rFonts w:ascii="ＭＳ 明朝" w:eastAsia="ＭＳ 明朝" w:hAnsi="ＭＳ 明朝"/>
                <w:sz w:val="22"/>
              </w:rPr>
            </w:pPr>
          </w:p>
        </w:tc>
        <w:tc>
          <w:tcPr>
            <w:tcW w:w="708" w:type="dxa"/>
          </w:tcPr>
          <w:p w:rsidR="0086273E" w:rsidRPr="004B5C2A" w:rsidRDefault="0086273E" w:rsidP="0086273E">
            <w:pPr>
              <w:rPr>
                <w:rFonts w:ascii="ＭＳ 明朝" w:eastAsia="ＭＳ 明朝" w:hAnsi="ＭＳ 明朝"/>
                <w:sz w:val="22"/>
              </w:rPr>
            </w:pPr>
          </w:p>
          <w:p w:rsidR="00D34069" w:rsidRPr="004B5C2A" w:rsidRDefault="00D34069">
            <w:pPr>
              <w:rPr>
                <w:rFonts w:ascii="ＭＳ 明朝" w:eastAsia="ＭＳ 明朝" w:hAnsi="ＭＳ 明朝"/>
                <w:sz w:val="22"/>
              </w:rPr>
            </w:pPr>
          </w:p>
        </w:tc>
      </w:tr>
      <w:tr w:rsidR="004B5C2A" w:rsidRPr="004B5C2A" w:rsidTr="00E45630">
        <w:tc>
          <w:tcPr>
            <w:tcW w:w="2123" w:type="dxa"/>
          </w:tcPr>
          <w:p w:rsidR="00E856F6" w:rsidRPr="004B5C2A" w:rsidRDefault="00507298" w:rsidP="00E856F6">
            <w:pPr>
              <w:rPr>
                <w:rFonts w:ascii="ＭＳ 明朝" w:eastAsia="ＭＳ 明朝" w:hAnsi="ＭＳ 明朝"/>
                <w:b/>
                <w:sz w:val="22"/>
              </w:rPr>
            </w:pPr>
            <w:r w:rsidRPr="004B5C2A">
              <w:rPr>
                <w:rFonts w:ascii="ＭＳ 明朝" w:eastAsia="ＭＳ 明朝" w:hAnsi="ＭＳ 明朝" w:hint="eastAsia"/>
                <w:b/>
                <w:sz w:val="22"/>
              </w:rPr>
              <w:t>大阪府消費者行政推進本部会議</w:t>
            </w:r>
          </w:p>
          <w:p w:rsidR="00D1704F" w:rsidRPr="004B5C2A" w:rsidRDefault="00D1704F">
            <w:pPr>
              <w:rPr>
                <w:rFonts w:ascii="ＭＳ 明朝" w:eastAsia="ＭＳ 明朝" w:hAnsi="ＭＳ 明朝"/>
                <w:b/>
                <w:sz w:val="22"/>
              </w:rPr>
            </w:pPr>
          </w:p>
        </w:tc>
        <w:tc>
          <w:tcPr>
            <w:tcW w:w="5527" w:type="dxa"/>
            <w:gridSpan w:val="2"/>
          </w:tcPr>
          <w:p w:rsidR="00AE5719" w:rsidRPr="004B5C2A" w:rsidRDefault="00E856F6" w:rsidP="00E856F6">
            <w:pPr>
              <w:rPr>
                <w:rFonts w:ascii="ＭＳ 明朝" w:eastAsia="ＭＳ 明朝" w:hAnsi="ＭＳ 明朝"/>
                <w:b/>
                <w:sz w:val="22"/>
              </w:rPr>
            </w:pPr>
            <w:r w:rsidRPr="004B5C2A">
              <w:rPr>
                <w:rFonts w:ascii="ＭＳ 明朝" w:eastAsia="ＭＳ 明朝" w:hAnsi="ＭＳ 明朝" w:hint="eastAsia"/>
                <w:b/>
                <w:sz w:val="22"/>
              </w:rPr>
              <w:t>府における消費者行政に関する施策について、庁内関連部局との連携・協力により、消費者行政を総合的かつ効果的に推進するため、</w:t>
            </w:r>
            <w:r w:rsidR="003238D2" w:rsidRPr="004B5C2A">
              <w:rPr>
                <w:rFonts w:ascii="ＭＳ 明朝" w:eastAsia="ＭＳ 明朝" w:hAnsi="ＭＳ 明朝" w:hint="eastAsia"/>
                <w:b/>
                <w:sz w:val="22"/>
              </w:rPr>
              <w:t>知事を本部長とし、</w:t>
            </w:r>
            <w:r w:rsidRPr="004B5C2A">
              <w:rPr>
                <w:rFonts w:ascii="ＭＳ 明朝" w:eastAsia="ＭＳ 明朝" w:hAnsi="ＭＳ 明朝" w:hint="eastAsia"/>
                <w:b/>
                <w:sz w:val="22"/>
              </w:rPr>
              <w:t>全部局長等で構成する会議。</w:t>
            </w:r>
            <w:r w:rsidR="003238D2" w:rsidRPr="004B5C2A">
              <w:rPr>
                <w:rFonts w:ascii="ＭＳ 明朝" w:eastAsia="ＭＳ 明朝" w:hAnsi="ＭＳ 明朝" w:hint="eastAsia"/>
                <w:b/>
                <w:sz w:val="22"/>
              </w:rPr>
              <w:t>（事務局は消費生活センター）</w:t>
            </w:r>
          </w:p>
          <w:p w:rsidR="00144A9E" w:rsidRPr="004B5C2A" w:rsidRDefault="00144A9E" w:rsidP="00E856F6">
            <w:pPr>
              <w:rPr>
                <w:rFonts w:ascii="ＭＳ 明朝" w:eastAsia="ＭＳ 明朝" w:hAnsi="ＭＳ 明朝"/>
                <w:b/>
                <w:sz w:val="22"/>
              </w:rPr>
            </w:pPr>
          </w:p>
        </w:tc>
        <w:tc>
          <w:tcPr>
            <w:tcW w:w="709" w:type="dxa"/>
          </w:tcPr>
          <w:p w:rsidR="00D1704F" w:rsidRPr="004B5C2A" w:rsidRDefault="00D1704F">
            <w:pPr>
              <w:rPr>
                <w:rFonts w:ascii="ＭＳ 明朝" w:eastAsia="ＭＳ 明朝" w:hAnsi="ＭＳ 明朝"/>
                <w:sz w:val="22"/>
              </w:rPr>
            </w:pPr>
          </w:p>
        </w:tc>
        <w:tc>
          <w:tcPr>
            <w:tcW w:w="708" w:type="dxa"/>
          </w:tcPr>
          <w:p w:rsidR="00D1704F" w:rsidRPr="004B5C2A" w:rsidRDefault="00D1704F">
            <w:pPr>
              <w:rPr>
                <w:rFonts w:ascii="ＭＳ 明朝" w:eastAsia="ＭＳ 明朝" w:hAnsi="ＭＳ 明朝"/>
                <w:sz w:val="22"/>
              </w:rPr>
            </w:pPr>
          </w:p>
        </w:tc>
      </w:tr>
      <w:tr w:rsidR="004B5C2A" w:rsidRPr="004B5C2A" w:rsidTr="00E45630">
        <w:tc>
          <w:tcPr>
            <w:tcW w:w="2123" w:type="dxa"/>
          </w:tcPr>
          <w:p w:rsidR="00144A9E" w:rsidRPr="004B5C2A" w:rsidRDefault="00507298" w:rsidP="00E856F6">
            <w:pPr>
              <w:rPr>
                <w:rFonts w:ascii="ＭＳ 明朝" w:eastAsia="ＭＳ 明朝" w:hAnsi="ＭＳ 明朝"/>
                <w:b/>
                <w:sz w:val="22"/>
              </w:rPr>
            </w:pPr>
            <w:r w:rsidRPr="004B5C2A">
              <w:rPr>
                <w:rFonts w:ascii="ＭＳ 明朝" w:eastAsia="ＭＳ 明朝" w:hAnsi="ＭＳ 明朝" w:hint="eastAsia"/>
                <w:b/>
                <w:sz w:val="22"/>
              </w:rPr>
              <w:t>大阪府消費者保護条例</w:t>
            </w:r>
          </w:p>
        </w:tc>
        <w:tc>
          <w:tcPr>
            <w:tcW w:w="5527" w:type="dxa"/>
            <w:gridSpan w:val="2"/>
          </w:tcPr>
          <w:p w:rsidR="00144A9E" w:rsidRPr="004B5C2A" w:rsidRDefault="00144A9E" w:rsidP="00144A9E">
            <w:pPr>
              <w:rPr>
                <w:rFonts w:ascii="ＭＳ 明朝" w:eastAsia="ＭＳ 明朝" w:hAnsi="ＭＳ 明朝"/>
                <w:b/>
                <w:sz w:val="22"/>
              </w:rPr>
            </w:pPr>
            <w:r w:rsidRPr="004B5C2A">
              <w:rPr>
                <w:rFonts w:ascii="ＭＳ 明朝" w:eastAsia="ＭＳ 明朝" w:hAnsi="ＭＳ 明朝" w:hint="eastAsia"/>
                <w:b/>
                <w:sz w:val="22"/>
              </w:rPr>
              <w:t>消費者の権利の確立と自立の支援についての基本理念を定め、府や事業者、消費者がそれぞれ果たすべき責務と役割を明らかして、消費者の利益の擁護と増進を図り、消費生活の安定と向上に資することを目的とする条例。</w:t>
            </w:r>
          </w:p>
        </w:tc>
        <w:tc>
          <w:tcPr>
            <w:tcW w:w="709" w:type="dxa"/>
          </w:tcPr>
          <w:p w:rsidR="00144A9E" w:rsidRPr="004B5C2A" w:rsidRDefault="00144A9E">
            <w:pPr>
              <w:rPr>
                <w:rFonts w:ascii="ＭＳ 明朝" w:eastAsia="ＭＳ 明朝" w:hAnsi="ＭＳ 明朝"/>
                <w:sz w:val="22"/>
              </w:rPr>
            </w:pPr>
          </w:p>
        </w:tc>
        <w:tc>
          <w:tcPr>
            <w:tcW w:w="708" w:type="dxa"/>
          </w:tcPr>
          <w:p w:rsidR="00144A9E" w:rsidRPr="004B5C2A" w:rsidRDefault="00144A9E">
            <w:pPr>
              <w:rPr>
                <w:rFonts w:ascii="ＭＳ 明朝" w:eastAsia="ＭＳ 明朝" w:hAnsi="ＭＳ 明朝"/>
                <w:sz w:val="22"/>
              </w:rPr>
            </w:pPr>
          </w:p>
        </w:tc>
      </w:tr>
      <w:tr w:rsidR="004B5C2A" w:rsidRPr="004B5C2A" w:rsidTr="00E45630">
        <w:tc>
          <w:tcPr>
            <w:tcW w:w="2123" w:type="dxa"/>
          </w:tcPr>
          <w:p w:rsidR="00D1704F" w:rsidRPr="004B5C2A" w:rsidRDefault="00507298">
            <w:pPr>
              <w:rPr>
                <w:rFonts w:ascii="ＭＳ 明朝" w:eastAsia="ＭＳ 明朝" w:hAnsi="ＭＳ 明朝"/>
                <w:b/>
                <w:sz w:val="22"/>
              </w:rPr>
            </w:pPr>
            <w:r w:rsidRPr="004B5C2A">
              <w:rPr>
                <w:rFonts w:ascii="ＭＳ 明朝" w:eastAsia="ＭＳ 明朝" w:hAnsi="ＭＳ 明朝" w:hint="eastAsia"/>
                <w:b/>
                <w:sz w:val="22"/>
              </w:rPr>
              <w:t>オレオレ詐欺</w:t>
            </w:r>
          </w:p>
        </w:tc>
        <w:tc>
          <w:tcPr>
            <w:tcW w:w="5527" w:type="dxa"/>
            <w:gridSpan w:val="2"/>
          </w:tcPr>
          <w:p w:rsidR="00D1704F" w:rsidRPr="004B5C2A" w:rsidRDefault="006553BE">
            <w:pPr>
              <w:rPr>
                <w:rFonts w:ascii="ＭＳ 明朝" w:eastAsia="ＭＳ 明朝" w:hAnsi="ＭＳ 明朝"/>
                <w:b/>
                <w:sz w:val="22"/>
              </w:rPr>
            </w:pPr>
            <w:r w:rsidRPr="004B5C2A">
              <w:rPr>
                <w:rFonts w:ascii="ＭＳ 明朝" w:eastAsia="ＭＳ 明朝" w:hAnsi="ＭＳ 明朝" w:hint="eastAsia"/>
                <w:b/>
                <w:sz w:val="22"/>
              </w:rPr>
              <w:t>親族を装うなどして電話をかけ、会社における横領金の補填金等の様々な名目で現金が至急必要であるかのように信じ込ませ、動転した被害者に指定した預貯金口座に現金を振り込ませるなどの手口による詐欺。</w:t>
            </w:r>
          </w:p>
        </w:tc>
        <w:tc>
          <w:tcPr>
            <w:tcW w:w="709" w:type="dxa"/>
          </w:tcPr>
          <w:p w:rsidR="00D1704F" w:rsidRPr="004B5C2A" w:rsidRDefault="00D1704F">
            <w:pPr>
              <w:rPr>
                <w:rFonts w:ascii="ＭＳ 明朝" w:eastAsia="ＭＳ 明朝" w:hAnsi="ＭＳ 明朝"/>
                <w:sz w:val="22"/>
              </w:rPr>
            </w:pPr>
          </w:p>
        </w:tc>
        <w:tc>
          <w:tcPr>
            <w:tcW w:w="708" w:type="dxa"/>
          </w:tcPr>
          <w:p w:rsidR="00D1704F" w:rsidRPr="004B5C2A" w:rsidRDefault="00D1704F">
            <w:pPr>
              <w:rPr>
                <w:rFonts w:ascii="ＭＳ 明朝" w:eastAsia="ＭＳ 明朝" w:hAnsi="ＭＳ 明朝"/>
                <w:sz w:val="22"/>
              </w:rPr>
            </w:pPr>
          </w:p>
        </w:tc>
      </w:tr>
      <w:tr w:rsidR="004B5C2A" w:rsidRPr="004B5C2A" w:rsidTr="00144A9E">
        <w:trPr>
          <w:trHeight w:val="697"/>
        </w:trPr>
        <w:tc>
          <w:tcPr>
            <w:tcW w:w="9067" w:type="dxa"/>
            <w:gridSpan w:val="5"/>
          </w:tcPr>
          <w:p w:rsidR="00B238E6" w:rsidRPr="004B5C2A" w:rsidRDefault="00B238E6">
            <w:pPr>
              <w:rPr>
                <w:rFonts w:ascii="ＭＳ 明朝" w:eastAsia="ＭＳ 明朝" w:hAnsi="ＭＳ 明朝"/>
                <w:sz w:val="24"/>
                <w:szCs w:val="24"/>
              </w:rPr>
            </w:pPr>
            <w:r w:rsidRPr="004B5C2A">
              <w:rPr>
                <w:rFonts w:ascii="ＭＳ 明朝" w:eastAsia="ＭＳ 明朝" w:hAnsi="ＭＳ 明朝" w:hint="eastAsia"/>
                <w:sz w:val="24"/>
                <w:szCs w:val="24"/>
              </w:rPr>
              <w:t>『カ行』</w:t>
            </w:r>
          </w:p>
        </w:tc>
      </w:tr>
      <w:tr w:rsidR="004B5C2A" w:rsidRPr="004B5C2A" w:rsidTr="00E45630">
        <w:tc>
          <w:tcPr>
            <w:tcW w:w="2123" w:type="dxa"/>
          </w:tcPr>
          <w:p w:rsidR="00E856F6" w:rsidRPr="004B5C2A" w:rsidRDefault="00E856F6" w:rsidP="00E856F6">
            <w:pPr>
              <w:rPr>
                <w:rFonts w:ascii="ＭＳ 明朝" w:eastAsia="ＭＳ 明朝" w:hAnsi="ＭＳ 明朝"/>
                <w:b/>
                <w:sz w:val="22"/>
              </w:rPr>
            </w:pPr>
            <w:r w:rsidRPr="004B5C2A">
              <w:rPr>
                <w:rFonts w:ascii="ＭＳ 明朝" w:eastAsia="ＭＳ 明朝" w:hAnsi="ＭＳ 明朝" w:hint="eastAsia"/>
                <w:b/>
                <w:sz w:val="22"/>
              </w:rPr>
              <w:t>架空請求</w:t>
            </w:r>
            <w:r w:rsidR="005219C0" w:rsidRPr="004B5C2A">
              <w:rPr>
                <w:rFonts w:ascii="ＭＳ 明朝" w:eastAsia="ＭＳ 明朝" w:hAnsi="ＭＳ 明朝" w:hint="eastAsia"/>
                <w:b/>
                <w:sz w:val="22"/>
              </w:rPr>
              <w:t>（</w:t>
            </w:r>
            <w:r w:rsidR="000454FA" w:rsidRPr="004B5C2A">
              <w:rPr>
                <w:rFonts w:ascii="ＭＳ 明朝" w:eastAsia="ＭＳ 明朝" w:hAnsi="ＭＳ 明朝" w:hint="eastAsia"/>
                <w:b/>
                <w:sz w:val="22"/>
              </w:rPr>
              <w:t>詐欺</w:t>
            </w:r>
            <w:r w:rsidR="005219C0" w:rsidRPr="004B5C2A">
              <w:rPr>
                <w:rFonts w:ascii="ＭＳ 明朝" w:eastAsia="ＭＳ 明朝" w:hAnsi="ＭＳ 明朝" w:hint="eastAsia"/>
                <w:b/>
                <w:sz w:val="22"/>
              </w:rPr>
              <w:t>）</w:t>
            </w:r>
          </w:p>
          <w:p w:rsidR="00E856F6" w:rsidRPr="004B5C2A" w:rsidRDefault="00E856F6">
            <w:pPr>
              <w:rPr>
                <w:rFonts w:ascii="ＭＳ 明朝" w:eastAsia="ＭＳ 明朝" w:hAnsi="ＭＳ 明朝"/>
                <w:b/>
                <w:sz w:val="24"/>
                <w:szCs w:val="24"/>
              </w:rPr>
            </w:pPr>
          </w:p>
        </w:tc>
        <w:tc>
          <w:tcPr>
            <w:tcW w:w="5527" w:type="dxa"/>
            <w:gridSpan w:val="2"/>
          </w:tcPr>
          <w:p w:rsidR="00E856F6" w:rsidRPr="004B5C2A" w:rsidRDefault="000454FA" w:rsidP="000454FA">
            <w:pPr>
              <w:rPr>
                <w:rFonts w:ascii="ＭＳ 明朝" w:eastAsia="ＭＳ 明朝" w:hAnsi="ＭＳ 明朝"/>
                <w:b/>
                <w:sz w:val="22"/>
              </w:rPr>
            </w:pPr>
            <w:r w:rsidRPr="004B5C2A">
              <w:rPr>
                <w:rFonts w:ascii="ＭＳ 明朝" w:eastAsia="ＭＳ 明朝" w:hAnsi="ＭＳ 明朝" w:hint="eastAsia"/>
                <w:b/>
                <w:sz w:val="22"/>
              </w:rPr>
              <w:t>架空の事実を口実に金品を請求する</w:t>
            </w:r>
            <w:r w:rsidR="000C11B7" w:rsidRPr="004B5C2A">
              <w:rPr>
                <w:rFonts w:ascii="ＭＳ 明朝" w:eastAsia="ＭＳ 明朝" w:hAnsi="ＭＳ 明朝" w:hint="eastAsia"/>
                <w:b/>
                <w:sz w:val="22"/>
              </w:rPr>
              <w:t>ハガキや電子メール等</w:t>
            </w:r>
            <w:r w:rsidRPr="004B5C2A">
              <w:rPr>
                <w:rFonts w:ascii="ＭＳ 明朝" w:eastAsia="ＭＳ 明朝" w:hAnsi="ＭＳ 明朝" w:hint="eastAsia"/>
                <w:b/>
                <w:sz w:val="22"/>
              </w:rPr>
              <w:t>を送付して、指定した預貯金口座に現金を振り込ませるなどの手口</w:t>
            </w:r>
            <w:r w:rsidR="005219C0" w:rsidRPr="004B5C2A">
              <w:rPr>
                <w:rFonts w:ascii="ＭＳ 明朝" w:eastAsia="ＭＳ 明朝" w:hAnsi="ＭＳ 明朝" w:hint="eastAsia"/>
                <w:b/>
                <w:sz w:val="22"/>
              </w:rPr>
              <w:t>（</w:t>
            </w:r>
            <w:r w:rsidRPr="004B5C2A">
              <w:rPr>
                <w:rFonts w:ascii="ＭＳ 明朝" w:eastAsia="ＭＳ 明朝" w:hAnsi="ＭＳ 明朝" w:hint="eastAsia"/>
                <w:b/>
                <w:sz w:val="22"/>
              </w:rPr>
              <w:t>による詐欺</w:t>
            </w:r>
            <w:r w:rsidR="005219C0" w:rsidRPr="004B5C2A">
              <w:rPr>
                <w:rFonts w:ascii="ＭＳ 明朝" w:eastAsia="ＭＳ 明朝" w:hAnsi="ＭＳ 明朝" w:hint="eastAsia"/>
                <w:b/>
                <w:sz w:val="22"/>
              </w:rPr>
              <w:t>）</w:t>
            </w:r>
            <w:r w:rsidRPr="004B5C2A">
              <w:rPr>
                <w:rFonts w:ascii="ＭＳ 明朝" w:eastAsia="ＭＳ 明朝" w:hAnsi="ＭＳ 明朝" w:hint="eastAsia"/>
                <w:b/>
                <w:sz w:val="22"/>
              </w:rPr>
              <w:t>。</w:t>
            </w:r>
          </w:p>
        </w:tc>
        <w:tc>
          <w:tcPr>
            <w:tcW w:w="709" w:type="dxa"/>
          </w:tcPr>
          <w:p w:rsidR="00E856F6" w:rsidRPr="004B5C2A" w:rsidRDefault="00E856F6">
            <w:pPr>
              <w:rPr>
                <w:rFonts w:ascii="ＭＳ 明朝" w:eastAsia="ＭＳ 明朝" w:hAnsi="ＭＳ 明朝"/>
                <w:sz w:val="24"/>
                <w:szCs w:val="24"/>
              </w:rPr>
            </w:pPr>
          </w:p>
        </w:tc>
        <w:tc>
          <w:tcPr>
            <w:tcW w:w="708" w:type="dxa"/>
          </w:tcPr>
          <w:p w:rsidR="005108ED" w:rsidRPr="004B5C2A" w:rsidRDefault="005108ED">
            <w:pPr>
              <w:rPr>
                <w:rFonts w:ascii="ＭＳ 明朝" w:eastAsia="ＭＳ 明朝" w:hAnsi="ＭＳ 明朝"/>
                <w:sz w:val="24"/>
                <w:szCs w:val="24"/>
              </w:rPr>
            </w:pPr>
          </w:p>
        </w:tc>
      </w:tr>
      <w:tr w:rsidR="004B5C2A" w:rsidRPr="004B5C2A" w:rsidTr="00565B44">
        <w:tc>
          <w:tcPr>
            <w:tcW w:w="2123" w:type="dxa"/>
          </w:tcPr>
          <w:p w:rsidR="00463607" w:rsidRPr="004B5C2A" w:rsidRDefault="00507298" w:rsidP="00565B44">
            <w:pPr>
              <w:rPr>
                <w:rFonts w:ascii="ＭＳ 明朝" w:eastAsia="ＭＳ 明朝" w:hAnsi="ＭＳ 明朝"/>
                <w:sz w:val="24"/>
                <w:szCs w:val="24"/>
              </w:rPr>
            </w:pPr>
            <w:r w:rsidRPr="004B5C2A">
              <w:rPr>
                <w:rFonts w:ascii="ＭＳ 明朝" w:eastAsia="ＭＳ 明朝" w:hAnsi="ＭＳ 明朝" w:hint="eastAsia"/>
                <w:b/>
                <w:sz w:val="22"/>
              </w:rPr>
              <w:t>仮想通貨（暗号資産）</w:t>
            </w:r>
          </w:p>
        </w:tc>
        <w:tc>
          <w:tcPr>
            <w:tcW w:w="5527" w:type="dxa"/>
            <w:gridSpan w:val="2"/>
          </w:tcPr>
          <w:p w:rsidR="00463607" w:rsidRPr="004B5C2A" w:rsidRDefault="000C11B7" w:rsidP="00565B44">
            <w:pPr>
              <w:rPr>
                <w:rFonts w:ascii="ＭＳ 明朝" w:eastAsia="ＭＳ 明朝" w:hAnsi="ＭＳ 明朝"/>
                <w:sz w:val="24"/>
                <w:szCs w:val="24"/>
              </w:rPr>
            </w:pPr>
            <w:r w:rsidRPr="004B5C2A">
              <w:rPr>
                <w:rFonts w:ascii="ＭＳ 明朝" w:eastAsia="ＭＳ 明朝" w:hAnsi="ＭＳ 明朝" w:hint="eastAsia"/>
                <w:b/>
                <w:sz w:val="22"/>
              </w:rPr>
              <w:t>通貨のような機能を持つ</w:t>
            </w:r>
            <w:r w:rsidR="00463607" w:rsidRPr="004B5C2A">
              <w:rPr>
                <w:rFonts w:ascii="ＭＳ 明朝" w:eastAsia="ＭＳ 明朝" w:hAnsi="ＭＳ 明朝" w:hint="eastAsia"/>
                <w:b/>
                <w:sz w:val="22"/>
              </w:rPr>
              <w:t>電子データとして2009年以降、ネット送金や決済に使われるようになった。「取引所」と呼ばれる会社に口座を開いて使うのが一般的で、法定通貨の円やドルと交換できる。送金や決済に関わる複数のコンピューターでデータを管理する「ブロックチェーン」という仕組みで偽造を防いでいる。「仮想通貨」と呼ばれていたが、法定通貨と誤解されやすいとして、2019年5月末「暗号資産」と改称する法律が成立した。</w:t>
            </w:r>
          </w:p>
        </w:tc>
        <w:tc>
          <w:tcPr>
            <w:tcW w:w="709" w:type="dxa"/>
          </w:tcPr>
          <w:p w:rsidR="00463607" w:rsidRPr="004B5C2A" w:rsidRDefault="00463607" w:rsidP="00565B44">
            <w:pPr>
              <w:rPr>
                <w:rFonts w:ascii="ＭＳ 明朝" w:eastAsia="ＭＳ 明朝" w:hAnsi="ＭＳ 明朝"/>
                <w:sz w:val="24"/>
                <w:szCs w:val="24"/>
              </w:rPr>
            </w:pPr>
          </w:p>
        </w:tc>
        <w:tc>
          <w:tcPr>
            <w:tcW w:w="708" w:type="dxa"/>
          </w:tcPr>
          <w:p w:rsidR="00463607" w:rsidRPr="004B5C2A" w:rsidRDefault="00463607" w:rsidP="00565B44">
            <w:pPr>
              <w:rPr>
                <w:rFonts w:ascii="ＭＳ 明朝" w:eastAsia="ＭＳ 明朝" w:hAnsi="ＭＳ 明朝"/>
                <w:sz w:val="24"/>
                <w:szCs w:val="24"/>
              </w:rPr>
            </w:pPr>
          </w:p>
        </w:tc>
      </w:tr>
      <w:tr w:rsidR="004B5C2A" w:rsidRPr="004B5C2A" w:rsidTr="00E45630">
        <w:tc>
          <w:tcPr>
            <w:tcW w:w="2123" w:type="dxa"/>
          </w:tcPr>
          <w:p w:rsidR="00E856F6" w:rsidRPr="004B5C2A" w:rsidRDefault="008B592D">
            <w:pPr>
              <w:rPr>
                <w:rFonts w:ascii="ＭＳ 明朝" w:eastAsia="ＭＳ 明朝" w:hAnsi="ＭＳ 明朝"/>
                <w:b/>
                <w:sz w:val="24"/>
                <w:szCs w:val="24"/>
              </w:rPr>
            </w:pPr>
            <w:r w:rsidRPr="004B5C2A">
              <w:rPr>
                <w:rFonts w:ascii="ＭＳ 明朝" w:eastAsia="ＭＳ 明朝" w:hAnsi="ＭＳ 明朝" w:hint="eastAsia"/>
                <w:b/>
                <w:sz w:val="22"/>
              </w:rPr>
              <w:t>【還付金詐欺】</w:t>
            </w:r>
          </w:p>
        </w:tc>
        <w:tc>
          <w:tcPr>
            <w:tcW w:w="5527" w:type="dxa"/>
            <w:gridSpan w:val="2"/>
          </w:tcPr>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公的機関の職員をかたって電話をかけ、医療費や税金などの還付を行うと偽って、逆にお金を振り込ませる手続きをさせて、金銭をだまし取ろうとする詐欺。</w:t>
            </w:r>
          </w:p>
          <w:p w:rsidR="00E856F6" w:rsidRPr="004B5C2A" w:rsidRDefault="00E856F6">
            <w:pPr>
              <w:rPr>
                <w:rFonts w:ascii="ＭＳ 明朝" w:eastAsia="ＭＳ 明朝" w:hAnsi="ＭＳ 明朝"/>
                <w:b/>
                <w:sz w:val="24"/>
                <w:szCs w:val="24"/>
              </w:rPr>
            </w:pPr>
          </w:p>
        </w:tc>
        <w:tc>
          <w:tcPr>
            <w:tcW w:w="709" w:type="dxa"/>
          </w:tcPr>
          <w:p w:rsidR="00E856F6" w:rsidRPr="004B5C2A" w:rsidRDefault="00E856F6">
            <w:pPr>
              <w:rPr>
                <w:rFonts w:ascii="ＭＳ 明朝" w:eastAsia="ＭＳ 明朝" w:hAnsi="ＭＳ 明朝"/>
                <w:sz w:val="24"/>
                <w:szCs w:val="24"/>
              </w:rPr>
            </w:pPr>
          </w:p>
        </w:tc>
        <w:tc>
          <w:tcPr>
            <w:tcW w:w="708" w:type="dxa"/>
          </w:tcPr>
          <w:p w:rsidR="00E856F6" w:rsidRPr="004B5C2A" w:rsidRDefault="00E856F6">
            <w:pPr>
              <w:rPr>
                <w:rFonts w:ascii="ＭＳ 明朝" w:eastAsia="ＭＳ 明朝" w:hAnsi="ＭＳ 明朝"/>
                <w:sz w:val="22"/>
              </w:rPr>
            </w:pPr>
          </w:p>
        </w:tc>
      </w:tr>
      <w:tr w:rsidR="004B5C2A" w:rsidRPr="004B5C2A" w:rsidTr="00E45630">
        <w:tc>
          <w:tcPr>
            <w:tcW w:w="2123" w:type="dxa"/>
          </w:tcPr>
          <w:p w:rsidR="00A77EF4" w:rsidRPr="004B5C2A" w:rsidRDefault="00507298">
            <w:pPr>
              <w:rPr>
                <w:rFonts w:ascii="ＭＳ 明朝" w:eastAsia="ＭＳ 明朝" w:hAnsi="ＭＳ 明朝"/>
                <w:b/>
                <w:sz w:val="22"/>
              </w:rPr>
            </w:pPr>
            <w:r w:rsidRPr="004B5C2A">
              <w:rPr>
                <w:rFonts w:ascii="ＭＳ 明朝" w:eastAsia="ＭＳ 明朝" w:hAnsi="ＭＳ 明朝" w:hint="eastAsia"/>
                <w:b/>
                <w:sz w:val="22"/>
              </w:rPr>
              <w:t>ＱＲコード決済</w:t>
            </w:r>
          </w:p>
        </w:tc>
        <w:tc>
          <w:tcPr>
            <w:tcW w:w="5527" w:type="dxa"/>
            <w:gridSpan w:val="2"/>
          </w:tcPr>
          <w:p w:rsidR="00A77EF4" w:rsidRPr="004B5C2A" w:rsidRDefault="00A77EF4" w:rsidP="00A77EF4">
            <w:pPr>
              <w:rPr>
                <w:rFonts w:ascii="ＭＳ 明朝" w:eastAsia="ＭＳ 明朝" w:hAnsi="ＭＳ 明朝"/>
                <w:b/>
                <w:sz w:val="22"/>
              </w:rPr>
            </w:pPr>
            <w:r w:rsidRPr="004B5C2A">
              <w:rPr>
                <w:rFonts w:ascii="ＭＳ 明朝" w:eastAsia="ＭＳ 明朝" w:hAnsi="ＭＳ 明朝" w:hint="eastAsia"/>
                <w:b/>
                <w:sz w:val="22"/>
              </w:rPr>
              <w:t>ＱＲコードと呼ばれる２次元バーコードをスマートフォンなどにより読み取ったり、スマートフォンに表示</w:t>
            </w:r>
            <w:r w:rsidRPr="004B5C2A">
              <w:rPr>
                <w:rFonts w:ascii="ＭＳ 明朝" w:eastAsia="ＭＳ 明朝" w:hAnsi="ＭＳ 明朝" w:hint="eastAsia"/>
                <w:b/>
                <w:sz w:val="22"/>
              </w:rPr>
              <w:lastRenderedPageBreak/>
              <w:t>させたＱＲコードを読み取らせることにより支払いを行うこと。スマホなどに搭載されたカメラの画像処理機能で読み取ることができ、スマホや携帯電話で誰でも利用できるため、急速に世界中に浸透している。</w:t>
            </w:r>
          </w:p>
          <w:p w:rsidR="00A77EF4" w:rsidRPr="004B5C2A" w:rsidRDefault="00A77EF4" w:rsidP="00A77EF4">
            <w:pPr>
              <w:rPr>
                <w:rFonts w:ascii="ＭＳ 明朝" w:eastAsia="ＭＳ 明朝" w:hAnsi="ＭＳ 明朝"/>
                <w:b/>
                <w:sz w:val="22"/>
              </w:rPr>
            </w:pPr>
          </w:p>
          <w:p w:rsidR="00A77EF4" w:rsidRPr="004B5C2A" w:rsidRDefault="00A77EF4" w:rsidP="00A77EF4">
            <w:pPr>
              <w:rPr>
                <w:rFonts w:ascii="ＭＳ 明朝" w:eastAsia="ＭＳ 明朝" w:hAnsi="ＭＳ 明朝"/>
                <w:b/>
                <w:sz w:val="22"/>
              </w:rPr>
            </w:pPr>
          </w:p>
        </w:tc>
        <w:tc>
          <w:tcPr>
            <w:tcW w:w="709" w:type="dxa"/>
          </w:tcPr>
          <w:p w:rsidR="00A77EF4" w:rsidRPr="004B5C2A" w:rsidRDefault="00A77EF4">
            <w:pPr>
              <w:rPr>
                <w:rFonts w:ascii="ＭＳ 明朝" w:eastAsia="ＭＳ 明朝" w:hAnsi="ＭＳ 明朝"/>
                <w:sz w:val="24"/>
                <w:szCs w:val="24"/>
              </w:rPr>
            </w:pPr>
          </w:p>
        </w:tc>
        <w:tc>
          <w:tcPr>
            <w:tcW w:w="708" w:type="dxa"/>
          </w:tcPr>
          <w:p w:rsidR="00A77EF4" w:rsidRPr="004B5C2A" w:rsidRDefault="00A77EF4">
            <w:pPr>
              <w:rPr>
                <w:rFonts w:ascii="ＭＳ 明朝" w:eastAsia="ＭＳ 明朝" w:hAnsi="ＭＳ 明朝"/>
                <w:sz w:val="22"/>
              </w:rPr>
            </w:pPr>
          </w:p>
        </w:tc>
      </w:tr>
      <w:tr w:rsidR="004B5C2A" w:rsidRPr="004B5C2A" w:rsidTr="00E45630">
        <w:tc>
          <w:tcPr>
            <w:tcW w:w="2123" w:type="dxa"/>
          </w:tcPr>
          <w:p w:rsidR="00662EF1" w:rsidRPr="004B5C2A" w:rsidRDefault="00A77EF4">
            <w:pPr>
              <w:rPr>
                <w:rFonts w:ascii="ＭＳ 明朝" w:eastAsia="ＭＳ 明朝" w:hAnsi="ＭＳ 明朝"/>
                <w:b/>
                <w:sz w:val="22"/>
              </w:rPr>
            </w:pPr>
            <w:r w:rsidRPr="004B5C2A">
              <w:rPr>
                <w:rFonts w:ascii="ＭＳ 明朝" w:eastAsia="ＭＳ 明朝" w:hAnsi="ＭＳ 明朝" w:hint="eastAsia"/>
                <w:b/>
                <w:sz w:val="22"/>
              </w:rPr>
              <w:t>（独法）</w:t>
            </w:r>
            <w:r w:rsidR="00662EF1" w:rsidRPr="004B5C2A">
              <w:rPr>
                <w:rFonts w:ascii="ＭＳ 明朝" w:eastAsia="ＭＳ 明朝" w:hAnsi="ＭＳ 明朝" w:hint="eastAsia"/>
                <w:b/>
                <w:sz w:val="22"/>
              </w:rPr>
              <w:t>国民生活センター</w:t>
            </w:r>
          </w:p>
        </w:tc>
        <w:tc>
          <w:tcPr>
            <w:tcW w:w="5527" w:type="dxa"/>
            <w:gridSpan w:val="2"/>
          </w:tcPr>
          <w:p w:rsidR="00A77EF4" w:rsidRPr="004B5C2A" w:rsidRDefault="00A77EF4" w:rsidP="00A77EF4">
            <w:pPr>
              <w:rPr>
                <w:rFonts w:ascii="ＭＳ 明朝" w:eastAsia="ＭＳ 明朝" w:hAnsi="ＭＳ 明朝"/>
                <w:b/>
                <w:sz w:val="22"/>
              </w:rPr>
            </w:pPr>
            <w:r w:rsidRPr="004B5C2A">
              <w:rPr>
                <w:rFonts w:ascii="ＭＳ 明朝" w:eastAsia="ＭＳ 明朝" w:hAnsi="ＭＳ 明朝" w:hint="eastAsia"/>
                <w:b/>
                <w:sz w:val="22"/>
              </w:rPr>
              <w:t>消費生活相談の実施や商品テスト、ＡＤＲ手続きなどを通じて、国民生活に関する情報の提供と調査研究を行うとともに、重要な消費者紛争について法による解決のための手続を実施するために設けられた独立行政法人。</w:t>
            </w:r>
          </w:p>
          <w:p w:rsidR="00662EF1" w:rsidRPr="004B5C2A" w:rsidRDefault="00A77EF4" w:rsidP="00A77EF4">
            <w:pPr>
              <w:rPr>
                <w:rFonts w:ascii="ＭＳ 明朝" w:eastAsia="ＭＳ 明朝" w:hAnsi="ＭＳ 明朝"/>
                <w:b/>
                <w:sz w:val="22"/>
              </w:rPr>
            </w:pPr>
            <w:r w:rsidRPr="004B5C2A">
              <w:rPr>
                <w:rFonts w:ascii="ＭＳ 明朝" w:eastAsia="ＭＳ 明朝" w:hAnsi="ＭＳ 明朝" w:hint="eastAsia"/>
                <w:b/>
                <w:sz w:val="22"/>
              </w:rPr>
              <w:t>消費者ホットライン「１８８」では、土日祝日等で最寄りの相談窓口が開いていないときに国民生活センターに繋がる。</w:t>
            </w:r>
          </w:p>
        </w:tc>
        <w:tc>
          <w:tcPr>
            <w:tcW w:w="709" w:type="dxa"/>
          </w:tcPr>
          <w:p w:rsidR="00662EF1" w:rsidRPr="004B5C2A" w:rsidRDefault="00662EF1">
            <w:pPr>
              <w:rPr>
                <w:rFonts w:ascii="ＭＳ 明朝" w:eastAsia="ＭＳ 明朝" w:hAnsi="ＭＳ 明朝"/>
                <w:sz w:val="24"/>
                <w:szCs w:val="24"/>
              </w:rPr>
            </w:pPr>
          </w:p>
        </w:tc>
        <w:tc>
          <w:tcPr>
            <w:tcW w:w="708" w:type="dxa"/>
          </w:tcPr>
          <w:p w:rsidR="00662EF1" w:rsidRPr="004B5C2A" w:rsidRDefault="00662EF1">
            <w:pPr>
              <w:rPr>
                <w:rFonts w:ascii="ＭＳ 明朝" w:eastAsia="ＭＳ 明朝" w:hAnsi="ＭＳ 明朝"/>
                <w:sz w:val="22"/>
              </w:rPr>
            </w:pPr>
          </w:p>
        </w:tc>
      </w:tr>
      <w:tr w:rsidR="004B5C2A" w:rsidRPr="004B5C2A" w:rsidTr="00E45630">
        <w:tc>
          <w:tcPr>
            <w:tcW w:w="9067" w:type="dxa"/>
            <w:gridSpan w:val="5"/>
          </w:tcPr>
          <w:p w:rsidR="00B238E6" w:rsidRPr="004B5C2A" w:rsidRDefault="00B238E6" w:rsidP="00295160">
            <w:pPr>
              <w:rPr>
                <w:rFonts w:ascii="ＭＳ 明朝" w:eastAsia="ＭＳ 明朝" w:hAnsi="ＭＳ 明朝"/>
                <w:sz w:val="22"/>
              </w:rPr>
            </w:pPr>
            <w:r w:rsidRPr="004B5C2A">
              <w:rPr>
                <w:rFonts w:ascii="ＭＳ 明朝" w:eastAsia="ＭＳ 明朝" w:hAnsi="ＭＳ 明朝" w:hint="eastAsia"/>
                <w:sz w:val="24"/>
                <w:szCs w:val="24"/>
              </w:rPr>
              <w:t>『サ行』</w:t>
            </w:r>
          </w:p>
        </w:tc>
      </w:tr>
      <w:tr w:rsidR="004B5C2A" w:rsidRPr="004B5C2A" w:rsidTr="00E45630">
        <w:tc>
          <w:tcPr>
            <w:tcW w:w="2123" w:type="dxa"/>
          </w:tcPr>
          <w:p w:rsidR="008B592D" w:rsidRPr="004B5C2A" w:rsidRDefault="00507298" w:rsidP="00295160">
            <w:pPr>
              <w:rPr>
                <w:rFonts w:ascii="ＭＳ 明朝" w:eastAsia="ＭＳ 明朝" w:hAnsi="ＭＳ 明朝"/>
                <w:b/>
                <w:sz w:val="22"/>
              </w:rPr>
            </w:pPr>
            <w:r w:rsidRPr="004B5C2A">
              <w:rPr>
                <w:rFonts w:ascii="ＭＳ 明朝" w:eastAsia="ＭＳ 明朝" w:hAnsi="ＭＳ 明朝" w:hint="eastAsia"/>
                <w:b/>
                <w:sz w:val="22"/>
              </w:rPr>
              <w:t>裁判外紛争解決手続き（ＡＤＲ）</w:t>
            </w:r>
          </w:p>
        </w:tc>
        <w:tc>
          <w:tcPr>
            <w:tcW w:w="5527" w:type="dxa"/>
            <w:gridSpan w:val="2"/>
          </w:tcPr>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A</w:t>
            </w:r>
            <w:r w:rsidRPr="004B5C2A">
              <w:rPr>
                <w:rFonts w:ascii="ＭＳ 明朝" w:eastAsia="ＭＳ 明朝" w:hAnsi="ＭＳ 明朝"/>
                <w:b/>
                <w:sz w:val="22"/>
              </w:rPr>
              <w:t>lternative Dispute Resolution</w:t>
            </w:r>
            <w:r w:rsidRPr="004B5C2A">
              <w:rPr>
                <w:rFonts w:ascii="ＭＳ 明朝" w:eastAsia="ＭＳ 明朝" w:hAnsi="ＭＳ 明朝" w:hint="eastAsia"/>
                <w:b/>
                <w:sz w:val="22"/>
              </w:rPr>
              <w:t>の略。</w:t>
            </w:r>
          </w:p>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消費者トラブルが生じた場合、紛争解決の方法として裁判があるが、一般的には時間と費用がかかる。このため、厳格な裁判によらずに当事者の合意に基づいて迅速かつ簡便に紛争解決する方法としてＡＤＲがある。</w:t>
            </w:r>
          </w:p>
        </w:tc>
        <w:tc>
          <w:tcPr>
            <w:tcW w:w="709" w:type="dxa"/>
          </w:tcPr>
          <w:p w:rsidR="008B592D" w:rsidRPr="004B5C2A" w:rsidRDefault="008B592D" w:rsidP="00295160">
            <w:pPr>
              <w:rPr>
                <w:rFonts w:ascii="ＭＳ 明朝" w:eastAsia="ＭＳ 明朝" w:hAnsi="ＭＳ 明朝"/>
                <w:sz w:val="22"/>
              </w:rPr>
            </w:pPr>
          </w:p>
        </w:tc>
        <w:tc>
          <w:tcPr>
            <w:tcW w:w="708" w:type="dxa"/>
          </w:tcPr>
          <w:p w:rsidR="008B592D" w:rsidRPr="004B5C2A" w:rsidRDefault="008B592D" w:rsidP="00295160">
            <w:pPr>
              <w:rPr>
                <w:rFonts w:ascii="ＭＳ 明朝" w:eastAsia="ＭＳ 明朝" w:hAnsi="ＭＳ 明朝"/>
                <w:sz w:val="22"/>
              </w:rPr>
            </w:pPr>
          </w:p>
        </w:tc>
      </w:tr>
      <w:tr w:rsidR="004B5C2A" w:rsidRPr="004B5C2A" w:rsidTr="00565B44">
        <w:tc>
          <w:tcPr>
            <w:tcW w:w="2123" w:type="dxa"/>
          </w:tcPr>
          <w:p w:rsidR="00463607" w:rsidRPr="004B5C2A" w:rsidRDefault="00463607" w:rsidP="00565B44">
            <w:pPr>
              <w:rPr>
                <w:rFonts w:ascii="ＭＳ 明朝" w:eastAsia="ＭＳ 明朝" w:hAnsi="ＭＳ 明朝"/>
                <w:b/>
                <w:sz w:val="22"/>
              </w:rPr>
            </w:pPr>
          </w:p>
          <w:p w:rsidR="00463607" w:rsidRPr="004B5C2A" w:rsidRDefault="00463607" w:rsidP="00565B44">
            <w:pPr>
              <w:rPr>
                <w:rFonts w:ascii="ＭＳ 明朝" w:eastAsia="ＭＳ 明朝" w:hAnsi="ＭＳ 明朝"/>
                <w:b/>
                <w:sz w:val="22"/>
              </w:rPr>
            </w:pPr>
            <w:r w:rsidRPr="004B5C2A">
              <w:rPr>
                <w:rFonts w:ascii="ＭＳ 明朝" w:eastAsia="ＭＳ 明朝" w:hAnsi="ＭＳ 明朝" w:hint="eastAsia"/>
                <w:b/>
                <w:sz w:val="22"/>
              </w:rPr>
              <w:t>【シェアリングエコノミー】</w:t>
            </w:r>
          </w:p>
          <w:p w:rsidR="00463607" w:rsidRPr="004B5C2A" w:rsidRDefault="00463607" w:rsidP="00565B44">
            <w:pPr>
              <w:rPr>
                <w:rFonts w:ascii="ＭＳ 明朝" w:eastAsia="ＭＳ 明朝" w:hAnsi="ＭＳ 明朝"/>
                <w:b/>
                <w:sz w:val="22"/>
              </w:rPr>
            </w:pPr>
          </w:p>
        </w:tc>
        <w:tc>
          <w:tcPr>
            <w:tcW w:w="5527" w:type="dxa"/>
            <w:gridSpan w:val="2"/>
          </w:tcPr>
          <w:p w:rsidR="00463607" w:rsidRPr="004B5C2A" w:rsidRDefault="00463607" w:rsidP="00565B44">
            <w:pPr>
              <w:rPr>
                <w:rFonts w:ascii="ＭＳ 明朝" w:eastAsia="ＭＳ 明朝" w:hAnsi="ＭＳ 明朝"/>
                <w:b/>
                <w:sz w:val="22"/>
              </w:rPr>
            </w:pPr>
            <w:r w:rsidRPr="004B5C2A">
              <w:rPr>
                <w:rFonts w:ascii="ＭＳ 明朝" w:eastAsia="ＭＳ 明朝" w:hAnsi="ＭＳ 明朝" w:hint="eastAsia"/>
                <w:b/>
                <w:sz w:val="22"/>
              </w:rPr>
              <w:t xml:space="preserve">　個人が保有している物・サービス・場所などを、主にインターネットを介して多くの人と共有・交換して利用する社会的な仕組みのこと。</w:t>
            </w:r>
          </w:p>
          <w:p w:rsidR="00463607" w:rsidRPr="004B5C2A" w:rsidRDefault="00463607" w:rsidP="00565B44">
            <w:pPr>
              <w:rPr>
                <w:rFonts w:ascii="ＭＳ 明朝" w:eastAsia="ＭＳ 明朝" w:hAnsi="ＭＳ 明朝"/>
                <w:b/>
                <w:sz w:val="22"/>
              </w:rPr>
            </w:pPr>
          </w:p>
        </w:tc>
        <w:tc>
          <w:tcPr>
            <w:tcW w:w="709" w:type="dxa"/>
          </w:tcPr>
          <w:p w:rsidR="00463607" w:rsidRPr="004B5C2A" w:rsidRDefault="00463607" w:rsidP="00565B44">
            <w:pPr>
              <w:rPr>
                <w:rFonts w:ascii="ＭＳ 明朝" w:eastAsia="ＭＳ 明朝" w:hAnsi="ＭＳ 明朝"/>
                <w:sz w:val="22"/>
              </w:rPr>
            </w:pPr>
          </w:p>
        </w:tc>
        <w:tc>
          <w:tcPr>
            <w:tcW w:w="708" w:type="dxa"/>
          </w:tcPr>
          <w:p w:rsidR="00463607" w:rsidRPr="004B5C2A" w:rsidRDefault="00463607" w:rsidP="00565B44">
            <w:pPr>
              <w:rPr>
                <w:rFonts w:ascii="ＭＳ 明朝" w:eastAsia="ＭＳ 明朝" w:hAnsi="ＭＳ 明朝"/>
                <w:sz w:val="22"/>
              </w:rPr>
            </w:pPr>
          </w:p>
          <w:p w:rsidR="00463607" w:rsidRPr="004B5C2A" w:rsidRDefault="00463607" w:rsidP="00565B44">
            <w:pPr>
              <w:rPr>
                <w:rFonts w:ascii="ＭＳ 明朝" w:eastAsia="ＭＳ 明朝" w:hAnsi="ＭＳ 明朝"/>
                <w:sz w:val="22"/>
              </w:rPr>
            </w:pPr>
          </w:p>
        </w:tc>
      </w:tr>
      <w:tr w:rsidR="004B5C2A" w:rsidRPr="004B5C2A" w:rsidTr="00E45630">
        <w:tc>
          <w:tcPr>
            <w:tcW w:w="2123" w:type="dxa"/>
          </w:tcPr>
          <w:p w:rsidR="008B592D" w:rsidRPr="004B5C2A" w:rsidRDefault="00507298" w:rsidP="00295160">
            <w:pPr>
              <w:rPr>
                <w:rFonts w:ascii="ＭＳ 明朝" w:eastAsia="ＭＳ 明朝" w:hAnsi="ＭＳ 明朝"/>
                <w:b/>
                <w:sz w:val="22"/>
              </w:rPr>
            </w:pPr>
            <w:r w:rsidRPr="004B5C2A">
              <w:rPr>
                <w:rFonts w:ascii="ＭＳ 明朝" w:eastAsia="ＭＳ 明朝" w:hAnsi="ＭＳ 明朝" w:hint="eastAsia"/>
                <w:b/>
                <w:sz w:val="22"/>
              </w:rPr>
              <w:t>持続可能な開発目標（ＳＤＧｓ）</w:t>
            </w:r>
          </w:p>
        </w:tc>
        <w:tc>
          <w:tcPr>
            <w:tcW w:w="5527" w:type="dxa"/>
            <w:gridSpan w:val="2"/>
          </w:tcPr>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Sustainable Development Goalsの略。</w:t>
            </w:r>
          </w:p>
          <w:p w:rsidR="008B592D" w:rsidRPr="004B5C2A" w:rsidRDefault="000C11B7" w:rsidP="00295160">
            <w:pPr>
              <w:rPr>
                <w:rFonts w:ascii="ＭＳ 明朝" w:eastAsia="ＭＳ 明朝" w:hAnsi="ＭＳ 明朝"/>
                <w:b/>
                <w:sz w:val="22"/>
              </w:rPr>
            </w:pPr>
            <w:r w:rsidRPr="004B5C2A">
              <w:rPr>
                <w:rFonts w:ascii="ＭＳ 明朝" w:eastAsia="ＭＳ 明朝" w:hAnsi="ＭＳ 明朝" w:hint="eastAsia"/>
                <w:b/>
                <w:sz w:val="22"/>
              </w:rPr>
              <w:t>2015年9月の国連サミットで採択された「持続可能な開発のための2030アジェンダ」にて記載された、2030年までに持続可能でよりよい世界を目指す国際目標のこと。</w:t>
            </w:r>
            <w:r w:rsidR="008B592D" w:rsidRPr="004B5C2A">
              <w:rPr>
                <w:rFonts w:ascii="ＭＳ 明朝" w:eastAsia="ＭＳ 明朝" w:hAnsi="ＭＳ 明朝" w:hint="eastAsia"/>
                <w:b/>
                <w:sz w:val="22"/>
              </w:rPr>
              <w:t>2030年までに国際社会が達成すべき包括的な１７のゴールと１６９のターゲットを設定。</w:t>
            </w:r>
          </w:p>
        </w:tc>
        <w:tc>
          <w:tcPr>
            <w:tcW w:w="709" w:type="dxa"/>
          </w:tcPr>
          <w:p w:rsidR="008B592D" w:rsidRPr="004B5C2A" w:rsidRDefault="008B592D" w:rsidP="00295160">
            <w:pPr>
              <w:rPr>
                <w:rFonts w:ascii="ＭＳ 明朝" w:eastAsia="ＭＳ 明朝" w:hAnsi="ＭＳ 明朝"/>
                <w:sz w:val="22"/>
              </w:rPr>
            </w:pPr>
          </w:p>
        </w:tc>
        <w:tc>
          <w:tcPr>
            <w:tcW w:w="708" w:type="dxa"/>
          </w:tcPr>
          <w:p w:rsidR="0086273E" w:rsidRPr="004B5C2A" w:rsidRDefault="0086273E" w:rsidP="0086273E">
            <w:pPr>
              <w:rPr>
                <w:rFonts w:ascii="ＭＳ 明朝" w:eastAsia="ＭＳ 明朝" w:hAnsi="ＭＳ 明朝"/>
                <w:sz w:val="22"/>
              </w:rPr>
            </w:pPr>
          </w:p>
          <w:p w:rsidR="008B592D" w:rsidRPr="004B5C2A" w:rsidRDefault="008B592D" w:rsidP="00295160">
            <w:pPr>
              <w:rPr>
                <w:rFonts w:ascii="ＭＳ 明朝" w:eastAsia="ＭＳ 明朝" w:hAnsi="ＭＳ 明朝"/>
                <w:sz w:val="22"/>
              </w:rPr>
            </w:pPr>
          </w:p>
        </w:tc>
      </w:tr>
      <w:tr w:rsidR="004B5C2A" w:rsidRPr="004B5C2A" w:rsidTr="00E45630">
        <w:tc>
          <w:tcPr>
            <w:tcW w:w="2123" w:type="dxa"/>
          </w:tcPr>
          <w:p w:rsidR="008B592D" w:rsidRPr="004B5C2A" w:rsidRDefault="00507298" w:rsidP="008B592D">
            <w:pPr>
              <w:rPr>
                <w:rFonts w:ascii="ＭＳ 明朝" w:eastAsia="ＭＳ 明朝" w:hAnsi="ＭＳ 明朝"/>
                <w:b/>
                <w:sz w:val="22"/>
              </w:rPr>
            </w:pPr>
            <w:r w:rsidRPr="004B5C2A">
              <w:rPr>
                <w:rFonts w:ascii="ＭＳ 明朝" w:eastAsia="ＭＳ 明朝" w:hAnsi="ＭＳ 明朝" w:hint="eastAsia"/>
                <w:b/>
                <w:sz w:val="22"/>
              </w:rPr>
              <w:t>消費者安全確保地域協議会</w:t>
            </w:r>
          </w:p>
          <w:p w:rsidR="008B592D" w:rsidRPr="004B5C2A" w:rsidRDefault="008B592D" w:rsidP="00295160">
            <w:pPr>
              <w:rPr>
                <w:rFonts w:ascii="ＭＳ 明朝" w:eastAsia="ＭＳ 明朝" w:hAnsi="ＭＳ 明朝"/>
                <w:b/>
                <w:sz w:val="22"/>
              </w:rPr>
            </w:pPr>
          </w:p>
        </w:tc>
        <w:tc>
          <w:tcPr>
            <w:tcW w:w="5527" w:type="dxa"/>
            <w:gridSpan w:val="2"/>
          </w:tcPr>
          <w:p w:rsidR="008B592D" w:rsidRPr="004B5C2A" w:rsidRDefault="008B592D" w:rsidP="00295160">
            <w:pPr>
              <w:rPr>
                <w:rFonts w:ascii="ＭＳ 明朝" w:eastAsia="ＭＳ 明朝" w:hAnsi="ＭＳ 明朝"/>
                <w:b/>
                <w:sz w:val="22"/>
              </w:rPr>
            </w:pPr>
            <w:r w:rsidRPr="004B5C2A">
              <w:rPr>
                <w:rFonts w:ascii="ＭＳ 明朝" w:eastAsia="ＭＳ 明朝" w:hAnsi="ＭＳ 明朝" w:hint="eastAsia"/>
                <w:b/>
                <w:sz w:val="22"/>
              </w:rPr>
              <w:t>高齢者等が消費者被害に遭わないよう地域で見守るために、市町村の消費生活センター、行政の福祉部局、医療機関、地域包括支援センター、警察署等地域の関係者が相互に連携して構築する、消費者安全法に基づく見守りネットワークのこと。消費生活相談等により得られた情報（個人情報）を関係機関間で共有化して</w:t>
            </w:r>
            <w:r w:rsidRPr="004B5C2A">
              <w:rPr>
                <w:rFonts w:ascii="ＭＳ 明朝" w:eastAsia="ＭＳ 明朝" w:hAnsi="ＭＳ 明朝" w:hint="eastAsia"/>
                <w:b/>
                <w:sz w:val="22"/>
              </w:rPr>
              <w:lastRenderedPageBreak/>
              <w:t>利用できる仕組みである。</w:t>
            </w:r>
          </w:p>
        </w:tc>
        <w:tc>
          <w:tcPr>
            <w:tcW w:w="709" w:type="dxa"/>
          </w:tcPr>
          <w:p w:rsidR="008B592D" w:rsidRPr="004B5C2A" w:rsidRDefault="008B592D" w:rsidP="00295160">
            <w:pPr>
              <w:rPr>
                <w:rFonts w:ascii="ＭＳ 明朝" w:eastAsia="ＭＳ 明朝" w:hAnsi="ＭＳ 明朝"/>
                <w:sz w:val="22"/>
              </w:rPr>
            </w:pPr>
          </w:p>
        </w:tc>
        <w:tc>
          <w:tcPr>
            <w:tcW w:w="708" w:type="dxa"/>
          </w:tcPr>
          <w:p w:rsidR="00171EA0" w:rsidRPr="004B5C2A" w:rsidRDefault="00171EA0" w:rsidP="00295160">
            <w:pPr>
              <w:rPr>
                <w:rFonts w:ascii="ＭＳ 明朝" w:eastAsia="ＭＳ 明朝" w:hAnsi="ＭＳ 明朝"/>
                <w:sz w:val="22"/>
              </w:rPr>
            </w:pPr>
          </w:p>
        </w:tc>
      </w:tr>
      <w:tr w:rsidR="004B5C2A" w:rsidRPr="004B5C2A" w:rsidTr="00E45630">
        <w:tc>
          <w:tcPr>
            <w:tcW w:w="2123" w:type="dxa"/>
          </w:tcPr>
          <w:p w:rsidR="008B592D" w:rsidRPr="004B5C2A" w:rsidRDefault="00507298" w:rsidP="008B592D">
            <w:pPr>
              <w:rPr>
                <w:rFonts w:ascii="ＭＳ 明朝" w:eastAsia="ＭＳ 明朝" w:hAnsi="ＭＳ 明朝"/>
                <w:b/>
                <w:sz w:val="22"/>
              </w:rPr>
            </w:pPr>
            <w:r w:rsidRPr="004B5C2A">
              <w:rPr>
                <w:rFonts w:ascii="ＭＳ 明朝" w:eastAsia="ＭＳ 明朝" w:hAnsi="ＭＳ 明朝" w:hint="eastAsia"/>
                <w:b/>
                <w:sz w:val="22"/>
              </w:rPr>
              <w:t>消費者教育推進地域協議会</w:t>
            </w:r>
          </w:p>
          <w:p w:rsidR="008B592D" w:rsidRPr="004B5C2A" w:rsidRDefault="008B592D" w:rsidP="00295160">
            <w:pPr>
              <w:rPr>
                <w:rFonts w:ascii="ＭＳ 明朝" w:eastAsia="ＭＳ 明朝" w:hAnsi="ＭＳ 明朝"/>
                <w:b/>
                <w:sz w:val="22"/>
              </w:rPr>
            </w:pPr>
          </w:p>
        </w:tc>
        <w:tc>
          <w:tcPr>
            <w:tcW w:w="5527" w:type="dxa"/>
            <w:gridSpan w:val="2"/>
          </w:tcPr>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消費者教育推進法により都道府県・市町村への設置が努力義務とされている。消費者、消費者団体、事業者、事業者団体、教育関係者、消費生活センター等で構成し、消費者教育の総合的、体系的かつ効果的な推進に対して消費者教育推進地域協議会の構成員相互の情報交換及び調整を行う。消費者教育推進計画の策定に際し、同協議会の意見を聞く必要がある。</w:t>
            </w:r>
          </w:p>
          <w:p w:rsidR="008B592D" w:rsidRPr="004B5C2A" w:rsidRDefault="008B592D" w:rsidP="00295160">
            <w:pPr>
              <w:rPr>
                <w:rFonts w:ascii="ＭＳ 明朝" w:eastAsia="ＭＳ 明朝" w:hAnsi="ＭＳ 明朝"/>
                <w:b/>
                <w:sz w:val="22"/>
              </w:rPr>
            </w:pPr>
          </w:p>
        </w:tc>
        <w:tc>
          <w:tcPr>
            <w:tcW w:w="709" w:type="dxa"/>
          </w:tcPr>
          <w:p w:rsidR="008B592D" w:rsidRPr="004B5C2A" w:rsidRDefault="008B592D" w:rsidP="00295160">
            <w:pPr>
              <w:rPr>
                <w:rFonts w:ascii="ＭＳ 明朝" w:eastAsia="ＭＳ 明朝" w:hAnsi="ＭＳ 明朝"/>
                <w:sz w:val="22"/>
              </w:rPr>
            </w:pPr>
          </w:p>
        </w:tc>
        <w:tc>
          <w:tcPr>
            <w:tcW w:w="708" w:type="dxa"/>
          </w:tcPr>
          <w:p w:rsidR="00090E7E" w:rsidRPr="004B5C2A" w:rsidRDefault="00090E7E" w:rsidP="00295160">
            <w:pPr>
              <w:rPr>
                <w:rFonts w:ascii="ＭＳ 明朝" w:eastAsia="ＭＳ 明朝" w:hAnsi="ＭＳ 明朝"/>
                <w:sz w:val="22"/>
              </w:rPr>
            </w:pPr>
          </w:p>
        </w:tc>
      </w:tr>
      <w:tr w:rsidR="004B5C2A" w:rsidRPr="004B5C2A" w:rsidTr="0086273E">
        <w:tc>
          <w:tcPr>
            <w:tcW w:w="2123" w:type="dxa"/>
          </w:tcPr>
          <w:p w:rsidR="00463607" w:rsidRPr="004B5C2A" w:rsidRDefault="00507298" w:rsidP="00565B44">
            <w:pPr>
              <w:rPr>
                <w:rFonts w:ascii="ＭＳ 明朝" w:eastAsia="ＭＳ 明朝" w:hAnsi="ＭＳ 明朝"/>
                <w:b/>
                <w:sz w:val="22"/>
              </w:rPr>
            </w:pPr>
            <w:r w:rsidRPr="004B5C2A">
              <w:rPr>
                <w:rFonts w:ascii="ＭＳ 明朝" w:eastAsia="ＭＳ 明朝" w:hAnsi="ＭＳ 明朝" w:hint="eastAsia"/>
                <w:b/>
                <w:sz w:val="22"/>
              </w:rPr>
              <w:t>消費のサポーター</w:t>
            </w:r>
          </w:p>
          <w:p w:rsidR="00463607" w:rsidRPr="004B5C2A" w:rsidRDefault="00463607" w:rsidP="00565B44">
            <w:pPr>
              <w:rPr>
                <w:rFonts w:ascii="ＭＳ 明朝" w:eastAsia="ＭＳ 明朝" w:hAnsi="ＭＳ 明朝"/>
                <w:b/>
                <w:sz w:val="22"/>
              </w:rPr>
            </w:pPr>
          </w:p>
        </w:tc>
        <w:tc>
          <w:tcPr>
            <w:tcW w:w="5527" w:type="dxa"/>
            <w:gridSpan w:val="2"/>
            <w:shd w:val="clear" w:color="auto" w:fill="auto"/>
          </w:tcPr>
          <w:p w:rsidR="00463607" w:rsidRPr="004B5C2A" w:rsidRDefault="00463607" w:rsidP="00565B44">
            <w:pPr>
              <w:rPr>
                <w:rFonts w:ascii="ＭＳ 明朝" w:eastAsia="ＭＳ 明朝" w:hAnsi="ＭＳ 明朝"/>
                <w:b/>
                <w:sz w:val="22"/>
              </w:rPr>
            </w:pPr>
            <w:r w:rsidRPr="004B5C2A">
              <w:rPr>
                <w:rFonts w:ascii="ＭＳ 明朝" w:eastAsia="ＭＳ 明朝" w:hAnsi="ＭＳ 明朝" w:hint="eastAsia"/>
                <w:b/>
                <w:sz w:val="22"/>
              </w:rPr>
              <w:t>府が、消費者被害の未然防止、拡大防止を図るため、高齢者向けの消費者啓発などを行うボランティアを「消費のサポーター」として養成</w:t>
            </w:r>
            <w:r w:rsidR="000C11B7" w:rsidRPr="004B5C2A">
              <w:rPr>
                <w:rFonts w:ascii="ＭＳ 明朝" w:eastAsia="ＭＳ 明朝" w:hAnsi="ＭＳ 明朝" w:hint="eastAsia"/>
                <w:b/>
                <w:sz w:val="22"/>
              </w:rPr>
              <w:t>・登録</w:t>
            </w:r>
            <w:r w:rsidRPr="004B5C2A">
              <w:rPr>
                <w:rFonts w:ascii="ＭＳ 明朝" w:eastAsia="ＭＳ 明朝" w:hAnsi="ＭＳ 明朝" w:hint="eastAsia"/>
                <w:b/>
                <w:sz w:val="22"/>
              </w:rPr>
              <w:t>し、地域における</w:t>
            </w:r>
            <w:r w:rsidR="000C11B7" w:rsidRPr="004B5C2A">
              <w:rPr>
                <w:rFonts w:ascii="ＭＳ 明朝" w:eastAsia="ＭＳ 明朝" w:hAnsi="ＭＳ 明朝" w:hint="eastAsia"/>
                <w:b/>
                <w:sz w:val="22"/>
              </w:rPr>
              <w:t>情報提供や</w:t>
            </w:r>
            <w:r w:rsidRPr="004B5C2A">
              <w:rPr>
                <w:rFonts w:ascii="ＭＳ 明朝" w:eastAsia="ＭＳ 明朝" w:hAnsi="ＭＳ 明朝" w:hint="eastAsia"/>
                <w:b/>
                <w:sz w:val="22"/>
              </w:rPr>
              <w:t>消費者啓発活動を行う。</w:t>
            </w:r>
          </w:p>
          <w:p w:rsidR="00463607" w:rsidRPr="004B5C2A" w:rsidRDefault="00463607" w:rsidP="00565B44">
            <w:pPr>
              <w:rPr>
                <w:rFonts w:ascii="ＭＳ 明朝" w:eastAsia="ＭＳ 明朝" w:hAnsi="ＭＳ 明朝"/>
                <w:b/>
                <w:sz w:val="22"/>
              </w:rPr>
            </w:pPr>
          </w:p>
        </w:tc>
        <w:tc>
          <w:tcPr>
            <w:tcW w:w="709" w:type="dxa"/>
          </w:tcPr>
          <w:p w:rsidR="00463607" w:rsidRPr="004B5C2A" w:rsidRDefault="00463607" w:rsidP="00565B44">
            <w:pPr>
              <w:rPr>
                <w:rFonts w:ascii="ＭＳ 明朝" w:eastAsia="ＭＳ 明朝" w:hAnsi="ＭＳ 明朝"/>
                <w:sz w:val="22"/>
              </w:rPr>
            </w:pPr>
          </w:p>
        </w:tc>
        <w:tc>
          <w:tcPr>
            <w:tcW w:w="708" w:type="dxa"/>
          </w:tcPr>
          <w:p w:rsidR="00506ADE" w:rsidRPr="004B5C2A" w:rsidRDefault="00506ADE" w:rsidP="00506ADE">
            <w:pPr>
              <w:rPr>
                <w:rFonts w:ascii="ＭＳ 明朝" w:eastAsia="ＭＳ 明朝" w:hAnsi="ＭＳ 明朝"/>
                <w:sz w:val="22"/>
              </w:rPr>
            </w:pPr>
          </w:p>
          <w:p w:rsidR="001934B3" w:rsidRPr="004B5C2A" w:rsidRDefault="001934B3" w:rsidP="00565B44">
            <w:pPr>
              <w:rPr>
                <w:rFonts w:ascii="ＭＳ 明朝" w:eastAsia="ＭＳ 明朝" w:hAnsi="ＭＳ 明朝"/>
                <w:sz w:val="22"/>
              </w:rPr>
            </w:pPr>
          </w:p>
        </w:tc>
      </w:tr>
      <w:tr w:rsidR="004B5C2A" w:rsidRPr="004B5C2A" w:rsidTr="00E45630">
        <w:tc>
          <w:tcPr>
            <w:tcW w:w="2123" w:type="dxa"/>
          </w:tcPr>
          <w:p w:rsidR="008B592D" w:rsidRPr="004B5C2A" w:rsidRDefault="00507298" w:rsidP="008B592D">
            <w:pPr>
              <w:rPr>
                <w:rFonts w:ascii="ＭＳ 明朝" w:eastAsia="ＭＳ 明朝" w:hAnsi="ＭＳ 明朝"/>
                <w:b/>
                <w:sz w:val="22"/>
              </w:rPr>
            </w:pPr>
            <w:r w:rsidRPr="004B5C2A">
              <w:rPr>
                <w:rFonts w:ascii="ＭＳ 明朝" w:eastAsia="ＭＳ 明朝" w:hAnsi="ＭＳ 明朝" w:hint="eastAsia"/>
                <w:b/>
                <w:sz w:val="22"/>
              </w:rPr>
              <w:t>消費者ホットライン</w:t>
            </w:r>
            <w:r w:rsidR="003238D2" w:rsidRPr="004B5C2A">
              <w:rPr>
                <w:rFonts w:ascii="ＭＳ 明朝" w:eastAsia="ＭＳ 明朝" w:hAnsi="ＭＳ 明朝" w:hint="eastAsia"/>
                <w:b/>
                <w:sz w:val="22"/>
              </w:rPr>
              <w:t>１８８（いやや！）</w:t>
            </w:r>
          </w:p>
          <w:p w:rsidR="008B592D" w:rsidRPr="004B5C2A" w:rsidRDefault="008B592D" w:rsidP="008B592D">
            <w:pPr>
              <w:rPr>
                <w:rFonts w:ascii="ＭＳ 明朝" w:eastAsia="ＭＳ 明朝" w:hAnsi="ＭＳ 明朝"/>
                <w:b/>
                <w:sz w:val="22"/>
              </w:rPr>
            </w:pPr>
          </w:p>
        </w:tc>
        <w:tc>
          <w:tcPr>
            <w:tcW w:w="5527" w:type="dxa"/>
            <w:gridSpan w:val="2"/>
          </w:tcPr>
          <w:p w:rsidR="008B592D" w:rsidRPr="004B5C2A" w:rsidRDefault="008B592D" w:rsidP="008B592D">
            <w:pPr>
              <w:rPr>
                <w:rFonts w:ascii="ＭＳ 明朝" w:eastAsia="ＭＳ 明朝" w:hAnsi="ＭＳ 明朝"/>
                <w:b/>
                <w:sz w:val="22"/>
              </w:rPr>
            </w:pPr>
            <w:r w:rsidRPr="004B5C2A">
              <w:rPr>
                <w:rFonts w:ascii="ＭＳ 明朝" w:eastAsia="ＭＳ 明朝" w:hAnsi="ＭＳ 明朝" w:hint="eastAsia"/>
                <w:b/>
                <w:sz w:val="22"/>
              </w:rPr>
              <w:t>全国共通の電話番号（１８８）に電話することにより、地方公共団体が設置する最寄</w:t>
            </w:r>
            <w:r w:rsidR="00D31311" w:rsidRPr="004B5C2A">
              <w:rPr>
                <w:rFonts w:ascii="ＭＳ 明朝" w:eastAsia="ＭＳ 明朝" w:hAnsi="ＭＳ 明朝" w:hint="eastAsia"/>
                <w:b/>
                <w:sz w:val="22"/>
              </w:rPr>
              <w:t>り</w:t>
            </w:r>
            <w:r w:rsidRPr="004B5C2A">
              <w:rPr>
                <w:rFonts w:ascii="ＭＳ 明朝" w:eastAsia="ＭＳ 明朝" w:hAnsi="ＭＳ 明朝" w:hint="eastAsia"/>
                <w:b/>
                <w:sz w:val="22"/>
              </w:rPr>
              <w:t>の消費生活相談窓口（消費生活センター等）に電話をつなぐ電話案内。</w:t>
            </w:r>
          </w:p>
          <w:p w:rsidR="008B592D" w:rsidRPr="004B5C2A" w:rsidRDefault="008B592D" w:rsidP="008B592D">
            <w:pPr>
              <w:rPr>
                <w:rFonts w:ascii="ＭＳ 明朝" w:eastAsia="ＭＳ 明朝" w:hAnsi="ＭＳ 明朝"/>
                <w:b/>
                <w:sz w:val="22"/>
              </w:rPr>
            </w:pPr>
          </w:p>
        </w:tc>
        <w:tc>
          <w:tcPr>
            <w:tcW w:w="709" w:type="dxa"/>
          </w:tcPr>
          <w:p w:rsidR="008B592D" w:rsidRPr="004B5C2A" w:rsidRDefault="008B592D" w:rsidP="00295160">
            <w:pPr>
              <w:rPr>
                <w:rFonts w:ascii="ＭＳ 明朝" w:eastAsia="ＭＳ 明朝" w:hAnsi="ＭＳ 明朝"/>
                <w:sz w:val="22"/>
              </w:rPr>
            </w:pPr>
          </w:p>
        </w:tc>
        <w:tc>
          <w:tcPr>
            <w:tcW w:w="708" w:type="dxa"/>
          </w:tcPr>
          <w:p w:rsidR="004904D1" w:rsidRPr="004B5C2A" w:rsidRDefault="004904D1" w:rsidP="00295160">
            <w:pPr>
              <w:rPr>
                <w:rFonts w:ascii="ＭＳ 明朝" w:eastAsia="ＭＳ 明朝" w:hAnsi="ＭＳ 明朝"/>
                <w:sz w:val="22"/>
              </w:rPr>
            </w:pPr>
          </w:p>
        </w:tc>
      </w:tr>
      <w:tr w:rsidR="004B5C2A" w:rsidRPr="004B5C2A" w:rsidTr="00E45630">
        <w:tc>
          <w:tcPr>
            <w:tcW w:w="2123" w:type="dxa"/>
          </w:tcPr>
          <w:p w:rsidR="00B238E6" w:rsidRPr="004B5C2A" w:rsidRDefault="00507298" w:rsidP="00B238E6">
            <w:pPr>
              <w:rPr>
                <w:rFonts w:ascii="ＭＳ 明朝" w:eastAsia="ＭＳ 明朝" w:hAnsi="ＭＳ 明朝"/>
                <w:b/>
                <w:sz w:val="22"/>
              </w:rPr>
            </w:pPr>
            <w:r w:rsidRPr="004B5C2A">
              <w:rPr>
                <w:rFonts w:ascii="ＭＳ 明朝" w:eastAsia="ＭＳ 明朝" w:hAnsi="ＭＳ 明朝" w:hint="eastAsia"/>
                <w:b/>
                <w:sz w:val="22"/>
              </w:rPr>
              <w:t>商品テスト</w:t>
            </w:r>
          </w:p>
          <w:p w:rsidR="00B238E6" w:rsidRPr="004B5C2A" w:rsidRDefault="00B238E6" w:rsidP="00B238E6">
            <w:pPr>
              <w:rPr>
                <w:rFonts w:ascii="ＭＳ 明朝" w:eastAsia="ＭＳ 明朝" w:hAnsi="ＭＳ 明朝"/>
                <w:b/>
                <w:sz w:val="22"/>
              </w:rPr>
            </w:pPr>
          </w:p>
        </w:tc>
        <w:tc>
          <w:tcPr>
            <w:tcW w:w="5527" w:type="dxa"/>
            <w:gridSpan w:val="2"/>
          </w:tcPr>
          <w:p w:rsidR="00B238E6" w:rsidRPr="004B5C2A" w:rsidRDefault="00B238E6" w:rsidP="00B238E6">
            <w:pPr>
              <w:rPr>
                <w:rFonts w:ascii="ＭＳ 明朝" w:eastAsia="ＭＳ 明朝" w:hAnsi="ＭＳ 明朝"/>
                <w:b/>
                <w:sz w:val="22"/>
              </w:rPr>
            </w:pPr>
            <w:r w:rsidRPr="004B5C2A">
              <w:rPr>
                <w:rFonts w:ascii="ＭＳ 明朝" w:eastAsia="ＭＳ 明朝" w:hAnsi="ＭＳ 明朝" w:hint="eastAsia"/>
                <w:b/>
                <w:sz w:val="22"/>
              </w:rPr>
              <w:t>消費者からの消費生活に関する苦情相談のうち、</w:t>
            </w:r>
            <w:r w:rsidR="008C3231" w:rsidRPr="004B5C2A">
              <w:rPr>
                <w:rFonts w:ascii="ＭＳ 明朝" w:eastAsia="ＭＳ 明朝" w:hAnsi="ＭＳ 明朝" w:hint="eastAsia"/>
                <w:b/>
                <w:sz w:val="22"/>
              </w:rPr>
              <w:t>商品による事故等に関する相談を解決するため、消費者の使用実態を考慮しつつ</w:t>
            </w:r>
            <w:r w:rsidRPr="004B5C2A">
              <w:rPr>
                <w:rFonts w:ascii="ＭＳ 明朝" w:eastAsia="ＭＳ 明朝" w:hAnsi="ＭＳ 明朝" w:hint="eastAsia"/>
                <w:b/>
                <w:sz w:val="22"/>
              </w:rPr>
              <w:t>様々な角度から</w:t>
            </w:r>
            <w:r w:rsidR="008C3231" w:rsidRPr="004B5C2A">
              <w:rPr>
                <w:rFonts w:ascii="ＭＳ 明朝" w:eastAsia="ＭＳ 明朝" w:hAnsi="ＭＳ 明朝" w:hint="eastAsia"/>
                <w:b/>
                <w:sz w:val="22"/>
              </w:rPr>
              <w:t>商品の調査</w:t>
            </w:r>
            <w:r w:rsidRPr="004B5C2A">
              <w:rPr>
                <w:rFonts w:ascii="ＭＳ 明朝" w:eastAsia="ＭＳ 明朝" w:hAnsi="ＭＳ 明朝" w:hint="eastAsia"/>
                <w:b/>
                <w:sz w:val="22"/>
              </w:rPr>
              <w:t>を行い、トラブルの原因を究明</w:t>
            </w:r>
            <w:r w:rsidR="008C3231" w:rsidRPr="004B5C2A">
              <w:rPr>
                <w:rFonts w:ascii="ＭＳ 明朝" w:eastAsia="ＭＳ 明朝" w:hAnsi="ＭＳ 明朝" w:hint="eastAsia"/>
                <w:b/>
                <w:sz w:val="22"/>
              </w:rPr>
              <w:t>する</w:t>
            </w:r>
            <w:r w:rsidRPr="004B5C2A">
              <w:rPr>
                <w:rFonts w:ascii="ＭＳ 明朝" w:eastAsia="ＭＳ 明朝" w:hAnsi="ＭＳ 明朝" w:hint="eastAsia"/>
                <w:b/>
                <w:sz w:val="22"/>
              </w:rPr>
              <w:t>もの。</w:t>
            </w:r>
          </w:p>
          <w:p w:rsidR="00B238E6" w:rsidRPr="004B5C2A" w:rsidRDefault="00B238E6" w:rsidP="00B238E6">
            <w:pPr>
              <w:rPr>
                <w:rFonts w:ascii="ＭＳ 明朝" w:eastAsia="ＭＳ 明朝" w:hAnsi="ＭＳ 明朝"/>
                <w:b/>
                <w:sz w:val="22"/>
              </w:rPr>
            </w:pPr>
          </w:p>
        </w:tc>
        <w:tc>
          <w:tcPr>
            <w:tcW w:w="709" w:type="dxa"/>
          </w:tcPr>
          <w:p w:rsidR="00B238E6" w:rsidRPr="004B5C2A" w:rsidRDefault="00B238E6" w:rsidP="00295160">
            <w:pPr>
              <w:rPr>
                <w:rFonts w:ascii="ＭＳ 明朝" w:eastAsia="ＭＳ 明朝" w:hAnsi="ＭＳ 明朝"/>
                <w:sz w:val="22"/>
              </w:rPr>
            </w:pPr>
          </w:p>
        </w:tc>
        <w:tc>
          <w:tcPr>
            <w:tcW w:w="708" w:type="dxa"/>
          </w:tcPr>
          <w:p w:rsidR="00B238E6" w:rsidRPr="004B5C2A" w:rsidRDefault="00B238E6" w:rsidP="00295160">
            <w:pPr>
              <w:rPr>
                <w:rFonts w:ascii="ＭＳ 明朝" w:eastAsia="ＭＳ 明朝" w:hAnsi="ＭＳ 明朝"/>
                <w:sz w:val="22"/>
              </w:rPr>
            </w:pPr>
          </w:p>
        </w:tc>
      </w:tr>
      <w:tr w:rsidR="004B5C2A" w:rsidRPr="004B5C2A" w:rsidTr="00E45630">
        <w:tc>
          <w:tcPr>
            <w:tcW w:w="2123" w:type="dxa"/>
          </w:tcPr>
          <w:p w:rsidR="00AE5719" w:rsidRPr="004B5C2A" w:rsidRDefault="00AE5719" w:rsidP="00B238E6">
            <w:pPr>
              <w:rPr>
                <w:rFonts w:ascii="ＭＳ 明朝" w:eastAsia="ＭＳ 明朝" w:hAnsi="ＭＳ 明朝"/>
                <w:b/>
                <w:sz w:val="22"/>
              </w:rPr>
            </w:pPr>
            <w:r w:rsidRPr="004B5C2A">
              <w:rPr>
                <w:rFonts w:ascii="ＭＳ 明朝" w:eastAsia="ＭＳ 明朝" w:hAnsi="ＭＳ 明朝" w:hint="eastAsia"/>
                <w:b/>
                <w:sz w:val="22"/>
              </w:rPr>
              <w:t>生活二法</w:t>
            </w:r>
          </w:p>
        </w:tc>
        <w:tc>
          <w:tcPr>
            <w:tcW w:w="5527" w:type="dxa"/>
            <w:gridSpan w:val="2"/>
          </w:tcPr>
          <w:p w:rsidR="00AE5719" w:rsidRPr="004B5C2A" w:rsidRDefault="00AE5719" w:rsidP="00AE5719">
            <w:pPr>
              <w:rPr>
                <w:rFonts w:ascii="ＭＳ 明朝" w:eastAsia="ＭＳ 明朝" w:hAnsi="ＭＳ 明朝"/>
                <w:b/>
                <w:sz w:val="22"/>
              </w:rPr>
            </w:pPr>
            <w:r w:rsidRPr="004B5C2A">
              <w:rPr>
                <w:rFonts w:ascii="ＭＳ 明朝" w:eastAsia="ＭＳ 明朝" w:hAnsi="ＭＳ 明朝" w:hint="eastAsia"/>
                <w:b/>
                <w:sz w:val="22"/>
              </w:rPr>
              <w:t>生活関連物資等の買占め及び売惜しみに対する緊急措置に関する法律と、国民生活安定緊急措置法の２つの法律の総称。高度成長期の物価高騰やオイルショックを受けて制定され、国民生活との関連性が高い物資や経済上重要な物資について、価格動向の調査や、買占め・売惜しみの防止などの物価対策を規定。</w:t>
            </w:r>
          </w:p>
          <w:p w:rsidR="00AE5719" w:rsidRPr="004B5C2A" w:rsidRDefault="00AE5719" w:rsidP="00AE5719">
            <w:pPr>
              <w:rPr>
                <w:rFonts w:ascii="ＭＳ 明朝" w:eastAsia="ＭＳ 明朝" w:hAnsi="ＭＳ 明朝"/>
                <w:b/>
                <w:sz w:val="22"/>
              </w:rPr>
            </w:pPr>
          </w:p>
        </w:tc>
        <w:tc>
          <w:tcPr>
            <w:tcW w:w="709" w:type="dxa"/>
          </w:tcPr>
          <w:p w:rsidR="00AE5719" w:rsidRPr="004B5C2A" w:rsidRDefault="00AE5719" w:rsidP="00295160">
            <w:pPr>
              <w:rPr>
                <w:rFonts w:ascii="ＭＳ 明朝" w:eastAsia="ＭＳ 明朝" w:hAnsi="ＭＳ 明朝"/>
                <w:sz w:val="22"/>
              </w:rPr>
            </w:pPr>
          </w:p>
        </w:tc>
        <w:tc>
          <w:tcPr>
            <w:tcW w:w="708" w:type="dxa"/>
          </w:tcPr>
          <w:p w:rsidR="00AE5719" w:rsidRPr="004B5C2A" w:rsidRDefault="00AE5719" w:rsidP="00295160">
            <w:pPr>
              <w:rPr>
                <w:rFonts w:ascii="ＭＳ 明朝" w:eastAsia="ＭＳ 明朝" w:hAnsi="ＭＳ 明朝"/>
                <w:sz w:val="22"/>
              </w:rPr>
            </w:pPr>
          </w:p>
        </w:tc>
      </w:tr>
      <w:tr w:rsidR="004B5C2A" w:rsidRPr="004B5C2A" w:rsidTr="00E45630">
        <w:tc>
          <w:tcPr>
            <w:tcW w:w="2123" w:type="dxa"/>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（独法）製品評価技術基盤機構（NITE</w:t>
            </w:r>
            <w:r w:rsidRPr="004B5C2A">
              <w:rPr>
                <w:rFonts w:ascii="ＭＳ 明朝" w:eastAsia="ＭＳ 明朝" w:hAnsi="ＭＳ 明朝"/>
                <w:b/>
                <w:sz w:val="22"/>
              </w:rPr>
              <w:t>）</w:t>
            </w:r>
          </w:p>
          <w:p w:rsidR="00DE525E" w:rsidRPr="004B5C2A" w:rsidRDefault="00DE525E" w:rsidP="00DE525E">
            <w:pPr>
              <w:rPr>
                <w:rFonts w:ascii="ＭＳ 明朝" w:eastAsia="ＭＳ 明朝" w:hAnsi="ＭＳ 明朝"/>
                <w:b/>
                <w:sz w:val="22"/>
                <w:highlight w:val="yellow"/>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経済産業省所掌に係る製品に関する事故の再発・未然防止を図るため、製品事故に関する情報の収集・調査・分析を行う独立行政法人。</w:t>
            </w:r>
          </w:p>
          <w:p w:rsidR="00DE525E" w:rsidRDefault="00DE525E" w:rsidP="00DE525E">
            <w:pPr>
              <w:rPr>
                <w:rFonts w:ascii="ＭＳ 明朝" w:eastAsia="ＭＳ 明朝" w:hAnsi="ＭＳ 明朝"/>
                <w:b/>
                <w:sz w:val="22"/>
              </w:rPr>
            </w:pPr>
          </w:p>
          <w:p w:rsidR="00B9324E" w:rsidRPr="004B5C2A" w:rsidRDefault="00B9324E" w:rsidP="00DE525E">
            <w:pPr>
              <w:rPr>
                <w:rFonts w:ascii="ＭＳ 明朝" w:eastAsia="ＭＳ 明朝" w:hAnsi="ＭＳ 明朝" w:hint="eastAsia"/>
                <w:b/>
                <w:sz w:val="22"/>
              </w:rPr>
            </w:pP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9067" w:type="dxa"/>
            <w:gridSpan w:val="5"/>
          </w:tcPr>
          <w:p w:rsidR="00DE525E" w:rsidRDefault="00DE525E" w:rsidP="00DE525E">
            <w:pPr>
              <w:rPr>
                <w:rFonts w:ascii="ＭＳ 明朝" w:eastAsia="ＭＳ 明朝" w:hAnsi="ＭＳ 明朝"/>
                <w:sz w:val="24"/>
                <w:szCs w:val="24"/>
              </w:rPr>
            </w:pPr>
            <w:r w:rsidRPr="004B5C2A">
              <w:rPr>
                <w:rFonts w:ascii="ＭＳ 明朝" w:eastAsia="ＭＳ 明朝" w:hAnsi="ＭＳ 明朝" w:hint="eastAsia"/>
                <w:sz w:val="24"/>
                <w:szCs w:val="24"/>
              </w:rPr>
              <w:t>『タ行』</w:t>
            </w:r>
          </w:p>
          <w:p w:rsidR="00B9324E" w:rsidRPr="004B5C2A" w:rsidRDefault="00B9324E" w:rsidP="00DE525E">
            <w:pPr>
              <w:rPr>
                <w:rFonts w:ascii="ＭＳ 明朝" w:eastAsia="ＭＳ 明朝" w:hAnsi="ＭＳ 明朝" w:hint="eastAsia"/>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lastRenderedPageBreak/>
              <w:t>地方消費者行政強化交付金</w:t>
            </w:r>
          </w:p>
          <w:p w:rsidR="00DE525E" w:rsidRPr="004B5C2A" w:rsidRDefault="00DE525E" w:rsidP="00DE525E">
            <w:pPr>
              <w:rPr>
                <w:rFonts w:ascii="ＭＳ 明朝" w:eastAsia="ＭＳ 明朝" w:hAnsi="ＭＳ 明朝"/>
                <w:b/>
                <w:sz w:val="22"/>
              </w:rPr>
            </w:pPr>
          </w:p>
        </w:tc>
        <w:tc>
          <w:tcPr>
            <w:tcW w:w="5527" w:type="dxa"/>
            <w:gridSpan w:val="2"/>
          </w:tcPr>
          <w:p w:rsidR="00DE525E" w:rsidRPr="004B5C2A" w:rsidRDefault="003238D2" w:rsidP="00DE525E">
            <w:pPr>
              <w:rPr>
                <w:rFonts w:ascii="ＭＳ 明朝" w:eastAsia="ＭＳ 明朝" w:hAnsi="ＭＳ 明朝"/>
                <w:b/>
                <w:sz w:val="22"/>
              </w:rPr>
            </w:pPr>
            <w:r w:rsidRPr="004B5C2A">
              <w:rPr>
                <w:rFonts w:ascii="ＭＳ 明朝" w:eastAsia="ＭＳ 明朝" w:hAnsi="ＭＳ 明朝" w:hint="eastAsia"/>
                <w:b/>
                <w:sz w:val="22"/>
              </w:rPr>
              <w:t>国の消費者施策に沿う地方公共団体の取組を支援する補助金</w:t>
            </w:r>
            <w:r w:rsidR="00DE525E" w:rsidRPr="004B5C2A">
              <w:rPr>
                <w:rFonts w:ascii="ＭＳ 明朝" w:eastAsia="ＭＳ 明朝" w:hAnsi="ＭＳ 明朝" w:hint="eastAsia"/>
                <w:b/>
                <w:sz w:val="22"/>
              </w:rPr>
              <w:t>で、平成30年度から導入された。補助率2分の１の「地方消費者行政強化事業」と、平成29年度までに旧地方消費者行政推進交付金等を活用し行ってきた消費生活相談体制の整備等の事業について引き続き支援する「地方消費者行政推進事業」からなる。</w:t>
            </w:r>
          </w:p>
          <w:p w:rsidR="00DE525E" w:rsidRPr="004B5C2A" w:rsidRDefault="00DE525E" w:rsidP="00DE525E">
            <w:pPr>
              <w:rPr>
                <w:rFonts w:ascii="ＭＳ 明朝" w:eastAsia="ＭＳ 明朝" w:hAnsi="ＭＳ 明朝"/>
                <w:b/>
                <w:sz w:val="22"/>
              </w:rPr>
            </w:pP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適格消費者団体</w:t>
            </w:r>
          </w:p>
          <w:p w:rsidR="003238D2" w:rsidRPr="004B5C2A" w:rsidRDefault="003238D2" w:rsidP="00DE525E">
            <w:pPr>
              <w:rPr>
                <w:rFonts w:ascii="ＭＳ 明朝" w:eastAsia="ＭＳ 明朝" w:hAnsi="ＭＳ 明朝"/>
                <w:b/>
                <w:sz w:val="22"/>
              </w:rPr>
            </w:pPr>
          </w:p>
          <w:p w:rsidR="003238D2" w:rsidRPr="004B5C2A" w:rsidRDefault="003238D2" w:rsidP="00DE525E">
            <w:pPr>
              <w:rPr>
                <w:rFonts w:ascii="ＭＳ 明朝" w:eastAsia="ＭＳ 明朝" w:hAnsi="ＭＳ 明朝"/>
                <w:b/>
                <w:sz w:val="22"/>
              </w:rPr>
            </w:pPr>
            <w:r w:rsidRPr="004B5C2A">
              <w:rPr>
                <w:rFonts w:ascii="ＭＳ 明朝" w:eastAsia="ＭＳ 明朝" w:hAnsi="ＭＳ 明朝" w:hint="eastAsia"/>
                <w:b/>
                <w:sz w:val="22"/>
              </w:rPr>
              <w:t>特定的確消費者団体</w:t>
            </w:r>
          </w:p>
          <w:p w:rsidR="00DE525E" w:rsidRPr="004B5C2A" w:rsidRDefault="00DE525E" w:rsidP="00DE525E">
            <w:pPr>
              <w:rPr>
                <w:rFonts w:ascii="ＭＳ 明朝" w:eastAsia="ＭＳ 明朝" w:hAnsi="ＭＳ 明朝"/>
                <w:b/>
                <w:sz w:val="22"/>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不特定かつ多数の消費者の利益を擁護するために、差止請求権を行使できる消費者団体として内閣総理大臣の認定を受けた法人をいう。また、適格消費者団体の内、消費者に代わって被害の回復を求めることのできる団体</w:t>
            </w:r>
            <w:r w:rsidR="003238D2" w:rsidRPr="004B5C2A">
              <w:rPr>
                <w:rFonts w:ascii="ＭＳ 明朝" w:eastAsia="ＭＳ 明朝" w:hAnsi="ＭＳ 明朝" w:hint="eastAsia"/>
                <w:b/>
                <w:sz w:val="22"/>
              </w:rPr>
              <w:t>として</w:t>
            </w:r>
            <w:r w:rsidRPr="004B5C2A">
              <w:rPr>
                <w:rFonts w:ascii="ＭＳ 明朝" w:eastAsia="ＭＳ 明朝" w:hAnsi="ＭＳ 明朝" w:hint="eastAsia"/>
                <w:b/>
                <w:sz w:val="22"/>
              </w:rPr>
              <w:t>認定を受けた法人を「特定適格消費者団体」という。大阪府における適格消費者団体及び特定適格消費者団体は、特定非営利活動法人消費者支援機構関西（KC</w:t>
            </w:r>
            <w:r w:rsidRPr="004B5C2A">
              <w:rPr>
                <w:rFonts w:ascii="ＭＳ 明朝" w:eastAsia="ＭＳ 明朝" w:hAnsi="ＭＳ 明朝"/>
                <w:b/>
                <w:sz w:val="22"/>
              </w:rPr>
              <w:t>’</w:t>
            </w:r>
            <w:r w:rsidRPr="004B5C2A">
              <w:rPr>
                <w:rFonts w:ascii="ＭＳ 明朝" w:eastAsia="ＭＳ 明朝" w:hAnsi="ＭＳ 明朝" w:hint="eastAsia"/>
                <w:b/>
                <w:sz w:val="22"/>
              </w:rPr>
              <w:t>s）。</w:t>
            </w:r>
          </w:p>
          <w:p w:rsidR="00DE525E" w:rsidRPr="004B5C2A" w:rsidRDefault="00DE525E" w:rsidP="00DE525E">
            <w:pPr>
              <w:rPr>
                <w:rFonts w:ascii="ＭＳ 明朝" w:eastAsia="ＭＳ 明朝" w:hAnsi="ＭＳ 明朝"/>
                <w:b/>
                <w:sz w:val="22"/>
              </w:rPr>
            </w:pP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特定商取引に関する法律（特定商取引法・特商法）</w:t>
            </w: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訪問販売、通信販売、連鎖販売取引等といった消費者トラブルを生じやすい</w:t>
            </w:r>
            <w:r w:rsidRPr="004B5C2A">
              <w:rPr>
                <w:rFonts w:ascii="ＭＳ 明朝" w:eastAsia="ＭＳ 明朝" w:hAnsi="ＭＳ 明朝"/>
                <w:b/>
                <w:sz w:val="22"/>
              </w:rPr>
              <w:t>特定の取引形態を対象として、消費者保護と健全な市場形成の観点から、特定商取引法を活用し、取引の適正化を図って</w:t>
            </w:r>
            <w:r w:rsidRPr="004B5C2A">
              <w:rPr>
                <w:rFonts w:ascii="ＭＳ 明朝" w:eastAsia="ＭＳ 明朝" w:hAnsi="ＭＳ 明朝" w:hint="eastAsia"/>
                <w:b/>
                <w:sz w:val="22"/>
              </w:rPr>
              <w:t>いる</w:t>
            </w:r>
            <w:r w:rsidRPr="004B5C2A">
              <w:rPr>
                <w:rFonts w:ascii="ＭＳ 明朝" w:eastAsia="ＭＳ 明朝" w:hAnsi="ＭＳ 明朝"/>
                <w:b/>
                <w:sz w:val="22"/>
              </w:rPr>
              <w:t>。</w:t>
            </w:r>
          </w:p>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事業者の不適正な勧誘・取引を取り締まるための「行為規制」やトラブル防止・</w:t>
            </w:r>
            <w:r w:rsidRPr="004B5C2A">
              <w:rPr>
                <w:rFonts w:ascii="ＭＳ 明朝" w:eastAsia="ＭＳ 明朝" w:hAnsi="ＭＳ 明朝"/>
                <w:b/>
                <w:sz w:val="22"/>
              </w:rPr>
              <w:t>解決のための「民事ルール」(クーリング・オフ等)を定めている。</w:t>
            </w: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9067" w:type="dxa"/>
            <w:gridSpan w:val="5"/>
          </w:tcPr>
          <w:p w:rsidR="00DE525E" w:rsidRPr="004B5C2A" w:rsidRDefault="00DE525E" w:rsidP="00DE525E">
            <w:pPr>
              <w:rPr>
                <w:rFonts w:ascii="ＭＳ 明朝" w:eastAsia="ＭＳ 明朝" w:hAnsi="ＭＳ 明朝"/>
                <w:sz w:val="22"/>
              </w:rPr>
            </w:pPr>
            <w:r w:rsidRPr="004B5C2A">
              <w:rPr>
                <w:rFonts w:ascii="ＭＳ 明朝" w:eastAsia="ＭＳ 明朝" w:hAnsi="ＭＳ 明朝" w:hint="eastAsia"/>
                <w:sz w:val="24"/>
                <w:szCs w:val="24"/>
              </w:rPr>
              <w:t>『ナ行』</w:t>
            </w: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ネガティブ・オプション</w:t>
            </w:r>
          </w:p>
        </w:tc>
        <w:tc>
          <w:tcPr>
            <w:tcW w:w="5527" w:type="dxa"/>
            <w:gridSpan w:val="2"/>
          </w:tcPr>
          <w:p w:rsidR="00DE525E" w:rsidRPr="004B5C2A" w:rsidRDefault="00DE525E" w:rsidP="00F02A95">
            <w:pPr>
              <w:rPr>
                <w:rFonts w:ascii="ＭＳ 明朝" w:eastAsia="ＭＳ 明朝" w:hAnsi="ＭＳ 明朝"/>
                <w:b/>
                <w:sz w:val="22"/>
              </w:rPr>
            </w:pPr>
            <w:r w:rsidRPr="004B5C2A">
              <w:rPr>
                <w:rFonts w:ascii="ＭＳ 明朝" w:eastAsia="ＭＳ 明朝" w:hAnsi="ＭＳ 明朝" w:hint="eastAsia"/>
                <w:b/>
                <w:sz w:val="22"/>
              </w:rPr>
              <w:t>購</w:t>
            </w:r>
            <w:r w:rsidR="00F02A95" w:rsidRPr="004B5C2A">
              <w:rPr>
                <w:rFonts w:ascii="ＭＳ 明朝" w:eastAsia="ＭＳ 明朝" w:hAnsi="ＭＳ 明朝" w:hint="eastAsia"/>
                <w:b/>
                <w:sz w:val="22"/>
              </w:rPr>
              <w:t>入の申込みをしていない消費者</w:t>
            </w:r>
            <w:r w:rsidRPr="004B5C2A">
              <w:rPr>
                <w:rFonts w:ascii="ＭＳ 明朝" w:eastAsia="ＭＳ 明朝" w:hAnsi="ＭＳ 明朝" w:hint="eastAsia"/>
                <w:b/>
                <w:sz w:val="22"/>
              </w:rPr>
              <w:t>に一方的に商品を送り付け、</w:t>
            </w:r>
            <w:r w:rsidR="00F02A95" w:rsidRPr="004B5C2A">
              <w:rPr>
                <w:rFonts w:ascii="ＭＳ 明朝" w:eastAsia="ＭＳ 明朝" w:hAnsi="ＭＳ 明朝" w:hint="eastAsia"/>
                <w:b/>
                <w:sz w:val="22"/>
              </w:rPr>
              <w:t>商品を受け取ったことを理由に契約の成立を主張して</w:t>
            </w:r>
            <w:r w:rsidRPr="004B5C2A">
              <w:rPr>
                <w:rFonts w:ascii="ＭＳ 明朝" w:eastAsia="ＭＳ 明朝" w:hAnsi="ＭＳ 明朝" w:hint="eastAsia"/>
                <w:b/>
                <w:sz w:val="22"/>
              </w:rPr>
              <w:t>代金を請求する商法。</w:t>
            </w:r>
            <w:r w:rsidR="00F02A95" w:rsidRPr="004B5C2A">
              <w:rPr>
                <w:rFonts w:ascii="ＭＳ 明朝" w:eastAsia="ＭＳ 明朝" w:hAnsi="ＭＳ 明朝" w:hint="eastAsia"/>
                <w:b/>
                <w:sz w:val="22"/>
              </w:rPr>
              <w:t>「送り付け商法」ともいう。</w:t>
            </w: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9067" w:type="dxa"/>
            <w:gridSpan w:val="5"/>
          </w:tcPr>
          <w:p w:rsidR="00DE525E" w:rsidRPr="004B5C2A" w:rsidRDefault="00DE525E" w:rsidP="00DE525E">
            <w:pPr>
              <w:rPr>
                <w:rFonts w:ascii="ＭＳ 明朝" w:eastAsia="ＭＳ 明朝" w:hAnsi="ＭＳ 明朝"/>
                <w:sz w:val="22"/>
              </w:rPr>
            </w:pPr>
            <w:r w:rsidRPr="004B5C2A">
              <w:rPr>
                <w:rFonts w:ascii="ＭＳ 明朝" w:eastAsia="ＭＳ 明朝" w:hAnsi="ＭＳ 明朝" w:hint="eastAsia"/>
                <w:sz w:val="24"/>
                <w:szCs w:val="24"/>
              </w:rPr>
              <w:t>『ハ行』</w:t>
            </w: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ＰＩＯ－ＮＥＴ（全国消費生活情報ネットワーク・システム）</w:t>
            </w:r>
          </w:p>
          <w:p w:rsidR="00DE525E" w:rsidRPr="004B5C2A" w:rsidRDefault="00DE525E" w:rsidP="00DE525E">
            <w:pPr>
              <w:rPr>
                <w:rFonts w:ascii="ＭＳ 明朝" w:eastAsia="ＭＳ 明朝" w:hAnsi="ＭＳ 明朝"/>
                <w:b/>
                <w:sz w:val="22"/>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P</w:t>
            </w:r>
            <w:r w:rsidRPr="004B5C2A">
              <w:rPr>
                <w:rFonts w:ascii="ＭＳ 明朝" w:eastAsia="ＭＳ 明朝" w:hAnsi="ＭＳ 明朝"/>
                <w:b/>
                <w:sz w:val="22"/>
              </w:rPr>
              <w:t>ractical Living Information Online Network System</w:t>
            </w:r>
            <w:r w:rsidRPr="004B5C2A">
              <w:rPr>
                <w:rFonts w:ascii="ＭＳ 明朝" w:eastAsia="ＭＳ 明朝" w:hAnsi="ＭＳ 明朝" w:hint="eastAsia"/>
                <w:b/>
                <w:sz w:val="22"/>
              </w:rPr>
              <w:t>の略。</w:t>
            </w:r>
          </w:p>
          <w:p w:rsidR="00DE525E" w:rsidRPr="004B5C2A" w:rsidRDefault="00DE525E" w:rsidP="00DE525E">
            <w:pPr>
              <w:rPr>
                <w:rFonts w:ascii="ＭＳ 明朝" w:eastAsia="ＭＳ 明朝" w:hAnsi="ＭＳ 明朝" w:hint="eastAsia"/>
                <w:b/>
                <w:sz w:val="22"/>
              </w:rPr>
            </w:pPr>
            <w:r w:rsidRPr="004B5C2A">
              <w:rPr>
                <w:rFonts w:ascii="ＭＳ 明朝" w:eastAsia="ＭＳ 明朝" w:hAnsi="ＭＳ 明朝" w:hint="eastAsia"/>
                <w:b/>
                <w:sz w:val="22"/>
              </w:rPr>
              <w:t>国民生活センターと全国の消費生活センターを</w:t>
            </w:r>
            <w:r w:rsidR="00F02A95" w:rsidRPr="004B5C2A">
              <w:rPr>
                <w:rFonts w:ascii="ＭＳ 明朝" w:eastAsia="ＭＳ 明朝" w:hAnsi="ＭＳ 明朝" w:hint="eastAsia"/>
                <w:b/>
                <w:sz w:val="22"/>
              </w:rPr>
              <w:t>専用回線</w:t>
            </w:r>
            <w:r w:rsidRPr="004B5C2A">
              <w:rPr>
                <w:rFonts w:ascii="ＭＳ 明朝" w:eastAsia="ＭＳ 明朝" w:hAnsi="ＭＳ 明朝" w:hint="eastAsia"/>
                <w:b/>
                <w:sz w:val="22"/>
              </w:rPr>
              <w:t>で結び、消費者から消</w:t>
            </w:r>
            <w:r w:rsidR="00B9324E">
              <w:rPr>
                <w:rFonts w:ascii="ＭＳ 明朝" w:eastAsia="ＭＳ 明朝" w:hAnsi="ＭＳ 明朝" w:hint="eastAsia"/>
                <w:b/>
                <w:sz w:val="22"/>
              </w:rPr>
              <w:t>費生活センターに寄せられた消費生活相談情報の収集を行うシステム。</w:t>
            </w:r>
            <w:bookmarkStart w:id="0" w:name="_GoBack"/>
            <w:bookmarkEnd w:id="0"/>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Ｂ to</w:t>
            </w:r>
            <w:r w:rsidRPr="004B5C2A">
              <w:rPr>
                <w:rFonts w:ascii="ＭＳ 明朝" w:eastAsia="ＭＳ 明朝" w:hAnsi="ＭＳ 明朝"/>
                <w:b/>
                <w:sz w:val="22"/>
              </w:rPr>
              <w:t xml:space="preserve"> </w:t>
            </w:r>
            <w:r w:rsidR="00507298" w:rsidRPr="004B5C2A">
              <w:rPr>
                <w:rFonts w:ascii="ＭＳ 明朝" w:eastAsia="ＭＳ 明朝" w:hAnsi="ＭＳ 明朝" w:hint="eastAsia"/>
                <w:b/>
                <w:sz w:val="22"/>
              </w:rPr>
              <w:t>Ｃ</w:t>
            </w: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商取引形態の一つで、企業(business)と一般消費者(consumer)の取引のこと。企業間の取引は</w:t>
            </w:r>
            <w:proofErr w:type="spellStart"/>
            <w:r w:rsidRPr="004B5C2A">
              <w:rPr>
                <w:rFonts w:ascii="ＭＳ 明朝" w:eastAsia="ＭＳ 明朝" w:hAnsi="ＭＳ 明朝" w:hint="eastAsia"/>
                <w:b/>
                <w:sz w:val="22"/>
              </w:rPr>
              <w:t>BtoB</w:t>
            </w:r>
            <w:proofErr w:type="spellEnd"/>
            <w:r w:rsidRPr="004B5C2A">
              <w:rPr>
                <w:rFonts w:ascii="ＭＳ 明朝" w:eastAsia="ＭＳ 明朝" w:hAnsi="ＭＳ 明朝" w:hint="eastAsia"/>
                <w:b/>
                <w:sz w:val="22"/>
              </w:rPr>
              <w:t>、一般消費者同士の取引を</w:t>
            </w:r>
            <w:proofErr w:type="spellStart"/>
            <w:r w:rsidRPr="004B5C2A">
              <w:rPr>
                <w:rFonts w:ascii="ＭＳ 明朝" w:eastAsia="ＭＳ 明朝" w:hAnsi="ＭＳ 明朝" w:hint="eastAsia"/>
                <w:b/>
                <w:sz w:val="22"/>
              </w:rPr>
              <w:t>CtoC</w:t>
            </w:r>
            <w:proofErr w:type="spellEnd"/>
            <w:r w:rsidRPr="004B5C2A">
              <w:rPr>
                <w:rFonts w:ascii="ＭＳ 明朝" w:eastAsia="ＭＳ 明朝" w:hAnsi="ＭＳ 明朝" w:hint="eastAsia"/>
                <w:b/>
                <w:sz w:val="22"/>
              </w:rPr>
              <w:t>という。</w:t>
            </w: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lastRenderedPageBreak/>
              <w:t>不当景品類及び不当表示防止法（景品表示法・景表法）</w:t>
            </w:r>
          </w:p>
          <w:p w:rsidR="00DE525E" w:rsidRPr="004B5C2A" w:rsidRDefault="00DE525E" w:rsidP="00DE525E">
            <w:pPr>
              <w:rPr>
                <w:rFonts w:ascii="ＭＳ 明朝" w:eastAsia="ＭＳ 明朝" w:hAnsi="ＭＳ 明朝"/>
                <w:b/>
                <w:sz w:val="22"/>
                <w:highlight w:val="yellow"/>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商品やサービスの品質、内容、価格等を偽って表示を行うことを規制するとともに、過大な景品類の提供を制限することなどにより、消費者が商品やサービスを自主的かつ合理的に選択できる環境を守ることを目的とする法律。</w:t>
            </w: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訪問購入</w:t>
            </w:r>
          </w:p>
          <w:p w:rsidR="00DE525E" w:rsidRPr="004B5C2A" w:rsidRDefault="00DE525E" w:rsidP="00DE525E">
            <w:pPr>
              <w:rPr>
                <w:rFonts w:ascii="ＭＳ 明朝" w:eastAsia="ＭＳ 明朝" w:hAnsi="ＭＳ 明朝"/>
                <w:b/>
                <w:sz w:val="22"/>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店舗以外の場所で、事業者が消費者から物品を買い取る取引形態。特定商取引法で規制されている。</w:t>
            </w:r>
          </w:p>
          <w:p w:rsidR="00DE525E" w:rsidRPr="004B5C2A" w:rsidRDefault="00DE525E" w:rsidP="00DE525E">
            <w:pPr>
              <w:rPr>
                <w:rFonts w:ascii="ＭＳ 明朝" w:eastAsia="ＭＳ 明朝" w:hAnsi="ＭＳ 明朝"/>
                <w:b/>
                <w:sz w:val="22"/>
              </w:rPr>
            </w:pPr>
          </w:p>
        </w:tc>
        <w:tc>
          <w:tcPr>
            <w:tcW w:w="709" w:type="dxa"/>
          </w:tcPr>
          <w:p w:rsidR="00DE525E" w:rsidRPr="004B5C2A" w:rsidRDefault="00DE525E" w:rsidP="00DE525E">
            <w:pPr>
              <w:rPr>
                <w:rFonts w:ascii="ＭＳ 明朝" w:eastAsia="ＭＳ 明朝" w:hAnsi="ＭＳ 明朝"/>
                <w:b/>
                <w:sz w:val="22"/>
              </w:rPr>
            </w:pPr>
          </w:p>
        </w:tc>
        <w:tc>
          <w:tcPr>
            <w:tcW w:w="708" w:type="dxa"/>
          </w:tcPr>
          <w:p w:rsidR="00DE525E" w:rsidRPr="004B5C2A" w:rsidRDefault="00DE525E" w:rsidP="00DE525E">
            <w:pPr>
              <w:rPr>
                <w:rFonts w:ascii="ＭＳ 明朝" w:eastAsia="ＭＳ 明朝" w:hAnsi="ＭＳ 明朝"/>
                <w:sz w:val="22"/>
              </w:rPr>
            </w:pPr>
          </w:p>
        </w:tc>
      </w:tr>
      <w:tr w:rsidR="004B5C2A" w:rsidRPr="004B5C2A" w:rsidTr="00DE525E">
        <w:tc>
          <w:tcPr>
            <w:tcW w:w="2123" w:type="dxa"/>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訪問販売</w:t>
            </w:r>
          </w:p>
          <w:p w:rsidR="00DE525E" w:rsidRPr="004B5C2A" w:rsidRDefault="00DE525E" w:rsidP="00DE525E">
            <w:pPr>
              <w:rPr>
                <w:rFonts w:ascii="ＭＳ 明朝" w:eastAsia="ＭＳ 明朝" w:hAnsi="ＭＳ 明朝"/>
                <w:b/>
                <w:sz w:val="22"/>
              </w:rPr>
            </w:pPr>
          </w:p>
        </w:tc>
        <w:tc>
          <w:tcPr>
            <w:tcW w:w="5527" w:type="dxa"/>
            <w:gridSpan w:val="2"/>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事業者が店舗や営業所等以外の場所で消費者から商品やサービスの契約の申込みを受けて行う取引形態。事業者が販売の目的を告げずに呼び出したり（アポイントメントサービス）、店舗等以外の場所で呼び止めて店舗等まで同行して（キャッチセールス）契約をした場合には、店舗や営業所等での契約であっても不意打ち性が高いことから訪問販売に該当する。特定商取引法で規制されている。</w:t>
            </w:r>
          </w:p>
          <w:p w:rsidR="00DE525E" w:rsidRPr="004B5C2A" w:rsidRDefault="00DE525E" w:rsidP="00DE525E">
            <w:pPr>
              <w:rPr>
                <w:rFonts w:ascii="ＭＳ 明朝" w:eastAsia="ＭＳ 明朝" w:hAnsi="ＭＳ 明朝"/>
                <w:b/>
                <w:sz w:val="22"/>
              </w:rPr>
            </w:pP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DE525E">
            <w:pPr>
              <w:rPr>
                <w:rFonts w:ascii="ＭＳ 明朝" w:eastAsia="ＭＳ 明朝" w:hAnsi="ＭＳ 明朝"/>
                <w:sz w:val="22"/>
              </w:rPr>
            </w:pPr>
            <w:r w:rsidRPr="004B5C2A">
              <w:rPr>
                <w:rFonts w:ascii="ＭＳ 明朝" w:eastAsia="ＭＳ 明朝" w:hAnsi="ＭＳ 明朝" w:hint="eastAsia"/>
                <w:sz w:val="22"/>
              </w:rPr>
              <w:t xml:space="preserve">　</w:t>
            </w:r>
          </w:p>
        </w:tc>
      </w:tr>
      <w:tr w:rsidR="004B5C2A" w:rsidRPr="004B5C2A" w:rsidTr="00DE525E">
        <w:tc>
          <w:tcPr>
            <w:tcW w:w="9067" w:type="dxa"/>
            <w:gridSpan w:val="5"/>
          </w:tcPr>
          <w:p w:rsidR="00DE525E" w:rsidRPr="004B5C2A" w:rsidRDefault="00DE525E" w:rsidP="00DE525E">
            <w:pPr>
              <w:rPr>
                <w:rFonts w:ascii="ＭＳ 明朝" w:eastAsia="ＭＳ 明朝" w:hAnsi="ＭＳ 明朝"/>
                <w:sz w:val="22"/>
              </w:rPr>
            </w:pPr>
            <w:r w:rsidRPr="004B5C2A">
              <w:rPr>
                <w:rFonts w:ascii="ＭＳ 明朝" w:eastAsia="ＭＳ 明朝" w:hAnsi="ＭＳ 明朝" w:hint="eastAsia"/>
                <w:sz w:val="24"/>
                <w:szCs w:val="24"/>
              </w:rPr>
              <w:t>『マ行』</w:t>
            </w:r>
          </w:p>
        </w:tc>
      </w:tr>
      <w:tr w:rsidR="00D34069" w:rsidRPr="004B5C2A" w:rsidTr="00DE525E">
        <w:tc>
          <w:tcPr>
            <w:tcW w:w="2265" w:type="dxa"/>
            <w:gridSpan w:val="2"/>
          </w:tcPr>
          <w:p w:rsidR="00DE525E" w:rsidRPr="004B5C2A" w:rsidRDefault="00507298" w:rsidP="00DE525E">
            <w:pPr>
              <w:rPr>
                <w:rFonts w:ascii="ＭＳ 明朝" w:eastAsia="ＭＳ 明朝" w:hAnsi="ＭＳ 明朝"/>
                <w:b/>
                <w:sz w:val="22"/>
              </w:rPr>
            </w:pPr>
            <w:r w:rsidRPr="004B5C2A">
              <w:rPr>
                <w:rFonts w:ascii="ＭＳ 明朝" w:eastAsia="ＭＳ 明朝" w:hAnsi="ＭＳ 明朝" w:hint="eastAsia"/>
                <w:b/>
                <w:sz w:val="22"/>
              </w:rPr>
              <w:t>マルチ（商法）</w:t>
            </w:r>
          </w:p>
          <w:p w:rsidR="00DE525E" w:rsidRPr="004B5C2A" w:rsidRDefault="00DE525E" w:rsidP="00DE525E">
            <w:pPr>
              <w:rPr>
                <w:rFonts w:ascii="ＭＳ 明朝" w:eastAsia="ＭＳ 明朝" w:hAnsi="ＭＳ 明朝"/>
                <w:b/>
                <w:sz w:val="22"/>
              </w:rPr>
            </w:pPr>
          </w:p>
        </w:tc>
        <w:tc>
          <w:tcPr>
            <w:tcW w:w="5385" w:type="dxa"/>
          </w:tcPr>
          <w:p w:rsidR="00DE525E" w:rsidRPr="004B5C2A" w:rsidRDefault="00DE525E" w:rsidP="00DE525E">
            <w:pPr>
              <w:rPr>
                <w:rFonts w:ascii="ＭＳ 明朝" w:eastAsia="ＭＳ 明朝" w:hAnsi="ＭＳ 明朝"/>
                <w:b/>
                <w:sz w:val="22"/>
              </w:rPr>
            </w:pPr>
            <w:r w:rsidRPr="004B5C2A">
              <w:rPr>
                <w:rFonts w:ascii="ＭＳ 明朝" w:eastAsia="ＭＳ 明朝" w:hAnsi="ＭＳ 明朝" w:hint="eastAsia"/>
                <w:b/>
                <w:sz w:val="22"/>
              </w:rPr>
              <w:t>販売組織の会員が友人や知人を新規会員として誘い、その会員がさらに次の会員を勧誘すれば、自分の利益を得られるとして組織を拡大して、商品や</w:t>
            </w:r>
            <w:r w:rsidR="00F02A95" w:rsidRPr="004B5C2A">
              <w:rPr>
                <w:rFonts w:ascii="ＭＳ 明朝" w:eastAsia="ＭＳ 明朝" w:hAnsi="ＭＳ 明朝" w:hint="eastAsia"/>
                <w:b/>
                <w:sz w:val="22"/>
              </w:rPr>
              <w:t>サービスを販売する商法。特定商取引法で「連鎖販売取引」として規制</w:t>
            </w:r>
            <w:r w:rsidRPr="004B5C2A">
              <w:rPr>
                <w:rFonts w:ascii="ＭＳ 明朝" w:eastAsia="ＭＳ 明朝" w:hAnsi="ＭＳ 明朝" w:hint="eastAsia"/>
                <w:b/>
                <w:sz w:val="22"/>
              </w:rPr>
              <w:t>されている。</w:t>
            </w:r>
          </w:p>
        </w:tc>
        <w:tc>
          <w:tcPr>
            <w:tcW w:w="709" w:type="dxa"/>
          </w:tcPr>
          <w:p w:rsidR="00DE525E" w:rsidRPr="004B5C2A" w:rsidRDefault="00DE525E" w:rsidP="00DE525E">
            <w:pPr>
              <w:rPr>
                <w:rFonts w:ascii="ＭＳ 明朝" w:eastAsia="ＭＳ 明朝" w:hAnsi="ＭＳ 明朝"/>
                <w:sz w:val="22"/>
              </w:rPr>
            </w:pPr>
          </w:p>
        </w:tc>
        <w:tc>
          <w:tcPr>
            <w:tcW w:w="708" w:type="dxa"/>
          </w:tcPr>
          <w:p w:rsidR="00DE525E" w:rsidRPr="004B5C2A" w:rsidRDefault="00DE525E" w:rsidP="00506ADE">
            <w:pPr>
              <w:rPr>
                <w:rFonts w:ascii="ＭＳ 明朝" w:eastAsia="ＭＳ 明朝" w:hAnsi="ＭＳ 明朝"/>
                <w:sz w:val="22"/>
              </w:rPr>
            </w:pPr>
          </w:p>
        </w:tc>
      </w:tr>
    </w:tbl>
    <w:p w:rsidR="005B2C10" w:rsidRPr="004B5C2A" w:rsidRDefault="005B2C10">
      <w:pPr>
        <w:rPr>
          <w:rFonts w:ascii="ＭＳ 明朝" w:eastAsia="ＭＳ 明朝" w:hAnsi="ＭＳ 明朝"/>
          <w:sz w:val="22"/>
        </w:rPr>
      </w:pPr>
    </w:p>
    <w:sectPr w:rsidR="005B2C10" w:rsidRPr="004B5C2A" w:rsidSect="00B9324E">
      <w:footerReference w:type="default" r:id="rId6"/>
      <w:pgSz w:w="11906" w:h="16838" w:code="9"/>
      <w:pgMar w:top="1418"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89" w:rsidRDefault="004F6489" w:rsidP="004F6489">
      <w:r>
        <w:separator/>
      </w:r>
    </w:p>
  </w:endnote>
  <w:endnote w:type="continuationSeparator" w:id="0">
    <w:p w:rsidR="004F6489" w:rsidRDefault="004F6489" w:rsidP="004F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65628"/>
      <w:docPartObj>
        <w:docPartGallery w:val="Page Numbers (Bottom of Page)"/>
        <w:docPartUnique/>
      </w:docPartObj>
    </w:sdtPr>
    <w:sdtContent>
      <w:p w:rsidR="00B9324E" w:rsidRDefault="00B9324E">
        <w:pPr>
          <w:pStyle w:val="a6"/>
          <w:jc w:val="center"/>
        </w:pPr>
        <w:r>
          <w:fldChar w:fldCharType="begin"/>
        </w:r>
        <w:r>
          <w:instrText>PAGE   \* MERGEFORMAT</w:instrText>
        </w:r>
        <w:r>
          <w:fldChar w:fldCharType="separate"/>
        </w:r>
        <w:r w:rsidRPr="00B9324E">
          <w:rPr>
            <w:noProof/>
            <w:lang w:val="ja-JP"/>
          </w:rPr>
          <w:t>6</w:t>
        </w:r>
        <w:r>
          <w:fldChar w:fldCharType="end"/>
        </w:r>
      </w:p>
    </w:sdtContent>
  </w:sdt>
  <w:p w:rsidR="004F6489" w:rsidRDefault="004F64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89" w:rsidRDefault="004F6489" w:rsidP="004F6489">
      <w:r>
        <w:separator/>
      </w:r>
    </w:p>
  </w:footnote>
  <w:footnote w:type="continuationSeparator" w:id="0">
    <w:p w:rsidR="004F6489" w:rsidRDefault="004F6489" w:rsidP="004F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06"/>
    <w:rsid w:val="00012164"/>
    <w:rsid w:val="0003281E"/>
    <w:rsid w:val="000454FA"/>
    <w:rsid w:val="000500D5"/>
    <w:rsid w:val="00050BA5"/>
    <w:rsid w:val="00090E7E"/>
    <w:rsid w:val="000A018D"/>
    <w:rsid w:val="000C11B7"/>
    <w:rsid w:val="000C3C62"/>
    <w:rsid w:val="0013390F"/>
    <w:rsid w:val="00144A9E"/>
    <w:rsid w:val="00171EA0"/>
    <w:rsid w:val="001934B3"/>
    <w:rsid w:val="001A4CF5"/>
    <w:rsid w:val="001D774C"/>
    <w:rsid w:val="002561D1"/>
    <w:rsid w:val="002874D4"/>
    <w:rsid w:val="00295160"/>
    <w:rsid w:val="002A45A4"/>
    <w:rsid w:val="002F5CEE"/>
    <w:rsid w:val="0032242A"/>
    <w:rsid w:val="003238D2"/>
    <w:rsid w:val="0034642B"/>
    <w:rsid w:val="00385409"/>
    <w:rsid w:val="003A46D1"/>
    <w:rsid w:val="003D42A0"/>
    <w:rsid w:val="003E49E6"/>
    <w:rsid w:val="003F47BC"/>
    <w:rsid w:val="00430B2F"/>
    <w:rsid w:val="00463607"/>
    <w:rsid w:val="004700F1"/>
    <w:rsid w:val="004904D1"/>
    <w:rsid w:val="004B5C2A"/>
    <w:rsid w:val="004D1615"/>
    <w:rsid w:val="004F6489"/>
    <w:rsid w:val="00500524"/>
    <w:rsid w:val="00506ADE"/>
    <w:rsid w:val="00507298"/>
    <w:rsid w:val="005108ED"/>
    <w:rsid w:val="005135CC"/>
    <w:rsid w:val="00514523"/>
    <w:rsid w:val="005219C0"/>
    <w:rsid w:val="00547D83"/>
    <w:rsid w:val="00555B05"/>
    <w:rsid w:val="005B2C10"/>
    <w:rsid w:val="005E76C2"/>
    <w:rsid w:val="005F103F"/>
    <w:rsid w:val="005F7A1B"/>
    <w:rsid w:val="006553BE"/>
    <w:rsid w:val="00660CBF"/>
    <w:rsid w:val="00662EF1"/>
    <w:rsid w:val="006722E2"/>
    <w:rsid w:val="00681D44"/>
    <w:rsid w:val="006B1D7D"/>
    <w:rsid w:val="006C6660"/>
    <w:rsid w:val="006D2899"/>
    <w:rsid w:val="006F0208"/>
    <w:rsid w:val="00756106"/>
    <w:rsid w:val="0078262D"/>
    <w:rsid w:val="00786D6B"/>
    <w:rsid w:val="007B3DEC"/>
    <w:rsid w:val="007F156F"/>
    <w:rsid w:val="0080089F"/>
    <w:rsid w:val="0086273E"/>
    <w:rsid w:val="00883894"/>
    <w:rsid w:val="008B592D"/>
    <w:rsid w:val="008C3231"/>
    <w:rsid w:val="008D4CE5"/>
    <w:rsid w:val="008F2ED1"/>
    <w:rsid w:val="008F4DCF"/>
    <w:rsid w:val="009057FE"/>
    <w:rsid w:val="00910F8B"/>
    <w:rsid w:val="00916860"/>
    <w:rsid w:val="00921EF1"/>
    <w:rsid w:val="00924A02"/>
    <w:rsid w:val="009D4B61"/>
    <w:rsid w:val="00A012A0"/>
    <w:rsid w:val="00A02775"/>
    <w:rsid w:val="00A50C9C"/>
    <w:rsid w:val="00A55D5C"/>
    <w:rsid w:val="00A77EF4"/>
    <w:rsid w:val="00A90946"/>
    <w:rsid w:val="00AC1883"/>
    <w:rsid w:val="00AE5719"/>
    <w:rsid w:val="00B238E6"/>
    <w:rsid w:val="00B5289E"/>
    <w:rsid w:val="00B9324E"/>
    <w:rsid w:val="00BB7750"/>
    <w:rsid w:val="00BE1911"/>
    <w:rsid w:val="00C11373"/>
    <w:rsid w:val="00C213CA"/>
    <w:rsid w:val="00CE61ED"/>
    <w:rsid w:val="00D1704F"/>
    <w:rsid w:val="00D31311"/>
    <w:rsid w:val="00D34069"/>
    <w:rsid w:val="00DB24A8"/>
    <w:rsid w:val="00DE525E"/>
    <w:rsid w:val="00E45630"/>
    <w:rsid w:val="00E54832"/>
    <w:rsid w:val="00E856F6"/>
    <w:rsid w:val="00E924BD"/>
    <w:rsid w:val="00ED7E13"/>
    <w:rsid w:val="00F02A95"/>
    <w:rsid w:val="00F87D4E"/>
    <w:rsid w:val="00FA6A14"/>
    <w:rsid w:val="00FD36A3"/>
    <w:rsid w:val="00FE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A0D0F4"/>
  <w15:chartTrackingRefBased/>
  <w15:docId w15:val="{C87595A2-C281-4B26-88A7-46D8E531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489"/>
    <w:pPr>
      <w:tabs>
        <w:tab w:val="center" w:pos="4252"/>
        <w:tab w:val="right" w:pos="8504"/>
      </w:tabs>
      <w:snapToGrid w:val="0"/>
    </w:pPr>
  </w:style>
  <w:style w:type="character" w:customStyle="1" w:styleId="a5">
    <w:name w:val="ヘッダー (文字)"/>
    <w:basedOn w:val="a0"/>
    <w:link w:val="a4"/>
    <w:uiPriority w:val="99"/>
    <w:rsid w:val="004F6489"/>
  </w:style>
  <w:style w:type="paragraph" w:styleId="a6">
    <w:name w:val="footer"/>
    <w:basedOn w:val="a"/>
    <w:link w:val="a7"/>
    <w:uiPriority w:val="99"/>
    <w:unhideWhenUsed/>
    <w:rsid w:val="004F6489"/>
    <w:pPr>
      <w:tabs>
        <w:tab w:val="center" w:pos="4252"/>
        <w:tab w:val="right" w:pos="8504"/>
      </w:tabs>
      <w:snapToGrid w:val="0"/>
    </w:pPr>
  </w:style>
  <w:style w:type="character" w:customStyle="1" w:styleId="a7">
    <w:name w:val="フッター (文字)"/>
    <w:basedOn w:val="a0"/>
    <w:link w:val="a6"/>
    <w:uiPriority w:val="99"/>
    <w:rsid w:val="004F6489"/>
  </w:style>
  <w:style w:type="paragraph" w:styleId="a8">
    <w:name w:val="Balloon Text"/>
    <w:basedOn w:val="a"/>
    <w:link w:val="a9"/>
    <w:uiPriority w:val="99"/>
    <w:semiHidden/>
    <w:unhideWhenUsed/>
    <w:rsid w:val="00A909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9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8505">
      <w:bodyDiv w:val="1"/>
      <w:marLeft w:val="0"/>
      <w:marRight w:val="0"/>
      <w:marTop w:val="0"/>
      <w:marBottom w:val="0"/>
      <w:divBdr>
        <w:top w:val="none" w:sz="0" w:space="0" w:color="auto"/>
        <w:left w:val="none" w:sz="0" w:space="0" w:color="auto"/>
        <w:bottom w:val="none" w:sz="0" w:space="0" w:color="auto"/>
        <w:right w:val="none" w:sz="0" w:space="0" w:color="auto"/>
      </w:divBdr>
    </w:div>
    <w:div w:id="603028899">
      <w:bodyDiv w:val="1"/>
      <w:marLeft w:val="0"/>
      <w:marRight w:val="0"/>
      <w:marTop w:val="0"/>
      <w:marBottom w:val="0"/>
      <w:divBdr>
        <w:top w:val="none" w:sz="0" w:space="0" w:color="auto"/>
        <w:left w:val="none" w:sz="0" w:space="0" w:color="auto"/>
        <w:bottom w:val="none" w:sz="0" w:space="0" w:color="auto"/>
        <w:right w:val="none" w:sz="0" w:space="0" w:color="auto"/>
      </w:divBdr>
    </w:div>
    <w:div w:id="614947896">
      <w:bodyDiv w:val="1"/>
      <w:marLeft w:val="0"/>
      <w:marRight w:val="0"/>
      <w:marTop w:val="0"/>
      <w:marBottom w:val="0"/>
      <w:divBdr>
        <w:top w:val="none" w:sz="0" w:space="0" w:color="auto"/>
        <w:left w:val="none" w:sz="0" w:space="0" w:color="auto"/>
        <w:bottom w:val="none" w:sz="0" w:space="0" w:color="auto"/>
        <w:right w:val="none" w:sz="0" w:space="0" w:color="auto"/>
      </w:divBdr>
    </w:div>
    <w:div w:id="731194780">
      <w:bodyDiv w:val="1"/>
      <w:marLeft w:val="0"/>
      <w:marRight w:val="0"/>
      <w:marTop w:val="0"/>
      <w:marBottom w:val="0"/>
      <w:divBdr>
        <w:top w:val="none" w:sz="0" w:space="0" w:color="auto"/>
        <w:left w:val="none" w:sz="0" w:space="0" w:color="auto"/>
        <w:bottom w:val="none" w:sz="0" w:space="0" w:color="auto"/>
        <w:right w:val="none" w:sz="0" w:space="0" w:color="auto"/>
      </w:divBdr>
    </w:div>
    <w:div w:id="899825036">
      <w:bodyDiv w:val="1"/>
      <w:marLeft w:val="0"/>
      <w:marRight w:val="0"/>
      <w:marTop w:val="0"/>
      <w:marBottom w:val="0"/>
      <w:divBdr>
        <w:top w:val="none" w:sz="0" w:space="0" w:color="auto"/>
        <w:left w:val="none" w:sz="0" w:space="0" w:color="auto"/>
        <w:bottom w:val="none" w:sz="0" w:space="0" w:color="auto"/>
        <w:right w:val="none" w:sz="0" w:space="0" w:color="auto"/>
      </w:divBdr>
    </w:div>
    <w:div w:id="936060828">
      <w:bodyDiv w:val="1"/>
      <w:marLeft w:val="0"/>
      <w:marRight w:val="0"/>
      <w:marTop w:val="0"/>
      <w:marBottom w:val="0"/>
      <w:divBdr>
        <w:top w:val="none" w:sz="0" w:space="0" w:color="auto"/>
        <w:left w:val="none" w:sz="0" w:space="0" w:color="auto"/>
        <w:bottom w:val="none" w:sz="0" w:space="0" w:color="auto"/>
        <w:right w:val="none" w:sz="0" w:space="0" w:color="auto"/>
      </w:divBdr>
    </w:div>
    <w:div w:id="1058357824">
      <w:bodyDiv w:val="1"/>
      <w:marLeft w:val="0"/>
      <w:marRight w:val="0"/>
      <w:marTop w:val="0"/>
      <w:marBottom w:val="0"/>
      <w:divBdr>
        <w:top w:val="none" w:sz="0" w:space="0" w:color="auto"/>
        <w:left w:val="none" w:sz="0" w:space="0" w:color="auto"/>
        <w:bottom w:val="none" w:sz="0" w:space="0" w:color="auto"/>
        <w:right w:val="none" w:sz="0" w:space="0" w:color="auto"/>
      </w:divBdr>
    </w:div>
    <w:div w:id="1203980670">
      <w:bodyDiv w:val="1"/>
      <w:marLeft w:val="0"/>
      <w:marRight w:val="0"/>
      <w:marTop w:val="0"/>
      <w:marBottom w:val="0"/>
      <w:divBdr>
        <w:top w:val="none" w:sz="0" w:space="0" w:color="auto"/>
        <w:left w:val="none" w:sz="0" w:space="0" w:color="auto"/>
        <w:bottom w:val="none" w:sz="0" w:space="0" w:color="auto"/>
        <w:right w:val="none" w:sz="0" w:space="0" w:color="auto"/>
      </w:divBdr>
    </w:div>
    <w:div w:id="1442653062">
      <w:bodyDiv w:val="1"/>
      <w:marLeft w:val="0"/>
      <w:marRight w:val="0"/>
      <w:marTop w:val="0"/>
      <w:marBottom w:val="0"/>
      <w:divBdr>
        <w:top w:val="none" w:sz="0" w:space="0" w:color="auto"/>
        <w:left w:val="none" w:sz="0" w:space="0" w:color="auto"/>
        <w:bottom w:val="none" w:sz="0" w:space="0" w:color="auto"/>
        <w:right w:val="none" w:sz="0" w:space="0" w:color="auto"/>
      </w:divBdr>
    </w:div>
    <w:div w:id="17347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677</Words>
  <Characters>3861</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2020-01-29T03:01:00Z</cp:lastPrinted>
  <dcterms:created xsi:type="dcterms:W3CDTF">2020-02-06T08:34:00Z</dcterms:created>
  <dcterms:modified xsi:type="dcterms:W3CDTF">2020-02-13T10:08:00Z</dcterms:modified>
</cp:coreProperties>
</file>