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0F0A" w:rsidRPr="00933EB5" w:rsidRDefault="006950BA" w:rsidP="00062E2B">
      <w:pPr>
        <w:spacing w:line="300" w:lineRule="exact"/>
        <w:rPr>
          <w:rFonts w:ascii="ＭＳ ゴシック" w:eastAsia="ＭＳ ゴシック" w:hAnsi="ＭＳ ゴシック"/>
          <w:sz w:val="22"/>
        </w:rPr>
      </w:pPr>
      <w:r w:rsidRPr="00933EB5">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04CA5327" wp14:editId="60E4B4E4">
                <wp:simplePos x="0" y="0"/>
                <wp:positionH relativeFrom="column">
                  <wp:posOffset>5316220</wp:posOffset>
                </wp:positionH>
                <wp:positionV relativeFrom="paragraph">
                  <wp:posOffset>-590550</wp:posOffset>
                </wp:positionV>
                <wp:extent cx="765175" cy="339090"/>
                <wp:effectExtent l="0" t="0" r="15875" b="228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175" cy="339090"/>
                        </a:xfrm>
                        <a:prstGeom prst="rect">
                          <a:avLst/>
                        </a:prstGeom>
                        <a:solidFill>
                          <a:sysClr val="window" lastClr="FFFFFF"/>
                        </a:solidFill>
                        <a:ln w="25400" cap="flat" cmpd="sng" algn="ctr">
                          <a:solidFill>
                            <a:sysClr val="windowText" lastClr="000000"/>
                          </a:solidFill>
                          <a:prstDash val="solid"/>
                        </a:ln>
                        <a:effectLst/>
                      </wps:spPr>
                      <wps:txbx>
                        <w:txbxContent>
                          <w:p w:rsidR="006950BA" w:rsidRPr="00A05578" w:rsidRDefault="006950BA" w:rsidP="006950BA">
                            <w:pPr>
                              <w:spacing w:line="240" w:lineRule="atLeast"/>
                              <w:jc w:val="center"/>
                              <w:rPr>
                                <w:rFonts w:ascii="ＭＳ ゴシック" w:eastAsia="ＭＳ ゴシック" w:hAnsi="ＭＳ ゴシック"/>
                                <w:b/>
                                <w:sz w:val="24"/>
                              </w:rPr>
                            </w:pPr>
                            <w:r w:rsidRPr="00A05578">
                              <w:rPr>
                                <w:rFonts w:ascii="ＭＳ ゴシック" w:eastAsia="ＭＳ ゴシック" w:hAnsi="ＭＳ ゴシック" w:hint="eastAsia"/>
                                <w:b/>
                                <w:sz w:val="24"/>
                              </w:rPr>
                              <w:t>資料</w:t>
                            </w:r>
                            <w:r w:rsidR="0068673A">
                              <w:rPr>
                                <w:rFonts w:ascii="ＭＳ ゴシック" w:eastAsia="ＭＳ ゴシック" w:hAnsi="ＭＳ ゴシック" w:hint="eastAsia"/>
                                <w:b/>
                                <w:sz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18.6pt;margin-top:-46.5pt;width:60.2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hYjwIAABsFAAAOAAAAZHJzL2Uyb0RvYy54bWysVM1u1DAQviPxDpbvNNmWbWnUbLVqtQhp&#10;1VZqUc+zjrOJcDzG9m52eQ94ADhzRhx4HCrxFoydpP8nRA7R2DOe8ffNNz463jSKraV1Neqcj3ZS&#10;zqQWWNR6mfP3V7NXbzhzHnQBCrXM+VY6fjx5+eKoNZncxQpVIS2jJNplrcl55b3JksSJSjbgdtBI&#10;Tc4SbQOelnaZFBZayt6oZDdN95MWbWEsCukc7Z52Tj6J+ctSCn9elk56pnJOd/Pxb+N/Ef7J5Aiy&#10;pQVT1aK/BvzDLRqoNRW9TXUKHtjK1k9SNbWw6LD0OwKbBMuyFjJiIDSj9BGaywqMjFiIHGduaXL/&#10;L604W19YVhc5H3OmoaEW3Xz/dvPl5+9fX5M/n390FhsHolrjMoq/NBc2QHVmjuKDI0fywBMWro/Z&#10;lLYJsQSUbSLr21vW5cYzQZsH++PRAVUX5NrbO0wPY1cSyIbDxjr/VmLDgpFzS02NXMN67nwoD9kQ&#10;Eu+Fqi5mtVJxsXUnyrI1UP9JNgW2nClwnjZzPotfgEYp3P1jSrM257vj1ymJRgAJs1TgyWwMUeX0&#10;kjNQS1K88Dbe5cFp96ToFYG9VziN33OFA5BTcFV345i1D1M64JFR0z3uO6aD5TeLTd+lBRZbaqvF&#10;Tu/OiFlNiecE/AIsCZxQ0dD6c/qVCgkq9hZnFdpPz+2HeNIdeTlraWCIho8rsJJgvdOkyDBdg2EH&#10;YzEYetWcIPVgRM+BEdGkA9arwSwtNtc0y9NQhVygBdXqCO4XJ74bXHoNhJxOYxhNkQE/15dGhOSB&#10;okDh1eYarOkF44n8MxyGCbJHuuliw0mN05XHso6iCpR2PPYCpwmMQulfizDi99cx6u5Nm/wFAAD/&#10;/wMAUEsDBBQABgAIAAAAIQBmbh5J4QAAAAsBAAAPAAAAZHJzL2Rvd25yZXYueG1sTI/BToNAEIbv&#10;Jr7DZky8tYvFLgVZmsbEi4lRq4keF5gCkZ0l7LZgn97xpMeZ+fLP9+fb2fbihKPvHGm4WUYgkCpX&#10;d9RoeH97WGxA+GCoNr0j1PCNHrbF5UVustpN9IqnfWgEh5DPjIY2hCGT0lctWuOXbkDi28GN1gQe&#10;x0bWo5k43PZyFUVKWtMRf2jNgPctVl/7o9XweMbyIyj1+XJozk+KcLe+fZ60vr6ad3cgAs7hD4Zf&#10;fVaHgp1Kd6Tai17DJk5WjGpYpDGXYiJdJwmIkjdxqkAWufzfofgBAAD//wMAUEsBAi0AFAAGAAgA&#10;AAAhALaDOJL+AAAA4QEAABMAAAAAAAAAAAAAAAAAAAAAAFtDb250ZW50X1R5cGVzXS54bWxQSwEC&#10;LQAUAAYACAAAACEAOP0h/9YAAACUAQAACwAAAAAAAAAAAAAAAAAvAQAAX3JlbHMvLnJlbHNQSwEC&#10;LQAUAAYACAAAACEA2MkIWI8CAAAbBQAADgAAAAAAAAAAAAAAAAAuAgAAZHJzL2Uyb0RvYy54bWxQ&#10;SwECLQAUAAYACAAAACEAZm4eSeEAAAALAQAADwAAAAAAAAAAAAAAAADpBAAAZHJzL2Rvd25yZXYu&#10;eG1sUEsFBgAAAAAEAAQA8wAAAPcFAAAAAA==&#10;" fillcolor="window" strokecolor="windowText" strokeweight="2pt">
                <v:path arrowok="t"/>
                <v:textbox inset="0,0,0,0">
                  <w:txbxContent>
                    <w:p w:rsidR="006950BA" w:rsidRPr="00A05578" w:rsidRDefault="006950BA" w:rsidP="006950BA">
                      <w:pPr>
                        <w:spacing w:line="240" w:lineRule="atLeast"/>
                        <w:jc w:val="center"/>
                        <w:rPr>
                          <w:rFonts w:ascii="ＭＳ ゴシック" w:eastAsia="ＭＳ ゴシック" w:hAnsi="ＭＳ ゴシック"/>
                          <w:b/>
                          <w:sz w:val="24"/>
                        </w:rPr>
                      </w:pPr>
                      <w:r w:rsidRPr="00A05578">
                        <w:rPr>
                          <w:rFonts w:ascii="ＭＳ ゴシック" w:eastAsia="ＭＳ ゴシック" w:hAnsi="ＭＳ ゴシック" w:hint="eastAsia"/>
                          <w:b/>
                          <w:sz w:val="24"/>
                        </w:rPr>
                        <w:t>資料</w:t>
                      </w:r>
                      <w:r w:rsidR="0068673A">
                        <w:rPr>
                          <w:rFonts w:ascii="ＭＳ ゴシック" w:eastAsia="ＭＳ ゴシック" w:hAnsi="ＭＳ ゴシック" w:hint="eastAsia"/>
                          <w:b/>
                          <w:sz w:val="24"/>
                        </w:rPr>
                        <w:t>１</w:t>
                      </w:r>
                    </w:p>
                  </w:txbxContent>
                </v:textbox>
              </v:rect>
            </w:pict>
          </mc:Fallback>
        </mc:AlternateContent>
      </w:r>
      <w:r w:rsidR="00BA0F0A" w:rsidRPr="00933EB5">
        <w:rPr>
          <w:rFonts w:ascii="ＭＳ ゴシック" w:eastAsia="ＭＳ ゴシック" w:hAnsi="ＭＳ ゴシック" w:hint="eastAsia"/>
          <w:sz w:val="22"/>
        </w:rPr>
        <w:t xml:space="preserve">　　　　　　　　　　　　　　　　　　　　　　　　　　　　　　　　　　　　　　　　</w:t>
      </w:r>
    </w:p>
    <w:p w:rsidR="00570859" w:rsidRPr="00933EB5" w:rsidRDefault="00570859" w:rsidP="00062E2B">
      <w:pPr>
        <w:spacing w:line="300" w:lineRule="exact"/>
        <w:rPr>
          <w:rFonts w:ascii="ＭＳ ゴシック" w:eastAsia="ＭＳ ゴシック" w:hAnsi="ＭＳ ゴシック"/>
          <w:sz w:val="24"/>
          <w:szCs w:val="24"/>
        </w:rPr>
      </w:pPr>
      <w:r w:rsidRPr="00933EB5">
        <w:rPr>
          <w:rFonts w:ascii="ＭＳ ゴシック" w:eastAsia="ＭＳ ゴシック" w:hAnsi="ＭＳ ゴシック" w:hint="eastAsia"/>
          <w:sz w:val="24"/>
          <w:szCs w:val="24"/>
        </w:rPr>
        <w:t>平成</w:t>
      </w:r>
      <w:r w:rsidR="00E57747" w:rsidRPr="00933EB5">
        <w:rPr>
          <w:rFonts w:ascii="ＭＳ ゴシック" w:eastAsia="ＭＳ ゴシック" w:hAnsi="ＭＳ ゴシック" w:hint="eastAsia"/>
          <w:sz w:val="24"/>
          <w:szCs w:val="24"/>
        </w:rPr>
        <w:t>29</w:t>
      </w:r>
      <w:r w:rsidRPr="00933EB5">
        <w:rPr>
          <w:rFonts w:ascii="ＭＳ ゴシック" w:eastAsia="ＭＳ ゴシック" w:hAnsi="ＭＳ ゴシック" w:hint="eastAsia"/>
          <w:sz w:val="24"/>
          <w:szCs w:val="24"/>
        </w:rPr>
        <w:t>年度消費生活センター関連予算</w:t>
      </w:r>
    </w:p>
    <w:p w:rsidR="00570859" w:rsidRPr="00933EB5" w:rsidRDefault="00570859" w:rsidP="00062E2B">
      <w:pPr>
        <w:spacing w:line="300" w:lineRule="exact"/>
        <w:rPr>
          <w:rFonts w:ascii="ＭＳ ゴシック" w:eastAsia="ＭＳ ゴシック" w:hAnsi="ＭＳ ゴシック"/>
          <w:sz w:val="24"/>
          <w:szCs w:val="24"/>
        </w:rPr>
      </w:pPr>
    </w:p>
    <w:p w:rsidR="00530475" w:rsidRPr="00933EB5" w:rsidRDefault="00E57747" w:rsidP="00062E2B">
      <w:pPr>
        <w:spacing w:line="300" w:lineRule="exact"/>
        <w:rPr>
          <w:rFonts w:ascii="ＭＳ ゴシック" w:eastAsia="ＭＳ ゴシック" w:hAnsi="ＭＳ ゴシック"/>
          <w:szCs w:val="21"/>
        </w:rPr>
      </w:pPr>
      <w:r w:rsidRPr="00933EB5">
        <w:rPr>
          <w:rFonts w:ascii="ＭＳ ゴシック" w:eastAsia="ＭＳ ゴシック" w:hAnsi="ＭＳ ゴシック" w:hint="eastAsia"/>
          <w:sz w:val="24"/>
          <w:szCs w:val="24"/>
        </w:rPr>
        <w:t>○２９</w:t>
      </w:r>
      <w:r w:rsidR="00F55D87" w:rsidRPr="00933EB5">
        <w:rPr>
          <w:rFonts w:ascii="ＭＳ ゴシック" w:eastAsia="ＭＳ ゴシック" w:hAnsi="ＭＳ ゴシック" w:hint="eastAsia"/>
          <w:sz w:val="24"/>
          <w:szCs w:val="24"/>
        </w:rPr>
        <w:t>年度</w:t>
      </w:r>
      <w:r w:rsidR="00570859" w:rsidRPr="00933EB5">
        <w:rPr>
          <w:rFonts w:ascii="ＭＳ ゴシック" w:eastAsia="ＭＳ ゴシック" w:hAnsi="ＭＳ ゴシック" w:hint="eastAsia"/>
          <w:szCs w:val="21"/>
        </w:rPr>
        <w:t>当初予算額</w:t>
      </w:r>
      <w:r w:rsidR="00530475" w:rsidRPr="00933EB5">
        <w:rPr>
          <w:rFonts w:ascii="ＭＳ ゴシック" w:eastAsia="ＭＳ ゴシック" w:hAnsi="ＭＳ ゴシック" w:hint="eastAsia"/>
          <w:szCs w:val="21"/>
        </w:rPr>
        <w:t xml:space="preserve">　</w:t>
      </w:r>
      <w:r w:rsidR="009E4641" w:rsidRPr="00933EB5">
        <w:rPr>
          <w:rFonts w:ascii="ＭＳ ゴシック" w:eastAsia="ＭＳ ゴシック" w:hAnsi="ＭＳ ゴシック" w:hint="eastAsia"/>
          <w:szCs w:val="21"/>
        </w:rPr>
        <w:t xml:space="preserve">　　　　　　　　　　　　　　　　　　　　　　　　　　　　（単位：千円）</w:t>
      </w:r>
    </w:p>
    <w:tbl>
      <w:tblPr>
        <w:tblW w:w="8523"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75"/>
        <w:gridCol w:w="1732"/>
        <w:gridCol w:w="1843"/>
        <w:gridCol w:w="1843"/>
        <w:gridCol w:w="2268"/>
      </w:tblGrid>
      <w:tr w:rsidR="00933EB5" w:rsidRPr="00933EB5" w:rsidTr="00E57747">
        <w:tc>
          <w:tcPr>
            <w:tcW w:w="2569" w:type="dxa"/>
            <w:gridSpan w:val="3"/>
            <w:shd w:val="clear" w:color="auto" w:fill="auto"/>
          </w:tcPr>
          <w:p w:rsidR="00E57747" w:rsidRPr="00933EB5" w:rsidRDefault="00E57747" w:rsidP="00D47617">
            <w:pPr>
              <w:spacing w:line="240" w:lineRule="exact"/>
              <w:rPr>
                <w:rFonts w:ascii="ＭＳ ゴシック" w:eastAsia="ＭＳ ゴシック" w:hAnsi="ＭＳ ゴシック"/>
                <w:sz w:val="20"/>
                <w:szCs w:val="20"/>
              </w:rPr>
            </w:pPr>
          </w:p>
        </w:tc>
        <w:tc>
          <w:tcPr>
            <w:tcW w:w="1843" w:type="dxa"/>
          </w:tcPr>
          <w:p w:rsidR="00E57747" w:rsidRPr="00933EB5" w:rsidRDefault="00E57747" w:rsidP="00C9639B">
            <w:pPr>
              <w:spacing w:line="240" w:lineRule="exact"/>
              <w:jc w:val="center"/>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平成29年度</w:t>
            </w:r>
          </w:p>
        </w:tc>
        <w:tc>
          <w:tcPr>
            <w:tcW w:w="1843" w:type="dxa"/>
            <w:shd w:val="clear" w:color="auto" w:fill="auto"/>
          </w:tcPr>
          <w:p w:rsidR="00E57747" w:rsidRPr="00933EB5" w:rsidRDefault="00E57747" w:rsidP="00C9639B">
            <w:pPr>
              <w:spacing w:line="240" w:lineRule="exact"/>
              <w:jc w:val="center"/>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平成28年度</w:t>
            </w:r>
          </w:p>
        </w:tc>
        <w:tc>
          <w:tcPr>
            <w:tcW w:w="2268" w:type="dxa"/>
          </w:tcPr>
          <w:p w:rsidR="00E57747" w:rsidRPr="00933EB5" w:rsidRDefault="00E57747" w:rsidP="00D47617">
            <w:pPr>
              <w:spacing w:line="240" w:lineRule="exact"/>
              <w:jc w:val="center"/>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備　　考</w:t>
            </w:r>
          </w:p>
        </w:tc>
      </w:tr>
      <w:tr w:rsidR="00933EB5" w:rsidRPr="00933EB5" w:rsidTr="00E57747">
        <w:trPr>
          <w:trHeight w:val="243"/>
        </w:trPr>
        <w:tc>
          <w:tcPr>
            <w:tcW w:w="2569" w:type="dxa"/>
            <w:gridSpan w:val="3"/>
            <w:shd w:val="clear" w:color="auto" w:fill="auto"/>
            <w:vAlign w:val="center"/>
          </w:tcPr>
          <w:p w:rsidR="00E57747" w:rsidRPr="00933EB5" w:rsidRDefault="00E57747" w:rsidP="00D47617">
            <w:pPr>
              <w:spacing w:line="240" w:lineRule="exact"/>
              <w:jc w:val="center"/>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当初予算額</w:t>
            </w:r>
          </w:p>
        </w:tc>
        <w:tc>
          <w:tcPr>
            <w:tcW w:w="1843" w:type="dxa"/>
          </w:tcPr>
          <w:p w:rsidR="00E57747" w:rsidRPr="00933EB5" w:rsidRDefault="00E57747" w:rsidP="00E57747">
            <w:pPr>
              <w:wordWrap w:val="0"/>
              <w:spacing w:line="240" w:lineRule="exact"/>
              <w:ind w:right="190"/>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５１６，０８２</w:t>
            </w:r>
          </w:p>
        </w:tc>
        <w:tc>
          <w:tcPr>
            <w:tcW w:w="1843" w:type="dxa"/>
            <w:shd w:val="clear" w:color="auto" w:fill="auto"/>
            <w:vAlign w:val="center"/>
          </w:tcPr>
          <w:p w:rsidR="00E57747" w:rsidRPr="00933EB5" w:rsidRDefault="00E57747" w:rsidP="00D22ED9">
            <w:pPr>
              <w:wordWrap w:val="0"/>
              <w:spacing w:line="240" w:lineRule="exact"/>
              <w:ind w:right="190"/>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５０１，２１２</w:t>
            </w:r>
          </w:p>
        </w:tc>
        <w:tc>
          <w:tcPr>
            <w:tcW w:w="2268" w:type="dxa"/>
            <w:vAlign w:val="center"/>
          </w:tcPr>
          <w:p w:rsidR="00E57747" w:rsidRPr="00933EB5" w:rsidRDefault="00E57747" w:rsidP="009D08B9">
            <w:pPr>
              <w:spacing w:line="240" w:lineRule="exact"/>
              <w:jc w:val="left"/>
              <w:rPr>
                <w:rFonts w:ascii="ＭＳ ゴシック" w:eastAsia="ＭＳ ゴシック" w:hAnsi="ＭＳ ゴシック"/>
                <w:sz w:val="16"/>
                <w:szCs w:val="16"/>
              </w:rPr>
            </w:pPr>
            <w:r w:rsidRPr="00933EB5">
              <w:rPr>
                <w:rFonts w:ascii="ＭＳ ゴシック" w:eastAsia="ＭＳ ゴシック" w:hAnsi="ＭＳ ゴシック" w:hint="eastAsia"/>
                <w:sz w:val="16"/>
                <w:szCs w:val="16"/>
              </w:rPr>
              <w:t xml:space="preserve">　</w:t>
            </w:r>
          </w:p>
        </w:tc>
      </w:tr>
      <w:tr w:rsidR="00933EB5" w:rsidRPr="00933EB5" w:rsidTr="00E57747">
        <w:trPr>
          <w:trHeight w:val="243"/>
        </w:trPr>
        <w:tc>
          <w:tcPr>
            <w:tcW w:w="462" w:type="dxa"/>
            <w:vMerge w:val="restart"/>
            <w:tcBorders>
              <w:right w:val="single" w:sz="4" w:space="0" w:color="auto"/>
            </w:tcBorders>
            <w:shd w:val="clear" w:color="auto" w:fill="auto"/>
            <w:textDirection w:val="tbRlV"/>
            <w:vAlign w:val="center"/>
          </w:tcPr>
          <w:p w:rsidR="00E57747" w:rsidRPr="00933EB5" w:rsidRDefault="00E57747" w:rsidP="00D47617">
            <w:pPr>
              <w:spacing w:line="240" w:lineRule="exact"/>
              <w:ind w:left="113" w:right="113"/>
              <w:jc w:val="center"/>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内訳</w:t>
            </w:r>
          </w:p>
        </w:tc>
        <w:tc>
          <w:tcPr>
            <w:tcW w:w="2107" w:type="dxa"/>
            <w:gridSpan w:val="2"/>
            <w:tcBorders>
              <w:left w:val="single" w:sz="4" w:space="0" w:color="auto"/>
            </w:tcBorders>
            <w:shd w:val="clear" w:color="auto" w:fill="auto"/>
            <w:vAlign w:val="center"/>
          </w:tcPr>
          <w:p w:rsidR="00E57747" w:rsidRPr="00933EB5" w:rsidRDefault="00E57747" w:rsidP="00D47617">
            <w:pPr>
              <w:spacing w:line="240" w:lineRule="exac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一般財源</w:t>
            </w:r>
          </w:p>
        </w:tc>
        <w:tc>
          <w:tcPr>
            <w:tcW w:w="1843" w:type="dxa"/>
          </w:tcPr>
          <w:p w:rsidR="00E57747" w:rsidRPr="00933EB5" w:rsidRDefault="00E57747" w:rsidP="00E57747">
            <w:pPr>
              <w:wordWrap w:val="0"/>
              <w:spacing w:line="240" w:lineRule="exact"/>
              <w:ind w:right="190"/>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１２９，０７１</w:t>
            </w:r>
          </w:p>
        </w:tc>
        <w:tc>
          <w:tcPr>
            <w:tcW w:w="1843" w:type="dxa"/>
            <w:shd w:val="clear" w:color="auto" w:fill="auto"/>
            <w:vAlign w:val="center"/>
          </w:tcPr>
          <w:p w:rsidR="00E57747" w:rsidRPr="00933EB5" w:rsidRDefault="00E57747" w:rsidP="00D22ED9">
            <w:pPr>
              <w:wordWrap w:val="0"/>
              <w:spacing w:line="240" w:lineRule="exact"/>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１３０，１４０　</w:t>
            </w:r>
          </w:p>
        </w:tc>
        <w:tc>
          <w:tcPr>
            <w:tcW w:w="2268" w:type="dxa"/>
            <w:vAlign w:val="center"/>
          </w:tcPr>
          <w:p w:rsidR="00E57747" w:rsidRPr="00933EB5" w:rsidRDefault="00E57747" w:rsidP="00D22ED9">
            <w:pPr>
              <w:wordWrap w:val="0"/>
              <w:spacing w:line="240" w:lineRule="exact"/>
              <w:rPr>
                <w:rFonts w:ascii="ＭＳ ゴシック" w:eastAsia="ＭＳ ゴシック" w:hAnsi="ＭＳ ゴシック"/>
                <w:sz w:val="16"/>
                <w:szCs w:val="16"/>
              </w:rPr>
            </w:pPr>
            <w:r w:rsidRPr="00933EB5">
              <w:rPr>
                <w:rFonts w:ascii="ＭＳ ゴシック" w:eastAsia="ＭＳ ゴシック" w:hAnsi="ＭＳ ゴシック" w:hint="eastAsia"/>
                <w:sz w:val="16"/>
                <w:szCs w:val="16"/>
              </w:rPr>
              <w:t>一部大阪市負担分を含む</w:t>
            </w:r>
          </w:p>
        </w:tc>
      </w:tr>
      <w:tr w:rsidR="00933EB5" w:rsidRPr="00933EB5" w:rsidTr="00E57747">
        <w:trPr>
          <w:trHeight w:val="210"/>
        </w:trPr>
        <w:tc>
          <w:tcPr>
            <w:tcW w:w="462" w:type="dxa"/>
            <w:vMerge/>
            <w:tcBorders>
              <w:right w:val="single" w:sz="4" w:space="0" w:color="auto"/>
            </w:tcBorders>
            <w:shd w:val="clear" w:color="auto" w:fill="auto"/>
            <w:vAlign w:val="center"/>
          </w:tcPr>
          <w:p w:rsidR="00E57747" w:rsidRPr="00933EB5" w:rsidRDefault="00E57747" w:rsidP="00D47617">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bottom w:val="nil"/>
            </w:tcBorders>
            <w:shd w:val="clear" w:color="auto" w:fill="auto"/>
            <w:vAlign w:val="center"/>
          </w:tcPr>
          <w:p w:rsidR="00E57747" w:rsidRPr="00933EB5" w:rsidRDefault="00E57747" w:rsidP="00D47617">
            <w:pPr>
              <w:spacing w:line="240" w:lineRule="exact"/>
              <w:rPr>
                <w:rFonts w:ascii="ＭＳ ゴシック" w:eastAsia="ＭＳ ゴシック" w:hAnsi="ＭＳ ゴシック"/>
                <w:sz w:val="18"/>
                <w:szCs w:val="18"/>
              </w:rPr>
            </w:pPr>
            <w:r w:rsidRPr="00933EB5">
              <w:rPr>
                <w:rFonts w:ascii="ＭＳ ゴシック" w:eastAsia="ＭＳ ゴシック" w:hAnsi="ＭＳ ゴシック" w:hint="eastAsia"/>
                <w:sz w:val="18"/>
                <w:szCs w:val="18"/>
              </w:rPr>
              <w:t>消費者庁　基金・交付金</w:t>
            </w:r>
          </w:p>
        </w:tc>
        <w:tc>
          <w:tcPr>
            <w:tcW w:w="1843" w:type="dxa"/>
            <w:tcBorders>
              <w:bottom w:val="dashSmallGap" w:sz="4" w:space="0" w:color="auto"/>
            </w:tcBorders>
          </w:tcPr>
          <w:p w:rsidR="00E57747" w:rsidRPr="00933EB5" w:rsidRDefault="00E57747" w:rsidP="00E57747">
            <w:pPr>
              <w:wordWrap w:val="0"/>
              <w:spacing w:line="240" w:lineRule="exact"/>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３８６，２６４　</w:t>
            </w:r>
          </w:p>
        </w:tc>
        <w:tc>
          <w:tcPr>
            <w:tcW w:w="1843" w:type="dxa"/>
            <w:tcBorders>
              <w:bottom w:val="dashSmallGap" w:sz="4" w:space="0" w:color="auto"/>
            </w:tcBorders>
            <w:shd w:val="clear" w:color="auto" w:fill="auto"/>
            <w:vAlign w:val="center"/>
          </w:tcPr>
          <w:p w:rsidR="00E57747" w:rsidRPr="00933EB5" w:rsidRDefault="00E57747" w:rsidP="00D22ED9">
            <w:pPr>
              <w:wordWrap w:val="0"/>
              <w:spacing w:line="240" w:lineRule="exact"/>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３６９，８４９　</w:t>
            </w:r>
          </w:p>
        </w:tc>
        <w:tc>
          <w:tcPr>
            <w:tcW w:w="2268" w:type="dxa"/>
            <w:tcBorders>
              <w:bottom w:val="dashSmallGap" w:sz="4" w:space="0" w:color="auto"/>
            </w:tcBorders>
            <w:vAlign w:val="center"/>
          </w:tcPr>
          <w:p w:rsidR="00E57747" w:rsidRPr="00933EB5" w:rsidRDefault="00E57747" w:rsidP="00D47617">
            <w:pPr>
              <w:wordWrap w:val="0"/>
              <w:spacing w:line="240" w:lineRule="exact"/>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　</w:t>
            </w:r>
          </w:p>
        </w:tc>
      </w:tr>
      <w:tr w:rsidR="00933EB5" w:rsidRPr="00933EB5" w:rsidTr="00E57747">
        <w:trPr>
          <w:trHeight w:val="150"/>
        </w:trPr>
        <w:tc>
          <w:tcPr>
            <w:tcW w:w="462" w:type="dxa"/>
            <w:vMerge/>
            <w:tcBorders>
              <w:right w:val="single" w:sz="4" w:space="0" w:color="auto"/>
            </w:tcBorders>
            <w:shd w:val="clear" w:color="auto" w:fill="auto"/>
            <w:vAlign w:val="center"/>
          </w:tcPr>
          <w:p w:rsidR="00E57747" w:rsidRPr="00933EB5" w:rsidRDefault="00E57747" w:rsidP="00D47617">
            <w:pPr>
              <w:spacing w:line="240" w:lineRule="exact"/>
              <w:jc w:val="center"/>
              <w:rPr>
                <w:rFonts w:ascii="ＭＳ ゴシック" w:eastAsia="ＭＳ ゴシック" w:hAnsi="ＭＳ ゴシック"/>
                <w:sz w:val="20"/>
                <w:szCs w:val="20"/>
              </w:rPr>
            </w:pPr>
          </w:p>
        </w:tc>
        <w:tc>
          <w:tcPr>
            <w:tcW w:w="375" w:type="dxa"/>
            <w:vMerge w:val="restart"/>
            <w:tcBorders>
              <w:top w:val="nil"/>
              <w:left w:val="single" w:sz="4" w:space="0" w:color="auto"/>
              <w:right w:val="dashSmallGap" w:sz="4" w:space="0" w:color="auto"/>
            </w:tcBorders>
            <w:shd w:val="clear" w:color="auto" w:fill="auto"/>
            <w:vAlign w:val="center"/>
          </w:tcPr>
          <w:p w:rsidR="00E57747" w:rsidRPr="00933EB5" w:rsidRDefault="00E57747" w:rsidP="00D47617">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bottom w:val="dashSmallGap" w:sz="4" w:space="0" w:color="auto"/>
            </w:tcBorders>
            <w:shd w:val="clear" w:color="auto" w:fill="auto"/>
            <w:vAlign w:val="center"/>
          </w:tcPr>
          <w:p w:rsidR="00E57747" w:rsidRPr="00933EB5" w:rsidRDefault="00E57747" w:rsidP="00C9639B">
            <w:pPr>
              <w:wordWrap w:val="0"/>
              <w:spacing w:line="240" w:lineRule="exact"/>
              <w:ind w:right="760"/>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大阪府</w:t>
            </w:r>
          </w:p>
        </w:tc>
        <w:tc>
          <w:tcPr>
            <w:tcW w:w="1843" w:type="dxa"/>
            <w:tcBorders>
              <w:top w:val="dashSmallGap" w:sz="4" w:space="0" w:color="auto"/>
              <w:bottom w:val="dashSmallGap" w:sz="4" w:space="0" w:color="auto"/>
            </w:tcBorders>
          </w:tcPr>
          <w:p w:rsidR="00E57747" w:rsidRPr="00933EB5" w:rsidRDefault="00E57747" w:rsidP="00E57747">
            <w:pPr>
              <w:wordWrap w:val="0"/>
              <w:spacing w:line="240" w:lineRule="exact"/>
              <w:ind w:leftChars="-125" w:left="-110" w:right="-108" w:hangingChars="74" w:hanging="140"/>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（９８，６０７）　</w:t>
            </w:r>
          </w:p>
        </w:tc>
        <w:tc>
          <w:tcPr>
            <w:tcW w:w="1843" w:type="dxa"/>
            <w:tcBorders>
              <w:top w:val="dashSmallGap" w:sz="4" w:space="0" w:color="auto"/>
              <w:bottom w:val="dashSmallGap" w:sz="4" w:space="0" w:color="auto"/>
            </w:tcBorders>
            <w:shd w:val="clear" w:color="auto" w:fill="auto"/>
            <w:vAlign w:val="center"/>
          </w:tcPr>
          <w:p w:rsidR="00E57747" w:rsidRPr="00933EB5" w:rsidRDefault="00E57747" w:rsidP="00D22ED9">
            <w:pPr>
              <w:wordWrap w:val="0"/>
              <w:spacing w:line="240" w:lineRule="exact"/>
              <w:ind w:leftChars="-125" w:left="-110" w:right="-108" w:hangingChars="74" w:hanging="140"/>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（１１８，７２０）　</w:t>
            </w:r>
          </w:p>
        </w:tc>
        <w:tc>
          <w:tcPr>
            <w:tcW w:w="2268" w:type="dxa"/>
            <w:tcBorders>
              <w:top w:val="dashSmallGap" w:sz="4" w:space="0" w:color="auto"/>
              <w:bottom w:val="dashSmallGap" w:sz="4" w:space="0" w:color="auto"/>
            </w:tcBorders>
            <w:vAlign w:val="center"/>
          </w:tcPr>
          <w:p w:rsidR="00E57747" w:rsidRPr="00933EB5" w:rsidRDefault="00E57747" w:rsidP="009D08B9">
            <w:pPr>
              <w:spacing w:line="240" w:lineRule="exact"/>
              <w:ind w:right="-250"/>
              <w:rPr>
                <w:rFonts w:ascii="ＭＳ ゴシック" w:eastAsia="ＭＳ ゴシック" w:hAnsi="ＭＳ ゴシック"/>
                <w:sz w:val="16"/>
                <w:szCs w:val="16"/>
              </w:rPr>
            </w:pPr>
            <w:r w:rsidRPr="00933EB5">
              <w:rPr>
                <w:rFonts w:ascii="ＭＳ ゴシック" w:eastAsia="ＭＳ ゴシック" w:hAnsi="ＭＳ ゴシック" w:hint="eastAsia"/>
                <w:sz w:val="16"/>
                <w:szCs w:val="16"/>
              </w:rPr>
              <w:t xml:space="preserve">消費生活Ｃ以外の所属分を含む　　　　　　　</w:t>
            </w:r>
          </w:p>
        </w:tc>
      </w:tr>
      <w:tr w:rsidR="00933EB5" w:rsidRPr="00933EB5" w:rsidTr="00E57747">
        <w:trPr>
          <w:trHeight w:val="240"/>
        </w:trPr>
        <w:tc>
          <w:tcPr>
            <w:tcW w:w="462" w:type="dxa"/>
            <w:vMerge/>
            <w:tcBorders>
              <w:right w:val="single" w:sz="4" w:space="0" w:color="auto"/>
            </w:tcBorders>
            <w:shd w:val="clear" w:color="auto" w:fill="auto"/>
            <w:vAlign w:val="center"/>
          </w:tcPr>
          <w:p w:rsidR="00E57747" w:rsidRPr="00933EB5" w:rsidRDefault="00E57747" w:rsidP="00D47617">
            <w:pPr>
              <w:spacing w:line="240" w:lineRule="exact"/>
              <w:jc w:val="center"/>
              <w:rPr>
                <w:rFonts w:ascii="ＭＳ ゴシック" w:eastAsia="ＭＳ ゴシック" w:hAnsi="ＭＳ ゴシック"/>
                <w:sz w:val="20"/>
                <w:szCs w:val="20"/>
              </w:rPr>
            </w:pPr>
          </w:p>
        </w:tc>
        <w:tc>
          <w:tcPr>
            <w:tcW w:w="375" w:type="dxa"/>
            <w:vMerge/>
            <w:tcBorders>
              <w:top w:val="nil"/>
              <w:left w:val="single" w:sz="4" w:space="0" w:color="auto"/>
              <w:right w:val="dashSmallGap" w:sz="4" w:space="0" w:color="auto"/>
            </w:tcBorders>
            <w:shd w:val="clear" w:color="auto" w:fill="auto"/>
            <w:vAlign w:val="center"/>
          </w:tcPr>
          <w:p w:rsidR="00E57747" w:rsidRPr="00933EB5" w:rsidRDefault="00E57747" w:rsidP="00D47617">
            <w:pPr>
              <w:spacing w:line="240" w:lineRule="exact"/>
              <w:jc w:val="center"/>
              <w:rPr>
                <w:rFonts w:ascii="ＭＳ ゴシック" w:eastAsia="ＭＳ ゴシック" w:hAnsi="ＭＳ ゴシック"/>
                <w:sz w:val="20"/>
                <w:szCs w:val="20"/>
              </w:rPr>
            </w:pPr>
          </w:p>
        </w:tc>
        <w:tc>
          <w:tcPr>
            <w:tcW w:w="1732" w:type="dxa"/>
            <w:tcBorders>
              <w:top w:val="dashSmallGap" w:sz="4" w:space="0" w:color="auto"/>
              <w:left w:val="dashSmallGap" w:sz="4" w:space="0" w:color="auto"/>
            </w:tcBorders>
            <w:shd w:val="clear" w:color="auto" w:fill="auto"/>
            <w:vAlign w:val="center"/>
          </w:tcPr>
          <w:p w:rsidR="00E57747" w:rsidRPr="00933EB5" w:rsidRDefault="00E57747" w:rsidP="00C9639B">
            <w:pPr>
              <w:spacing w:line="240" w:lineRule="exact"/>
              <w:ind w:right="760"/>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市町村</w:t>
            </w:r>
          </w:p>
        </w:tc>
        <w:tc>
          <w:tcPr>
            <w:tcW w:w="1843" w:type="dxa"/>
            <w:tcBorders>
              <w:top w:val="dashSmallGap" w:sz="4" w:space="0" w:color="auto"/>
            </w:tcBorders>
          </w:tcPr>
          <w:p w:rsidR="00E57747" w:rsidRPr="00933EB5" w:rsidRDefault="00E57747" w:rsidP="00E57747">
            <w:pPr>
              <w:wordWrap w:val="0"/>
              <w:spacing w:line="240" w:lineRule="exact"/>
              <w:ind w:leftChars="-54" w:left="-2" w:hangingChars="56" w:hanging="106"/>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（２８７，６５７）</w:t>
            </w:r>
          </w:p>
        </w:tc>
        <w:tc>
          <w:tcPr>
            <w:tcW w:w="1843" w:type="dxa"/>
            <w:tcBorders>
              <w:top w:val="dashSmallGap" w:sz="4" w:space="0" w:color="auto"/>
            </w:tcBorders>
            <w:shd w:val="clear" w:color="auto" w:fill="auto"/>
            <w:vAlign w:val="center"/>
          </w:tcPr>
          <w:p w:rsidR="00E57747" w:rsidRPr="00933EB5" w:rsidRDefault="00E57747" w:rsidP="009D08B9">
            <w:pPr>
              <w:wordWrap w:val="0"/>
              <w:spacing w:line="240" w:lineRule="exact"/>
              <w:ind w:leftChars="-54" w:left="-2" w:hangingChars="56" w:hanging="106"/>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（２５１，１２９）</w:t>
            </w:r>
          </w:p>
        </w:tc>
        <w:tc>
          <w:tcPr>
            <w:tcW w:w="2268" w:type="dxa"/>
            <w:tcBorders>
              <w:top w:val="dashSmallGap" w:sz="4" w:space="0" w:color="auto"/>
            </w:tcBorders>
            <w:vAlign w:val="center"/>
          </w:tcPr>
          <w:p w:rsidR="00E57747" w:rsidRPr="00933EB5" w:rsidRDefault="00E57747" w:rsidP="00D47617">
            <w:pPr>
              <w:spacing w:line="240" w:lineRule="exact"/>
              <w:jc w:val="right"/>
              <w:rPr>
                <w:rFonts w:ascii="ＭＳ ゴシック" w:eastAsia="ＭＳ ゴシック" w:hAnsi="ＭＳ ゴシック"/>
                <w:sz w:val="20"/>
                <w:szCs w:val="20"/>
              </w:rPr>
            </w:pPr>
          </w:p>
        </w:tc>
      </w:tr>
      <w:tr w:rsidR="00933EB5" w:rsidRPr="00933EB5" w:rsidTr="00E57747">
        <w:trPr>
          <w:trHeight w:val="243"/>
        </w:trPr>
        <w:tc>
          <w:tcPr>
            <w:tcW w:w="462" w:type="dxa"/>
            <w:vMerge/>
            <w:tcBorders>
              <w:right w:val="single" w:sz="4" w:space="0" w:color="auto"/>
            </w:tcBorders>
            <w:shd w:val="clear" w:color="auto" w:fill="auto"/>
            <w:vAlign w:val="center"/>
          </w:tcPr>
          <w:p w:rsidR="00E57747" w:rsidRPr="00933EB5" w:rsidRDefault="00E57747" w:rsidP="00D47617">
            <w:pPr>
              <w:spacing w:line="240" w:lineRule="exact"/>
              <w:jc w:val="center"/>
              <w:rPr>
                <w:rFonts w:ascii="ＭＳ ゴシック" w:eastAsia="ＭＳ ゴシック" w:hAnsi="ＭＳ ゴシック"/>
                <w:sz w:val="20"/>
                <w:szCs w:val="20"/>
              </w:rPr>
            </w:pPr>
          </w:p>
        </w:tc>
        <w:tc>
          <w:tcPr>
            <w:tcW w:w="2107" w:type="dxa"/>
            <w:gridSpan w:val="2"/>
            <w:tcBorders>
              <w:left w:val="single" w:sz="4" w:space="0" w:color="auto"/>
            </w:tcBorders>
            <w:shd w:val="clear" w:color="auto" w:fill="auto"/>
            <w:vAlign w:val="center"/>
          </w:tcPr>
          <w:p w:rsidR="00E57747" w:rsidRPr="00933EB5" w:rsidRDefault="00E57747" w:rsidP="00D47617">
            <w:pPr>
              <w:spacing w:line="240" w:lineRule="exact"/>
              <w:rPr>
                <w:rFonts w:ascii="ＭＳ ゴシック" w:eastAsia="ＭＳ ゴシック" w:hAnsi="ＭＳ ゴシック"/>
                <w:sz w:val="18"/>
                <w:szCs w:val="18"/>
              </w:rPr>
            </w:pPr>
            <w:r w:rsidRPr="00933EB5">
              <w:rPr>
                <w:rFonts w:ascii="ＭＳ ゴシック" w:eastAsia="ＭＳ ゴシック" w:hAnsi="ＭＳ ゴシック" w:hint="eastAsia"/>
                <w:sz w:val="18"/>
                <w:szCs w:val="18"/>
              </w:rPr>
              <w:t>日銀　金融普及啓発費</w:t>
            </w:r>
          </w:p>
        </w:tc>
        <w:tc>
          <w:tcPr>
            <w:tcW w:w="1843" w:type="dxa"/>
          </w:tcPr>
          <w:p w:rsidR="00E57747" w:rsidRPr="00933EB5" w:rsidRDefault="00E57747" w:rsidP="00E57747">
            <w:pPr>
              <w:wordWrap w:val="0"/>
              <w:spacing w:line="240" w:lineRule="exact"/>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７４７</w:t>
            </w:r>
          </w:p>
        </w:tc>
        <w:tc>
          <w:tcPr>
            <w:tcW w:w="1843" w:type="dxa"/>
            <w:shd w:val="clear" w:color="auto" w:fill="auto"/>
            <w:vAlign w:val="center"/>
          </w:tcPr>
          <w:p w:rsidR="00E57747" w:rsidRPr="00933EB5" w:rsidRDefault="00E57747" w:rsidP="00D47617">
            <w:pPr>
              <w:wordWrap w:val="0"/>
              <w:spacing w:line="240" w:lineRule="exact"/>
              <w:jc w:val="right"/>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１，２２３　</w:t>
            </w:r>
          </w:p>
        </w:tc>
        <w:tc>
          <w:tcPr>
            <w:tcW w:w="2268" w:type="dxa"/>
            <w:vAlign w:val="center"/>
          </w:tcPr>
          <w:p w:rsidR="00E57747" w:rsidRPr="00933EB5" w:rsidRDefault="00E57747" w:rsidP="00D47617">
            <w:pPr>
              <w:wordWrap w:val="0"/>
              <w:spacing w:line="240" w:lineRule="exact"/>
              <w:jc w:val="right"/>
              <w:rPr>
                <w:rFonts w:ascii="ＭＳ ゴシック" w:eastAsia="ＭＳ ゴシック" w:hAnsi="ＭＳ ゴシック"/>
                <w:sz w:val="20"/>
                <w:szCs w:val="20"/>
              </w:rPr>
            </w:pPr>
          </w:p>
        </w:tc>
      </w:tr>
    </w:tbl>
    <w:p w:rsidR="00570859" w:rsidRPr="00933EB5" w:rsidRDefault="009E4641" w:rsidP="00D5766C">
      <w:pPr>
        <w:spacing w:line="300" w:lineRule="exact"/>
        <w:ind w:firstLineChars="600" w:firstLine="1198"/>
        <w:rPr>
          <w:rFonts w:ascii="ＭＳ ゴシック" w:eastAsia="ＭＳ ゴシック" w:hAnsi="ＭＳ ゴシック"/>
          <w:szCs w:val="21"/>
        </w:rPr>
      </w:pPr>
      <w:r w:rsidRPr="00933EB5">
        <w:rPr>
          <w:rFonts w:ascii="ＭＳ ゴシック" w:eastAsia="ＭＳ ゴシック" w:hAnsi="ＭＳ ゴシック" w:hint="eastAsia"/>
          <w:szCs w:val="21"/>
        </w:rPr>
        <w:t xml:space="preserve">　　　　　　　　　　　　　　　　　　　　　　　　　　　　　　　　　※利子を除く</w:t>
      </w:r>
    </w:p>
    <w:p w:rsidR="00570859" w:rsidRPr="00933EB5" w:rsidRDefault="00570859" w:rsidP="00062E2B">
      <w:pPr>
        <w:spacing w:line="300" w:lineRule="exact"/>
        <w:rPr>
          <w:rFonts w:ascii="ＭＳ ゴシック" w:eastAsia="ＭＳ ゴシック" w:hAnsi="ＭＳ ゴシック"/>
          <w:szCs w:val="21"/>
        </w:rPr>
      </w:pPr>
    </w:p>
    <w:p w:rsidR="00062E2B" w:rsidRPr="00933EB5" w:rsidRDefault="00062E2B" w:rsidP="00062E2B">
      <w:pPr>
        <w:spacing w:line="300" w:lineRule="exact"/>
        <w:rPr>
          <w:rFonts w:ascii="ＭＳ ゴシック" w:eastAsia="ＭＳ ゴシック" w:hAnsi="ＭＳ ゴシック"/>
          <w:sz w:val="24"/>
          <w:szCs w:val="24"/>
        </w:rPr>
      </w:pPr>
      <w:r w:rsidRPr="00933EB5">
        <w:rPr>
          <w:rFonts w:ascii="ＭＳ ゴシック" w:eastAsia="ＭＳ ゴシック" w:hAnsi="ＭＳ ゴシック" w:hint="eastAsia"/>
          <w:sz w:val="24"/>
          <w:szCs w:val="24"/>
        </w:rPr>
        <w:t>○平成</w:t>
      </w:r>
      <w:r w:rsidR="00E57747" w:rsidRPr="00933EB5">
        <w:rPr>
          <w:rFonts w:ascii="ＭＳ ゴシック" w:eastAsia="ＭＳ ゴシック" w:hAnsi="ＭＳ ゴシック" w:hint="eastAsia"/>
          <w:sz w:val="24"/>
          <w:szCs w:val="24"/>
        </w:rPr>
        <w:t>29</w:t>
      </w:r>
      <w:r w:rsidRPr="00933EB5">
        <w:rPr>
          <w:rFonts w:ascii="ＭＳ ゴシック" w:eastAsia="ＭＳ ゴシック" w:hAnsi="ＭＳ ゴシック" w:hint="eastAsia"/>
          <w:sz w:val="24"/>
          <w:szCs w:val="24"/>
        </w:rPr>
        <w:t>年度施策実施に係る重要な視点と主な取組</w:t>
      </w:r>
    </w:p>
    <w:p w:rsidR="00062E2B" w:rsidRPr="00933EB5" w:rsidRDefault="00062E2B" w:rsidP="00062E2B">
      <w:pPr>
        <w:spacing w:line="300" w:lineRule="exact"/>
        <w:rPr>
          <w:rFonts w:ascii="ＭＳ ゴシック" w:eastAsia="ＭＳ ゴシック" w:hAnsi="ＭＳ ゴシック"/>
          <w:sz w:val="22"/>
        </w:rPr>
      </w:pPr>
    </w:p>
    <w:p w:rsidR="00062E2B" w:rsidRPr="00933EB5" w:rsidRDefault="00062E2B" w:rsidP="00A67B2B">
      <w:pPr>
        <w:spacing w:line="300" w:lineRule="exact"/>
        <w:ind w:firstLineChars="100" w:firstLine="200"/>
        <w:rPr>
          <w:rFonts w:ascii="ＭＳ ゴシック" w:eastAsia="ＭＳ ゴシック" w:hAnsi="ＭＳ ゴシック"/>
          <w:szCs w:val="21"/>
          <w:u w:val="single"/>
        </w:rPr>
      </w:pPr>
      <w:r w:rsidRPr="00933EB5">
        <w:rPr>
          <w:rFonts w:ascii="ＭＳ ゴシック" w:eastAsia="ＭＳ ゴシック" w:hAnsi="ＭＳ ゴシック" w:hint="eastAsia"/>
          <w:szCs w:val="21"/>
          <w:u w:val="single"/>
        </w:rPr>
        <w:t xml:space="preserve">１．特性等に配慮した的確な情報提供・啓発及び相談体制の充実・強化等　</w:t>
      </w:r>
    </w:p>
    <w:p w:rsidR="00A67B2B" w:rsidRPr="00933EB5" w:rsidRDefault="00062E2B" w:rsidP="00A67B2B">
      <w:pPr>
        <w:spacing w:line="300" w:lineRule="exact"/>
        <w:ind w:leftChars="200" w:left="399" w:firstLineChars="200" w:firstLine="399"/>
        <w:rPr>
          <w:rFonts w:ascii="ＭＳ ゴシック" w:eastAsia="ＭＳ ゴシック" w:hAnsi="ＭＳ ゴシック"/>
          <w:szCs w:val="21"/>
        </w:rPr>
      </w:pPr>
      <w:r w:rsidRPr="00933EB5">
        <w:rPr>
          <w:rFonts w:ascii="ＭＳ ゴシック" w:eastAsia="ＭＳ ゴシック" w:hAnsi="ＭＳ ゴシック" w:hint="eastAsia"/>
          <w:szCs w:val="21"/>
        </w:rPr>
        <w:t>高齢者、障がい者、若者など特に配慮を要する消費者の被害の未然防止、拡大防止のため、</w:t>
      </w:r>
    </w:p>
    <w:p w:rsidR="00062E2B" w:rsidRPr="00933EB5" w:rsidRDefault="00062E2B" w:rsidP="00A67B2B">
      <w:pPr>
        <w:spacing w:line="300" w:lineRule="exact"/>
        <w:ind w:leftChars="200" w:left="399" w:firstLineChars="100" w:firstLine="200"/>
        <w:rPr>
          <w:rFonts w:ascii="ＭＳ ゴシック" w:eastAsia="ＭＳ ゴシック" w:hAnsi="ＭＳ ゴシック"/>
          <w:szCs w:val="21"/>
        </w:rPr>
      </w:pPr>
      <w:r w:rsidRPr="00933EB5">
        <w:rPr>
          <w:rFonts w:ascii="ＭＳ ゴシック" w:eastAsia="ＭＳ ゴシック" w:hAnsi="ＭＳ ゴシック" w:hint="eastAsia"/>
          <w:szCs w:val="21"/>
        </w:rPr>
        <w:t>庁内関係各課等との連携を図り、適切な情報提供等を実施</w:t>
      </w:r>
    </w:p>
    <w:p w:rsidR="00A67B2B" w:rsidRPr="00933EB5" w:rsidRDefault="00A67B2B" w:rsidP="00A67B2B">
      <w:pPr>
        <w:spacing w:line="300" w:lineRule="exact"/>
        <w:ind w:leftChars="200" w:left="399" w:firstLineChars="100" w:firstLine="200"/>
        <w:rPr>
          <w:rFonts w:ascii="ＭＳ ゴシック" w:eastAsia="ＭＳ ゴシック" w:hAnsi="ＭＳ ゴシック"/>
          <w:szCs w:val="21"/>
        </w:rPr>
      </w:pPr>
    </w:p>
    <w:p w:rsidR="00062E2B" w:rsidRPr="00933EB5" w:rsidRDefault="00062E2B" w:rsidP="00A67B2B">
      <w:pPr>
        <w:spacing w:line="300" w:lineRule="exact"/>
        <w:ind w:firstLineChars="300" w:firstLine="599"/>
        <w:rPr>
          <w:rFonts w:ascii="ＭＳ ゴシック" w:eastAsia="ＭＳ ゴシック" w:hAnsi="ＭＳ ゴシック"/>
          <w:szCs w:val="21"/>
        </w:rPr>
      </w:pPr>
      <w:r w:rsidRPr="00933EB5">
        <w:rPr>
          <w:rFonts w:ascii="ＭＳ ゴシック" w:eastAsia="ＭＳ ゴシック" w:hAnsi="ＭＳ ゴシック" w:hint="eastAsia"/>
          <w:szCs w:val="21"/>
        </w:rPr>
        <w:t xml:space="preserve">○高齢者等の消費者トラブル未然防止事業　</w:t>
      </w:r>
    </w:p>
    <w:p w:rsidR="00062E2B"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・府政だよりで</w:t>
      </w:r>
      <w:r w:rsidR="00A67B2B" w:rsidRPr="00933EB5">
        <w:rPr>
          <w:rFonts w:ascii="ＭＳ ゴシック" w:eastAsia="ＭＳ ゴシック" w:hAnsi="ＭＳ ゴシック" w:hint="eastAsia"/>
          <w:sz w:val="20"/>
          <w:szCs w:val="20"/>
        </w:rPr>
        <w:t>の</w:t>
      </w:r>
      <w:r w:rsidRPr="00933EB5">
        <w:rPr>
          <w:rFonts w:ascii="ＭＳ ゴシック" w:eastAsia="ＭＳ ゴシック" w:hAnsi="ＭＳ ゴシック" w:hint="eastAsia"/>
          <w:sz w:val="20"/>
          <w:szCs w:val="20"/>
        </w:rPr>
        <w:t xml:space="preserve">啓発記事掲載　</w:t>
      </w:r>
      <w:r w:rsidR="00A67B2B" w:rsidRPr="00933EB5">
        <w:rPr>
          <w:rFonts w:ascii="ＭＳ ゴシック" w:eastAsia="ＭＳ ゴシック" w:hAnsi="ＭＳ ゴシック" w:hint="eastAsia"/>
          <w:sz w:val="20"/>
          <w:szCs w:val="20"/>
        </w:rPr>
        <w:t>【</w:t>
      </w:r>
      <w:r w:rsidR="009A305B" w:rsidRPr="00933EB5">
        <w:rPr>
          <w:rFonts w:ascii="ＭＳ ゴシック" w:eastAsia="ＭＳ ゴシック" w:hAnsi="ＭＳ ゴシック" w:hint="eastAsia"/>
          <w:sz w:val="20"/>
          <w:szCs w:val="20"/>
        </w:rPr>
        <w:t>㉙</w:t>
      </w:r>
      <w:r w:rsidR="005E466A" w:rsidRPr="00933EB5">
        <w:rPr>
          <w:rFonts w:ascii="ＭＳ ゴシック" w:eastAsia="ＭＳ ゴシック" w:hAnsi="ＭＳ ゴシック" w:hint="eastAsia"/>
          <w:sz w:val="20"/>
          <w:szCs w:val="20"/>
        </w:rPr>
        <w:t xml:space="preserve">予算　</w:t>
      </w:r>
      <w:r w:rsidR="009A305B" w:rsidRPr="00933EB5">
        <w:rPr>
          <w:rFonts w:ascii="ＭＳ ゴシック" w:eastAsia="ＭＳ ゴシック" w:hAnsi="ＭＳ ゴシック" w:hint="eastAsia"/>
          <w:sz w:val="20"/>
          <w:szCs w:val="20"/>
        </w:rPr>
        <w:t>15,0</w:t>
      </w:r>
      <w:r w:rsidR="005E466A" w:rsidRPr="00933EB5">
        <w:rPr>
          <w:rFonts w:ascii="ＭＳ ゴシック" w:eastAsia="ＭＳ ゴシック" w:hAnsi="ＭＳ ゴシック" w:hint="eastAsia"/>
          <w:sz w:val="20"/>
          <w:szCs w:val="20"/>
        </w:rPr>
        <w:t>00千円</w:t>
      </w:r>
      <w:r w:rsidR="00A67B2B" w:rsidRPr="00933EB5">
        <w:rPr>
          <w:rFonts w:ascii="ＭＳ ゴシック" w:eastAsia="ＭＳ ゴシック" w:hAnsi="ＭＳ ゴシック" w:hint="eastAsia"/>
          <w:sz w:val="20"/>
          <w:szCs w:val="20"/>
        </w:rPr>
        <w:t>】</w:t>
      </w:r>
      <w:r w:rsidR="005E466A" w:rsidRPr="00933EB5">
        <w:rPr>
          <w:rFonts w:ascii="ＭＳ ゴシック" w:eastAsia="ＭＳ ゴシック" w:hAnsi="ＭＳ ゴシック" w:hint="eastAsia"/>
          <w:sz w:val="20"/>
          <w:szCs w:val="20"/>
        </w:rPr>
        <w:t xml:space="preserve">　</w:t>
      </w:r>
      <w:r w:rsidR="009A305B" w:rsidRPr="00933EB5">
        <w:rPr>
          <w:rFonts w:ascii="ＭＳ ゴシック" w:eastAsia="ＭＳ ゴシック" w:hAnsi="ＭＳ ゴシック" w:hint="eastAsia"/>
          <w:sz w:val="20"/>
          <w:szCs w:val="20"/>
        </w:rPr>
        <w:t>㉘２８４</w:t>
      </w:r>
      <w:r w:rsidR="005E466A" w:rsidRPr="00933EB5">
        <w:rPr>
          <w:rFonts w:ascii="ＭＳ ゴシック" w:eastAsia="ＭＳ ゴシック" w:hAnsi="ＭＳ ゴシック" w:hint="eastAsia"/>
          <w:sz w:val="20"/>
          <w:szCs w:val="20"/>
        </w:rPr>
        <w:t>万部発行</w:t>
      </w:r>
    </w:p>
    <w:p w:rsidR="00062E2B"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・高齢者の見守り体制の構築</w:t>
      </w:r>
      <w:r w:rsidR="009A305B" w:rsidRPr="00933EB5">
        <w:rPr>
          <w:rFonts w:ascii="ＭＳ ゴシック" w:eastAsia="ＭＳ ゴシック" w:hAnsi="ＭＳ ゴシック" w:hint="eastAsia"/>
          <w:sz w:val="20"/>
          <w:szCs w:val="20"/>
        </w:rPr>
        <w:t xml:space="preserve">　【㉙</w:t>
      </w:r>
      <w:r w:rsidR="005E466A" w:rsidRPr="00933EB5">
        <w:rPr>
          <w:rFonts w:ascii="ＭＳ ゴシック" w:eastAsia="ＭＳ ゴシック" w:hAnsi="ＭＳ ゴシック" w:hint="eastAsia"/>
          <w:sz w:val="20"/>
          <w:szCs w:val="20"/>
        </w:rPr>
        <w:t xml:space="preserve">予算　</w:t>
      </w:r>
      <w:r w:rsidR="009A305B" w:rsidRPr="00933EB5">
        <w:rPr>
          <w:rFonts w:ascii="ＭＳ ゴシック" w:eastAsia="ＭＳ ゴシック" w:hAnsi="ＭＳ ゴシック" w:hint="eastAsia"/>
          <w:sz w:val="20"/>
          <w:szCs w:val="20"/>
        </w:rPr>
        <w:t>10,781</w:t>
      </w:r>
      <w:r w:rsidR="005E466A" w:rsidRPr="00933EB5">
        <w:rPr>
          <w:rFonts w:ascii="ＭＳ ゴシック" w:eastAsia="ＭＳ ゴシック" w:hAnsi="ＭＳ ゴシック" w:hint="eastAsia"/>
          <w:sz w:val="20"/>
          <w:szCs w:val="20"/>
        </w:rPr>
        <w:t xml:space="preserve">千円】　</w:t>
      </w:r>
    </w:p>
    <w:p w:rsidR="00937A8A" w:rsidRPr="00933EB5" w:rsidRDefault="005E466A" w:rsidP="003E37B5">
      <w:pPr>
        <w:spacing w:line="300" w:lineRule="exact"/>
        <w:ind w:leftChars="500" w:left="998"/>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w:t>
      </w:r>
      <w:r w:rsidR="00062E2B" w:rsidRPr="00933EB5">
        <w:rPr>
          <w:rFonts w:ascii="ＭＳ ゴシック" w:eastAsia="ＭＳ ゴシック" w:hAnsi="ＭＳ ゴシック" w:hint="eastAsia"/>
          <w:sz w:val="20"/>
          <w:szCs w:val="20"/>
        </w:rPr>
        <w:t>見守り者向け講座</w:t>
      </w:r>
      <w:r w:rsidR="008C7453" w:rsidRPr="00933EB5">
        <w:rPr>
          <w:rFonts w:ascii="ＭＳ ゴシック" w:eastAsia="ＭＳ ゴシック" w:hAnsi="ＭＳ ゴシック" w:hint="eastAsia"/>
          <w:sz w:val="20"/>
          <w:szCs w:val="20"/>
        </w:rPr>
        <w:t xml:space="preserve">　</w:t>
      </w:r>
      <w:r w:rsidR="000E151B" w:rsidRPr="00933EB5">
        <w:rPr>
          <w:rFonts w:ascii="ＭＳ ゴシック" w:eastAsia="ＭＳ ゴシック" w:hAnsi="ＭＳ ゴシック" w:hint="eastAsia"/>
          <w:sz w:val="20"/>
          <w:szCs w:val="20"/>
        </w:rPr>
        <w:t>㉘20回開催</w:t>
      </w:r>
      <w:r w:rsidR="003E37B5" w:rsidRPr="00933EB5">
        <w:rPr>
          <w:rFonts w:ascii="ＭＳ ゴシック" w:eastAsia="ＭＳ ゴシック" w:hAnsi="ＭＳ ゴシック" w:hint="eastAsia"/>
          <w:sz w:val="20"/>
          <w:szCs w:val="20"/>
        </w:rPr>
        <w:t>、見守りボランティアの養成</w:t>
      </w:r>
      <w:r w:rsidR="000E151B" w:rsidRPr="00933EB5">
        <w:rPr>
          <w:rFonts w:ascii="ＭＳ ゴシック" w:eastAsia="ＭＳ ゴシック" w:hAnsi="ＭＳ ゴシック" w:hint="eastAsia"/>
          <w:sz w:val="20"/>
          <w:szCs w:val="20"/>
        </w:rPr>
        <w:t xml:space="preserve">講座等　</w:t>
      </w:r>
      <w:r w:rsidR="009A305B" w:rsidRPr="00933EB5">
        <w:rPr>
          <w:rFonts w:ascii="ＭＳ ゴシック" w:eastAsia="ＭＳ ゴシック" w:hAnsi="ＭＳ ゴシック" w:hint="eastAsia"/>
          <w:sz w:val="20"/>
          <w:szCs w:val="20"/>
        </w:rPr>
        <w:t>㉘</w:t>
      </w:r>
      <w:r w:rsidR="000E151B" w:rsidRPr="00933EB5">
        <w:rPr>
          <w:rFonts w:ascii="ＭＳ ゴシック" w:eastAsia="ＭＳ ゴシック" w:hAnsi="ＭＳ ゴシック" w:hint="eastAsia"/>
          <w:sz w:val="20"/>
          <w:szCs w:val="20"/>
        </w:rPr>
        <w:t>5</w:t>
      </w:r>
      <w:r w:rsidR="00937A8A" w:rsidRPr="00933EB5">
        <w:rPr>
          <w:rFonts w:ascii="ＭＳ ゴシック" w:eastAsia="ＭＳ ゴシック" w:hAnsi="ＭＳ ゴシック" w:hint="eastAsia"/>
          <w:sz w:val="20"/>
          <w:szCs w:val="20"/>
        </w:rPr>
        <w:t>回開催</w:t>
      </w:r>
    </w:p>
    <w:p w:rsidR="005E466A" w:rsidRPr="00933EB5" w:rsidRDefault="009A305B" w:rsidP="003E37B5">
      <w:pPr>
        <w:spacing w:line="300" w:lineRule="exact"/>
        <w:ind w:leftChars="500" w:left="998"/>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＊地域での高齢者等の集まりへの講師派遣　　㉘173</w:t>
      </w:r>
      <w:r w:rsidR="00937A8A" w:rsidRPr="00933EB5">
        <w:rPr>
          <w:rFonts w:ascii="ＭＳ ゴシック" w:eastAsia="ＭＳ ゴシック" w:hAnsi="ＭＳ ゴシック" w:hint="eastAsia"/>
          <w:sz w:val="20"/>
          <w:szCs w:val="20"/>
        </w:rPr>
        <w:t>回</w:t>
      </w:r>
      <w:r w:rsidR="005E466A" w:rsidRPr="00933EB5">
        <w:rPr>
          <w:rFonts w:ascii="ＭＳ ゴシック" w:eastAsia="ＭＳ ゴシック" w:hAnsi="ＭＳ ゴシック" w:hint="eastAsia"/>
          <w:sz w:val="20"/>
          <w:szCs w:val="20"/>
        </w:rPr>
        <w:t xml:space="preserve">　　</w:t>
      </w:r>
    </w:p>
    <w:p w:rsidR="00062E2B" w:rsidRPr="00933EB5" w:rsidRDefault="005E466A" w:rsidP="005E466A">
      <w:pPr>
        <w:spacing w:line="300" w:lineRule="exact"/>
        <w:ind w:leftChars="500" w:left="998"/>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＊福祉部と連携した見守り強化</w:t>
      </w:r>
      <w:r w:rsidR="000E151B" w:rsidRPr="00933EB5">
        <w:rPr>
          <w:rFonts w:ascii="ＭＳ ゴシック" w:eastAsia="ＭＳ ゴシック" w:hAnsi="ＭＳ ゴシック" w:hint="eastAsia"/>
          <w:sz w:val="20"/>
          <w:szCs w:val="20"/>
        </w:rPr>
        <w:t>㉘コンビニチェーン4社約3,000店舗に見守りハンドブック配布</w:t>
      </w:r>
    </w:p>
    <w:p w:rsidR="00003EF2" w:rsidRPr="00933EB5" w:rsidRDefault="00D5766C" w:rsidP="005E466A">
      <w:pPr>
        <w:spacing w:line="300" w:lineRule="exact"/>
        <w:ind w:leftChars="500" w:left="998"/>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w:t>
      </w:r>
      <w:r w:rsidRPr="00933EB5">
        <w:rPr>
          <w:rFonts w:ascii="ＭＳ ゴシック" w:eastAsia="ＭＳ ゴシック" w:hAnsi="ＭＳ ゴシック"/>
          <w:sz w:val="20"/>
          <w:szCs w:val="20"/>
        </w:rPr>
        <w:fldChar w:fldCharType="begin"/>
      </w:r>
      <w:r w:rsidRPr="00933EB5">
        <w:rPr>
          <w:rFonts w:ascii="ＭＳ ゴシック" w:eastAsia="ＭＳ ゴシック" w:hAnsi="ＭＳ ゴシック"/>
          <w:sz w:val="20"/>
          <w:szCs w:val="20"/>
        </w:rPr>
        <w:instrText xml:space="preserve"> </w:instrText>
      </w:r>
      <w:r w:rsidRPr="00933EB5">
        <w:rPr>
          <w:rFonts w:ascii="ＭＳ ゴシック" w:eastAsia="ＭＳ ゴシック" w:hAnsi="ＭＳ ゴシック" w:hint="eastAsia"/>
          <w:sz w:val="20"/>
          <w:szCs w:val="20"/>
        </w:rPr>
        <w:instrText>eq \o\ac(</w:instrText>
      </w:r>
      <w:r w:rsidRPr="00933EB5">
        <w:rPr>
          <w:rFonts w:ascii="ＭＳ ゴシック" w:eastAsia="ＭＳ ゴシック" w:hAnsi="ＭＳ ゴシック" w:hint="eastAsia"/>
          <w:position w:val="-4"/>
          <w:sz w:val="30"/>
          <w:szCs w:val="20"/>
        </w:rPr>
        <w:instrText>○</w:instrText>
      </w:r>
      <w:r w:rsidRPr="00933EB5">
        <w:rPr>
          <w:rFonts w:ascii="ＭＳ ゴシック" w:eastAsia="ＭＳ ゴシック" w:hAnsi="ＭＳ ゴシック" w:hint="eastAsia"/>
          <w:sz w:val="20"/>
          <w:szCs w:val="20"/>
        </w:rPr>
        <w:instrText>,新)</w:instrText>
      </w:r>
      <w:r w:rsidRPr="00933EB5">
        <w:rPr>
          <w:rFonts w:ascii="ＭＳ ゴシック" w:eastAsia="ＭＳ ゴシック" w:hAnsi="ＭＳ ゴシック"/>
          <w:sz w:val="20"/>
          <w:szCs w:val="20"/>
        </w:rPr>
        <w:fldChar w:fldCharType="end"/>
      </w:r>
      <w:r w:rsidRPr="00933EB5">
        <w:rPr>
          <w:rFonts w:ascii="ＭＳ ゴシック" w:eastAsia="ＭＳ ゴシック" w:hAnsi="ＭＳ ゴシック" w:hint="eastAsia"/>
          <w:sz w:val="20"/>
          <w:szCs w:val="20"/>
        </w:rPr>
        <w:t>大阪府警察と連携した見守り強化</w:t>
      </w:r>
    </w:p>
    <w:p w:rsidR="005E466A"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・大阪府警察が実施する被害防止啓発はがき郵送事業への協力</w:t>
      </w:r>
      <w:r w:rsidR="005E466A" w:rsidRPr="00933EB5">
        <w:rPr>
          <w:rFonts w:ascii="ＭＳ ゴシック" w:eastAsia="ＭＳ ゴシック" w:hAnsi="ＭＳ ゴシック" w:hint="eastAsia"/>
          <w:sz w:val="20"/>
          <w:szCs w:val="20"/>
        </w:rPr>
        <w:t>【</w:t>
      </w:r>
      <w:r w:rsidR="00D5766C" w:rsidRPr="00933EB5">
        <w:rPr>
          <w:rFonts w:ascii="ＭＳ ゴシック" w:eastAsia="ＭＳ ゴシック" w:hAnsi="ＭＳ ゴシック" w:hint="eastAsia"/>
          <w:sz w:val="20"/>
          <w:szCs w:val="20"/>
        </w:rPr>
        <w:t>㉙</w:t>
      </w:r>
      <w:r w:rsidR="00505A38" w:rsidRPr="00933EB5">
        <w:rPr>
          <w:rFonts w:ascii="ＭＳ ゴシック" w:eastAsia="ＭＳ ゴシック" w:hAnsi="ＭＳ ゴシック" w:hint="eastAsia"/>
          <w:sz w:val="20"/>
          <w:szCs w:val="20"/>
        </w:rPr>
        <w:t>予算　1,933千円</w:t>
      </w:r>
      <w:r w:rsidR="005E466A" w:rsidRPr="00933EB5">
        <w:rPr>
          <w:rFonts w:ascii="ＭＳ ゴシック" w:eastAsia="ＭＳ ゴシック" w:hAnsi="ＭＳ ゴシック" w:hint="eastAsia"/>
          <w:sz w:val="20"/>
          <w:szCs w:val="20"/>
        </w:rPr>
        <w:t>】</w:t>
      </w:r>
    </w:p>
    <w:p w:rsidR="00062E2B" w:rsidRPr="00933EB5" w:rsidRDefault="00D5766C" w:rsidP="00505A38">
      <w:pPr>
        <w:spacing w:line="300" w:lineRule="exact"/>
        <w:ind w:firstLineChars="650" w:firstLine="1233"/>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㉘</w:t>
      </w:r>
      <w:r w:rsidR="00062E2B" w:rsidRPr="00933EB5">
        <w:rPr>
          <w:rFonts w:ascii="ＭＳ ゴシック" w:eastAsia="ＭＳ ゴシック" w:hAnsi="ＭＳ ゴシック" w:hint="eastAsia"/>
          <w:sz w:val="20"/>
          <w:szCs w:val="20"/>
        </w:rPr>
        <w:t xml:space="preserve">郵送件数　</w:t>
      </w:r>
      <w:r w:rsidR="00505A38" w:rsidRPr="00933EB5">
        <w:rPr>
          <w:rFonts w:ascii="ＭＳ ゴシック" w:eastAsia="ＭＳ ゴシック" w:hAnsi="ＭＳ ゴシック" w:hint="eastAsia"/>
          <w:sz w:val="20"/>
          <w:szCs w:val="20"/>
        </w:rPr>
        <w:t>約30,000</w:t>
      </w:r>
      <w:r w:rsidR="00062E2B" w:rsidRPr="00933EB5">
        <w:rPr>
          <w:rFonts w:ascii="ＭＳ ゴシック" w:eastAsia="ＭＳ ゴシック" w:hAnsi="ＭＳ ゴシック" w:hint="eastAsia"/>
          <w:sz w:val="20"/>
          <w:szCs w:val="20"/>
        </w:rPr>
        <w:t>件</w:t>
      </w:r>
    </w:p>
    <w:p w:rsidR="00A67B2B" w:rsidRPr="00933EB5" w:rsidRDefault="00A67B2B" w:rsidP="00A67B2B">
      <w:pPr>
        <w:spacing w:line="300" w:lineRule="exact"/>
        <w:ind w:firstLineChars="400" w:firstLine="759"/>
        <w:rPr>
          <w:rFonts w:ascii="ＭＳ ゴシック" w:eastAsia="ＭＳ ゴシック" w:hAnsi="ＭＳ ゴシック"/>
          <w:sz w:val="20"/>
          <w:szCs w:val="20"/>
        </w:rPr>
      </w:pPr>
    </w:p>
    <w:p w:rsidR="00062E2B" w:rsidRPr="00933EB5" w:rsidRDefault="00062E2B" w:rsidP="00A67B2B">
      <w:pPr>
        <w:spacing w:line="300" w:lineRule="exact"/>
        <w:ind w:firstLineChars="300" w:firstLine="599"/>
        <w:rPr>
          <w:rFonts w:ascii="ＭＳ ゴシック" w:eastAsia="ＭＳ ゴシック" w:hAnsi="ＭＳ ゴシック"/>
          <w:szCs w:val="21"/>
        </w:rPr>
      </w:pPr>
      <w:r w:rsidRPr="00933EB5">
        <w:rPr>
          <w:rFonts w:ascii="ＭＳ ゴシック" w:eastAsia="ＭＳ ゴシック" w:hAnsi="ＭＳ ゴシック" w:hint="eastAsia"/>
          <w:szCs w:val="21"/>
        </w:rPr>
        <w:t xml:space="preserve">○若者向け消費者トラブル未然防止事業　</w:t>
      </w:r>
      <w:r w:rsidR="009A305B" w:rsidRPr="00933EB5">
        <w:rPr>
          <w:rFonts w:ascii="ＭＳ ゴシック" w:eastAsia="ＭＳ ゴシック" w:hAnsi="ＭＳ ゴシック" w:hint="eastAsia"/>
          <w:sz w:val="20"/>
          <w:szCs w:val="20"/>
        </w:rPr>
        <w:t>【㉙</w:t>
      </w:r>
      <w:r w:rsidR="00505A38" w:rsidRPr="00933EB5">
        <w:rPr>
          <w:rFonts w:ascii="ＭＳ ゴシック" w:eastAsia="ＭＳ ゴシック" w:hAnsi="ＭＳ ゴシック" w:hint="eastAsia"/>
          <w:sz w:val="20"/>
          <w:szCs w:val="20"/>
        </w:rPr>
        <w:t xml:space="preserve">予算　</w:t>
      </w:r>
      <w:r w:rsidR="003B63E8" w:rsidRPr="00933EB5">
        <w:rPr>
          <w:rFonts w:ascii="ＭＳ ゴシック" w:eastAsia="ＭＳ ゴシック" w:hAnsi="ＭＳ ゴシック" w:hint="eastAsia"/>
          <w:sz w:val="20"/>
          <w:szCs w:val="20"/>
        </w:rPr>
        <w:t>3,487</w:t>
      </w:r>
      <w:r w:rsidR="00505A38" w:rsidRPr="00933EB5">
        <w:rPr>
          <w:rFonts w:ascii="ＭＳ ゴシック" w:eastAsia="ＭＳ ゴシック" w:hAnsi="ＭＳ ゴシック" w:hint="eastAsia"/>
          <w:sz w:val="20"/>
          <w:szCs w:val="20"/>
        </w:rPr>
        <w:t>千円】</w:t>
      </w:r>
    </w:p>
    <w:p w:rsidR="00062E2B" w:rsidRPr="00933EB5" w:rsidRDefault="000E151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・若者向けホームページの運営・管理・</w:t>
      </w:r>
      <w:r w:rsidRPr="00933EB5">
        <w:rPr>
          <w:rFonts w:ascii="ＭＳ ゴシック" w:eastAsia="ＭＳ ゴシック" w:hAnsi="ＭＳ ゴシック"/>
          <w:sz w:val="20"/>
          <w:szCs w:val="20"/>
        </w:rPr>
        <w:fldChar w:fldCharType="begin"/>
      </w:r>
      <w:r w:rsidRPr="00933EB5">
        <w:rPr>
          <w:rFonts w:ascii="ＭＳ ゴシック" w:eastAsia="ＭＳ ゴシック" w:hAnsi="ＭＳ ゴシック"/>
          <w:sz w:val="20"/>
          <w:szCs w:val="20"/>
        </w:rPr>
        <w:instrText xml:space="preserve"> </w:instrText>
      </w:r>
      <w:r w:rsidRPr="00933EB5">
        <w:rPr>
          <w:rFonts w:ascii="ＭＳ ゴシック" w:eastAsia="ＭＳ ゴシック" w:hAnsi="ＭＳ ゴシック" w:hint="eastAsia"/>
          <w:sz w:val="20"/>
          <w:szCs w:val="20"/>
        </w:rPr>
        <w:instrText>eq \o\ac(</w:instrText>
      </w:r>
      <w:r w:rsidRPr="00933EB5">
        <w:rPr>
          <w:rFonts w:ascii="ＭＳ ゴシック" w:eastAsia="ＭＳ ゴシック" w:hAnsi="ＭＳ ゴシック" w:hint="eastAsia"/>
          <w:position w:val="-4"/>
          <w:sz w:val="30"/>
          <w:szCs w:val="20"/>
        </w:rPr>
        <w:instrText>○</w:instrText>
      </w:r>
      <w:r w:rsidRPr="00933EB5">
        <w:rPr>
          <w:rFonts w:ascii="ＭＳ ゴシック" w:eastAsia="ＭＳ ゴシック" w:hAnsi="ＭＳ ゴシック" w:hint="eastAsia"/>
          <w:sz w:val="20"/>
          <w:szCs w:val="20"/>
        </w:rPr>
        <w:instrText>,新)</w:instrText>
      </w:r>
      <w:r w:rsidRPr="00933EB5">
        <w:rPr>
          <w:rFonts w:ascii="ＭＳ ゴシック" w:eastAsia="ＭＳ ゴシック" w:hAnsi="ＭＳ ゴシック"/>
          <w:sz w:val="20"/>
          <w:szCs w:val="20"/>
        </w:rPr>
        <w:fldChar w:fldCharType="end"/>
      </w:r>
      <w:r w:rsidRPr="00933EB5">
        <w:rPr>
          <w:rFonts w:ascii="ＭＳ ゴシック" w:eastAsia="ＭＳ ゴシック" w:hAnsi="ＭＳ ゴシック" w:hint="eastAsia"/>
          <w:sz w:val="20"/>
          <w:szCs w:val="20"/>
        </w:rPr>
        <w:t>サイトリニューアル</w:t>
      </w:r>
    </w:p>
    <w:p w:rsidR="00505A38" w:rsidRPr="00933EB5" w:rsidRDefault="009A305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  </w:t>
      </w:r>
      <w:r w:rsidRPr="00933EB5">
        <w:rPr>
          <w:rFonts w:ascii="ＭＳ ゴシック" w:eastAsia="ＭＳ ゴシック" w:hAnsi="ＭＳ ゴシック"/>
          <w:sz w:val="20"/>
          <w:szCs w:val="20"/>
        </w:rPr>
        <w:fldChar w:fldCharType="begin"/>
      </w:r>
      <w:r w:rsidRPr="00933EB5">
        <w:rPr>
          <w:rFonts w:ascii="ＭＳ ゴシック" w:eastAsia="ＭＳ ゴシック" w:hAnsi="ＭＳ ゴシック"/>
          <w:sz w:val="20"/>
          <w:szCs w:val="20"/>
        </w:rPr>
        <w:instrText xml:space="preserve"> </w:instrText>
      </w:r>
      <w:r w:rsidRPr="00933EB5">
        <w:rPr>
          <w:rFonts w:ascii="ＭＳ ゴシック" w:eastAsia="ＭＳ ゴシック" w:hAnsi="ＭＳ ゴシック" w:hint="eastAsia"/>
          <w:sz w:val="20"/>
          <w:szCs w:val="20"/>
        </w:rPr>
        <w:instrText>eq \o\ac(</w:instrText>
      </w:r>
      <w:r w:rsidRPr="00933EB5">
        <w:rPr>
          <w:rFonts w:ascii="ＭＳ ゴシック" w:eastAsia="ＭＳ ゴシック" w:hAnsi="ＭＳ ゴシック" w:hint="eastAsia"/>
          <w:position w:val="-4"/>
          <w:sz w:val="30"/>
          <w:szCs w:val="20"/>
        </w:rPr>
        <w:instrText>○</w:instrText>
      </w:r>
      <w:r w:rsidRPr="00933EB5">
        <w:rPr>
          <w:rFonts w:ascii="ＭＳ ゴシック" w:eastAsia="ＭＳ ゴシック" w:hAnsi="ＭＳ ゴシック" w:hint="eastAsia"/>
          <w:sz w:val="20"/>
          <w:szCs w:val="20"/>
        </w:rPr>
        <w:instrText>,新)</w:instrText>
      </w:r>
      <w:r w:rsidRPr="00933EB5">
        <w:rPr>
          <w:rFonts w:ascii="ＭＳ ゴシック" w:eastAsia="ＭＳ ゴシック" w:hAnsi="ＭＳ ゴシック"/>
          <w:sz w:val="20"/>
          <w:szCs w:val="20"/>
        </w:rPr>
        <w:fldChar w:fldCharType="end"/>
      </w:r>
      <w:r w:rsidRPr="00933EB5">
        <w:rPr>
          <w:rFonts w:ascii="ＭＳ ゴシック" w:eastAsia="ＭＳ ゴシック" w:hAnsi="ＭＳ ゴシック" w:hint="eastAsia"/>
          <w:sz w:val="20"/>
          <w:szCs w:val="20"/>
        </w:rPr>
        <w:t>スマートフォン向けサイトの開設</w:t>
      </w:r>
    </w:p>
    <w:p w:rsidR="00062E2B" w:rsidRPr="00933EB5" w:rsidRDefault="00062E2B" w:rsidP="00A67B2B">
      <w:pPr>
        <w:spacing w:line="300" w:lineRule="exact"/>
        <w:ind w:firstLineChars="300" w:firstLine="599"/>
        <w:rPr>
          <w:rFonts w:ascii="ＭＳ ゴシック" w:eastAsia="ＭＳ ゴシック" w:hAnsi="ＭＳ ゴシック"/>
          <w:szCs w:val="21"/>
        </w:rPr>
      </w:pPr>
      <w:r w:rsidRPr="00933EB5">
        <w:rPr>
          <w:rFonts w:ascii="ＭＳ ゴシック" w:eastAsia="ＭＳ ゴシック" w:hAnsi="ＭＳ ゴシック" w:hint="eastAsia"/>
          <w:szCs w:val="21"/>
        </w:rPr>
        <w:t>○視覚障がい者向け点字刊行物作成</w:t>
      </w:r>
      <w:r w:rsidRPr="00933EB5">
        <w:rPr>
          <w:rFonts w:ascii="ＭＳ ゴシック" w:eastAsia="ＭＳ ゴシック" w:hAnsi="ＭＳ ゴシック"/>
          <w:sz w:val="18"/>
          <w:szCs w:val="18"/>
        </w:rPr>
        <w:t xml:space="preserve"> </w:t>
      </w:r>
      <w:r w:rsidR="00C65F81" w:rsidRPr="00933EB5">
        <w:rPr>
          <w:rFonts w:ascii="ＭＳ ゴシック" w:eastAsia="ＭＳ ゴシック" w:hAnsi="ＭＳ ゴシック" w:hint="eastAsia"/>
          <w:sz w:val="20"/>
          <w:szCs w:val="20"/>
        </w:rPr>
        <w:t>【㉙</w:t>
      </w:r>
      <w:r w:rsidR="000B5DD9" w:rsidRPr="00933EB5">
        <w:rPr>
          <w:rFonts w:ascii="ＭＳ ゴシック" w:eastAsia="ＭＳ ゴシック" w:hAnsi="ＭＳ ゴシック" w:hint="eastAsia"/>
          <w:sz w:val="20"/>
          <w:szCs w:val="20"/>
        </w:rPr>
        <w:t>予算　719千円】</w:t>
      </w:r>
    </w:p>
    <w:p w:rsidR="00062E2B"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・生活情報誌「くらしすと」の点字刊行物作成</w:t>
      </w:r>
      <w:r w:rsidR="009A305B" w:rsidRPr="00933EB5">
        <w:rPr>
          <w:rFonts w:ascii="ＭＳ ゴシック" w:eastAsia="ＭＳ ゴシック" w:hAnsi="ＭＳ ゴシック" w:hint="eastAsia"/>
          <w:sz w:val="20"/>
          <w:szCs w:val="20"/>
        </w:rPr>
        <w:t xml:space="preserve">　㉘</w:t>
      </w:r>
      <w:r w:rsidR="008C7453" w:rsidRPr="00933EB5">
        <w:rPr>
          <w:rFonts w:ascii="ＭＳ ゴシック" w:eastAsia="ＭＳ ゴシック" w:hAnsi="ＭＳ ゴシック" w:hint="eastAsia"/>
          <w:sz w:val="20"/>
          <w:szCs w:val="20"/>
        </w:rPr>
        <w:t>年４</w:t>
      </w:r>
      <w:r w:rsidR="000B5DD9" w:rsidRPr="00933EB5">
        <w:rPr>
          <w:rFonts w:ascii="ＭＳ ゴシック" w:eastAsia="ＭＳ ゴシック" w:hAnsi="ＭＳ ゴシック" w:hint="eastAsia"/>
          <w:sz w:val="20"/>
          <w:szCs w:val="20"/>
        </w:rPr>
        <w:t>回発行</w:t>
      </w:r>
      <w:r w:rsidR="000712EE" w:rsidRPr="00933EB5">
        <w:rPr>
          <w:rFonts w:ascii="ＭＳ ゴシック" w:eastAsia="ＭＳ ゴシック" w:hAnsi="ＭＳ ゴシック" w:hint="eastAsia"/>
          <w:sz w:val="20"/>
          <w:szCs w:val="20"/>
        </w:rPr>
        <w:t xml:space="preserve">　　</w:t>
      </w:r>
    </w:p>
    <w:p w:rsidR="00062E2B" w:rsidRPr="00933EB5" w:rsidRDefault="00062E2B" w:rsidP="00AD03AE">
      <w:pPr>
        <w:spacing w:line="300" w:lineRule="exact"/>
        <w:rPr>
          <w:rFonts w:ascii="ＭＳ ゴシック" w:eastAsia="ＭＳ ゴシック" w:hAnsi="ＭＳ ゴシック"/>
          <w:szCs w:val="21"/>
        </w:rPr>
      </w:pPr>
    </w:p>
    <w:p w:rsidR="00AD03AE" w:rsidRPr="00933EB5" w:rsidRDefault="00AD03AE" w:rsidP="00AD03AE">
      <w:pPr>
        <w:spacing w:line="300" w:lineRule="exact"/>
        <w:rPr>
          <w:rFonts w:ascii="ＭＳ ゴシック" w:eastAsia="ＭＳ ゴシック" w:hAnsi="ＭＳ ゴシック"/>
          <w:szCs w:val="21"/>
        </w:rPr>
      </w:pPr>
    </w:p>
    <w:p w:rsidR="00062E2B" w:rsidRPr="00933EB5" w:rsidRDefault="00062E2B" w:rsidP="00A67B2B">
      <w:pPr>
        <w:spacing w:line="300" w:lineRule="exact"/>
        <w:ind w:firstLineChars="100" w:firstLine="200"/>
        <w:rPr>
          <w:rFonts w:ascii="ＭＳ ゴシック" w:eastAsia="ＭＳ ゴシック" w:hAnsi="ＭＳ ゴシック"/>
          <w:szCs w:val="21"/>
          <w:u w:val="single"/>
        </w:rPr>
      </w:pPr>
      <w:r w:rsidRPr="00933EB5">
        <w:rPr>
          <w:rFonts w:ascii="ＭＳ ゴシック" w:eastAsia="ＭＳ ゴシック" w:hAnsi="ＭＳ ゴシック" w:hint="eastAsia"/>
          <w:szCs w:val="21"/>
          <w:u w:val="single"/>
        </w:rPr>
        <w:t xml:space="preserve">２．消費者教育の充実・強化　</w:t>
      </w:r>
    </w:p>
    <w:p w:rsidR="00A67B2B" w:rsidRPr="00933EB5" w:rsidRDefault="00062E2B" w:rsidP="00A67B2B">
      <w:pPr>
        <w:spacing w:line="300" w:lineRule="exact"/>
        <w:ind w:leftChars="200" w:left="399" w:firstLineChars="200" w:firstLine="399"/>
        <w:rPr>
          <w:rFonts w:ascii="ＭＳ ゴシック" w:eastAsia="ＭＳ ゴシック" w:hAnsi="ＭＳ ゴシック"/>
          <w:szCs w:val="21"/>
        </w:rPr>
      </w:pPr>
      <w:r w:rsidRPr="00933EB5">
        <w:rPr>
          <w:rFonts w:ascii="ＭＳ ゴシック" w:eastAsia="ＭＳ ゴシック" w:hAnsi="ＭＳ ゴシック" w:hint="eastAsia"/>
          <w:szCs w:val="21"/>
        </w:rPr>
        <w:t>庁内関係各課の連携を強化し、協力して、多様な場における消費者の特性に配慮した消費者</w:t>
      </w:r>
    </w:p>
    <w:p w:rsidR="00062E2B" w:rsidRPr="00933EB5" w:rsidRDefault="00062E2B" w:rsidP="00A67B2B">
      <w:pPr>
        <w:spacing w:line="300" w:lineRule="exact"/>
        <w:ind w:firstLineChars="300" w:firstLine="599"/>
        <w:rPr>
          <w:rFonts w:ascii="ＭＳ ゴシック" w:eastAsia="ＭＳ ゴシック" w:hAnsi="ＭＳ ゴシック"/>
          <w:szCs w:val="21"/>
        </w:rPr>
      </w:pPr>
      <w:r w:rsidRPr="00933EB5">
        <w:rPr>
          <w:rFonts w:ascii="ＭＳ ゴシック" w:eastAsia="ＭＳ ゴシック" w:hAnsi="ＭＳ ゴシック" w:hint="eastAsia"/>
          <w:szCs w:val="21"/>
        </w:rPr>
        <w:t>教育を推進</w:t>
      </w:r>
    </w:p>
    <w:p w:rsidR="00062E2B" w:rsidRPr="00933EB5" w:rsidRDefault="00062E2B" w:rsidP="00BA0F0A">
      <w:pPr>
        <w:spacing w:line="300" w:lineRule="exact"/>
        <w:ind w:leftChars="300" w:left="799" w:hangingChars="100" w:hanging="200"/>
        <w:rPr>
          <w:rFonts w:ascii="ＭＳ ゴシック" w:eastAsia="ＭＳ ゴシック" w:hAnsi="ＭＳ ゴシック"/>
          <w:szCs w:val="21"/>
        </w:rPr>
      </w:pPr>
      <w:r w:rsidRPr="00933EB5">
        <w:rPr>
          <w:rFonts w:ascii="ＭＳ ゴシック" w:eastAsia="ＭＳ ゴシック" w:hAnsi="ＭＳ ゴシック" w:hint="eastAsia"/>
          <w:szCs w:val="21"/>
        </w:rPr>
        <w:t>○消費者問題への関心を高めるイベント等の実施、消費者教育･啓発の機会の提供、啓発資料等の作成等</w:t>
      </w:r>
    </w:p>
    <w:p w:rsidR="000712EE"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・府市共同発行生活情報誌「くらしすと」の発行</w:t>
      </w:r>
      <w:r w:rsidRPr="00933EB5">
        <w:rPr>
          <w:rFonts w:ascii="ＭＳ ゴシック" w:eastAsia="ＭＳ ゴシック" w:hAnsi="ＭＳ ゴシック"/>
          <w:sz w:val="20"/>
          <w:szCs w:val="20"/>
        </w:rPr>
        <w:t xml:space="preserve"> </w:t>
      </w:r>
      <w:r w:rsidR="009A305B" w:rsidRPr="00933EB5">
        <w:rPr>
          <w:rFonts w:ascii="ＭＳ ゴシック" w:eastAsia="ＭＳ ゴシック" w:hAnsi="ＭＳ ゴシック" w:hint="eastAsia"/>
          <w:sz w:val="20"/>
          <w:szCs w:val="20"/>
        </w:rPr>
        <w:t>【㉙</w:t>
      </w:r>
      <w:r w:rsidR="00505A38" w:rsidRPr="00933EB5">
        <w:rPr>
          <w:rFonts w:ascii="ＭＳ ゴシック" w:eastAsia="ＭＳ ゴシック" w:hAnsi="ＭＳ ゴシック" w:hint="eastAsia"/>
          <w:sz w:val="20"/>
          <w:szCs w:val="20"/>
        </w:rPr>
        <w:t>予算　3,400千円】</w:t>
      </w:r>
    </w:p>
    <w:p w:rsidR="00062E2B" w:rsidRPr="00933EB5" w:rsidRDefault="009A305B" w:rsidP="000712EE">
      <w:pPr>
        <w:spacing w:line="300" w:lineRule="exact"/>
        <w:ind w:firstLineChars="500" w:firstLine="948"/>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　㉘</w:t>
      </w:r>
      <w:r w:rsidR="00505A38" w:rsidRPr="00933EB5">
        <w:rPr>
          <w:rFonts w:ascii="ＭＳ ゴシック" w:eastAsia="ＭＳ ゴシック" w:hAnsi="ＭＳ ゴシック" w:hint="eastAsia"/>
          <w:sz w:val="20"/>
          <w:szCs w:val="20"/>
        </w:rPr>
        <w:t>年４回発行</w:t>
      </w:r>
      <w:r w:rsidR="000712EE" w:rsidRPr="00933EB5">
        <w:rPr>
          <w:rFonts w:ascii="ＭＳ ゴシック" w:eastAsia="ＭＳ ゴシック" w:hAnsi="ＭＳ ゴシック" w:hint="eastAsia"/>
          <w:sz w:val="20"/>
          <w:szCs w:val="20"/>
        </w:rPr>
        <w:t>30,000部／回</w:t>
      </w:r>
    </w:p>
    <w:p w:rsidR="00062E2B"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・大阪府・市共催講演会</w:t>
      </w:r>
      <w:r w:rsidR="009A305B" w:rsidRPr="00933EB5">
        <w:rPr>
          <w:rFonts w:ascii="ＭＳ ゴシック" w:eastAsia="ＭＳ ゴシック" w:hAnsi="ＭＳ ゴシック" w:hint="eastAsia"/>
          <w:sz w:val="20"/>
          <w:szCs w:val="20"/>
        </w:rPr>
        <w:t xml:space="preserve">　【㉙</w:t>
      </w:r>
      <w:r w:rsidR="000712EE" w:rsidRPr="00933EB5">
        <w:rPr>
          <w:rFonts w:ascii="ＭＳ ゴシック" w:eastAsia="ＭＳ ゴシック" w:hAnsi="ＭＳ ゴシック" w:hint="eastAsia"/>
          <w:sz w:val="20"/>
          <w:szCs w:val="20"/>
        </w:rPr>
        <w:t>予算　414千円】</w:t>
      </w:r>
      <w:r w:rsidRPr="00933EB5">
        <w:rPr>
          <w:rFonts w:ascii="ＭＳ ゴシック" w:eastAsia="ＭＳ ゴシック" w:hAnsi="ＭＳ ゴシック" w:hint="eastAsia"/>
          <w:sz w:val="20"/>
          <w:szCs w:val="20"/>
        </w:rPr>
        <w:t xml:space="preserve">　</w:t>
      </w:r>
      <w:r w:rsidR="009A305B" w:rsidRPr="00933EB5">
        <w:rPr>
          <w:rFonts w:ascii="ＭＳ ゴシック" w:eastAsia="ＭＳ ゴシック" w:hAnsi="ＭＳ ゴシック" w:hint="eastAsia"/>
          <w:sz w:val="20"/>
          <w:szCs w:val="20"/>
        </w:rPr>
        <w:t>㉘</w:t>
      </w:r>
      <w:r w:rsidR="000712EE" w:rsidRPr="00933EB5">
        <w:rPr>
          <w:rFonts w:ascii="ＭＳ ゴシック" w:eastAsia="ＭＳ ゴシック" w:hAnsi="ＭＳ ゴシック" w:hint="eastAsia"/>
          <w:sz w:val="20"/>
          <w:szCs w:val="20"/>
        </w:rPr>
        <w:t>１回開催</w:t>
      </w:r>
      <w:r w:rsidRPr="00933EB5">
        <w:rPr>
          <w:rFonts w:ascii="ＭＳ ゴシック" w:eastAsia="ＭＳ ゴシック" w:hAnsi="ＭＳ ゴシック" w:hint="eastAsia"/>
          <w:sz w:val="20"/>
          <w:szCs w:val="20"/>
        </w:rPr>
        <w:t xml:space="preserve">　　</w:t>
      </w:r>
    </w:p>
    <w:p w:rsidR="00062E2B"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・高校生期における消費者教育</w:t>
      </w:r>
    </w:p>
    <w:p w:rsidR="000712EE" w:rsidRPr="00933EB5" w:rsidRDefault="000712EE" w:rsidP="000712EE">
      <w:pPr>
        <w:spacing w:line="300" w:lineRule="exact"/>
        <w:ind w:firstLineChars="600" w:firstLine="1138"/>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w:t>
      </w:r>
      <w:r w:rsidR="00062E2B" w:rsidRPr="00933EB5">
        <w:rPr>
          <w:rFonts w:ascii="ＭＳ ゴシック" w:eastAsia="ＭＳ ゴシック" w:hAnsi="ＭＳ ゴシック" w:hint="eastAsia"/>
          <w:sz w:val="20"/>
          <w:szCs w:val="20"/>
        </w:rPr>
        <w:t>高校生による高校生への消費者教育</w:t>
      </w:r>
      <w:r w:rsidR="009A305B" w:rsidRPr="00933EB5">
        <w:rPr>
          <w:rFonts w:ascii="ＭＳ ゴシック" w:eastAsia="ＭＳ ゴシック" w:hAnsi="ＭＳ ゴシック" w:hint="eastAsia"/>
          <w:sz w:val="20"/>
          <w:szCs w:val="20"/>
        </w:rPr>
        <w:t xml:space="preserve">　【㉙</w:t>
      </w:r>
      <w:r w:rsidRPr="00933EB5">
        <w:rPr>
          <w:rFonts w:ascii="ＭＳ ゴシック" w:eastAsia="ＭＳ ゴシック" w:hAnsi="ＭＳ ゴシック" w:hint="eastAsia"/>
          <w:sz w:val="20"/>
          <w:szCs w:val="20"/>
        </w:rPr>
        <w:t xml:space="preserve">予算　4,110千円】　　</w:t>
      </w:r>
      <w:r w:rsidR="00176053">
        <w:rPr>
          <w:rFonts w:ascii="ＭＳ ゴシック" w:eastAsia="ＭＳ ゴシック" w:hAnsi="ＭＳ ゴシック" w:hint="eastAsia"/>
          <w:sz w:val="20"/>
          <w:szCs w:val="20"/>
        </w:rPr>
        <w:t>㉘</w:t>
      </w:r>
      <w:r w:rsidRPr="00933EB5">
        <w:rPr>
          <w:rFonts w:ascii="ＭＳ ゴシック" w:eastAsia="ＭＳ ゴシック" w:hAnsi="ＭＳ ゴシック" w:hint="eastAsia"/>
          <w:sz w:val="20"/>
          <w:szCs w:val="20"/>
        </w:rPr>
        <w:t xml:space="preserve">10校実施　</w:t>
      </w:r>
    </w:p>
    <w:p w:rsidR="00062E2B" w:rsidRPr="00933EB5" w:rsidRDefault="000712EE" w:rsidP="000712EE">
      <w:pPr>
        <w:spacing w:line="300" w:lineRule="exact"/>
        <w:ind w:firstLineChars="600" w:firstLine="1138"/>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w:t>
      </w:r>
      <w:r w:rsidR="00D5766C" w:rsidRPr="00933EB5">
        <w:rPr>
          <w:rFonts w:ascii="ＭＳ ゴシック" w:eastAsia="ＭＳ ゴシック" w:hAnsi="ＭＳ ゴシック"/>
          <w:sz w:val="20"/>
          <w:szCs w:val="20"/>
        </w:rPr>
        <w:fldChar w:fldCharType="begin"/>
      </w:r>
      <w:r w:rsidR="00D5766C" w:rsidRPr="00933EB5">
        <w:rPr>
          <w:rFonts w:ascii="ＭＳ ゴシック" w:eastAsia="ＭＳ ゴシック" w:hAnsi="ＭＳ ゴシック"/>
          <w:sz w:val="20"/>
          <w:szCs w:val="20"/>
        </w:rPr>
        <w:instrText xml:space="preserve"> </w:instrText>
      </w:r>
      <w:r w:rsidR="00D5766C" w:rsidRPr="00933EB5">
        <w:rPr>
          <w:rFonts w:ascii="ＭＳ ゴシック" w:eastAsia="ＭＳ ゴシック" w:hAnsi="ＭＳ ゴシック" w:hint="eastAsia"/>
          <w:sz w:val="20"/>
          <w:szCs w:val="20"/>
        </w:rPr>
        <w:instrText>eq \o\ac(</w:instrText>
      </w:r>
      <w:r w:rsidR="00D5766C" w:rsidRPr="00933EB5">
        <w:rPr>
          <w:rFonts w:ascii="ＭＳ ゴシック" w:eastAsia="ＭＳ ゴシック" w:hAnsi="ＭＳ ゴシック" w:hint="eastAsia"/>
          <w:position w:val="-4"/>
          <w:sz w:val="30"/>
          <w:szCs w:val="20"/>
        </w:rPr>
        <w:instrText>○</w:instrText>
      </w:r>
      <w:r w:rsidR="00D5766C" w:rsidRPr="00933EB5">
        <w:rPr>
          <w:rFonts w:ascii="ＭＳ ゴシック" w:eastAsia="ＭＳ ゴシック" w:hAnsi="ＭＳ ゴシック" w:hint="eastAsia"/>
          <w:sz w:val="20"/>
          <w:szCs w:val="20"/>
        </w:rPr>
        <w:instrText>,新)</w:instrText>
      </w:r>
      <w:r w:rsidR="00D5766C" w:rsidRPr="00933EB5">
        <w:rPr>
          <w:rFonts w:ascii="ＭＳ ゴシック" w:eastAsia="ＭＳ ゴシック" w:hAnsi="ＭＳ ゴシック"/>
          <w:sz w:val="20"/>
          <w:szCs w:val="20"/>
        </w:rPr>
        <w:fldChar w:fldCharType="end"/>
      </w:r>
      <w:r w:rsidR="00D5766C" w:rsidRPr="00933EB5">
        <w:rPr>
          <w:rFonts w:ascii="ＭＳ ゴシック" w:eastAsia="ＭＳ ゴシック" w:hAnsi="ＭＳ ゴシック" w:hint="eastAsia"/>
          <w:sz w:val="20"/>
          <w:szCs w:val="20"/>
        </w:rPr>
        <w:t>消費者教育教材の活用</w:t>
      </w:r>
      <w:r w:rsidR="003B63E8" w:rsidRPr="00933EB5">
        <w:rPr>
          <w:rFonts w:ascii="ＭＳ ゴシック" w:eastAsia="ＭＳ ゴシック" w:hAnsi="ＭＳ ゴシック" w:hint="eastAsia"/>
          <w:sz w:val="20"/>
          <w:szCs w:val="20"/>
        </w:rPr>
        <w:t>推進</w:t>
      </w:r>
      <w:r w:rsidR="009A305B" w:rsidRPr="00933EB5">
        <w:rPr>
          <w:rFonts w:ascii="ＭＳ ゴシック" w:eastAsia="ＭＳ ゴシック" w:hAnsi="ＭＳ ゴシック" w:hint="eastAsia"/>
          <w:sz w:val="20"/>
          <w:szCs w:val="20"/>
        </w:rPr>
        <w:t>【㉙</w:t>
      </w:r>
      <w:r w:rsidRPr="00933EB5">
        <w:rPr>
          <w:rFonts w:ascii="ＭＳ ゴシック" w:eastAsia="ＭＳ ゴシック" w:hAnsi="ＭＳ ゴシック" w:hint="eastAsia"/>
          <w:sz w:val="20"/>
          <w:szCs w:val="20"/>
        </w:rPr>
        <w:t xml:space="preserve">予算　</w:t>
      </w:r>
      <w:r w:rsidR="009A305B" w:rsidRPr="00933EB5">
        <w:rPr>
          <w:rFonts w:ascii="ＭＳ ゴシック" w:eastAsia="ＭＳ ゴシック" w:hAnsi="ＭＳ ゴシック" w:hint="eastAsia"/>
          <w:sz w:val="20"/>
          <w:szCs w:val="20"/>
        </w:rPr>
        <w:t>3,372</w:t>
      </w:r>
      <w:r w:rsidRPr="00933EB5">
        <w:rPr>
          <w:rFonts w:ascii="ＭＳ ゴシック" w:eastAsia="ＭＳ ゴシック" w:hAnsi="ＭＳ ゴシック" w:hint="eastAsia"/>
          <w:sz w:val="20"/>
          <w:szCs w:val="20"/>
        </w:rPr>
        <w:t>千円】</w:t>
      </w:r>
    </w:p>
    <w:p w:rsidR="000E151B" w:rsidRPr="00933EB5" w:rsidRDefault="00D37FE9" w:rsidP="000E151B">
      <w:pPr>
        <w:spacing w:line="300" w:lineRule="exact"/>
        <w:ind w:leftChars="600" w:left="1577" w:hangingChars="200" w:hanging="37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　※教育委員会と連携して、</w:t>
      </w:r>
      <w:r w:rsidR="000E151B" w:rsidRPr="00933EB5">
        <w:rPr>
          <w:rFonts w:ascii="ＭＳ ゴシック" w:eastAsia="ＭＳ ゴシック" w:hAnsi="ＭＳ ゴシック" w:hint="eastAsia"/>
          <w:sz w:val="20"/>
          <w:szCs w:val="20"/>
        </w:rPr>
        <w:t>「大阪府消費者教育推進モデル校」を指定し、昨年度作成した「高</w:t>
      </w:r>
      <w:r w:rsidR="000E151B" w:rsidRPr="00933EB5">
        <w:rPr>
          <w:rFonts w:ascii="ＭＳ ゴシック" w:eastAsia="ＭＳ ゴシック" w:hAnsi="ＭＳ ゴシック" w:hint="eastAsia"/>
          <w:sz w:val="20"/>
          <w:szCs w:val="20"/>
        </w:rPr>
        <w:lastRenderedPageBreak/>
        <w:t>校生向け消費者教育教材『めざそう！消費者市民』」を活用したモデル事業の実施、教員向け研修の実施、実践集の作成。</w:t>
      </w:r>
    </w:p>
    <w:p w:rsidR="00D37FE9" w:rsidRPr="00933EB5" w:rsidRDefault="00D37FE9" w:rsidP="000712EE">
      <w:pPr>
        <w:spacing w:line="300" w:lineRule="exact"/>
        <w:ind w:firstLineChars="600" w:firstLine="1138"/>
        <w:rPr>
          <w:rFonts w:ascii="ＭＳ ゴシック" w:eastAsia="ＭＳ ゴシック" w:hAnsi="ＭＳ ゴシック"/>
          <w:sz w:val="20"/>
          <w:szCs w:val="20"/>
        </w:rPr>
      </w:pPr>
    </w:p>
    <w:p w:rsidR="00D37FE9" w:rsidRPr="00933EB5" w:rsidRDefault="00D37FE9" w:rsidP="000712EE">
      <w:pPr>
        <w:spacing w:line="300" w:lineRule="exact"/>
        <w:ind w:firstLineChars="600" w:firstLine="1138"/>
        <w:rPr>
          <w:rFonts w:ascii="ＭＳ ゴシック" w:eastAsia="ＭＳ ゴシック" w:hAnsi="ＭＳ ゴシック"/>
          <w:sz w:val="20"/>
          <w:szCs w:val="20"/>
        </w:rPr>
      </w:pPr>
    </w:p>
    <w:p w:rsidR="00062E2B"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・大学生期における消費者教育</w:t>
      </w:r>
      <w:r w:rsidR="009A305B" w:rsidRPr="00933EB5">
        <w:rPr>
          <w:rFonts w:ascii="ＭＳ ゴシック" w:eastAsia="ＭＳ ゴシック" w:hAnsi="ＭＳ ゴシック" w:hint="eastAsia"/>
          <w:sz w:val="20"/>
          <w:szCs w:val="20"/>
        </w:rPr>
        <w:t xml:space="preserve">　【㉙</w:t>
      </w:r>
      <w:r w:rsidR="000712EE" w:rsidRPr="00933EB5">
        <w:rPr>
          <w:rFonts w:ascii="ＭＳ ゴシック" w:eastAsia="ＭＳ ゴシック" w:hAnsi="ＭＳ ゴシック" w:hint="eastAsia"/>
          <w:sz w:val="20"/>
          <w:szCs w:val="20"/>
        </w:rPr>
        <w:t xml:space="preserve">予算　</w:t>
      </w:r>
      <w:r w:rsidR="009A305B" w:rsidRPr="00933EB5">
        <w:rPr>
          <w:rFonts w:ascii="ＭＳ ゴシック" w:eastAsia="ＭＳ ゴシック" w:hAnsi="ＭＳ ゴシック" w:hint="eastAsia"/>
          <w:sz w:val="20"/>
          <w:szCs w:val="20"/>
        </w:rPr>
        <w:t>3,148</w:t>
      </w:r>
      <w:r w:rsidR="000712EE" w:rsidRPr="00933EB5">
        <w:rPr>
          <w:rFonts w:ascii="ＭＳ ゴシック" w:eastAsia="ＭＳ ゴシック" w:hAnsi="ＭＳ ゴシック" w:hint="eastAsia"/>
          <w:sz w:val="20"/>
          <w:szCs w:val="20"/>
        </w:rPr>
        <w:t>千円】</w:t>
      </w:r>
    </w:p>
    <w:p w:rsidR="00A67B2B" w:rsidRPr="00933EB5" w:rsidRDefault="00062E2B" w:rsidP="00A67B2B">
      <w:pPr>
        <w:spacing w:line="300" w:lineRule="exact"/>
        <w:ind w:firstLineChars="500" w:firstLine="948"/>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w:t>
      </w:r>
      <w:r w:rsidR="000E151B" w:rsidRPr="00933EB5">
        <w:rPr>
          <w:rFonts w:ascii="ＭＳ ゴシック" w:eastAsia="ＭＳ ゴシック" w:hAnsi="ＭＳ ゴシック" w:hint="eastAsia"/>
          <w:sz w:val="20"/>
          <w:szCs w:val="20"/>
        </w:rPr>
        <w:t>リーダー養成</w:t>
      </w:r>
      <w:r w:rsidR="00D5766C" w:rsidRPr="00933EB5">
        <w:rPr>
          <w:rFonts w:ascii="ＭＳ ゴシック" w:eastAsia="ＭＳ ゴシック" w:hAnsi="ＭＳ ゴシック" w:hint="eastAsia"/>
          <w:sz w:val="20"/>
          <w:szCs w:val="20"/>
        </w:rPr>
        <w:t>研修、</w:t>
      </w:r>
      <w:r w:rsidRPr="00933EB5">
        <w:rPr>
          <w:rFonts w:ascii="ＭＳ ゴシック" w:eastAsia="ＭＳ ゴシック" w:hAnsi="ＭＳ ゴシック" w:hint="eastAsia"/>
          <w:sz w:val="20"/>
          <w:szCs w:val="20"/>
        </w:rPr>
        <w:t>大学生による消費者啓発、ボランティア活動の実施、</w:t>
      </w:r>
    </w:p>
    <w:p w:rsidR="00062E2B" w:rsidRPr="00933EB5" w:rsidRDefault="00A67B2B" w:rsidP="00A67B2B">
      <w:pPr>
        <w:spacing w:line="300" w:lineRule="exact"/>
        <w:ind w:firstLineChars="500" w:firstLine="948"/>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　</w:t>
      </w:r>
      <w:r w:rsidR="00062E2B" w:rsidRPr="00933EB5">
        <w:rPr>
          <w:rFonts w:ascii="ＭＳ ゴシック" w:eastAsia="ＭＳ ゴシック" w:hAnsi="ＭＳ ゴシック" w:hint="eastAsia"/>
          <w:sz w:val="20"/>
          <w:szCs w:val="20"/>
        </w:rPr>
        <w:t>学生間交流・検討会の実施）</w:t>
      </w:r>
      <w:r w:rsidR="000E151B" w:rsidRPr="00933EB5">
        <w:rPr>
          <w:rFonts w:ascii="ＭＳ ゴシック" w:eastAsia="ＭＳ ゴシック" w:hAnsi="ＭＳ ゴシック" w:hint="eastAsia"/>
          <w:sz w:val="20"/>
          <w:szCs w:val="20"/>
        </w:rPr>
        <w:t>㉘消費者教育学生リーダー認定数21人</w:t>
      </w:r>
      <w:r w:rsidR="00062E2B" w:rsidRPr="00933EB5">
        <w:rPr>
          <w:rFonts w:ascii="ＭＳ ゴシック" w:eastAsia="ＭＳ ゴシック" w:hAnsi="ＭＳ ゴシック" w:hint="eastAsia"/>
          <w:sz w:val="20"/>
          <w:szCs w:val="20"/>
        </w:rPr>
        <w:t xml:space="preserve">　</w:t>
      </w:r>
    </w:p>
    <w:p w:rsidR="00062E2B"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・消費者フェアの開催（啓発イベント、消費者団体による発表ほか）</w:t>
      </w:r>
      <w:r w:rsidR="009A305B" w:rsidRPr="00933EB5">
        <w:rPr>
          <w:rFonts w:ascii="ＭＳ ゴシック" w:eastAsia="ＭＳ ゴシック" w:hAnsi="ＭＳ ゴシック" w:hint="eastAsia"/>
          <w:sz w:val="20"/>
          <w:szCs w:val="20"/>
        </w:rPr>
        <w:t>【㉙</w:t>
      </w:r>
      <w:r w:rsidR="000D69F4" w:rsidRPr="00933EB5">
        <w:rPr>
          <w:rFonts w:ascii="ＭＳ ゴシック" w:eastAsia="ＭＳ ゴシック" w:hAnsi="ＭＳ ゴシック" w:hint="eastAsia"/>
          <w:sz w:val="20"/>
          <w:szCs w:val="20"/>
        </w:rPr>
        <w:t xml:space="preserve">予算　</w:t>
      </w:r>
      <w:r w:rsidR="003B63E8" w:rsidRPr="00933EB5">
        <w:rPr>
          <w:rFonts w:ascii="ＭＳ ゴシック" w:eastAsia="ＭＳ ゴシック" w:hAnsi="ＭＳ ゴシック" w:hint="eastAsia"/>
          <w:sz w:val="20"/>
          <w:szCs w:val="20"/>
        </w:rPr>
        <w:t>6,353</w:t>
      </w:r>
      <w:r w:rsidR="000D69F4" w:rsidRPr="00933EB5">
        <w:rPr>
          <w:rFonts w:ascii="ＭＳ ゴシック" w:eastAsia="ＭＳ ゴシック" w:hAnsi="ＭＳ ゴシック" w:hint="eastAsia"/>
          <w:sz w:val="20"/>
          <w:szCs w:val="20"/>
        </w:rPr>
        <w:t>千円】</w:t>
      </w:r>
    </w:p>
    <w:p w:rsidR="000D69F4" w:rsidRPr="00933EB5" w:rsidRDefault="00176053" w:rsidP="00A67B2B">
      <w:pPr>
        <w:spacing w:line="300" w:lineRule="exact"/>
        <w:ind w:firstLineChars="400" w:firstLine="75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㉘</w:t>
      </w:r>
      <w:r w:rsidR="000D69F4" w:rsidRPr="00933EB5">
        <w:rPr>
          <w:rFonts w:ascii="ＭＳ ゴシック" w:eastAsia="ＭＳ ゴシック" w:hAnsi="ＭＳ ゴシック" w:hint="eastAsia"/>
          <w:sz w:val="20"/>
          <w:szCs w:val="20"/>
        </w:rPr>
        <w:t xml:space="preserve">　</w:t>
      </w:r>
      <w:r w:rsidR="000E151B" w:rsidRPr="00933EB5">
        <w:rPr>
          <w:rFonts w:ascii="ＭＳ ゴシック" w:eastAsia="ＭＳ ゴシック" w:hAnsi="ＭＳ ゴシック" w:hint="eastAsia"/>
          <w:sz w:val="20"/>
          <w:szCs w:val="20"/>
        </w:rPr>
        <w:t>参加者数2,692人</w:t>
      </w:r>
    </w:p>
    <w:p w:rsidR="000D69F4"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・消費者教育講師派遣</w:t>
      </w:r>
      <w:r w:rsidR="000D69F4" w:rsidRPr="00933EB5">
        <w:rPr>
          <w:rFonts w:ascii="ＭＳ ゴシック" w:eastAsia="ＭＳ ゴシック" w:hAnsi="ＭＳ ゴシック" w:hint="eastAsia"/>
          <w:sz w:val="20"/>
          <w:szCs w:val="20"/>
        </w:rPr>
        <w:t xml:space="preserve">　</w:t>
      </w:r>
      <w:r w:rsidR="00C65F81" w:rsidRPr="00933EB5">
        <w:rPr>
          <w:rFonts w:ascii="ＭＳ ゴシック" w:eastAsia="ＭＳ ゴシック" w:hAnsi="ＭＳ ゴシック" w:hint="eastAsia"/>
          <w:sz w:val="20"/>
          <w:szCs w:val="20"/>
        </w:rPr>
        <w:t>【㉙</w:t>
      </w:r>
      <w:r w:rsidR="000D69F4" w:rsidRPr="00933EB5">
        <w:rPr>
          <w:rFonts w:ascii="ＭＳ ゴシック" w:eastAsia="ＭＳ ゴシック" w:hAnsi="ＭＳ ゴシック" w:hint="eastAsia"/>
          <w:sz w:val="20"/>
          <w:szCs w:val="20"/>
        </w:rPr>
        <w:t xml:space="preserve">予算　</w:t>
      </w:r>
      <w:r w:rsidR="003B63E8" w:rsidRPr="00933EB5">
        <w:rPr>
          <w:rFonts w:ascii="ＭＳ ゴシック" w:eastAsia="ＭＳ ゴシック" w:hAnsi="ＭＳ ゴシック" w:hint="eastAsia"/>
          <w:sz w:val="20"/>
          <w:szCs w:val="20"/>
        </w:rPr>
        <w:t>1,752</w:t>
      </w:r>
      <w:r w:rsidR="000D69F4" w:rsidRPr="00933EB5">
        <w:rPr>
          <w:rFonts w:ascii="ＭＳ ゴシック" w:eastAsia="ＭＳ ゴシック" w:hAnsi="ＭＳ ゴシック" w:hint="eastAsia"/>
          <w:sz w:val="20"/>
          <w:szCs w:val="20"/>
        </w:rPr>
        <w:t>千円】</w:t>
      </w:r>
    </w:p>
    <w:p w:rsidR="000D69F4" w:rsidRPr="00933EB5" w:rsidRDefault="00062E2B" w:rsidP="000D69F4">
      <w:pPr>
        <w:spacing w:line="300" w:lineRule="exact"/>
        <w:ind w:firstLineChars="600" w:firstLine="1138"/>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地域、学校（学生）における消費者グループの自主学習を支援</w:t>
      </w:r>
      <w:r w:rsidR="000D69F4" w:rsidRPr="00933EB5">
        <w:rPr>
          <w:rFonts w:ascii="ＭＳ ゴシック" w:eastAsia="ＭＳ ゴシック" w:hAnsi="ＭＳ ゴシック" w:hint="eastAsia"/>
          <w:sz w:val="20"/>
          <w:szCs w:val="20"/>
        </w:rPr>
        <w:t xml:space="preserve">　</w:t>
      </w:r>
      <w:r w:rsidR="000E151B" w:rsidRPr="00933EB5">
        <w:rPr>
          <w:rFonts w:ascii="ＭＳ ゴシック" w:eastAsia="ＭＳ ゴシック" w:hAnsi="ＭＳ ゴシック" w:hint="eastAsia"/>
          <w:sz w:val="20"/>
          <w:szCs w:val="20"/>
        </w:rPr>
        <w:t xml:space="preserve">　㉘20</w:t>
      </w:r>
      <w:r w:rsidR="000D69F4" w:rsidRPr="00933EB5">
        <w:rPr>
          <w:rFonts w:ascii="ＭＳ ゴシック" w:eastAsia="ＭＳ ゴシック" w:hAnsi="ＭＳ ゴシック" w:hint="eastAsia"/>
          <w:sz w:val="20"/>
          <w:szCs w:val="20"/>
        </w:rPr>
        <w:t>回</w:t>
      </w:r>
      <w:r w:rsidR="00AD03AE" w:rsidRPr="00933EB5">
        <w:rPr>
          <w:rFonts w:ascii="ＭＳ ゴシック" w:eastAsia="ＭＳ ゴシック" w:hAnsi="ＭＳ ゴシック" w:hint="eastAsia"/>
          <w:sz w:val="20"/>
          <w:szCs w:val="20"/>
        </w:rPr>
        <w:t>実施</w:t>
      </w:r>
      <w:r w:rsidR="000D69F4" w:rsidRPr="00933EB5">
        <w:rPr>
          <w:rFonts w:ascii="ＭＳ ゴシック" w:eastAsia="ＭＳ ゴシック" w:hAnsi="ＭＳ ゴシック" w:hint="eastAsia"/>
          <w:sz w:val="20"/>
          <w:szCs w:val="20"/>
        </w:rPr>
        <w:t xml:space="preserve">　</w:t>
      </w:r>
    </w:p>
    <w:p w:rsidR="00BA0F0A" w:rsidRPr="00933EB5" w:rsidRDefault="00BA0F0A" w:rsidP="000D69F4">
      <w:pPr>
        <w:spacing w:line="300" w:lineRule="exact"/>
        <w:ind w:firstLineChars="600" w:firstLine="1138"/>
        <w:rPr>
          <w:rFonts w:ascii="ＭＳ ゴシック" w:eastAsia="ＭＳ ゴシック" w:hAnsi="ＭＳ ゴシック"/>
          <w:sz w:val="20"/>
          <w:szCs w:val="20"/>
        </w:rPr>
      </w:pPr>
    </w:p>
    <w:p w:rsidR="00062E2B" w:rsidRPr="00933EB5" w:rsidRDefault="00062E2B" w:rsidP="00A67B2B">
      <w:pPr>
        <w:spacing w:line="300" w:lineRule="exact"/>
        <w:ind w:firstLineChars="300" w:firstLine="599"/>
        <w:rPr>
          <w:rFonts w:ascii="ＭＳ ゴシック" w:eastAsia="ＭＳ ゴシック" w:hAnsi="ＭＳ ゴシック"/>
          <w:szCs w:val="21"/>
        </w:rPr>
      </w:pPr>
      <w:r w:rsidRPr="00933EB5">
        <w:rPr>
          <w:rFonts w:ascii="ＭＳ ゴシック" w:eastAsia="ＭＳ ゴシック" w:hAnsi="ＭＳ ゴシック" w:hint="eastAsia"/>
          <w:szCs w:val="21"/>
        </w:rPr>
        <w:t>○消費者教育の人材（担い手）の育成及び活用</w:t>
      </w:r>
    </w:p>
    <w:p w:rsidR="00AD03AE" w:rsidRPr="00933EB5" w:rsidRDefault="00062E2B" w:rsidP="00AD03AE">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・教職員等への研修</w:t>
      </w:r>
      <w:r w:rsidR="00AD03AE" w:rsidRPr="00933EB5">
        <w:rPr>
          <w:rFonts w:ascii="ＭＳ ゴシック" w:eastAsia="ＭＳ ゴシック" w:hAnsi="ＭＳ ゴシック" w:hint="eastAsia"/>
          <w:sz w:val="20"/>
          <w:szCs w:val="20"/>
        </w:rPr>
        <w:t xml:space="preserve">　【㉘予算　</w:t>
      </w:r>
      <w:r w:rsidR="009A305B" w:rsidRPr="00933EB5">
        <w:rPr>
          <w:rFonts w:ascii="ＭＳ ゴシック" w:eastAsia="ＭＳ ゴシック" w:hAnsi="ＭＳ ゴシック" w:hint="eastAsia"/>
          <w:sz w:val="20"/>
          <w:szCs w:val="20"/>
        </w:rPr>
        <w:t>1,691千円】　㉘</w:t>
      </w:r>
      <w:r w:rsidR="000E151B" w:rsidRPr="00933EB5">
        <w:rPr>
          <w:rFonts w:ascii="ＭＳ ゴシック" w:eastAsia="ＭＳ ゴシック" w:hAnsi="ＭＳ ゴシック" w:hint="eastAsia"/>
          <w:sz w:val="20"/>
          <w:szCs w:val="20"/>
        </w:rPr>
        <w:t>21</w:t>
      </w:r>
      <w:r w:rsidR="00AD03AE" w:rsidRPr="00933EB5">
        <w:rPr>
          <w:rFonts w:ascii="ＭＳ ゴシック" w:eastAsia="ＭＳ ゴシック" w:hAnsi="ＭＳ ゴシック" w:hint="eastAsia"/>
          <w:sz w:val="20"/>
          <w:szCs w:val="20"/>
        </w:rPr>
        <w:t>回実施</w:t>
      </w:r>
    </w:p>
    <w:p w:rsidR="00062E2B" w:rsidRPr="00933EB5" w:rsidRDefault="00AD03AE"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　　</w:t>
      </w:r>
    </w:p>
    <w:p w:rsidR="00AD03AE" w:rsidRPr="00933EB5" w:rsidRDefault="00AD03AE" w:rsidP="00AD03AE">
      <w:pPr>
        <w:spacing w:line="300" w:lineRule="exact"/>
        <w:rPr>
          <w:rFonts w:ascii="ＭＳ ゴシック" w:eastAsia="ＭＳ ゴシック" w:hAnsi="ＭＳ ゴシック"/>
          <w:szCs w:val="21"/>
        </w:rPr>
      </w:pPr>
    </w:p>
    <w:p w:rsidR="00AD03AE" w:rsidRPr="00933EB5" w:rsidRDefault="00AD03AE" w:rsidP="00AD03AE">
      <w:pPr>
        <w:spacing w:line="300" w:lineRule="exact"/>
        <w:rPr>
          <w:rFonts w:ascii="ＭＳ ゴシック" w:eastAsia="ＭＳ ゴシック" w:hAnsi="ＭＳ ゴシック"/>
          <w:szCs w:val="21"/>
        </w:rPr>
      </w:pPr>
    </w:p>
    <w:p w:rsidR="00062E2B" w:rsidRPr="00933EB5" w:rsidRDefault="00062E2B" w:rsidP="00A67B2B">
      <w:pPr>
        <w:spacing w:line="300" w:lineRule="exact"/>
        <w:ind w:firstLineChars="100" w:firstLine="200"/>
        <w:rPr>
          <w:rFonts w:ascii="ＭＳ ゴシック" w:eastAsia="ＭＳ ゴシック" w:hAnsi="ＭＳ ゴシック"/>
          <w:szCs w:val="21"/>
          <w:u w:val="single"/>
        </w:rPr>
      </w:pPr>
      <w:r w:rsidRPr="00933EB5">
        <w:rPr>
          <w:rFonts w:ascii="ＭＳ ゴシック" w:eastAsia="ＭＳ ゴシック" w:hAnsi="ＭＳ ゴシック" w:hint="eastAsia"/>
          <w:szCs w:val="21"/>
          <w:u w:val="single"/>
        </w:rPr>
        <w:t xml:space="preserve">３．各主体の役割分担に応じた取組と連携　</w:t>
      </w:r>
    </w:p>
    <w:p w:rsidR="00062E2B" w:rsidRPr="00933EB5" w:rsidRDefault="00062E2B" w:rsidP="00A67B2B">
      <w:pPr>
        <w:spacing w:line="300" w:lineRule="exact"/>
        <w:ind w:leftChars="300" w:left="599" w:firstLineChars="100" w:firstLine="200"/>
        <w:rPr>
          <w:rFonts w:ascii="ＭＳ ゴシック" w:eastAsia="ＭＳ ゴシック" w:hAnsi="ＭＳ ゴシック"/>
          <w:szCs w:val="21"/>
        </w:rPr>
      </w:pPr>
      <w:r w:rsidRPr="00933EB5">
        <w:rPr>
          <w:rFonts w:ascii="ＭＳ ゴシック" w:eastAsia="ＭＳ ゴシック" w:hAnsi="ＭＳ ゴシック" w:hint="eastAsia"/>
          <w:szCs w:val="21"/>
        </w:rPr>
        <w:t>府は、府域の中核的センターとしての専門性・広域性を発揮し、市町村支援事業等の強化を図り、高度化・巧妙化する消費者被害への府域全体における対応力を高める</w:t>
      </w:r>
    </w:p>
    <w:p w:rsidR="00062E2B" w:rsidRPr="00933EB5" w:rsidRDefault="00062E2B" w:rsidP="00A67B2B">
      <w:pPr>
        <w:spacing w:line="300" w:lineRule="exact"/>
        <w:ind w:firstLineChars="300" w:firstLine="599"/>
        <w:rPr>
          <w:rFonts w:ascii="ＭＳ ゴシック" w:eastAsia="ＭＳ ゴシック" w:hAnsi="ＭＳ ゴシック"/>
          <w:szCs w:val="21"/>
        </w:rPr>
      </w:pPr>
      <w:r w:rsidRPr="00933EB5">
        <w:rPr>
          <w:rFonts w:ascii="ＭＳ ゴシック" w:eastAsia="ＭＳ ゴシック" w:hAnsi="ＭＳ ゴシック" w:hint="eastAsia"/>
          <w:szCs w:val="21"/>
        </w:rPr>
        <w:t>○消費生活相談及び苦情処理</w:t>
      </w:r>
    </w:p>
    <w:p w:rsidR="000E151B" w:rsidRPr="00933EB5" w:rsidRDefault="00D5766C" w:rsidP="00AD03AE">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w:t>
      </w:r>
      <w:r w:rsidRPr="00933EB5">
        <w:rPr>
          <w:rFonts w:ascii="ＭＳ ゴシック" w:eastAsia="ＭＳ ゴシック" w:hAnsi="ＭＳ ゴシック"/>
          <w:sz w:val="20"/>
          <w:szCs w:val="20"/>
        </w:rPr>
        <w:fldChar w:fldCharType="begin"/>
      </w:r>
      <w:r w:rsidRPr="00933EB5">
        <w:rPr>
          <w:rFonts w:ascii="ＭＳ ゴシック" w:eastAsia="ＭＳ ゴシック" w:hAnsi="ＭＳ ゴシック"/>
          <w:sz w:val="20"/>
          <w:szCs w:val="20"/>
        </w:rPr>
        <w:instrText xml:space="preserve"> </w:instrText>
      </w:r>
      <w:r w:rsidRPr="00933EB5">
        <w:rPr>
          <w:rFonts w:ascii="ＭＳ ゴシック" w:eastAsia="ＭＳ ゴシック" w:hAnsi="ＭＳ ゴシック" w:hint="eastAsia"/>
          <w:sz w:val="20"/>
          <w:szCs w:val="20"/>
        </w:rPr>
        <w:instrText>eq \o\ac(</w:instrText>
      </w:r>
      <w:r w:rsidRPr="00933EB5">
        <w:rPr>
          <w:rFonts w:ascii="ＭＳ ゴシック" w:eastAsia="ＭＳ ゴシック" w:hAnsi="ＭＳ ゴシック" w:hint="eastAsia"/>
          <w:position w:val="-4"/>
          <w:sz w:val="30"/>
          <w:szCs w:val="20"/>
        </w:rPr>
        <w:instrText>○</w:instrText>
      </w:r>
      <w:r w:rsidRPr="00933EB5">
        <w:rPr>
          <w:rFonts w:ascii="ＭＳ ゴシック" w:eastAsia="ＭＳ ゴシック" w:hAnsi="ＭＳ ゴシック" w:hint="eastAsia"/>
          <w:sz w:val="20"/>
          <w:szCs w:val="20"/>
        </w:rPr>
        <w:instrText>,新)</w:instrText>
      </w:r>
      <w:r w:rsidRPr="00933EB5">
        <w:rPr>
          <w:rFonts w:ascii="ＭＳ ゴシック" w:eastAsia="ＭＳ ゴシック" w:hAnsi="ＭＳ ゴシック"/>
          <w:sz w:val="20"/>
          <w:szCs w:val="20"/>
        </w:rPr>
        <w:fldChar w:fldCharType="end"/>
      </w:r>
      <w:r w:rsidR="003B63E8" w:rsidRPr="00933EB5">
        <w:rPr>
          <w:rFonts w:ascii="ＭＳ ゴシック" w:eastAsia="ＭＳ ゴシック" w:hAnsi="ＭＳ ゴシック" w:hint="eastAsia"/>
          <w:sz w:val="20"/>
          <w:szCs w:val="20"/>
        </w:rPr>
        <w:t>中核</w:t>
      </w:r>
      <w:r w:rsidR="000E151B" w:rsidRPr="00933EB5">
        <w:rPr>
          <w:rFonts w:ascii="ＭＳ ゴシック" w:eastAsia="ＭＳ ゴシック" w:hAnsi="ＭＳ ゴシック" w:hint="eastAsia"/>
          <w:sz w:val="20"/>
          <w:szCs w:val="20"/>
        </w:rPr>
        <w:t>的</w:t>
      </w:r>
      <w:r w:rsidR="003B63E8" w:rsidRPr="00933EB5">
        <w:rPr>
          <w:rFonts w:ascii="ＭＳ ゴシック" w:eastAsia="ＭＳ ゴシック" w:hAnsi="ＭＳ ゴシック" w:hint="eastAsia"/>
          <w:sz w:val="20"/>
          <w:szCs w:val="20"/>
        </w:rPr>
        <w:t>センター機能充実強化研修</w:t>
      </w:r>
      <w:r w:rsidR="00062E2B" w:rsidRPr="00933EB5">
        <w:rPr>
          <w:rFonts w:ascii="ＭＳ ゴシック" w:eastAsia="ＭＳ ゴシック" w:hAnsi="ＭＳ ゴシック"/>
          <w:sz w:val="20"/>
          <w:szCs w:val="20"/>
        </w:rPr>
        <w:t xml:space="preserve"> </w:t>
      </w:r>
      <w:r w:rsidR="00817FE9" w:rsidRPr="00933EB5">
        <w:rPr>
          <w:rFonts w:ascii="ＭＳ ゴシック" w:eastAsia="ＭＳ ゴシック" w:hAnsi="ＭＳ ゴシック" w:hint="eastAsia"/>
          <w:sz w:val="20"/>
          <w:szCs w:val="20"/>
        </w:rPr>
        <w:t>【㉙</w:t>
      </w:r>
      <w:r w:rsidR="00AD03AE" w:rsidRPr="00933EB5">
        <w:rPr>
          <w:rFonts w:ascii="ＭＳ ゴシック" w:eastAsia="ＭＳ ゴシック" w:hAnsi="ＭＳ ゴシック" w:hint="eastAsia"/>
          <w:sz w:val="20"/>
          <w:szCs w:val="20"/>
        </w:rPr>
        <w:t xml:space="preserve">予算　</w:t>
      </w:r>
      <w:r w:rsidR="00547C43" w:rsidRPr="00933EB5">
        <w:rPr>
          <w:rFonts w:ascii="ＭＳ ゴシック" w:eastAsia="ＭＳ ゴシック" w:hAnsi="ＭＳ ゴシック" w:hint="eastAsia"/>
          <w:sz w:val="20"/>
          <w:szCs w:val="20"/>
        </w:rPr>
        <w:t>1,278</w:t>
      </w:r>
      <w:r w:rsidR="00AD03AE" w:rsidRPr="00933EB5">
        <w:rPr>
          <w:rFonts w:ascii="ＭＳ ゴシック" w:eastAsia="ＭＳ ゴシック" w:hAnsi="ＭＳ ゴシック" w:hint="eastAsia"/>
          <w:sz w:val="20"/>
          <w:szCs w:val="20"/>
        </w:rPr>
        <w:t>千円】</w:t>
      </w:r>
      <w:r w:rsidR="00817FE9" w:rsidRPr="00933EB5">
        <w:rPr>
          <w:rFonts w:ascii="ＭＳ ゴシック" w:eastAsia="ＭＳ ゴシック" w:hAnsi="ＭＳ ゴシック" w:hint="eastAsia"/>
          <w:sz w:val="20"/>
          <w:szCs w:val="20"/>
        </w:rPr>
        <w:t xml:space="preserve">　</w:t>
      </w:r>
    </w:p>
    <w:p w:rsidR="00AD03AE" w:rsidRPr="00933EB5" w:rsidRDefault="00062E2B" w:rsidP="00AD03AE">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w:t>
      </w:r>
      <w:r w:rsidR="00AD03AE" w:rsidRPr="00933EB5">
        <w:rPr>
          <w:rFonts w:ascii="ＭＳ ゴシック" w:eastAsia="ＭＳ ゴシック" w:hAnsi="ＭＳ ゴシック" w:hint="eastAsia"/>
          <w:sz w:val="20"/>
          <w:szCs w:val="20"/>
        </w:rPr>
        <w:t>苦情相談、</w:t>
      </w:r>
      <w:r w:rsidRPr="00933EB5">
        <w:rPr>
          <w:rFonts w:ascii="ＭＳ ゴシック" w:eastAsia="ＭＳ ゴシック" w:hAnsi="ＭＳ ゴシック" w:hint="eastAsia"/>
          <w:sz w:val="20"/>
          <w:szCs w:val="20"/>
        </w:rPr>
        <w:t xml:space="preserve">技術相談、商品テスト　</w:t>
      </w:r>
      <w:r w:rsidR="000E151B" w:rsidRPr="00933EB5">
        <w:rPr>
          <w:rFonts w:ascii="ＭＳ ゴシック" w:eastAsia="ＭＳ ゴシック" w:hAnsi="ＭＳ ゴシック" w:hint="eastAsia"/>
          <w:sz w:val="20"/>
          <w:szCs w:val="20"/>
        </w:rPr>
        <w:t>【㉙</w:t>
      </w:r>
      <w:r w:rsidR="00AD03AE" w:rsidRPr="00933EB5">
        <w:rPr>
          <w:rFonts w:ascii="ＭＳ ゴシック" w:eastAsia="ＭＳ ゴシック" w:hAnsi="ＭＳ ゴシック" w:hint="eastAsia"/>
          <w:sz w:val="20"/>
          <w:szCs w:val="20"/>
        </w:rPr>
        <w:t xml:space="preserve">予算　</w:t>
      </w:r>
      <w:r w:rsidR="000E151B" w:rsidRPr="00933EB5">
        <w:rPr>
          <w:rFonts w:ascii="ＭＳ ゴシック" w:eastAsia="ＭＳ ゴシック" w:hAnsi="ＭＳ ゴシック" w:hint="eastAsia"/>
          <w:sz w:val="20"/>
          <w:szCs w:val="20"/>
        </w:rPr>
        <w:t>50,859</w:t>
      </w:r>
      <w:r w:rsidR="00AD03AE" w:rsidRPr="00933EB5">
        <w:rPr>
          <w:rFonts w:ascii="ＭＳ ゴシック" w:eastAsia="ＭＳ ゴシック" w:hAnsi="ＭＳ ゴシック" w:hint="eastAsia"/>
          <w:sz w:val="20"/>
          <w:szCs w:val="20"/>
        </w:rPr>
        <w:t>千円】</w:t>
      </w:r>
      <w:r w:rsidR="00547C43" w:rsidRPr="00933EB5">
        <w:rPr>
          <w:rFonts w:ascii="ＭＳ ゴシック" w:eastAsia="ＭＳ ゴシック" w:hAnsi="ＭＳ ゴシック" w:hint="eastAsia"/>
          <w:sz w:val="20"/>
          <w:szCs w:val="20"/>
        </w:rPr>
        <w:t xml:space="preserve">　</w:t>
      </w:r>
    </w:p>
    <w:p w:rsidR="00062E2B"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　</w:t>
      </w:r>
    </w:p>
    <w:p w:rsidR="00062E2B" w:rsidRPr="00933EB5" w:rsidRDefault="00062E2B" w:rsidP="00A67B2B">
      <w:pPr>
        <w:spacing w:line="300" w:lineRule="exact"/>
        <w:ind w:firstLineChars="300" w:firstLine="599"/>
        <w:rPr>
          <w:rFonts w:ascii="ＭＳ ゴシック" w:eastAsia="ＭＳ ゴシック" w:hAnsi="ＭＳ ゴシック"/>
          <w:szCs w:val="21"/>
        </w:rPr>
      </w:pPr>
      <w:r w:rsidRPr="00933EB5">
        <w:rPr>
          <w:rFonts w:ascii="ＭＳ ゴシック" w:eastAsia="ＭＳ ゴシック" w:hAnsi="ＭＳ ゴシック" w:hint="eastAsia"/>
          <w:szCs w:val="21"/>
        </w:rPr>
        <w:t>○市町村の相談窓口強化 （市町村への支援）</w:t>
      </w:r>
    </w:p>
    <w:p w:rsidR="00547C43" w:rsidRPr="00933EB5" w:rsidRDefault="00062E2B" w:rsidP="00547C43">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・市町村消費生活行政職員等研修</w:t>
      </w:r>
      <w:r w:rsidR="00547C43" w:rsidRPr="00933EB5">
        <w:rPr>
          <w:rFonts w:ascii="ＭＳ ゴシック" w:eastAsia="ＭＳ ゴシック" w:hAnsi="ＭＳ ゴシック" w:hint="eastAsia"/>
          <w:sz w:val="20"/>
          <w:szCs w:val="20"/>
        </w:rPr>
        <w:t xml:space="preserve">　</w:t>
      </w:r>
      <w:r w:rsidR="003B63E8" w:rsidRPr="00933EB5">
        <w:rPr>
          <w:rFonts w:ascii="ＭＳ ゴシック" w:eastAsia="ＭＳ ゴシック" w:hAnsi="ＭＳ ゴシック" w:hint="eastAsia"/>
          <w:sz w:val="20"/>
          <w:szCs w:val="20"/>
        </w:rPr>
        <w:t>【㉙</w:t>
      </w:r>
      <w:r w:rsidR="00547C43" w:rsidRPr="00933EB5">
        <w:rPr>
          <w:rFonts w:ascii="ＭＳ ゴシック" w:eastAsia="ＭＳ ゴシック" w:hAnsi="ＭＳ ゴシック" w:hint="eastAsia"/>
          <w:sz w:val="20"/>
          <w:szCs w:val="20"/>
        </w:rPr>
        <w:t>予算　18</w:t>
      </w:r>
      <w:r w:rsidR="003B63E8" w:rsidRPr="00933EB5">
        <w:rPr>
          <w:rFonts w:ascii="ＭＳ ゴシック" w:eastAsia="ＭＳ ゴシック" w:hAnsi="ＭＳ ゴシック" w:hint="eastAsia"/>
          <w:sz w:val="20"/>
          <w:szCs w:val="20"/>
        </w:rPr>
        <w:t>3</w:t>
      </w:r>
      <w:r w:rsidR="00817FE9" w:rsidRPr="00933EB5">
        <w:rPr>
          <w:rFonts w:ascii="ＭＳ ゴシック" w:eastAsia="ＭＳ ゴシック" w:hAnsi="ＭＳ ゴシック" w:hint="eastAsia"/>
          <w:sz w:val="20"/>
          <w:szCs w:val="20"/>
        </w:rPr>
        <w:t>千円】㉘</w:t>
      </w:r>
      <w:r w:rsidR="00DF1C1C" w:rsidRPr="00933EB5">
        <w:rPr>
          <w:rFonts w:ascii="ＭＳ ゴシック" w:eastAsia="ＭＳ ゴシック" w:hAnsi="ＭＳ ゴシック" w:hint="eastAsia"/>
          <w:sz w:val="20"/>
          <w:szCs w:val="20"/>
        </w:rPr>
        <w:t xml:space="preserve">　3</w:t>
      </w:r>
      <w:r w:rsidR="00547C43" w:rsidRPr="00933EB5">
        <w:rPr>
          <w:rFonts w:ascii="ＭＳ ゴシック" w:eastAsia="ＭＳ ゴシック" w:hAnsi="ＭＳ ゴシック" w:hint="eastAsia"/>
          <w:sz w:val="20"/>
          <w:szCs w:val="20"/>
        </w:rPr>
        <w:t>回実施</w:t>
      </w:r>
      <w:r w:rsidR="000E151B" w:rsidRPr="00933EB5">
        <w:rPr>
          <w:rFonts w:ascii="ＭＳ ゴシック" w:eastAsia="ＭＳ ゴシック" w:hAnsi="ＭＳ ゴシック" w:hint="eastAsia"/>
          <w:sz w:val="20"/>
          <w:szCs w:val="20"/>
        </w:rPr>
        <w:t xml:space="preserve"> 受講者102名</w:t>
      </w:r>
    </w:p>
    <w:p w:rsidR="00547C43" w:rsidRPr="00933EB5" w:rsidRDefault="00D5766C" w:rsidP="00D5766C">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w:t>
      </w:r>
      <w:r w:rsidRPr="00933EB5">
        <w:rPr>
          <w:rFonts w:ascii="ＭＳ ゴシック" w:eastAsia="ＭＳ ゴシック" w:hAnsi="ＭＳ ゴシック"/>
          <w:sz w:val="20"/>
          <w:szCs w:val="20"/>
        </w:rPr>
        <w:fldChar w:fldCharType="begin"/>
      </w:r>
      <w:r w:rsidRPr="00933EB5">
        <w:rPr>
          <w:rFonts w:ascii="ＭＳ ゴシック" w:eastAsia="ＭＳ ゴシック" w:hAnsi="ＭＳ ゴシック"/>
          <w:sz w:val="20"/>
          <w:szCs w:val="20"/>
        </w:rPr>
        <w:instrText xml:space="preserve"> </w:instrText>
      </w:r>
      <w:r w:rsidRPr="00933EB5">
        <w:rPr>
          <w:rFonts w:ascii="ＭＳ ゴシック" w:eastAsia="ＭＳ ゴシック" w:hAnsi="ＭＳ ゴシック" w:hint="eastAsia"/>
          <w:sz w:val="20"/>
          <w:szCs w:val="20"/>
        </w:rPr>
        <w:instrText>eq \o\ac(</w:instrText>
      </w:r>
      <w:r w:rsidRPr="00933EB5">
        <w:rPr>
          <w:rFonts w:ascii="ＭＳ ゴシック" w:eastAsia="ＭＳ ゴシック" w:hAnsi="ＭＳ ゴシック" w:hint="eastAsia"/>
          <w:position w:val="-4"/>
          <w:sz w:val="30"/>
          <w:szCs w:val="20"/>
        </w:rPr>
        <w:instrText>○</w:instrText>
      </w:r>
      <w:r w:rsidRPr="00933EB5">
        <w:rPr>
          <w:rFonts w:ascii="ＭＳ ゴシック" w:eastAsia="ＭＳ ゴシック" w:hAnsi="ＭＳ ゴシック" w:hint="eastAsia"/>
          <w:sz w:val="20"/>
          <w:szCs w:val="20"/>
        </w:rPr>
        <w:instrText>,新)</w:instrText>
      </w:r>
      <w:r w:rsidRPr="00933EB5">
        <w:rPr>
          <w:rFonts w:ascii="ＭＳ ゴシック" w:eastAsia="ＭＳ ゴシック" w:hAnsi="ＭＳ ゴシック"/>
          <w:sz w:val="20"/>
          <w:szCs w:val="20"/>
        </w:rPr>
        <w:fldChar w:fldCharType="end"/>
      </w:r>
      <w:r w:rsidR="003B63E8" w:rsidRPr="00933EB5">
        <w:rPr>
          <w:rFonts w:ascii="ＭＳ ゴシック" w:eastAsia="ＭＳ ゴシック" w:hAnsi="ＭＳ ゴシック" w:hint="eastAsia"/>
          <w:sz w:val="20"/>
          <w:szCs w:val="20"/>
        </w:rPr>
        <w:t>府内市町村相談員総括者研修</w:t>
      </w:r>
      <w:r w:rsidR="00003EF2" w:rsidRPr="00933EB5">
        <w:rPr>
          <w:rFonts w:ascii="ＭＳ ゴシック" w:eastAsia="ＭＳ ゴシック" w:hAnsi="ＭＳ ゴシック" w:hint="eastAsia"/>
          <w:sz w:val="20"/>
          <w:szCs w:val="20"/>
        </w:rPr>
        <w:t>【㉙</w:t>
      </w:r>
      <w:r w:rsidR="00547C43" w:rsidRPr="00933EB5">
        <w:rPr>
          <w:rFonts w:ascii="ＭＳ ゴシック" w:eastAsia="ＭＳ ゴシック" w:hAnsi="ＭＳ ゴシック" w:hint="eastAsia"/>
          <w:sz w:val="20"/>
          <w:szCs w:val="20"/>
        </w:rPr>
        <w:t xml:space="preserve">予算　</w:t>
      </w:r>
      <w:r w:rsidR="00003EF2" w:rsidRPr="00933EB5">
        <w:rPr>
          <w:rFonts w:ascii="ＭＳ ゴシック" w:eastAsia="ＭＳ ゴシック" w:hAnsi="ＭＳ ゴシック" w:hint="eastAsia"/>
          <w:sz w:val="20"/>
          <w:szCs w:val="20"/>
        </w:rPr>
        <w:t>5,149</w:t>
      </w:r>
      <w:r w:rsidR="00817FE9" w:rsidRPr="00933EB5">
        <w:rPr>
          <w:rFonts w:ascii="ＭＳ ゴシック" w:eastAsia="ＭＳ ゴシック" w:hAnsi="ＭＳ ゴシック" w:hint="eastAsia"/>
          <w:sz w:val="20"/>
          <w:szCs w:val="20"/>
        </w:rPr>
        <w:t>千円】</w:t>
      </w:r>
    </w:p>
    <w:p w:rsidR="008D2E80"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・弁護士による法律相談の実施</w:t>
      </w:r>
    </w:p>
    <w:p w:rsidR="00062E2B" w:rsidRPr="00933EB5" w:rsidRDefault="00817FE9" w:rsidP="008D2E80">
      <w:pPr>
        <w:spacing w:line="300" w:lineRule="exact"/>
        <w:ind w:firstLineChars="500" w:firstLine="948"/>
        <w:rPr>
          <w:rFonts w:ascii="ＭＳ ゴシック" w:eastAsia="ＭＳ ゴシック" w:hAnsi="ＭＳ ゴシック"/>
          <w:sz w:val="20"/>
          <w:szCs w:val="20"/>
          <w:shd w:val="pct15" w:color="auto" w:fill="FFFFFF"/>
        </w:rPr>
      </w:pPr>
      <w:r w:rsidRPr="00933EB5">
        <w:rPr>
          <w:rFonts w:ascii="ＭＳ ゴシック" w:eastAsia="ＭＳ ゴシック" w:hAnsi="ＭＳ ゴシック" w:hint="eastAsia"/>
          <w:sz w:val="20"/>
          <w:szCs w:val="20"/>
        </w:rPr>
        <w:t xml:space="preserve">　【㉙</w:t>
      </w:r>
      <w:r w:rsidR="009048FC" w:rsidRPr="00933EB5">
        <w:rPr>
          <w:rFonts w:ascii="ＭＳ ゴシック" w:eastAsia="ＭＳ ゴシック" w:hAnsi="ＭＳ ゴシック" w:hint="eastAsia"/>
          <w:sz w:val="20"/>
          <w:szCs w:val="20"/>
        </w:rPr>
        <w:t>予算　389千円】</w:t>
      </w:r>
      <w:r w:rsidRPr="00933EB5">
        <w:rPr>
          <w:rFonts w:ascii="ＭＳ ゴシック" w:eastAsia="ＭＳ ゴシック" w:hAnsi="ＭＳ ゴシック" w:hint="eastAsia"/>
          <w:sz w:val="20"/>
          <w:szCs w:val="20"/>
        </w:rPr>
        <w:t>㉘</w:t>
      </w:r>
      <w:r w:rsidR="00062E2B" w:rsidRPr="00933EB5">
        <w:rPr>
          <w:rFonts w:ascii="ＭＳ ゴシック" w:eastAsia="ＭＳ ゴシック" w:hAnsi="ＭＳ ゴシック" w:hint="eastAsia"/>
          <w:sz w:val="20"/>
          <w:szCs w:val="20"/>
        </w:rPr>
        <w:t>：</w:t>
      </w:r>
      <w:r w:rsidRPr="00933EB5">
        <w:rPr>
          <w:rFonts w:ascii="ＭＳ ゴシック" w:eastAsia="ＭＳ ゴシック" w:hAnsi="ＭＳ ゴシック" w:hint="eastAsia"/>
          <w:sz w:val="20"/>
          <w:szCs w:val="20"/>
        </w:rPr>
        <w:t>15</w:t>
      </w:r>
      <w:r w:rsidR="00062E2B" w:rsidRPr="00933EB5">
        <w:rPr>
          <w:rFonts w:ascii="ＭＳ ゴシック" w:eastAsia="ＭＳ ゴシック" w:hAnsi="ＭＳ ゴシック" w:hint="eastAsia"/>
          <w:sz w:val="20"/>
          <w:szCs w:val="20"/>
        </w:rPr>
        <w:t>回</w:t>
      </w:r>
      <w:r w:rsidRPr="00933EB5">
        <w:rPr>
          <w:rFonts w:ascii="ＭＳ ゴシック" w:eastAsia="ＭＳ ゴシック" w:hAnsi="ＭＳ ゴシック" w:hint="eastAsia"/>
          <w:sz w:val="20"/>
          <w:szCs w:val="20"/>
        </w:rPr>
        <w:t>21</w:t>
      </w:r>
      <w:r w:rsidR="00062E2B" w:rsidRPr="00933EB5">
        <w:rPr>
          <w:rFonts w:ascii="ＭＳ ゴシック" w:eastAsia="ＭＳ ゴシック" w:hAnsi="ＭＳ ゴシック" w:hint="eastAsia"/>
          <w:sz w:val="20"/>
          <w:szCs w:val="20"/>
        </w:rPr>
        <w:t>事例（うち、緊急相談</w:t>
      </w:r>
      <w:r w:rsidRPr="00933EB5">
        <w:rPr>
          <w:rFonts w:ascii="ＭＳ ゴシック" w:eastAsia="ＭＳ ゴシック" w:hAnsi="ＭＳ ゴシック" w:hint="eastAsia"/>
          <w:sz w:val="20"/>
          <w:szCs w:val="20"/>
        </w:rPr>
        <w:t>12</w:t>
      </w:r>
      <w:r w:rsidR="00062E2B" w:rsidRPr="00933EB5">
        <w:rPr>
          <w:rFonts w:ascii="ＭＳ ゴシック" w:eastAsia="ＭＳ ゴシック" w:hAnsi="ＭＳ ゴシック" w:hint="eastAsia"/>
          <w:sz w:val="20"/>
          <w:szCs w:val="20"/>
        </w:rPr>
        <w:t>回</w:t>
      </w:r>
      <w:r w:rsidRPr="00933EB5">
        <w:rPr>
          <w:rFonts w:ascii="ＭＳ ゴシック" w:eastAsia="ＭＳ ゴシック" w:hAnsi="ＭＳ ゴシック" w:hint="eastAsia"/>
          <w:sz w:val="20"/>
          <w:szCs w:val="20"/>
        </w:rPr>
        <w:t>12</w:t>
      </w:r>
      <w:r w:rsidR="008D2E80" w:rsidRPr="00933EB5">
        <w:rPr>
          <w:rFonts w:ascii="ＭＳ ゴシック" w:eastAsia="ＭＳ ゴシック" w:hAnsi="ＭＳ ゴシック" w:hint="eastAsia"/>
          <w:sz w:val="20"/>
          <w:szCs w:val="20"/>
        </w:rPr>
        <w:t>事例</w:t>
      </w:r>
      <w:r w:rsidR="00062E2B" w:rsidRPr="00933EB5">
        <w:rPr>
          <w:rFonts w:ascii="ＭＳ ゴシック" w:eastAsia="ＭＳ ゴシック" w:hAnsi="ＭＳ ゴシック" w:hint="eastAsia"/>
          <w:sz w:val="20"/>
          <w:szCs w:val="20"/>
        </w:rPr>
        <w:t>）</w:t>
      </w:r>
    </w:p>
    <w:p w:rsidR="00062E2B" w:rsidRPr="00933EB5" w:rsidRDefault="00062E2B" w:rsidP="00A67B2B">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・共同事例研究会　＜大阪弁護士会と共同で実施：予算措置なし＞　</w:t>
      </w:r>
      <w:r w:rsidR="00817FE9" w:rsidRPr="00933EB5">
        <w:rPr>
          <w:rFonts w:ascii="ＭＳ ゴシック" w:eastAsia="ＭＳ ゴシック" w:hAnsi="ＭＳ ゴシック" w:hint="eastAsia"/>
          <w:sz w:val="20"/>
          <w:szCs w:val="20"/>
        </w:rPr>
        <w:t>㉘</w:t>
      </w:r>
      <w:r w:rsidRPr="00933EB5">
        <w:rPr>
          <w:rFonts w:ascii="ＭＳ ゴシック" w:eastAsia="ＭＳ ゴシック" w:hAnsi="ＭＳ ゴシック" w:hint="eastAsia"/>
          <w:sz w:val="20"/>
          <w:szCs w:val="20"/>
        </w:rPr>
        <w:t>：</w:t>
      </w:r>
      <w:r w:rsidR="00DF1C1C" w:rsidRPr="00933EB5">
        <w:rPr>
          <w:rFonts w:ascii="ＭＳ ゴシック" w:eastAsia="ＭＳ ゴシック" w:hAnsi="ＭＳ ゴシック" w:hint="eastAsia"/>
          <w:sz w:val="20"/>
          <w:szCs w:val="20"/>
        </w:rPr>
        <w:t>11</w:t>
      </w:r>
      <w:r w:rsidRPr="00933EB5">
        <w:rPr>
          <w:rFonts w:ascii="ＭＳ ゴシック" w:eastAsia="ＭＳ ゴシック" w:hAnsi="ＭＳ ゴシック" w:hint="eastAsia"/>
          <w:sz w:val="20"/>
          <w:szCs w:val="20"/>
        </w:rPr>
        <w:t>回</w:t>
      </w:r>
      <w:r w:rsidR="00DF1C1C" w:rsidRPr="00933EB5">
        <w:rPr>
          <w:rFonts w:ascii="ＭＳ ゴシック" w:eastAsia="ＭＳ ゴシック" w:hAnsi="ＭＳ ゴシック" w:hint="eastAsia"/>
          <w:sz w:val="20"/>
          <w:szCs w:val="20"/>
        </w:rPr>
        <w:t>11</w:t>
      </w:r>
      <w:r w:rsidRPr="00933EB5">
        <w:rPr>
          <w:rFonts w:ascii="ＭＳ ゴシック" w:eastAsia="ＭＳ ゴシック" w:hAnsi="ＭＳ ゴシック" w:hint="eastAsia"/>
          <w:sz w:val="20"/>
          <w:szCs w:val="20"/>
        </w:rPr>
        <w:t xml:space="preserve">事例　</w:t>
      </w:r>
    </w:p>
    <w:p w:rsidR="003E37B5" w:rsidRPr="00933EB5" w:rsidRDefault="00062E2B" w:rsidP="003E37B5">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 xml:space="preserve">・消費生活相談窓口職員専用ウェブサイトの運用　</w:t>
      </w:r>
      <w:r w:rsidR="00AA76D9" w:rsidRPr="00933EB5">
        <w:rPr>
          <w:rFonts w:ascii="ＭＳ ゴシック" w:eastAsia="ＭＳ ゴシック" w:hAnsi="ＭＳ ゴシック" w:hint="eastAsia"/>
          <w:sz w:val="20"/>
          <w:szCs w:val="20"/>
        </w:rPr>
        <w:t>【㉙</w:t>
      </w:r>
      <w:r w:rsidR="003E37B5" w:rsidRPr="00933EB5">
        <w:rPr>
          <w:rFonts w:ascii="ＭＳ ゴシック" w:eastAsia="ＭＳ ゴシック" w:hAnsi="ＭＳ ゴシック" w:hint="eastAsia"/>
          <w:sz w:val="20"/>
          <w:szCs w:val="20"/>
        </w:rPr>
        <w:t xml:space="preserve">予算　</w:t>
      </w:r>
      <w:r w:rsidR="00AA76D9" w:rsidRPr="00933EB5">
        <w:rPr>
          <w:rFonts w:ascii="ＭＳ ゴシック" w:eastAsia="ＭＳ ゴシック" w:hAnsi="ＭＳ ゴシック" w:hint="eastAsia"/>
          <w:sz w:val="20"/>
          <w:szCs w:val="20"/>
        </w:rPr>
        <w:t>3,213</w:t>
      </w:r>
      <w:r w:rsidR="003E37B5" w:rsidRPr="00933EB5">
        <w:rPr>
          <w:rFonts w:ascii="ＭＳ ゴシック" w:eastAsia="ＭＳ ゴシック" w:hAnsi="ＭＳ ゴシック" w:hint="eastAsia"/>
          <w:sz w:val="20"/>
          <w:szCs w:val="20"/>
        </w:rPr>
        <w:t>千円】</w:t>
      </w:r>
    </w:p>
    <w:p w:rsidR="00062E2B" w:rsidRPr="00933EB5" w:rsidRDefault="003B63E8" w:rsidP="003B63E8">
      <w:pPr>
        <w:spacing w:line="300" w:lineRule="exact"/>
        <w:ind w:firstLineChars="400" w:firstLine="759"/>
        <w:rPr>
          <w:rFonts w:ascii="ＭＳ ゴシック" w:eastAsia="ＭＳ ゴシック" w:hAnsi="ＭＳ ゴシック"/>
          <w:sz w:val="20"/>
          <w:szCs w:val="20"/>
        </w:rPr>
      </w:pPr>
      <w:r w:rsidRPr="00933EB5">
        <w:rPr>
          <w:rFonts w:ascii="ＭＳ ゴシック" w:eastAsia="ＭＳ ゴシック" w:hAnsi="ＭＳ ゴシック" w:hint="eastAsia"/>
          <w:sz w:val="20"/>
          <w:szCs w:val="20"/>
        </w:rPr>
        <w:t>・商品テスト事例研究会【㉙予算203千円】</w:t>
      </w:r>
    </w:p>
    <w:p w:rsidR="00062E2B" w:rsidRPr="00933EB5" w:rsidRDefault="00062E2B" w:rsidP="00A67B2B">
      <w:pPr>
        <w:spacing w:line="300" w:lineRule="exact"/>
        <w:ind w:firstLineChars="200" w:firstLine="399"/>
        <w:rPr>
          <w:rFonts w:ascii="ＭＳ ゴシック" w:eastAsia="ＭＳ ゴシック" w:hAnsi="ＭＳ ゴシック"/>
          <w:szCs w:val="21"/>
        </w:rPr>
      </w:pPr>
    </w:p>
    <w:p w:rsidR="00062E2B" w:rsidRPr="00933EB5" w:rsidRDefault="00062E2B" w:rsidP="003E37B5">
      <w:pPr>
        <w:spacing w:line="300" w:lineRule="exact"/>
        <w:ind w:firstLineChars="200" w:firstLine="399"/>
        <w:rPr>
          <w:rFonts w:ascii="ＭＳ ゴシック" w:eastAsia="ＭＳ ゴシック" w:hAnsi="ＭＳ ゴシック"/>
          <w:szCs w:val="21"/>
          <w:u w:val="single"/>
        </w:rPr>
      </w:pPr>
      <w:r w:rsidRPr="00933EB5">
        <w:rPr>
          <w:rFonts w:ascii="ＭＳ ゴシック" w:eastAsia="ＭＳ ゴシック" w:hAnsi="ＭＳ ゴシック" w:hint="eastAsia"/>
          <w:szCs w:val="21"/>
          <w:u w:val="single"/>
        </w:rPr>
        <w:t xml:space="preserve">４．法令等に基づく事業者指導等　</w:t>
      </w:r>
    </w:p>
    <w:p w:rsidR="00062E2B" w:rsidRPr="00933EB5" w:rsidRDefault="00DF1C1C" w:rsidP="00A67B2B">
      <w:pPr>
        <w:spacing w:line="300" w:lineRule="exact"/>
        <w:ind w:leftChars="200" w:left="399" w:firstLineChars="200" w:firstLine="399"/>
        <w:rPr>
          <w:rFonts w:ascii="ＭＳ ゴシック" w:eastAsia="ＭＳ ゴシック" w:hAnsi="ＭＳ ゴシック"/>
          <w:szCs w:val="21"/>
        </w:rPr>
      </w:pPr>
      <w:r w:rsidRPr="00933EB5">
        <w:rPr>
          <w:rFonts w:ascii="ＭＳ ゴシック" w:eastAsia="ＭＳ ゴシック" w:hAnsi="ＭＳ ゴシック" w:hint="eastAsia"/>
          <w:szCs w:val="21"/>
        </w:rPr>
        <w:t>法令、条例</w:t>
      </w:r>
      <w:r w:rsidR="00062E2B" w:rsidRPr="00933EB5">
        <w:rPr>
          <w:rFonts w:ascii="ＭＳ ゴシック" w:eastAsia="ＭＳ ゴシック" w:hAnsi="ＭＳ ゴシック" w:hint="eastAsia"/>
          <w:szCs w:val="21"/>
        </w:rPr>
        <w:t>に基づく悪質な事業者に対する厳正な取締り等を実施</w:t>
      </w:r>
    </w:p>
    <w:p w:rsidR="00062E2B" w:rsidRPr="00933EB5" w:rsidRDefault="00062E2B" w:rsidP="003E37B5">
      <w:pPr>
        <w:spacing w:line="300" w:lineRule="exact"/>
        <w:ind w:leftChars="300" w:left="799" w:hangingChars="100" w:hanging="200"/>
        <w:rPr>
          <w:rFonts w:ascii="ＭＳ ゴシック" w:eastAsia="ＭＳ ゴシック" w:hAnsi="ＭＳ ゴシック"/>
          <w:sz w:val="18"/>
          <w:szCs w:val="18"/>
          <w:shd w:val="pct15" w:color="auto" w:fill="FFFFFF"/>
        </w:rPr>
      </w:pPr>
      <w:r w:rsidRPr="00933EB5">
        <w:rPr>
          <w:rFonts w:ascii="ＭＳ ゴシック" w:eastAsia="ＭＳ ゴシック" w:hAnsi="ＭＳ ゴシック" w:hint="eastAsia"/>
          <w:szCs w:val="21"/>
        </w:rPr>
        <w:t xml:space="preserve">○特定商取引に関する法律や消費者保護条例に違反する不当な取引行為を行う悪質事業者に対する行政処分・指導等の実施　</w:t>
      </w:r>
      <w:r w:rsidR="003E37B5" w:rsidRPr="00933EB5">
        <w:rPr>
          <w:rFonts w:ascii="ＭＳ ゴシック" w:eastAsia="ＭＳ ゴシック" w:hAnsi="ＭＳ ゴシック" w:hint="eastAsia"/>
          <w:szCs w:val="21"/>
        </w:rPr>
        <w:t xml:space="preserve">　</w:t>
      </w:r>
      <w:r w:rsidR="00817FE9" w:rsidRPr="00933EB5">
        <w:rPr>
          <w:rFonts w:ascii="ＭＳ ゴシック" w:eastAsia="ＭＳ ゴシック" w:hAnsi="ＭＳ ゴシック" w:hint="eastAsia"/>
          <w:sz w:val="18"/>
          <w:szCs w:val="18"/>
        </w:rPr>
        <w:t>㉘なし</w:t>
      </w:r>
    </w:p>
    <w:p w:rsidR="00BA0F0A" w:rsidRPr="00933EB5" w:rsidRDefault="00BA0F0A" w:rsidP="00BA0F0A">
      <w:pPr>
        <w:spacing w:line="300" w:lineRule="exact"/>
        <w:ind w:leftChars="300" w:left="769" w:hangingChars="100" w:hanging="170"/>
        <w:rPr>
          <w:rFonts w:ascii="ＭＳ ゴシック" w:eastAsia="ＭＳ ゴシック" w:hAnsi="ＭＳ ゴシック"/>
          <w:sz w:val="18"/>
          <w:szCs w:val="18"/>
          <w:shd w:val="pct15" w:color="auto" w:fill="FFFFFF"/>
        </w:rPr>
      </w:pPr>
    </w:p>
    <w:p w:rsidR="003E37B5" w:rsidRPr="00933EB5" w:rsidRDefault="00062E2B" w:rsidP="003E37B5">
      <w:pPr>
        <w:spacing w:line="300" w:lineRule="exact"/>
        <w:ind w:leftChars="200" w:left="399" w:firstLineChars="100" w:firstLine="200"/>
        <w:rPr>
          <w:rFonts w:ascii="ＭＳ ゴシック" w:eastAsia="ＭＳ ゴシック" w:hAnsi="ＭＳ ゴシック"/>
          <w:szCs w:val="21"/>
        </w:rPr>
      </w:pPr>
      <w:r w:rsidRPr="00933EB5">
        <w:rPr>
          <w:rFonts w:ascii="ＭＳ ゴシック" w:eastAsia="ＭＳ ゴシック" w:hAnsi="ＭＳ ゴシック" w:hint="eastAsia"/>
          <w:szCs w:val="21"/>
        </w:rPr>
        <w:t>○景品表示法に違反する不当な景品類の提供や表示を行う事業者に対する措置命令・指導等の実</w:t>
      </w:r>
    </w:p>
    <w:p w:rsidR="003E37B5" w:rsidRPr="00933EB5" w:rsidRDefault="003E37B5" w:rsidP="003E37B5">
      <w:pPr>
        <w:spacing w:line="300" w:lineRule="exact"/>
        <w:ind w:leftChars="200" w:left="399" w:firstLineChars="100" w:firstLine="200"/>
        <w:rPr>
          <w:rFonts w:ascii="ＭＳ ゴシック" w:eastAsia="ＭＳ ゴシック" w:hAnsi="ＭＳ ゴシック"/>
          <w:szCs w:val="21"/>
        </w:rPr>
      </w:pPr>
      <w:r w:rsidRPr="00933EB5">
        <w:rPr>
          <w:rFonts w:ascii="ＭＳ ゴシック" w:eastAsia="ＭＳ ゴシック" w:hAnsi="ＭＳ ゴシック" w:hint="eastAsia"/>
          <w:szCs w:val="21"/>
        </w:rPr>
        <w:t xml:space="preserve">　</w:t>
      </w:r>
      <w:r w:rsidR="00062E2B" w:rsidRPr="00933EB5">
        <w:rPr>
          <w:rFonts w:ascii="ＭＳ ゴシック" w:eastAsia="ＭＳ ゴシック" w:hAnsi="ＭＳ ゴシック" w:hint="eastAsia"/>
          <w:szCs w:val="21"/>
        </w:rPr>
        <w:t>施法改正によりH26.12.1より措置命令権、合理的根拠提出要求権等が都道府県知事に委任され</w:t>
      </w:r>
    </w:p>
    <w:p w:rsidR="00062E2B" w:rsidRPr="00933EB5" w:rsidRDefault="00062E2B" w:rsidP="003E37B5">
      <w:pPr>
        <w:spacing w:line="300" w:lineRule="exact"/>
        <w:ind w:leftChars="200" w:left="399" w:firstLineChars="200" w:firstLine="399"/>
        <w:rPr>
          <w:rFonts w:ascii="ＭＳ ゴシック" w:eastAsia="ＭＳ ゴシック" w:hAnsi="ＭＳ ゴシック"/>
          <w:szCs w:val="21"/>
        </w:rPr>
      </w:pPr>
      <w:r w:rsidRPr="00933EB5">
        <w:rPr>
          <w:rFonts w:ascii="ＭＳ ゴシック" w:eastAsia="ＭＳ ゴシック" w:hAnsi="ＭＳ ゴシック" w:hint="eastAsia"/>
          <w:szCs w:val="21"/>
        </w:rPr>
        <w:t>た。</w:t>
      </w:r>
    </w:p>
    <w:p w:rsidR="00062E2B" w:rsidRPr="00933EB5" w:rsidRDefault="003E37B5" w:rsidP="00A67B2B">
      <w:pPr>
        <w:spacing w:line="300" w:lineRule="exact"/>
        <w:ind w:firstLineChars="300" w:firstLine="509"/>
        <w:rPr>
          <w:rFonts w:ascii="ＭＳ ゴシック" w:eastAsia="ＭＳ ゴシック" w:hAnsi="ＭＳ ゴシック"/>
          <w:sz w:val="18"/>
          <w:szCs w:val="18"/>
        </w:rPr>
      </w:pPr>
      <w:r w:rsidRPr="00933EB5">
        <w:rPr>
          <w:rFonts w:ascii="ＭＳ ゴシック" w:eastAsia="ＭＳ ゴシック" w:hAnsi="ＭＳ ゴシック" w:hint="eastAsia"/>
          <w:sz w:val="18"/>
          <w:szCs w:val="18"/>
        </w:rPr>
        <w:t xml:space="preserve">　　　</w:t>
      </w:r>
      <w:r w:rsidR="00817FE9" w:rsidRPr="00933EB5">
        <w:rPr>
          <w:rFonts w:ascii="ＭＳ ゴシック" w:eastAsia="ＭＳ ゴシック" w:hAnsi="ＭＳ ゴシック" w:hint="eastAsia"/>
          <w:sz w:val="18"/>
          <w:szCs w:val="18"/>
        </w:rPr>
        <w:t>㉘</w:t>
      </w:r>
      <w:r w:rsidR="00062E2B" w:rsidRPr="00933EB5">
        <w:rPr>
          <w:rFonts w:ascii="ＭＳ ゴシック" w:eastAsia="ＭＳ ゴシック" w:hAnsi="ＭＳ ゴシック" w:hint="eastAsia"/>
          <w:sz w:val="18"/>
          <w:szCs w:val="18"/>
        </w:rPr>
        <w:t>：文書指導</w:t>
      </w:r>
      <w:r w:rsidR="003B63E8" w:rsidRPr="00933EB5">
        <w:rPr>
          <w:rFonts w:ascii="ＭＳ ゴシック" w:eastAsia="ＭＳ ゴシック" w:hAnsi="ＭＳ ゴシック" w:hint="eastAsia"/>
          <w:sz w:val="18"/>
          <w:szCs w:val="18"/>
        </w:rPr>
        <w:t>0</w:t>
      </w:r>
      <w:r w:rsidR="00062E2B" w:rsidRPr="00933EB5">
        <w:rPr>
          <w:rFonts w:ascii="ＭＳ ゴシック" w:eastAsia="ＭＳ ゴシック" w:hAnsi="ＭＳ ゴシック" w:hint="eastAsia"/>
          <w:sz w:val="18"/>
          <w:szCs w:val="18"/>
        </w:rPr>
        <w:t>件、口頭指導</w:t>
      </w:r>
      <w:r w:rsidR="003B63E8" w:rsidRPr="00933EB5">
        <w:rPr>
          <w:rFonts w:ascii="ＭＳ ゴシック" w:eastAsia="ＭＳ ゴシック" w:hAnsi="ＭＳ ゴシック" w:hint="eastAsia"/>
          <w:sz w:val="18"/>
          <w:szCs w:val="18"/>
        </w:rPr>
        <w:t>7</w:t>
      </w:r>
      <w:r w:rsidR="00062E2B" w:rsidRPr="00933EB5">
        <w:rPr>
          <w:rFonts w:ascii="ＭＳ ゴシック" w:eastAsia="ＭＳ ゴシック" w:hAnsi="ＭＳ ゴシック" w:hint="eastAsia"/>
          <w:sz w:val="18"/>
          <w:szCs w:val="18"/>
        </w:rPr>
        <w:t>件</w:t>
      </w:r>
    </w:p>
    <w:p w:rsidR="00BA0F0A" w:rsidRPr="00933EB5" w:rsidRDefault="00BA0F0A" w:rsidP="00A67B2B">
      <w:pPr>
        <w:spacing w:line="300" w:lineRule="exact"/>
        <w:ind w:firstLineChars="300" w:firstLine="509"/>
        <w:rPr>
          <w:rFonts w:ascii="ＭＳ ゴシック" w:eastAsia="ＭＳ ゴシック" w:hAnsi="ＭＳ ゴシック"/>
          <w:sz w:val="18"/>
          <w:szCs w:val="18"/>
        </w:rPr>
      </w:pPr>
    </w:p>
    <w:p w:rsidR="00062E2B" w:rsidRPr="00933EB5" w:rsidRDefault="00062E2B" w:rsidP="003E37B5">
      <w:pPr>
        <w:spacing w:line="300" w:lineRule="exact"/>
        <w:ind w:firstLineChars="300" w:firstLine="599"/>
        <w:rPr>
          <w:rFonts w:ascii="ＭＳ ゴシック" w:eastAsia="ＭＳ ゴシック" w:hAnsi="ＭＳ ゴシック"/>
          <w:szCs w:val="21"/>
        </w:rPr>
      </w:pPr>
      <w:r w:rsidRPr="00933EB5">
        <w:rPr>
          <w:rFonts w:ascii="ＭＳ ゴシック" w:eastAsia="ＭＳ ゴシック" w:hAnsi="ＭＳ ゴシック" w:hint="eastAsia"/>
          <w:szCs w:val="21"/>
        </w:rPr>
        <w:t>○事業者に対する法令等の説明会の開催、イベント等における講演会の実施</w:t>
      </w:r>
      <w:r w:rsidRPr="00933EB5">
        <w:rPr>
          <w:rFonts w:ascii="ＭＳ ゴシック" w:eastAsia="ＭＳ ゴシック" w:hAnsi="ＭＳ ゴシック" w:hint="eastAsia"/>
          <w:sz w:val="18"/>
          <w:szCs w:val="18"/>
        </w:rPr>
        <w:t xml:space="preserve">　</w:t>
      </w:r>
      <w:r w:rsidRPr="00933EB5">
        <w:rPr>
          <w:rFonts w:ascii="ＭＳ ゴシック" w:eastAsia="ＭＳ ゴシック" w:hAnsi="ＭＳ ゴシック" w:hint="eastAsia"/>
          <w:szCs w:val="21"/>
        </w:rPr>
        <w:t xml:space="preserve">　</w:t>
      </w:r>
    </w:p>
    <w:p w:rsidR="00BA0F0A" w:rsidRPr="00933EB5" w:rsidRDefault="003B63E8" w:rsidP="00A16F66">
      <w:pPr>
        <w:spacing w:line="300" w:lineRule="exact"/>
        <w:ind w:leftChars="450" w:left="898" w:firstLineChars="50" w:firstLine="85"/>
        <w:rPr>
          <w:rFonts w:ascii="ＭＳ ゴシック" w:eastAsia="ＭＳ ゴシック" w:hAnsi="ＭＳ ゴシック"/>
          <w:sz w:val="22"/>
        </w:rPr>
      </w:pPr>
      <w:r w:rsidRPr="00933EB5">
        <w:rPr>
          <w:rFonts w:ascii="ＭＳ ゴシック" w:eastAsia="ＭＳ ゴシック" w:hAnsi="ＭＳ ゴシック" w:hint="eastAsia"/>
          <w:sz w:val="18"/>
          <w:szCs w:val="18"/>
        </w:rPr>
        <w:t>㉘</w:t>
      </w:r>
      <w:r w:rsidR="00062E2B" w:rsidRPr="00933EB5">
        <w:rPr>
          <w:rFonts w:ascii="ＭＳ ゴシック" w:eastAsia="ＭＳ ゴシック" w:hAnsi="ＭＳ ゴシック" w:hint="eastAsia"/>
          <w:sz w:val="18"/>
          <w:szCs w:val="18"/>
        </w:rPr>
        <w:t>：</w:t>
      </w:r>
      <w:r w:rsidR="00DF1C1C" w:rsidRPr="00933EB5">
        <w:rPr>
          <w:rFonts w:ascii="ＭＳ ゴシック" w:eastAsia="ＭＳ ゴシック" w:hAnsi="ＭＳ ゴシック" w:hint="eastAsia"/>
          <w:sz w:val="18"/>
          <w:szCs w:val="18"/>
        </w:rPr>
        <w:t>特商法説明会2</w:t>
      </w:r>
      <w:r w:rsidR="003E37B5" w:rsidRPr="00933EB5">
        <w:rPr>
          <w:rFonts w:ascii="ＭＳ ゴシック" w:eastAsia="ＭＳ ゴシック" w:hAnsi="ＭＳ ゴシック" w:hint="eastAsia"/>
          <w:sz w:val="18"/>
          <w:szCs w:val="18"/>
        </w:rPr>
        <w:t>回、延べ参加事業者数</w:t>
      </w:r>
      <w:r w:rsidRPr="00933EB5">
        <w:rPr>
          <w:rFonts w:ascii="ＭＳ ゴシック" w:eastAsia="ＭＳ ゴシック" w:hAnsi="ＭＳ ゴシック" w:hint="eastAsia"/>
          <w:sz w:val="18"/>
          <w:szCs w:val="18"/>
        </w:rPr>
        <w:t>151</w:t>
      </w:r>
      <w:r w:rsidR="003E37B5" w:rsidRPr="00933EB5">
        <w:rPr>
          <w:rFonts w:ascii="ＭＳ ゴシック" w:eastAsia="ＭＳ ゴシック" w:hAnsi="ＭＳ ゴシック" w:hint="eastAsia"/>
          <w:sz w:val="18"/>
          <w:szCs w:val="18"/>
        </w:rPr>
        <w:t>人、</w:t>
      </w:r>
      <w:r w:rsidR="00062E2B" w:rsidRPr="00933EB5">
        <w:rPr>
          <w:rFonts w:ascii="ＭＳ ゴシック" w:eastAsia="ＭＳ ゴシック" w:hAnsi="ＭＳ ゴシック" w:hint="eastAsia"/>
          <w:sz w:val="18"/>
          <w:szCs w:val="18"/>
        </w:rPr>
        <w:t>景表法説明会</w:t>
      </w:r>
      <w:r w:rsidR="00DF1C1C" w:rsidRPr="00933EB5">
        <w:rPr>
          <w:rFonts w:ascii="ＭＳ ゴシック" w:eastAsia="ＭＳ ゴシック" w:hAnsi="ＭＳ ゴシック" w:hint="eastAsia"/>
          <w:sz w:val="18"/>
          <w:szCs w:val="18"/>
        </w:rPr>
        <w:t>1</w:t>
      </w:r>
      <w:r w:rsidR="00062E2B" w:rsidRPr="00933EB5">
        <w:rPr>
          <w:rFonts w:ascii="ＭＳ ゴシック" w:eastAsia="ＭＳ ゴシック" w:hAnsi="ＭＳ ゴシック" w:hint="eastAsia"/>
          <w:sz w:val="18"/>
          <w:szCs w:val="18"/>
        </w:rPr>
        <w:t>回、延べ参加事業者数</w:t>
      </w:r>
      <w:r w:rsidRPr="00933EB5">
        <w:rPr>
          <w:rFonts w:ascii="ＭＳ ゴシック" w:eastAsia="ＭＳ ゴシック" w:hAnsi="ＭＳ ゴシック" w:hint="eastAsia"/>
          <w:sz w:val="18"/>
          <w:szCs w:val="18"/>
        </w:rPr>
        <w:t>168</w:t>
      </w:r>
      <w:r w:rsidR="00062E2B" w:rsidRPr="00933EB5">
        <w:rPr>
          <w:rFonts w:ascii="ＭＳ ゴシック" w:eastAsia="ＭＳ ゴシック" w:hAnsi="ＭＳ ゴシック" w:hint="eastAsia"/>
          <w:sz w:val="18"/>
          <w:szCs w:val="18"/>
        </w:rPr>
        <w:t>人</w:t>
      </w:r>
    </w:p>
    <w:sectPr w:rsidR="00BA0F0A" w:rsidRPr="00933EB5" w:rsidSect="00D37FE9">
      <w:pgSz w:w="11906" w:h="16838" w:code="9"/>
      <w:pgMar w:top="1588" w:right="1134" w:bottom="1134" w:left="1588" w:header="851" w:footer="992" w:gutter="0"/>
      <w:cols w:space="425"/>
      <w:docGrid w:type="linesAndChars" w:linePitch="288" w:charSpace="-2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55" w:rsidRDefault="00EB5C55" w:rsidP="005457FD">
      <w:r>
        <w:separator/>
      </w:r>
    </w:p>
  </w:endnote>
  <w:endnote w:type="continuationSeparator" w:id="0">
    <w:p w:rsidR="00EB5C55" w:rsidRDefault="00EB5C55" w:rsidP="0054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55" w:rsidRDefault="00EB5C55" w:rsidP="005457FD">
      <w:r>
        <w:separator/>
      </w:r>
    </w:p>
  </w:footnote>
  <w:footnote w:type="continuationSeparator" w:id="0">
    <w:p w:rsidR="00EB5C55" w:rsidRDefault="00EB5C55" w:rsidP="00545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0"/>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2B"/>
    <w:rsid w:val="00003EF2"/>
    <w:rsid w:val="00062E2B"/>
    <w:rsid w:val="000712EE"/>
    <w:rsid w:val="000842EC"/>
    <w:rsid w:val="000B5DD9"/>
    <w:rsid w:val="000D69F4"/>
    <w:rsid w:val="000E151B"/>
    <w:rsid w:val="00131900"/>
    <w:rsid w:val="00137188"/>
    <w:rsid w:val="00176053"/>
    <w:rsid w:val="001908A7"/>
    <w:rsid w:val="00291DAA"/>
    <w:rsid w:val="003002C3"/>
    <w:rsid w:val="00382CBB"/>
    <w:rsid w:val="00394B35"/>
    <w:rsid w:val="003B63E8"/>
    <w:rsid w:val="003E37B5"/>
    <w:rsid w:val="00411B17"/>
    <w:rsid w:val="004D1E70"/>
    <w:rsid w:val="00505A38"/>
    <w:rsid w:val="00530475"/>
    <w:rsid w:val="005457FD"/>
    <w:rsid w:val="00547C43"/>
    <w:rsid w:val="00570859"/>
    <w:rsid w:val="005E466A"/>
    <w:rsid w:val="0068673A"/>
    <w:rsid w:val="006950BA"/>
    <w:rsid w:val="006C69B3"/>
    <w:rsid w:val="007C1193"/>
    <w:rsid w:val="00817FE9"/>
    <w:rsid w:val="0083153E"/>
    <w:rsid w:val="008C7453"/>
    <w:rsid w:val="008D2E80"/>
    <w:rsid w:val="009048FC"/>
    <w:rsid w:val="00933EB5"/>
    <w:rsid w:val="00937A8A"/>
    <w:rsid w:val="0095581F"/>
    <w:rsid w:val="009861C7"/>
    <w:rsid w:val="009A305B"/>
    <w:rsid w:val="009C5A03"/>
    <w:rsid w:val="009D08B9"/>
    <w:rsid w:val="009E4641"/>
    <w:rsid w:val="00A16F66"/>
    <w:rsid w:val="00A556DE"/>
    <w:rsid w:val="00A67B2B"/>
    <w:rsid w:val="00AA76D9"/>
    <w:rsid w:val="00AD03AE"/>
    <w:rsid w:val="00BA0F0A"/>
    <w:rsid w:val="00BD4AB0"/>
    <w:rsid w:val="00C65F81"/>
    <w:rsid w:val="00C9639B"/>
    <w:rsid w:val="00D01B39"/>
    <w:rsid w:val="00D22ED9"/>
    <w:rsid w:val="00D37FE9"/>
    <w:rsid w:val="00D5766C"/>
    <w:rsid w:val="00DF1C1C"/>
    <w:rsid w:val="00E57747"/>
    <w:rsid w:val="00EB5C55"/>
    <w:rsid w:val="00F55D87"/>
    <w:rsid w:val="00F73058"/>
    <w:rsid w:val="00F73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7FD"/>
    <w:pPr>
      <w:tabs>
        <w:tab w:val="center" w:pos="4252"/>
        <w:tab w:val="right" w:pos="8504"/>
      </w:tabs>
      <w:snapToGrid w:val="0"/>
    </w:pPr>
  </w:style>
  <w:style w:type="character" w:customStyle="1" w:styleId="a4">
    <w:name w:val="ヘッダー (文字)"/>
    <w:basedOn w:val="a0"/>
    <w:link w:val="a3"/>
    <w:uiPriority w:val="99"/>
    <w:rsid w:val="005457FD"/>
  </w:style>
  <w:style w:type="paragraph" w:styleId="a5">
    <w:name w:val="footer"/>
    <w:basedOn w:val="a"/>
    <w:link w:val="a6"/>
    <w:uiPriority w:val="99"/>
    <w:unhideWhenUsed/>
    <w:rsid w:val="005457FD"/>
    <w:pPr>
      <w:tabs>
        <w:tab w:val="center" w:pos="4252"/>
        <w:tab w:val="right" w:pos="8504"/>
      </w:tabs>
      <w:snapToGrid w:val="0"/>
    </w:pPr>
  </w:style>
  <w:style w:type="character" w:customStyle="1" w:styleId="a6">
    <w:name w:val="フッター (文字)"/>
    <w:basedOn w:val="a0"/>
    <w:link w:val="a5"/>
    <w:uiPriority w:val="99"/>
    <w:rsid w:val="00545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7FD"/>
    <w:pPr>
      <w:tabs>
        <w:tab w:val="center" w:pos="4252"/>
        <w:tab w:val="right" w:pos="8504"/>
      </w:tabs>
      <w:snapToGrid w:val="0"/>
    </w:pPr>
  </w:style>
  <w:style w:type="character" w:customStyle="1" w:styleId="a4">
    <w:name w:val="ヘッダー (文字)"/>
    <w:basedOn w:val="a0"/>
    <w:link w:val="a3"/>
    <w:uiPriority w:val="99"/>
    <w:rsid w:val="005457FD"/>
  </w:style>
  <w:style w:type="paragraph" w:styleId="a5">
    <w:name w:val="footer"/>
    <w:basedOn w:val="a"/>
    <w:link w:val="a6"/>
    <w:uiPriority w:val="99"/>
    <w:unhideWhenUsed/>
    <w:rsid w:val="005457FD"/>
    <w:pPr>
      <w:tabs>
        <w:tab w:val="center" w:pos="4252"/>
        <w:tab w:val="right" w:pos="8504"/>
      </w:tabs>
      <w:snapToGrid w:val="0"/>
    </w:pPr>
  </w:style>
  <w:style w:type="character" w:customStyle="1" w:styleId="a6">
    <w:name w:val="フッター (文字)"/>
    <w:basedOn w:val="a0"/>
    <w:link w:val="a5"/>
    <w:uiPriority w:val="99"/>
    <w:rsid w:val="0054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2017-09-25T10:27:00Z</dcterms:created>
  <dcterms:modified xsi:type="dcterms:W3CDTF">2017-09-25T10:27:00Z</dcterms:modified>
</cp:coreProperties>
</file>