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72434" w14:textId="77777777" w:rsidR="00530864" w:rsidRPr="00314F71" w:rsidRDefault="000E2ECA" w:rsidP="002933DD">
      <w:pPr>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41911DCA">
                <wp:simplePos x="0" y="0"/>
                <wp:positionH relativeFrom="margin">
                  <wp:align>center</wp:align>
                </wp:positionH>
                <wp:positionV relativeFrom="paragraph">
                  <wp:posOffset>-55245</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472A273E"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252796">
                              <w:rPr>
                                <w:rFonts w:ascii="メイリオ" w:eastAsia="メイリオ" w:hAnsi="メイリオ" w:hint="eastAsia"/>
                                <w:b/>
                                <w:bCs/>
                                <w:color w:val="171717" w:themeColor="background2" w:themeShade="1A"/>
                                <w:spacing w:val="22"/>
                                <w:sz w:val="36"/>
                                <w:szCs w:val="36"/>
                              </w:rPr>
                              <w:t>1</w:t>
                            </w:r>
                            <w:r w:rsidR="00513B6A">
                              <w:rPr>
                                <w:rFonts w:ascii="メイリオ" w:eastAsia="メイリオ" w:hAnsi="メイリオ"/>
                                <w:b/>
                                <w:bCs/>
                                <w:color w:val="171717" w:themeColor="background2" w:themeShade="1A"/>
                                <w:spacing w:val="22"/>
                                <w:sz w:val="36"/>
                                <w:szCs w:val="36"/>
                              </w:rPr>
                              <w:t>1</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4.35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" fillcolor="#73f41c" strokecolor="#375623 [1609]" strokeweight="1.5pt">
                <v:stroke joinstyle="miter"/>
                <v:textbox>
                  <w:txbxContent>
                    <w:p w14:paraId="06B9A792" w14:textId="472A273E"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252796">
                        <w:rPr>
                          <w:rFonts w:ascii="メイリオ" w:eastAsia="メイリオ" w:hAnsi="メイリオ" w:hint="eastAsia"/>
                          <w:b/>
                          <w:bCs/>
                          <w:color w:val="171717" w:themeColor="background2" w:themeShade="1A"/>
                          <w:spacing w:val="22"/>
                          <w:sz w:val="36"/>
                          <w:szCs w:val="36"/>
                        </w:rPr>
                        <w:t>1</w:t>
                      </w:r>
                      <w:r w:rsidR="00513B6A">
                        <w:rPr>
                          <w:rFonts w:ascii="メイリオ" w:eastAsia="メイリオ" w:hAnsi="メイリオ"/>
                          <w:b/>
                          <w:bCs/>
                          <w:color w:val="171717" w:themeColor="background2" w:themeShade="1A"/>
                          <w:spacing w:val="22"/>
                          <w:sz w:val="36"/>
                          <w:szCs w:val="36"/>
                        </w:rPr>
                        <w:t>1</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314F71">
        <w:rPr>
          <w:rFonts w:ascii="メイリオ" w:eastAsia="メイリオ" w:hAnsi="メイリオ" w:cs="メイリオ" w:hint="eastAsia"/>
          <w:b/>
          <w:sz w:val="32"/>
          <w:szCs w:val="32"/>
        </w:rPr>
        <w:t xml:space="preserve">　</w:t>
      </w:r>
    </w:p>
    <w:p w14:paraId="4B0C02CE" w14:textId="44341150" w:rsidR="00C57881" w:rsidRPr="00314F71" w:rsidRDefault="00C57881" w:rsidP="002933DD">
      <w:pPr>
        <w:spacing w:line="380" w:lineRule="exact"/>
        <w:ind w:firstLineChars="50" w:firstLine="160"/>
        <w:rPr>
          <w:rFonts w:ascii="メイリオ" w:eastAsia="メイリオ" w:hAnsi="メイリオ" w:cs="メイリオ"/>
          <w:b/>
          <w:sz w:val="32"/>
          <w:szCs w:val="32"/>
          <w:u w:val="single"/>
        </w:rPr>
      </w:pPr>
    </w:p>
    <w:p w14:paraId="71B9D719" w14:textId="77777777" w:rsidR="00700160" w:rsidRDefault="00700160" w:rsidP="00576428">
      <w:pPr>
        <w:spacing w:line="260" w:lineRule="exact"/>
        <w:rPr>
          <w:rFonts w:ascii="メイリオ" w:eastAsia="メイリオ" w:hAnsi="メイリオ" w:cs="メイリオ"/>
          <w:b/>
          <w:sz w:val="32"/>
          <w:szCs w:val="32"/>
          <w:u w:val="single"/>
        </w:rPr>
      </w:pPr>
    </w:p>
    <w:p w14:paraId="31722412" w14:textId="3B3D4569" w:rsidR="00DC4D1F" w:rsidRPr="00314F71" w:rsidRDefault="00530864" w:rsidP="00B3363C">
      <w:pPr>
        <w:spacing w:line="38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3C51D9">
        <w:rPr>
          <w:rFonts w:ascii="メイリオ" w:eastAsia="メイリオ" w:hAnsi="メイリオ" w:cs="メイリオ" w:hint="eastAsia"/>
          <w:b/>
          <w:sz w:val="32"/>
          <w:szCs w:val="32"/>
          <w:u w:val="single"/>
        </w:rPr>
        <w:t xml:space="preserve"> </w:t>
      </w:r>
      <w:r w:rsidR="003C51D9">
        <w:rPr>
          <w:rFonts w:ascii="メイリオ" w:eastAsia="メイリオ" w:hAnsi="メイリオ" w:cs="メイリオ"/>
          <w:b/>
          <w:sz w:val="32"/>
          <w:szCs w:val="32"/>
          <w:u w:val="single"/>
        </w:rPr>
        <w:t xml:space="preserve"> </w:t>
      </w:r>
      <w:r w:rsidR="00513B6A">
        <w:rPr>
          <w:rFonts w:ascii="メイリオ" w:eastAsia="メイリオ" w:hAnsi="メイリオ" w:cs="メイリオ" w:hint="eastAsia"/>
          <w:b/>
          <w:sz w:val="32"/>
          <w:szCs w:val="32"/>
          <w:u w:val="single"/>
        </w:rPr>
        <w:t>580</w:t>
      </w:r>
      <w:r w:rsidRPr="00812C87">
        <w:rPr>
          <w:rFonts w:ascii="メイリオ" w:eastAsia="メイリオ" w:hAnsi="メイリオ" w:cs="メイリオ" w:hint="eastAsia"/>
          <w:b/>
          <w:sz w:val="32"/>
          <w:szCs w:val="32"/>
          <w:u w:val="single"/>
        </w:rPr>
        <w:t>件</w:t>
      </w:r>
      <w:r w:rsidRPr="00812C87">
        <w:rPr>
          <w:rFonts w:ascii="メイリオ" w:eastAsia="メイリオ" w:hAnsi="メイリオ" w:cs="メイリオ" w:hint="eastAsia"/>
          <w:b/>
          <w:sz w:val="32"/>
          <w:szCs w:val="32"/>
        </w:rPr>
        <w:t>（対前月比</w:t>
      </w:r>
      <w:r w:rsidR="00513B6A">
        <w:rPr>
          <w:rFonts w:ascii="メイリオ" w:eastAsia="メイリオ" w:hAnsi="メイリオ" w:cs="メイリオ" w:hint="eastAsia"/>
          <w:b/>
          <w:sz w:val="32"/>
          <w:szCs w:val="32"/>
        </w:rPr>
        <w:t>7</w:t>
      </w:r>
      <w:r w:rsidR="009669C5">
        <w:rPr>
          <w:rFonts w:ascii="メイリオ" w:eastAsia="メイリオ" w:hAnsi="メイリオ" w:cs="メイリオ" w:hint="eastAsia"/>
          <w:b/>
          <w:sz w:val="32"/>
          <w:szCs w:val="32"/>
        </w:rPr>
        <w:t>.</w:t>
      </w:r>
      <w:r w:rsidR="00513B6A">
        <w:rPr>
          <w:rFonts w:ascii="メイリオ" w:eastAsia="メイリオ" w:hAnsi="メイリオ" w:cs="メイリオ" w:hint="eastAsia"/>
          <w:b/>
          <w:sz w:val="32"/>
          <w:szCs w:val="32"/>
        </w:rPr>
        <w:t>3</w:t>
      </w:r>
      <w:r w:rsidR="005F7656" w:rsidRPr="00FD4FAA">
        <w:rPr>
          <w:rFonts w:ascii="メイリオ" w:eastAsia="メイリオ" w:hAnsi="メイリオ" w:cs="メイリオ" w:hint="eastAsia"/>
          <w:b/>
          <w:sz w:val="32"/>
          <w:szCs w:val="32"/>
        </w:rPr>
        <w:t>％</w:t>
      </w:r>
      <w:r w:rsidR="00513B6A">
        <w:rPr>
          <w:rFonts w:ascii="メイリオ" w:eastAsia="メイリオ" w:hAnsi="メイリオ" w:cs="メイリオ" w:hint="eastAsia"/>
          <w:b/>
          <w:sz w:val="32"/>
          <w:szCs w:val="32"/>
        </w:rPr>
        <w:t>減</w:t>
      </w:r>
      <w:r w:rsidRPr="00FD4FAA">
        <w:rPr>
          <w:rFonts w:ascii="メイリオ" w:eastAsia="メイリオ" w:hAnsi="メイリオ" w:cs="メイリオ" w:hint="eastAsia"/>
          <w:b/>
          <w:sz w:val="32"/>
          <w:szCs w:val="32"/>
        </w:rPr>
        <w:t>、対前年同月比</w:t>
      </w:r>
      <w:r w:rsidR="009669C5">
        <w:rPr>
          <w:rFonts w:ascii="メイリオ" w:eastAsia="メイリオ" w:hAnsi="メイリオ" w:cs="メイリオ"/>
          <w:b/>
          <w:sz w:val="32"/>
          <w:szCs w:val="32"/>
        </w:rPr>
        <w:t>4.</w:t>
      </w:r>
      <w:r w:rsidR="00144268">
        <w:rPr>
          <w:rFonts w:ascii="メイリオ" w:eastAsia="メイリオ" w:hAnsi="メイリオ" w:cs="メイリオ"/>
          <w:b/>
          <w:sz w:val="32"/>
          <w:szCs w:val="32"/>
        </w:rPr>
        <w:t>5</w:t>
      </w:r>
      <w:r w:rsidRPr="00FD4FAA">
        <w:rPr>
          <w:rFonts w:ascii="メイリオ" w:eastAsia="メイリオ" w:hAnsi="メイリオ" w:cs="メイリオ" w:hint="eastAsia"/>
          <w:b/>
          <w:sz w:val="32"/>
          <w:szCs w:val="32"/>
        </w:rPr>
        <w:t>％</w:t>
      </w:r>
      <w:r w:rsidR="00743823" w:rsidRPr="00FD4FAA">
        <w:rPr>
          <w:rFonts w:ascii="メイリオ" w:eastAsia="メイリオ" w:hAnsi="メイリオ" w:cs="メイリオ" w:hint="eastAsia"/>
          <w:b/>
          <w:sz w:val="32"/>
          <w:szCs w:val="32"/>
        </w:rPr>
        <w:t>減</w:t>
      </w:r>
      <w:r w:rsidRPr="00FD4FAA">
        <w:rPr>
          <w:rFonts w:ascii="メイリオ" w:eastAsia="メイリオ" w:hAnsi="メイリオ" w:cs="メイリオ" w:hint="eastAsia"/>
          <w:b/>
          <w:sz w:val="32"/>
          <w:szCs w:val="32"/>
        </w:rPr>
        <w:t>）</w:t>
      </w:r>
      <w:bookmarkStart w:id="0" w:name="_GoBack"/>
      <w:bookmarkEnd w:id="0"/>
    </w:p>
    <w:tbl>
      <w:tblPr>
        <w:tblStyle w:val="ac"/>
        <w:tblpPr w:leftFromText="142" w:rightFromText="142" w:vertAnchor="text" w:horzAnchor="margin" w:tblpXSpec="center" w:tblpY="857"/>
        <w:tblW w:w="7684" w:type="dxa"/>
        <w:tblLook w:val="04A0" w:firstRow="1" w:lastRow="0" w:firstColumn="1" w:lastColumn="0" w:noHBand="0" w:noVBand="1"/>
      </w:tblPr>
      <w:tblGrid>
        <w:gridCol w:w="1323"/>
        <w:gridCol w:w="4331"/>
        <w:gridCol w:w="2030"/>
      </w:tblGrid>
      <w:tr w:rsidR="00314F71" w:rsidRPr="00314F71" w14:paraId="6FDD9E54" w14:textId="77777777" w:rsidTr="00576428">
        <w:trPr>
          <w:trHeight w:val="397"/>
        </w:trPr>
        <w:tc>
          <w:tcPr>
            <w:tcW w:w="1323" w:type="dxa"/>
            <w:shd w:val="solid" w:color="DEEAF6" w:themeColor="accent5" w:themeTint="33" w:fill="auto"/>
            <w:vAlign w:val="center"/>
          </w:tcPr>
          <w:p w14:paraId="612910F9" w14:textId="77777777" w:rsidR="0005691D" w:rsidRPr="00314F71" w:rsidRDefault="0005691D" w:rsidP="00576428">
            <w:pPr>
              <w:spacing w:line="380" w:lineRule="exact"/>
              <w:jc w:val="center"/>
              <w:rPr>
                <w:rFonts w:ascii="メイリオ" w:eastAsia="メイリオ" w:hAnsi="メイリオ" w:cs="メイリオ"/>
                <w:bCs/>
                <w:sz w:val="28"/>
                <w:szCs w:val="28"/>
              </w:rPr>
            </w:pPr>
            <w:bookmarkStart w:id="1" w:name="_Hlk53678083"/>
            <w:r w:rsidRPr="00314F71">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7F7D1079" w14:textId="77777777" w:rsidR="0005691D" w:rsidRPr="00314F71" w:rsidRDefault="0005691D" w:rsidP="00576428">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7BEDE0FF" w14:textId="77777777" w:rsidR="0005691D" w:rsidRPr="00314F71" w:rsidRDefault="0005691D" w:rsidP="00576428">
            <w:pPr>
              <w:spacing w:line="38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EB63F6" w:rsidRPr="00314F71" w14:paraId="12B3D039" w14:textId="77777777" w:rsidTr="00576428">
        <w:trPr>
          <w:trHeight w:val="397"/>
        </w:trPr>
        <w:tc>
          <w:tcPr>
            <w:tcW w:w="1323" w:type="dxa"/>
            <w:vAlign w:val="center"/>
          </w:tcPr>
          <w:p w14:paraId="240FFAEC" w14:textId="6FF6B8BD" w:rsidR="00EB63F6" w:rsidRPr="00314F71" w:rsidRDefault="00700160"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19F3B3" w14:textId="6B566F34" w:rsidR="00EB63F6" w:rsidRPr="00EB63F6" w:rsidRDefault="00513B6A" w:rsidP="00576428">
            <w:pPr>
              <w:spacing w:line="380" w:lineRule="exact"/>
              <w:rPr>
                <w:rFonts w:ascii="メイリオ" w:eastAsia="メイリオ" w:hAnsi="メイリオ" w:cs="メイリオ"/>
                <w:bCs/>
                <w:sz w:val="28"/>
                <w:szCs w:val="28"/>
              </w:rPr>
            </w:pPr>
            <w:r w:rsidRPr="00513B6A">
              <w:rPr>
                <w:rFonts w:ascii="メイリオ" w:eastAsia="メイリオ" w:hAnsi="メイリオ" w:cs="メイリオ" w:hint="eastAsia"/>
                <w:bCs/>
                <w:sz w:val="28"/>
                <w:szCs w:val="28"/>
              </w:rPr>
              <w:t>紳士・婦人洋服</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42A6C3D6" w14:textId="6ED578F2" w:rsidR="00EB63F6" w:rsidRPr="00EB63F6" w:rsidRDefault="00DC3AD1" w:rsidP="00576428">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2</w:t>
            </w:r>
            <w:r w:rsidR="00513B6A">
              <w:rPr>
                <w:rFonts w:ascii="メイリオ" w:eastAsia="メイリオ" w:hAnsi="メイリオ" w:hint="eastAsia"/>
                <w:sz w:val="28"/>
                <w:szCs w:val="28"/>
              </w:rPr>
              <w:t>9</w:t>
            </w:r>
            <w:r w:rsidR="00EB63F6" w:rsidRPr="00EB63F6">
              <w:rPr>
                <w:rFonts w:ascii="メイリオ" w:eastAsia="メイリオ" w:hAnsi="メイリオ" w:hint="eastAsia"/>
                <w:sz w:val="28"/>
                <w:szCs w:val="28"/>
              </w:rPr>
              <w:t xml:space="preserve"> 件</w:t>
            </w:r>
          </w:p>
        </w:tc>
      </w:tr>
      <w:tr w:rsidR="00EB63F6" w:rsidRPr="00314F71" w14:paraId="03D93A81" w14:textId="77777777" w:rsidTr="00576428">
        <w:trPr>
          <w:trHeight w:val="397"/>
        </w:trPr>
        <w:tc>
          <w:tcPr>
            <w:tcW w:w="1323" w:type="dxa"/>
            <w:vAlign w:val="center"/>
          </w:tcPr>
          <w:p w14:paraId="1747C844" w14:textId="5C9362E8" w:rsidR="00EB63F6" w:rsidRPr="00314F71" w:rsidRDefault="004874F0"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7DA9CF7" w14:textId="68CBBF0A" w:rsidR="00EB63F6" w:rsidRPr="00EB63F6" w:rsidRDefault="00DC3AD1" w:rsidP="00576428">
            <w:pPr>
              <w:spacing w:line="380" w:lineRule="exact"/>
              <w:rPr>
                <w:rFonts w:ascii="メイリオ" w:eastAsia="メイリオ" w:hAnsi="メイリオ" w:cs="メイリオ"/>
                <w:bCs/>
                <w:sz w:val="28"/>
                <w:szCs w:val="28"/>
              </w:rPr>
            </w:pPr>
            <w:r w:rsidRPr="00EB63F6">
              <w:rPr>
                <w:rFonts w:ascii="メイリオ" w:eastAsia="メイリオ" w:hAnsi="メイリオ" w:hint="eastAsia"/>
                <w:sz w:val="28"/>
                <w:szCs w:val="28"/>
              </w:rPr>
              <w:t>賃貸アパート・マンション</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8C4756A" w14:textId="6F70E89D" w:rsidR="00EB63F6" w:rsidRPr="00EB63F6" w:rsidRDefault="00EB63F6" w:rsidP="00576428">
            <w:pPr>
              <w:spacing w:line="380" w:lineRule="exact"/>
              <w:jc w:val="center"/>
              <w:rPr>
                <w:rFonts w:ascii="メイリオ" w:eastAsia="メイリオ" w:hAnsi="メイリオ" w:cs="メイリオ"/>
                <w:bCs/>
                <w:sz w:val="28"/>
                <w:szCs w:val="28"/>
              </w:rPr>
            </w:pPr>
            <w:r w:rsidRPr="00EB63F6">
              <w:rPr>
                <w:rFonts w:ascii="メイリオ" w:eastAsia="メイリオ" w:hAnsi="メイリオ" w:hint="eastAsia"/>
                <w:sz w:val="28"/>
                <w:szCs w:val="28"/>
              </w:rPr>
              <w:t>2</w:t>
            </w:r>
            <w:r w:rsidR="00513B6A">
              <w:rPr>
                <w:rFonts w:ascii="メイリオ" w:eastAsia="メイリオ" w:hAnsi="メイリオ" w:hint="eastAsia"/>
                <w:sz w:val="28"/>
                <w:szCs w:val="28"/>
              </w:rPr>
              <w:t>5</w:t>
            </w:r>
            <w:r w:rsidRPr="00EB63F6">
              <w:rPr>
                <w:rFonts w:ascii="メイリオ" w:eastAsia="メイリオ" w:hAnsi="メイリオ" w:hint="eastAsia"/>
                <w:sz w:val="28"/>
                <w:szCs w:val="28"/>
              </w:rPr>
              <w:t xml:space="preserve"> 件</w:t>
            </w:r>
          </w:p>
        </w:tc>
      </w:tr>
      <w:tr w:rsidR="00EB63F6" w:rsidRPr="00314F71" w14:paraId="601E3B56" w14:textId="77777777" w:rsidTr="00576428">
        <w:trPr>
          <w:trHeight w:val="397"/>
        </w:trPr>
        <w:tc>
          <w:tcPr>
            <w:tcW w:w="1323" w:type="dxa"/>
            <w:vAlign w:val="center"/>
          </w:tcPr>
          <w:p w14:paraId="3FA615EB" w14:textId="356924DC" w:rsidR="00EB63F6" w:rsidRPr="00314F71" w:rsidRDefault="004874F0"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1A3B4E8" w14:textId="5B0045D2" w:rsidR="00EB63F6" w:rsidRPr="00EB63F6" w:rsidRDefault="00DC3AD1" w:rsidP="00576428">
            <w:pPr>
              <w:tabs>
                <w:tab w:val="center" w:pos="2057"/>
              </w:tabs>
              <w:spacing w:line="380" w:lineRule="exact"/>
              <w:rPr>
                <w:rFonts w:ascii="メイリオ" w:eastAsia="メイリオ" w:hAnsi="メイリオ" w:cs="メイリオ"/>
                <w:bCs/>
                <w:sz w:val="28"/>
                <w:szCs w:val="28"/>
              </w:rPr>
            </w:pPr>
            <w:r w:rsidRPr="00EB63F6">
              <w:rPr>
                <w:rFonts w:ascii="メイリオ" w:eastAsia="メイリオ" w:hAnsi="メイリオ" w:hint="eastAsia"/>
                <w:sz w:val="28"/>
                <w:szCs w:val="28"/>
              </w:rPr>
              <w:t>化粧品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0600EA2" w14:textId="548FDD49" w:rsidR="00EB63F6" w:rsidRPr="00EB63F6" w:rsidRDefault="00DC3AD1" w:rsidP="00576428">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2</w:t>
            </w:r>
            <w:r w:rsidR="00513B6A">
              <w:rPr>
                <w:rFonts w:ascii="メイリオ" w:eastAsia="メイリオ" w:hAnsi="メイリオ" w:hint="eastAsia"/>
                <w:sz w:val="28"/>
                <w:szCs w:val="28"/>
              </w:rPr>
              <w:t>2</w:t>
            </w:r>
            <w:r w:rsidR="00EB63F6" w:rsidRPr="00EB63F6">
              <w:rPr>
                <w:rFonts w:ascii="メイリオ" w:eastAsia="メイリオ" w:hAnsi="メイリオ" w:hint="eastAsia"/>
                <w:sz w:val="28"/>
                <w:szCs w:val="28"/>
              </w:rPr>
              <w:t xml:space="preserve"> 件</w:t>
            </w:r>
          </w:p>
        </w:tc>
      </w:tr>
      <w:tr w:rsidR="00EB63F6" w:rsidRPr="00314F71" w14:paraId="22946C16" w14:textId="77777777" w:rsidTr="00576428">
        <w:trPr>
          <w:trHeight w:val="397"/>
        </w:trPr>
        <w:tc>
          <w:tcPr>
            <w:tcW w:w="1323" w:type="dxa"/>
            <w:vAlign w:val="center"/>
          </w:tcPr>
          <w:p w14:paraId="02D72DF5" w14:textId="0E8D5D55" w:rsidR="00EB63F6" w:rsidRPr="00314F71" w:rsidRDefault="00700160"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0AD012" w14:textId="70A6DFFE" w:rsidR="00EB63F6" w:rsidRPr="00EB63F6" w:rsidRDefault="00513B6A" w:rsidP="00576428">
            <w:pPr>
              <w:spacing w:line="380" w:lineRule="exact"/>
              <w:rPr>
                <w:rFonts w:ascii="メイリオ" w:eastAsia="メイリオ" w:hAnsi="メイリオ" w:cs="メイリオ"/>
                <w:bCs/>
                <w:sz w:val="28"/>
                <w:szCs w:val="28"/>
              </w:rPr>
            </w:pPr>
            <w:r w:rsidRPr="00513B6A">
              <w:rPr>
                <w:rFonts w:ascii="メイリオ" w:eastAsia="メイリオ" w:hAnsi="メイリオ" w:hint="eastAsia"/>
                <w:sz w:val="28"/>
                <w:szCs w:val="28"/>
              </w:rPr>
              <w:t>移動通信サービス</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DDD01A1" w14:textId="13169626" w:rsidR="00EB63F6" w:rsidRPr="00EB63F6" w:rsidRDefault="00EB63F6" w:rsidP="00576428">
            <w:pPr>
              <w:spacing w:line="380" w:lineRule="exact"/>
              <w:jc w:val="center"/>
              <w:rPr>
                <w:rFonts w:ascii="メイリオ" w:eastAsia="メイリオ" w:hAnsi="メイリオ" w:cs="メイリオ"/>
                <w:bCs/>
                <w:sz w:val="28"/>
                <w:szCs w:val="28"/>
              </w:rPr>
            </w:pPr>
            <w:r w:rsidRPr="00EB63F6">
              <w:rPr>
                <w:rFonts w:ascii="メイリオ" w:eastAsia="メイリオ" w:hAnsi="メイリオ" w:hint="eastAsia"/>
                <w:sz w:val="28"/>
                <w:szCs w:val="28"/>
              </w:rPr>
              <w:t>1</w:t>
            </w:r>
            <w:r w:rsidR="00513B6A">
              <w:rPr>
                <w:rFonts w:ascii="メイリオ" w:eastAsia="メイリオ" w:hAnsi="メイリオ" w:hint="eastAsia"/>
                <w:sz w:val="28"/>
                <w:szCs w:val="28"/>
              </w:rPr>
              <w:t>9</w:t>
            </w:r>
            <w:r w:rsidRPr="00EB63F6">
              <w:rPr>
                <w:rFonts w:ascii="メイリオ" w:eastAsia="メイリオ" w:hAnsi="メイリオ" w:hint="eastAsia"/>
                <w:sz w:val="28"/>
                <w:szCs w:val="28"/>
              </w:rPr>
              <w:t xml:space="preserve"> 件</w:t>
            </w:r>
          </w:p>
        </w:tc>
      </w:tr>
      <w:tr w:rsidR="00EB63F6" w:rsidRPr="00314F71" w14:paraId="2B1B6F7D" w14:textId="77777777" w:rsidTr="00576428">
        <w:trPr>
          <w:trHeight w:val="397"/>
        </w:trPr>
        <w:tc>
          <w:tcPr>
            <w:tcW w:w="1323" w:type="dxa"/>
            <w:vAlign w:val="center"/>
          </w:tcPr>
          <w:p w14:paraId="33033F5E" w14:textId="271CACE1" w:rsidR="00EB63F6" w:rsidRPr="00314F71" w:rsidRDefault="004874F0" w:rsidP="00576428">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EA2B58B" w14:textId="15C7B00B" w:rsidR="00EB63F6" w:rsidRPr="00EB63F6" w:rsidRDefault="00DC3AD1" w:rsidP="00576428">
            <w:pPr>
              <w:spacing w:line="380" w:lineRule="exact"/>
              <w:rPr>
                <w:rFonts w:ascii="メイリオ" w:eastAsia="メイリオ" w:hAnsi="メイリオ" w:cs="メイリオ"/>
                <w:bCs/>
                <w:sz w:val="28"/>
                <w:szCs w:val="28"/>
              </w:rPr>
            </w:pPr>
            <w:r w:rsidRPr="00EB63F6">
              <w:rPr>
                <w:rFonts w:ascii="メイリオ" w:eastAsia="メイリオ" w:hAnsi="メイリオ" w:hint="eastAsia"/>
                <w:sz w:val="28"/>
                <w:szCs w:val="28"/>
              </w:rPr>
              <w:t>健康食品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31B5868" w14:textId="400A29A5" w:rsidR="00EB63F6" w:rsidRPr="00EB63F6" w:rsidRDefault="00DC3AD1" w:rsidP="00576428">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1</w:t>
            </w:r>
            <w:r w:rsidR="00513B6A">
              <w:rPr>
                <w:rFonts w:ascii="メイリオ" w:eastAsia="メイリオ" w:hAnsi="メイリオ" w:hint="eastAsia"/>
                <w:sz w:val="28"/>
                <w:szCs w:val="28"/>
              </w:rPr>
              <w:t>7</w:t>
            </w:r>
            <w:r w:rsidR="00EB63F6" w:rsidRPr="00EB63F6">
              <w:rPr>
                <w:rFonts w:ascii="メイリオ" w:eastAsia="メイリオ" w:hAnsi="メイリオ" w:hint="eastAsia"/>
                <w:sz w:val="28"/>
                <w:szCs w:val="28"/>
              </w:rPr>
              <w:t xml:space="preserve"> 件</w:t>
            </w:r>
          </w:p>
        </w:tc>
      </w:tr>
    </w:tbl>
    <w:bookmarkEnd w:id="1"/>
    <w:p w14:paraId="1AB93F5F" w14:textId="3C819901" w:rsidR="00530864" w:rsidRPr="00314F71" w:rsidRDefault="00700160" w:rsidP="00B3363C">
      <w:pPr>
        <w:spacing w:line="3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2215A8FE">
                <wp:simplePos x="0" y="0"/>
                <wp:positionH relativeFrom="column">
                  <wp:posOffset>169545</wp:posOffset>
                </wp:positionH>
                <wp:positionV relativeFrom="paragraph">
                  <wp:posOffset>80010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6.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p w14:paraId="317F1DA1" w14:textId="5C37E18D" w:rsidR="00DC4D1F" w:rsidRDefault="00DC4D1F" w:rsidP="00B3363C">
      <w:pPr>
        <w:spacing w:line="380" w:lineRule="exact"/>
        <w:rPr>
          <w:rFonts w:ascii="メイリオ" w:eastAsia="メイリオ" w:hAnsi="メイリオ" w:cs="メイリオ"/>
          <w:b/>
          <w:sz w:val="32"/>
          <w:szCs w:val="32"/>
        </w:rPr>
      </w:pPr>
    </w:p>
    <w:p w14:paraId="66D4B630" w14:textId="77777777" w:rsidR="00422396" w:rsidRPr="00314F71" w:rsidRDefault="00422396" w:rsidP="00B3363C">
      <w:pPr>
        <w:spacing w:line="380" w:lineRule="exact"/>
        <w:rPr>
          <w:rFonts w:ascii="メイリオ" w:eastAsia="メイリオ" w:hAnsi="メイリオ" w:cs="メイリオ"/>
          <w:b/>
          <w:sz w:val="32"/>
          <w:szCs w:val="32"/>
        </w:rPr>
      </w:pPr>
    </w:p>
    <w:p w14:paraId="12E497C8" w14:textId="1839EF14" w:rsidR="00530864" w:rsidRPr="00314F71" w:rsidRDefault="00530864" w:rsidP="00B3363C">
      <w:pPr>
        <w:spacing w:line="380" w:lineRule="exact"/>
        <w:rPr>
          <w:rFonts w:ascii="メイリオ" w:eastAsia="メイリオ" w:hAnsi="メイリオ" w:cs="メイリオ"/>
          <w:b/>
          <w:sz w:val="32"/>
          <w:szCs w:val="32"/>
        </w:rPr>
      </w:pPr>
    </w:p>
    <w:p w14:paraId="01958FB6" w14:textId="61B6EA7E" w:rsidR="00530864" w:rsidRPr="00314F71" w:rsidRDefault="00530864" w:rsidP="00B3363C">
      <w:pPr>
        <w:spacing w:line="380" w:lineRule="exact"/>
        <w:rPr>
          <w:rFonts w:ascii="メイリオ" w:eastAsia="メイリオ" w:hAnsi="メイリオ" w:cs="メイリオ"/>
          <w:b/>
          <w:sz w:val="32"/>
          <w:szCs w:val="32"/>
        </w:rPr>
      </w:pPr>
    </w:p>
    <w:p w14:paraId="414ED883" w14:textId="08D4FEBF" w:rsidR="00530864" w:rsidRPr="00314F71" w:rsidRDefault="00530864" w:rsidP="00B3363C">
      <w:pPr>
        <w:spacing w:line="380" w:lineRule="exact"/>
        <w:rPr>
          <w:rFonts w:ascii="メイリオ" w:eastAsia="メイリオ" w:hAnsi="メイリオ" w:cs="メイリオ"/>
          <w:b/>
          <w:sz w:val="32"/>
          <w:szCs w:val="32"/>
        </w:rPr>
      </w:pPr>
    </w:p>
    <w:p w14:paraId="6E3DA11A" w14:textId="4D5A59BB" w:rsidR="00530864" w:rsidRPr="00314F71" w:rsidRDefault="00530864" w:rsidP="00B3363C">
      <w:pPr>
        <w:spacing w:line="380" w:lineRule="exact"/>
        <w:rPr>
          <w:rFonts w:ascii="メイリオ" w:eastAsia="メイリオ" w:hAnsi="メイリオ" w:cs="メイリオ"/>
          <w:b/>
          <w:sz w:val="32"/>
          <w:szCs w:val="32"/>
        </w:rPr>
      </w:pPr>
    </w:p>
    <w:p w14:paraId="2ACF26FE" w14:textId="6817AB5F" w:rsidR="0005691D" w:rsidRPr="00314F71" w:rsidRDefault="0005691D" w:rsidP="00B3363C">
      <w:pPr>
        <w:spacing w:line="380" w:lineRule="exact"/>
        <w:rPr>
          <w:rFonts w:ascii="メイリオ" w:eastAsia="メイリオ" w:hAnsi="メイリオ" w:cs="メイリオ"/>
          <w:b/>
          <w:sz w:val="32"/>
          <w:szCs w:val="32"/>
        </w:rPr>
      </w:pPr>
    </w:p>
    <w:p w14:paraId="5CBD69B8" w14:textId="6BDABFA6" w:rsidR="00DC3AD1" w:rsidRDefault="00DC3AD1" w:rsidP="00513B6A">
      <w:pPr>
        <w:spacing w:line="380" w:lineRule="exact"/>
        <w:rPr>
          <w:rFonts w:ascii="メイリオ" w:eastAsia="メイリオ" w:hAnsi="メイリオ" w:cs="メイリオ"/>
          <w:bCs/>
          <w:sz w:val="28"/>
          <w:szCs w:val="28"/>
        </w:rPr>
      </w:pPr>
    </w:p>
    <w:p w14:paraId="41F73831" w14:textId="77777777" w:rsidR="007F2EA1" w:rsidRDefault="007F2EA1" w:rsidP="00513B6A">
      <w:pPr>
        <w:spacing w:line="380" w:lineRule="exact"/>
        <w:rPr>
          <w:rFonts w:ascii="メイリオ" w:eastAsia="メイリオ" w:hAnsi="メイリオ" w:cs="メイリオ"/>
          <w:bCs/>
          <w:sz w:val="28"/>
          <w:szCs w:val="28"/>
        </w:rPr>
      </w:pPr>
    </w:p>
    <w:p w14:paraId="6920F69F" w14:textId="1508C045" w:rsidR="00EB63F6" w:rsidRDefault="00EB63F6" w:rsidP="00336911">
      <w:pPr>
        <w:spacing w:line="380" w:lineRule="exact"/>
        <w:ind w:left="280" w:hangingChars="100" w:hanging="280"/>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w:t>
      </w:r>
      <w:r w:rsidR="0010054D" w:rsidRPr="0010054D">
        <w:rPr>
          <w:rFonts w:ascii="メイリオ" w:eastAsia="メイリオ" w:hAnsi="メイリオ" w:cs="メイリオ"/>
          <w:bCs/>
          <w:sz w:val="28"/>
          <w:szCs w:val="28"/>
        </w:rPr>
        <w:t>1位の「紳士・婦人洋服」については、29件のうち24件がインターネット通販(フリマサービスを含む)の相談でした</w:t>
      </w:r>
      <w:r w:rsidRPr="004E5DA8">
        <w:rPr>
          <w:rFonts w:ascii="メイリオ" w:eastAsia="メイリオ" w:hAnsi="メイリオ" w:cs="メイリオ" w:hint="eastAsia"/>
          <w:bCs/>
          <w:sz w:val="28"/>
          <w:szCs w:val="28"/>
        </w:rPr>
        <w:t>。</w:t>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p>
    <w:p w14:paraId="6FC3113B" w14:textId="77777777" w:rsidR="00336911" w:rsidRPr="004E5DA8" w:rsidRDefault="00336911" w:rsidP="00336911">
      <w:pPr>
        <w:spacing w:line="380" w:lineRule="exact"/>
        <w:ind w:left="280" w:hangingChars="100" w:hanging="280"/>
        <w:rPr>
          <w:rFonts w:ascii="メイリオ" w:eastAsia="メイリオ" w:hAnsi="メイリオ" w:cs="メイリオ"/>
          <w:bCs/>
          <w:sz w:val="28"/>
          <w:szCs w:val="28"/>
        </w:rPr>
      </w:pPr>
    </w:p>
    <w:p w14:paraId="73E7EF46" w14:textId="4EB898FD" w:rsidR="00DC3AD1" w:rsidRDefault="00EB63F6" w:rsidP="00B3363C">
      <w:pPr>
        <w:spacing w:line="380" w:lineRule="exact"/>
        <w:ind w:left="280" w:hangingChars="100" w:hanging="280"/>
        <w:rPr>
          <w:rFonts w:ascii="メイリオ" w:eastAsia="メイリオ" w:hAnsi="メイリオ" w:cs="メイリオ"/>
          <w:bCs/>
          <w:spacing w:val="-4"/>
          <w:sz w:val="28"/>
          <w:szCs w:val="28"/>
        </w:rPr>
      </w:pPr>
      <w:r w:rsidRPr="004E5DA8">
        <w:rPr>
          <w:rFonts w:ascii="メイリオ" w:eastAsia="メイリオ" w:hAnsi="メイリオ" w:cs="メイリオ" w:hint="eastAsia"/>
          <w:bCs/>
          <w:sz w:val="28"/>
          <w:szCs w:val="28"/>
        </w:rPr>
        <w:t>・</w:t>
      </w:r>
      <w:r w:rsidR="00BB6471" w:rsidRPr="00BB6471">
        <w:rPr>
          <w:rFonts w:ascii="メイリオ" w:eastAsia="メイリオ" w:hAnsi="メイリオ" w:cs="メイリオ"/>
          <w:bCs/>
          <w:spacing w:val="-4"/>
          <w:sz w:val="28"/>
          <w:szCs w:val="28"/>
        </w:rPr>
        <w:t>2位の「賃貸アパート・マンション」</w:t>
      </w:r>
      <w:r w:rsidR="00144268">
        <w:rPr>
          <w:rFonts w:ascii="メイリオ" w:eastAsia="メイリオ" w:hAnsi="メイリオ" w:cs="メイリオ" w:hint="eastAsia"/>
          <w:bCs/>
          <w:spacing w:val="-4"/>
          <w:sz w:val="28"/>
          <w:szCs w:val="28"/>
        </w:rPr>
        <w:t>について</w:t>
      </w:r>
      <w:r w:rsidR="00BB6471" w:rsidRPr="00BB6471">
        <w:rPr>
          <w:rFonts w:ascii="メイリオ" w:eastAsia="メイリオ" w:hAnsi="メイリオ" w:cs="メイリオ"/>
          <w:bCs/>
          <w:spacing w:val="-4"/>
          <w:sz w:val="28"/>
          <w:szCs w:val="28"/>
        </w:rPr>
        <w:t>は、退去に関する相談が25件のうち12件でした。原状回復費用に関する相談が</w:t>
      </w:r>
      <w:r w:rsidR="00144268">
        <w:rPr>
          <w:rFonts w:ascii="メイリオ" w:eastAsia="メイリオ" w:hAnsi="メイリオ" w:cs="メイリオ" w:hint="eastAsia"/>
          <w:bCs/>
          <w:spacing w:val="-4"/>
          <w:sz w:val="28"/>
          <w:szCs w:val="28"/>
        </w:rPr>
        <w:t>めだ</w:t>
      </w:r>
      <w:r w:rsidR="004874F0">
        <w:rPr>
          <w:rFonts w:ascii="メイリオ" w:eastAsia="メイリオ" w:hAnsi="メイリオ" w:cs="メイリオ" w:hint="eastAsia"/>
          <w:bCs/>
          <w:spacing w:val="-4"/>
          <w:sz w:val="28"/>
          <w:szCs w:val="28"/>
        </w:rPr>
        <w:t>ち</w:t>
      </w:r>
      <w:r w:rsidR="00BB6471" w:rsidRPr="00BB6471">
        <w:rPr>
          <w:rFonts w:ascii="メイリオ" w:eastAsia="メイリオ" w:hAnsi="メイリオ" w:cs="メイリオ" w:hint="eastAsia"/>
          <w:bCs/>
          <w:spacing w:val="-4"/>
          <w:sz w:val="28"/>
          <w:szCs w:val="28"/>
        </w:rPr>
        <w:t>ました。</w:t>
      </w:r>
    </w:p>
    <w:p w14:paraId="365C0FC9" w14:textId="2187DAF7" w:rsidR="00EB63F6" w:rsidRPr="004E5DA8" w:rsidRDefault="00EB63F6" w:rsidP="00B3363C">
      <w:pPr>
        <w:spacing w:line="380" w:lineRule="exact"/>
        <w:ind w:left="272" w:hangingChars="100" w:hanging="272"/>
        <w:rPr>
          <w:rFonts w:ascii="メイリオ" w:eastAsia="メイリオ" w:hAnsi="メイリオ" w:cs="メイリオ"/>
          <w:bCs/>
          <w:sz w:val="28"/>
          <w:szCs w:val="28"/>
        </w:rPr>
      </w:pPr>
      <w:r w:rsidRPr="006174A5">
        <w:rPr>
          <w:rFonts w:ascii="メイリオ" w:eastAsia="メイリオ" w:hAnsi="メイリオ" w:cs="メイリオ"/>
          <w:bCs/>
          <w:spacing w:val="-4"/>
          <w:sz w:val="28"/>
          <w:szCs w:val="28"/>
        </w:rPr>
        <w:tab/>
      </w:r>
      <w:r w:rsidRPr="006174A5">
        <w:rPr>
          <w:rFonts w:ascii="メイリオ" w:eastAsia="メイリオ" w:hAnsi="メイリオ" w:cs="メイリオ"/>
          <w:bCs/>
          <w:spacing w:val="-4"/>
          <w:sz w:val="28"/>
          <w:szCs w:val="28"/>
        </w:rPr>
        <w:tab/>
      </w:r>
      <w:r w:rsidRPr="006174A5">
        <w:rPr>
          <w:rFonts w:ascii="メイリオ" w:eastAsia="メイリオ" w:hAnsi="メイリオ" w:cs="メイリオ"/>
          <w:bCs/>
          <w:spacing w:val="-4"/>
          <w:sz w:val="28"/>
          <w:szCs w:val="28"/>
        </w:rPr>
        <w:tab/>
      </w:r>
      <w:r w:rsidRPr="006174A5">
        <w:rPr>
          <w:rFonts w:ascii="メイリオ" w:eastAsia="メイリオ" w:hAnsi="メイリオ" w:cs="メイリオ"/>
          <w:bCs/>
          <w:spacing w:val="-4"/>
          <w:sz w:val="28"/>
          <w:szCs w:val="28"/>
        </w:rPr>
        <w:tab/>
      </w:r>
      <w:r w:rsidRPr="006174A5">
        <w:rPr>
          <w:rFonts w:ascii="メイリオ" w:eastAsia="メイリオ" w:hAnsi="メイリオ" w:cs="メイリオ"/>
          <w:bCs/>
          <w:spacing w:val="-4"/>
          <w:sz w:val="28"/>
          <w:szCs w:val="28"/>
        </w:rPr>
        <w:tab/>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p>
    <w:p w14:paraId="1FB155A0" w14:textId="77777777" w:rsidR="00336911" w:rsidRDefault="00EB63F6" w:rsidP="00336911">
      <w:pPr>
        <w:spacing w:line="380" w:lineRule="exact"/>
        <w:ind w:left="280" w:hangingChars="100" w:hanging="280"/>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w:t>
      </w:r>
      <w:r w:rsidR="00700160">
        <w:rPr>
          <w:rFonts w:ascii="メイリオ" w:eastAsia="メイリオ" w:hAnsi="メイリオ" w:cs="メイリオ" w:hint="eastAsia"/>
          <w:bCs/>
          <w:sz w:val="28"/>
          <w:szCs w:val="28"/>
        </w:rPr>
        <w:t>３</w:t>
      </w:r>
      <w:r w:rsidR="00336911" w:rsidRPr="00336911">
        <w:rPr>
          <w:rFonts w:ascii="メイリオ" w:eastAsia="メイリオ" w:hAnsi="メイリオ" w:cs="メイリオ"/>
          <w:bCs/>
          <w:sz w:val="28"/>
          <w:szCs w:val="28"/>
        </w:rPr>
        <w:t>位の「化粧品」に関する相談については、シャンプーや毛染めトリートメント、美容液等の「定期購入」の相談が22件のうち18件でした。「お試しだけのつもりで注文したところ、定期購入になっており解約できない」といった相談が寄せられました。</w:t>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r w:rsidRPr="004E5DA8">
        <w:rPr>
          <w:rFonts w:ascii="メイリオ" w:eastAsia="メイリオ" w:hAnsi="メイリオ" w:cs="メイリオ"/>
          <w:bCs/>
          <w:sz w:val="28"/>
          <w:szCs w:val="28"/>
        </w:rPr>
        <w:tab/>
      </w:r>
    </w:p>
    <w:p w14:paraId="6E8AC499" w14:textId="2978F08F" w:rsidR="00EB63F6" w:rsidRPr="004E5DA8" w:rsidRDefault="00EB63F6" w:rsidP="00336911">
      <w:pPr>
        <w:spacing w:line="380" w:lineRule="exact"/>
        <w:ind w:left="280" w:hangingChars="100" w:hanging="280"/>
        <w:rPr>
          <w:rFonts w:ascii="メイリオ" w:eastAsia="メイリオ" w:hAnsi="メイリオ" w:cs="メイリオ"/>
          <w:bCs/>
          <w:sz w:val="28"/>
          <w:szCs w:val="28"/>
        </w:rPr>
      </w:pPr>
      <w:r w:rsidRPr="004E5DA8">
        <w:rPr>
          <w:rFonts w:ascii="メイリオ" w:eastAsia="メイリオ" w:hAnsi="メイリオ" w:cs="メイリオ"/>
          <w:bCs/>
          <w:sz w:val="28"/>
          <w:szCs w:val="28"/>
        </w:rPr>
        <w:tab/>
      </w:r>
    </w:p>
    <w:p w14:paraId="79A8F1CB" w14:textId="0FDE2056" w:rsidR="00DC3AD1" w:rsidRPr="00F12E2D" w:rsidRDefault="00EB63F6" w:rsidP="00F12E2D">
      <w:pPr>
        <w:spacing w:line="380" w:lineRule="exact"/>
        <w:ind w:left="280" w:hangingChars="100" w:hanging="280"/>
        <w:rPr>
          <w:rFonts w:ascii="メイリオ" w:eastAsia="メイリオ" w:hAnsi="メイリオ" w:cs="メイリオ"/>
          <w:bCs/>
          <w:kern w:val="0"/>
          <w:sz w:val="28"/>
          <w:szCs w:val="28"/>
        </w:rPr>
      </w:pPr>
      <w:r w:rsidRPr="004E5DA8">
        <w:rPr>
          <w:rFonts w:ascii="メイリオ" w:eastAsia="メイリオ" w:hAnsi="メイリオ" w:cs="メイリオ" w:hint="eastAsia"/>
          <w:bCs/>
          <w:sz w:val="28"/>
          <w:szCs w:val="28"/>
        </w:rPr>
        <w:t>・</w:t>
      </w:r>
      <w:r w:rsidR="0033690F" w:rsidRPr="0033690F">
        <w:rPr>
          <w:rFonts w:ascii="メイリオ" w:eastAsia="メイリオ" w:hAnsi="メイリオ" w:cs="メイリオ"/>
          <w:bCs/>
          <w:spacing w:val="1"/>
          <w:w w:val="92"/>
          <w:kern w:val="0"/>
          <w:sz w:val="28"/>
          <w:szCs w:val="28"/>
        </w:rPr>
        <w:t>4位の「移動通信サービス」については、格安スマホへの乗換えや格安プランに関する相談が</w:t>
      </w:r>
      <w:r w:rsidR="00144268">
        <w:rPr>
          <w:rFonts w:ascii="メイリオ" w:eastAsia="メイリオ" w:hAnsi="メイリオ" w:cs="メイリオ" w:hint="eastAsia"/>
          <w:bCs/>
          <w:spacing w:val="1"/>
          <w:w w:val="92"/>
          <w:kern w:val="0"/>
          <w:sz w:val="28"/>
          <w:szCs w:val="28"/>
        </w:rPr>
        <w:t>めだ</w:t>
      </w:r>
      <w:r w:rsidR="004874F0">
        <w:rPr>
          <w:rFonts w:ascii="メイリオ" w:eastAsia="メイリオ" w:hAnsi="メイリオ" w:cs="メイリオ" w:hint="eastAsia"/>
          <w:bCs/>
          <w:spacing w:val="1"/>
          <w:w w:val="92"/>
          <w:kern w:val="0"/>
          <w:sz w:val="28"/>
          <w:szCs w:val="28"/>
        </w:rPr>
        <w:t>ち</w:t>
      </w:r>
      <w:r w:rsidR="0033690F" w:rsidRPr="0033690F">
        <w:rPr>
          <w:rFonts w:ascii="メイリオ" w:eastAsia="メイリオ" w:hAnsi="メイリオ" w:cs="メイリオ"/>
          <w:bCs/>
          <w:spacing w:val="1"/>
          <w:w w:val="92"/>
          <w:kern w:val="0"/>
          <w:sz w:val="28"/>
          <w:szCs w:val="28"/>
        </w:rPr>
        <w:t>ました。</w:t>
      </w:r>
    </w:p>
    <w:p w14:paraId="18A88D91" w14:textId="77777777" w:rsidR="00F12E2D" w:rsidRDefault="00F12E2D" w:rsidP="00B3363C">
      <w:pPr>
        <w:spacing w:line="380" w:lineRule="exact"/>
        <w:ind w:left="280" w:hangingChars="100" w:hanging="280"/>
        <w:rPr>
          <w:rFonts w:ascii="メイリオ" w:eastAsia="メイリオ" w:hAnsi="メイリオ" w:cs="メイリオ"/>
          <w:bCs/>
          <w:sz w:val="28"/>
          <w:szCs w:val="28"/>
        </w:rPr>
      </w:pPr>
    </w:p>
    <w:p w14:paraId="00E2FFAD" w14:textId="7DAF8ACB" w:rsidR="0033690F" w:rsidRDefault="00C95159" w:rsidP="00B3363C">
      <w:pPr>
        <w:spacing w:line="380" w:lineRule="exact"/>
        <w:ind w:left="280" w:hangingChars="100" w:hanging="280"/>
        <w:rPr>
          <w:rFonts w:ascii="メイリオ" w:eastAsia="メイリオ" w:hAnsi="メイリオ" w:cs="メイリオ"/>
          <w:bCs/>
          <w:kern w:val="0"/>
          <w:sz w:val="28"/>
          <w:szCs w:val="28"/>
        </w:rPr>
      </w:pPr>
      <w:bookmarkStart w:id="2" w:name="_Hlk90308850"/>
      <w:r>
        <w:rPr>
          <w:rFonts w:ascii="メイリオ" w:eastAsia="メイリオ" w:hAnsi="メイリオ" w:cs="メイリオ" w:hint="eastAsia"/>
          <w:bCs/>
          <w:sz w:val="28"/>
          <w:szCs w:val="28"/>
        </w:rPr>
        <w:t>・</w:t>
      </w:r>
      <w:bookmarkEnd w:id="2"/>
      <w:r w:rsidR="0033690F" w:rsidRPr="0033690F">
        <w:rPr>
          <w:rFonts w:ascii="メイリオ" w:eastAsia="メイリオ" w:hAnsi="メイリオ" w:cs="メイリオ"/>
          <w:bCs/>
          <w:sz w:val="28"/>
          <w:szCs w:val="28"/>
        </w:rPr>
        <w:t>5位の「健康食品」についてはダイエットサプリ等の「定期購入」の相談が17件のうち14件でした。</w:t>
      </w:r>
      <w:r w:rsidR="004874F0">
        <w:rPr>
          <w:rFonts w:ascii="メイリオ" w:eastAsia="メイリオ" w:hAnsi="メイリオ" w:cs="メイリオ" w:hint="eastAsia"/>
          <w:bCs/>
          <w:sz w:val="28"/>
          <w:szCs w:val="28"/>
        </w:rPr>
        <w:t>３位の「化粧品」と合わせると</w:t>
      </w:r>
      <w:r w:rsidR="004874F0">
        <w:rPr>
          <w:rFonts w:ascii="メイリオ" w:eastAsia="メイリオ" w:hAnsi="メイリオ" w:cs="メイリオ" w:hint="eastAsia"/>
          <w:bCs/>
          <w:kern w:val="0"/>
          <w:sz w:val="28"/>
          <w:szCs w:val="28"/>
        </w:rPr>
        <w:t>「定期購入」に関する相談は合計32件で、依然として多くの相談が寄せられています。</w:t>
      </w:r>
    </w:p>
    <w:p w14:paraId="0FEC8D34" w14:textId="77777777" w:rsidR="004874F0" w:rsidRDefault="004874F0" w:rsidP="00B3363C">
      <w:pPr>
        <w:spacing w:line="380" w:lineRule="exact"/>
        <w:ind w:left="280" w:hangingChars="100" w:hanging="280"/>
        <w:rPr>
          <w:rFonts w:ascii="メイリオ" w:eastAsia="メイリオ" w:hAnsi="メイリオ" w:cs="メイリオ"/>
          <w:bCs/>
          <w:sz w:val="28"/>
          <w:szCs w:val="28"/>
        </w:rPr>
      </w:pPr>
    </w:p>
    <w:p w14:paraId="4B54BE6A" w14:textId="6D6E406B" w:rsidR="004E5DA8" w:rsidRDefault="0033690F" w:rsidP="00B3363C">
      <w:pPr>
        <w:spacing w:line="38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Pr="007F2EA1">
        <w:rPr>
          <w:rFonts w:ascii="メイリオ" w:eastAsia="メイリオ" w:hAnsi="メイリオ" w:cs="メイリオ" w:hint="eastAsia"/>
          <w:bCs/>
          <w:spacing w:val="-8"/>
          <w:sz w:val="28"/>
          <w:szCs w:val="28"/>
        </w:rPr>
        <w:t>新型コロナウイルス関連の相談は</w:t>
      </w:r>
      <w:r w:rsidRPr="007F2EA1">
        <w:rPr>
          <w:rFonts w:ascii="メイリオ" w:eastAsia="メイリオ" w:hAnsi="メイリオ" w:cs="メイリオ"/>
          <w:bCs/>
          <w:spacing w:val="-8"/>
          <w:sz w:val="28"/>
          <w:szCs w:val="28"/>
        </w:rPr>
        <w:t>17件で、11月の全相談件数の2.9%でした</w:t>
      </w:r>
      <w:r w:rsidR="00EB63F6" w:rsidRPr="004E5DA8">
        <w:rPr>
          <w:rFonts w:ascii="メイリオ" w:eastAsia="メイリオ" w:hAnsi="メイリオ" w:cs="メイリオ"/>
          <w:bCs/>
          <w:sz w:val="28"/>
          <w:szCs w:val="28"/>
        </w:rPr>
        <w:tab/>
      </w:r>
      <w:r w:rsidR="007F2EA1">
        <w:rPr>
          <w:rFonts w:ascii="メイリオ" w:eastAsia="メイリオ" w:hAnsi="メイリオ" w:cs="メイリオ" w:hint="eastAsia"/>
          <w:bCs/>
          <w:sz w:val="28"/>
          <w:szCs w:val="28"/>
        </w:rPr>
        <w:t>。</w:t>
      </w:r>
    </w:p>
    <w:p w14:paraId="74D3853A" w14:textId="77777777" w:rsidR="00144268" w:rsidRDefault="0033690F" w:rsidP="00144268">
      <w:pPr>
        <w:spacing w:line="380" w:lineRule="exact"/>
        <w:ind w:left="280" w:hangingChars="100" w:hanging="280"/>
        <w:rPr>
          <w:rFonts w:ascii="メイリオ" w:eastAsia="メイリオ" w:hAnsi="メイリオ" w:cs="メイリオ"/>
          <w:bCs/>
          <w:spacing w:val="-6"/>
          <w:sz w:val="28"/>
          <w:szCs w:val="28"/>
        </w:rPr>
      </w:pPr>
      <w:r>
        <w:rPr>
          <w:rFonts w:ascii="メイリオ" w:eastAsia="メイリオ" w:hAnsi="メイリオ" w:cs="メイリオ" w:hint="eastAsia"/>
          <w:bCs/>
          <w:sz w:val="28"/>
          <w:szCs w:val="28"/>
        </w:rPr>
        <w:t xml:space="preserve">　</w:t>
      </w:r>
      <w:r w:rsidRPr="007F2EA1">
        <w:rPr>
          <w:rFonts w:ascii="メイリオ" w:eastAsia="メイリオ" w:hAnsi="メイリオ" w:cs="メイリオ" w:hint="eastAsia"/>
          <w:bCs/>
          <w:spacing w:val="-6"/>
          <w:sz w:val="28"/>
          <w:szCs w:val="28"/>
        </w:rPr>
        <w:t>相談内容としては、「スポーツ･健康教室」</w:t>
      </w:r>
      <w:r w:rsidR="00144268">
        <w:rPr>
          <w:rFonts w:ascii="メイリオ" w:eastAsia="メイリオ" w:hAnsi="メイリオ" w:cs="メイリオ" w:hint="eastAsia"/>
          <w:bCs/>
          <w:spacing w:val="-6"/>
          <w:sz w:val="28"/>
          <w:szCs w:val="28"/>
        </w:rPr>
        <w:t>（コロナウイルス感染症の影響で通えなくなったので解約できない等）についての相談</w:t>
      </w:r>
      <w:r w:rsidRPr="007F2EA1">
        <w:rPr>
          <w:rFonts w:ascii="メイリオ" w:eastAsia="メイリオ" w:hAnsi="メイリオ" w:cs="メイリオ" w:hint="eastAsia"/>
          <w:bCs/>
          <w:spacing w:val="-6"/>
          <w:sz w:val="28"/>
          <w:szCs w:val="28"/>
        </w:rPr>
        <w:t>が</w:t>
      </w:r>
      <w:r w:rsidRPr="007F2EA1">
        <w:rPr>
          <w:rFonts w:ascii="メイリオ" w:eastAsia="メイリオ" w:hAnsi="メイリオ" w:cs="メイリオ"/>
          <w:bCs/>
          <w:spacing w:val="-6"/>
          <w:sz w:val="28"/>
          <w:szCs w:val="28"/>
        </w:rPr>
        <w:t>2件、「整体」</w:t>
      </w:r>
      <w:r w:rsidR="00144268">
        <w:rPr>
          <w:rFonts w:ascii="メイリオ" w:eastAsia="メイリオ" w:hAnsi="メイリオ" w:cs="メイリオ" w:hint="eastAsia"/>
          <w:bCs/>
          <w:spacing w:val="-6"/>
          <w:sz w:val="28"/>
          <w:szCs w:val="28"/>
        </w:rPr>
        <w:t>（ワクチン接種の痛みを取るために行ったのに、痛みがひどくなった等）についての相談が</w:t>
      </w:r>
      <w:r w:rsidRPr="007F2EA1">
        <w:rPr>
          <w:rFonts w:ascii="メイリオ" w:eastAsia="メイリオ" w:hAnsi="メイリオ" w:cs="メイリオ"/>
          <w:bCs/>
          <w:spacing w:val="-6"/>
          <w:sz w:val="28"/>
          <w:szCs w:val="28"/>
        </w:rPr>
        <w:t>2件等でした。</w:t>
      </w:r>
    </w:p>
    <w:p w14:paraId="638D4C69" w14:textId="724FA756" w:rsidR="006C6AE4" w:rsidRPr="00144268" w:rsidRDefault="006C6AE4" w:rsidP="00144268">
      <w:pPr>
        <w:spacing w:line="380" w:lineRule="exact"/>
        <w:ind w:left="280" w:hangingChars="100" w:hanging="280"/>
        <w:rPr>
          <w:rFonts w:ascii="メイリオ" w:eastAsia="メイリオ" w:hAnsi="メイリオ" w:cs="メイリオ" w:hint="eastAsia"/>
          <w:bCs/>
          <w:spacing w:val="-6"/>
          <w:sz w:val="28"/>
          <w:szCs w:val="28"/>
        </w:rPr>
      </w:pPr>
      <w:r w:rsidRPr="004E5DA8">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00CFC92D">
                <wp:simplePos x="0" y="0"/>
                <wp:positionH relativeFrom="column">
                  <wp:posOffset>275590</wp:posOffset>
                </wp:positionH>
                <wp:positionV relativeFrom="paragraph">
                  <wp:posOffset>22225</wp:posOffset>
                </wp:positionV>
                <wp:extent cx="2144110" cy="362607"/>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4110" cy="362607"/>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C9BD7" id="テキスト ボックス 3" o:spid="_x0000_s1028" type="#_x0000_t202" style="position:absolute;left:0;text-align:left;margin-left:21.7pt;margin-top:1.75pt;width:168.85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v:textbox>
              </v:shape>
            </w:pict>
          </mc:Fallback>
        </mc:AlternateContent>
      </w:r>
    </w:p>
    <w:p w14:paraId="20B2D72B" w14:textId="36E944FF" w:rsidR="005C5F9E" w:rsidRPr="004E5DA8" w:rsidRDefault="005C5F9E" w:rsidP="00556A37">
      <w:pPr>
        <w:spacing w:line="38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314F71" w:rsidRPr="004E5DA8" w14:paraId="36745CA8" w14:textId="77777777" w:rsidTr="00EB63F6">
        <w:trPr>
          <w:trHeight w:val="397"/>
        </w:trPr>
        <w:tc>
          <w:tcPr>
            <w:tcW w:w="1323" w:type="dxa"/>
            <w:shd w:val="solid" w:color="DEEAF6" w:themeColor="accent5" w:themeTint="33" w:fill="auto"/>
            <w:vAlign w:val="center"/>
          </w:tcPr>
          <w:p w14:paraId="0EDCD508" w14:textId="77777777" w:rsidR="006C6AE4" w:rsidRPr="004E5DA8" w:rsidRDefault="006C6AE4" w:rsidP="00556A37">
            <w:pPr>
              <w:spacing w:line="380" w:lineRule="exact"/>
              <w:jc w:val="center"/>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48E557F1" w14:textId="77777777" w:rsidR="006C6AE4" w:rsidRPr="004E5DA8" w:rsidRDefault="006C6AE4" w:rsidP="00556A37">
            <w:pPr>
              <w:spacing w:line="380" w:lineRule="exact"/>
              <w:jc w:val="center"/>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216B8FB2" w14:textId="77777777" w:rsidR="006C6AE4" w:rsidRPr="004E5DA8" w:rsidRDefault="006C6AE4" w:rsidP="00556A37">
            <w:pPr>
              <w:spacing w:line="380" w:lineRule="exact"/>
              <w:jc w:val="center"/>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相談件数</w:t>
            </w:r>
          </w:p>
        </w:tc>
      </w:tr>
      <w:tr w:rsidR="00EB63F6" w:rsidRPr="004E5DA8" w14:paraId="030A82F4" w14:textId="77777777" w:rsidTr="00EB63F6">
        <w:trPr>
          <w:trHeight w:val="397"/>
        </w:trPr>
        <w:tc>
          <w:tcPr>
            <w:tcW w:w="1323" w:type="dxa"/>
            <w:vAlign w:val="center"/>
          </w:tcPr>
          <w:p w14:paraId="29136D54" w14:textId="49B655EF" w:rsidR="00EB63F6" w:rsidRPr="004E5DA8" w:rsidRDefault="00EB63F6" w:rsidP="00556A37">
            <w:pPr>
              <w:spacing w:line="380" w:lineRule="exact"/>
              <w:jc w:val="center"/>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1位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955F040" w14:textId="34E3757C" w:rsidR="00EB63F6" w:rsidRPr="004E5DA8" w:rsidRDefault="007F2EA1" w:rsidP="00556A37">
            <w:pPr>
              <w:spacing w:line="380" w:lineRule="exact"/>
              <w:jc w:val="left"/>
              <w:rPr>
                <w:rFonts w:ascii="メイリオ" w:eastAsia="メイリオ" w:hAnsi="メイリオ" w:cs="メイリオ"/>
                <w:bCs/>
                <w:sz w:val="28"/>
                <w:szCs w:val="28"/>
              </w:rPr>
            </w:pPr>
            <w:r w:rsidRPr="007F2EA1">
              <w:rPr>
                <w:rFonts w:ascii="メイリオ" w:eastAsia="メイリオ" w:hAnsi="メイリオ" w:hint="eastAsia"/>
                <w:sz w:val="28"/>
                <w:szCs w:val="28"/>
              </w:rPr>
              <w:t>工事・建築</w:t>
            </w:r>
          </w:p>
        </w:tc>
        <w:tc>
          <w:tcPr>
            <w:tcW w:w="2030" w:type="dxa"/>
            <w:tcBorders>
              <w:top w:val="single" w:sz="4" w:space="0" w:color="auto"/>
              <w:left w:val="nil"/>
              <w:bottom w:val="single" w:sz="4" w:space="0" w:color="auto"/>
              <w:right w:val="single" w:sz="4" w:space="0" w:color="auto"/>
            </w:tcBorders>
            <w:shd w:val="clear" w:color="auto" w:fill="auto"/>
            <w:vAlign w:val="center"/>
          </w:tcPr>
          <w:p w14:paraId="20EEC50F" w14:textId="5DD1B58D" w:rsidR="00EB63F6" w:rsidRPr="004E5DA8" w:rsidRDefault="007F2EA1" w:rsidP="00556A37">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8</w:t>
            </w:r>
            <w:r w:rsidR="00EB63F6" w:rsidRPr="004E5DA8">
              <w:rPr>
                <w:rFonts w:ascii="メイリオ" w:eastAsia="メイリオ" w:hAnsi="メイリオ" w:hint="eastAsia"/>
                <w:sz w:val="28"/>
                <w:szCs w:val="28"/>
              </w:rPr>
              <w:t xml:space="preserve"> 件</w:t>
            </w:r>
          </w:p>
        </w:tc>
      </w:tr>
      <w:tr w:rsidR="00EB63F6" w:rsidRPr="004E5DA8" w14:paraId="3065E6D6" w14:textId="77777777" w:rsidTr="00EB63F6">
        <w:trPr>
          <w:trHeight w:val="397"/>
        </w:trPr>
        <w:tc>
          <w:tcPr>
            <w:tcW w:w="1323" w:type="dxa"/>
            <w:vAlign w:val="center"/>
          </w:tcPr>
          <w:p w14:paraId="454E8E73" w14:textId="0AAC2F92" w:rsidR="00EB63F6" w:rsidRPr="004E5DA8" w:rsidRDefault="007F2EA1" w:rsidP="00556A37">
            <w:pPr>
              <w:spacing w:line="3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2</w:t>
            </w:r>
            <w:r w:rsidR="00EB63F6" w:rsidRPr="004E5DA8">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1BBBA60" w14:textId="33B52859" w:rsidR="00EB63F6" w:rsidRPr="004E5DA8" w:rsidRDefault="007F2EA1" w:rsidP="00556A37">
            <w:pPr>
              <w:spacing w:line="380" w:lineRule="exact"/>
              <w:jc w:val="left"/>
              <w:rPr>
                <w:rFonts w:ascii="メイリオ" w:eastAsia="メイリオ" w:hAnsi="メイリオ" w:cs="メイリオ"/>
                <w:bCs/>
                <w:sz w:val="28"/>
                <w:szCs w:val="28"/>
              </w:rPr>
            </w:pPr>
            <w:r w:rsidRPr="007F2EA1">
              <w:rPr>
                <w:rFonts w:ascii="メイリオ" w:eastAsia="メイリオ" w:hAnsi="メイリオ" w:hint="eastAsia"/>
                <w:sz w:val="28"/>
                <w:szCs w:val="28"/>
              </w:rPr>
              <w:t>アダルト情報</w:t>
            </w:r>
          </w:p>
        </w:tc>
        <w:tc>
          <w:tcPr>
            <w:tcW w:w="2030" w:type="dxa"/>
            <w:tcBorders>
              <w:top w:val="single" w:sz="4" w:space="0" w:color="auto"/>
              <w:left w:val="nil"/>
              <w:bottom w:val="single" w:sz="4" w:space="0" w:color="auto"/>
              <w:right w:val="single" w:sz="4" w:space="0" w:color="auto"/>
            </w:tcBorders>
            <w:shd w:val="clear" w:color="auto" w:fill="auto"/>
            <w:vAlign w:val="center"/>
          </w:tcPr>
          <w:p w14:paraId="49E9FB99" w14:textId="02569162" w:rsidR="00EB63F6" w:rsidRPr="004E5DA8" w:rsidRDefault="007F2EA1" w:rsidP="00556A37">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7</w:t>
            </w:r>
            <w:r w:rsidR="00EB63F6" w:rsidRPr="004E5DA8">
              <w:rPr>
                <w:rFonts w:ascii="メイリオ" w:eastAsia="メイリオ" w:hAnsi="メイリオ" w:hint="eastAsia"/>
                <w:sz w:val="28"/>
                <w:szCs w:val="28"/>
              </w:rPr>
              <w:t xml:space="preserve"> 件</w:t>
            </w:r>
          </w:p>
        </w:tc>
      </w:tr>
      <w:tr w:rsidR="00EB63F6" w:rsidRPr="004E5DA8" w14:paraId="37F3F9CF" w14:textId="77777777" w:rsidTr="00EB63F6">
        <w:trPr>
          <w:trHeight w:val="397"/>
        </w:trPr>
        <w:tc>
          <w:tcPr>
            <w:tcW w:w="1323" w:type="dxa"/>
            <w:vAlign w:val="center"/>
          </w:tcPr>
          <w:p w14:paraId="170D66B3" w14:textId="4F561456" w:rsidR="00EB63F6" w:rsidRPr="004E5DA8" w:rsidRDefault="00EB63F6" w:rsidP="00556A37">
            <w:pPr>
              <w:spacing w:line="380" w:lineRule="exact"/>
              <w:jc w:val="center"/>
              <w:rPr>
                <w:rFonts w:ascii="メイリオ" w:eastAsia="メイリオ" w:hAnsi="メイリオ" w:cs="メイリオ"/>
                <w:bCs/>
                <w:sz w:val="28"/>
                <w:szCs w:val="28"/>
              </w:rPr>
            </w:pPr>
            <w:r w:rsidRPr="004E5DA8">
              <w:rPr>
                <w:rFonts w:ascii="メイリオ" w:eastAsia="メイリオ" w:hAnsi="メイリオ" w:cs="メイリオ"/>
                <w:bCs/>
                <w:sz w:val="28"/>
                <w:szCs w:val="28"/>
              </w:rPr>
              <w:t>3</w:t>
            </w:r>
            <w:r w:rsidRPr="004E5DA8">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8298D76" w14:textId="2E26FFF1" w:rsidR="00EB63F6" w:rsidRPr="004E5DA8" w:rsidRDefault="007F2EA1" w:rsidP="00556A37">
            <w:pPr>
              <w:spacing w:line="380" w:lineRule="exact"/>
              <w:jc w:val="left"/>
              <w:rPr>
                <w:rFonts w:ascii="メイリオ" w:eastAsia="メイリオ" w:hAnsi="メイリオ" w:cs="メイリオ"/>
                <w:bCs/>
                <w:sz w:val="28"/>
                <w:szCs w:val="28"/>
              </w:rPr>
            </w:pPr>
            <w:r w:rsidRPr="007F2EA1">
              <w:rPr>
                <w:rFonts w:ascii="メイリオ" w:eastAsia="メイリオ" w:hAnsi="メイリオ" w:hint="eastAsia"/>
                <w:sz w:val="28"/>
                <w:szCs w:val="28"/>
              </w:rPr>
              <w:t>移動通信サービス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6D24CDB1" w14:textId="19FB8BF8" w:rsidR="00EB63F6" w:rsidRPr="004E5DA8" w:rsidRDefault="007F2EA1" w:rsidP="007F2EA1">
            <w:pPr>
              <w:spacing w:line="38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6</w:t>
            </w:r>
            <w:r>
              <w:rPr>
                <w:rFonts w:ascii="メイリオ" w:eastAsia="メイリオ" w:hAnsi="メイリオ"/>
                <w:sz w:val="28"/>
                <w:szCs w:val="28"/>
              </w:rPr>
              <w:t xml:space="preserve"> </w:t>
            </w:r>
            <w:r w:rsidR="00EB63F6" w:rsidRPr="004E5DA8">
              <w:rPr>
                <w:rFonts w:ascii="メイリオ" w:eastAsia="メイリオ" w:hAnsi="メイリオ" w:hint="eastAsia"/>
                <w:sz w:val="28"/>
                <w:szCs w:val="28"/>
              </w:rPr>
              <w:t>件</w:t>
            </w:r>
          </w:p>
        </w:tc>
      </w:tr>
      <w:tr w:rsidR="00EB63F6" w:rsidRPr="004E5DA8" w14:paraId="5C697B14" w14:textId="77777777" w:rsidTr="00EB63F6">
        <w:trPr>
          <w:trHeight w:val="397"/>
        </w:trPr>
        <w:tc>
          <w:tcPr>
            <w:tcW w:w="1323" w:type="dxa"/>
            <w:vAlign w:val="center"/>
          </w:tcPr>
          <w:p w14:paraId="3E51531C" w14:textId="530753A0" w:rsidR="00EB63F6" w:rsidRPr="004E5DA8" w:rsidRDefault="007F2EA1" w:rsidP="00556A37">
            <w:pPr>
              <w:spacing w:line="38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4</w:t>
            </w:r>
            <w:r w:rsidR="00EB63F6" w:rsidRPr="004E5DA8">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0EE3F73" w14:textId="1962CA66" w:rsidR="00EB63F6" w:rsidRPr="004E5DA8" w:rsidRDefault="007F2EA1" w:rsidP="00556A37">
            <w:pPr>
              <w:spacing w:line="380" w:lineRule="exact"/>
              <w:jc w:val="left"/>
              <w:rPr>
                <w:rFonts w:ascii="メイリオ" w:eastAsia="メイリオ" w:hAnsi="メイリオ" w:cs="メイリオ"/>
                <w:bCs/>
                <w:sz w:val="28"/>
                <w:szCs w:val="28"/>
              </w:rPr>
            </w:pPr>
            <w:r w:rsidRPr="007F2EA1">
              <w:rPr>
                <w:rFonts w:ascii="メイリオ" w:eastAsia="メイリオ" w:hAnsi="メイリオ" w:hint="eastAsia"/>
                <w:sz w:val="28"/>
                <w:szCs w:val="28"/>
              </w:rPr>
              <w:t>健康食品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5F04F64B" w14:textId="086AE9DD" w:rsidR="00EB63F6" w:rsidRPr="004E5DA8" w:rsidRDefault="00C95159" w:rsidP="00556A37">
            <w:pPr>
              <w:spacing w:line="380" w:lineRule="exact"/>
              <w:jc w:val="center"/>
              <w:rPr>
                <w:rFonts w:ascii="メイリオ" w:eastAsia="メイリオ" w:hAnsi="メイリオ" w:cs="メイリオ"/>
                <w:bCs/>
                <w:sz w:val="28"/>
                <w:szCs w:val="28"/>
              </w:rPr>
            </w:pPr>
            <w:r>
              <w:rPr>
                <w:rFonts w:ascii="メイリオ" w:eastAsia="メイリオ" w:hAnsi="メイリオ"/>
                <w:sz w:val="28"/>
                <w:szCs w:val="28"/>
              </w:rPr>
              <w:t>5</w:t>
            </w:r>
            <w:r w:rsidR="00EB63F6" w:rsidRPr="004E5DA8">
              <w:rPr>
                <w:rFonts w:ascii="メイリオ" w:eastAsia="メイリオ" w:hAnsi="メイリオ" w:hint="eastAsia"/>
                <w:sz w:val="28"/>
                <w:szCs w:val="28"/>
              </w:rPr>
              <w:t xml:space="preserve"> 件</w:t>
            </w:r>
          </w:p>
        </w:tc>
      </w:tr>
      <w:tr w:rsidR="00EB63F6" w:rsidRPr="004E5DA8" w14:paraId="5D737899" w14:textId="77777777" w:rsidTr="00EB63F6">
        <w:trPr>
          <w:trHeight w:val="397"/>
        </w:trPr>
        <w:tc>
          <w:tcPr>
            <w:tcW w:w="1323" w:type="dxa"/>
            <w:vAlign w:val="center"/>
          </w:tcPr>
          <w:p w14:paraId="230A0A87" w14:textId="771F0E0D" w:rsidR="00EB63F6" w:rsidRPr="004E5DA8" w:rsidRDefault="007F2EA1" w:rsidP="00556A37">
            <w:pPr>
              <w:spacing w:line="380" w:lineRule="exact"/>
              <w:jc w:val="center"/>
              <w:rPr>
                <w:rFonts w:ascii="メイリオ" w:eastAsia="メイリオ" w:hAnsi="メイリオ" w:cs="メイリオ"/>
                <w:bCs/>
                <w:sz w:val="28"/>
                <w:szCs w:val="28"/>
              </w:rPr>
            </w:pPr>
            <w:r>
              <w:rPr>
                <w:rFonts w:ascii="メイリオ" w:eastAsia="メイリオ" w:hAnsi="メイリオ" w:cs="メイリオ"/>
                <w:bCs/>
                <w:sz w:val="28"/>
                <w:szCs w:val="28"/>
              </w:rPr>
              <w:t>5</w:t>
            </w:r>
            <w:r w:rsidR="00EB63F6" w:rsidRPr="004E5DA8">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3429889" w14:textId="5C37E5DC" w:rsidR="00EB63F6" w:rsidRPr="004E5DA8" w:rsidRDefault="007F2EA1" w:rsidP="00556A37">
            <w:pPr>
              <w:spacing w:line="380" w:lineRule="exact"/>
              <w:jc w:val="left"/>
              <w:rPr>
                <w:rFonts w:ascii="メイリオ" w:eastAsia="メイリオ" w:hAnsi="メイリオ" w:cs="メイリオ"/>
                <w:bCs/>
                <w:sz w:val="28"/>
                <w:szCs w:val="28"/>
              </w:rPr>
            </w:pPr>
            <w:r w:rsidRPr="007F2EA1">
              <w:rPr>
                <w:rFonts w:ascii="メイリオ" w:eastAsia="メイリオ" w:hAnsi="メイリオ" w:hint="eastAsia"/>
                <w:sz w:val="28"/>
                <w:szCs w:val="28"/>
              </w:rPr>
              <w:t>行政サービス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3CE2A227" w14:textId="0DE0823F" w:rsidR="00EB63F6" w:rsidRPr="004E5DA8" w:rsidRDefault="007F2EA1" w:rsidP="00556A37">
            <w:pPr>
              <w:spacing w:line="380" w:lineRule="exact"/>
              <w:jc w:val="center"/>
              <w:rPr>
                <w:rFonts w:ascii="メイリオ" w:eastAsia="メイリオ" w:hAnsi="メイリオ"/>
                <w:sz w:val="28"/>
                <w:szCs w:val="28"/>
              </w:rPr>
            </w:pPr>
            <w:r>
              <w:rPr>
                <w:rFonts w:ascii="メイリオ" w:eastAsia="メイリオ" w:hAnsi="メイリオ"/>
                <w:sz w:val="28"/>
                <w:szCs w:val="28"/>
              </w:rPr>
              <w:t>4</w:t>
            </w:r>
            <w:r w:rsidR="00EB63F6" w:rsidRPr="004E5DA8">
              <w:rPr>
                <w:rFonts w:ascii="メイリオ" w:eastAsia="メイリオ" w:hAnsi="メイリオ"/>
                <w:sz w:val="28"/>
                <w:szCs w:val="28"/>
              </w:rPr>
              <w:t xml:space="preserve"> 件</w:t>
            </w:r>
          </w:p>
        </w:tc>
      </w:tr>
    </w:tbl>
    <w:p w14:paraId="6F771A7A" w14:textId="1ADECF7E" w:rsidR="00422396" w:rsidRPr="004E5DA8" w:rsidRDefault="00CD1B24" w:rsidP="00556A37">
      <w:pPr>
        <w:spacing w:line="380" w:lineRule="exact"/>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 xml:space="preserve">　</w:t>
      </w:r>
    </w:p>
    <w:p w14:paraId="70CAE41F" w14:textId="6B4D5C91" w:rsidR="00CD1B24" w:rsidRPr="004E5DA8" w:rsidRDefault="00CD1B24" w:rsidP="00C95159">
      <w:pPr>
        <w:spacing w:line="370" w:lineRule="exact"/>
        <w:ind w:left="560" w:hangingChars="200" w:hanging="560"/>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 xml:space="preserve">　・</w:t>
      </w:r>
      <w:r w:rsidR="007F2EA1" w:rsidRPr="007F2EA1">
        <w:rPr>
          <w:rFonts w:ascii="メイリオ" w:eastAsia="メイリオ" w:hAnsi="メイリオ" w:cs="メイリオ"/>
          <w:bCs/>
          <w:sz w:val="28"/>
          <w:szCs w:val="28"/>
        </w:rPr>
        <w:t>1位の「工事・建築」については、「高齢の両親</w:t>
      </w:r>
      <w:r w:rsidR="00144268">
        <w:rPr>
          <w:rFonts w:ascii="メイリオ" w:eastAsia="メイリオ" w:hAnsi="メイリオ" w:cs="メイリオ" w:hint="eastAsia"/>
          <w:bCs/>
          <w:sz w:val="28"/>
          <w:szCs w:val="28"/>
        </w:rPr>
        <w:t>が、</w:t>
      </w:r>
      <w:r w:rsidR="00144268">
        <w:rPr>
          <w:rFonts w:ascii="メイリオ" w:eastAsia="メイリオ" w:hAnsi="メイリオ" w:cs="メイリオ"/>
          <w:bCs/>
          <w:sz w:val="28"/>
          <w:szCs w:val="28"/>
        </w:rPr>
        <w:t>突然</w:t>
      </w:r>
      <w:r w:rsidR="00144268">
        <w:rPr>
          <w:rFonts w:ascii="メイリオ" w:eastAsia="メイリオ" w:hAnsi="メイリオ" w:cs="メイリオ" w:hint="eastAsia"/>
          <w:bCs/>
          <w:sz w:val="28"/>
          <w:szCs w:val="28"/>
        </w:rPr>
        <w:t>家を訪問してきた</w:t>
      </w:r>
      <w:r w:rsidR="00144268">
        <w:rPr>
          <w:rFonts w:ascii="メイリオ" w:eastAsia="メイリオ" w:hAnsi="メイリオ" w:cs="メイリオ"/>
          <w:bCs/>
          <w:sz w:val="28"/>
          <w:szCs w:val="28"/>
        </w:rPr>
        <w:t>事業者</w:t>
      </w:r>
      <w:r w:rsidR="00144268">
        <w:rPr>
          <w:rFonts w:ascii="メイリオ" w:eastAsia="メイリオ" w:hAnsi="メイリオ" w:cs="メイリオ" w:hint="eastAsia"/>
          <w:bCs/>
          <w:sz w:val="28"/>
          <w:szCs w:val="28"/>
        </w:rPr>
        <w:t>と</w:t>
      </w:r>
      <w:r w:rsidR="007F2EA1" w:rsidRPr="007F2EA1">
        <w:rPr>
          <w:rFonts w:ascii="メイリオ" w:eastAsia="メイリオ" w:hAnsi="メイリオ" w:cs="メイリオ"/>
          <w:bCs/>
          <w:sz w:val="28"/>
          <w:szCs w:val="28"/>
        </w:rPr>
        <w:t>、高額な屋根工事の契約をしていた」</w:t>
      </w:r>
      <w:r w:rsidR="007F2EA1">
        <w:rPr>
          <w:rFonts w:ascii="メイリオ" w:eastAsia="メイリオ" w:hAnsi="メイリオ" w:cs="メイリオ" w:hint="eastAsia"/>
          <w:bCs/>
          <w:sz w:val="28"/>
          <w:szCs w:val="28"/>
        </w:rPr>
        <w:t>等、</w:t>
      </w:r>
      <w:r w:rsidR="00144268">
        <w:rPr>
          <w:rFonts w:ascii="メイリオ" w:eastAsia="メイリオ" w:hAnsi="メイリオ" w:cs="メイリオ" w:hint="eastAsia"/>
          <w:bCs/>
          <w:sz w:val="28"/>
          <w:szCs w:val="28"/>
        </w:rPr>
        <w:t>８件のうち６件が訪問販売に関する相談で</w:t>
      </w:r>
      <w:r w:rsidR="007F2EA1" w:rsidRPr="007F2EA1">
        <w:rPr>
          <w:rFonts w:ascii="メイリオ" w:eastAsia="メイリオ" w:hAnsi="メイリオ" w:cs="メイリオ"/>
          <w:bCs/>
          <w:sz w:val="28"/>
          <w:szCs w:val="28"/>
        </w:rPr>
        <w:t>した。</w:t>
      </w:r>
    </w:p>
    <w:p w14:paraId="0C3A2EEB" w14:textId="77777777" w:rsidR="00C95159" w:rsidRPr="004E5DA8" w:rsidRDefault="00C95159" w:rsidP="004E5DA8">
      <w:pPr>
        <w:spacing w:line="370" w:lineRule="exact"/>
        <w:ind w:firstLineChars="250" w:firstLine="700"/>
        <w:rPr>
          <w:rFonts w:ascii="メイリオ" w:eastAsia="メイリオ" w:hAnsi="メイリオ" w:cs="メイリオ"/>
          <w:bCs/>
          <w:sz w:val="28"/>
          <w:szCs w:val="28"/>
        </w:rPr>
      </w:pPr>
    </w:p>
    <w:p w14:paraId="687EA315" w14:textId="28240C1B" w:rsidR="004F181F" w:rsidRPr="004E5DA8" w:rsidRDefault="00556A37" w:rsidP="004E5DA8">
      <w:pPr>
        <w:spacing w:line="370" w:lineRule="exact"/>
        <w:ind w:firstLineChars="250" w:firstLine="700"/>
        <w:rPr>
          <w:rFonts w:ascii="メイリオ" w:eastAsia="メイリオ" w:hAnsi="メイリオ" w:cs="メイリオ"/>
          <w:bCs/>
          <w:sz w:val="28"/>
          <w:szCs w:val="28"/>
        </w:rPr>
      </w:pPr>
      <w:r w:rsidRPr="004E5DA8">
        <w:rPr>
          <w:rFonts w:ascii="メイリオ" w:eastAsia="メイリオ" w:hAnsi="メイリオ" w:cs="メイリオ" w:hint="eastAsia"/>
          <w:b/>
          <w:noProof/>
          <w:sz w:val="28"/>
          <w:szCs w:val="28"/>
        </w:rPr>
        <mc:AlternateContent>
          <mc:Choice Requires="wps">
            <w:drawing>
              <wp:anchor distT="0" distB="0" distL="114300" distR="114300" simplePos="0" relativeHeight="251844608" behindDoc="0" locked="0" layoutInCell="1" allowOverlap="1" wp14:anchorId="47C8FF8D" wp14:editId="268D099B">
                <wp:simplePos x="0" y="0"/>
                <wp:positionH relativeFrom="column">
                  <wp:posOffset>278130</wp:posOffset>
                </wp:positionH>
                <wp:positionV relativeFrom="paragraph">
                  <wp:posOffset>29845</wp:posOffset>
                </wp:positionV>
                <wp:extent cx="2562225" cy="3524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562225" cy="352425"/>
                        </a:xfrm>
                        <a:prstGeom prst="rect">
                          <a:avLst/>
                        </a:prstGeom>
                        <a:solidFill>
                          <a:srgbClr val="FFFF00"/>
                        </a:solidFill>
                        <a:ln w="28575">
                          <a:solidFill>
                            <a:srgbClr val="FFC000">
                              <a:lumMod val="75000"/>
                            </a:srgbClr>
                          </a:solidFill>
                        </a:ln>
                      </wps:spPr>
                      <wps:txbx>
                        <w:txbxContent>
                          <w:p w14:paraId="508E9DB1" w14:textId="533B0FC9" w:rsidR="004F181F" w:rsidRDefault="00EC6E5B" w:rsidP="004B653E">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訪問</w:t>
                            </w:r>
                            <w:r w:rsidR="004E5DA8">
                              <w:rPr>
                                <w:rFonts w:ascii="メイリオ" w:eastAsia="メイリオ" w:hAnsi="メイリオ" w:hint="eastAsia"/>
                                <w:b/>
                                <w:bCs/>
                                <w:sz w:val="28"/>
                                <w:szCs w:val="28"/>
                              </w:rPr>
                              <w:t>販売</w:t>
                            </w:r>
                            <w:r w:rsidR="004B653E">
                              <w:rPr>
                                <w:rFonts w:ascii="メイリオ" w:eastAsia="メイリオ" w:hAnsi="メイリオ" w:hint="eastAsia"/>
                                <w:b/>
                                <w:bCs/>
                                <w:sz w:val="28"/>
                                <w:szCs w:val="28"/>
                              </w:rPr>
                              <w:t>に関するアドバイス</w:t>
                            </w:r>
                          </w:p>
                          <w:p w14:paraId="7B5F4F2F" w14:textId="77777777" w:rsidR="00C95159" w:rsidRPr="006918D9" w:rsidRDefault="00C95159" w:rsidP="004B653E">
                            <w:pPr>
                              <w:spacing w:line="340" w:lineRule="exact"/>
                              <w:rPr>
                                <w:rFonts w:ascii="メイリオ" w:eastAsia="メイリオ" w:hAnsi="メイリオ"/>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C8FF8D" id="テキスト ボックス 5" o:spid="_x0000_s1029" type="#_x0000_t202" style="position:absolute;left:0;text-align:left;margin-left:21.9pt;margin-top:2.35pt;width:201.75pt;height:2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" fillcolor="yellow" strokecolor="#bf9000" strokeweight="2.25pt">
                <v:textbox>
                  <w:txbxContent>
                    <w:p w14:paraId="508E9DB1" w14:textId="533B0FC9" w:rsidR="004F181F" w:rsidRDefault="00EC6E5B" w:rsidP="004B653E">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訪問</w:t>
                      </w:r>
                      <w:r w:rsidR="004E5DA8">
                        <w:rPr>
                          <w:rFonts w:ascii="メイリオ" w:eastAsia="メイリオ" w:hAnsi="メイリオ" w:hint="eastAsia"/>
                          <w:b/>
                          <w:bCs/>
                          <w:sz w:val="28"/>
                          <w:szCs w:val="28"/>
                        </w:rPr>
                        <w:t>販売</w:t>
                      </w:r>
                      <w:r w:rsidR="004B653E">
                        <w:rPr>
                          <w:rFonts w:ascii="メイリオ" w:eastAsia="メイリオ" w:hAnsi="メイリオ" w:hint="eastAsia"/>
                          <w:b/>
                          <w:bCs/>
                          <w:sz w:val="28"/>
                          <w:szCs w:val="28"/>
                        </w:rPr>
                        <w:t>に関するアドバイス</w:t>
                      </w:r>
                    </w:p>
                    <w:p w14:paraId="7B5F4F2F" w14:textId="77777777" w:rsidR="00C95159" w:rsidRPr="006918D9" w:rsidRDefault="00C95159" w:rsidP="004B653E">
                      <w:pPr>
                        <w:spacing w:line="340" w:lineRule="exact"/>
                        <w:rPr>
                          <w:rFonts w:ascii="メイリオ" w:eastAsia="メイリオ" w:hAnsi="メイリオ"/>
                          <w:b/>
                          <w:bCs/>
                          <w:sz w:val="28"/>
                          <w:szCs w:val="28"/>
                        </w:rPr>
                      </w:pPr>
                    </w:p>
                  </w:txbxContent>
                </v:textbox>
              </v:shape>
            </w:pict>
          </mc:Fallback>
        </mc:AlternateContent>
      </w:r>
    </w:p>
    <w:p w14:paraId="2966649C" w14:textId="1D4C501F" w:rsidR="00EC2CC7" w:rsidRPr="004E5DA8" w:rsidRDefault="00EC2CC7" w:rsidP="004E5DA8">
      <w:pPr>
        <w:spacing w:line="370" w:lineRule="exact"/>
        <w:ind w:firstLineChars="250" w:firstLine="700"/>
        <w:rPr>
          <w:rFonts w:ascii="メイリオ" w:eastAsia="メイリオ" w:hAnsi="メイリオ" w:cs="メイリオ"/>
          <w:bCs/>
          <w:sz w:val="28"/>
          <w:szCs w:val="28"/>
        </w:rPr>
      </w:pPr>
    </w:p>
    <w:p w14:paraId="5ABC321A" w14:textId="6BEC74E7" w:rsidR="00EC6E5B" w:rsidRPr="00EC6E5B" w:rsidRDefault="00CA28CA" w:rsidP="00EC6E5B">
      <w:pPr>
        <w:spacing w:line="370" w:lineRule="exact"/>
        <w:ind w:leftChars="100" w:left="490" w:hangingChars="100" w:hanging="280"/>
        <w:rPr>
          <w:rFonts w:ascii="メイリオ" w:eastAsia="メイリオ" w:hAnsi="メイリオ" w:cs="メイリオ"/>
          <w:bCs/>
          <w:sz w:val="28"/>
          <w:szCs w:val="28"/>
        </w:rPr>
      </w:pPr>
      <w:r w:rsidRPr="00E73D25">
        <w:rPr>
          <w:rFonts w:ascii="メイリオ" w:eastAsia="メイリオ" w:hAnsi="メイリオ" w:cs="メイリオ" w:hint="eastAsia"/>
          <w:bCs/>
          <w:sz w:val="28"/>
          <w:szCs w:val="28"/>
        </w:rPr>
        <w:t>・</w:t>
      </w:r>
      <w:r w:rsidR="00EC6E5B" w:rsidRPr="00EC6E5B">
        <w:rPr>
          <w:rFonts w:ascii="メイリオ" w:eastAsia="メイリオ" w:hAnsi="メイリオ" w:cs="メイリオ" w:hint="eastAsia"/>
          <w:bCs/>
          <w:sz w:val="28"/>
          <w:szCs w:val="28"/>
        </w:rPr>
        <w:t>「訪問販売」</w:t>
      </w:r>
      <w:r w:rsidR="00EC6E5B">
        <w:rPr>
          <w:rFonts w:ascii="メイリオ" w:eastAsia="メイリオ" w:hAnsi="メイリオ" w:cs="メイリオ" w:hint="eastAsia"/>
          <w:bCs/>
          <w:sz w:val="28"/>
          <w:szCs w:val="28"/>
        </w:rPr>
        <w:t>は</w:t>
      </w:r>
      <w:r w:rsidR="00EC6E5B" w:rsidRPr="00EC6E5B">
        <w:rPr>
          <w:rFonts w:ascii="メイリオ" w:eastAsia="メイリオ" w:hAnsi="メイリオ" w:cs="メイリオ" w:hint="eastAsia"/>
          <w:bCs/>
          <w:sz w:val="28"/>
          <w:szCs w:val="28"/>
        </w:rPr>
        <w:t>、法律に定められた書面を受け取ってから８日以内であれ</w:t>
      </w:r>
      <w:r w:rsidR="00EC6E5B">
        <w:rPr>
          <w:rFonts w:ascii="メイリオ" w:eastAsia="メイリオ" w:hAnsi="メイリオ" w:cs="メイリオ" w:hint="eastAsia"/>
          <w:bCs/>
          <w:sz w:val="28"/>
          <w:szCs w:val="28"/>
        </w:rPr>
        <w:t xml:space="preserve">　</w:t>
      </w:r>
      <w:r w:rsidR="00EC6E5B" w:rsidRPr="00EC6E5B">
        <w:rPr>
          <w:rFonts w:ascii="メイリオ" w:eastAsia="メイリオ" w:hAnsi="メイリオ" w:cs="メイリオ" w:hint="eastAsia"/>
          <w:bCs/>
          <w:sz w:val="28"/>
          <w:szCs w:val="28"/>
        </w:rPr>
        <w:t>ば、クーリング・オフできます。クーリング・オフした場合は、施工後でも、費用を支払う必要はありません。</w:t>
      </w:r>
    </w:p>
    <w:p w14:paraId="6C64C678" w14:textId="77777777" w:rsidR="00EC6E5B" w:rsidRDefault="00EC6E5B" w:rsidP="00EC6E5B">
      <w:pPr>
        <w:spacing w:line="370" w:lineRule="exact"/>
        <w:ind w:leftChars="200" w:left="420"/>
        <w:rPr>
          <w:rFonts w:ascii="メイリオ" w:eastAsia="メイリオ" w:hAnsi="メイリオ" w:cs="メイリオ"/>
          <w:bCs/>
          <w:sz w:val="28"/>
          <w:szCs w:val="28"/>
        </w:rPr>
      </w:pPr>
      <w:r w:rsidRPr="00EC6E5B">
        <w:rPr>
          <w:rFonts w:ascii="メイリオ" w:eastAsia="メイリオ" w:hAnsi="メイリオ" w:cs="メイリオ" w:hint="eastAsia"/>
          <w:bCs/>
          <w:sz w:val="28"/>
          <w:szCs w:val="28"/>
        </w:rPr>
        <w:t>また、クーリング・オフ期間を過ぎた場合でも、嘘の説明を受けて契約した（不実告知）など、販売方法に問題があれば、「特定商取引法」や「消費者契約法」で取消しできる場合もあります。</w:t>
      </w:r>
    </w:p>
    <w:p w14:paraId="26D64142" w14:textId="213F290D" w:rsidR="00EC6E5B" w:rsidRDefault="00BB2369" w:rsidP="00EC6E5B">
      <w:pPr>
        <w:spacing w:line="370" w:lineRule="exact"/>
        <w:ind w:leftChars="200" w:left="420"/>
        <w:rPr>
          <w:rFonts w:ascii="メイリオ" w:eastAsia="メイリオ" w:hAnsi="メイリオ" w:cs="メイリオ"/>
          <w:bCs/>
          <w:sz w:val="28"/>
          <w:szCs w:val="28"/>
        </w:rPr>
      </w:pPr>
      <w:r>
        <w:rPr>
          <w:rFonts w:ascii="メイリオ" w:eastAsia="メイリオ" w:hAnsi="メイリオ" w:cs="メイリオ" w:hint="eastAsia"/>
          <w:bCs/>
          <w:sz w:val="28"/>
          <w:szCs w:val="28"/>
        </w:rPr>
        <w:t>「無料</w:t>
      </w:r>
      <w:r w:rsidR="00EC6E5B" w:rsidRPr="00EC6E5B">
        <w:rPr>
          <w:rFonts w:ascii="メイリオ" w:eastAsia="メイリオ" w:hAnsi="メイリオ" w:cs="メイリオ" w:hint="eastAsia"/>
          <w:bCs/>
          <w:sz w:val="28"/>
          <w:szCs w:val="28"/>
        </w:rPr>
        <w:t>点検</w:t>
      </w:r>
      <w:r>
        <w:rPr>
          <w:rFonts w:ascii="メイリオ" w:eastAsia="メイリオ" w:hAnsi="メイリオ" w:cs="メイリオ" w:hint="eastAsia"/>
          <w:bCs/>
          <w:sz w:val="28"/>
          <w:szCs w:val="28"/>
        </w:rPr>
        <w:t>」</w:t>
      </w:r>
      <w:r w:rsidR="00EC6E5B" w:rsidRPr="00EC6E5B">
        <w:rPr>
          <w:rFonts w:ascii="メイリオ" w:eastAsia="メイリオ" w:hAnsi="メイリオ" w:cs="メイリオ" w:hint="eastAsia"/>
          <w:bCs/>
          <w:sz w:val="28"/>
          <w:szCs w:val="28"/>
        </w:rPr>
        <w:t>を口実に消費者宅を訪問し、消費者の不安をあおって契約を勧誘する</w:t>
      </w:r>
      <w:r>
        <w:rPr>
          <w:rFonts w:ascii="メイリオ" w:eastAsia="メイリオ" w:hAnsi="メイリオ" w:cs="メイリオ" w:hint="eastAsia"/>
          <w:bCs/>
          <w:sz w:val="28"/>
          <w:szCs w:val="28"/>
        </w:rPr>
        <w:t>「</w:t>
      </w:r>
      <w:r w:rsidR="00EC6E5B" w:rsidRPr="00EC6E5B">
        <w:rPr>
          <w:rFonts w:ascii="メイリオ" w:eastAsia="メイリオ" w:hAnsi="メイリオ" w:cs="メイリオ" w:hint="eastAsia"/>
          <w:bCs/>
          <w:sz w:val="28"/>
          <w:szCs w:val="28"/>
        </w:rPr>
        <w:t>点検商法</w:t>
      </w:r>
      <w:r>
        <w:rPr>
          <w:rFonts w:ascii="メイリオ" w:eastAsia="メイリオ" w:hAnsi="メイリオ" w:cs="メイリオ" w:hint="eastAsia"/>
          <w:bCs/>
          <w:sz w:val="28"/>
          <w:szCs w:val="28"/>
        </w:rPr>
        <w:t>」</w:t>
      </w:r>
      <w:r w:rsidR="00EC6E5B" w:rsidRPr="00EC6E5B">
        <w:rPr>
          <w:rFonts w:ascii="メイリオ" w:eastAsia="メイリオ" w:hAnsi="メイリオ" w:cs="メイリオ" w:hint="eastAsia"/>
          <w:bCs/>
          <w:sz w:val="28"/>
          <w:szCs w:val="28"/>
        </w:rPr>
        <w:t>には、シロアリ駆除</w:t>
      </w:r>
      <w:r w:rsidR="00EC6E5B">
        <w:rPr>
          <w:rFonts w:ascii="メイリオ" w:eastAsia="メイリオ" w:hAnsi="メイリオ" w:cs="メイリオ" w:hint="eastAsia"/>
          <w:bCs/>
          <w:sz w:val="28"/>
          <w:szCs w:val="28"/>
        </w:rPr>
        <w:t>、</w:t>
      </w:r>
      <w:r w:rsidR="00EC6E5B" w:rsidRPr="00EC6E5B">
        <w:rPr>
          <w:rFonts w:ascii="メイリオ" w:eastAsia="メイリオ" w:hAnsi="メイリオ" w:cs="メイリオ" w:hint="eastAsia"/>
          <w:bCs/>
          <w:sz w:val="28"/>
          <w:szCs w:val="28"/>
        </w:rPr>
        <w:t>羽毛ふとん、消火器、耐震診断、屋根工事、床下換気扇、外壁塗装工事などの事例があります。</w:t>
      </w:r>
    </w:p>
    <w:p w14:paraId="281CABC9" w14:textId="7664C6BC" w:rsidR="007C33FB" w:rsidRDefault="00EC6E5B" w:rsidP="00EC6E5B">
      <w:pPr>
        <w:spacing w:line="370" w:lineRule="exact"/>
        <w:ind w:leftChars="200" w:left="420"/>
        <w:rPr>
          <w:rFonts w:ascii="メイリオ" w:eastAsia="メイリオ" w:hAnsi="メイリオ" w:cs="メイリオ"/>
          <w:bCs/>
          <w:sz w:val="28"/>
          <w:szCs w:val="28"/>
        </w:rPr>
      </w:pPr>
      <w:r w:rsidRPr="00EC6E5B">
        <w:rPr>
          <w:rFonts w:ascii="メイリオ" w:eastAsia="メイリオ" w:hAnsi="メイリオ" w:cs="メイリオ" w:hint="eastAsia"/>
          <w:bCs/>
          <w:sz w:val="28"/>
          <w:szCs w:val="28"/>
        </w:rPr>
        <w:t>点検の後</w:t>
      </w:r>
      <w:r w:rsidR="00BB2369">
        <w:rPr>
          <w:rFonts w:ascii="メイリオ" w:eastAsia="メイリオ" w:hAnsi="メイリオ" w:cs="メイリオ" w:hint="eastAsia"/>
          <w:bCs/>
          <w:sz w:val="28"/>
          <w:szCs w:val="28"/>
        </w:rPr>
        <w:t>「このままでは大変なことになる」などと言われても、</w:t>
      </w:r>
      <w:r w:rsidRPr="00EC6E5B">
        <w:rPr>
          <w:rFonts w:ascii="メイリオ" w:eastAsia="メイリオ" w:hAnsi="メイリオ" w:cs="メイリオ" w:hint="eastAsia"/>
          <w:bCs/>
          <w:sz w:val="28"/>
          <w:szCs w:val="28"/>
        </w:rPr>
        <w:t>すぐに契約せずに、何社か見積もりを取って、よく検討し納得したうえで契約するようにしましょう。</w:t>
      </w:r>
    </w:p>
    <w:p w14:paraId="0FD1DA2F" w14:textId="77777777" w:rsidR="00726133" w:rsidRDefault="00726133" w:rsidP="00726133">
      <w:pPr>
        <w:spacing w:line="370" w:lineRule="exact"/>
        <w:ind w:leftChars="200" w:left="1260" w:hangingChars="300" w:hanging="840"/>
        <w:rPr>
          <w:rFonts w:ascii="メイリオ" w:eastAsia="メイリオ" w:hAnsi="メイリオ" w:cs="メイリオ"/>
          <w:bCs/>
          <w:sz w:val="28"/>
          <w:szCs w:val="28"/>
        </w:rPr>
      </w:pPr>
    </w:p>
    <w:p w14:paraId="37DEF621" w14:textId="1857363C" w:rsidR="004F181F" w:rsidRPr="004E5DA8" w:rsidRDefault="004F181F" w:rsidP="004E5DA8">
      <w:pPr>
        <w:spacing w:line="370" w:lineRule="exact"/>
        <w:ind w:firstLineChars="250" w:firstLine="700"/>
        <w:rPr>
          <w:rFonts w:ascii="メイリオ" w:eastAsia="メイリオ" w:hAnsi="メイリオ" w:cs="メイリオ"/>
          <w:bCs/>
          <w:sz w:val="28"/>
          <w:szCs w:val="28"/>
        </w:rPr>
      </w:pPr>
      <w:r w:rsidRPr="004E5DA8">
        <w:rPr>
          <w:rFonts w:ascii="メイリオ" w:eastAsia="メイリオ" w:hAnsi="メイリオ" w:cs="メイリオ"/>
          <w:bCs/>
          <w:noProof/>
          <w:sz w:val="28"/>
          <w:szCs w:val="28"/>
        </w:rPr>
        <w:drawing>
          <wp:anchor distT="0" distB="0" distL="114300" distR="114300" simplePos="0" relativeHeight="251842560" behindDoc="0" locked="0" layoutInCell="1" allowOverlap="1" wp14:anchorId="243BFA9A" wp14:editId="1A91F338">
            <wp:simplePos x="0" y="0"/>
            <wp:positionH relativeFrom="column">
              <wp:posOffset>297180</wp:posOffset>
            </wp:positionH>
            <wp:positionV relativeFrom="paragraph">
              <wp:posOffset>6985</wp:posOffset>
            </wp:positionV>
            <wp:extent cx="1714500" cy="4000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400050"/>
                    </a:xfrm>
                    <a:prstGeom prst="rect">
                      <a:avLst/>
                    </a:prstGeom>
                    <a:noFill/>
                    <a:ln>
                      <a:noFill/>
                    </a:ln>
                  </pic:spPr>
                </pic:pic>
              </a:graphicData>
            </a:graphic>
          </wp:anchor>
        </w:drawing>
      </w:r>
    </w:p>
    <w:p w14:paraId="1821FF50" w14:textId="77777777" w:rsidR="004F181F" w:rsidRPr="004E5DA8" w:rsidRDefault="004F181F" w:rsidP="004E5DA8">
      <w:pPr>
        <w:spacing w:line="370" w:lineRule="exact"/>
        <w:ind w:firstLineChars="250" w:firstLine="700"/>
        <w:rPr>
          <w:rFonts w:ascii="メイリオ" w:eastAsia="メイリオ" w:hAnsi="メイリオ" w:cs="メイリオ"/>
          <w:bCs/>
          <w:sz w:val="28"/>
          <w:szCs w:val="28"/>
        </w:rPr>
      </w:pPr>
    </w:p>
    <w:p w14:paraId="7AE82336" w14:textId="77777777" w:rsidR="004F181F" w:rsidRPr="004E5DA8" w:rsidRDefault="004F181F" w:rsidP="004E5DA8">
      <w:pPr>
        <w:spacing w:line="370" w:lineRule="exact"/>
        <w:ind w:leftChars="200" w:left="420"/>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消費者ホットライン１８８番（局番なし）</w:t>
      </w:r>
    </w:p>
    <w:p w14:paraId="10545A16" w14:textId="4FE819D6" w:rsidR="004F181F" w:rsidRPr="004E5DA8" w:rsidRDefault="004F181F" w:rsidP="004E5DA8">
      <w:pPr>
        <w:spacing w:line="370" w:lineRule="exact"/>
        <w:ind w:leftChars="200" w:left="420"/>
        <w:jc w:val="left"/>
        <w:rPr>
          <w:rFonts w:ascii="メイリオ" w:eastAsia="メイリオ" w:hAnsi="メイリオ" w:cs="メイリオ"/>
          <w:bCs/>
          <w:sz w:val="28"/>
          <w:szCs w:val="28"/>
        </w:rPr>
      </w:pPr>
      <w:r w:rsidRPr="004E5DA8">
        <w:rPr>
          <w:rFonts w:ascii="メイリオ" w:eastAsia="メイリオ" w:hAnsi="メイリオ" w:cs="メイリオ" w:hint="eastAsia"/>
          <w:bCs/>
          <w:sz w:val="28"/>
          <w:szCs w:val="28"/>
        </w:rPr>
        <w:t>府内市町村の消費生活相談窓口は</w:t>
      </w:r>
      <w:hyperlink r:id="rId9" w:history="1">
        <w:r w:rsidRPr="004E5DA8">
          <w:rPr>
            <w:rStyle w:val="ab"/>
            <w:rFonts w:ascii="メイリオ" w:eastAsia="メイリオ" w:hAnsi="メイリオ" w:cs="メイリオ"/>
            <w:bCs/>
            <w:color w:val="auto"/>
            <w:sz w:val="28"/>
            <w:szCs w:val="28"/>
          </w:rPr>
          <w:t>こちら</w:t>
        </w:r>
      </w:hyperlink>
    </w:p>
    <w:sectPr w:rsidR="004F181F" w:rsidRPr="004E5DA8" w:rsidSect="0005691D">
      <w:pgSz w:w="11906" w:h="16838" w:code="9"/>
      <w:pgMar w:top="1304" w:right="1077" w:bottom="130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49C54" w14:textId="77777777" w:rsidR="00B5504C" w:rsidRDefault="00B5504C" w:rsidP="00F80F6F">
      <w:r>
        <w:separator/>
      </w:r>
    </w:p>
  </w:endnote>
  <w:endnote w:type="continuationSeparator" w:id="0">
    <w:p w14:paraId="29501C22" w14:textId="77777777" w:rsidR="00B5504C" w:rsidRDefault="00B5504C"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29343" w14:textId="77777777" w:rsidR="00B5504C" w:rsidRDefault="00B5504C" w:rsidP="00F80F6F">
      <w:r>
        <w:separator/>
      </w:r>
    </w:p>
  </w:footnote>
  <w:footnote w:type="continuationSeparator" w:id="0">
    <w:p w14:paraId="701E6441" w14:textId="77777777" w:rsidR="00B5504C" w:rsidRDefault="00B5504C"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8D"/>
    <w:rsid w:val="000054B1"/>
    <w:rsid w:val="000129A9"/>
    <w:rsid w:val="00013BC1"/>
    <w:rsid w:val="00021D40"/>
    <w:rsid w:val="000267C6"/>
    <w:rsid w:val="00034F5F"/>
    <w:rsid w:val="000362E9"/>
    <w:rsid w:val="00040074"/>
    <w:rsid w:val="0005050D"/>
    <w:rsid w:val="0005691D"/>
    <w:rsid w:val="000666E0"/>
    <w:rsid w:val="00072355"/>
    <w:rsid w:val="00072BB9"/>
    <w:rsid w:val="00072C93"/>
    <w:rsid w:val="000775E7"/>
    <w:rsid w:val="00081BDE"/>
    <w:rsid w:val="00087CB0"/>
    <w:rsid w:val="000962A1"/>
    <w:rsid w:val="000A6B2B"/>
    <w:rsid w:val="000B56CF"/>
    <w:rsid w:val="000B660D"/>
    <w:rsid w:val="000C51B2"/>
    <w:rsid w:val="000C6E7F"/>
    <w:rsid w:val="000D7685"/>
    <w:rsid w:val="000D78D6"/>
    <w:rsid w:val="000E2B30"/>
    <w:rsid w:val="000E2ECA"/>
    <w:rsid w:val="000E3602"/>
    <w:rsid w:val="000E6DC3"/>
    <w:rsid w:val="000E7C8D"/>
    <w:rsid w:val="000F2D00"/>
    <w:rsid w:val="000F5F63"/>
    <w:rsid w:val="0010054D"/>
    <w:rsid w:val="0010110C"/>
    <w:rsid w:val="001014AD"/>
    <w:rsid w:val="00112ABA"/>
    <w:rsid w:val="001235EC"/>
    <w:rsid w:val="00125B49"/>
    <w:rsid w:val="001316E2"/>
    <w:rsid w:val="001319C5"/>
    <w:rsid w:val="00135FE7"/>
    <w:rsid w:val="00140052"/>
    <w:rsid w:val="001407AB"/>
    <w:rsid w:val="00143F2D"/>
    <w:rsid w:val="00144268"/>
    <w:rsid w:val="0014569E"/>
    <w:rsid w:val="00145B6D"/>
    <w:rsid w:val="001502CC"/>
    <w:rsid w:val="00156032"/>
    <w:rsid w:val="0016458E"/>
    <w:rsid w:val="00170293"/>
    <w:rsid w:val="001703A0"/>
    <w:rsid w:val="001829D5"/>
    <w:rsid w:val="00191043"/>
    <w:rsid w:val="00192183"/>
    <w:rsid w:val="0019420C"/>
    <w:rsid w:val="001A0C0B"/>
    <w:rsid w:val="001A74F1"/>
    <w:rsid w:val="001D1353"/>
    <w:rsid w:val="001D6006"/>
    <w:rsid w:val="001E6062"/>
    <w:rsid w:val="001F191E"/>
    <w:rsid w:val="001F41B6"/>
    <w:rsid w:val="00210204"/>
    <w:rsid w:val="002161C1"/>
    <w:rsid w:val="0021718B"/>
    <w:rsid w:val="00221163"/>
    <w:rsid w:val="00221F99"/>
    <w:rsid w:val="002230DE"/>
    <w:rsid w:val="00223CFF"/>
    <w:rsid w:val="002248DF"/>
    <w:rsid w:val="00226946"/>
    <w:rsid w:val="00233396"/>
    <w:rsid w:val="00237808"/>
    <w:rsid w:val="0024724C"/>
    <w:rsid w:val="002472C7"/>
    <w:rsid w:val="002519FB"/>
    <w:rsid w:val="00252796"/>
    <w:rsid w:val="0025647E"/>
    <w:rsid w:val="002578EA"/>
    <w:rsid w:val="00263266"/>
    <w:rsid w:val="00264F6D"/>
    <w:rsid w:val="00266609"/>
    <w:rsid w:val="00273826"/>
    <w:rsid w:val="0027568D"/>
    <w:rsid w:val="00282735"/>
    <w:rsid w:val="002933DD"/>
    <w:rsid w:val="00294FA6"/>
    <w:rsid w:val="00295093"/>
    <w:rsid w:val="0029570D"/>
    <w:rsid w:val="002A0EF3"/>
    <w:rsid w:val="002A1217"/>
    <w:rsid w:val="002A273D"/>
    <w:rsid w:val="002A4E19"/>
    <w:rsid w:val="002A5160"/>
    <w:rsid w:val="002A678B"/>
    <w:rsid w:val="002B11A9"/>
    <w:rsid w:val="002C0378"/>
    <w:rsid w:val="002C261E"/>
    <w:rsid w:val="002C6859"/>
    <w:rsid w:val="002D5EA3"/>
    <w:rsid w:val="002E3CDE"/>
    <w:rsid w:val="002E5893"/>
    <w:rsid w:val="002E63C3"/>
    <w:rsid w:val="00300C2F"/>
    <w:rsid w:val="00307A41"/>
    <w:rsid w:val="003110C4"/>
    <w:rsid w:val="00313D7B"/>
    <w:rsid w:val="00314F71"/>
    <w:rsid w:val="00317B7A"/>
    <w:rsid w:val="003204A1"/>
    <w:rsid w:val="00320D83"/>
    <w:rsid w:val="00323937"/>
    <w:rsid w:val="00332538"/>
    <w:rsid w:val="00333A79"/>
    <w:rsid w:val="0033492B"/>
    <w:rsid w:val="0033625B"/>
    <w:rsid w:val="0033690F"/>
    <w:rsid w:val="00336911"/>
    <w:rsid w:val="00350A0B"/>
    <w:rsid w:val="0035747A"/>
    <w:rsid w:val="00366ED8"/>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C434A"/>
    <w:rsid w:val="003C51D9"/>
    <w:rsid w:val="003D1B4F"/>
    <w:rsid w:val="003E2D00"/>
    <w:rsid w:val="003E579F"/>
    <w:rsid w:val="003F3542"/>
    <w:rsid w:val="003F5CD8"/>
    <w:rsid w:val="00402A04"/>
    <w:rsid w:val="004061F1"/>
    <w:rsid w:val="00412625"/>
    <w:rsid w:val="0041316A"/>
    <w:rsid w:val="004139A9"/>
    <w:rsid w:val="00422396"/>
    <w:rsid w:val="00424147"/>
    <w:rsid w:val="00425201"/>
    <w:rsid w:val="00426BDE"/>
    <w:rsid w:val="004315BD"/>
    <w:rsid w:val="00435EC5"/>
    <w:rsid w:val="00441BB3"/>
    <w:rsid w:val="00443FB7"/>
    <w:rsid w:val="00445D32"/>
    <w:rsid w:val="00446DD8"/>
    <w:rsid w:val="00453AE9"/>
    <w:rsid w:val="00455814"/>
    <w:rsid w:val="00455AAE"/>
    <w:rsid w:val="00467D5B"/>
    <w:rsid w:val="004759C4"/>
    <w:rsid w:val="00482506"/>
    <w:rsid w:val="004854FD"/>
    <w:rsid w:val="004874F0"/>
    <w:rsid w:val="004A1D0A"/>
    <w:rsid w:val="004A2451"/>
    <w:rsid w:val="004A39C2"/>
    <w:rsid w:val="004B024B"/>
    <w:rsid w:val="004B653E"/>
    <w:rsid w:val="004C66E1"/>
    <w:rsid w:val="004C6B73"/>
    <w:rsid w:val="004D696A"/>
    <w:rsid w:val="004E5DA8"/>
    <w:rsid w:val="004F181F"/>
    <w:rsid w:val="004F1E11"/>
    <w:rsid w:val="004F34E7"/>
    <w:rsid w:val="004F4A2A"/>
    <w:rsid w:val="00500C84"/>
    <w:rsid w:val="00502A5A"/>
    <w:rsid w:val="0051389C"/>
    <w:rsid w:val="00513B6A"/>
    <w:rsid w:val="00517E25"/>
    <w:rsid w:val="00525747"/>
    <w:rsid w:val="00525954"/>
    <w:rsid w:val="00530864"/>
    <w:rsid w:val="0053419B"/>
    <w:rsid w:val="00534EA3"/>
    <w:rsid w:val="005355E4"/>
    <w:rsid w:val="005365F7"/>
    <w:rsid w:val="005461BA"/>
    <w:rsid w:val="0054763A"/>
    <w:rsid w:val="00547E81"/>
    <w:rsid w:val="00550A4E"/>
    <w:rsid w:val="005519FF"/>
    <w:rsid w:val="00555DBA"/>
    <w:rsid w:val="00556A37"/>
    <w:rsid w:val="0055767C"/>
    <w:rsid w:val="00562D09"/>
    <w:rsid w:val="00572F89"/>
    <w:rsid w:val="00576428"/>
    <w:rsid w:val="00581CE2"/>
    <w:rsid w:val="0058448D"/>
    <w:rsid w:val="00590891"/>
    <w:rsid w:val="00591D05"/>
    <w:rsid w:val="005A0CCF"/>
    <w:rsid w:val="005A0F07"/>
    <w:rsid w:val="005A5132"/>
    <w:rsid w:val="005C5F9E"/>
    <w:rsid w:val="005D3AD1"/>
    <w:rsid w:val="005E7E7B"/>
    <w:rsid w:val="005F11D5"/>
    <w:rsid w:val="005F28C0"/>
    <w:rsid w:val="005F7656"/>
    <w:rsid w:val="006057A0"/>
    <w:rsid w:val="00606164"/>
    <w:rsid w:val="00611A22"/>
    <w:rsid w:val="00614AD3"/>
    <w:rsid w:val="006174A5"/>
    <w:rsid w:val="0062454F"/>
    <w:rsid w:val="00625D82"/>
    <w:rsid w:val="006324A2"/>
    <w:rsid w:val="0063438D"/>
    <w:rsid w:val="00635687"/>
    <w:rsid w:val="00645FF7"/>
    <w:rsid w:val="0064763F"/>
    <w:rsid w:val="00656C22"/>
    <w:rsid w:val="00660D4A"/>
    <w:rsid w:val="00665742"/>
    <w:rsid w:val="006674D7"/>
    <w:rsid w:val="006721D9"/>
    <w:rsid w:val="006722F4"/>
    <w:rsid w:val="0067395B"/>
    <w:rsid w:val="00677CA6"/>
    <w:rsid w:val="00677E05"/>
    <w:rsid w:val="006809AA"/>
    <w:rsid w:val="006918D9"/>
    <w:rsid w:val="006A54BC"/>
    <w:rsid w:val="006A59A1"/>
    <w:rsid w:val="006A7705"/>
    <w:rsid w:val="006B325C"/>
    <w:rsid w:val="006B4CF6"/>
    <w:rsid w:val="006B52E2"/>
    <w:rsid w:val="006C045D"/>
    <w:rsid w:val="006C6AE4"/>
    <w:rsid w:val="006D14C3"/>
    <w:rsid w:val="006D3D59"/>
    <w:rsid w:val="006D453A"/>
    <w:rsid w:val="006D56BF"/>
    <w:rsid w:val="006D67EF"/>
    <w:rsid w:val="006E10EC"/>
    <w:rsid w:val="006E2EDC"/>
    <w:rsid w:val="006E50D2"/>
    <w:rsid w:val="00700160"/>
    <w:rsid w:val="00703674"/>
    <w:rsid w:val="007202B0"/>
    <w:rsid w:val="00720580"/>
    <w:rsid w:val="007210A8"/>
    <w:rsid w:val="00721523"/>
    <w:rsid w:val="00721A9D"/>
    <w:rsid w:val="00725FBD"/>
    <w:rsid w:val="00726133"/>
    <w:rsid w:val="0074111E"/>
    <w:rsid w:val="00743823"/>
    <w:rsid w:val="00743C93"/>
    <w:rsid w:val="00744054"/>
    <w:rsid w:val="0074741F"/>
    <w:rsid w:val="00763343"/>
    <w:rsid w:val="00763C53"/>
    <w:rsid w:val="00776214"/>
    <w:rsid w:val="00783779"/>
    <w:rsid w:val="00783872"/>
    <w:rsid w:val="00783A12"/>
    <w:rsid w:val="007875ED"/>
    <w:rsid w:val="0079181A"/>
    <w:rsid w:val="007A7562"/>
    <w:rsid w:val="007B7BAB"/>
    <w:rsid w:val="007C33FB"/>
    <w:rsid w:val="007C40EA"/>
    <w:rsid w:val="007C6636"/>
    <w:rsid w:val="007C6688"/>
    <w:rsid w:val="007D3F6F"/>
    <w:rsid w:val="007E42F1"/>
    <w:rsid w:val="007E696E"/>
    <w:rsid w:val="007F0099"/>
    <w:rsid w:val="007F2EA1"/>
    <w:rsid w:val="007F4656"/>
    <w:rsid w:val="007F7542"/>
    <w:rsid w:val="00803ED3"/>
    <w:rsid w:val="00812C87"/>
    <w:rsid w:val="00813187"/>
    <w:rsid w:val="00814A10"/>
    <w:rsid w:val="008216FA"/>
    <w:rsid w:val="008401AF"/>
    <w:rsid w:val="0085308C"/>
    <w:rsid w:val="008559E6"/>
    <w:rsid w:val="00860421"/>
    <w:rsid w:val="00861888"/>
    <w:rsid w:val="00870472"/>
    <w:rsid w:val="008714DA"/>
    <w:rsid w:val="008719B7"/>
    <w:rsid w:val="00873E06"/>
    <w:rsid w:val="00885DEE"/>
    <w:rsid w:val="00891F02"/>
    <w:rsid w:val="008A19ED"/>
    <w:rsid w:val="008B0A73"/>
    <w:rsid w:val="008B185B"/>
    <w:rsid w:val="008B280F"/>
    <w:rsid w:val="008C28A3"/>
    <w:rsid w:val="008C3BD8"/>
    <w:rsid w:val="008C4926"/>
    <w:rsid w:val="008C5266"/>
    <w:rsid w:val="008D6F4E"/>
    <w:rsid w:val="008E4C88"/>
    <w:rsid w:val="008E51D0"/>
    <w:rsid w:val="009074B9"/>
    <w:rsid w:val="00913BE8"/>
    <w:rsid w:val="009169A3"/>
    <w:rsid w:val="00922F3D"/>
    <w:rsid w:val="0092483B"/>
    <w:rsid w:val="009473F3"/>
    <w:rsid w:val="00954BCD"/>
    <w:rsid w:val="00956BEC"/>
    <w:rsid w:val="00960969"/>
    <w:rsid w:val="00960C50"/>
    <w:rsid w:val="0096317A"/>
    <w:rsid w:val="009639B9"/>
    <w:rsid w:val="00964DD7"/>
    <w:rsid w:val="009669C5"/>
    <w:rsid w:val="00975057"/>
    <w:rsid w:val="009879FF"/>
    <w:rsid w:val="00993F56"/>
    <w:rsid w:val="00994679"/>
    <w:rsid w:val="00994CD5"/>
    <w:rsid w:val="009B4B60"/>
    <w:rsid w:val="009C6983"/>
    <w:rsid w:val="009D6036"/>
    <w:rsid w:val="009E137C"/>
    <w:rsid w:val="009E21FB"/>
    <w:rsid w:val="009E3290"/>
    <w:rsid w:val="009F13C5"/>
    <w:rsid w:val="009F5DB3"/>
    <w:rsid w:val="00A02617"/>
    <w:rsid w:val="00A060FF"/>
    <w:rsid w:val="00A17E70"/>
    <w:rsid w:val="00A22BB0"/>
    <w:rsid w:val="00A256DC"/>
    <w:rsid w:val="00A41F3C"/>
    <w:rsid w:val="00A4327C"/>
    <w:rsid w:val="00A46C5F"/>
    <w:rsid w:val="00A50BDD"/>
    <w:rsid w:val="00A52F1D"/>
    <w:rsid w:val="00A57420"/>
    <w:rsid w:val="00A63968"/>
    <w:rsid w:val="00A641A6"/>
    <w:rsid w:val="00A66856"/>
    <w:rsid w:val="00A81752"/>
    <w:rsid w:val="00A820D3"/>
    <w:rsid w:val="00A84151"/>
    <w:rsid w:val="00A973BA"/>
    <w:rsid w:val="00AA5AB5"/>
    <w:rsid w:val="00AA5B64"/>
    <w:rsid w:val="00AA7985"/>
    <w:rsid w:val="00AB196C"/>
    <w:rsid w:val="00AB2763"/>
    <w:rsid w:val="00AC2E7F"/>
    <w:rsid w:val="00AD2914"/>
    <w:rsid w:val="00AD30EB"/>
    <w:rsid w:val="00AD4492"/>
    <w:rsid w:val="00AD4EE4"/>
    <w:rsid w:val="00AD692A"/>
    <w:rsid w:val="00AE1FCE"/>
    <w:rsid w:val="00AF0B48"/>
    <w:rsid w:val="00AF1746"/>
    <w:rsid w:val="00AF62E2"/>
    <w:rsid w:val="00AF688F"/>
    <w:rsid w:val="00B05AF6"/>
    <w:rsid w:val="00B1008D"/>
    <w:rsid w:val="00B147DB"/>
    <w:rsid w:val="00B14EBE"/>
    <w:rsid w:val="00B17817"/>
    <w:rsid w:val="00B2114C"/>
    <w:rsid w:val="00B25FD9"/>
    <w:rsid w:val="00B3154F"/>
    <w:rsid w:val="00B32AAF"/>
    <w:rsid w:val="00B3363C"/>
    <w:rsid w:val="00B37D7C"/>
    <w:rsid w:val="00B37DEC"/>
    <w:rsid w:val="00B44D56"/>
    <w:rsid w:val="00B4543E"/>
    <w:rsid w:val="00B46A06"/>
    <w:rsid w:val="00B4796D"/>
    <w:rsid w:val="00B52857"/>
    <w:rsid w:val="00B5504C"/>
    <w:rsid w:val="00B65EDB"/>
    <w:rsid w:val="00B71C33"/>
    <w:rsid w:val="00B77DCB"/>
    <w:rsid w:val="00B83B2F"/>
    <w:rsid w:val="00B846C1"/>
    <w:rsid w:val="00B850BC"/>
    <w:rsid w:val="00B90B45"/>
    <w:rsid w:val="00BB0A90"/>
    <w:rsid w:val="00BB0E97"/>
    <w:rsid w:val="00BB1838"/>
    <w:rsid w:val="00BB2369"/>
    <w:rsid w:val="00BB3FFE"/>
    <w:rsid w:val="00BB6471"/>
    <w:rsid w:val="00BC0094"/>
    <w:rsid w:val="00BC6599"/>
    <w:rsid w:val="00BD4D7F"/>
    <w:rsid w:val="00BE0D12"/>
    <w:rsid w:val="00BE5F4C"/>
    <w:rsid w:val="00BF10C6"/>
    <w:rsid w:val="00BF56B4"/>
    <w:rsid w:val="00C034B7"/>
    <w:rsid w:val="00C13401"/>
    <w:rsid w:val="00C15280"/>
    <w:rsid w:val="00C17A25"/>
    <w:rsid w:val="00C256DD"/>
    <w:rsid w:val="00C36581"/>
    <w:rsid w:val="00C41EF5"/>
    <w:rsid w:val="00C53CCF"/>
    <w:rsid w:val="00C56DCB"/>
    <w:rsid w:val="00C57881"/>
    <w:rsid w:val="00C60C37"/>
    <w:rsid w:val="00C6293F"/>
    <w:rsid w:val="00C717D0"/>
    <w:rsid w:val="00C7308A"/>
    <w:rsid w:val="00C766DA"/>
    <w:rsid w:val="00C76B74"/>
    <w:rsid w:val="00C83E13"/>
    <w:rsid w:val="00C844B9"/>
    <w:rsid w:val="00C853C5"/>
    <w:rsid w:val="00C86450"/>
    <w:rsid w:val="00C95159"/>
    <w:rsid w:val="00CA28CA"/>
    <w:rsid w:val="00CA5FE2"/>
    <w:rsid w:val="00CB0487"/>
    <w:rsid w:val="00CB18C7"/>
    <w:rsid w:val="00CB40B4"/>
    <w:rsid w:val="00CC2359"/>
    <w:rsid w:val="00CC5530"/>
    <w:rsid w:val="00CD085A"/>
    <w:rsid w:val="00CD1B24"/>
    <w:rsid w:val="00CE26B5"/>
    <w:rsid w:val="00CE63B0"/>
    <w:rsid w:val="00CE6B49"/>
    <w:rsid w:val="00CE70FB"/>
    <w:rsid w:val="00CF005B"/>
    <w:rsid w:val="00CF11FD"/>
    <w:rsid w:val="00D01A04"/>
    <w:rsid w:val="00D14036"/>
    <w:rsid w:val="00D15D5D"/>
    <w:rsid w:val="00D211D4"/>
    <w:rsid w:val="00D301F5"/>
    <w:rsid w:val="00D32256"/>
    <w:rsid w:val="00D33CA7"/>
    <w:rsid w:val="00D3529C"/>
    <w:rsid w:val="00D36CA3"/>
    <w:rsid w:val="00D41D44"/>
    <w:rsid w:val="00D574DE"/>
    <w:rsid w:val="00D62A55"/>
    <w:rsid w:val="00D64925"/>
    <w:rsid w:val="00D73B1B"/>
    <w:rsid w:val="00D8379E"/>
    <w:rsid w:val="00D83B33"/>
    <w:rsid w:val="00D90C69"/>
    <w:rsid w:val="00D91792"/>
    <w:rsid w:val="00D91C64"/>
    <w:rsid w:val="00DA18D1"/>
    <w:rsid w:val="00DA26F1"/>
    <w:rsid w:val="00DA2AF5"/>
    <w:rsid w:val="00DA672F"/>
    <w:rsid w:val="00DB4388"/>
    <w:rsid w:val="00DC3AD1"/>
    <w:rsid w:val="00DC4D1F"/>
    <w:rsid w:val="00DC5571"/>
    <w:rsid w:val="00DD7B76"/>
    <w:rsid w:val="00E31B10"/>
    <w:rsid w:val="00E43ED3"/>
    <w:rsid w:val="00E44F5D"/>
    <w:rsid w:val="00E46908"/>
    <w:rsid w:val="00E47C80"/>
    <w:rsid w:val="00E51237"/>
    <w:rsid w:val="00E53000"/>
    <w:rsid w:val="00E707EB"/>
    <w:rsid w:val="00E726D5"/>
    <w:rsid w:val="00E73D25"/>
    <w:rsid w:val="00E740AE"/>
    <w:rsid w:val="00E83EB4"/>
    <w:rsid w:val="00E846E8"/>
    <w:rsid w:val="00E95F2A"/>
    <w:rsid w:val="00E96A15"/>
    <w:rsid w:val="00E97C36"/>
    <w:rsid w:val="00EA7E20"/>
    <w:rsid w:val="00EB4081"/>
    <w:rsid w:val="00EB58A0"/>
    <w:rsid w:val="00EB63F6"/>
    <w:rsid w:val="00EB6CE9"/>
    <w:rsid w:val="00EC13C4"/>
    <w:rsid w:val="00EC1E45"/>
    <w:rsid w:val="00EC26A6"/>
    <w:rsid w:val="00EC2CC7"/>
    <w:rsid w:val="00EC399B"/>
    <w:rsid w:val="00EC6E5B"/>
    <w:rsid w:val="00ED09C6"/>
    <w:rsid w:val="00ED3257"/>
    <w:rsid w:val="00ED3AD5"/>
    <w:rsid w:val="00ED4B87"/>
    <w:rsid w:val="00EE1185"/>
    <w:rsid w:val="00EE6C57"/>
    <w:rsid w:val="00EF00F2"/>
    <w:rsid w:val="00EF1410"/>
    <w:rsid w:val="00F005B8"/>
    <w:rsid w:val="00F04547"/>
    <w:rsid w:val="00F05BA9"/>
    <w:rsid w:val="00F12E2D"/>
    <w:rsid w:val="00F23044"/>
    <w:rsid w:val="00F23E0B"/>
    <w:rsid w:val="00F2410F"/>
    <w:rsid w:val="00F31392"/>
    <w:rsid w:val="00F5438C"/>
    <w:rsid w:val="00F57E0A"/>
    <w:rsid w:val="00F67EA4"/>
    <w:rsid w:val="00F73E17"/>
    <w:rsid w:val="00F80F6F"/>
    <w:rsid w:val="00F82C24"/>
    <w:rsid w:val="00F90033"/>
    <w:rsid w:val="00F914F9"/>
    <w:rsid w:val="00F91EBA"/>
    <w:rsid w:val="00F92D52"/>
    <w:rsid w:val="00FA43F2"/>
    <w:rsid w:val="00FA63AA"/>
    <w:rsid w:val="00FA7AF5"/>
    <w:rsid w:val="00FB01D7"/>
    <w:rsid w:val="00FB1197"/>
    <w:rsid w:val="00FB52A4"/>
    <w:rsid w:val="00FD1E8B"/>
    <w:rsid w:val="00FD4FAA"/>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15:docId w15:val="{E14EBB85-9E2E-4DF9-8C96-23456678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f.osaka.lg.jp/shouhi/madoguch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4C05-4B83-467F-A6CB-E7F6C35C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PC011</dc:creator>
  <cp:keywords/>
  <dc:description/>
  <cp:lastModifiedBy>勝田　結衣</cp:lastModifiedBy>
  <cp:revision>3</cp:revision>
  <cp:lastPrinted>2021-11-15T06:14:00Z</cp:lastPrinted>
  <dcterms:created xsi:type="dcterms:W3CDTF">2021-12-17T04:10:00Z</dcterms:created>
  <dcterms:modified xsi:type="dcterms:W3CDTF">2022-02-02T05:56:00Z</dcterms:modified>
</cp:coreProperties>
</file>