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7B61" w:rsidRDefault="003945C7" w:rsidP="00B47B61">
      <w:pPr>
        <w:jc w:val="center"/>
        <w:rPr>
          <w:sz w:val="28"/>
          <w:szCs w:val="28"/>
        </w:rPr>
      </w:pPr>
      <w:r w:rsidRPr="003945C7">
        <w:rPr>
          <w:rFonts w:asciiTheme="minorEastAsia" w:eastAsiaTheme="minorEastAsia" w:hint="eastAsia"/>
          <w:b/>
          <w:noProof/>
          <w:szCs w:val="24"/>
        </w:rPr>
        <mc:AlternateContent>
          <mc:Choice Requires="wps">
            <w:drawing>
              <wp:anchor distT="0" distB="0" distL="114300" distR="114300" simplePos="0" relativeHeight="251659264" behindDoc="0" locked="0" layoutInCell="1" allowOverlap="1" wp14:anchorId="4571D946" wp14:editId="3BA938C8">
                <wp:simplePos x="0" y="0"/>
                <wp:positionH relativeFrom="column">
                  <wp:posOffset>5023485</wp:posOffset>
                </wp:positionH>
                <wp:positionV relativeFrom="paragraph">
                  <wp:posOffset>-300990</wp:posOffset>
                </wp:positionV>
                <wp:extent cx="11430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43000" cy="495300"/>
                        </a:xfrm>
                        <a:prstGeom prst="rect">
                          <a:avLst/>
                        </a:prstGeom>
                        <a:noFill/>
                        <a:ln w="12700" cap="flat" cmpd="sng" algn="ctr">
                          <a:solidFill>
                            <a:sysClr val="windowText" lastClr="000000"/>
                          </a:solidFill>
                          <a:prstDash val="solid"/>
                        </a:ln>
                        <a:effectLst/>
                      </wps:spPr>
                      <wps:txbx>
                        <w:txbxContent>
                          <w:p w:rsidR="00BC0DCE" w:rsidRPr="005A3513" w:rsidRDefault="00567BB7" w:rsidP="003945C7">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資料</w:t>
                            </w:r>
                            <w:r w:rsidR="00C401E6">
                              <w:rPr>
                                <w:rFonts w:asciiTheme="majorEastAsia" w:eastAsiaTheme="majorEastAsia" w:hAnsiTheme="majorEastAsia" w:hint="eastAsia"/>
                                <w:color w:val="000000" w:themeColor="text1"/>
                                <w:sz w:val="28"/>
                              </w:rPr>
                              <w:t>６</w:t>
                            </w:r>
                            <w:r w:rsidR="00BC0DCE">
                              <w:rPr>
                                <w:rFonts w:asciiTheme="majorEastAsia" w:eastAsiaTheme="majorEastAsia" w:hAnsiTheme="majorEastAsia"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1D946" id="正方形/長方形 1" o:spid="_x0000_s1026" style="position:absolute;left:0;text-align:left;margin-left:395.55pt;margin-top:-23.7pt;width:9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" filled="f" strokecolor="windowText" strokeweight="1pt">
                <v:textbox>
                  <w:txbxContent>
                    <w:p w:rsidR="00BC0DCE" w:rsidRPr="005A3513" w:rsidRDefault="00567BB7" w:rsidP="003945C7">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資料</w:t>
                      </w:r>
                      <w:r w:rsidR="00C401E6">
                        <w:rPr>
                          <w:rFonts w:asciiTheme="majorEastAsia" w:eastAsiaTheme="majorEastAsia" w:hAnsiTheme="majorEastAsia" w:hint="eastAsia"/>
                          <w:color w:val="000000" w:themeColor="text1"/>
                          <w:sz w:val="28"/>
                        </w:rPr>
                        <w:t>６</w:t>
                      </w:r>
                      <w:r w:rsidR="00BC0DCE">
                        <w:rPr>
                          <w:rFonts w:asciiTheme="majorEastAsia" w:eastAsiaTheme="majorEastAsia" w:hAnsiTheme="majorEastAsia" w:hint="eastAsia"/>
                          <w:color w:val="000000" w:themeColor="text1"/>
                          <w:sz w:val="28"/>
                        </w:rPr>
                        <w:t>－２</w:t>
                      </w:r>
                    </w:p>
                  </w:txbxContent>
                </v:textbox>
              </v:rect>
            </w:pict>
          </mc:Fallback>
        </mc:AlternateContent>
      </w:r>
      <w:r w:rsidR="00B47B61" w:rsidRPr="00B47B61">
        <w:rPr>
          <w:rFonts w:hint="eastAsia"/>
          <w:sz w:val="28"/>
          <w:szCs w:val="28"/>
        </w:rPr>
        <w:t>大阪府包括外部監査人候補者選定基準（公募）</w:t>
      </w:r>
    </w:p>
    <w:p w:rsidR="007947CF" w:rsidRPr="00B47B61" w:rsidRDefault="007947CF" w:rsidP="007947CF">
      <w:pPr>
        <w:rPr>
          <w:sz w:val="28"/>
          <w:szCs w:val="28"/>
        </w:rPr>
      </w:pPr>
    </w:p>
    <w:p w:rsidR="00B47B61" w:rsidRDefault="007947CF" w:rsidP="00B47B61">
      <w:pPr>
        <w:jc w:val="right"/>
      </w:pPr>
      <w:r>
        <w:rPr>
          <w:rFonts w:hint="eastAsia"/>
        </w:rPr>
        <w:t>平成２９年１１月２０</w:t>
      </w:r>
      <w:r w:rsidR="00B47B61">
        <w:rPr>
          <w:rFonts w:hint="eastAsia"/>
        </w:rPr>
        <w:t>日制定</w:t>
      </w:r>
    </w:p>
    <w:p w:rsidR="00B47B61" w:rsidRDefault="00B47B61"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Pr="003234F6"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t>ウ　職務上知り得た情報の取扱いについて明確にされているか。</w:t>
      </w:r>
    </w:p>
    <w:p w:rsidR="00B47B61" w:rsidRDefault="00B47B61" w:rsidP="00B47B61">
      <w:r>
        <w:rPr>
          <w:rFonts w:hint="eastAsia"/>
        </w:rPr>
        <w:lastRenderedPageBreak/>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B47B61" w:rsidP="00B47B61">
      <w:r>
        <w:rPr>
          <w:rFonts w:hint="eastAsia"/>
        </w:rPr>
        <w:t>（６）監査費用（参考）</w:t>
      </w:r>
    </w:p>
    <w:p w:rsidR="00B47B61" w:rsidRDefault="00B47B61" w:rsidP="00B47B61">
      <w:r>
        <w:rPr>
          <w:rFonts w:hint="eastAsia"/>
        </w:rPr>
        <w:t xml:space="preserve">　ア　想定している監査費用は、1500万円を超えていないか。</w:t>
      </w:r>
    </w:p>
    <w:p w:rsidR="00B47B61" w:rsidRDefault="00B47B61" w:rsidP="00B47B61">
      <w:r>
        <w:rPr>
          <w:rFonts w:hint="eastAsia"/>
        </w:rPr>
        <w:t>（７）減点項目</w:t>
      </w:r>
    </w:p>
    <w:p w:rsidR="00B47B61" w:rsidRDefault="00B47B61" w:rsidP="00B47B61">
      <w:r>
        <w:rPr>
          <w:rFonts w:hint="eastAsia"/>
        </w:rPr>
        <w:t xml:space="preserve">　ア　法第252条の28</w:t>
      </w:r>
      <w:r w:rsidR="00083A08">
        <w:rPr>
          <w:rFonts w:hint="eastAsia"/>
        </w:rPr>
        <w:t>第３項第５</w:t>
      </w:r>
      <w:r>
        <w:rPr>
          <w:rFonts w:hint="eastAsia"/>
        </w:rPr>
        <w:t>号又は第</w:t>
      </w:r>
      <w:r w:rsidR="00083A08">
        <w:rPr>
          <w:rFonts w:hint="eastAsia"/>
        </w:rPr>
        <w:t>６</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B47B61" w:rsidRDefault="00B47B61" w:rsidP="00B47B61">
      <w:pPr>
        <w:ind w:left="480" w:hangingChars="200" w:hanging="480"/>
      </w:pPr>
    </w:p>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sectPr w:rsidR="0078663F"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8D" w:rsidRDefault="003D138D" w:rsidP="00D63B2A">
      <w:r>
        <w:separator/>
      </w:r>
    </w:p>
  </w:endnote>
  <w:endnote w:type="continuationSeparator" w:id="0">
    <w:p w:rsidR="003D138D" w:rsidRDefault="003D138D"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8D" w:rsidRDefault="003D138D" w:rsidP="00D63B2A">
      <w:r>
        <w:separator/>
      </w:r>
    </w:p>
  </w:footnote>
  <w:footnote w:type="continuationSeparator" w:id="0">
    <w:p w:rsidR="003D138D" w:rsidRDefault="003D138D"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083A08"/>
    <w:rsid w:val="001D1CA3"/>
    <w:rsid w:val="003234F6"/>
    <w:rsid w:val="00356BDE"/>
    <w:rsid w:val="003945C7"/>
    <w:rsid w:val="003D138D"/>
    <w:rsid w:val="00567BB7"/>
    <w:rsid w:val="006C3B32"/>
    <w:rsid w:val="00770BB6"/>
    <w:rsid w:val="0078663F"/>
    <w:rsid w:val="007947CF"/>
    <w:rsid w:val="00B47B61"/>
    <w:rsid w:val="00BC0DCE"/>
    <w:rsid w:val="00C401E6"/>
    <w:rsid w:val="00D63B2A"/>
    <w:rsid w:val="00D67FCD"/>
    <w:rsid w:val="00FF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20DC7F8-B18C-4E62-B729-CEC19A14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2018-11-22T08:27:00Z</cp:lastPrinted>
  <dcterms:created xsi:type="dcterms:W3CDTF">2021-12-28T08:11:00Z</dcterms:created>
  <dcterms:modified xsi:type="dcterms:W3CDTF">2021-12-28T08:11:00Z</dcterms:modified>
</cp:coreProperties>
</file>