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CD74" w14:textId="0287FEAA" w:rsidR="003B75E0" w:rsidRPr="001C62C3" w:rsidRDefault="001D275C" w:rsidP="00D71F09">
      <w:pPr>
        <w:spacing w:line="400" w:lineRule="exact"/>
        <w:ind w:firstLineChars="100" w:firstLine="213"/>
        <w:rPr>
          <w:rFonts w:hAnsi="ＭＳ 明朝"/>
        </w:rPr>
      </w:pPr>
      <w:r w:rsidRPr="001C62C3">
        <w:rPr>
          <w:rFonts w:hAnsi="ＭＳ 明朝" w:hint="eastAsia"/>
          <w:b/>
        </w:rPr>
        <w:t>(1)</w:t>
      </w:r>
      <w:r w:rsidR="00774B1D" w:rsidRPr="001C62C3">
        <w:rPr>
          <w:rFonts w:hAnsi="ＭＳ 明朝" w:hint="eastAsia"/>
          <w:b/>
        </w:rPr>
        <w:t xml:space="preserve">　</w:t>
      </w:r>
      <w:r w:rsidR="00BD38A7" w:rsidRPr="001C62C3">
        <w:rPr>
          <w:rFonts w:hAnsi="ＭＳ 明朝" w:hint="eastAsia"/>
          <w:b/>
        </w:rPr>
        <w:t>流域下水道事業を取り巻く環境</w:t>
      </w:r>
    </w:p>
    <w:p w14:paraId="49CA3402" w14:textId="772DD916" w:rsidR="005279D5" w:rsidRPr="001C62C3" w:rsidRDefault="00DA29DC" w:rsidP="005279D5">
      <w:pPr>
        <w:spacing w:line="400" w:lineRule="exact"/>
        <w:ind w:leftChars="150" w:left="319" w:firstLineChars="100" w:firstLine="213"/>
        <w:rPr>
          <w:rFonts w:hAnsi="ＭＳ 明朝"/>
        </w:rPr>
      </w:pPr>
      <w:r w:rsidRPr="001C62C3">
        <w:rPr>
          <w:rFonts w:hAnsi="ＭＳ 明朝" w:hint="eastAsia"/>
        </w:rPr>
        <w:t>大阪府では、急激な都市化に伴う広域的な水質悪化や浸水被害に対応するべく、昭和</w:t>
      </w:r>
      <w:r w:rsidRPr="001C62C3">
        <w:rPr>
          <w:rFonts w:hAnsi="ＭＳ 明朝"/>
        </w:rPr>
        <w:t>40年</w:t>
      </w:r>
      <w:r w:rsidR="00810FB6" w:rsidRPr="001C62C3">
        <w:rPr>
          <w:rFonts w:hAnsi="ＭＳ 明朝" w:hint="eastAsia"/>
        </w:rPr>
        <w:t>（</w:t>
      </w:r>
      <w:r w:rsidR="00655018" w:rsidRPr="001C62C3">
        <w:rPr>
          <w:rFonts w:hAnsi="ＭＳ 明朝"/>
        </w:rPr>
        <w:t>1965</w:t>
      </w:r>
      <w:r w:rsidR="00655018" w:rsidRPr="001C62C3">
        <w:rPr>
          <w:rFonts w:hAnsi="ＭＳ 明朝" w:hint="eastAsia"/>
        </w:rPr>
        <w:t>年</w:t>
      </w:r>
      <w:r w:rsidR="00810FB6" w:rsidRPr="001C62C3">
        <w:rPr>
          <w:rFonts w:hAnsi="ＭＳ 明朝" w:hint="eastAsia"/>
        </w:rPr>
        <w:t>）</w:t>
      </w:r>
      <w:r w:rsidRPr="001C62C3">
        <w:rPr>
          <w:rFonts w:hAnsi="ＭＳ 明朝"/>
        </w:rPr>
        <w:t>に全国に先駆けて流域下水道事業に着手した。流域下水道は処理場やポンプ場、幹線など根幹施設を大阪府が整備し、市町村公共下水道から下水を集めて排除・処理するため、要する経費の一部については市町村から利益を受ける範囲に応じた負担金を徴収している</w:t>
      </w:r>
      <w:r w:rsidR="00AA697D" w:rsidRPr="001C62C3">
        <w:rPr>
          <w:rFonts w:hAnsi="ＭＳ 明朝" w:hint="eastAsia"/>
        </w:rPr>
        <w:t>。</w:t>
      </w:r>
    </w:p>
    <w:p w14:paraId="70FB70EF" w14:textId="2489FD38" w:rsidR="002F4CD0" w:rsidRPr="001C62C3" w:rsidRDefault="0096285C" w:rsidP="005279D5">
      <w:pPr>
        <w:spacing w:line="400" w:lineRule="exact"/>
        <w:ind w:leftChars="150" w:left="319" w:firstLineChars="100" w:firstLine="213"/>
        <w:rPr>
          <w:rFonts w:hAnsi="ＭＳ 明朝"/>
        </w:rPr>
      </w:pPr>
      <w:r w:rsidRPr="001C62C3">
        <w:rPr>
          <w:rFonts w:hAnsi="ＭＳ 明朝" w:hint="eastAsia"/>
        </w:rPr>
        <w:t>事業着手から</w:t>
      </w:r>
      <w:r w:rsidR="004E74F5" w:rsidRPr="001C62C3">
        <w:rPr>
          <w:rFonts w:hAnsi="ＭＳ 明朝" w:hint="eastAsia"/>
        </w:rPr>
        <w:t>50年以上を経て</w:t>
      </w:r>
      <w:r w:rsidRPr="001C62C3">
        <w:rPr>
          <w:rFonts w:hAnsi="ＭＳ 明朝"/>
        </w:rPr>
        <w:t>普及率が向上し（</w:t>
      </w:r>
      <w:r w:rsidR="00C93F50" w:rsidRPr="001C62C3">
        <w:rPr>
          <w:rFonts w:hAnsi="ＭＳ 明朝" w:hint="eastAsia"/>
        </w:rPr>
        <w:t>令和</w:t>
      </w:r>
      <w:r w:rsidR="00FA039A" w:rsidRPr="001C62C3">
        <w:rPr>
          <w:rFonts w:hAnsi="ＭＳ 明朝" w:hint="eastAsia"/>
        </w:rPr>
        <w:t>６</w:t>
      </w:r>
      <w:r w:rsidRPr="001C62C3">
        <w:rPr>
          <w:rFonts w:hAnsi="ＭＳ 明朝"/>
        </w:rPr>
        <w:t>年度末</w:t>
      </w:r>
      <w:r w:rsidR="00C93F50" w:rsidRPr="001C62C3">
        <w:rPr>
          <w:rFonts w:hAnsi="ＭＳ 明朝"/>
        </w:rPr>
        <w:t xml:space="preserve"> 9</w:t>
      </w:r>
      <w:r w:rsidR="00B24598" w:rsidRPr="001C62C3">
        <w:rPr>
          <w:rFonts w:hAnsi="ＭＳ 明朝"/>
        </w:rPr>
        <w:t>7</w:t>
      </w:r>
      <w:r w:rsidR="00C93F50" w:rsidRPr="001C62C3">
        <w:rPr>
          <w:rFonts w:hAnsi="ＭＳ 明朝"/>
        </w:rPr>
        <w:t>.</w:t>
      </w:r>
      <w:r w:rsidR="000F4178" w:rsidRPr="001C62C3">
        <w:rPr>
          <w:rFonts w:hAnsi="ＭＳ 明朝"/>
        </w:rPr>
        <w:t>3</w:t>
      </w:r>
      <w:r w:rsidRPr="001C62C3">
        <w:rPr>
          <w:rFonts w:hAnsi="ＭＳ 明朝"/>
        </w:rPr>
        <w:t>%）、生活環境の向上はもとより、公共用水域の水質改善や浸水被害の軽減に大きく寄与している。今後は、老朽化の進む膨大な施設を適切に管理し、必要な改築を着実に進めていくことが重要なテーマとなる</w:t>
      </w:r>
      <w:r w:rsidR="00DA29DC" w:rsidRPr="001C62C3">
        <w:rPr>
          <w:rFonts w:hAnsi="ＭＳ 明朝" w:hint="eastAsia"/>
        </w:rPr>
        <w:t>。</w:t>
      </w:r>
      <w:r w:rsidR="004B4295" w:rsidRPr="001C62C3">
        <w:rPr>
          <w:rFonts w:hAnsi="ＭＳ 明朝" w:hint="eastAsia"/>
        </w:rPr>
        <w:t>このような</w:t>
      </w:r>
      <w:r w:rsidR="00134C73" w:rsidRPr="001C62C3">
        <w:rPr>
          <w:rFonts w:hAnsi="ＭＳ 明朝" w:hint="eastAsia"/>
        </w:rPr>
        <w:t>状況下で、</w:t>
      </w:r>
      <w:r w:rsidRPr="001C62C3">
        <w:rPr>
          <w:rFonts w:hAnsi="ＭＳ 明朝" w:hint="eastAsia"/>
        </w:rPr>
        <w:t>今後予想される人口減少など社会経済情勢の変化により、流域下水道を取り巻く経営環境は厳しくなると予想される</w:t>
      </w:r>
      <w:r w:rsidR="004B4295" w:rsidRPr="001C62C3">
        <w:rPr>
          <w:rFonts w:hAnsi="ＭＳ 明朝" w:hint="eastAsia"/>
        </w:rPr>
        <w:t>として</w:t>
      </w:r>
      <w:r w:rsidRPr="001C62C3">
        <w:rPr>
          <w:rFonts w:hAnsi="ＭＳ 明朝" w:hint="eastAsia"/>
        </w:rPr>
        <w:t>、</w:t>
      </w:r>
      <w:r w:rsidR="00001DEB" w:rsidRPr="001C62C3">
        <w:rPr>
          <w:rFonts w:hAnsi="ＭＳ 明朝" w:hint="eastAsia"/>
        </w:rPr>
        <w:t>平成</w:t>
      </w:r>
      <w:r w:rsidR="00BD38A7" w:rsidRPr="001C62C3">
        <w:rPr>
          <w:rFonts w:hAnsi="ＭＳ 明朝"/>
        </w:rPr>
        <w:t>30年３月に大阪府流域下水道事業経営戦略</w:t>
      </w:r>
      <w:r w:rsidR="002F4CD0" w:rsidRPr="001C62C3">
        <w:rPr>
          <w:rFonts w:hAnsi="ＭＳ 明朝" w:hint="eastAsia"/>
        </w:rPr>
        <w:t>（計画期間：平成</w:t>
      </w:r>
      <w:r w:rsidR="002F4CD0" w:rsidRPr="001C62C3">
        <w:rPr>
          <w:rFonts w:hAnsi="ＭＳ 明朝"/>
        </w:rPr>
        <w:t>30年度～令和９年度）</w:t>
      </w:r>
      <w:r w:rsidR="00BD38A7" w:rsidRPr="001C62C3">
        <w:rPr>
          <w:rFonts w:hAnsi="ＭＳ 明朝"/>
        </w:rPr>
        <w:t>を策定した。</w:t>
      </w:r>
    </w:p>
    <w:p w14:paraId="30C0B91A" w14:textId="08F99BED" w:rsidR="0096285C" w:rsidRPr="001C62C3" w:rsidRDefault="0096285C" w:rsidP="005279D5">
      <w:pPr>
        <w:spacing w:line="400" w:lineRule="exact"/>
        <w:ind w:leftChars="150" w:left="319" w:firstLineChars="100" w:firstLine="213"/>
        <w:rPr>
          <w:rFonts w:hAnsi="ＭＳ 明朝"/>
        </w:rPr>
      </w:pPr>
      <w:r w:rsidRPr="001C62C3">
        <w:rPr>
          <w:rFonts w:hAnsi="ＭＳ 明朝" w:hint="eastAsia"/>
        </w:rPr>
        <w:t>府は平成</w:t>
      </w:r>
      <w:r w:rsidRPr="001C62C3">
        <w:rPr>
          <w:rFonts w:hAnsi="ＭＳ 明朝"/>
        </w:rPr>
        <w:t>30年４月から流域下水道事業に</w:t>
      </w:r>
      <w:r w:rsidR="00790707" w:rsidRPr="001C62C3">
        <w:rPr>
          <w:rFonts w:hAnsi="ＭＳ 明朝" w:hint="eastAsia"/>
        </w:rPr>
        <w:t>法</w:t>
      </w:r>
      <w:r w:rsidRPr="001C62C3">
        <w:rPr>
          <w:rFonts w:hAnsi="ＭＳ 明朝" w:hint="eastAsia"/>
        </w:rPr>
        <w:t>の財務</w:t>
      </w:r>
      <w:r w:rsidR="00001DEB" w:rsidRPr="001C62C3">
        <w:rPr>
          <w:rFonts w:hAnsi="ＭＳ 明朝" w:hint="eastAsia"/>
        </w:rPr>
        <w:t>規定を適用している</w:t>
      </w:r>
      <w:r w:rsidRPr="001C62C3">
        <w:rPr>
          <w:rFonts w:hAnsi="ＭＳ 明朝" w:hint="eastAsia"/>
        </w:rPr>
        <w:t>。</w:t>
      </w:r>
      <w:r w:rsidR="007F5729" w:rsidRPr="001C62C3">
        <w:rPr>
          <w:rFonts w:hAnsi="ＭＳ 明朝" w:hint="eastAsia"/>
        </w:rPr>
        <w:t>公営企業会計の適用により顕在化した財政赤字の解消に向けて取り組んできた経費負担制度の見直しが市町村と合意に至ったこと、流域下水道事業を取り巻く環境</w:t>
      </w:r>
      <w:r w:rsidR="002F4CD0" w:rsidRPr="001C62C3">
        <w:rPr>
          <w:rFonts w:hAnsi="ＭＳ 明朝" w:hint="eastAsia"/>
        </w:rPr>
        <w:t>に</w:t>
      </w:r>
      <w:r w:rsidR="007F5729" w:rsidRPr="001C62C3">
        <w:rPr>
          <w:rFonts w:hAnsi="ＭＳ 明朝" w:hint="eastAsia"/>
        </w:rPr>
        <w:t>変化</w:t>
      </w:r>
      <w:r w:rsidR="002F4CD0" w:rsidRPr="001C62C3">
        <w:rPr>
          <w:rFonts w:hAnsi="ＭＳ 明朝" w:hint="eastAsia"/>
        </w:rPr>
        <w:t>が生じてきたこと</w:t>
      </w:r>
      <w:r w:rsidR="004E74F5" w:rsidRPr="001C62C3">
        <w:rPr>
          <w:rFonts w:hAnsi="ＭＳ 明朝" w:hint="eastAsia"/>
        </w:rPr>
        <w:t>等</w:t>
      </w:r>
      <w:r w:rsidR="007F5729" w:rsidRPr="001C62C3">
        <w:rPr>
          <w:rFonts w:hAnsi="ＭＳ 明朝" w:hint="eastAsia"/>
        </w:rPr>
        <w:t>を踏まえ、令和</w:t>
      </w:r>
      <w:r w:rsidR="004E74F5" w:rsidRPr="001C62C3">
        <w:rPr>
          <w:rFonts w:hAnsi="ＭＳ 明朝" w:hint="eastAsia"/>
        </w:rPr>
        <w:t>６</w:t>
      </w:r>
      <w:r w:rsidR="007F5729" w:rsidRPr="001C62C3">
        <w:rPr>
          <w:rFonts w:hAnsi="ＭＳ 明朝" w:hint="eastAsia"/>
        </w:rPr>
        <w:t>年３月には、</w:t>
      </w:r>
      <w:r w:rsidR="004E74F5" w:rsidRPr="001C62C3">
        <w:rPr>
          <w:rFonts w:hAnsi="ＭＳ 明朝" w:hint="eastAsia"/>
        </w:rPr>
        <w:t>経営戦略の中間見直しが行われた。</w:t>
      </w:r>
    </w:p>
    <w:p w14:paraId="6C89EBBD" w14:textId="77777777" w:rsidR="003B75E0" w:rsidRPr="001C62C3" w:rsidRDefault="003B75E0" w:rsidP="00C26785">
      <w:pPr>
        <w:spacing w:line="400" w:lineRule="exact"/>
        <w:ind w:leftChars="183" w:left="389" w:firstLineChars="100" w:firstLine="213"/>
        <w:rPr>
          <w:rFonts w:hAnsi="ＭＳ 明朝"/>
        </w:rPr>
      </w:pPr>
    </w:p>
    <w:p w14:paraId="0225B4F0" w14:textId="2DB4F434" w:rsidR="003B75E0" w:rsidRPr="001C62C3" w:rsidRDefault="001D275C" w:rsidP="00C26785">
      <w:pPr>
        <w:spacing w:line="400" w:lineRule="exact"/>
        <w:rPr>
          <w:rFonts w:hAnsi="ＭＳ 明朝"/>
        </w:rPr>
      </w:pPr>
      <w:r w:rsidRPr="001C62C3">
        <w:rPr>
          <w:rFonts w:hAnsi="ＭＳ 明朝" w:hint="eastAsia"/>
          <w:b/>
        </w:rPr>
        <w:t>(2)</w:t>
      </w:r>
      <w:r w:rsidR="00774B1D" w:rsidRPr="001C62C3">
        <w:rPr>
          <w:rFonts w:hAnsi="ＭＳ 明朝" w:hint="eastAsia"/>
          <w:b/>
        </w:rPr>
        <w:t xml:space="preserve">　</w:t>
      </w:r>
      <w:r w:rsidR="00BD38A7" w:rsidRPr="001C62C3">
        <w:rPr>
          <w:rFonts w:hAnsi="ＭＳ 明朝" w:hint="eastAsia"/>
          <w:b/>
        </w:rPr>
        <w:t>経営状況</w:t>
      </w:r>
    </w:p>
    <w:p w14:paraId="7B9B17A7" w14:textId="5E40C415" w:rsidR="0096285C" w:rsidRPr="001C62C3" w:rsidRDefault="001D275C" w:rsidP="005279D5">
      <w:pPr>
        <w:spacing w:line="400" w:lineRule="exact"/>
        <w:ind w:firstLineChars="150" w:firstLine="319"/>
        <w:rPr>
          <w:rFonts w:hAnsi="ＭＳ 明朝"/>
        </w:rPr>
      </w:pPr>
      <w:r w:rsidRPr="001C62C3">
        <w:rPr>
          <w:rFonts w:hAnsi="ＭＳ 明朝" w:hint="eastAsia"/>
        </w:rPr>
        <w:t xml:space="preserve">ア　</w:t>
      </w:r>
      <w:r w:rsidR="00BD38A7" w:rsidRPr="001C62C3">
        <w:rPr>
          <w:rFonts w:hAnsi="ＭＳ 明朝" w:hint="eastAsia"/>
        </w:rPr>
        <w:t>経営成績</w:t>
      </w:r>
    </w:p>
    <w:p w14:paraId="07E751EB" w14:textId="3EEFDD57" w:rsidR="0096285C" w:rsidRPr="001C62C3" w:rsidRDefault="00FE19C5" w:rsidP="00DE2E1D">
      <w:pPr>
        <w:spacing w:line="400" w:lineRule="exact"/>
        <w:ind w:leftChars="250" w:left="531" w:firstLineChars="100" w:firstLine="213"/>
        <w:rPr>
          <w:rFonts w:hAnsi="ＭＳ 明朝"/>
        </w:rPr>
      </w:pPr>
      <w:r w:rsidRPr="001C62C3">
        <w:rPr>
          <w:rFonts w:hAnsi="ＭＳ 明朝" w:hint="eastAsia"/>
        </w:rPr>
        <w:t>令和６年度の営業収益は、236億600万円であり、前年度と比較して21億2,900万円（前年度比8.</w:t>
      </w:r>
      <w:r w:rsidR="00BD5138" w:rsidRPr="001C62C3">
        <w:rPr>
          <w:rFonts w:hAnsi="ＭＳ 明朝" w:hint="eastAsia"/>
        </w:rPr>
        <w:t>3</w:t>
      </w:r>
      <w:r w:rsidRPr="001C62C3">
        <w:rPr>
          <w:rFonts w:hAnsi="ＭＳ 明朝" w:hint="eastAsia"/>
        </w:rPr>
        <w:t>％）減少した。</w:t>
      </w:r>
      <w:r w:rsidR="00B1638F" w:rsidRPr="001C62C3">
        <w:rPr>
          <w:rFonts w:hAnsi="ＭＳ 明朝" w:hint="eastAsia"/>
          <w:color w:val="000000"/>
        </w:rPr>
        <w:t>その主な要因は、</w:t>
      </w:r>
      <w:r w:rsidR="005255B5" w:rsidRPr="001C62C3">
        <w:rPr>
          <w:rFonts w:hAnsi="ＭＳ 明朝" w:hint="eastAsia"/>
          <w:color w:val="000000"/>
        </w:rPr>
        <w:t>当事業年度より、</w:t>
      </w:r>
      <w:r w:rsidR="005255B5" w:rsidRPr="008F7DF6">
        <w:rPr>
          <w:rFonts w:hAnsi="ＭＳ 明朝" w:hint="eastAsia"/>
          <w:color w:val="000000"/>
        </w:rPr>
        <w:t>収入金額のうち精算</w:t>
      </w:r>
      <w:r w:rsidR="009D47FF" w:rsidRPr="008F7DF6">
        <w:rPr>
          <w:rFonts w:hAnsi="ＭＳ 明朝" w:hint="eastAsia"/>
          <w:color w:val="000000"/>
        </w:rPr>
        <w:t>手続によって</w:t>
      </w:r>
      <w:r w:rsidR="005255B5" w:rsidRPr="001C62C3">
        <w:rPr>
          <w:rFonts w:hAnsi="ＭＳ 明朝" w:hint="eastAsia"/>
          <w:color w:val="000000"/>
        </w:rPr>
        <w:t>翌年度に返納が見込まれる金額相当額については預り金として計上することに</w:t>
      </w:r>
      <w:r w:rsidR="000A77C8" w:rsidRPr="001C62C3">
        <w:rPr>
          <w:rFonts w:hAnsi="ＭＳ 明朝" w:hint="eastAsia"/>
          <w:color w:val="000000"/>
        </w:rPr>
        <w:t>会計方針を</w:t>
      </w:r>
      <w:r w:rsidR="005255B5" w:rsidRPr="001C62C3">
        <w:rPr>
          <w:rFonts w:hAnsi="ＭＳ 明朝" w:hint="eastAsia"/>
          <w:color w:val="000000"/>
        </w:rPr>
        <w:t>変更したこと等</w:t>
      </w:r>
      <w:r w:rsidR="00DE2E1D" w:rsidRPr="001C62C3">
        <w:rPr>
          <w:rFonts w:hAnsi="ＭＳ 明朝" w:hint="eastAsia"/>
          <w:color w:val="000000"/>
        </w:rPr>
        <w:t>に伴い、</w:t>
      </w:r>
      <w:r w:rsidR="00D15FCA" w:rsidRPr="001C62C3">
        <w:rPr>
          <w:rFonts w:hAnsi="ＭＳ 明朝" w:hint="eastAsia"/>
        </w:rPr>
        <w:t>負担金</w:t>
      </w:r>
      <w:r w:rsidR="00B1638F" w:rsidRPr="001C62C3">
        <w:rPr>
          <w:rFonts w:hAnsi="ＭＳ 明朝" w:hint="eastAsia"/>
          <w:color w:val="000000"/>
        </w:rPr>
        <w:t>が</w:t>
      </w:r>
      <w:r w:rsidR="00F45BAA" w:rsidRPr="001C62C3">
        <w:rPr>
          <w:rFonts w:hAnsi="ＭＳ 明朝"/>
          <w:color w:val="000000"/>
        </w:rPr>
        <w:t>19億7,500</w:t>
      </w:r>
      <w:r w:rsidR="00B1638F" w:rsidRPr="001C62C3">
        <w:rPr>
          <w:rFonts w:hAnsi="ＭＳ 明朝" w:hint="eastAsia"/>
          <w:color w:val="000000"/>
        </w:rPr>
        <w:t>万円</w:t>
      </w:r>
      <w:r w:rsidR="00F45BAA" w:rsidRPr="001C62C3">
        <w:rPr>
          <w:rFonts w:hAnsi="ＭＳ 明朝" w:hint="eastAsia"/>
          <w:color w:val="000000"/>
        </w:rPr>
        <w:t>減少</w:t>
      </w:r>
      <w:r w:rsidR="00B1638F" w:rsidRPr="001C62C3">
        <w:rPr>
          <w:rFonts w:hAnsi="ＭＳ 明朝" w:hint="eastAsia"/>
          <w:color w:val="000000"/>
        </w:rPr>
        <w:t>したことである。</w:t>
      </w:r>
      <w:r w:rsidRPr="001C62C3">
        <w:rPr>
          <w:rFonts w:hAnsi="ＭＳ 明朝" w:hint="eastAsia"/>
        </w:rPr>
        <w:t>営業費用は、623億4,900万円であり、前年度と比較して13億9,100万円（前年度比2.</w:t>
      </w:r>
      <w:r w:rsidR="00CE4F77" w:rsidRPr="001C62C3">
        <w:rPr>
          <w:rFonts w:hAnsi="ＭＳ 明朝" w:hint="eastAsia"/>
        </w:rPr>
        <w:t>2</w:t>
      </w:r>
      <w:r w:rsidRPr="001C62C3">
        <w:rPr>
          <w:rFonts w:hAnsi="ＭＳ 明朝" w:hint="eastAsia"/>
        </w:rPr>
        <w:t>％）減少した。</w:t>
      </w:r>
      <w:r w:rsidR="00F45BAA" w:rsidRPr="001C62C3">
        <w:rPr>
          <w:rFonts w:hAnsi="ＭＳ 明朝" w:hint="eastAsia"/>
          <w:color w:val="000000"/>
        </w:rPr>
        <w:t>その主な要因は、</w:t>
      </w:r>
      <w:r w:rsidR="006804D0" w:rsidRPr="001C62C3">
        <w:rPr>
          <w:rFonts w:hAnsi="ＭＳ 明朝" w:hint="eastAsia"/>
        </w:rPr>
        <w:t>減価償却費</w:t>
      </w:r>
      <w:r w:rsidR="00F45BAA" w:rsidRPr="001C62C3">
        <w:rPr>
          <w:rFonts w:hAnsi="ＭＳ 明朝" w:hint="eastAsia"/>
          <w:color w:val="000000"/>
        </w:rPr>
        <w:t>が</w:t>
      </w:r>
      <w:r w:rsidR="00D83DF6" w:rsidRPr="001C62C3">
        <w:rPr>
          <w:rFonts w:hAnsi="ＭＳ 明朝" w:hint="eastAsia"/>
          <w:color w:val="000000"/>
        </w:rPr>
        <w:t>８</w:t>
      </w:r>
      <w:r w:rsidR="00F45BAA" w:rsidRPr="001C62C3">
        <w:rPr>
          <w:rFonts w:hAnsi="ＭＳ 明朝" w:hint="eastAsia"/>
          <w:color w:val="000000"/>
        </w:rPr>
        <w:t>億</w:t>
      </w:r>
      <w:r w:rsidR="00D83DF6" w:rsidRPr="001C62C3">
        <w:rPr>
          <w:rFonts w:hAnsi="ＭＳ 明朝" w:hint="eastAsia"/>
          <w:color w:val="000000"/>
        </w:rPr>
        <w:t>1,900</w:t>
      </w:r>
      <w:r w:rsidR="00F45BAA" w:rsidRPr="001C62C3">
        <w:rPr>
          <w:rFonts w:hAnsi="ＭＳ 明朝" w:hint="eastAsia"/>
          <w:color w:val="000000"/>
        </w:rPr>
        <w:t>万円減少したことである。</w:t>
      </w:r>
      <w:r w:rsidRPr="001C62C3">
        <w:rPr>
          <w:rFonts w:hAnsi="ＭＳ 明朝" w:hint="eastAsia"/>
        </w:rPr>
        <w:t>これらの結果、営業損失が387億4,300万円となり、前年度と比較して７億3,800万円（前年度比1.9％）増加した。</w:t>
      </w:r>
    </w:p>
    <w:p w14:paraId="69D34598" w14:textId="35333D41" w:rsidR="00CA6C0B" w:rsidRPr="001C62C3" w:rsidRDefault="00FF3B9A" w:rsidP="00FF3B9A">
      <w:pPr>
        <w:tabs>
          <w:tab w:val="left" w:pos="142"/>
        </w:tabs>
        <w:spacing w:line="360" w:lineRule="exact"/>
        <w:ind w:leftChars="257" w:left="546" w:firstLineChars="100" w:firstLine="213"/>
        <w:rPr>
          <w:rFonts w:hAnsi="ＭＳ 明朝"/>
          <w:color w:val="000000"/>
        </w:rPr>
      </w:pPr>
      <w:r w:rsidRPr="001C62C3">
        <w:rPr>
          <w:rFonts w:hAnsi="ＭＳ 明朝" w:hint="eastAsia"/>
          <w:color w:val="000000"/>
        </w:rPr>
        <w:t>令和６年度の営業外</w:t>
      </w:r>
      <w:r w:rsidRPr="001C62C3">
        <w:rPr>
          <w:rFonts w:hint="eastAsia"/>
          <w:color w:val="000000"/>
        </w:rPr>
        <w:t>収益は</w:t>
      </w:r>
      <w:r w:rsidR="008F6227" w:rsidRPr="001C62C3">
        <w:rPr>
          <w:rFonts w:hint="eastAsia"/>
          <w:color w:val="000000"/>
        </w:rPr>
        <w:t>39</w:t>
      </w:r>
      <w:r w:rsidR="00116B68" w:rsidRPr="001C62C3">
        <w:rPr>
          <w:rFonts w:hint="eastAsia"/>
          <w:color w:val="000000"/>
        </w:rPr>
        <w:t>0</w:t>
      </w:r>
      <w:r w:rsidR="008F6227" w:rsidRPr="001C62C3">
        <w:rPr>
          <w:rFonts w:hint="eastAsia"/>
          <w:color w:val="000000"/>
        </w:rPr>
        <w:t>億800</w:t>
      </w:r>
      <w:r w:rsidRPr="001C62C3">
        <w:rPr>
          <w:rFonts w:hint="eastAsia"/>
          <w:color w:val="000000"/>
        </w:rPr>
        <w:t>万円であり、</w:t>
      </w:r>
      <w:r w:rsidRPr="001C62C3">
        <w:rPr>
          <w:rFonts w:hAnsi="ＭＳ 明朝" w:hint="eastAsia"/>
          <w:color w:val="000000"/>
        </w:rPr>
        <w:t>前年度と比較して</w:t>
      </w:r>
      <w:r w:rsidR="00933EC6" w:rsidRPr="001C62C3">
        <w:rPr>
          <w:rFonts w:hAnsi="ＭＳ 明朝" w:hint="eastAsia"/>
          <w:color w:val="000000"/>
        </w:rPr>
        <w:t>１億3,700</w:t>
      </w:r>
      <w:r w:rsidRPr="001C62C3">
        <w:rPr>
          <w:rFonts w:hAnsi="ＭＳ 明朝" w:hint="eastAsia"/>
          <w:color w:val="000000"/>
        </w:rPr>
        <w:t>万円（前年度比</w:t>
      </w:r>
      <w:r w:rsidR="00350764" w:rsidRPr="001C62C3">
        <w:rPr>
          <w:rFonts w:hAnsi="ＭＳ 明朝" w:hint="eastAsia"/>
          <w:color w:val="000000"/>
        </w:rPr>
        <w:t>0.4%</w:t>
      </w:r>
      <w:r w:rsidRPr="001C62C3">
        <w:rPr>
          <w:rFonts w:hAnsi="ＭＳ 明朝" w:hint="eastAsia"/>
          <w:color w:val="000000"/>
        </w:rPr>
        <w:t>）増加した。その主な要因は、</w:t>
      </w:r>
      <w:r w:rsidR="00E52F84" w:rsidRPr="001C62C3">
        <w:rPr>
          <w:rFonts w:hAnsi="ＭＳ 明朝" w:hint="eastAsia"/>
          <w:color w:val="000000"/>
        </w:rPr>
        <w:t>他会計補助金</w:t>
      </w:r>
      <w:r w:rsidR="00410F53" w:rsidRPr="001C62C3">
        <w:rPr>
          <w:rFonts w:hAnsi="ＭＳ 明朝" w:hint="eastAsia"/>
          <w:color w:val="000000"/>
        </w:rPr>
        <w:t>が</w:t>
      </w:r>
      <w:r w:rsidR="00CA6C0B" w:rsidRPr="001C62C3">
        <w:rPr>
          <w:rFonts w:hAnsi="ＭＳ 明朝" w:hint="eastAsia"/>
          <w:color w:val="000000"/>
        </w:rPr>
        <w:t>９億5,500</w:t>
      </w:r>
      <w:r w:rsidRPr="001C62C3">
        <w:rPr>
          <w:rFonts w:hAnsi="ＭＳ 明朝" w:hint="eastAsia"/>
          <w:color w:val="000000"/>
        </w:rPr>
        <w:t>万円増加したことである。営業外費用</w:t>
      </w:r>
      <w:r w:rsidRPr="001C62C3">
        <w:rPr>
          <w:rFonts w:hint="eastAsia"/>
          <w:color w:val="000000"/>
        </w:rPr>
        <w:t>は、</w:t>
      </w:r>
      <w:r w:rsidR="00467DEF" w:rsidRPr="001C62C3">
        <w:rPr>
          <w:rFonts w:hint="eastAsia"/>
          <w:color w:val="000000"/>
        </w:rPr>
        <w:t>９</w:t>
      </w:r>
      <w:r w:rsidRPr="001C62C3">
        <w:rPr>
          <w:rFonts w:hint="eastAsia"/>
          <w:color w:val="000000"/>
        </w:rPr>
        <w:t>億</w:t>
      </w:r>
      <w:r w:rsidR="00467DEF" w:rsidRPr="001C62C3">
        <w:rPr>
          <w:rFonts w:hint="eastAsia"/>
          <w:color w:val="000000"/>
        </w:rPr>
        <w:t>4,200</w:t>
      </w:r>
      <w:r w:rsidRPr="001C62C3">
        <w:rPr>
          <w:rFonts w:hint="eastAsia"/>
          <w:color w:val="000000"/>
        </w:rPr>
        <w:t>万円であり、</w:t>
      </w:r>
      <w:r w:rsidRPr="001C62C3">
        <w:rPr>
          <w:rFonts w:hAnsi="ＭＳ 明朝" w:hint="eastAsia"/>
          <w:color w:val="000000"/>
        </w:rPr>
        <w:t>前年度と比較して</w:t>
      </w:r>
      <w:r w:rsidR="003214E8" w:rsidRPr="001C62C3">
        <w:rPr>
          <w:rFonts w:hAnsi="ＭＳ 明朝" w:hint="eastAsia"/>
          <w:color w:val="000000"/>
        </w:rPr>
        <w:t>2,800</w:t>
      </w:r>
      <w:r w:rsidRPr="001C62C3">
        <w:rPr>
          <w:rFonts w:hAnsi="ＭＳ 明朝" w:hint="eastAsia"/>
          <w:color w:val="000000"/>
        </w:rPr>
        <w:t>万円（前年度比</w:t>
      </w:r>
      <w:r w:rsidR="00886A49" w:rsidRPr="001C62C3">
        <w:rPr>
          <w:rFonts w:hAnsi="ＭＳ 明朝" w:hint="eastAsia"/>
          <w:color w:val="000000"/>
        </w:rPr>
        <w:t>2.9</w:t>
      </w:r>
      <w:r w:rsidRPr="001C62C3">
        <w:rPr>
          <w:rFonts w:hAnsi="ＭＳ 明朝" w:hint="eastAsia"/>
          <w:color w:val="000000"/>
        </w:rPr>
        <w:t>％</w:t>
      </w:r>
      <w:r w:rsidR="00886A49" w:rsidRPr="001C62C3">
        <w:rPr>
          <w:rFonts w:hAnsi="ＭＳ 明朝"/>
          <w:color w:val="000000"/>
        </w:rPr>
        <w:t>）</w:t>
      </w:r>
      <w:r w:rsidR="003214E8" w:rsidRPr="001C62C3">
        <w:rPr>
          <w:rFonts w:hAnsi="ＭＳ 明朝" w:hint="eastAsia"/>
          <w:color w:val="000000"/>
        </w:rPr>
        <w:t>減少</w:t>
      </w:r>
      <w:r w:rsidRPr="001C62C3">
        <w:rPr>
          <w:rFonts w:hAnsi="ＭＳ 明朝" w:hint="eastAsia"/>
          <w:color w:val="000000"/>
        </w:rPr>
        <w:t>した。その主な要因は、支払利息及び企業債取扱諸費が</w:t>
      </w:r>
      <w:r w:rsidR="00015495" w:rsidRPr="001C62C3">
        <w:rPr>
          <w:rFonts w:hAnsi="ＭＳ 明朝" w:hint="eastAsia"/>
          <w:color w:val="000000"/>
        </w:rPr>
        <w:t>5,400</w:t>
      </w:r>
      <w:r w:rsidRPr="001C62C3">
        <w:rPr>
          <w:rFonts w:hAnsi="ＭＳ 明朝" w:hint="eastAsia"/>
          <w:color w:val="000000"/>
        </w:rPr>
        <w:t>万円</w:t>
      </w:r>
      <w:r w:rsidR="00015495" w:rsidRPr="001C62C3">
        <w:rPr>
          <w:rFonts w:hAnsi="ＭＳ 明朝" w:hint="eastAsia"/>
          <w:color w:val="000000"/>
        </w:rPr>
        <w:t>減少</w:t>
      </w:r>
      <w:r w:rsidRPr="001C62C3">
        <w:rPr>
          <w:rFonts w:hAnsi="ＭＳ 明朝" w:hint="eastAsia"/>
          <w:color w:val="000000"/>
        </w:rPr>
        <w:t>したことである。</w:t>
      </w:r>
    </w:p>
    <w:p w14:paraId="615777F8" w14:textId="5491B3BF" w:rsidR="00FF3B9A" w:rsidRPr="001C62C3" w:rsidRDefault="003C200F" w:rsidP="00FF3B9A">
      <w:pPr>
        <w:tabs>
          <w:tab w:val="left" w:pos="142"/>
        </w:tabs>
        <w:spacing w:line="360" w:lineRule="exact"/>
        <w:ind w:leftChars="257" w:left="546" w:firstLineChars="100" w:firstLine="213"/>
        <w:rPr>
          <w:rFonts w:hAnsi="ＭＳ 明朝"/>
          <w:color w:val="000000"/>
        </w:rPr>
      </w:pPr>
      <w:r w:rsidRPr="001C62C3">
        <w:rPr>
          <w:rFonts w:hAnsi="ＭＳ 明朝" w:hint="eastAsia"/>
          <w:color w:val="000000"/>
        </w:rPr>
        <w:t>以上の結果、</w:t>
      </w:r>
      <w:r w:rsidR="00AE06AC" w:rsidRPr="001C62C3">
        <w:rPr>
          <w:rFonts w:hAnsi="ＭＳ 明朝" w:hint="eastAsia"/>
        </w:rPr>
        <w:t>令和６年度の</w:t>
      </w:r>
      <w:r w:rsidR="00D83144" w:rsidRPr="001C62C3">
        <w:rPr>
          <w:rFonts w:hAnsi="ＭＳ 明朝" w:hint="eastAsia"/>
          <w:color w:val="000000"/>
        </w:rPr>
        <w:t>経常</w:t>
      </w:r>
      <w:r w:rsidRPr="001C62C3">
        <w:rPr>
          <w:rFonts w:hAnsi="ＭＳ 明朝" w:hint="eastAsia"/>
          <w:color w:val="000000"/>
        </w:rPr>
        <w:t>損失は</w:t>
      </w:r>
      <w:r w:rsidR="00725ED9" w:rsidRPr="001C62C3">
        <w:rPr>
          <w:rFonts w:hAnsi="ＭＳ 明朝" w:hint="eastAsia"/>
          <w:color w:val="000000"/>
        </w:rPr>
        <w:t>６</w:t>
      </w:r>
      <w:r w:rsidRPr="001C62C3">
        <w:rPr>
          <w:rFonts w:hint="eastAsia"/>
          <w:color w:val="000000"/>
        </w:rPr>
        <w:t>億</w:t>
      </w:r>
      <w:r w:rsidR="00725ED9" w:rsidRPr="001C62C3">
        <w:rPr>
          <w:rFonts w:hint="eastAsia"/>
          <w:color w:val="000000"/>
        </w:rPr>
        <w:t>7,700</w:t>
      </w:r>
      <w:r w:rsidRPr="001C62C3">
        <w:rPr>
          <w:rFonts w:hint="eastAsia"/>
          <w:color w:val="000000"/>
        </w:rPr>
        <w:t>万円となり、</w:t>
      </w:r>
      <w:r w:rsidRPr="001C62C3">
        <w:rPr>
          <w:rFonts w:hAnsi="ＭＳ 明朝" w:hint="eastAsia"/>
          <w:color w:val="000000"/>
        </w:rPr>
        <w:t>前年度と比較して</w:t>
      </w:r>
      <w:r w:rsidR="00884706" w:rsidRPr="001C62C3">
        <w:rPr>
          <w:rFonts w:hAnsi="ＭＳ 明朝" w:hint="eastAsia"/>
          <w:color w:val="000000"/>
        </w:rPr>
        <w:t>５</w:t>
      </w:r>
      <w:r w:rsidRPr="001C62C3">
        <w:rPr>
          <w:rFonts w:hAnsi="ＭＳ 明朝" w:hint="eastAsia"/>
          <w:color w:val="000000"/>
        </w:rPr>
        <w:t>億</w:t>
      </w:r>
      <w:r w:rsidR="00884706" w:rsidRPr="001C62C3">
        <w:rPr>
          <w:rFonts w:hAnsi="ＭＳ 明朝" w:hint="eastAsia"/>
          <w:color w:val="000000"/>
        </w:rPr>
        <w:t>7,200</w:t>
      </w:r>
      <w:r w:rsidRPr="001C62C3">
        <w:rPr>
          <w:rFonts w:hAnsi="ＭＳ 明朝" w:hint="eastAsia"/>
          <w:color w:val="000000"/>
        </w:rPr>
        <w:t>万円（前年度比</w:t>
      </w:r>
      <w:r w:rsidR="002065C4" w:rsidRPr="001C62C3">
        <w:rPr>
          <w:rFonts w:hAnsi="ＭＳ 明朝" w:hint="eastAsia"/>
          <w:color w:val="000000"/>
        </w:rPr>
        <w:t>546.5</w:t>
      </w:r>
      <w:r w:rsidRPr="001C62C3">
        <w:rPr>
          <w:rFonts w:hAnsi="ＭＳ 明朝" w:hint="eastAsia"/>
          <w:color w:val="000000"/>
        </w:rPr>
        <w:t>％）</w:t>
      </w:r>
      <w:r w:rsidR="00C2404F" w:rsidRPr="001C62C3">
        <w:rPr>
          <w:rFonts w:hAnsi="ＭＳ 明朝" w:hint="eastAsia"/>
          <w:color w:val="000000"/>
        </w:rPr>
        <w:t>増加</w:t>
      </w:r>
      <w:r w:rsidRPr="001C62C3">
        <w:rPr>
          <w:rFonts w:hAnsi="ＭＳ 明朝" w:hint="eastAsia"/>
          <w:color w:val="000000"/>
        </w:rPr>
        <w:t>した。</w:t>
      </w:r>
    </w:p>
    <w:p w14:paraId="31D64BEB" w14:textId="02E0B437" w:rsidR="00CC37B6" w:rsidRPr="001C62C3" w:rsidRDefault="00CC37B6" w:rsidP="00FF3B9A">
      <w:pPr>
        <w:tabs>
          <w:tab w:val="left" w:pos="142"/>
        </w:tabs>
        <w:spacing w:line="360" w:lineRule="exact"/>
        <w:ind w:leftChars="257" w:left="546" w:firstLineChars="100" w:firstLine="213"/>
        <w:rPr>
          <w:rFonts w:hAnsi="ＭＳ 明朝"/>
          <w:color w:val="000000"/>
        </w:rPr>
      </w:pPr>
      <w:r w:rsidRPr="001C62C3">
        <w:rPr>
          <w:rFonts w:hAnsi="ＭＳ 明朝" w:hint="eastAsia"/>
          <w:color w:val="000000"/>
        </w:rPr>
        <w:t>令和６年度の特別損失</w:t>
      </w:r>
      <w:r w:rsidRPr="001C62C3">
        <w:rPr>
          <w:rFonts w:hint="eastAsia"/>
          <w:color w:val="000000"/>
        </w:rPr>
        <w:t>は</w:t>
      </w:r>
      <w:r w:rsidR="00937F8C" w:rsidRPr="001C62C3">
        <w:rPr>
          <w:rFonts w:hint="eastAsia"/>
          <w:color w:val="000000"/>
        </w:rPr>
        <w:t>28</w:t>
      </w:r>
      <w:r w:rsidRPr="001C62C3">
        <w:rPr>
          <w:rFonts w:hint="eastAsia"/>
          <w:color w:val="000000"/>
        </w:rPr>
        <w:t>億円であり、</w:t>
      </w:r>
      <w:r w:rsidRPr="001C62C3">
        <w:rPr>
          <w:rFonts w:hAnsi="ＭＳ 明朝" w:hint="eastAsia"/>
          <w:color w:val="000000"/>
        </w:rPr>
        <w:t>前年度と比較して</w:t>
      </w:r>
      <w:r w:rsidR="004764FE" w:rsidRPr="001C62C3">
        <w:rPr>
          <w:rFonts w:hAnsi="ＭＳ 明朝" w:hint="eastAsia"/>
          <w:color w:val="000000"/>
        </w:rPr>
        <w:t>全額増加</w:t>
      </w:r>
      <w:r w:rsidRPr="001C62C3">
        <w:rPr>
          <w:rFonts w:hAnsi="ＭＳ 明朝" w:hint="eastAsia"/>
          <w:color w:val="000000"/>
        </w:rPr>
        <w:t>した。その主な</w:t>
      </w:r>
      <w:r w:rsidRPr="001C62C3">
        <w:rPr>
          <w:rFonts w:hAnsi="ＭＳ 明朝" w:hint="eastAsia"/>
          <w:color w:val="000000"/>
        </w:rPr>
        <w:lastRenderedPageBreak/>
        <w:t>要因は、</w:t>
      </w:r>
      <w:r w:rsidR="00C26DAF" w:rsidRPr="001C62C3">
        <w:rPr>
          <w:rFonts w:hAnsi="ＭＳ 明朝" w:hint="eastAsia"/>
          <w:color w:val="000000"/>
        </w:rPr>
        <w:t>過年度損益修正損が</w:t>
      </w:r>
      <w:r w:rsidR="00F52904" w:rsidRPr="001C62C3">
        <w:rPr>
          <w:rFonts w:hAnsi="ＭＳ 明朝" w:hint="eastAsia"/>
          <w:color w:val="000000"/>
        </w:rPr>
        <w:t>22億6,000</w:t>
      </w:r>
      <w:r w:rsidRPr="001C62C3">
        <w:rPr>
          <w:rFonts w:hAnsi="ＭＳ 明朝" w:hint="eastAsia"/>
          <w:color w:val="000000"/>
        </w:rPr>
        <w:t>万円増加したことである。</w:t>
      </w:r>
    </w:p>
    <w:p w14:paraId="68FDF0A2" w14:textId="443AE952" w:rsidR="00A76044" w:rsidRPr="001C62C3" w:rsidRDefault="00FF3B9A" w:rsidP="00FF3B9A">
      <w:pPr>
        <w:spacing w:line="400" w:lineRule="exact"/>
        <w:ind w:leftChars="250" w:left="531" w:firstLineChars="100" w:firstLine="213"/>
        <w:rPr>
          <w:rFonts w:hAnsi="ＭＳ 明朝"/>
        </w:rPr>
      </w:pPr>
      <w:r w:rsidRPr="001C62C3">
        <w:rPr>
          <w:rFonts w:hAnsi="ＭＳ 明朝" w:hint="eastAsia"/>
          <w:color w:val="000000"/>
        </w:rPr>
        <w:t>以上の結果、</w:t>
      </w:r>
      <w:r w:rsidR="00AE06AC" w:rsidRPr="001C62C3">
        <w:rPr>
          <w:rFonts w:hAnsi="ＭＳ 明朝" w:hint="eastAsia"/>
        </w:rPr>
        <w:t>令和６年度の</w:t>
      </w:r>
      <w:r w:rsidR="00792ED9" w:rsidRPr="001C62C3">
        <w:rPr>
          <w:rFonts w:hAnsi="ＭＳ 明朝" w:hint="eastAsia"/>
        </w:rPr>
        <w:t>当年度</w:t>
      </w:r>
      <w:r w:rsidRPr="001C62C3">
        <w:rPr>
          <w:rFonts w:hAnsi="ＭＳ 明朝" w:hint="eastAsia"/>
          <w:color w:val="000000"/>
        </w:rPr>
        <w:t>純損失は</w:t>
      </w:r>
      <w:r w:rsidR="00506391" w:rsidRPr="001C62C3">
        <w:rPr>
          <w:rFonts w:hAnsi="ＭＳ 明朝" w:hint="eastAsia"/>
          <w:color w:val="000000"/>
        </w:rPr>
        <w:t>34</w:t>
      </w:r>
      <w:r w:rsidRPr="001C62C3">
        <w:rPr>
          <w:rFonts w:hint="eastAsia"/>
          <w:color w:val="000000"/>
        </w:rPr>
        <w:t>億</w:t>
      </w:r>
      <w:r w:rsidR="00506391" w:rsidRPr="001C62C3">
        <w:rPr>
          <w:rFonts w:hint="eastAsia"/>
          <w:color w:val="000000"/>
        </w:rPr>
        <w:t>7,700</w:t>
      </w:r>
      <w:r w:rsidRPr="001C62C3">
        <w:rPr>
          <w:rFonts w:hint="eastAsia"/>
          <w:color w:val="000000"/>
        </w:rPr>
        <w:t>万円となり、</w:t>
      </w:r>
      <w:r w:rsidRPr="001C62C3">
        <w:rPr>
          <w:rFonts w:hAnsi="ＭＳ 明朝" w:hint="eastAsia"/>
          <w:color w:val="000000"/>
        </w:rPr>
        <w:t>前年度と比較して</w:t>
      </w:r>
      <w:r w:rsidR="00C20910" w:rsidRPr="001C62C3">
        <w:rPr>
          <w:rFonts w:hAnsi="ＭＳ 明朝" w:hint="eastAsia"/>
          <w:color w:val="000000"/>
        </w:rPr>
        <w:t>33</w:t>
      </w:r>
      <w:r w:rsidRPr="001C62C3">
        <w:rPr>
          <w:rFonts w:hAnsi="ＭＳ 明朝" w:hint="eastAsia"/>
          <w:color w:val="000000"/>
        </w:rPr>
        <w:t>億</w:t>
      </w:r>
      <w:r w:rsidR="00C20910" w:rsidRPr="001C62C3">
        <w:rPr>
          <w:rFonts w:hAnsi="ＭＳ 明朝" w:hint="eastAsia"/>
          <w:color w:val="000000"/>
        </w:rPr>
        <w:t>7,300</w:t>
      </w:r>
      <w:r w:rsidRPr="001C62C3">
        <w:rPr>
          <w:rFonts w:hAnsi="ＭＳ 明朝" w:hint="eastAsia"/>
          <w:color w:val="000000"/>
        </w:rPr>
        <w:t>万円（前年度比</w:t>
      </w:r>
      <w:r w:rsidR="008A4C43" w:rsidRPr="001C62C3">
        <w:rPr>
          <w:rFonts w:hAnsi="ＭＳ 明朝" w:hint="eastAsia"/>
          <w:color w:val="000000"/>
        </w:rPr>
        <w:t>3,220.2</w:t>
      </w:r>
      <w:r w:rsidRPr="001C62C3">
        <w:rPr>
          <w:rFonts w:hAnsi="ＭＳ 明朝" w:hint="eastAsia"/>
          <w:color w:val="000000"/>
        </w:rPr>
        <w:t>％）</w:t>
      </w:r>
      <w:r w:rsidR="008A4C43" w:rsidRPr="001C62C3">
        <w:rPr>
          <w:rFonts w:hAnsi="ＭＳ 明朝" w:hint="eastAsia"/>
          <w:color w:val="000000"/>
        </w:rPr>
        <w:t>増加</w:t>
      </w:r>
      <w:r w:rsidRPr="001C62C3">
        <w:rPr>
          <w:rFonts w:hAnsi="ＭＳ 明朝" w:hint="eastAsia"/>
          <w:color w:val="000000"/>
        </w:rPr>
        <w:t>した。</w:t>
      </w:r>
    </w:p>
    <w:p w14:paraId="3BD5B738" w14:textId="77777777" w:rsidR="00DB00D8" w:rsidRPr="001C62C3" w:rsidRDefault="00DB00D8" w:rsidP="00C26785">
      <w:pPr>
        <w:spacing w:line="400" w:lineRule="exact"/>
        <w:ind w:firstLineChars="100" w:firstLine="213"/>
        <w:rPr>
          <w:rFonts w:hAnsi="ＭＳ 明朝"/>
        </w:rPr>
      </w:pPr>
    </w:p>
    <w:p w14:paraId="0102456D" w14:textId="019D2C92" w:rsidR="0096285C" w:rsidRPr="001C62C3" w:rsidRDefault="001D275C" w:rsidP="00810FB6">
      <w:pPr>
        <w:spacing w:line="400" w:lineRule="exact"/>
        <w:ind w:firstLineChars="150" w:firstLine="319"/>
        <w:rPr>
          <w:rFonts w:hAnsi="ＭＳ 明朝"/>
        </w:rPr>
      </w:pPr>
      <w:r w:rsidRPr="001C62C3">
        <w:rPr>
          <w:rFonts w:hAnsi="ＭＳ 明朝" w:hint="eastAsia"/>
        </w:rPr>
        <w:t xml:space="preserve">イ　</w:t>
      </w:r>
      <w:r w:rsidR="00BD38A7" w:rsidRPr="001C62C3">
        <w:rPr>
          <w:rFonts w:hAnsi="ＭＳ 明朝" w:hint="eastAsia"/>
        </w:rPr>
        <w:t>財政</w:t>
      </w:r>
      <w:r w:rsidR="00A13D13" w:rsidRPr="001C62C3">
        <w:rPr>
          <w:rFonts w:hAnsi="ＭＳ 明朝" w:hint="eastAsia"/>
        </w:rPr>
        <w:t>状態</w:t>
      </w:r>
    </w:p>
    <w:p w14:paraId="4F2E0817" w14:textId="51A3E14D" w:rsidR="00CE3913" w:rsidRPr="001C62C3" w:rsidRDefault="004E537B" w:rsidP="00810FB6">
      <w:pPr>
        <w:spacing w:line="400" w:lineRule="exact"/>
        <w:ind w:leftChars="250" w:left="531" w:firstLineChars="100" w:firstLine="213"/>
        <w:rPr>
          <w:rFonts w:hAnsi="ＭＳ 明朝"/>
        </w:rPr>
      </w:pPr>
      <w:r w:rsidRPr="001C62C3">
        <w:rPr>
          <w:rFonts w:hAnsi="ＭＳ 明朝" w:hint="eastAsia"/>
        </w:rPr>
        <w:t>令和</w:t>
      </w:r>
      <w:r w:rsidR="00D67829" w:rsidRPr="001C62C3">
        <w:rPr>
          <w:rFonts w:hAnsi="ＭＳ 明朝" w:hint="eastAsia"/>
        </w:rPr>
        <w:t>６</w:t>
      </w:r>
      <w:r w:rsidRPr="001C62C3">
        <w:rPr>
          <w:rFonts w:hAnsi="ＭＳ 明朝" w:hint="eastAsia"/>
        </w:rPr>
        <w:t>年</w:t>
      </w:r>
      <w:r w:rsidR="00BD38A7" w:rsidRPr="001C62C3">
        <w:rPr>
          <w:rFonts w:hAnsi="ＭＳ 明朝"/>
        </w:rPr>
        <w:t>度末の</w:t>
      </w:r>
      <w:r w:rsidR="00001DEB" w:rsidRPr="001C62C3">
        <w:rPr>
          <w:rFonts w:hAnsi="ＭＳ 明朝" w:hint="eastAsia"/>
        </w:rPr>
        <w:t>資産</w:t>
      </w:r>
      <w:r w:rsidR="00BD38A7" w:rsidRPr="001C62C3">
        <w:rPr>
          <w:rFonts w:hAnsi="ＭＳ 明朝" w:hint="eastAsia"/>
        </w:rPr>
        <w:t>は、</w:t>
      </w:r>
      <w:r w:rsidR="00001DEB" w:rsidRPr="001C62C3">
        <w:rPr>
          <w:rFonts w:hAnsi="ＭＳ 明朝" w:hint="eastAsia"/>
        </w:rPr>
        <w:t>１兆</w:t>
      </w:r>
      <w:r w:rsidR="006F5FD8" w:rsidRPr="001C62C3">
        <w:rPr>
          <w:rFonts w:hAnsi="ＭＳ 明朝" w:hint="eastAsia"/>
        </w:rPr>
        <w:t>15</w:t>
      </w:r>
      <w:r w:rsidR="00433B0D" w:rsidRPr="001C62C3">
        <w:rPr>
          <w:rFonts w:hAnsi="ＭＳ 明朝" w:hint="eastAsia"/>
        </w:rPr>
        <w:t>0</w:t>
      </w:r>
      <w:r w:rsidR="00001DEB" w:rsidRPr="001C62C3">
        <w:rPr>
          <w:rFonts w:hAnsi="ＭＳ 明朝" w:hint="eastAsia"/>
        </w:rPr>
        <w:t>億</w:t>
      </w:r>
      <w:r w:rsidR="00B45FA1" w:rsidRPr="001C62C3">
        <w:rPr>
          <w:rFonts w:hAnsi="ＭＳ 明朝" w:hint="eastAsia"/>
        </w:rPr>
        <w:t>5</w:t>
      </w:r>
      <w:r w:rsidR="00001DEB" w:rsidRPr="001C62C3">
        <w:rPr>
          <w:rFonts w:hAnsi="ＭＳ 明朝"/>
        </w:rPr>
        <w:t>,</w:t>
      </w:r>
      <w:r w:rsidR="00910A61" w:rsidRPr="001C62C3">
        <w:rPr>
          <w:rFonts w:hAnsi="ＭＳ 明朝" w:hint="eastAsia"/>
        </w:rPr>
        <w:t>9</w:t>
      </w:r>
      <w:r w:rsidR="006D1CC9" w:rsidRPr="001C62C3">
        <w:rPr>
          <w:rFonts w:hAnsi="ＭＳ 明朝"/>
        </w:rPr>
        <w:t>00</w:t>
      </w:r>
      <w:r w:rsidR="00001DEB" w:rsidRPr="001C62C3">
        <w:rPr>
          <w:rFonts w:hAnsi="ＭＳ 明朝" w:hint="eastAsia"/>
        </w:rPr>
        <w:t>万円</w:t>
      </w:r>
      <w:r w:rsidR="00810FB6" w:rsidRPr="001C62C3">
        <w:rPr>
          <w:rFonts w:hAnsi="ＭＳ 明朝" w:hint="eastAsia"/>
        </w:rPr>
        <w:t>（</w:t>
      </w:r>
      <w:r w:rsidR="00D22913" w:rsidRPr="001C62C3">
        <w:rPr>
          <w:rFonts w:hAnsi="ＭＳ 明朝" w:hint="eastAsia"/>
        </w:rPr>
        <w:t>前</w:t>
      </w:r>
      <w:r w:rsidR="000F454A" w:rsidRPr="001C62C3">
        <w:rPr>
          <w:rFonts w:hAnsi="ＭＳ 明朝" w:hint="eastAsia"/>
        </w:rPr>
        <w:t>年度</w:t>
      </w:r>
      <w:r w:rsidR="00D22913" w:rsidRPr="001C62C3">
        <w:rPr>
          <w:rFonts w:hAnsi="ＭＳ 明朝" w:hint="eastAsia"/>
        </w:rPr>
        <w:t>末比</w:t>
      </w:r>
      <w:r w:rsidR="004C6206" w:rsidRPr="001C62C3">
        <w:rPr>
          <w:rFonts w:hAnsi="ＭＳ 明朝" w:hint="eastAsia"/>
        </w:rPr>
        <w:t>9</w:t>
      </w:r>
      <w:r w:rsidR="00B36E63" w:rsidRPr="001C62C3">
        <w:rPr>
          <w:rFonts w:hAnsi="ＭＳ 明朝" w:hint="eastAsia"/>
        </w:rPr>
        <w:t>6</w:t>
      </w:r>
      <w:r w:rsidR="00CD3358" w:rsidRPr="001C62C3">
        <w:rPr>
          <w:rFonts w:hAnsi="ＭＳ 明朝" w:hint="eastAsia"/>
        </w:rPr>
        <w:t>億</w:t>
      </w:r>
      <w:r w:rsidR="00B36E63" w:rsidRPr="001C62C3">
        <w:rPr>
          <w:rFonts w:hAnsi="ＭＳ 明朝" w:hint="eastAsia"/>
        </w:rPr>
        <w:t>9</w:t>
      </w:r>
      <w:r w:rsidR="004C6206" w:rsidRPr="001C62C3">
        <w:rPr>
          <w:rFonts w:hAnsi="ＭＳ 明朝" w:hint="eastAsia"/>
        </w:rPr>
        <w:t>,0</w:t>
      </w:r>
      <w:r w:rsidR="00C65729" w:rsidRPr="001C62C3">
        <w:rPr>
          <w:rFonts w:hAnsi="ＭＳ 明朝" w:hint="eastAsia"/>
        </w:rPr>
        <w:t>00</w:t>
      </w:r>
      <w:r w:rsidR="00874176" w:rsidRPr="001C62C3">
        <w:rPr>
          <w:rFonts w:hAnsi="ＭＳ 明朝" w:hint="eastAsia"/>
        </w:rPr>
        <w:t>万円</w:t>
      </w:r>
      <w:r w:rsidR="00C65729" w:rsidRPr="001C62C3">
        <w:rPr>
          <w:rFonts w:hAnsi="ＭＳ 明朝" w:hint="eastAsia"/>
        </w:rPr>
        <w:t>減少</w:t>
      </w:r>
      <w:r w:rsidR="00810FB6" w:rsidRPr="001C62C3">
        <w:rPr>
          <w:rFonts w:hAnsi="ＭＳ 明朝" w:hint="eastAsia"/>
        </w:rPr>
        <w:t>）、</w:t>
      </w:r>
      <w:r w:rsidR="00BD38A7" w:rsidRPr="001C62C3">
        <w:rPr>
          <w:rFonts w:hAnsi="ＭＳ 明朝" w:hint="eastAsia"/>
        </w:rPr>
        <w:t>負債は</w:t>
      </w:r>
      <w:r w:rsidR="006D16A5" w:rsidRPr="001C62C3">
        <w:rPr>
          <w:rFonts w:hAnsi="ＭＳ 明朝" w:hint="eastAsia"/>
        </w:rPr>
        <w:t>7</w:t>
      </w:r>
      <w:r w:rsidR="006D16A5" w:rsidRPr="001C62C3">
        <w:rPr>
          <w:rFonts w:hAnsi="ＭＳ 明朝"/>
        </w:rPr>
        <w:t>,</w:t>
      </w:r>
      <w:r w:rsidR="00BD3262" w:rsidRPr="001C62C3">
        <w:rPr>
          <w:rFonts w:hAnsi="ＭＳ 明朝" w:hint="eastAsia"/>
        </w:rPr>
        <w:t>4</w:t>
      </w:r>
      <w:r w:rsidR="0009594B" w:rsidRPr="001C62C3">
        <w:rPr>
          <w:rFonts w:hAnsi="ＭＳ 明朝" w:hint="eastAsia"/>
        </w:rPr>
        <w:t>24</w:t>
      </w:r>
      <w:r w:rsidR="00874176" w:rsidRPr="001C62C3">
        <w:rPr>
          <w:rFonts w:hAnsi="ＭＳ 明朝"/>
        </w:rPr>
        <w:t>億</w:t>
      </w:r>
      <w:r w:rsidR="0009594B" w:rsidRPr="001C62C3">
        <w:rPr>
          <w:rFonts w:hAnsi="ＭＳ 明朝" w:hint="eastAsia"/>
        </w:rPr>
        <w:t>7</w:t>
      </w:r>
      <w:r w:rsidR="00874176" w:rsidRPr="001C62C3">
        <w:rPr>
          <w:rFonts w:hAnsi="ＭＳ 明朝"/>
        </w:rPr>
        <w:t>,</w:t>
      </w:r>
      <w:r w:rsidR="005300AA" w:rsidRPr="001C62C3">
        <w:rPr>
          <w:rFonts w:hAnsi="ＭＳ 明朝" w:hint="eastAsia"/>
        </w:rPr>
        <w:t>1</w:t>
      </w:r>
      <w:r w:rsidR="006D1CC9" w:rsidRPr="001C62C3">
        <w:rPr>
          <w:rFonts w:hAnsi="ＭＳ 明朝"/>
        </w:rPr>
        <w:t>0</w:t>
      </w:r>
      <w:r w:rsidR="00874176" w:rsidRPr="001C62C3">
        <w:rPr>
          <w:rFonts w:hAnsi="ＭＳ 明朝"/>
        </w:rPr>
        <w:t>0万円</w:t>
      </w:r>
      <w:r w:rsidR="00810FB6" w:rsidRPr="001C62C3">
        <w:rPr>
          <w:rFonts w:hAnsi="ＭＳ 明朝" w:hint="eastAsia"/>
        </w:rPr>
        <w:t>（</w:t>
      </w:r>
      <w:r w:rsidR="00EF30DD" w:rsidRPr="001C62C3">
        <w:rPr>
          <w:rFonts w:hAnsi="ＭＳ 明朝" w:hint="eastAsia"/>
        </w:rPr>
        <w:t>前</w:t>
      </w:r>
      <w:r w:rsidR="000F454A" w:rsidRPr="001C62C3">
        <w:rPr>
          <w:rFonts w:hAnsi="ＭＳ 明朝" w:hint="eastAsia"/>
        </w:rPr>
        <w:t>年度</w:t>
      </w:r>
      <w:r w:rsidR="00EF30DD" w:rsidRPr="001C62C3">
        <w:rPr>
          <w:rFonts w:hAnsi="ＭＳ 明朝" w:hint="eastAsia"/>
        </w:rPr>
        <w:t>末</w:t>
      </w:r>
      <w:r w:rsidR="00BD38A7" w:rsidRPr="001C62C3">
        <w:rPr>
          <w:rFonts w:hAnsi="ＭＳ 明朝" w:hint="eastAsia"/>
        </w:rPr>
        <w:t>比</w:t>
      </w:r>
      <w:r w:rsidR="0009594B" w:rsidRPr="001C62C3">
        <w:rPr>
          <w:rFonts w:hAnsi="ＭＳ 明朝" w:hint="eastAsia"/>
        </w:rPr>
        <w:t>79</w:t>
      </w:r>
      <w:r w:rsidR="00874176" w:rsidRPr="001C62C3">
        <w:rPr>
          <w:rFonts w:hAnsi="ＭＳ 明朝"/>
        </w:rPr>
        <w:t>億</w:t>
      </w:r>
      <w:r w:rsidR="0009594B" w:rsidRPr="001C62C3">
        <w:rPr>
          <w:rFonts w:hAnsi="ＭＳ 明朝" w:hint="eastAsia"/>
        </w:rPr>
        <w:t>9</w:t>
      </w:r>
      <w:r w:rsidR="00874176" w:rsidRPr="001C62C3">
        <w:rPr>
          <w:rFonts w:hAnsi="ＭＳ 明朝"/>
        </w:rPr>
        <w:t>,</w:t>
      </w:r>
      <w:r w:rsidR="00666BEA" w:rsidRPr="001C62C3">
        <w:rPr>
          <w:rFonts w:hAnsi="ＭＳ 明朝" w:hint="eastAsia"/>
        </w:rPr>
        <w:t>6</w:t>
      </w:r>
      <w:r w:rsidR="006D1CC9" w:rsidRPr="001C62C3">
        <w:rPr>
          <w:rFonts w:hAnsi="ＭＳ 明朝"/>
        </w:rPr>
        <w:t>00</w:t>
      </w:r>
      <w:r w:rsidR="00874176" w:rsidRPr="001C62C3">
        <w:rPr>
          <w:rFonts w:hAnsi="ＭＳ 明朝" w:hint="eastAsia"/>
        </w:rPr>
        <w:t>万円</w:t>
      </w:r>
      <w:r w:rsidR="00810FB6" w:rsidRPr="001C62C3">
        <w:rPr>
          <w:rFonts w:hAnsi="ＭＳ 明朝" w:hint="eastAsia"/>
        </w:rPr>
        <w:t>減少）</w:t>
      </w:r>
      <w:r w:rsidR="00BD38A7" w:rsidRPr="001C62C3">
        <w:rPr>
          <w:rFonts w:hAnsi="ＭＳ 明朝" w:hint="eastAsia"/>
        </w:rPr>
        <w:t>、資本は</w:t>
      </w:r>
      <w:r w:rsidR="00874176" w:rsidRPr="001C62C3">
        <w:rPr>
          <w:rFonts w:hAnsi="ＭＳ 明朝"/>
        </w:rPr>
        <w:t>2,</w:t>
      </w:r>
      <w:r w:rsidR="00C031A2" w:rsidRPr="001C62C3">
        <w:rPr>
          <w:rFonts w:hAnsi="ＭＳ 明朝"/>
        </w:rPr>
        <w:t>7</w:t>
      </w:r>
      <w:r w:rsidR="00666BEA" w:rsidRPr="001C62C3">
        <w:rPr>
          <w:rFonts w:hAnsi="ＭＳ 明朝" w:hint="eastAsia"/>
        </w:rPr>
        <w:t>2</w:t>
      </w:r>
      <w:r w:rsidR="00187A7F" w:rsidRPr="001C62C3">
        <w:rPr>
          <w:rFonts w:hAnsi="ＭＳ 明朝" w:hint="eastAsia"/>
        </w:rPr>
        <w:t>5</w:t>
      </w:r>
      <w:r w:rsidR="00874176" w:rsidRPr="001C62C3">
        <w:rPr>
          <w:rFonts w:hAnsi="ＭＳ 明朝"/>
        </w:rPr>
        <w:t>億</w:t>
      </w:r>
      <w:r w:rsidR="00D87C64" w:rsidRPr="001C62C3">
        <w:rPr>
          <w:rFonts w:hAnsi="ＭＳ 明朝" w:hint="eastAsia"/>
        </w:rPr>
        <w:t>8</w:t>
      </w:r>
      <w:r w:rsidR="00874176" w:rsidRPr="001C62C3">
        <w:rPr>
          <w:rFonts w:hAnsi="ＭＳ 明朝"/>
        </w:rPr>
        <w:t>,</w:t>
      </w:r>
      <w:r w:rsidR="00D87C64" w:rsidRPr="001C62C3">
        <w:rPr>
          <w:rFonts w:hAnsi="ＭＳ 明朝" w:hint="eastAsia"/>
        </w:rPr>
        <w:t>8</w:t>
      </w:r>
      <w:r w:rsidR="008B538D" w:rsidRPr="001C62C3">
        <w:rPr>
          <w:rFonts w:hAnsi="ＭＳ 明朝"/>
        </w:rPr>
        <w:t>00</w:t>
      </w:r>
      <w:r w:rsidR="00874176" w:rsidRPr="001C62C3">
        <w:rPr>
          <w:rFonts w:hAnsi="ＭＳ 明朝" w:hint="eastAsia"/>
        </w:rPr>
        <w:t>万円</w:t>
      </w:r>
      <w:r w:rsidR="00BD38A7" w:rsidRPr="001C62C3">
        <w:rPr>
          <w:rFonts w:hAnsi="ＭＳ 明朝" w:hint="eastAsia"/>
        </w:rPr>
        <w:t>（</w:t>
      </w:r>
      <w:r w:rsidR="00EF30DD" w:rsidRPr="001C62C3">
        <w:rPr>
          <w:rFonts w:hAnsi="ＭＳ 明朝" w:hint="eastAsia"/>
        </w:rPr>
        <w:t>前</w:t>
      </w:r>
      <w:r w:rsidR="000F454A" w:rsidRPr="001C62C3">
        <w:rPr>
          <w:rFonts w:hAnsi="ＭＳ 明朝" w:hint="eastAsia"/>
        </w:rPr>
        <w:t>年度</w:t>
      </w:r>
      <w:r w:rsidR="00EF30DD" w:rsidRPr="001C62C3">
        <w:rPr>
          <w:rFonts w:hAnsi="ＭＳ 明朝" w:hint="eastAsia"/>
        </w:rPr>
        <w:t>末比</w:t>
      </w:r>
      <w:r w:rsidR="005674A9" w:rsidRPr="001C62C3">
        <w:rPr>
          <w:rFonts w:hAnsi="ＭＳ 明朝" w:hint="eastAsia"/>
        </w:rPr>
        <w:t>1</w:t>
      </w:r>
      <w:r w:rsidR="00166528" w:rsidRPr="001C62C3">
        <w:rPr>
          <w:rFonts w:hAnsi="ＭＳ 明朝" w:hint="eastAsia"/>
        </w:rPr>
        <w:t>6</w:t>
      </w:r>
      <w:r w:rsidR="00874176" w:rsidRPr="001C62C3">
        <w:rPr>
          <w:rFonts w:hAnsi="ＭＳ 明朝" w:hint="eastAsia"/>
        </w:rPr>
        <w:t>億</w:t>
      </w:r>
      <w:r w:rsidR="00166528" w:rsidRPr="001C62C3">
        <w:rPr>
          <w:rFonts w:hAnsi="ＭＳ 明朝" w:hint="eastAsia"/>
        </w:rPr>
        <w:t>9</w:t>
      </w:r>
      <w:r w:rsidR="00583256" w:rsidRPr="001C62C3">
        <w:rPr>
          <w:rFonts w:hAnsi="ＭＳ 明朝"/>
        </w:rPr>
        <w:t>,</w:t>
      </w:r>
      <w:r w:rsidR="00166528" w:rsidRPr="001C62C3">
        <w:rPr>
          <w:rFonts w:hAnsi="ＭＳ 明朝" w:hint="eastAsia"/>
        </w:rPr>
        <w:t>4</w:t>
      </w:r>
      <w:r w:rsidR="008B538D" w:rsidRPr="001C62C3">
        <w:rPr>
          <w:rFonts w:hAnsi="ＭＳ 明朝"/>
        </w:rPr>
        <w:t>00</w:t>
      </w:r>
      <w:r w:rsidR="00874176" w:rsidRPr="001C62C3">
        <w:rPr>
          <w:rFonts w:hAnsi="ＭＳ 明朝" w:hint="eastAsia"/>
        </w:rPr>
        <w:t>万円</w:t>
      </w:r>
      <w:r w:rsidR="005674A9" w:rsidRPr="001C62C3">
        <w:rPr>
          <w:rFonts w:hAnsi="ＭＳ 明朝" w:hint="eastAsia"/>
        </w:rPr>
        <w:t>減少</w:t>
      </w:r>
      <w:r w:rsidR="00BD38A7" w:rsidRPr="001C62C3">
        <w:rPr>
          <w:rFonts w:hAnsi="ＭＳ 明朝" w:hint="eastAsia"/>
        </w:rPr>
        <w:t>）と</w:t>
      </w:r>
      <w:r w:rsidR="00EF30DD" w:rsidRPr="001C62C3">
        <w:rPr>
          <w:rFonts w:hAnsi="ＭＳ 明朝" w:hint="eastAsia"/>
        </w:rPr>
        <w:t>な</w:t>
      </w:r>
      <w:r w:rsidR="00BD38A7" w:rsidRPr="001C62C3">
        <w:rPr>
          <w:rFonts w:hAnsi="ＭＳ 明朝" w:hint="eastAsia"/>
        </w:rPr>
        <w:t>った。</w:t>
      </w:r>
    </w:p>
    <w:p w14:paraId="33F93B9D" w14:textId="05A30652" w:rsidR="00BD38A7" w:rsidRPr="001C62C3" w:rsidRDefault="00BD38A7" w:rsidP="00810FB6">
      <w:pPr>
        <w:spacing w:line="400" w:lineRule="exact"/>
        <w:ind w:leftChars="250" w:left="531" w:firstLineChars="100" w:firstLine="213"/>
        <w:rPr>
          <w:rFonts w:hAnsi="ＭＳ 明朝"/>
        </w:rPr>
      </w:pPr>
      <w:r w:rsidRPr="001C62C3">
        <w:rPr>
          <w:rFonts w:hAnsi="ＭＳ 明朝" w:hint="eastAsia"/>
        </w:rPr>
        <w:t>資産については、</w:t>
      </w:r>
      <w:r w:rsidR="00A02662" w:rsidRPr="001C62C3">
        <w:rPr>
          <w:rFonts w:hAnsi="ＭＳ 明朝" w:hint="eastAsia"/>
        </w:rPr>
        <w:t>有形固定資産について当年度取得額より減価償却費総額が</w:t>
      </w:r>
      <w:r w:rsidR="00BC2D6E" w:rsidRPr="001C62C3">
        <w:rPr>
          <w:rFonts w:hAnsi="ＭＳ 明朝" w:hint="eastAsia"/>
        </w:rPr>
        <w:t>大きかったこと、</w:t>
      </w:r>
      <w:r w:rsidR="00A31184" w:rsidRPr="001C62C3">
        <w:rPr>
          <w:rFonts w:hAnsi="ＭＳ 明朝" w:hint="eastAsia"/>
        </w:rPr>
        <w:t>改築更新事業に伴う除却</w:t>
      </w:r>
      <w:r w:rsidR="00874176" w:rsidRPr="001C62C3">
        <w:rPr>
          <w:rFonts w:hAnsi="ＭＳ 明朝" w:hint="eastAsia"/>
        </w:rPr>
        <w:t>等により</w:t>
      </w:r>
      <w:r w:rsidR="00A31184" w:rsidRPr="001C62C3">
        <w:rPr>
          <w:rFonts w:hAnsi="ＭＳ 明朝" w:hint="eastAsia"/>
        </w:rPr>
        <w:t>1</w:t>
      </w:r>
      <w:r w:rsidR="0042130C" w:rsidRPr="001C62C3">
        <w:rPr>
          <w:rFonts w:hAnsi="ＭＳ 明朝" w:hint="eastAsia"/>
        </w:rPr>
        <w:t>2</w:t>
      </w:r>
      <w:r w:rsidR="00521292" w:rsidRPr="001C62C3">
        <w:rPr>
          <w:rFonts w:hAnsi="ＭＳ 明朝" w:hint="eastAsia"/>
        </w:rPr>
        <w:t>5</w:t>
      </w:r>
      <w:r w:rsidR="00874176" w:rsidRPr="001C62C3">
        <w:rPr>
          <w:rFonts w:hAnsi="ＭＳ 明朝"/>
        </w:rPr>
        <w:t>億</w:t>
      </w:r>
      <w:r w:rsidR="007E5D94" w:rsidRPr="001C62C3">
        <w:rPr>
          <w:rFonts w:hAnsi="ＭＳ 明朝" w:hint="eastAsia"/>
        </w:rPr>
        <w:t>1</w:t>
      </w:r>
      <w:r w:rsidR="00583256" w:rsidRPr="001C62C3">
        <w:rPr>
          <w:rFonts w:hAnsi="ＭＳ 明朝"/>
        </w:rPr>
        <w:t>,</w:t>
      </w:r>
      <w:r w:rsidR="00521292" w:rsidRPr="001C62C3">
        <w:rPr>
          <w:rFonts w:hAnsi="ＭＳ 明朝" w:hint="eastAsia"/>
        </w:rPr>
        <w:t>4</w:t>
      </w:r>
      <w:r w:rsidR="008B538D" w:rsidRPr="001C62C3">
        <w:rPr>
          <w:rFonts w:hAnsi="ＭＳ 明朝"/>
        </w:rPr>
        <w:t>00</w:t>
      </w:r>
      <w:r w:rsidR="00874176" w:rsidRPr="001C62C3">
        <w:rPr>
          <w:rFonts w:hAnsi="ＭＳ 明朝" w:hint="eastAsia"/>
        </w:rPr>
        <w:t>万円</w:t>
      </w:r>
      <w:r w:rsidRPr="001C62C3">
        <w:rPr>
          <w:rFonts w:hAnsi="ＭＳ 明朝" w:hint="eastAsia"/>
        </w:rPr>
        <w:t>減少し</w:t>
      </w:r>
      <w:r w:rsidR="00874176" w:rsidRPr="001C62C3">
        <w:rPr>
          <w:rFonts w:hAnsi="ＭＳ 明朝" w:hint="eastAsia"/>
        </w:rPr>
        <w:t>た</w:t>
      </w:r>
      <w:r w:rsidR="00CD1F4F" w:rsidRPr="001C62C3">
        <w:rPr>
          <w:rFonts w:hAnsi="ＭＳ 明朝" w:hint="eastAsia"/>
        </w:rPr>
        <w:t>ほか、流動資産について未収金が</w:t>
      </w:r>
      <w:r w:rsidR="009867DB" w:rsidRPr="001C62C3">
        <w:rPr>
          <w:rFonts w:hAnsi="ＭＳ 明朝" w:hint="eastAsia"/>
        </w:rPr>
        <w:t>2</w:t>
      </w:r>
      <w:r w:rsidR="0049109D" w:rsidRPr="001C62C3">
        <w:rPr>
          <w:rFonts w:hAnsi="ＭＳ 明朝" w:hint="eastAsia"/>
        </w:rPr>
        <w:t>1</w:t>
      </w:r>
      <w:r w:rsidR="00CD1F4F" w:rsidRPr="001C62C3">
        <w:rPr>
          <w:rFonts w:hAnsi="ＭＳ 明朝" w:hint="eastAsia"/>
        </w:rPr>
        <w:t>億</w:t>
      </w:r>
      <w:r w:rsidR="0049109D" w:rsidRPr="001C62C3">
        <w:rPr>
          <w:rFonts w:hAnsi="ＭＳ 明朝" w:hint="eastAsia"/>
        </w:rPr>
        <w:t>4</w:t>
      </w:r>
      <w:r w:rsidR="00CD1F4F" w:rsidRPr="001C62C3">
        <w:rPr>
          <w:rFonts w:hAnsi="ＭＳ 明朝" w:hint="eastAsia"/>
        </w:rPr>
        <w:t>,</w:t>
      </w:r>
      <w:r w:rsidR="0049109D" w:rsidRPr="001C62C3">
        <w:rPr>
          <w:rFonts w:hAnsi="ＭＳ 明朝" w:hint="eastAsia"/>
        </w:rPr>
        <w:t>6</w:t>
      </w:r>
      <w:r w:rsidR="00CD1F4F" w:rsidRPr="001C62C3">
        <w:rPr>
          <w:rFonts w:hAnsi="ＭＳ 明朝" w:hint="eastAsia"/>
        </w:rPr>
        <w:t>00万円</w:t>
      </w:r>
      <w:r w:rsidR="00AC1F96" w:rsidRPr="001C62C3">
        <w:rPr>
          <w:rFonts w:hAnsi="ＭＳ 明朝" w:hint="eastAsia"/>
        </w:rPr>
        <w:t>増加</w:t>
      </w:r>
      <w:r w:rsidR="00CD1F4F" w:rsidRPr="001C62C3">
        <w:rPr>
          <w:rFonts w:hAnsi="ＭＳ 明朝" w:hint="eastAsia"/>
        </w:rPr>
        <w:t>したこと等により</w:t>
      </w:r>
      <w:r w:rsidR="00874176" w:rsidRPr="001C62C3">
        <w:rPr>
          <w:rFonts w:hAnsi="ＭＳ 明朝" w:hint="eastAsia"/>
        </w:rPr>
        <w:t>、</w:t>
      </w:r>
      <w:r w:rsidR="003A7E86" w:rsidRPr="001C62C3">
        <w:rPr>
          <w:rFonts w:hAnsi="ＭＳ 明朝" w:hint="eastAsia"/>
        </w:rPr>
        <w:t>結果として</w:t>
      </w:r>
      <w:r w:rsidR="00753E9A" w:rsidRPr="001C62C3">
        <w:rPr>
          <w:rFonts w:hAnsi="ＭＳ 明朝" w:hint="eastAsia"/>
        </w:rPr>
        <w:t>前</w:t>
      </w:r>
      <w:r w:rsidR="000F454A" w:rsidRPr="001C62C3">
        <w:rPr>
          <w:rFonts w:hAnsi="ＭＳ 明朝" w:hint="eastAsia"/>
        </w:rPr>
        <w:t>年度</w:t>
      </w:r>
      <w:r w:rsidR="00753E9A" w:rsidRPr="001C62C3">
        <w:rPr>
          <w:rFonts w:hAnsi="ＭＳ 明朝" w:hint="eastAsia"/>
        </w:rPr>
        <w:t>末</w:t>
      </w:r>
      <w:r w:rsidRPr="001C62C3">
        <w:rPr>
          <w:rFonts w:hAnsi="ＭＳ 明朝" w:hint="eastAsia"/>
        </w:rPr>
        <w:t>と比べ</w:t>
      </w:r>
      <w:r w:rsidR="003A7E86" w:rsidRPr="001C62C3">
        <w:rPr>
          <w:rFonts w:hAnsi="ＭＳ 明朝" w:hint="eastAsia"/>
        </w:rPr>
        <w:t>減少</w:t>
      </w:r>
      <w:r w:rsidRPr="001C62C3">
        <w:rPr>
          <w:rFonts w:hAnsi="ＭＳ 明朝" w:hint="eastAsia"/>
        </w:rPr>
        <w:t>している。</w:t>
      </w:r>
    </w:p>
    <w:p w14:paraId="7B70D27E" w14:textId="54DAF24C" w:rsidR="00BD38A7" w:rsidRPr="001C62C3" w:rsidRDefault="00BD38A7" w:rsidP="00810FB6">
      <w:pPr>
        <w:spacing w:line="400" w:lineRule="exact"/>
        <w:ind w:leftChars="250" w:left="531" w:firstLineChars="100" w:firstLine="213"/>
        <w:rPr>
          <w:rFonts w:hAnsi="ＭＳ 明朝"/>
        </w:rPr>
      </w:pPr>
      <w:r w:rsidRPr="001C62C3">
        <w:rPr>
          <w:rFonts w:hAnsi="ＭＳ 明朝" w:hint="eastAsia"/>
        </w:rPr>
        <w:t>負債については、</w:t>
      </w:r>
      <w:r w:rsidR="00F05A11" w:rsidRPr="001C62C3">
        <w:rPr>
          <w:rFonts w:hAnsi="ＭＳ 明朝" w:hint="eastAsia"/>
        </w:rPr>
        <w:t>長期前受金</w:t>
      </w:r>
      <w:r w:rsidR="00401D91" w:rsidRPr="001C62C3">
        <w:rPr>
          <w:rFonts w:hAnsi="ＭＳ 明朝" w:hint="eastAsia"/>
        </w:rPr>
        <w:t>の収益化</w:t>
      </w:r>
      <w:r w:rsidR="003A7E86" w:rsidRPr="001C62C3">
        <w:rPr>
          <w:rFonts w:hAnsi="ＭＳ 明朝" w:hint="eastAsia"/>
        </w:rPr>
        <w:t>の影響により</w:t>
      </w:r>
      <w:r w:rsidR="00401D91" w:rsidRPr="001C62C3">
        <w:rPr>
          <w:rFonts w:hAnsi="ＭＳ 明朝" w:hint="eastAsia"/>
        </w:rPr>
        <w:t>、</w:t>
      </w:r>
      <w:r w:rsidR="00F05A11" w:rsidRPr="001C62C3">
        <w:rPr>
          <w:rFonts w:hAnsi="ＭＳ 明朝" w:hint="eastAsia"/>
        </w:rPr>
        <w:t>繰延収益が</w:t>
      </w:r>
      <w:r w:rsidR="00A0448C" w:rsidRPr="001C62C3">
        <w:rPr>
          <w:rFonts w:hAnsi="ＭＳ 明朝"/>
        </w:rPr>
        <w:t>1</w:t>
      </w:r>
      <w:r w:rsidR="00DC4AFA" w:rsidRPr="001C62C3">
        <w:rPr>
          <w:rFonts w:hAnsi="ＭＳ 明朝" w:hint="eastAsia"/>
        </w:rPr>
        <w:t>1</w:t>
      </w:r>
      <w:r w:rsidR="00494714" w:rsidRPr="001C62C3">
        <w:rPr>
          <w:rFonts w:hAnsi="ＭＳ 明朝" w:hint="eastAsia"/>
        </w:rPr>
        <w:t>4</w:t>
      </w:r>
      <w:r w:rsidR="00F05A11" w:rsidRPr="001C62C3">
        <w:rPr>
          <w:rFonts w:hAnsi="ＭＳ 明朝"/>
        </w:rPr>
        <w:t>億</w:t>
      </w:r>
      <w:r w:rsidR="002D2B75" w:rsidRPr="001C62C3">
        <w:rPr>
          <w:rFonts w:hAnsi="ＭＳ 明朝" w:hint="eastAsia"/>
        </w:rPr>
        <w:t>1,9</w:t>
      </w:r>
      <w:r w:rsidR="00A0448C" w:rsidRPr="001C62C3">
        <w:rPr>
          <w:rFonts w:hAnsi="ＭＳ 明朝"/>
        </w:rPr>
        <w:t>00</w:t>
      </w:r>
      <w:r w:rsidR="00F05A11" w:rsidRPr="001C62C3">
        <w:rPr>
          <w:rFonts w:hAnsi="ＭＳ 明朝" w:hint="eastAsia"/>
        </w:rPr>
        <w:t>万円減少したこと、企業債償還額が</w:t>
      </w:r>
      <w:r w:rsidR="009B4B36" w:rsidRPr="001C62C3">
        <w:rPr>
          <w:rFonts w:hAnsi="ＭＳ 明朝" w:hint="eastAsia"/>
        </w:rPr>
        <w:t>発行額</w:t>
      </w:r>
      <w:r w:rsidR="00F05A11" w:rsidRPr="001C62C3">
        <w:rPr>
          <w:rFonts w:hAnsi="ＭＳ 明朝" w:hint="eastAsia"/>
        </w:rPr>
        <w:t>を上回った結果、企業債残高が</w:t>
      </w:r>
      <w:r w:rsidR="00AE117B" w:rsidRPr="001C62C3">
        <w:rPr>
          <w:rFonts w:hAnsi="ＭＳ 明朝"/>
        </w:rPr>
        <w:t>2</w:t>
      </w:r>
      <w:r w:rsidR="00AD63F2" w:rsidRPr="001C62C3">
        <w:rPr>
          <w:rFonts w:hAnsi="ＭＳ 明朝" w:hint="eastAsia"/>
        </w:rPr>
        <w:t>6</w:t>
      </w:r>
      <w:r w:rsidR="00F05A11" w:rsidRPr="001C62C3">
        <w:rPr>
          <w:rFonts w:hAnsi="ＭＳ 明朝"/>
        </w:rPr>
        <w:t>億</w:t>
      </w:r>
      <w:r w:rsidR="00AD63F2" w:rsidRPr="001C62C3">
        <w:rPr>
          <w:rFonts w:hAnsi="ＭＳ 明朝" w:hint="eastAsia"/>
        </w:rPr>
        <w:t>9</w:t>
      </w:r>
      <w:r w:rsidR="00AE117B" w:rsidRPr="001C62C3">
        <w:rPr>
          <w:rFonts w:hAnsi="ＭＳ 明朝"/>
        </w:rPr>
        <w:t>,</w:t>
      </w:r>
      <w:r w:rsidR="00AD63F2" w:rsidRPr="001C62C3">
        <w:rPr>
          <w:rFonts w:hAnsi="ＭＳ 明朝" w:hint="eastAsia"/>
        </w:rPr>
        <w:t>2</w:t>
      </w:r>
      <w:r w:rsidR="00AE117B" w:rsidRPr="001C62C3">
        <w:rPr>
          <w:rFonts w:hAnsi="ＭＳ 明朝"/>
        </w:rPr>
        <w:t>00</w:t>
      </w:r>
      <w:r w:rsidR="00F05A11" w:rsidRPr="001C62C3">
        <w:rPr>
          <w:rFonts w:hAnsi="ＭＳ 明朝" w:hint="eastAsia"/>
        </w:rPr>
        <w:t>万円減少したこと等により、</w:t>
      </w:r>
      <w:r w:rsidR="00B47BFD" w:rsidRPr="001C62C3">
        <w:rPr>
          <w:rFonts w:hAnsi="ＭＳ 明朝" w:hint="eastAsia"/>
        </w:rPr>
        <w:t>前</w:t>
      </w:r>
      <w:r w:rsidR="000F454A" w:rsidRPr="001C62C3">
        <w:rPr>
          <w:rFonts w:hAnsi="ＭＳ 明朝" w:hint="eastAsia"/>
        </w:rPr>
        <w:t>年度</w:t>
      </w:r>
      <w:r w:rsidR="00B47BFD" w:rsidRPr="001C62C3">
        <w:rPr>
          <w:rFonts w:hAnsi="ＭＳ 明朝" w:hint="eastAsia"/>
        </w:rPr>
        <w:t>末</w:t>
      </w:r>
      <w:r w:rsidR="00F05A11" w:rsidRPr="001C62C3">
        <w:rPr>
          <w:rFonts w:hAnsi="ＭＳ 明朝" w:hint="eastAsia"/>
        </w:rPr>
        <w:t>に比べ減少している。</w:t>
      </w:r>
    </w:p>
    <w:p w14:paraId="5E081563" w14:textId="038D8BB1" w:rsidR="00F07733" w:rsidRPr="001C62C3" w:rsidRDefault="00BD38A7" w:rsidP="000D4265">
      <w:pPr>
        <w:spacing w:line="400" w:lineRule="exact"/>
        <w:ind w:leftChars="250" w:left="531" w:firstLineChars="100" w:firstLine="213"/>
        <w:rPr>
          <w:rFonts w:hAnsi="ＭＳ 明朝"/>
        </w:rPr>
      </w:pPr>
      <w:r w:rsidRPr="001C62C3">
        <w:rPr>
          <w:rFonts w:hAnsi="ＭＳ 明朝" w:hint="eastAsia"/>
        </w:rPr>
        <w:t>資本については、</w:t>
      </w:r>
      <w:r w:rsidR="00731DD1" w:rsidRPr="001C62C3">
        <w:rPr>
          <w:rFonts w:hAnsi="ＭＳ 明朝" w:hint="eastAsia"/>
        </w:rPr>
        <w:t>一般会計からの出資2</w:t>
      </w:r>
      <w:r w:rsidR="006D1383" w:rsidRPr="001C62C3">
        <w:rPr>
          <w:rFonts w:hAnsi="ＭＳ 明朝" w:hint="eastAsia"/>
        </w:rPr>
        <w:t>4</w:t>
      </w:r>
      <w:r w:rsidR="00731DD1" w:rsidRPr="001C62C3">
        <w:rPr>
          <w:rFonts w:hAnsi="ＭＳ 明朝"/>
        </w:rPr>
        <w:t>億</w:t>
      </w:r>
      <w:r w:rsidR="006D1383" w:rsidRPr="001C62C3">
        <w:rPr>
          <w:rFonts w:hAnsi="ＭＳ 明朝" w:hint="eastAsia"/>
        </w:rPr>
        <w:t>2</w:t>
      </w:r>
      <w:r w:rsidR="00731DD1" w:rsidRPr="001C62C3">
        <w:rPr>
          <w:rFonts w:hAnsi="ＭＳ 明朝"/>
        </w:rPr>
        <w:t>00万円</w:t>
      </w:r>
      <w:r w:rsidR="005110DF" w:rsidRPr="001C62C3">
        <w:rPr>
          <w:rFonts w:hAnsi="ＭＳ 明朝" w:hint="eastAsia"/>
        </w:rPr>
        <w:t>を計上している一方、</w:t>
      </w:r>
      <w:r w:rsidR="00E948EA" w:rsidRPr="001C62C3">
        <w:rPr>
          <w:rFonts w:hAnsi="ＭＳ 明朝" w:hint="eastAsia"/>
        </w:rPr>
        <w:t>当年度純損失</w:t>
      </w:r>
      <w:r w:rsidR="000E36DB" w:rsidRPr="001C62C3">
        <w:rPr>
          <w:rFonts w:hAnsi="ＭＳ 明朝" w:hint="eastAsia"/>
        </w:rPr>
        <w:t>34</w:t>
      </w:r>
      <w:r w:rsidR="00E948EA" w:rsidRPr="001C62C3">
        <w:rPr>
          <w:rFonts w:hAnsi="ＭＳ 明朝" w:hint="eastAsia"/>
        </w:rPr>
        <w:t>億</w:t>
      </w:r>
      <w:r w:rsidR="00545DBB" w:rsidRPr="001C62C3">
        <w:rPr>
          <w:rFonts w:hAnsi="ＭＳ 明朝" w:hint="eastAsia"/>
        </w:rPr>
        <w:t>7,7</w:t>
      </w:r>
      <w:r w:rsidR="00E948EA" w:rsidRPr="001C62C3">
        <w:rPr>
          <w:rFonts w:hAnsi="ＭＳ 明朝"/>
        </w:rPr>
        <w:t>00</w:t>
      </w:r>
      <w:r w:rsidR="00E948EA" w:rsidRPr="001C62C3">
        <w:rPr>
          <w:rFonts w:hAnsi="ＭＳ 明朝" w:hint="eastAsia"/>
        </w:rPr>
        <w:t>万円</w:t>
      </w:r>
      <w:r w:rsidR="00DA37CD" w:rsidRPr="001C62C3">
        <w:rPr>
          <w:rFonts w:hAnsi="ＭＳ 明朝" w:hint="eastAsia"/>
        </w:rPr>
        <w:t>により</w:t>
      </w:r>
      <w:r w:rsidR="00E948EA" w:rsidRPr="001C62C3">
        <w:rPr>
          <w:rFonts w:hAnsi="ＭＳ 明朝" w:hint="eastAsia"/>
        </w:rPr>
        <w:t>、</w:t>
      </w:r>
      <w:r w:rsidR="00832CAE" w:rsidRPr="001C62C3">
        <w:rPr>
          <w:rFonts w:hAnsi="ＭＳ 明朝" w:hint="eastAsia"/>
        </w:rPr>
        <w:t>前年度末に比べ</w:t>
      </w:r>
      <w:r w:rsidR="00570104" w:rsidRPr="001C62C3">
        <w:rPr>
          <w:rFonts w:hAnsi="ＭＳ 明朝" w:hint="eastAsia"/>
        </w:rPr>
        <w:t>減少</w:t>
      </w:r>
      <w:r w:rsidR="00E57A4C" w:rsidRPr="001C62C3">
        <w:rPr>
          <w:rFonts w:hAnsi="ＭＳ 明朝" w:hint="eastAsia"/>
        </w:rPr>
        <w:t>し</w:t>
      </w:r>
      <w:r w:rsidRPr="001C62C3">
        <w:rPr>
          <w:rFonts w:hAnsi="ＭＳ 明朝" w:hint="eastAsia"/>
        </w:rPr>
        <w:t>ている。</w:t>
      </w:r>
    </w:p>
    <w:p w14:paraId="08277ECE" w14:textId="77777777" w:rsidR="00D01CB5" w:rsidRPr="001C62C3" w:rsidRDefault="00D01CB5" w:rsidP="000D4265">
      <w:pPr>
        <w:spacing w:line="400" w:lineRule="exact"/>
        <w:ind w:leftChars="250" w:left="531" w:firstLineChars="100" w:firstLine="213"/>
        <w:rPr>
          <w:rFonts w:hAnsi="ＭＳ 明朝"/>
        </w:rPr>
      </w:pPr>
    </w:p>
    <w:p w14:paraId="2ADA21F2" w14:textId="5AF40246" w:rsidR="00BD38A7" w:rsidRPr="001C62C3" w:rsidRDefault="001D275C" w:rsidP="00810FB6">
      <w:pPr>
        <w:spacing w:line="400" w:lineRule="exact"/>
        <w:ind w:firstLineChars="150" w:firstLine="319"/>
        <w:rPr>
          <w:rFonts w:hAnsi="ＭＳ 明朝"/>
        </w:rPr>
      </w:pPr>
      <w:r w:rsidRPr="001C62C3">
        <w:rPr>
          <w:rFonts w:hAnsi="ＭＳ 明朝" w:hint="eastAsia"/>
        </w:rPr>
        <w:t xml:space="preserve">ウ　</w:t>
      </w:r>
      <w:r w:rsidR="00BD38A7" w:rsidRPr="001C62C3">
        <w:rPr>
          <w:rFonts w:hAnsi="ＭＳ 明朝" w:hint="eastAsia"/>
        </w:rPr>
        <w:t>キャッシュ・フローの状況</w:t>
      </w:r>
    </w:p>
    <w:p w14:paraId="0D550062" w14:textId="0D42925A" w:rsidR="00BD38A7" w:rsidRPr="001C62C3" w:rsidRDefault="007E242D" w:rsidP="00810FB6">
      <w:pPr>
        <w:spacing w:line="400" w:lineRule="exact"/>
        <w:ind w:leftChars="250" w:left="531" w:firstLineChars="100" w:firstLine="213"/>
        <w:rPr>
          <w:rFonts w:hAnsi="ＭＳ 明朝"/>
        </w:rPr>
      </w:pPr>
      <w:r w:rsidRPr="001C62C3">
        <w:rPr>
          <w:rFonts w:hAnsi="ＭＳ 明朝" w:hint="eastAsia"/>
        </w:rPr>
        <w:t>令和</w:t>
      </w:r>
      <w:r w:rsidR="001F31C9" w:rsidRPr="001C62C3">
        <w:rPr>
          <w:rFonts w:hAnsi="ＭＳ 明朝" w:hint="eastAsia"/>
        </w:rPr>
        <w:t>６</w:t>
      </w:r>
      <w:r w:rsidR="00827E50" w:rsidRPr="001C62C3">
        <w:rPr>
          <w:rFonts w:hAnsi="ＭＳ 明朝"/>
        </w:rPr>
        <w:t>年度の</w:t>
      </w:r>
      <w:r w:rsidR="007D6C71" w:rsidRPr="001C62C3">
        <w:rPr>
          <w:rFonts w:hAnsi="ＭＳ 明朝" w:hint="eastAsia"/>
        </w:rPr>
        <w:t>流域下水道会計</w:t>
      </w:r>
      <w:r w:rsidR="00827E50" w:rsidRPr="001C62C3">
        <w:rPr>
          <w:rFonts w:hAnsi="ＭＳ 明朝" w:hint="eastAsia"/>
        </w:rPr>
        <w:t>の</w:t>
      </w:r>
      <w:r w:rsidR="00F05A11" w:rsidRPr="001C62C3">
        <w:rPr>
          <w:rFonts w:hAnsi="ＭＳ 明朝" w:hint="eastAsia"/>
        </w:rPr>
        <w:t>キャッシュ・</w:t>
      </w:r>
      <w:r w:rsidR="00827E50" w:rsidRPr="001C62C3">
        <w:rPr>
          <w:rFonts w:hAnsi="ＭＳ 明朝" w:hint="eastAsia"/>
        </w:rPr>
        <w:t>フローの状況については、業務活動によるキャッシュ・フローが</w:t>
      </w:r>
      <w:r w:rsidR="00D7472E" w:rsidRPr="001C62C3">
        <w:rPr>
          <w:rFonts w:hAnsi="ＭＳ 明朝" w:hint="eastAsia"/>
        </w:rPr>
        <w:t>64</w:t>
      </w:r>
      <w:r w:rsidR="00E45BE3" w:rsidRPr="001C62C3">
        <w:rPr>
          <w:rFonts w:hAnsi="ＭＳ 明朝"/>
        </w:rPr>
        <w:t>億</w:t>
      </w:r>
      <w:r w:rsidR="00D7472E" w:rsidRPr="001C62C3">
        <w:rPr>
          <w:rFonts w:hAnsi="ＭＳ 明朝" w:hint="eastAsia"/>
        </w:rPr>
        <w:t>9</w:t>
      </w:r>
      <w:r w:rsidR="00E45BE3" w:rsidRPr="001C62C3">
        <w:rPr>
          <w:rFonts w:hAnsi="ＭＳ 明朝"/>
        </w:rPr>
        <w:t>,</w:t>
      </w:r>
      <w:r w:rsidR="00D7472E" w:rsidRPr="001C62C3">
        <w:rPr>
          <w:rFonts w:hAnsi="ＭＳ 明朝" w:hint="eastAsia"/>
        </w:rPr>
        <w:t>9</w:t>
      </w:r>
      <w:r w:rsidR="008B538D" w:rsidRPr="001C62C3">
        <w:rPr>
          <w:rFonts w:hAnsi="ＭＳ 明朝"/>
        </w:rPr>
        <w:t>00</w:t>
      </w:r>
      <w:r w:rsidR="00E45BE3" w:rsidRPr="001C62C3">
        <w:rPr>
          <w:rFonts w:hAnsi="ＭＳ 明朝" w:hint="eastAsia"/>
        </w:rPr>
        <w:t>万</w:t>
      </w:r>
      <w:r w:rsidR="00827E50" w:rsidRPr="001C62C3">
        <w:rPr>
          <w:rFonts w:hAnsi="ＭＳ 明朝" w:hint="eastAsia"/>
        </w:rPr>
        <w:t>円の収入</w:t>
      </w:r>
      <w:r w:rsidR="00E45BE3" w:rsidRPr="001C62C3">
        <w:rPr>
          <w:rFonts w:hAnsi="ＭＳ 明朝" w:hint="eastAsia"/>
        </w:rPr>
        <w:t>、投資活動によるキャッシュ・フローが</w:t>
      </w:r>
      <w:r w:rsidR="00D7472E" w:rsidRPr="001C62C3">
        <w:rPr>
          <w:rFonts w:hAnsi="ＭＳ 明朝" w:hint="eastAsia"/>
        </w:rPr>
        <w:t>52</w:t>
      </w:r>
      <w:r w:rsidR="00E45BE3" w:rsidRPr="001C62C3">
        <w:rPr>
          <w:rFonts w:hAnsi="ＭＳ 明朝"/>
        </w:rPr>
        <w:t>億</w:t>
      </w:r>
      <w:r w:rsidR="00D7472E" w:rsidRPr="001C62C3">
        <w:rPr>
          <w:rFonts w:hAnsi="ＭＳ 明朝" w:hint="eastAsia"/>
        </w:rPr>
        <w:t>8</w:t>
      </w:r>
      <w:r w:rsidR="00E45BE3" w:rsidRPr="001C62C3">
        <w:rPr>
          <w:rFonts w:hAnsi="ＭＳ 明朝"/>
        </w:rPr>
        <w:t>,</w:t>
      </w:r>
      <w:r w:rsidR="00D7472E" w:rsidRPr="001C62C3">
        <w:rPr>
          <w:rFonts w:hAnsi="ＭＳ 明朝" w:hint="eastAsia"/>
        </w:rPr>
        <w:t>7</w:t>
      </w:r>
      <w:r w:rsidR="008B538D" w:rsidRPr="001C62C3">
        <w:rPr>
          <w:rFonts w:hAnsi="ＭＳ 明朝"/>
        </w:rPr>
        <w:t>00</w:t>
      </w:r>
      <w:r w:rsidR="00E45BE3" w:rsidRPr="001C62C3">
        <w:rPr>
          <w:rFonts w:hAnsi="ＭＳ 明朝" w:hint="eastAsia"/>
        </w:rPr>
        <w:t>万円の支出、財務活動によるキャッシュ・フローが</w:t>
      </w:r>
      <w:r w:rsidR="00D77195" w:rsidRPr="001C62C3">
        <w:rPr>
          <w:rFonts w:hAnsi="ＭＳ 明朝" w:hint="eastAsia"/>
        </w:rPr>
        <w:t>６</w:t>
      </w:r>
      <w:r w:rsidR="00E45BE3" w:rsidRPr="001C62C3">
        <w:rPr>
          <w:rFonts w:hAnsi="ＭＳ 明朝"/>
        </w:rPr>
        <w:t>億</w:t>
      </w:r>
      <w:r w:rsidR="005179CF" w:rsidRPr="001C62C3">
        <w:rPr>
          <w:rFonts w:hAnsi="ＭＳ 明朝" w:hint="eastAsia"/>
        </w:rPr>
        <w:t>9</w:t>
      </w:r>
      <w:r w:rsidR="008B538D" w:rsidRPr="001C62C3">
        <w:rPr>
          <w:rFonts w:hAnsi="ＭＳ 明朝"/>
        </w:rPr>
        <w:t>00</w:t>
      </w:r>
      <w:r w:rsidR="00E45BE3" w:rsidRPr="001C62C3">
        <w:rPr>
          <w:rFonts w:hAnsi="ＭＳ 明朝" w:hint="eastAsia"/>
        </w:rPr>
        <w:t>万円</w:t>
      </w:r>
      <w:r w:rsidR="007D6C71" w:rsidRPr="001C62C3">
        <w:rPr>
          <w:rFonts w:hAnsi="ＭＳ 明朝" w:hint="eastAsia"/>
        </w:rPr>
        <w:t>の</w:t>
      </w:r>
      <w:r w:rsidR="00D77195" w:rsidRPr="001C62C3">
        <w:rPr>
          <w:rFonts w:hAnsi="ＭＳ 明朝" w:hint="eastAsia"/>
        </w:rPr>
        <w:t>支出</w:t>
      </w:r>
      <w:r w:rsidR="00827E50" w:rsidRPr="001C62C3">
        <w:rPr>
          <w:rFonts w:hAnsi="ＭＳ 明朝" w:hint="eastAsia"/>
        </w:rPr>
        <w:t>となった結果、</w:t>
      </w:r>
      <w:r w:rsidR="0014522B" w:rsidRPr="001C62C3">
        <w:rPr>
          <w:rFonts w:hAnsi="ＭＳ 明朝" w:hint="eastAsia"/>
        </w:rPr>
        <w:t>６</w:t>
      </w:r>
      <w:r w:rsidR="00E45BE3" w:rsidRPr="001C62C3">
        <w:rPr>
          <w:rFonts w:hAnsi="ＭＳ 明朝"/>
        </w:rPr>
        <w:t>億</w:t>
      </w:r>
      <w:r w:rsidR="0014522B" w:rsidRPr="001C62C3">
        <w:rPr>
          <w:rFonts w:hAnsi="ＭＳ 明朝" w:hint="eastAsia"/>
        </w:rPr>
        <w:t>3</w:t>
      </w:r>
      <w:r w:rsidR="008B538D" w:rsidRPr="001C62C3">
        <w:rPr>
          <w:rFonts w:hAnsi="ＭＳ 明朝"/>
        </w:rPr>
        <w:t>00</w:t>
      </w:r>
      <w:r w:rsidR="00E45BE3" w:rsidRPr="001C62C3">
        <w:rPr>
          <w:rFonts w:hAnsi="ＭＳ 明朝" w:hint="eastAsia"/>
        </w:rPr>
        <w:t>万</w:t>
      </w:r>
      <w:r w:rsidR="00827E50" w:rsidRPr="001C62C3">
        <w:rPr>
          <w:rFonts w:hAnsi="ＭＳ 明朝" w:hint="eastAsia"/>
        </w:rPr>
        <w:t>円資金が</w:t>
      </w:r>
      <w:r w:rsidR="005179CF" w:rsidRPr="001C62C3">
        <w:rPr>
          <w:rFonts w:hAnsi="ＭＳ 明朝" w:hint="eastAsia"/>
        </w:rPr>
        <w:t>増加</w:t>
      </w:r>
      <w:r w:rsidR="00827E50" w:rsidRPr="001C62C3">
        <w:rPr>
          <w:rFonts w:hAnsi="ＭＳ 明朝" w:hint="eastAsia"/>
        </w:rPr>
        <w:t>している。</w:t>
      </w:r>
    </w:p>
    <w:p w14:paraId="10FC5D50" w14:textId="77777777" w:rsidR="00827E50" w:rsidRPr="001C62C3" w:rsidRDefault="00827E50" w:rsidP="00C26785">
      <w:pPr>
        <w:spacing w:line="400" w:lineRule="exact"/>
        <w:ind w:firstLineChars="100" w:firstLine="213"/>
        <w:rPr>
          <w:rFonts w:hAnsi="ＭＳ 明朝"/>
        </w:rPr>
      </w:pPr>
    </w:p>
    <w:p w14:paraId="3C9471E5" w14:textId="71B6CD10" w:rsidR="0096285C" w:rsidRPr="001C62C3" w:rsidRDefault="001D275C" w:rsidP="00C26785">
      <w:pPr>
        <w:spacing w:line="400" w:lineRule="exact"/>
        <w:rPr>
          <w:rFonts w:hAnsi="ＭＳ 明朝"/>
        </w:rPr>
      </w:pPr>
      <w:r w:rsidRPr="001C62C3">
        <w:rPr>
          <w:rFonts w:hAnsi="ＭＳ 明朝" w:hint="eastAsia"/>
          <w:b/>
        </w:rPr>
        <w:t>(3)</w:t>
      </w:r>
      <w:r w:rsidR="0096285C" w:rsidRPr="001C62C3">
        <w:rPr>
          <w:rFonts w:hAnsi="ＭＳ 明朝" w:hint="eastAsia"/>
          <w:b/>
        </w:rPr>
        <w:t xml:space="preserve">　</w:t>
      </w:r>
      <w:r w:rsidR="00BD38A7" w:rsidRPr="001C62C3">
        <w:rPr>
          <w:rFonts w:hAnsi="ＭＳ 明朝" w:hint="eastAsia"/>
          <w:b/>
        </w:rPr>
        <w:t>今後の課題</w:t>
      </w:r>
    </w:p>
    <w:p w14:paraId="25E241FF" w14:textId="32884036" w:rsidR="00DB0437" w:rsidRPr="001C62C3" w:rsidRDefault="00CC61EE" w:rsidP="00810FB6">
      <w:pPr>
        <w:spacing w:line="400" w:lineRule="exact"/>
        <w:ind w:leftChars="150" w:left="319" w:firstLineChars="100" w:firstLine="213"/>
        <w:rPr>
          <w:rFonts w:hAnsi="ＭＳ 明朝"/>
        </w:rPr>
      </w:pPr>
      <w:r w:rsidRPr="001C62C3">
        <w:rPr>
          <w:rFonts w:hAnsi="ＭＳ 明朝" w:hint="eastAsia"/>
        </w:rPr>
        <w:t>平成30年３月に策定した</w:t>
      </w:r>
      <w:r w:rsidR="00286680" w:rsidRPr="001C62C3">
        <w:rPr>
          <w:rFonts w:hAnsi="ＭＳ 明朝" w:hint="eastAsia"/>
        </w:rPr>
        <w:t>経営戦略において</w:t>
      </w:r>
      <w:r w:rsidR="00AA697D" w:rsidRPr="001C62C3">
        <w:rPr>
          <w:rFonts w:hAnsi="ＭＳ 明朝" w:hint="eastAsia"/>
        </w:rPr>
        <w:t>一定の前提に基づく試算を行った</w:t>
      </w:r>
      <w:r w:rsidR="00286680" w:rsidRPr="001C62C3">
        <w:rPr>
          <w:rFonts w:hAnsi="ＭＳ 明朝" w:hint="eastAsia"/>
        </w:rPr>
        <w:t>結果、</w:t>
      </w:r>
      <w:r w:rsidR="00012A6E" w:rsidRPr="001C62C3">
        <w:rPr>
          <w:rFonts w:hAnsi="ＭＳ 明朝" w:hint="eastAsia"/>
        </w:rPr>
        <w:t>平成30</w:t>
      </w:r>
      <w:r w:rsidR="00810FB6" w:rsidRPr="001C62C3">
        <w:rPr>
          <w:rFonts w:hAnsi="ＭＳ 明朝" w:hint="eastAsia"/>
        </w:rPr>
        <w:t>年度から令和９年度</w:t>
      </w:r>
      <w:r w:rsidR="002758F3" w:rsidRPr="001C62C3">
        <w:rPr>
          <w:rFonts w:hAnsi="ＭＳ 明朝" w:hint="eastAsia"/>
        </w:rPr>
        <w:t>までの10年間の</w:t>
      </w:r>
      <w:r w:rsidR="00286680" w:rsidRPr="001C62C3">
        <w:rPr>
          <w:rFonts w:hAnsi="ＭＳ 明朝" w:hint="eastAsia"/>
        </w:rPr>
        <w:t>収益的収支において、</w:t>
      </w:r>
      <w:r w:rsidR="00446C20" w:rsidRPr="001C62C3">
        <w:rPr>
          <w:rFonts w:hAnsi="ＭＳ 明朝" w:hint="eastAsia"/>
        </w:rPr>
        <w:t>減価償却費等に見合う収益の不足の</w:t>
      </w:r>
      <w:r w:rsidR="00286680" w:rsidRPr="001C62C3">
        <w:rPr>
          <w:rFonts w:hAnsi="ＭＳ 明朝" w:hint="eastAsia"/>
        </w:rPr>
        <w:t>発生が</w:t>
      </w:r>
      <w:r w:rsidR="000636A4" w:rsidRPr="001C62C3">
        <w:rPr>
          <w:rFonts w:hAnsi="ＭＳ 明朝" w:hint="eastAsia"/>
        </w:rPr>
        <w:t>各年度</w:t>
      </w:r>
      <w:r w:rsidR="000636A4" w:rsidRPr="001C62C3">
        <w:rPr>
          <w:rFonts w:hAnsi="ＭＳ 明朝"/>
        </w:rPr>
        <w:t>20数億円</w:t>
      </w:r>
      <w:r w:rsidR="00286680" w:rsidRPr="001C62C3">
        <w:rPr>
          <w:rFonts w:hAnsi="ＭＳ 明朝" w:hint="eastAsia"/>
        </w:rPr>
        <w:t>見込まれている。継続的に</w:t>
      </w:r>
      <w:r w:rsidR="003E35FB" w:rsidRPr="001C62C3">
        <w:rPr>
          <w:rFonts w:hAnsi="ＭＳ 明朝" w:hint="eastAsia"/>
        </w:rPr>
        <w:t>収益の不足</w:t>
      </w:r>
      <w:r w:rsidR="00286680" w:rsidRPr="001C62C3">
        <w:rPr>
          <w:rFonts w:hAnsi="ＭＳ 明朝" w:hint="eastAsia"/>
        </w:rPr>
        <w:t>が発生すれば経営の健全性が低下し、長期的には事業運営に支障を及ぼすこととなる。</w:t>
      </w:r>
    </w:p>
    <w:p w14:paraId="25DEB9D5" w14:textId="089D251F" w:rsidR="00876BB0" w:rsidRPr="001C62C3" w:rsidRDefault="00327950" w:rsidP="00810FB6">
      <w:pPr>
        <w:spacing w:line="400" w:lineRule="exact"/>
        <w:ind w:leftChars="150" w:left="319" w:firstLineChars="100" w:firstLine="213"/>
        <w:rPr>
          <w:rFonts w:hAnsi="ＭＳ 明朝"/>
        </w:rPr>
      </w:pPr>
      <w:r w:rsidRPr="001C62C3">
        <w:rPr>
          <w:rFonts w:hAnsi="ＭＳ 明朝" w:hint="eastAsia"/>
        </w:rPr>
        <w:t>このため</w:t>
      </w:r>
      <w:r w:rsidR="00782D51" w:rsidRPr="001C62C3">
        <w:rPr>
          <w:rFonts w:hAnsi="ＭＳ 明朝" w:hint="eastAsia"/>
        </w:rPr>
        <w:t>、</w:t>
      </w:r>
      <w:r w:rsidR="00AE1F2C" w:rsidRPr="001C62C3">
        <w:rPr>
          <w:rFonts w:hAnsi="ＭＳ 明朝" w:hint="eastAsia"/>
        </w:rPr>
        <w:t>府は</w:t>
      </w:r>
      <w:r w:rsidR="00876BB0" w:rsidRPr="001C62C3">
        <w:rPr>
          <w:rFonts w:hAnsi="ＭＳ 明朝" w:hint="eastAsia"/>
        </w:rPr>
        <w:t>減価償却費等の</w:t>
      </w:r>
      <w:r w:rsidR="00AE1F2C" w:rsidRPr="001C62C3">
        <w:rPr>
          <w:rFonts w:hAnsi="ＭＳ 明朝" w:hint="eastAsia"/>
        </w:rPr>
        <w:t>負担のあり方について検討するため、</w:t>
      </w:r>
      <w:r w:rsidR="00AE1F2C" w:rsidRPr="001C62C3">
        <w:rPr>
          <w:rFonts w:hAnsi="ＭＳ 明朝"/>
        </w:rPr>
        <w:t>関連市町村との議論・意見集約を進め</w:t>
      </w:r>
      <w:r w:rsidR="00876BB0" w:rsidRPr="001C62C3">
        <w:rPr>
          <w:rFonts w:hAnsi="ＭＳ 明朝" w:hint="eastAsia"/>
        </w:rPr>
        <w:t>た結果、令和７年度より段階的に受益者負担を導入し、令和11年度以降は</w:t>
      </w:r>
      <w:r w:rsidR="00810FB6" w:rsidRPr="001C62C3">
        <w:rPr>
          <w:rFonts w:hAnsi="ＭＳ 明朝" w:hint="eastAsia"/>
        </w:rPr>
        <w:t>総務省の示す考え方（</w:t>
      </w:r>
      <w:r w:rsidR="00E925E9" w:rsidRPr="001C62C3">
        <w:rPr>
          <w:rFonts w:hAnsi="ＭＳ 明朝" w:hint="eastAsia"/>
        </w:rPr>
        <w:t>公費：私費（受益者負担）７：３）</w:t>
      </w:r>
      <w:r w:rsidR="00876BB0" w:rsidRPr="001C62C3">
        <w:rPr>
          <w:rFonts w:hAnsi="ＭＳ 明朝" w:hint="eastAsia"/>
        </w:rPr>
        <w:t>に基づいた</w:t>
      </w:r>
      <w:r w:rsidR="00E925E9" w:rsidRPr="001C62C3">
        <w:rPr>
          <w:rFonts w:hAnsi="ＭＳ 明朝" w:hint="eastAsia"/>
        </w:rPr>
        <w:t>受益者負担</w:t>
      </w:r>
      <w:r w:rsidR="00876BB0" w:rsidRPr="001C62C3">
        <w:rPr>
          <w:rFonts w:hAnsi="ＭＳ 明朝" w:hint="eastAsia"/>
        </w:rPr>
        <w:t>ルールに移行することを</w:t>
      </w:r>
      <w:r w:rsidR="00AC362B" w:rsidRPr="001C62C3">
        <w:rPr>
          <w:rFonts w:hAnsi="ＭＳ 明朝" w:hint="eastAsia"/>
        </w:rPr>
        <w:t>令和元年度末に</w:t>
      </w:r>
      <w:r w:rsidR="00876BB0" w:rsidRPr="001C62C3">
        <w:rPr>
          <w:rFonts w:hAnsi="ＭＳ 明朝" w:hint="eastAsia"/>
        </w:rPr>
        <w:t>決定した。</w:t>
      </w:r>
    </w:p>
    <w:p w14:paraId="0FA5DBE0" w14:textId="1506E262" w:rsidR="00D650FC" w:rsidRPr="001C62C3" w:rsidRDefault="00D650FC" w:rsidP="00810FB6">
      <w:pPr>
        <w:spacing w:line="400" w:lineRule="exact"/>
        <w:ind w:leftChars="150" w:left="319" w:firstLineChars="100" w:firstLine="213"/>
        <w:rPr>
          <w:rFonts w:hAnsi="ＭＳ 明朝"/>
        </w:rPr>
      </w:pPr>
      <w:r w:rsidRPr="001C62C3">
        <w:rPr>
          <w:rFonts w:hAnsi="ＭＳ 明朝" w:hint="eastAsia"/>
        </w:rPr>
        <w:t>令和６年</w:t>
      </w:r>
      <w:r w:rsidR="00EC5EB6" w:rsidRPr="001C62C3">
        <w:rPr>
          <w:rFonts w:hAnsi="ＭＳ 明朝" w:hint="eastAsia"/>
        </w:rPr>
        <w:t>３</w:t>
      </w:r>
      <w:r w:rsidRPr="001C62C3">
        <w:rPr>
          <w:rFonts w:hAnsi="ＭＳ 明朝" w:hint="eastAsia"/>
        </w:rPr>
        <w:t>月に</w:t>
      </w:r>
      <w:r w:rsidR="00FE551F" w:rsidRPr="001C62C3">
        <w:rPr>
          <w:rFonts w:hAnsi="ＭＳ 明朝" w:hint="eastAsia"/>
        </w:rPr>
        <w:t>見直された</w:t>
      </w:r>
      <w:r w:rsidRPr="001C62C3">
        <w:rPr>
          <w:rFonts w:hAnsi="ＭＳ 明朝" w:hint="eastAsia"/>
        </w:rPr>
        <w:t>経営戦略に</w:t>
      </w:r>
      <w:r w:rsidR="00FE551F" w:rsidRPr="001C62C3">
        <w:rPr>
          <w:rFonts w:hAnsi="ＭＳ 明朝" w:hint="eastAsia"/>
        </w:rPr>
        <w:t>おいて、令和14年度までの10年間の投資と財</w:t>
      </w:r>
      <w:r w:rsidR="00FE551F" w:rsidRPr="001C62C3">
        <w:rPr>
          <w:rFonts w:hAnsi="ＭＳ 明朝" w:hint="eastAsia"/>
        </w:rPr>
        <w:lastRenderedPageBreak/>
        <w:t>源の見通しを投資・財政計画としてまとめており、それによれば令和</w:t>
      </w:r>
      <w:r w:rsidR="00A964BC" w:rsidRPr="001C62C3">
        <w:rPr>
          <w:rFonts w:hAnsi="ＭＳ 明朝" w:hint="eastAsia"/>
        </w:rPr>
        <w:t>５</w:t>
      </w:r>
      <w:r w:rsidR="00FE551F" w:rsidRPr="001C62C3">
        <w:rPr>
          <w:rFonts w:hAnsi="ＭＳ 明朝" w:hint="eastAsia"/>
        </w:rPr>
        <w:t>年度以降も減価償却費に対応した収入の不足により純損失が発生するものの、令和</w:t>
      </w:r>
      <w:r w:rsidR="00E74195" w:rsidRPr="001C62C3">
        <w:rPr>
          <w:rFonts w:hAnsi="ＭＳ 明朝" w:hint="eastAsia"/>
        </w:rPr>
        <w:t>７</w:t>
      </w:r>
      <w:r w:rsidR="00FE551F" w:rsidRPr="001C62C3">
        <w:rPr>
          <w:rFonts w:hAnsi="ＭＳ 明朝" w:hint="eastAsia"/>
        </w:rPr>
        <w:t>年度からの減価償却費に対する利用者負担制度の開始により</w:t>
      </w:r>
      <w:r w:rsidR="002F4CD0" w:rsidRPr="001C62C3">
        <w:rPr>
          <w:rFonts w:hAnsi="ＭＳ 明朝" w:hint="eastAsia"/>
        </w:rPr>
        <w:t>、収支が改善の方向に向かい、将来的（令和10～14年度の</w:t>
      </w:r>
      <w:r w:rsidR="00AE4E59" w:rsidRPr="001C62C3">
        <w:rPr>
          <w:rFonts w:hAnsi="ＭＳ 明朝" w:hint="eastAsia"/>
        </w:rPr>
        <w:t>５</w:t>
      </w:r>
      <w:r w:rsidR="002F4CD0" w:rsidRPr="001C62C3">
        <w:rPr>
          <w:rFonts w:hAnsi="ＭＳ 明朝" w:hint="eastAsia"/>
        </w:rPr>
        <w:t>年間の平均値）には、単年度純損失が解消する見込みとしている。</w:t>
      </w:r>
    </w:p>
    <w:p w14:paraId="1A8F42AE" w14:textId="731B140B" w:rsidR="002B078D" w:rsidRPr="001C62C3" w:rsidRDefault="007A644E" w:rsidP="002F5F82">
      <w:pPr>
        <w:spacing w:line="400" w:lineRule="exact"/>
        <w:ind w:leftChars="150" w:left="319" w:firstLineChars="100" w:firstLine="213"/>
        <w:rPr>
          <w:rFonts w:hAnsi="ＭＳ 明朝"/>
        </w:rPr>
      </w:pPr>
      <w:r w:rsidRPr="001C62C3">
        <w:rPr>
          <w:rFonts w:hAnsi="ＭＳ 明朝" w:hint="eastAsia"/>
        </w:rPr>
        <w:t>流域下水道</w:t>
      </w:r>
      <w:r w:rsidR="00782D51" w:rsidRPr="001C62C3">
        <w:rPr>
          <w:rFonts w:hAnsi="ＭＳ 明朝" w:hint="eastAsia"/>
        </w:rPr>
        <w:t>事業</w:t>
      </w:r>
      <w:r w:rsidRPr="001C62C3">
        <w:rPr>
          <w:rFonts w:hAnsi="ＭＳ 明朝" w:hint="eastAsia"/>
        </w:rPr>
        <w:t>の経営改善</w:t>
      </w:r>
      <w:r w:rsidR="00327950" w:rsidRPr="001C62C3">
        <w:rPr>
          <w:rFonts w:hAnsi="ＭＳ 明朝" w:hint="eastAsia"/>
        </w:rPr>
        <w:t>の取組みを推進するため、</w:t>
      </w:r>
      <w:r w:rsidR="00782D51" w:rsidRPr="001C62C3">
        <w:rPr>
          <w:rFonts w:hAnsi="ＭＳ 明朝" w:hint="eastAsia"/>
        </w:rPr>
        <w:t>府として、</w:t>
      </w:r>
      <w:r w:rsidR="00327950" w:rsidRPr="001C62C3">
        <w:rPr>
          <w:rFonts w:hAnsi="ＭＳ 明朝" w:hint="eastAsia"/>
        </w:rPr>
        <w:t>関連市町村と合意したルール</w:t>
      </w:r>
      <w:r w:rsidRPr="001C62C3">
        <w:rPr>
          <w:rFonts w:hAnsi="ＭＳ 明朝" w:hint="eastAsia"/>
        </w:rPr>
        <w:t>について</w:t>
      </w:r>
      <w:r w:rsidR="00782D51" w:rsidRPr="001C62C3">
        <w:rPr>
          <w:rFonts w:hAnsi="ＭＳ 明朝" w:hint="eastAsia"/>
        </w:rPr>
        <w:t>着実に実行することが必要である</w:t>
      </w:r>
      <w:r w:rsidR="00327950" w:rsidRPr="001C62C3">
        <w:rPr>
          <w:rFonts w:hAnsi="ＭＳ 明朝" w:hint="eastAsia"/>
        </w:rPr>
        <w:t>。</w:t>
      </w:r>
    </w:p>
    <w:p w14:paraId="138C8E1E" w14:textId="0A79F8C2" w:rsidR="00DB656B" w:rsidRPr="001C62C3" w:rsidRDefault="004033BD" w:rsidP="002F5F82">
      <w:pPr>
        <w:spacing w:line="400" w:lineRule="exact"/>
        <w:ind w:leftChars="150" w:left="319" w:firstLineChars="100" w:firstLine="213"/>
        <w:rPr>
          <w:rFonts w:hAnsi="ＭＳ 明朝"/>
        </w:rPr>
      </w:pPr>
      <w:r w:rsidRPr="001C62C3">
        <w:rPr>
          <w:rFonts w:hAnsi="ＭＳ 明朝" w:hint="eastAsia"/>
        </w:rPr>
        <w:t>企業債については、</w:t>
      </w:r>
      <w:r w:rsidR="00DB656B" w:rsidRPr="001C62C3">
        <w:rPr>
          <w:rFonts w:hAnsi="ＭＳ 明朝" w:hint="eastAsia"/>
        </w:rPr>
        <w:t>今後、</w:t>
      </w:r>
      <w:r w:rsidRPr="001C62C3">
        <w:rPr>
          <w:rFonts w:hAnsi="ＭＳ 明朝" w:hint="eastAsia"/>
        </w:rPr>
        <w:t>金融緩和による</w:t>
      </w:r>
      <w:r w:rsidR="00DB656B" w:rsidRPr="001C62C3">
        <w:rPr>
          <w:rFonts w:hAnsi="ＭＳ 明朝" w:hint="eastAsia"/>
        </w:rPr>
        <w:t>低金利の期間に発行した</w:t>
      </w:r>
      <w:r w:rsidRPr="001C62C3">
        <w:rPr>
          <w:rFonts w:hAnsi="ＭＳ 明朝" w:hint="eastAsia"/>
        </w:rPr>
        <w:t>もの</w:t>
      </w:r>
      <w:r w:rsidR="00DB656B" w:rsidRPr="001C62C3">
        <w:rPr>
          <w:rFonts w:hAnsi="ＭＳ 明朝" w:hint="eastAsia"/>
        </w:rPr>
        <w:t>が順次満期を迎えることとなり、当該</w:t>
      </w:r>
      <w:r w:rsidRPr="001C62C3">
        <w:rPr>
          <w:rFonts w:hAnsi="ＭＳ 明朝" w:hint="eastAsia"/>
        </w:rPr>
        <w:t>企業</w:t>
      </w:r>
      <w:r w:rsidR="00DB656B" w:rsidRPr="001C62C3">
        <w:rPr>
          <w:rFonts w:hAnsi="ＭＳ 明朝" w:hint="eastAsia"/>
        </w:rPr>
        <w:t>債の借換債を含め、新規に発行する企業債には直近の金利が適用されることになる。下水道事業においては、企業債に係る金利の上昇が将来の経営に及ぼすリスクに一層注視していくことが望まれる。</w:t>
      </w:r>
    </w:p>
    <w:p w14:paraId="36E59DF9" w14:textId="7082E228" w:rsidR="00F36280" w:rsidRPr="001C62C3" w:rsidRDefault="00F36280" w:rsidP="00F52BB1">
      <w:pPr>
        <w:spacing w:line="400" w:lineRule="exact"/>
        <w:ind w:leftChars="150" w:left="319" w:firstLineChars="100" w:firstLine="213"/>
        <w:rPr>
          <w:rFonts w:hAnsi="ＭＳ 明朝"/>
        </w:rPr>
      </w:pPr>
      <w:r w:rsidRPr="001C62C3">
        <w:rPr>
          <w:rFonts w:hAnsi="ＭＳ 明朝" w:hint="eastAsia"/>
        </w:rPr>
        <w:t>当年度において、平成</w:t>
      </w:r>
      <w:r w:rsidRPr="001C62C3">
        <w:rPr>
          <w:rFonts w:hAnsi="ＭＳ 明朝"/>
        </w:rPr>
        <w:t>30年度の地方公営企業法適用時における固定資産61億1,600万円</w:t>
      </w:r>
      <w:r w:rsidR="00F820FE" w:rsidRPr="001C62C3">
        <w:rPr>
          <w:rFonts w:hAnsi="ＭＳ 明朝" w:hint="eastAsia"/>
        </w:rPr>
        <w:t>及び</w:t>
      </w:r>
      <w:r w:rsidRPr="001C62C3">
        <w:rPr>
          <w:rFonts w:hAnsi="ＭＳ 明朝"/>
        </w:rPr>
        <w:t>それに係る長期前受金等の過大計上に</w:t>
      </w:r>
      <w:r w:rsidR="00F820FE" w:rsidRPr="001C62C3">
        <w:rPr>
          <w:rFonts w:hAnsi="ＭＳ 明朝" w:hint="eastAsia"/>
        </w:rPr>
        <w:t>係る</w:t>
      </w:r>
      <w:r w:rsidRPr="001C62C3">
        <w:rPr>
          <w:rFonts w:hAnsi="ＭＳ 明朝"/>
        </w:rPr>
        <w:t>誤謬</w:t>
      </w:r>
      <w:r w:rsidR="00E60459" w:rsidRPr="001C62C3">
        <w:rPr>
          <w:rFonts w:hAnsi="ＭＳ 明朝" w:hint="eastAsia"/>
        </w:rPr>
        <w:t>が</w:t>
      </w:r>
      <w:r w:rsidRPr="001C62C3">
        <w:rPr>
          <w:rFonts w:hAnsi="ＭＳ 明朝"/>
        </w:rPr>
        <w:t>修正された。</w:t>
      </w:r>
      <w:r w:rsidR="00E973E8" w:rsidRPr="001C62C3">
        <w:rPr>
          <w:rFonts w:hAnsi="ＭＳ 明朝" w:hint="eastAsia"/>
        </w:rPr>
        <w:t>当該</w:t>
      </w:r>
      <w:r w:rsidRPr="001C62C3">
        <w:rPr>
          <w:rFonts w:hAnsi="ＭＳ 明朝"/>
        </w:rPr>
        <w:t>誤謬の修正により、資本金</w:t>
      </w:r>
      <w:r w:rsidRPr="001C62C3">
        <w:rPr>
          <w:rFonts w:hAnsi="ＭＳ 明朝" w:hint="eastAsia"/>
        </w:rPr>
        <w:t>及び資本剰余金</w:t>
      </w:r>
      <w:r w:rsidR="003C7AF1" w:rsidRPr="001C62C3">
        <w:rPr>
          <w:rFonts w:hAnsi="ＭＳ 明朝" w:hint="eastAsia"/>
        </w:rPr>
        <w:t>が</w:t>
      </w:r>
      <w:r w:rsidR="009D6D00" w:rsidRPr="001C62C3">
        <w:rPr>
          <w:rFonts w:hAnsi="ＭＳ 明朝" w:hint="eastAsia"/>
        </w:rPr>
        <w:t>計</w:t>
      </w:r>
      <w:r w:rsidR="00E6703E" w:rsidRPr="001C62C3">
        <w:rPr>
          <w:rFonts w:hAnsi="ＭＳ 明朝" w:hint="eastAsia"/>
        </w:rPr>
        <w:t>６</w:t>
      </w:r>
      <w:r w:rsidR="00FA4731" w:rsidRPr="001C62C3">
        <w:rPr>
          <w:rFonts w:hAnsi="ＭＳ 明朝"/>
        </w:rPr>
        <w:t>億</w:t>
      </w:r>
      <w:r w:rsidR="00216C3D" w:rsidRPr="001C62C3">
        <w:rPr>
          <w:rFonts w:hAnsi="ＭＳ 明朝"/>
        </w:rPr>
        <w:t>2,400</w:t>
      </w:r>
      <w:r w:rsidR="00FA4731" w:rsidRPr="001C62C3">
        <w:rPr>
          <w:rFonts w:hAnsi="ＭＳ 明朝" w:hint="eastAsia"/>
        </w:rPr>
        <w:t>万円</w:t>
      </w:r>
      <w:r w:rsidRPr="001C62C3">
        <w:rPr>
          <w:rFonts w:hAnsi="ＭＳ 明朝" w:hint="eastAsia"/>
        </w:rPr>
        <w:t>減額</w:t>
      </w:r>
      <w:r w:rsidR="00F52BB1" w:rsidRPr="001C62C3">
        <w:rPr>
          <w:rFonts w:hAnsi="ＭＳ 明朝" w:hint="eastAsia"/>
        </w:rPr>
        <w:t>され</w:t>
      </w:r>
      <w:r w:rsidRPr="001C62C3">
        <w:rPr>
          <w:rFonts w:hAnsi="ＭＳ 明朝" w:hint="eastAsia"/>
        </w:rPr>
        <w:t>るとともに、</w:t>
      </w:r>
      <w:r w:rsidR="009F534D" w:rsidRPr="001C62C3">
        <w:rPr>
          <w:rFonts w:hAnsi="ＭＳ 明朝" w:hint="eastAsia"/>
        </w:rPr>
        <w:t>過年度損益修正</w:t>
      </w:r>
      <w:r w:rsidR="00E6703E" w:rsidRPr="001C62C3">
        <w:rPr>
          <w:rFonts w:hAnsi="ＭＳ 明朝" w:hint="eastAsia"/>
        </w:rPr>
        <w:t>３</w:t>
      </w:r>
      <w:r w:rsidRPr="001C62C3">
        <w:rPr>
          <w:rFonts w:hAnsi="ＭＳ 明朝"/>
        </w:rPr>
        <w:t>億2,600</w:t>
      </w:r>
      <w:r w:rsidRPr="001C62C3">
        <w:rPr>
          <w:rFonts w:hAnsi="ＭＳ 明朝" w:hint="eastAsia"/>
        </w:rPr>
        <w:t>万円が</w:t>
      </w:r>
      <w:r w:rsidR="009F534D" w:rsidRPr="001C62C3">
        <w:rPr>
          <w:rFonts w:hAnsi="ＭＳ 明朝" w:hint="eastAsia"/>
        </w:rPr>
        <w:t>計上</w:t>
      </w:r>
      <w:r w:rsidRPr="001C62C3">
        <w:rPr>
          <w:rFonts w:hAnsi="ＭＳ 明朝" w:hint="eastAsia"/>
        </w:rPr>
        <w:t>された。法適用時の固定資産台帳と現物</w:t>
      </w:r>
      <w:r w:rsidR="00726377" w:rsidRPr="001C62C3">
        <w:rPr>
          <w:rFonts w:hAnsi="ＭＳ 明朝" w:hint="eastAsia"/>
        </w:rPr>
        <w:t>資産</w:t>
      </w:r>
      <w:r w:rsidRPr="001C62C3">
        <w:rPr>
          <w:rFonts w:hAnsi="ＭＳ 明朝" w:hint="eastAsia"/>
        </w:rPr>
        <w:t>との不整合</w:t>
      </w:r>
      <w:r w:rsidR="00F246DA" w:rsidRPr="001C62C3">
        <w:rPr>
          <w:rFonts w:hAnsi="ＭＳ 明朝" w:hint="eastAsia"/>
        </w:rPr>
        <w:t>は</w:t>
      </w:r>
      <w:r w:rsidRPr="001C62C3">
        <w:rPr>
          <w:rFonts w:hAnsi="ＭＳ 明朝" w:hint="eastAsia"/>
        </w:rPr>
        <w:t>令和</w:t>
      </w:r>
      <w:r w:rsidR="00601175">
        <w:rPr>
          <w:rFonts w:hAnsi="ＭＳ 明朝" w:hint="eastAsia"/>
        </w:rPr>
        <w:t>２</w:t>
      </w:r>
      <w:r w:rsidRPr="001C62C3">
        <w:rPr>
          <w:rFonts w:hAnsi="ＭＳ 明朝"/>
        </w:rPr>
        <w:t>年度に判明し</w:t>
      </w:r>
      <w:r w:rsidR="00F246DA" w:rsidRPr="001C62C3">
        <w:rPr>
          <w:rFonts w:hAnsi="ＭＳ 明朝" w:hint="eastAsia"/>
        </w:rPr>
        <w:t>てい</w:t>
      </w:r>
      <w:r w:rsidRPr="001C62C3">
        <w:rPr>
          <w:rFonts w:hAnsi="ＭＳ 明朝"/>
        </w:rPr>
        <w:t>たものの、資産が約５万</w:t>
      </w:r>
      <w:r w:rsidR="00E6703E" w:rsidRPr="001C62C3">
        <w:rPr>
          <w:rFonts w:hAnsi="ＭＳ 明朝" w:hint="eastAsia"/>
        </w:rPr>
        <w:t>９</w:t>
      </w:r>
      <w:r w:rsidRPr="001C62C3">
        <w:rPr>
          <w:rFonts w:hAnsi="ＭＳ 明朝"/>
        </w:rPr>
        <w:t>千件と膨大であり突合作業に時間</w:t>
      </w:r>
      <w:r w:rsidR="00F820FE" w:rsidRPr="001C62C3">
        <w:rPr>
          <w:rFonts w:hAnsi="ＭＳ 明朝" w:hint="eastAsia"/>
        </w:rPr>
        <w:t>を</w:t>
      </w:r>
      <w:r w:rsidR="00054096" w:rsidRPr="001C62C3">
        <w:rPr>
          <w:rFonts w:hAnsi="ＭＳ 明朝" w:hint="eastAsia"/>
        </w:rPr>
        <w:t>要し</w:t>
      </w:r>
      <w:r w:rsidRPr="001C62C3">
        <w:rPr>
          <w:rFonts w:hAnsi="ＭＳ 明朝"/>
        </w:rPr>
        <w:t>た</w:t>
      </w:r>
      <w:r w:rsidR="00054096" w:rsidRPr="001C62C3">
        <w:rPr>
          <w:rFonts w:hAnsi="ＭＳ 明朝" w:hint="eastAsia"/>
        </w:rPr>
        <w:t>ことから、</w:t>
      </w:r>
      <w:r w:rsidR="00B7726F" w:rsidRPr="001C62C3">
        <w:rPr>
          <w:rFonts w:hAnsi="ＭＳ 明朝" w:hint="eastAsia"/>
        </w:rPr>
        <w:t>当該誤謬の修正は当年度になった</w:t>
      </w:r>
      <w:r w:rsidRPr="001C62C3">
        <w:rPr>
          <w:rFonts w:hAnsi="ＭＳ 明朝"/>
        </w:rPr>
        <w:t>とのことであ</w:t>
      </w:r>
      <w:r w:rsidR="00B7726F" w:rsidRPr="001C62C3">
        <w:rPr>
          <w:rFonts w:hAnsi="ＭＳ 明朝" w:hint="eastAsia"/>
        </w:rPr>
        <w:t>った</w:t>
      </w:r>
      <w:r w:rsidRPr="001C62C3">
        <w:rPr>
          <w:rFonts w:hAnsi="ＭＳ 明朝"/>
        </w:rPr>
        <w:t>。</w:t>
      </w:r>
      <w:r w:rsidRPr="001C62C3">
        <w:rPr>
          <w:rFonts w:hAnsi="ＭＳ 明朝" w:hint="eastAsia"/>
        </w:rPr>
        <w:t>過大計上額が有形固定資産</w:t>
      </w:r>
      <w:r w:rsidR="000774AD" w:rsidRPr="001C62C3">
        <w:rPr>
          <w:rFonts w:hAnsi="ＭＳ 明朝" w:hint="eastAsia"/>
        </w:rPr>
        <w:t>の総額</w:t>
      </w:r>
      <w:r w:rsidRPr="001C62C3">
        <w:rPr>
          <w:rFonts w:hAnsi="ＭＳ 明朝" w:hint="eastAsia"/>
        </w:rPr>
        <w:t>に占める割合は</w:t>
      </w:r>
      <w:r w:rsidRPr="001C62C3">
        <w:rPr>
          <w:rFonts w:hAnsi="ＭＳ 明朝"/>
        </w:rPr>
        <w:t>0.2％であるが、</w:t>
      </w:r>
      <w:r w:rsidRPr="001C62C3">
        <w:rPr>
          <w:rFonts w:hAnsi="ＭＳ 明朝" w:hint="eastAsia"/>
        </w:rPr>
        <w:t>公営企業会計は、財務諸表の作成等を通じて、自らの経営・資産等を正確に把握する</w:t>
      </w:r>
      <w:r w:rsidR="00821D66" w:rsidRPr="001C62C3">
        <w:rPr>
          <w:rFonts w:hAnsi="ＭＳ 明朝" w:hint="eastAsia"/>
        </w:rPr>
        <w:t>ことを目的としている</w:t>
      </w:r>
      <w:r w:rsidRPr="001C62C3">
        <w:rPr>
          <w:rFonts w:hAnsi="ＭＳ 明朝" w:hint="eastAsia"/>
        </w:rPr>
        <w:t>ことからすれば、</w:t>
      </w:r>
      <w:r w:rsidR="002E7136">
        <w:rPr>
          <w:rFonts w:hAnsi="ＭＳ 明朝" w:hint="eastAsia"/>
        </w:rPr>
        <w:t>このような事案では、</w:t>
      </w:r>
      <w:r w:rsidRPr="001C62C3">
        <w:rPr>
          <w:rFonts w:hAnsi="ＭＳ 明朝" w:hint="eastAsia"/>
        </w:rPr>
        <w:t>判明した不整合について</w:t>
      </w:r>
      <w:r w:rsidR="005F1102" w:rsidRPr="001C62C3">
        <w:rPr>
          <w:rFonts w:hAnsi="ＭＳ 明朝" w:hint="eastAsia"/>
        </w:rPr>
        <w:t>は</w:t>
      </w:r>
      <w:r w:rsidRPr="001C62C3">
        <w:rPr>
          <w:rFonts w:hAnsi="ＭＳ 明朝" w:hint="eastAsia"/>
        </w:rPr>
        <w:t>順次</w:t>
      </w:r>
      <w:r w:rsidR="00502986" w:rsidRPr="001C62C3">
        <w:rPr>
          <w:rFonts w:hAnsi="ＭＳ 明朝" w:hint="eastAsia"/>
        </w:rPr>
        <w:t>財務諸表に</w:t>
      </w:r>
      <w:r w:rsidRPr="001C62C3">
        <w:rPr>
          <w:rFonts w:hAnsi="ＭＳ 明朝" w:hint="eastAsia"/>
        </w:rPr>
        <w:t>反映</w:t>
      </w:r>
      <w:r w:rsidR="00502986" w:rsidRPr="001C62C3">
        <w:rPr>
          <w:rFonts w:hAnsi="ＭＳ 明朝" w:hint="eastAsia"/>
        </w:rPr>
        <w:t>するか、</w:t>
      </w:r>
      <w:r w:rsidRPr="001C62C3">
        <w:rPr>
          <w:rFonts w:hAnsi="ＭＳ 明朝" w:hint="eastAsia"/>
        </w:rPr>
        <w:t>注記に記載すること</w:t>
      </w:r>
      <w:r w:rsidR="002E7136">
        <w:rPr>
          <w:rFonts w:hAnsi="ＭＳ 明朝" w:hint="eastAsia"/>
        </w:rPr>
        <w:t>が望まれるところであった。</w:t>
      </w:r>
    </w:p>
    <w:p w14:paraId="21EA3685" w14:textId="09BF5F63" w:rsidR="00F36280" w:rsidRDefault="00F36280" w:rsidP="00F36280">
      <w:pPr>
        <w:spacing w:line="400" w:lineRule="exact"/>
        <w:ind w:leftChars="150" w:left="319" w:firstLineChars="100" w:firstLine="213"/>
        <w:rPr>
          <w:rFonts w:hAnsi="ＭＳ 明朝"/>
        </w:rPr>
      </w:pPr>
      <w:r w:rsidRPr="001C62C3">
        <w:rPr>
          <w:rFonts w:hAnsi="ＭＳ 明朝" w:hint="eastAsia"/>
        </w:rPr>
        <w:t>今後、</w:t>
      </w:r>
      <w:r w:rsidR="00502F98" w:rsidRPr="001C62C3">
        <w:rPr>
          <w:rFonts w:hAnsi="ＭＳ 明朝" w:hint="eastAsia"/>
        </w:rPr>
        <w:t>固定資産</w:t>
      </w:r>
      <w:r w:rsidRPr="001C62C3">
        <w:rPr>
          <w:rFonts w:hAnsi="ＭＳ 明朝" w:hint="eastAsia"/>
        </w:rPr>
        <w:t>台帳と</w:t>
      </w:r>
      <w:r w:rsidR="00502F98" w:rsidRPr="001C62C3">
        <w:rPr>
          <w:rFonts w:hAnsi="ＭＳ 明朝" w:hint="eastAsia"/>
        </w:rPr>
        <w:t>現物</w:t>
      </w:r>
      <w:r w:rsidRPr="001C62C3">
        <w:rPr>
          <w:rFonts w:hAnsi="ＭＳ 明朝" w:hint="eastAsia"/>
        </w:rPr>
        <w:t>資産を照合する作業の定期的な実施など、不整合が生じない</w:t>
      </w:r>
      <w:r w:rsidR="00A36EEC" w:rsidRPr="001C62C3">
        <w:rPr>
          <w:rFonts w:hAnsi="ＭＳ 明朝" w:hint="eastAsia"/>
        </w:rPr>
        <w:t>よう</w:t>
      </w:r>
      <w:r w:rsidRPr="001C62C3">
        <w:rPr>
          <w:rFonts w:hAnsi="ＭＳ 明朝" w:hint="eastAsia"/>
        </w:rPr>
        <w:t>再発防止策を検討されたい。</w:t>
      </w:r>
    </w:p>
    <w:p w14:paraId="584BE95A" w14:textId="77777777" w:rsidR="008279C6" w:rsidRDefault="008279C6" w:rsidP="00F36280">
      <w:pPr>
        <w:spacing w:line="400" w:lineRule="exact"/>
        <w:ind w:leftChars="150" w:left="319" w:firstLineChars="100" w:firstLine="213"/>
        <w:rPr>
          <w:rFonts w:hAnsi="ＭＳ 明朝"/>
        </w:rPr>
      </w:pPr>
    </w:p>
    <w:p w14:paraId="165137B0" w14:textId="77777777" w:rsidR="008279C6" w:rsidRDefault="008279C6" w:rsidP="00F36280">
      <w:pPr>
        <w:spacing w:line="400" w:lineRule="exact"/>
        <w:ind w:leftChars="150" w:left="319" w:firstLineChars="100" w:firstLine="213"/>
        <w:rPr>
          <w:rFonts w:hAnsi="ＭＳ 明朝"/>
        </w:rPr>
      </w:pPr>
    </w:p>
    <w:p w14:paraId="4C542997" w14:textId="77777777" w:rsidR="008279C6" w:rsidRDefault="008279C6" w:rsidP="00F36280">
      <w:pPr>
        <w:spacing w:line="400" w:lineRule="exact"/>
        <w:ind w:leftChars="150" w:left="319" w:firstLineChars="100" w:firstLine="213"/>
        <w:rPr>
          <w:rFonts w:hAnsi="ＭＳ 明朝"/>
        </w:rPr>
      </w:pPr>
    </w:p>
    <w:p w14:paraId="620746C4" w14:textId="77777777" w:rsidR="008279C6" w:rsidRDefault="008279C6" w:rsidP="00F36280">
      <w:pPr>
        <w:spacing w:line="400" w:lineRule="exact"/>
        <w:ind w:leftChars="150" w:left="319" w:firstLineChars="100" w:firstLine="213"/>
        <w:rPr>
          <w:rFonts w:hAnsi="ＭＳ 明朝"/>
        </w:rPr>
      </w:pPr>
    </w:p>
    <w:p w14:paraId="50658897" w14:textId="77777777" w:rsidR="00426F97" w:rsidRPr="00F36280" w:rsidRDefault="00426F97" w:rsidP="004D4C56">
      <w:pPr>
        <w:spacing w:line="400" w:lineRule="exact"/>
        <w:ind w:leftChars="150" w:left="319" w:firstLineChars="100" w:firstLine="213"/>
        <w:rPr>
          <w:rFonts w:hAnsi="ＭＳ 明朝"/>
          <w:strike/>
        </w:rPr>
      </w:pPr>
    </w:p>
    <w:p w14:paraId="122875C9" w14:textId="70945D79" w:rsidR="00E925E9" w:rsidRPr="00C26785" w:rsidRDefault="00655018" w:rsidP="00655018">
      <w:pPr>
        <w:spacing w:line="400" w:lineRule="exact"/>
        <w:ind w:firstLineChars="100" w:firstLine="213"/>
        <w:jc w:val="right"/>
        <w:rPr>
          <w:rFonts w:hAnsi="ＭＳ 明朝"/>
        </w:rPr>
      </w:pPr>
      <w:r w:rsidRPr="0005703B">
        <w:rPr>
          <w:rFonts w:hAnsi="ＭＳ 明朝" w:hint="eastAsia"/>
        </w:rPr>
        <w:t>以</w:t>
      </w:r>
      <w:r>
        <w:rPr>
          <w:rFonts w:hAnsi="ＭＳ 明朝" w:hint="eastAsia"/>
        </w:rPr>
        <w:t>上</w:t>
      </w:r>
    </w:p>
    <w:sectPr w:rsidR="00E925E9" w:rsidRPr="00C26785" w:rsidSect="00F07733">
      <w:headerReference w:type="default" r:id="rId8"/>
      <w:footerReference w:type="even" r:id="rId9"/>
      <w:footerReference w:type="default" r:id="rId10"/>
      <w:pgSz w:w="11906" w:h="16838" w:code="9"/>
      <w:pgMar w:top="1701" w:right="1701" w:bottom="1418" w:left="1560" w:header="851" w:footer="454" w:gutter="0"/>
      <w:pgNumType w:start="2"/>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7F0F" w14:textId="77777777" w:rsidR="00543965" w:rsidRDefault="00543965">
      <w:r>
        <w:separator/>
      </w:r>
    </w:p>
  </w:endnote>
  <w:endnote w:type="continuationSeparator" w:id="0">
    <w:p w14:paraId="23681F67" w14:textId="77777777" w:rsidR="00543965" w:rsidRDefault="00543965">
      <w:r>
        <w:continuationSeparator/>
      </w:r>
    </w:p>
  </w:endnote>
  <w:endnote w:type="continuationNotice" w:id="1">
    <w:p w14:paraId="72E7FC61" w14:textId="77777777" w:rsidR="00543965" w:rsidRDefault="0054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46E" w14:textId="77777777" w:rsidR="001B5193" w:rsidRDefault="001B5193" w:rsidP="007B15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7904C99D" w14:textId="77777777" w:rsidR="001B5193" w:rsidRDefault="001B5193"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044747"/>
      <w:docPartObj>
        <w:docPartGallery w:val="Page Numbers (Bottom of Page)"/>
        <w:docPartUnique/>
      </w:docPartObj>
    </w:sdtPr>
    <w:sdtEndPr>
      <w:rPr>
        <w:rFonts w:hAnsi="ＭＳ 明朝"/>
      </w:rPr>
    </w:sdtEndPr>
    <w:sdtContent>
      <w:p w14:paraId="2B4351FD" w14:textId="4C2E16CB" w:rsidR="008049BB" w:rsidRPr="00667A29" w:rsidRDefault="008049BB">
        <w:pPr>
          <w:pStyle w:val="a3"/>
          <w:jc w:val="center"/>
          <w:rPr>
            <w:rFonts w:hAnsi="ＭＳ 明朝"/>
          </w:rPr>
        </w:pPr>
        <w:r w:rsidRPr="00667A29">
          <w:rPr>
            <w:rFonts w:hAnsi="ＭＳ 明朝"/>
            <w:sz w:val="24"/>
          </w:rPr>
          <w:fldChar w:fldCharType="begin"/>
        </w:r>
        <w:r w:rsidRPr="00667A29">
          <w:rPr>
            <w:rFonts w:hAnsi="ＭＳ 明朝"/>
            <w:sz w:val="24"/>
          </w:rPr>
          <w:instrText>PAGE   \* MERGEFORMAT</w:instrText>
        </w:r>
        <w:r w:rsidRPr="00667A29">
          <w:rPr>
            <w:rFonts w:hAnsi="ＭＳ 明朝"/>
            <w:sz w:val="24"/>
          </w:rPr>
          <w:fldChar w:fldCharType="separate"/>
        </w:r>
        <w:r w:rsidR="00A02662" w:rsidRPr="00667A29">
          <w:rPr>
            <w:rFonts w:hAnsi="ＭＳ 明朝"/>
            <w:noProof/>
            <w:sz w:val="24"/>
            <w:lang w:val="ja-JP"/>
          </w:rPr>
          <w:t>3</w:t>
        </w:r>
        <w:r w:rsidRPr="00667A29">
          <w:rPr>
            <w:rFonts w:hAnsi="ＭＳ 明朝"/>
            <w:sz w:val="24"/>
          </w:rPr>
          <w:fldChar w:fldCharType="end"/>
        </w:r>
      </w:p>
    </w:sdtContent>
  </w:sdt>
  <w:p w14:paraId="64F98F98" w14:textId="77777777" w:rsidR="001B5193" w:rsidRDefault="001B5193" w:rsidP="005E452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1A42" w14:textId="77777777" w:rsidR="00543965" w:rsidRDefault="00543965">
      <w:r>
        <w:separator/>
      </w:r>
    </w:p>
  </w:footnote>
  <w:footnote w:type="continuationSeparator" w:id="0">
    <w:p w14:paraId="4011F85A" w14:textId="77777777" w:rsidR="00543965" w:rsidRDefault="00543965">
      <w:r>
        <w:continuationSeparator/>
      </w:r>
    </w:p>
  </w:footnote>
  <w:footnote w:type="continuationNotice" w:id="1">
    <w:p w14:paraId="76CFADC2" w14:textId="77777777" w:rsidR="00543965" w:rsidRDefault="00543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9902" w14:textId="77777777" w:rsidR="001B5193" w:rsidRDefault="001B5193" w:rsidP="009865FF">
    <w:pPr>
      <w:pStyle w:val="a6"/>
      <w:jc w:val="center"/>
    </w:pPr>
  </w:p>
  <w:p w14:paraId="433884F1" w14:textId="77777777" w:rsidR="001B5193" w:rsidRDefault="001B5193"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0BF27991"/>
    <w:multiLevelType w:val="hybridMultilevel"/>
    <w:tmpl w:val="CE1826AC"/>
    <w:lvl w:ilvl="0" w:tplc="4864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19243E42"/>
    <w:multiLevelType w:val="hybridMultilevel"/>
    <w:tmpl w:val="BEC63992"/>
    <w:lvl w:ilvl="0" w:tplc="FACAD7B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6"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9E1E9E"/>
    <w:multiLevelType w:val="hybridMultilevel"/>
    <w:tmpl w:val="D00049DA"/>
    <w:lvl w:ilvl="0" w:tplc="63D07E4C">
      <w:start w:val="1"/>
      <w:numFmt w:val="decimalEnclosedCircle"/>
      <w:lvlText w:val="%1"/>
      <w:lvlJc w:val="left"/>
      <w:pPr>
        <w:ind w:left="593" w:hanging="360"/>
      </w:pPr>
      <w:rPr>
        <w:rFonts w:cs="Arial" w:hint="default"/>
        <w:color w:val="auto"/>
        <w:sz w:val="24"/>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0"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22"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3"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8" w15:restartNumberingAfterBreak="0">
    <w:nsid w:val="531349B5"/>
    <w:multiLevelType w:val="hybridMultilevel"/>
    <w:tmpl w:val="6368F8B4"/>
    <w:lvl w:ilvl="0" w:tplc="72269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1"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2C416B"/>
    <w:multiLevelType w:val="hybridMultilevel"/>
    <w:tmpl w:val="1E5C14C4"/>
    <w:lvl w:ilvl="0" w:tplc="E81AC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4"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16cid:durableId="261038841">
    <w:abstractNumId w:val="16"/>
  </w:num>
  <w:num w:numId="2" w16cid:durableId="120074094">
    <w:abstractNumId w:val="34"/>
  </w:num>
  <w:num w:numId="3" w16cid:durableId="226231141">
    <w:abstractNumId w:val="29"/>
  </w:num>
  <w:num w:numId="4" w16cid:durableId="1443450871">
    <w:abstractNumId w:val="23"/>
  </w:num>
  <w:num w:numId="5" w16cid:durableId="232736323">
    <w:abstractNumId w:val="17"/>
  </w:num>
  <w:num w:numId="6" w16cid:durableId="1292250096">
    <w:abstractNumId w:val="33"/>
  </w:num>
  <w:num w:numId="7" w16cid:durableId="1352102797">
    <w:abstractNumId w:val="24"/>
  </w:num>
  <w:num w:numId="8" w16cid:durableId="741022024">
    <w:abstractNumId w:val="12"/>
  </w:num>
  <w:num w:numId="9" w16cid:durableId="1485703718">
    <w:abstractNumId w:val="25"/>
  </w:num>
  <w:num w:numId="10" w16cid:durableId="2044012933">
    <w:abstractNumId w:val="30"/>
  </w:num>
  <w:num w:numId="11" w16cid:durableId="1765103054">
    <w:abstractNumId w:val="14"/>
  </w:num>
  <w:num w:numId="12" w16cid:durableId="928385765">
    <w:abstractNumId w:val="9"/>
  </w:num>
  <w:num w:numId="13" w16cid:durableId="1353724919">
    <w:abstractNumId w:val="7"/>
  </w:num>
  <w:num w:numId="14" w16cid:durableId="607280662">
    <w:abstractNumId w:val="6"/>
  </w:num>
  <w:num w:numId="15" w16cid:durableId="894311662">
    <w:abstractNumId w:val="5"/>
  </w:num>
  <w:num w:numId="16" w16cid:durableId="715620339">
    <w:abstractNumId w:val="4"/>
  </w:num>
  <w:num w:numId="17" w16cid:durableId="270867658">
    <w:abstractNumId w:val="8"/>
  </w:num>
  <w:num w:numId="18" w16cid:durableId="336999961">
    <w:abstractNumId w:val="3"/>
  </w:num>
  <w:num w:numId="19" w16cid:durableId="84301224">
    <w:abstractNumId w:val="2"/>
  </w:num>
  <w:num w:numId="20" w16cid:durableId="1322276162">
    <w:abstractNumId w:val="1"/>
  </w:num>
  <w:num w:numId="21" w16cid:durableId="523520262">
    <w:abstractNumId w:val="0"/>
  </w:num>
  <w:num w:numId="22" w16cid:durableId="1527252492">
    <w:abstractNumId w:val="10"/>
  </w:num>
  <w:num w:numId="23" w16cid:durableId="1977830456">
    <w:abstractNumId w:val="36"/>
  </w:num>
  <w:num w:numId="24" w16cid:durableId="386537816">
    <w:abstractNumId w:val="31"/>
  </w:num>
  <w:num w:numId="25" w16cid:durableId="932739530">
    <w:abstractNumId w:val="20"/>
  </w:num>
  <w:num w:numId="26" w16cid:durableId="1316489902">
    <w:abstractNumId w:val="22"/>
  </w:num>
  <w:num w:numId="27" w16cid:durableId="456878521">
    <w:abstractNumId w:val="21"/>
  </w:num>
  <w:num w:numId="28" w16cid:durableId="174156060">
    <w:abstractNumId w:val="27"/>
  </w:num>
  <w:num w:numId="29" w16cid:durableId="1769227597">
    <w:abstractNumId w:val="35"/>
  </w:num>
  <w:num w:numId="30" w16cid:durableId="1931161795">
    <w:abstractNumId w:val="11"/>
  </w:num>
  <w:num w:numId="31" w16cid:durableId="350180697">
    <w:abstractNumId w:val="26"/>
  </w:num>
  <w:num w:numId="32" w16cid:durableId="452987316">
    <w:abstractNumId w:val="18"/>
  </w:num>
  <w:num w:numId="33" w16cid:durableId="1280189241">
    <w:abstractNumId w:val="13"/>
  </w:num>
  <w:num w:numId="34" w16cid:durableId="457069251">
    <w:abstractNumId w:val="32"/>
  </w:num>
  <w:num w:numId="35" w16cid:durableId="665060017">
    <w:abstractNumId w:val="28"/>
  </w:num>
  <w:num w:numId="36" w16cid:durableId="1643847261">
    <w:abstractNumId w:val="19"/>
  </w:num>
  <w:num w:numId="37" w16cid:durableId="1932397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05"/>
    <w:rsid w:val="000005CB"/>
    <w:rsid w:val="00000B64"/>
    <w:rsid w:val="00001848"/>
    <w:rsid w:val="00001DEB"/>
    <w:rsid w:val="00003454"/>
    <w:rsid w:val="00003620"/>
    <w:rsid w:val="00005DEB"/>
    <w:rsid w:val="000069C7"/>
    <w:rsid w:val="00007C6D"/>
    <w:rsid w:val="00011CFE"/>
    <w:rsid w:val="00011D2F"/>
    <w:rsid w:val="000127D0"/>
    <w:rsid w:val="00012A6E"/>
    <w:rsid w:val="0001305F"/>
    <w:rsid w:val="000133E6"/>
    <w:rsid w:val="00014950"/>
    <w:rsid w:val="00015495"/>
    <w:rsid w:val="00016005"/>
    <w:rsid w:val="00016332"/>
    <w:rsid w:val="00016F9E"/>
    <w:rsid w:val="0001721E"/>
    <w:rsid w:val="0001724D"/>
    <w:rsid w:val="00017A84"/>
    <w:rsid w:val="00017C9A"/>
    <w:rsid w:val="00020037"/>
    <w:rsid w:val="0002334C"/>
    <w:rsid w:val="000239F9"/>
    <w:rsid w:val="000240BC"/>
    <w:rsid w:val="00024F0E"/>
    <w:rsid w:val="00031106"/>
    <w:rsid w:val="0003254E"/>
    <w:rsid w:val="0003400B"/>
    <w:rsid w:val="0003508C"/>
    <w:rsid w:val="0003554D"/>
    <w:rsid w:val="00042E1D"/>
    <w:rsid w:val="00044397"/>
    <w:rsid w:val="00045E06"/>
    <w:rsid w:val="000468F2"/>
    <w:rsid w:val="00050530"/>
    <w:rsid w:val="00050A3B"/>
    <w:rsid w:val="000513FA"/>
    <w:rsid w:val="00051492"/>
    <w:rsid w:val="0005160E"/>
    <w:rsid w:val="00051BBA"/>
    <w:rsid w:val="000528F4"/>
    <w:rsid w:val="00053036"/>
    <w:rsid w:val="00053597"/>
    <w:rsid w:val="00054075"/>
    <w:rsid w:val="00054096"/>
    <w:rsid w:val="0005487F"/>
    <w:rsid w:val="00055C5B"/>
    <w:rsid w:val="0005703B"/>
    <w:rsid w:val="000577D0"/>
    <w:rsid w:val="000609DA"/>
    <w:rsid w:val="00060E65"/>
    <w:rsid w:val="00061886"/>
    <w:rsid w:val="000636A4"/>
    <w:rsid w:val="00063A0C"/>
    <w:rsid w:val="0006441B"/>
    <w:rsid w:val="00064E10"/>
    <w:rsid w:val="000661FA"/>
    <w:rsid w:val="0006698F"/>
    <w:rsid w:val="000669F3"/>
    <w:rsid w:val="00066C15"/>
    <w:rsid w:val="00066C80"/>
    <w:rsid w:val="000673D5"/>
    <w:rsid w:val="000701F8"/>
    <w:rsid w:val="000717A9"/>
    <w:rsid w:val="00071DBB"/>
    <w:rsid w:val="00072225"/>
    <w:rsid w:val="00072475"/>
    <w:rsid w:val="0007279A"/>
    <w:rsid w:val="000741CB"/>
    <w:rsid w:val="0007557B"/>
    <w:rsid w:val="0007611D"/>
    <w:rsid w:val="00076458"/>
    <w:rsid w:val="00077054"/>
    <w:rsid w:val="00077455"/>
    <w:rsid w:val="000774AD"/>
    <w:rsid w:val="00077641"/>
    <w:rsid w:val="00080C8F"/>
    <w:rsid w:val="00080D88"/>
    <w:rsid w:val="000835C6"/>
    <w:rsid w:val="00084496"/>
    <w:rsid w:val="00085B20"/>
    <w:rsid w:val="00085DA0"/>
    <w:rsid w:val="00086BE7"/>
    <w:rsid w:val="00090E68"/>
    <w:rsid w:val="00092470"/>
    <w:rsid w:val="00092B5E"/>
    <w:rsid w:val="000937ED"/>
    <w:rsid w:val="000943ED"/>
    <w:rsid w:val="00095373"/>
    <w:rsid w:val="0009594B"/>
    <w:rsid w:val="00095F54"/>
    <w:rsid w:val="00096926"/>
    <w:rsid w:val="000A0263"/>
    <w:rsid w:val="000A0B02"/>
    <w:rsid w:val="000A21D0"/>
    <w:rsid w:val="000A34F3"/>
    <w:rsid w:val="000A3634"/>
    <w:rsid w:val="000A3F1C"/>
    <w:rsid w:val="000A5F0A"/>
    <w:rsid w:val="000A605C"/>
    <w:rsid w:val="000A6B2E"/>
    <w:rsid w:val="000A765A"/>
    <w:rsid w:val="000A77C8"/>
    <w:rsid w:val="000A7C09"/>
    <w:rsid w:val="000B04B8"/>
    <w:rsid w:val="000B0FB5"/>
    <w:rsid w:val="000B140B"/>
    <w:rsid w:val="000B4172"/>
    <w:rsid w:val="000B4FEC"/>
    <w:rsid w:val="000B6FE2"/>
    <w:rsid w:val="000B768E"/>
    <w:rsid w:val="000B7CC6"/>
    <w:rsid w:val="000C067F"/>
    <w:rsid w:val="000C0869"/>
    <w:rsid w:val="000C1611"/>
    <w:rsid w:val="000C3AB5"/>
    <w:rsid w:val="000C4168"/>
    <w:rsid w:val="000C4233"/>
    <w:rsid w:val="000C4761"/>
    <w:rsid w:val="000C5A71"/>
    <w:rsid w:val="000C6CC0"/>
    <w:rsid w:val="000C7104"/>
    <w:rsid w:val="000C7B98"/>
    <w:rsid w:val="000D0812"/>
    <w:rsid w:val="000D1461"/>
    <w:rsid w:val="000D20AD"/>
    <w:rsid w:val="000D296C"/>
    <w:rsid w:val="000D3E5B"/>
    <w:rsid w:val="000D4265"/>
    <w:rsid w:val="000D62E8"/>
    <w:rsid w:val="000D6352"/>
    <w:rsid w:val="000D63FC"/>
    <w:rsid w:val="000D7A05"/>
    <w:rsid w:val="000D7D60"/>
    <w:rsid w:val="000E02D2"/>
    <w:rsid w:val="000E0300"/>
    <w:rsid w:val="000E2FD5"/>
    <w:rsid w:val="000E36DB"/>
    <w:rsid w:val="000E5BB8"/>
    <w:rsid w:val="000E5DB9"/>
    <w:rsid w:val="000E74F0"/>
    <w:rsid w:val="000F10A1"/>
    <w:rsid w:val="000F1E0A"/>
    <w:rsid w:val="000F3536"/>
    <w:rsid w:val="000F3566"/>
    <w:rsid w:val="000F4178"/>
    <w:rsid w:val="000F454A"/>
    <w:rsid w:val="000F4CFE"/>
    <w:rsid w:val="000F517D"/>
    <w:rsid w:val="001000CB"/>
    <w:rsid w:val="0010065B"/>
    <w:rsid w:val="00100E10"/>
    <w:rsid w:val="00101CB1"/>
    <w:rsid w:val="00105946"/>
    <w:rsid w:val="001062A4"/>
    <w:rsid w:val="001062D6"/>
    <w:rsid w:val="00106305"/>
    <w:rsid w:val="00106503"/>
    <w:rsid w:val="0010678B"/>
    <w:rsid w:val="00107530"/>
    <w:rsid w:val="0011074F"/>
    <w:rsid w:val="00111440"/>
    <w:rsid w:val="001116FF"/>
    <w:rsid w:val="0011175B"/>
    <w:rsid w:val="00112414"/>
    <w:rsid w:val="0011290B"/>
    <w:rsid w:val="001129B5"/>
    <w:rsid w:val="00113024"/>
    <w:rsid w:val="001137EB"/>
    <w:rsid w:val="00116159"/>
    <w:rsid w:val="00116B68"/>
    <w:rsid w:val="0011761D"/>
    <w:rsid w:val="0012009D"/>
    <w:rsid w:val="001208EE"/>
    <w:rsid w:val="00121D75"/>
    <w:rsid w:val="00122345"/>
    <w:rsid w:val="001229C8"/>
    <w:rsid w:val="00122A57"/>
    <w:rsid w:val="00123518"/>
    <w:rsid w:val="0012372C"/>
    <w:rsid w:val="0012381E"/>
    <w:rsid w:val="00123A89"/>
    <w:rsid w:val="00123E1E"/>
    <w:rsid w:val="0012460B"/>
    <w:rsid w:val="001248D8"/>
    <w:rsid w:val="001253C5"/>
    <w:rsid w:val="0012637C"/>
    <w:rsid w:val="00126E42"/>
    <w:rsid w:val="001279C0"/>
    <w:rsid w:val="00127DC3"/>
    <w:rsid w:val="00127E63"/>
    <w:rsid w:val="001316FE"/>
    <w:rsid w:val="00132BA7"/>
    <w:rsid w:val="00132BCB"/>
    <w:rsid w:val="00132BE1"/>
    <w:rsid w:val="001347AA"/>
    <w:rsid w:val="00134C73"/>
    <w:rsid w:val="001355F2"/>
    <w:rsid w:val="001363CE"/>
    <w:rsid w:val="00136B3D"/>
    <w:rsid w:val="001370F4"/>
    <w:rsid w:val="00137E76"/>
    <w:rsid w:val="0014033D"/>
    <w:rsid w:val="00141931"/>
    <w:rsid w:val="001421FD"/>
    <w:rsid w:val="00142469"/>
    <w:rsid w:val="0014449F"/>
    <w:rsid w:val="0014458A"/>
    <w:rsid w:val="0014477D"/>
    <w:rsid w:val="0014522B"/>
    <w:rsid w:val="0014604B"/>
    <w:rsid w:val="00147622"/>
    <w:rsid w:val="00147BEB"/>
    <w:rsid w:val="00147DA0"/>
    <w:rsid w:val="001539BD"/>
    <w:rsid w:val="00153C6B"/>
    <w:rsid w:val="00154800"/>
    <w:rsid w:val="00154DDE"/>
    <w:rsid w:val="00155DF2"/>
    <w:rsid w:val="001562B2"/>
    <w:rsid w:val="001564A3"/>
    <w:rsid w:val="00157681"/>
    <w:rsid w:val="001600BE"/>
    <w:rsid w:val="00160324"/>
    <w:rsid w:val="00160D0B"/>
    <w:rsid w:val="00161396"/>
    <w:rsid w:val="00161F79"/>
    <w:rsid w:val="0016229A"/>
    <w:rsid w:val="0016270F"/>
    <w:rsid w:val="00162C77"/>
    <w:rsid w:val="00163A78"/>
    <w:rsid w:val="00163B55"/>
    <w:rsid w:val="00163D48"/>
    <w:rsid w:val="00164E19"/>
    <w:rsid w:val="00165441"/>
    <w:rsid w:val="00166084"/>
    <w:rsid w:val="00166528"/>
    <w:rsid w:val="001670AD"/>
    <w:rsid w:val="0017026B"/>
    <w:rsid w:val="0017028D"/>
    <w:rsid w:val="00171613"/>
    <w:rsid w:val="00172BE4"/>
    <w:rsid w:val="00175B8B"/>
    <w:rsid w:val="00177022"/>
    <w:rsid w:val="00177BB1"/>
    <w:rsid w:val="00177FBD"/>
    <w:rsid w:val="00180296"/>
    <w:rsid w:val="001806D9"/>
    <w:rsid w:val="001808BA"/>
    <w:rsid w:val="00180FC6"/>
    <w:rsid w:val="00181C42"/>
    <w:rsid w:val="00182204"/>
    <w:rsid w:val="00182369"/>
    <w:rsid w:val="00182D34"/>
    <w:rsid w:val="00184AFB"/>
    <w:rsid w:val="00184F32"/>
    <w:rsid w:val="001851E7"/>
    <w:rsid w:val="0018664F"/>
    <w:rsid w:val="00186765"/>
    <w:rsid w:val="00187A7F"/>
    <w:rsid w:val="00187B65"/>
    <w:rsid w:val="001906F5"/>
    <w:rsid w:val="00190FD3"/>
    <w:rsid w:val="001911F5"/>
    <w:rsid w:val="00191438"/>
    <w:rsid w:val="00192652"/>
    <w:rsid w:val="00192E0E"/>
    <w:rsid w:val="00193482"/>
    <w:rsid w:val="00195705"/>
    <w:rsid w:val="00196B71"/>
    <w:rsid w:val="00197213"/>
    <w:rsid w:val="00197936"/>
    <w:rsid w:val="001A13FD"/>
    <w:rsid w:val="001A2013"/>
    <w:rsid w:val="001A2B96"/>
    <w:rsid w:val="001A3185"/>
    <w:rsid w:val="001A365B"/>
    <w:rsid w:val="001A49D5"/>
    <w:rsid w:val="001A53BC"/>
    <w:rsid w:val="001A6328"/>
    <w:rsid w:val="001A770D"/>
    <w:rsid w:val="001A7D98"/>
    <w:rsid w:val="001B027C"/>
    <w:rsid w:val="001B02D6"/>
    <w:rsid w:val="001B067C"/>
    <w:rsid w:val="001B07EB"/>
    <w:rsid w:val="001B1CCD"/>
    <w:rsid w:val="001B274F"/>
    <w:rsid w:val="001B5083"/>
    <w:rsid w:val="001B5193"/>
    <w:rsid w:val="001B7478"/>
    <w:rsid w:val="001B7494"/>
    <w:rsid w:val="001B7D43"/>
    <w:rsid w:val="001C0C15"/>
    <w:rsid w:val="001C1332"/>
    <w:rsid w:val="001C177D"/>
    <w:rsid w:val="001C1EF7"/>
    <w:rsid w:val="001C42F3"/>
    <w:rsid w:val="001C447D"/>
    <w:rsid w:val="001C6282"/>
    <w:rsid w:val="001C62C3"/>
    <w:rsid w:val="001C77CF"/>
    <w:rsid w:val="001C7D9B"/>
    <w:rsid w:val="001D14CD"/>
    <w:rsid w:val="001D244C"/>
    <w:rsid w:val="001D275C"/>
    <w:rsid w:val="001D4FFA"/>
    <w:rsid w:val="001D51EA"/>
    <w:rsid w:val="001D5D29"/>
    <w:rsid w:val="001D79A2"/>
    <w:rsid w:val="001E016E"/>
    <w:rsid w:val="001E0A61"/>
    <w:rsid w:val="001E117A"/>
    <w:rsid w:val="001E14E3"/>
    <w:rsid w:val="001E22E3"/>
    <w:rsid w:val="001E26A0"/>
    <w:rsid w:val="001E282D"/>
    <w:rsid w:val="001E399D"/>
    <w:rsid w:val="001E45D7"/>
    <w:rsid w:val="001E4C0E"/>
    <w:rsid w:val="001E617A"/>
    <w:rsid w:val="001E73CB"/>
    <w:rsid w:val="001F074C"/>
    <w:rsid w:val="001F09B9"/>
    <w:rsid w:val="001F19D3"/>
    <w:rsid w:val="001F1D4E"/>
    <w:rsid w:val="001F22EC"/>
    <w:rsid w:val="001F23A7"/>
    <w:rsid w:val="001F24FA"/>
    <w:rsid w:val="001F31C9"/>
    <w:rsid w:val="001F4371"/>
    <w:rsid w:val="001F5ECA"/>
    <w:rsid w:val="001F62A0"/>
    <w:rsid w:val="001F63A3"/>
    <w:rsid w:val="001F6C48"/>
    <w:rsid w:val="001F73D3"/>
    <w:rsid w:val="001F7C7A"/>
    <w:rsid w:val="00200AF8"/>
    <w:rsid w:val="00200B61"/>
    <w:rsid w:val="00202921"/>
    <w:rsid w:val="00203933"/>
    <w:rsid w:val="00203CED"/>
    <w:rsid w:val="00203FAB"/>
    <w:rsid w:val="002048CB"/>
    <w:rsid w:val="00204945"/>
    <w:rsid w:val="002052E9"/>
    <w:rsid w:val="00205B36"/>
    <w:rsid w:val="002065C4"/>
    <w:rsid w:val="002107B5"/>
    <w:rsid w:val="00210AE5"/>
    <w:rsid w:val="00211467"/>
    <w:rsid w:val="00211BC2"/>
    <w:rsid w:val="00211E64"/>
    <w:rsid w:val="002133BE"/>
    <w:rsid w:val="0021391E"/>
    <w:rsid w:val="00214F2B"/>
    <w:rsid w:val="00215E74"/>
    <w:rsid w:val="00216BE9"/>
    <w:rsid w:val="00216C3D"/>
    <w:rsid w:val="00217533"/>
    <w:rsid w:val="0022126E"/>
    <w:rsid w:val="0022194D"/>
    <w:rsid w:val="002220A5"/>
    <w:rsid w:val="00222116"/>
    <w:rsid w:val="002230F7"/>
    <w:rsid w:val="002235D8"/>
    <w:rsid w:val="00223681"/>
    <w:rsid w:val="00223DC1"/>
    <w:rsid w:val="00223E34"/>
    <w:rsid w:val="00224188"/>
    <w:rsid w:val="00225088"/>
    <w:rsid w:val="002265FF"/>
    <w:rsid w:val="002316DB"/>
    <w:rsid w:val="00231F6D"/>
    <w:rsid w:val="00232057"/>
    <w:rsid w:val="002333FB"/>
    <w:rsid w:val="00233AE8"/>
    <w:rsid w:val="00234083"/>
    <w:rsid w:val="00235D95"/>
    <w:rsid w:val="002362ED"/>
    <w:rsid w:val="00236DF4"/>
    <w:rsid w:val="00236E28"/>
    <w:rsid w:val="0023739D"/>
    <w:rsid w:val="00237DA3"/>
    <w:rsid w:val="002408A0"/>
    <w:rsid w:val="002413B4"/>
    <w:rsid w:val="00241CE2"/>
    <w:rsid w:val="002435B8"/>
    <w:rsid w:val="002439BC"/>
    <w:rsid w:val="00243B05"/>
    <w:rsid w:val="0024629B"/>
    <w:rsid w:val="0024674D"/>
    <w:rsid w:val="00246CB5"/>
    <w:rsid w:val="00246CD9"/>
    <w:rsid w:val="002471A4"/>
    <w:rsid w:val="00247395"/>
    <w:rsid w:val="00251E65"/>
    <w:rsid w:val="00252333"/>
    <w:rsid w:val="00252439"/>
    <w:rsid w:val="00252742"/>
    <w:rsid w:val="002532D6"/>
    <w:rsid w:val="002533F7"/>
    <w:rsid w:val="00255255"/>
    <w:rsid w:val="002567A9"/>
    <w:rsid w:val="00256EF3"/>
    <w:rsid w:val="002570EA"/>
    <w:rsid w:val="0026044F"/>
    <w:rsid w:val="0026228A"/>
    <w:rsid w:val="00262919"/>
    <w:rsid w:val="002641D7"/>
    <w:rsid w:val="00265017"/>
    <w:rsid w:val="002653C1"/>
    <w:rsid w:val="0026570D"/>
    <w:rsid w:val="0026664A"/>
    <w:rsid w:val="00266F80"/>
    <w:rsid w:val="002671BD"/>
    <w:rsid w:val="0026721B"/>
    <w:rsid w:val="00271A1F"/>
    <w:rsid w:val="00272030"/>
    <w:rsid w:val="00273811"/>
    <w:rsid w:val="00275661"/>
    <w:rsid w:val="002758F3"/>
    <w:rsid w:val="00275EF0"/>
    <w:rsid w:val="00280EA5"/>
    <w:rsid w:val="002815E6"/>
    <w:rsid w:val="00281B0D"/>
    <w:rsid w:val="00282052"/>
    <w:rsid w:val="002823BD"/>
    <w:rsid w:val="002843B4"/>
    <w:rsid w:val="00284EE0"/>
    <w:rsid w:val="00286033"/>
    <w:rsid w:val="00286149"/>
    <w:rsid w:val="00286680"/>
    <w:rsid w:val="00286C95"/>
    <w:rsid w:val="00286CA1"/>
    <w:rsid w:val="002914C0"/>
    <w:rsid w:val="00291AB5"/>
    <w:rsid w:val="00291BF2"/>
    <w:rsid w:val="002922D5"/>
    <w:rsid w:val="00293AF3"/>
    <w:rsid w:val="00294442"/>
    <w:rsid w:val="00294D9A"/>
    <w:rsid w:val="00294E85"/>
    <w:rsid w:val="002966FB"/>
    <w:rsid w:val="00297C4D"/>
    <w:rsid w:val="002A0123"/>
    <w:rsid w:val="002A0C3C"/>
    <w:rsid w:val="002A16B1"/>
    <w:rsid w:val="002A2FE1"/>
    <w:rsid w:val="002A32A5"/>
    <w:rsid w:val="002A3E88"/>
    <w:rsid w:val="002A4C67"/>
    <w:rsid w:val="002A5E2C"/>
    <w:rsid w:val="002A6087"/>
    <w:rsid w:val="002A739F"/>
    <w:rsid w:val="002A74E3"/>
    <w:rsid w:val="002A7523"/>
    <w:rsid w:val="002A7BC5"/>
    <w:rsid w:val="002A7BE4"/>
    <w:rsid w:val="002B004B"/>
    <w:rsid w:val="002B0189"/>
    <w:rsid w:val="002B037C"/>
    <w:rsid w:val="002B078D"/>
    <w:rsid w:val="002B0B48"/>
    <w:rsid w:val="002B123C"/>
    <w:rsid w:val="002B1900"/>
    <w:rsid w:val="002B3174"/>
    <w:rsid w:val="002B33D3"/>
    <w:rsid w:val="002B35C8"/>
    <w:rsid w:val="002B492C"/>
    <w:rsid w:val="002B4E79"/>
    <w:rsid w:val="002B6A6D"/>
    <w:rsid w:val="002B6FD1"/>
    <w:rsid w:val="002B7D99"/>
    <w:rsid w:val="002C04F8"/>
    <w:rsid w:val="002C130D"/>
    <w:rsid w:val="002C1B54"/>
    <w:rsid w:val="002C33D9"/>
    <w:rsid w:val="002C4B3B"/>
    <w:rsid w:val="002C5197"/>
    <w:rsid w:val="002C5217"/>
    <w:rsid w:val="002C6560"/>
    <w:rsid w:val="002C68EA"/>
    <w:rsid w:val="002D00F6"/>
    <w:rsid w:val="002D0DAF"/>
    <w:rsid w:val="002D103E"/>
    <w:rsid w:val="002D115C"/>
    <w:rsid w:val="002D17EA"/>
    <w:rsid w:val="002D1E92"/>
    <w:rsid w:val="002D2A53"/>
    <w:rsid w:val="002D2A81"/>
    <w:rsid w:val="002D2B75"/>
    <w:rsid w:val="002D2C96"/>
    <w:rsid w:val="002D44F0"/>
    <w:rsid w:val="002D650F"/>
    <w:rsid w:val="002E07EC"/>
    <w:rsid w:val="002E1045"/>
    <w:rsid w:val="002E1AAE"/>
    <w:rsid w:val="002E1EE2"/>
    <w:rsid w:val="002E1F52"/>
    <w:rsid w:val="002E25AC"/>
    <w:rsid w:val="002E2941"/>
    <w:rsid w:val="002E5132"/>
    <w:rsid w:val="002E5207"/>
    <w:rsid w:val="002E68B6"/>
    <w:rsid w:val="002E6CC8"/>
    <w:rsid w:val="002E7136"/>
    <w:rsid w:val="002E7465"/>
    <w:rsid w:val="002E7B98"/>
    <w:rsid w:val="002F021D"/>
    <w:rsid w:val="002F1610"/>
    <w:rsid w:val="002F1751"/>
    <w:rsid w:val="002F1979"/>
    <w:rsid w:val="002F1BD1"/>
    <w:rsid w:val="002F1EEE"/>
    <w:rsid w:val="002F4682"/>
    <w:rsid w:val="002F4CD0"/>
    <w:rsid w:val="002F5392"/>
    <w:rsid w:val="002F5638"/>
    <w:rsid w:val="002F5F82"/>
    <w:rsid w:val="002F734D"/>
    <w:rsid w:val="002F75D4"/>
    <w:rsid w:val="002F7FA6"/>
    <w:rsid w:val="0030197C"/>
    <w:rsid w:val="00301EC4"/>
    <w:rsid w:val="00302BCA"/>
    <w:rsid w:val="00304F98"/>
    <w:rsid w:val="0030506D"/>
    <w:rsid w:val="0030586E"/>
    <w:rsid w:val="00305CC2"/>
    <w:rsid w:val="00305F68"/>
    <w:rsid w:val="00307B39"/>
    <w:rsid w:val="00307D9E"/>
    <w:rsid w:val="00310FF0"/>
    <w:rsid w:val="00312F69"/>
    <w:rsid w:val="0031451F"/>
    <w:rsid w:val="003158E0"/>
    <w:rsid w:val="00315F0C"/>
    <w:rsid w:val="00317113"/>
    <w:rsid w:val="003176AF"/>
    <w:rsid w:val="00320469"/>
    <w:rsid w:val="00320F5B"/>
    <w:rsid w:val="003214E8"/>
    <w:rsid w:val="00321525"/>
    <w:rsid w:val="0032263A"/>
    <w:rsid w:val="003226FC"/>
    <w:rsid w:val="00323B5F"/>
    <w:rsid w:val="00326BE6"/>
    <w:rsid w:val="003276B1"/>
    <w:rsid w:val="00327950"/>
    <w:rsid w:val="003323A4"/>
    <w:rsid w:val="003324B7"/>
    <w:rsid w:val="0033336E"/>
    <w:rsid w:val="00333A82"/>
    <w:rsid w:val="00333D24"/>
    <w:rsid w:val="00333E78"/>
    <w:rsid w:val="003349B5"/>
    <w:rsid w:val="00334BC5"/>
    <w:rsid w:val="003368B2"/>
    <w:rsid w:val="00337364"/>
    <w:rsid w:val="0033759D"/>
    <w:rsid w:val="003377BC"/>
    <w:rsid w:val="003377D8"/>
    <w:rsid w:val="00340FD0"/>
    <w:rsid w:val="00341DBF"/>
    <w:rsid w:val="003433AC"/>
    <w:rsid w:val="00343609"/>
    <w:rsid w:val="0034368A"/>
    <w:rsid w:val="00343D94"/>
    <w:rsid w:val="00344E26"/>
    <w:rsid w:val="00345B40"/>
    <w:rsid w:val="00347AF3"/>
    <w:rsid w:val="00347D5F"/>
    <w:rsid w:val="00350764"/>
    <w:rsid w:val="0035187F"/>
    <w:rsid w:val="00352F0B"/>
    <w:rsid w:val="0035429B"/>
    <w:rsid w:val="00354A11"/>
    <w:rsid w:val="0035567B"/>
    <w:rsid w:val="00360AD2"/>
    <w:rsid w:val="003618B9"/>
    <w:rsid w:val="00362128"/>
    <w:rsid w:val="00363370"/>
    <w:rsid w:val="003634C2"/>
    <w:rsid w:val="00363B98"/>
    <w:rsid w:val="00364F49"/>
    <w:rsid w:val="00365D0A"/>
    <w:rsid w:val="003662D4"/>
    <w:rsid w:val="0036635F"/>
    <w:rsid w:val="00367F9F"/>
    <w:rsid w:val="00370E43"/>
    <w:rsid w:val="00371131"/>
    <w:rsid w:val="003714C6"/>
    <w:rsid w:val="00371BD6"/>
    <w:rsid w:val="00371E5A"/>
    <w:rsid w:val="0037219A"/>
    <w:rsid w:val="00374189"/>
    <w:rsid w:val="00374A3C"/>
    <w:rsid w:val="00374F85"/>
    <w:rsid w:val="003758C7"/>
    <w:rsid w:val="00375F42"/>
    <w:rsid w:val="003772B8"/>
    <w:rsid w:val="0038025B"/>
    <w:rsid w:val="003824E2"/>
    <w:rsid w:val="00383CC7"/>
    <w:rsid w:val="003863B7"/>
    <w:rsid w:val="00387026"/>
    <w:rsid w:val="00387BE2"/>
    <w:rsid w:val="00390232"/>
    <w:rsid w:val="003910F5"/>
    <w:rsid w:val="00391153"/>
    <w:rsid w:val="00391711"/>
    <w:rsid w:val="003918E0"/>
    <w:rsid w:val="00392A58"/>
    <w:rsid w:val="00393D78"/>
    <w:rsid w:val="00394868"/>
    <w:rsid w:val="00394982"/>
    <w:rsid w:val="00395314"/>
    <w:rsid w:val="00395698"/>
    <w:rsid w:val="003A1598"/>
    <w:rsid w:val="003A1938"/>
    <w:rsid w:val="003A3575"/>
    <w:rsid w:val="003A380C"/>
    <w:rsid w:val="003A425C"/>
    <w:rsid w:val="003A56A1"/>
    <w:rsid w:val="003A573A"/>
    <w:rsid w:val="003A5FFC"/>
    <w:rsid w:val="003A7D7D"/>
    <w:rsid w:val="003A7E86"/>
    <w:rsid w:val="003B011F"/>
    <w:rsid w:val="003B1233"/>
    <w:rsid w:val="003B2AE3"/>
    <w:rsid w:val="003B458F"/>
    <w:rsid w:val="003B4B0D"/>
    <w:rsid w:val="003B5987"/>
    <w:rsid w:val="003B75E0"/>
    <w:rsid w:val="003C0149"/>
    <w:rsid w:val="003C02C9"/>
    <w:rsid w:val="003C0881"/>
    <w:rsid w:val="003C0FCD"/>
    <w:rsid w:val="003C1919"/>
    <w:rsid w:val="003C200F"/>
    <w:rsid w:val="003C3D5F"/>
    <w:rsid w:val="003C4587"/>
    <w:rsid w:val="003C4723"/>
    <w:rsid w:val="003C4934"/>
    <w:rsid w:val="003C5E20"/>
    <w:rsid w:val="003C67C9"/>
    <w:rsid w:val="003C682A"/>
    <w:rsid w:val="003C6A83"/>
    <w:rsid w:val="003C7AF1"/>
    <w:rsid w:val="003C7E78"/>
    <w:rsid w:val="003D0356"/>
    <w:rsid w:val="003D0897"/>
    <w:rsid w:val="003D0C37"/>
    <w:rsid w:val="003D5415"/>
    <w:rsid w:val="003D5DBF"/>
    <w:rsid w:val="003D6A40"/>
    <w:rsid w:val="003E1061"/>
    <w:rsid w:val="003E17F1"/>
    <w:rsid w:val="003E2E19"/>
    <w:rsid w:val="003E3170"/>
    <w:rsid w:val="003E35FB"/>
    <w:rsid w:val="003E3FF4"/>
    <w:rsid w:val="003E40C5"/>
    <w:rsid w:val="003E550C"/>
    <w:rsid w:val="003E581A"/>
    <w:rsid w:val="003E5AE1"/>
    <w:rsid w:val="003E69D4"/>
    <w:rsid w:val="003E6B16"/>
    <w:rsid w:val="003E7B26"/>
    <w:rsid w:val="003F04FB"/>
    <w:rsid w:val="003F0641"/>
    <w:rsid w:val="003F2016"/>
    <w:rsid w:val="003F248C"/>
    <w:rsid w:val="003F387A"/>
    <w:rsid w:val="003F3B20"/>
    <w:rsid w:val="003F4BA3"/>
    <w:rsid w:val="003F5A25"/>
    <w:rsid w:val="003F5B13"/>
    <w:rsid w:val="003F5E42"/>
    <w:rsid w:val="003F6731"/>
    <w:rsid w:val="003F6C44"/>
    <w:rsid w:val="003F6C5D"/>
    <w:rsid w:val="00400907"/>
    <w:rsid w:val="00401D91"/>
    <w:rsid w:val="00401F73"/>
    <w:rsid w:val="004020EB"/>
    <w:rsid w:val="004021A7"/>
    <w:rsid w:val="00402915"/>
    <w:rsid w:val="00402958"/>
    <w:rsid w:val="00403102"/>
    <w:rsid w:val="004033BD"/>
    <w:rsid w:val="00403412"/>
    <w:rsid w:val="0040483E"/>
    <w:rsid w:val="00404D30"/>
    <w:rsid w:val="00404D5F"/>
    <w:rsid w:val="0040738D"/>
    <w:rsid w:val="00410F53"/>
    <w:rsid w:val="00411BB4"/>
    <w:rsid w:val="0041249C"/>
    <w:rsid w:val="004124F3"/>
    <w:rsid w:val="00412F0E"/>
    <w:rsid w:val="00413A75"/>
    <w:rsid w:val="00414CFF"/>
    <w:rsid w:val="00415081"/>
    <w:rsid w:val="00416A21"/>
    <w:rsid w:val="00416E6A"/>
    <w:rsid w:val="0042130C"/>
    <w:rsid w:val="00421C12"/>
    <w:rsid w:val="00422ED4"/>
    <w:rsid w:val="004231DC"/>
    <w:rsid w:val="00423D4E"/>
    <w:rsid w:val="00423E4B"/>
    <w:rsid w:val="004252B1"/>
    <w:rsid w:val="00425619"/>
    <w:rsid w:val="00426C8B"/>
    <w:rsid w:val="00426F97"/>
    <w:rsid w:val="00427B94"/>
    <w:rsid w:val="0043174F"/>
    <w:rsid w:val="00431AC8"/>
    <w:rsid w:val="0043321B"/>
    <w:rsid w:val="00433B0D"/>
    <w:rsid w:val="00433B1E"/>
    <w:rsid w:val="00434CFD"/>
    <w:rsid w:val="0043541A"/>
    <w:rsid w:val="0043559E"/>
    <w:rsid w:val="00435D75"/>
    <w:rsid w:val="00436589"/>
    <w:rsid w:val="004377BC"/>
    <w:rsid w:val="004418C0"/>
    <w:rsid w:val="00443CC0"/>
    <w:rsid w:val="00445CEA"/>
    <w:rsid w:val="00445F07"/>
    <w:rsid w:val="00446C20"/>
    <w:rsid w:val="004473B8"/>
    <w:rsid w:val="00447E81"/>
    <w:rsid w:val="00450EFB"/>
    <w:rsid w:val="00451C43"/>
    <w:rsid w:val="0045226C"/>
    <w:rsid w:val="0045284E"/>
    <w:rsid w:val="004528CE"/>
    <w:rsid w:val="004537A5"/>
    <w:rsid w:val="00453C88"/>
    <w:rsid w:val="00454F86"/>
    <w:rsid w:val="00455015"/>
    <w:rsid w:val="004563E4"/>
    <w:rsid w:val="0045750D"/>
    <w:rsid w:val="0046148C"/>
    <w:rsid w:val="00464146"/>
    <w:rsid w:val="004643D8"/>
    <w:rsid w:val="00465698"/>
    <w:rsid w:val="00465D50"/>
    <w:rsid w:val="004662B7"/>
    <w:rsid w:val="0046733D"/>
    <w:rsid w:val="00467DEF"/>
    <w:rsid w:val="00471F8E"/>
    <w:rsid w:val="00471FC5"/>
    <w:rsid w:val="00473236"/>
    <w:rsid w:val="00473278"/>
    <w:rsid w:val="00473BBA"/>
    <w:rsid w:val="00475466"/>
    <w:rsid w:val="0047601B"/>
    <w:rsid w:val="004764FE"/>
    <w:rsid w:val="00476C17"/>
    <w:rsid w:val="004779F7"/>
    <w:rsid w:val="00477D12"/>
    <w:rsid w:val="00480900"/>
    <w:rsid w:val="00483279"/>
    <w:rsid w:val="0048330B"/>
    <w:rsid w:val="00484514"/>
    <w:rsid w:val="004847D4"/>
    <w:rsid w:val="00485BF2"/>
    <w:rsid w:val="00486F42"/>
    <w:rsid w:val="00487CBF"/>
    <w:rsid w:val="00490A67"/>
    <w:rsid w:val="0049109D"/>
    <w:rsid w:val="004927F3"/>
    <w:rsid w:val="00493722"/>
    <w:rsid w:val="00493BF1"/>
    <w:rsid w:val="004941ED"/>
    <w:rsid w:val="00494714"/>
    <w:rsid w:val="0049592C"/>
    <w:rsid w:val="00496A5B"/>
    <w:rsid w:val="00496CD2"/>
    <w:rsid w:val="00496D57"/>
    <w:rsid w:val="004973A3"/>
    <w:rsid w:val="00497CBF"/>
    <w:rsid w:val="00497D51"/>
    <w:rsid w:val="004A0462"/>
    <w:rsid w:val="004A0D07"/>
    <w:rsid w:val="004A1AD9"/>
    <w:rsid w:val="004A2C7C"/>
    <w:rsid w:val="004A2F9C"/>
    <w:rsid w:val="004A33E5"/>
    <w:rsid w:val="004A34B3"/>
    <w:rsid w:val="004A4DEE"/>
    <w:rsid w:val="004A7386"/>
    <w:rsid w:val="004A7486"/>
    <w:rsid w:val="004A7A5C"/>
    <w:rsid w:val="004B04B4"/>
    <w:rsid w:val="004B0D85"/>
    <w:rsid w:val="004B132D"/>
    <w:rsid w:val="004B1826"/>
    <w:rsid w:val="004B2EEB"/>
    <w:rsid w:val="004B3073"/>
    <w:rsid w:val="004B359A"/>
    <w:rsid w:val="004B386A"/>
    <w:rsid w:val="004B4295"/>
    <w:rsid w:val="004B7EBE"/>
    <w:rsid w:val="004C07AE"/>
    <w:rsid w:val="004C13C3"/>
    <w:rsid w:val="004C1B46"/>
    <w:rsid w:val="004C2518"/>
    <w:rsid w:val="004C255B"/>
    <w:rsid w:val="004C29BA"/>
    <w:rsid w:val="004C44D4"/>
    <w:rsid w:val="004C4FB3"/>
    <w:rsid w:val="004C525A"/>
    <w:rsid w:val="004C543B"/>
    <w:rsid w:val="004C5D3E"/>
    <w:rsid w:val="004C6206"/>
    <w:rsid w:val="004C65A0"/>
    <w:rsid w:val="004C7478"/>
    <w:rsid w:val="004C753A"/>
    <w:rsid w:val="004C7CD3"/>
    <w:rsid w:val="004D0E8D"/>
    <w:rsid w:val="004D107B"/>
    <w:rsid w:val="004D28DC"/>
    <w:rsid w:val="004D2A21"/>
    <w:rsid w:val="004D30CA"/>
    <w:rsid w:val="004D31D8"/>
    <w:rsid w:val="004D35D5"/>
    <w:rsid w:val="004D387D"/>
    <w:rsid w:val="004D4C3D"/>
    <w:rsid w:val="004D4C56"/>
    <w:rsid w:val="004D583E"/>
    <w:rsid w:val="004D5A10"/>
    <w:rsid w:val="004D5CDA"/>
    <w:rsid w:val="004D6936"/>
    <w:rsid w:val="004E0C19"/>
    <w:rsid w:val="004E0E9F"/>
    <w:rsid w:val="004E13DB"/>
    <w:rsid w:val="004E1C6D"/>
    <w:rsid w:val="004E2337"/>
    <w:rsid w:val="004E2AD9"/>
    <w:rsid w:val="004E2CEA"/>
    <w:rsid w:val="004E2ECA"/>
    <w:rsid w:val="004E3CF7"/>
    <w:rsid w:val="004E537B"/>
    <w:rsid w:val="004E74F5"/>
    <w:rsid w:val="004F1F72"/>
    <w:rsid w:val="004F22C7"/>
    <w:rsid w:val="004F2578"/>
    <w:rsid w:val="004F28CB"/>
    <w:rsid w:val="004F352D"/>
    <w:rsid w:val="004F389C"/>
    <w:rsid w:val="004F4DD7"/>
    <w:rsid w:val="004F4DF2"/>
    <w:rsid w:val="004F5F22"/>
    <w:rsid w:val="004F68D7"/>
    <w:rsid w:val="004F694D"/>
    <w:rsid w:val="004F7B8F"/>
    <w:rsid w:val="005000A6"/>
    <w:rsid w:val="00501993"/>
    <w:rsid w:val="00502217"/>
    <w:rsid w:val="00502986"/>
    <w:rsid w:val="00502F98"/>
    <w:rsid w:val="005043E3"/>
    <w:rsid w:val="005060FE"/>
    <w:rsid w:val="00506149"/>
    <w:rsid w:val="00506391"/>
    <w:rsid w:val="00510BAA"/>
    <w:rsid w:val="005110DF"/>
    <w:rsid w:val="005116B0"/>
    <w:rsid w:val="0051237C"/>
    <w:rsid w:val="00512CC4"/>
    <w:rsid w:val="005131C3"/>
    <w:rsid w:val="0051426A"/>
    <w:rsid w:val="0051448A"/>
    <w:rsid w:val="00514B13"/>
    <w:rsid w:val="00515B77"/>
    <w:rsid w:val="0051676C"/>
    <w:rsid w:val="005179CF"/>
    <w:rsid w:val="00517AD5"/>
    <w:rsid w:val="00521292"/>
    <w:rsid w:val="00523549"/>
    <w:rsid w:val="00523AE9"/>
    <w:rsid w:val="00524390"/>
    <w:rsid w:val="0052451A"/>
    <w:rsid w:val="005249E5"/>
    <w:rsid w:val="005255B5"/>
    <w:rsid w:val="00526424"/>
    <w:rsid w:val="0052755F"/>
    <w:rsid w:val="005279C1"/>
    <w:rsid w:val="005279D5"/>
    <w:rsid w:val="005300AA"/>
    <w:rsid w:val="00530969"/>
    <w:rsid w:val="00530E15"/>
    <w:rsid w:val="00531371"/>
    <w:rsid w:val="00531B4E"/>
    <w:rsid w:val="00531CB1"/>
    <w:rsid w:val="00531E9A"/>
    <w:rsid w:val="00532891"/>
    <w:rsid w:val="0053327E"/>
    <w:rsid w:val="00533AA3"/>
    <w:rsid w:val="00535731"/>
    <w:rsid w:val="005358D1"/>
    <w:rsid w:val="00535980"/>
    <w:rsid w:val="00535E7E"/>
    <w:rsid w:val="00536527"/>
    <w:rsid w:val="0053674E"/>
    <w:rsid w:val="00541BF0"/>
    <w:rsid w:val="00542BBA"/>
    <w:rsid w:val="00543385"/>
    <w:rsid w:val="00543965"/>
    <w:rsid w:val="00544349"/>
    <w:rsid w:val="005450DD"/>
    <w:rsid w:val="00545271"/>
    <w:rsid w:val="00545DBB"/>
    <w:rsid w:val="00547F37"/>
    <w:rsid w:val="005505B8"/>
    <w:rsid w:val="0055090A"/>
    <w:rsid w:val="0055494B"/>
    <w:rsid w:val="00554AC4"/>
    <w:rsid w:val="00555EF6"/>
    <w:rsid w:val="00555F7E"/>
    <w:rsid w:val="00556429"/>
    <w:rsid w:val="00556B60"/>
    <w:rsid w:val="0056039E"/>
    <w:rsid w:val="00561256"/>
    <w:rsid w:val="0056225E"/>
    <w:rsid w:val="00562875"/>
    <w:rsid w:val="00562D2C"/>
    <w:rsid w:val="00564099"/>
    <w:rsid w:val="00564136"/>
    <w:rsid w:val="005671F8"/>
    <w:rsid w:val="00567348"/>
    <w:rsid w:val="005674A9"/>
    <w:rsid w:val="00567654"/>
    <w:rsid w:val="00570104"/>
    <w:rsid w:val="005717C8"/>
    <w:rsid w:val="005722F2"/>
    <w:rsid w:val="00573371"/>
    <w:rsid w:val="00573502"/>
    <w:rsid w:val="00573B22"/>
    <w:rsid w:val="00573D49"/>
    <w:rsid w:val="005742D3"/>
    <w:rsid w:val="005746EC"/>
    <w:rsid w:val="00576449"/>
    <w:rsid w:val="005764B3"/>
    <w:rsid w:val="005764B5"/>
    <w:rsid w:val="00577A96"/>
    <w:rsid w:val="00577BD0"/>
    <w:rsid w:val="00581893"/>
    <w:rsid w:val="00581B4E"/>
    <w:rsid w:val="005826C5"/>
    <w:rsid w:val="00583256"/>
    <w:rsid w:val="005832C1"/>
    <w:rsid w:val="0058445A"/>
    <w:rsid w:val="00586EDF"/>
    <w:rsid w:val="00587DC5"/>
    <w:rsid w:val="005900A8"/>
    <w:rsid w:val="00590DCC"/>
    <w:rsid w:val="0059109F"/>
    <w:rsid w:val="0059116B"/>
    <w:rsid w:val="00592380"/>
    <w:rsid w:val="00593173"/>
    <w:rsid w:val="00593B96"/>
    <w:rsid w:val="00594817"/>
    <w:rsid w:val="00594A91"/>
    <w:rsid w:val="00594CF2"/>
    <w:rsid w:val="00595027"/>
    <w:rsid w:val="005966D5"/>
    <w:rsid w:val="005979B6"/>
    <w:rsid w:val="005A040F"/>
    <w:rsid w:val="005A2434"/>
    <w:rsid w:val="005A57D8"/>
    <w:rsid w:val="005A5DDD"/>
    <w:rsid w:val="005A5E51"/>
    <w:rsid w:val="005A6412"/>
    <w:rsid w:val="005A650F"/>
    <w:rsid w:val="005A7D14"/>
    <w:rsid w:val="005B0BDC"/>
    <w:rsid w:val="005B20B5"/>
    <w:rsid w:val="005B2B08"/>
    <w:rsid w:val="005B4591"/>
    <w:rsid w:val="005B4B32"/>
    <w:rsid w:val="005B50F9"/>
    <w:rsid w:val="005B52BF"/>
    <w:rsid w:val="005B623F"/>
    <w:rsid w:val="005B7F90"/>
    <w:rsid w:val="005C0005"/>
    <w:rsid w:val="005C01A5"/>
    <w:rsid w:val="005C13BB"/>
    <w:rsid w:val="005C2D92"/>
    <w:rsid w:val="005C2E4D"/>
    <w:rsid w:val="005C567F"/>
    <w:rsid w:val="005C5C4B"/>
    <w:rsid w:val="005C6222"/>
    <w:rsid w:val="005C75CC"/>
    <w:rsid w:val="005C7CA9"/>
    <w:rsid w:val="005D2BA9"/>
    <w:rsid w:val="005D2DA5"/>
    <w:rsid w:val="005D2E58"/>
    <w:rsid w:val="005D3CC1"/>
    <w:rsid w:val="005D41F1"/>
    <w:rsid w:val="005D47B5"/>
    <w:rsid w:val="005D4EAF"/>
    <w:rsid w:val="005D5916"/>
    <w:rsid w:val="005D59D2"/>
    <w:rsid w:val="005D5BAE"/>
    <w:rsid w:val="005D795C"/>
    <w:rsid w:val="005D7DD3"/>
    <w:rsid w:val="005D7E18"/>
    <w:rsid w:val="005E0A55"/>
    <w:rsid w:val="005E3CEB"/>
    <w:rsid w:val="005E431E"/>
    <w:rsid w:val="005E452C"/>
    <w:rsid w:val="005E4A4E"/>
    <w:rsid w:val="005E6760"/>
    <w:rsid w:val="005E6C22"/>
    <w:rsid w:val="005E75EA"/>
    <w:rsid w:val="005E772A"/>
    <w:rsid w:val="005E7D7C"/>
    <w:rsid w:val="005F1102"/>
    <w:rsid w:val="005F1231"/>
    <w:rsid w:val="005F20F5"/>
    <w:rsid w:val="005F48A2"/>
    <w:rsid w:val="005F504B"/>
    <w:rsid w:val="005F526E"/>
    <w:rsid w:val="005F6291"/>
    <w:rsid w:val="005F641C"/>
    <w:rsid w:val="005F7ED2"/>
    <w:rsid w:val="00600231"/>
    <w:rsid w:val="006002FF"/>
    <w:rsid w:val="00600584"/>
    <w:rsid w:val="00600C2B"/>
    <w:rsid w:val="00601175"/>
    <w:rsid w:val="00601506"/>
    <w:rsid w:val="00601FBB"/>
    <w:rsid w:val="00604079"/>
    <w:rsid w:val="00604A3F"/>
    <w:rsid w:val="00604F7D"/>
    <w:rsid w:val="006055C6"/>
    <w:rsid w:val="00605FC1"/>
    <w:rsid w:val="00606BAF"/>
    <w:rsid w:val="0060714E"/>
    <w:rsid w:val="00607C61"/>
    <w:rsid w:val="00610762"/>
    <w:rsid w:val="00610932"/>
    <w:rsid w:val="00612DE0"/>
    <w:rsid w:val="0061354E"/>
    <w:rsid w:val="00613ACB"/>
    <w:rsid w:val="00614069"/>
    <w:rsid w:val="006147C8"/>
    <w:rsid w:val="0061755F"/>
    <w:rsid w:val="006212E9"/>
    <w:rsid w:val="0062193F"/>
    <w:rsid w:val="006223DE"/>
    <w:rsid w:val="00622FD7"/>
    <w:rsid w:val="00624081"/>
    <w:rsid w:val="006263E2"/>
    <w:rsid w:val="00630F2D"/>
    <w:rsid w:val="006323ED"/>
    <w:rsid w:val="00634026"/>
    <w:rsid w:val="0063420B"/>
    <w:rsid w:val="00634ACD"/>
    <w:rsid w:val="00634F5D"/>
    <w:rsid w:val="006354BC"/>
    <w:rsid w:val="00635681"/>
    <w:rsid w:val="00635DB8"/>
    <w:rsid w:val="006363BD"/>
    <w:rsid w:val="00636A56"/>
    <w:rsid w:val="00637885"/>
    <w:rsid w:val="00641711"/>
    <w:rsid w:val="00642367"/>
    <w:rsid w:val="006429A1"/>
    <w:rsid w:val="00642B26"/>
    <w:rsid w:val="006439C2"/>
    <w:rsid w:val="00643A57"/>
    <w:rsid w:val="006441E1"/>
    <w:rsid w:val="00644DBF"/>
    <w:rsid w:val="00645450"/>
    <w:rsid w:val="006460D0"/>
    <w:rsid w:val="0064664C"/>
    <w:rsid w:val="00646FAC"/>
    <w:rsid w:val="00647263"/>
    <w:rsid w:val="00647670"/>
    <w:rsid w:val="00650E75"/>
    <w:rsid w:val="00651C97"/>
    <w:rsid w:val="00652090"/>
    <w:rsid w:val="0065214C"/>
    <w:rsid w:val="006525C1"/>
    <w:rsid w:val="00654860"/>
    <w:rsid w:val="00655018"/>
    <w:rsid w:val="00655529"/>
    <w:rsid w:val="00656A1C"/>
    <w:rsid w:val="00657B39"/>
    <w:rsid w:val="0066006C"/>
    <w:rsid w:val="00661D3A"/>
    <w:rsid w:val="006627B7"/>
    <w:rsid w:val="00662C14"/>
    <w:rsid w:val="00662DA7"/>
    <w:rsid w:val="006639B6"/>
    <w:rsid w:val="00663C0E"/>
    <w:rsid w:val="00663C50"/>
    <w:rsid w:val="00664D5A"/>
    <w:rsid w:val="00664D73"/>
    <w:rsid w:val="006661FF"/>
    <w:rsid w:val="00666BEA"/>
    <w:rsid w:val="00667A29"/>
    <w:rsid w:val="00667CE3"/>
    <w:rsid w:val="00667D93"/>
    <w:rsid w:val="00670A63"/>
    <w:rsid w:val="00671EC9"/>
    <w:rsid w:val="00673E24"/>
    <w:rsid w:val="006742F9"/>
    <w:rsid w:val="00674406"/>
    <w:rsid w:val="00675D6E"/>
    <w:rsid w:val="0067614B"/>
    <w:rsid w:val="00676C00"/>
    <w:rsid w:val="00676F6A"/>
    <w:rsid w:val="0067704D"/>
    <w:rsid w:val="006774B2"/>
    <w:rsid w:val="006804D0"/>
    <w:rsid w:val="00680E6A"/>
    <w:rsid w:val="006811E2"/>
    <w:rsid w:val="00681335"/>
    <w:rsid w:val="00681458"/>
    <w:rsid w:val="006818A9"/>
    <w:rsid w:val="00682711"/>
    <w:rsid w:val="00682BAC"/>
    <w:rsid w:val="00684408"/>
    <w:rsid w:val="00684D9D"/>
    <w:rsid w:val="006862D5"/>
    <w:rsid w:val="006866AD"/>
    <w:rsid w:val="006875E8"/>
    <w:rsid w:val="006878C9"/>
    <w:rsid w:val="006925AC"/>
    <w:rsid w:val="00692EBB"/>
    <w:rsid w:val="00693A46"/>
    <w:rsid w:val="006959AE"/>
    <w:rsid w:val="00696393"/>
    <w:rsid w:val="00696D94"/>
    <w:rsid w:val="006A0499"/>
    <w:rsid w:val="006A14A7"/>
    <w:rsid w:val="006A158F"/>
    <w:rsid w:val="006A29B0"/>
    <w:rsid w:val="006A4566"/>
    <w:rsid w:val="006A45A1"/>
    <w:rsid w:val="006A4D3D"/>
    <w:rsid w:val="006A4DAB"/>
    <w:rsid w:val="006A52CA"/>
    <w:rsid w:val="006A55B7"/>
    <w:rsid w:val="006A5912"/>
    <w:rsid w:val="006A7613"/>
    <w:rsid w:val="006A78FA"/>
    <w:rsid w:val="006A7B6E"/>
    <w:rsid w:val="006B04EA"/>
    <w:rsid w:val="006B092D"/>
    <w:rsid w:val="006B1024"/>
    <w:rsid w:val="006B2551"/>
    <w:rsid w:val="006B48C4"/>
    <w:rsid w:val="006B5BFC"/>
    <w:rsid w:val="006B6043"/>
    <w:rsid w:val="006B608F"/>
    <w:rsid w:val="006B7E47"/>
    <w:rsid w:val="006C0222"/>
    <w:rsid w:val="006C0709"/>
    <w:rsid w:val="006C1A1A"/>
    <w:rsid w:val="006C2227"/>
    <w:rsid w:val="006C2941"/>
    <w:rsid w:val="006C2ABB"/>
    <w:rsid w:val="006C4090"/>
    <w:rsid w:val="006C44C8"/>
    <w:rsid w:val="006C574E"/>
    <w:rsid w:val="006C5860"/>
    <w:rsid w:val="006C6939"/>
    <w:rsid w:val="006C7247"/>
    <w:rsid w:val="006D043C"/>
    <w:rsid w:val="006D11D6"/>
    <w:rsid w:val="006D1383"/>
    <w:rsid w:val="006D16A5"/>
    <w:rsid w:val="006D1AB2"/>
    <w:rsid w:val="006D1CC9"/>
    <w:rsid w:val="006D46D4"/>
    <w:rsid w:val="006D48F4"/>
    <w:rsid w:val="006D56F2"/>
    <w:rsid w:val="006D73A0"/>
    <w:rsid w:val="006E2095"/>
    <w:rsid w:val="006E28EB"/>
    <w:rsid w:val="006E382F"/>
    <w:rsid w:val="006E3840"/>
    <w:rsid w:val="006E6870"/>
    <w:rsid w:val="006E742D"/>
    <w:rsid w:val="006F162B"/>
    <w:rsid w:val="006F2B4B"/>
    <w:rsid w:val="006F2DBD"/>
    <w:rsid w:val="006F348F"/>
    <w:rsid w:val="006F3B52"/>
    <w:rsid w:val="006F568D"/>
    <w:rsid w:val="006F5BC5"/>
    <w:rsid w:val="006F5BC8"/>
    <w:rsid w:val="006F5FD8"/>
    <w:rsid w:val="006F652F"/>
    <w:rsid w:val="006F764F"/>
    <w:rsid w:val="006F796A"/>
    <w:rsid w:val="0070188C"/>
    <w:rsid w:val="00701BC2"/>
    <w:rsid w:val="00701F23"/>
    <w:rsid w:val="00702EB3"/>
    <w:rsid w:val="00703602"/>
    <w:rsid w:val="0070559B"/>
    <w:rsid w:val="00706884"/>
    <w:rsid w:val="0070769C"/>
    <w:rsid w:val="00707C04"/>
    <w:rsid w:val="00710494"/>
    <w:rsid w:val="00711610"/>
    <w:rsid w:val="00711C42"/>
    <w:rsid w:val="007123C9"/>
    <w:rsid w:val="007137B3"/>
    <w:rsid w:val="00713A92"/>
    <w:rsid w:val="00715072"/>
    <w:rsid w:val="00715271"/>
    <w:rsid w:val="007152F7"/>
    <w:rsid w:val="00716195"/>
    <w:rsid w:val="007169E1"/>
    <w:rsid w:val="00717B5E"/>
    <w:rsid w:val="00717B98"/>
    <w:rsid w:val="0072032C"/>
    <w:rsid w:val="00721C81"/>
    <w:rsid w:val="00723F8C"/>
    <w:rsid w:val="00724901"/>
    <w:rsid w:val="00724F5D"/>
    <w:rsid w:val="00725ED9"/>
    <w:rsid w:val="00725FEB"/>
    <w:rsid w:val="00726377"/>
    <w:rsid w:val="007275B9"/>
    <w:rsid w:val="007275F6"/>
    <w:rsid w:val="0073090D"/>
    <w:rsid w:val="00730B60"/>
    <w:rsid w:val="00731DD1"/>
    <w:rsid w:val="007323FE"/>
    <w:rsid w:val="00733019"/>
    <w:rsid w:val="0073334E"/>
    <w:rsid w:val="007336F3"/>
    <w:rsid w:val="00734967"/>
    <w:rsid w:val="007362AA"/>
    <w:rsid w:val="007366B2"/>
    <w:rsid w:val="0073694C"/>
    <w:rsid w:val="0073720C"/>
    <w:rsid w:val="00737989"/>
    <w:rsid w:val="00737A66"/>
    <w:rsid w:val="00737AE3"/>
    <w:rsid w:val="00740C6D"/>
    <w:rsid w:val="00741530"/>
    <w:rsid w:val="00741592"/>
    <w:rsid w:val="0074245F"/>
    <w:rsid w:val="00743A71"/>
    <w:rsid w:val="00743BB7"/>
    <w:rsid w:val="00743F31"/>
    <w:rsid w:val="00744058"/>
    <w:rsid w:val="00746084"/>
    <w:rsid w:val="00750673"/>
    <w:rsid w:val="00752241"/>
    <w:rsid w:val="007533BA"/>
    <w:rsid w:val="00753E9A"/>
    <w:rsid w:val="007548F2"/>
    <w:rsid w:val="00755071"/>
    <w:rsid w:val="0075510C"/>
    <w:rsid w:val="00755254"/>
    <w:rsid w:val="0075617F"/>
    <w:rsid w:val="00756C57"/>
    <w:rsid w:val="00756D47"/>
    <w:rsid w:val="00757EE3"/>
    <w:rsid w:val="00760F6D"/>
    <w:rsid w:val="00761792"/>
    <w:rsid w:val="00761C6A"/>
    <w:rsid w:val="007626E5"/>
    <w:rsid w:val="007639D0"/>
    <w:rsid w:val="00764D15"/>
    <w:rsid w:val="00765A86"/>
    <w:rsid w:val="007706BE"/>
    <w:rsid w:val="00771408"/>
    <w:rsid w:val="0077267B"/>
    <w:rsid w:val="00773DFF"/>
    <w:rsid w:val="0077449A"/>
    <w:rsid w:val="007746CA"/>
    <w:rsid w:val="00774AAE"/>
    <w:rsid w:val="00774B1D"/>
    <w:rsid w:val="0077540B"/>
    <w:rsid w:val="00776384"/>
    <w:rsid w:val="00776B4F"/>
    <w:rsid w:val="00776ED1"/>
    <w:rsid w:val="007775F3"/>
    <w:rsid w:val="00777691"/>
    <w:rsid w:val="007777D6"/>
    <w:rsid w:val="00780A74"/>
    <w:rsid w:val="00781074"/>
    <w:rsid w:val="00782D51"/>
    <w:rsid w:val="00784E77"/>
    <w:rsid w:val="007866EF"/>
    <w:rsid w:val="00786DD0"/>
    <w:rsid w:val="00790707"/>
    <w:rsid w:val="00790F85"/>
    <w:rsid w:val="00791276"/>
    <w:rsid w:val="0079269B"/>
    <w:rsid w:val="00792DE7"/>
    <w:rsid w:val="00792ED9"/>
    <w:rsid w:val="0079399A"/>
    <w:rsid w:val="00793DF2"/>
    <w:rsid w:val="007945B1"/>
    <w:rsid w:val="007952D7"/>
    <w:rsid w:val="0079622E"/>
    <w:rsid w:val="007963F3"/>
    <w:rsid w:val="00796C8F"/>
    <w:rsid w:val="007A08E0"/>
    <w:rsid w:val="007A21B5"/>
    <w:rsid w:val="007A256B"/>
    <w:rsid w:val="007A386D"/>
    <w:rsid w:val="007A3BB4"/>
    <w:rsid w:val="007A50C6"/>
    <w:rsid w:val="007A644E"/>
    <w:rsid w:val="007A649E"/>
    <w:rsid w:val="007A65F1"/>
    <w:rsid w:val="007A7166"/>
    <w:rsid w:val="007A72AB"/>
    <w:rsid w:val="007B15D2"/>
    <w:rsid w:val="007B15FC"/>
    <w:rsid w:val="007B35F0"/>
    <w:rsid w:val="007B3D42"/>
    <w:rsid w:val="007B432D"/>
    <w:rsid w:val="007B5A89"/>
    <w:rsid w:val="007B5D38"/>
    <w:rsid w:val="007B668E"/>
    <w:rsid w:val="007B6962"/>
    <w:rsid w:val="007B7BF1"/>
    <w:rsid w:val="007C1C71"/>
    <w:rsid w:val="007C25F7"/>
    <w:rsid w:val="007C341A"/>
    <w:rsid w:val="007C3AA1"/>
    <w:rsid w:val="007C5DA1"/>
    <w:rsid w:val="007C65BB"/>
    <w:rsid w:val="007C6C67"/>
    <w:rsid w:val="007C703D"/>
    <w:rsid w:val="007C7DE1"/>
    <w:rsid w:val="007D05C3"/>
    <w:rsid w:val="007D0AC0"/>
    <w:rsid w:val="007D1664"/>
    <w:rsid w:val="007D1F4C"/>
    <w:rsid w:val="007D26DA"/>
    <w:rsid w:val="007D2FE9"/>
    <w:rsid w:val="007D3AE3"/>
    <w:rsid w:val="007D3BA7"/>
    <w:rsid w:val="007D3DE9"/>
    <w:rsid w:val="007D44B8"/>
    <w:rsid w:val="007D6C71"/>
    <w:rsid w:val="007D6FEB"/>
    <w:rsid w:val="007E0A7E"/>
    <w:rsid w:val="007E0BF7"/>
    <w:rsid w:val="007E16BF"/>
    <w:rsid w:val="007E216D"/>
    <w:rsid w:val="007E242D"/>
    <w:rsid w:val="007E4015"/>
    <w:rsid w:val="007E4900"/>
    <w:rsid w:val="007E4DAC"/>
    <w:rsid w:val="007E583E"/>
    <w:rsid w:val="007E5D94"/>
    <w:rsid w:val="007E653C"/>
    <w:rsid w:val="007E6548"/>
    <w:rsid w:val="007E6CF1"/>
    <w:rsid w:val="007E7367"/>
    <w:rsid w:val="007F1E92"/>
    <w:rsid w:val="007F2503"/>
    <w:rsid w:val="007F3592"/>
    <w:rsid w:val="007F3636"/>
    <w:rsid w:val="007F45CD"/>
    <w:rsid w:val="007F5404"/>
    <w:rsid w:val="007F56E6"/>
    <w:rsid w:val="007F5729"/>
    <w:rsid w:val="007F5A10"/>
    <w:rsid w:val="007F5AF2"/>
    <w:rsid w:val="0080274F"/>
    <w:rsid w:val="008036AC"/>
    <w:rsid w:val="008049BB"/>
    <w:rsid w:val="008103D2"/>
    <w:rsid w:val="00810FB6"/>
    <w:rsid w:val="008126F2"/>
    <w:rsid w:val="00813514"/>
    <w:rsid w:val="00815077"/>
    <w:rsid w:val="008153F3"/>
    <w:rsid w:val="008158C5"/>
    <w:rsid w:val="00816CDD"/>
    <w:rsid w:val="008203DF"/>
    <w:rsid w:val="00820CB0"/>
    <w:rsid w:val="00821BB6"/>
    <w:rsid w:val="00821D66"/>
    <w:rsid w:val="00822B55"/>
    <w:rsid w:val="00823192"/>
    <w:rsid w:val="00823DE8"/>
    <w:rsid w:val="0082407B"/>
    <w:rsid w:val="00824D48"/>
    <w:rsid w:val="00825257"/>
    <w:rsid w:val="00825A83"/>
    <w:rsid w:val="00825EB4"/>
    <w:rsid w:val="008262F0"/>
    <w:rsid w:val="00827684"/>
    <w:rsid w:val="008279C6"/>
    <w:rsid w:val="00827AF8"/>
    <w:rsid w:val="00827E50"/>
    <w:rsid w:val="008306B7"/>
    <w:rsid w:val="00830A4D"/>
    <w:rsid w:val="00830DF8"/>
    <w:rsid w:val="00831AEF"/>
    <w:rsid w:val="00832825"/>
    <w:rsid w:val="0083298A"/>
    <w:rsid w:val="00832CAE"/>
    <w:rsid w:val="008330CE"/>
    <w:rsid w:val="00833206"/>
    <w:rsid w:val="00833D41"/>
    <w:rsid w:val="008372FE"/>
    <w:rsid w:val="00837D89"/>
    <w:rsid w:val="008406BC"/>
    <w:rsid w:val="00840D1E"/>
    <w:rsid w:val="00841C58"/>
    <w:rsid w:val="00843196"/>
    <w:rsid w:val="00843F9C"/>
    <w:rsid w:val="00844151"/>
    <w:rsid w:val="008442F5"/>
    <w:rsid w:val="00845A98"/>
    <w:rsid w:val="00846A08"/>
    <w:rsid w:val="008473BC"/>
    <w:rsid w:val="008500A3"/>
    <w:rsid w:val="00850353"/>
    <w:rsid w:val="00850E82"/>
    <w:rsid w:val="00852254"/>
    <w:rsid w:val="00852C89"/>
    <w:rsid w:val="0085357A"/>
    <w:rsid w:val="008536BA"/>
    <w:rsid w:val="008541DC"/>
    <w:rsid w:val="008560E2"/>
    <w:rsid w:val="00856830"/>
    <w:rsid w:val="008576AD"/>
    <w:rsid w:val="008619E4"/>
    <w:rsid w:val="008627DD"/>
    <w:rsid w:val="008638CE"/>
    <w:rsid w:val="00865704"/>
    <w:rsid w:val="008661F2"/>
    <w:rsid w:val="008663D9"/>
    <w:rsid w:val="0086765E"/>
    <w:rsid w:val="00870C2F"/>
    <w:rsid w:val="00870C51"/>
    <w:rsid w:val="00870E54"/>
    <w:rsid w:val="008717C5"/>
    <w:rsid w:val="00871A04"/>
    <w:rsid w:val="00871DA8"/>
    <w:rsid w:val="008729CF"/>
    <w:rsid w:val="00873D3B"/>
    <w:rsid w:val="00874176"/>
    <w:rsid w:val="00874916"/>
    <w:rsid w:val="008750DD"/>
    <w:rsid w:val="008753F2"/>
    <w:rsid w:val="00875650"/>
    <w:rsid w:val="00876BB0"/>
    <w:rsid w:val="0087797F"/>
    <w:rsid w:val="00877D28"/>
    <w:rsid w:val="008804D9"/>
    <w:rsid w:val="0088056F"/>
    <w:rsid w:val="00880758"/>
    <w:rsid w:val="0088076B"/>
    <w:rsid w:val="00880ADE"/>
    <w:rsid w:val="008814AB"/>
    <w:rsid w:val="008816CA"/>
    <w:rsid w:val="00884706"/>
    <w:rsid w:val="00884E50"/>
    <w:rsid w:val="008853C0"/>
    <w:rsid w:val="008857A6"/>
    <w:rsid w:val="008863D2"/>
    <w:rsid w:val="008866FF"/>
    <w:rsid w:val="00886915"/>
    <w:rsid w:val="00886A49"/>
    <w:rsid w:val="00886FF0"/>
    <w:rsid w:val="0088776D"/>
    <w:rsid w:val="00890174"/>
    <w:rsid w:val="0089032B"/>
    <w:rsid w:val="0089047A"/>
    <w:rsid w:val="00890A7E"/>
    <w:rsid w:val="00891F36"/>
    <w:rsid w:val="008937FC"/>
    <w:rsid w:val="0089416D"/>
    <w:rsid w:val="008946DC"/>
    <w:rsid w:val="00894D25"/>
    <w:rsid w:val="00894DC0"/>
    <w:rsid w:val="00895534"/>
    <w:rsid w:val="0089614C"/>
    <w:rsid w:val="008965FC"/>
    <w:rsid w:val="008975F7"/>
    <w:rsid w:val="00897AC0"/>
    <w:rsid w:val="008A0000"/>
    <w:rsid w:val="008A0EA4"/>
    <w:rsid w:val="008A19F7"/>
    <w:rsid w:val="008A258E"/>
    <w:rsid w:val="008A4452"/>
    <w:rsid w:val="008A4619"/>
    <w:rsid w:val="008A4A76"/>
    <w:rsid w:val="008A4C43"/>
    <w:rsid w:val="008A5E69"/>
    <w:rsid w:val="008A6250"/>
    <w:rsid w:val="008A7919"/>
    <w:rsid w:val="008A7BE6"/>
    <w:rsid w:val="008B1A77"/>
    <w:rsid w:val="008B1A7A"/>
    <w:rsid w:val="008B2CAF"/>
    <w:rsid w:val="008B4679"/>
    <w:rsid w:val="008B4849"/>
    <w:rsid w:val="008B538D"/>
    <w:rsid w:val="008B5544"/>
    <w:rsid w:val="008C040F"/>
    <w:rsid w:val="008C13EA"/>
    <w:rsid w:val="008C37AC"/>
    <w:rsid w:val="008C3A5B"/>
    <w:rsid w:val="008C3CE5"/>
    <w:rsid w:val="008C4AFA"/>
    <w:rsid w:val="008C4CFA"/>
    <w:rsid w:val="008C4F61"/>
    <w:rsid w:val="008C5340"/>
    <w:rsid w:val="008C5A10"/>
    <w:rsid w:val="008C5E5D"/>
    <w:rsid w:val="008C662E"/>
    <w:rsid w:val="008C7A93"/>
    <w:rsid w:val="008D1D07"/>
    <w:rsid w:val="008D2DD3"/>
    <w:rsid w:val="008D3DD3"/>
    <w:rsid w:val="008D3E59"/>
    <w:rsid w:val="008D41FC"/>
    <w:rsid w:val="008D4674"/>
    <w:rsid w:val="008D4E1E"/>
    <w:rsid w:val="008D5452"/>
    <w:rsid w:val="008D6809"/>
    <w:rsid w:val="008D705E"/>
    <w:rsid w:val="008D7577"/>
    <w:rsid w:val="008D793C"/>
    <w:rsid w:val="008E05E6"/>
    <w:rsid w:val="008E0B24"/>
    <w:rsid w:val="008E1804"/>
    <w:rsid w:val="008E2E14"/>
    <w:rsid w:val="008E3282"/>
    <w:rsid w:val="008E3689"/>
    <w:rsid w:val="008E3EAB"/>
    <w:rsid w:val="008E4318"/>
    <w:rsid w:val="008E4D8B"/>
    <w:rsid w:val="008E5B9E"/>
    <w:rsid w:val="008E64B0"/>
    <w:rsid w:val="008E6938"/>
    <w:rsid w:val="008E7052"/>
    <w:rsid w:val="008E70A5"/>
    <w:rsid w:val="008E77AB"/>
    <w:rsid w:val="008F1C35"/>
    <w:rsid w:val="008F2862"/>
    <w:rsid w:val="008F4051"/>
    <w:rsid w:val="008F420F"/>
    <w:rsid w:val="008F5026"/>
    <w:rsid w:val="008F6227"/>
    <w:rsid w:val="008F65D4"/>
    <w:rsid w:val="008F7D91"/>
    <w:rsid w:val="008F7DF6"/>
    <w:rsid w:val="0090006D"/>
    <w:rsid w:val="009006C3"/>
    <w:rsid w:val="009012B8"/>
    <w:rsid w:val="00901AA3"/>
    <w:rsid w:val="00901C06"/>
    <w:rsid w:val="009021F1"/>
    <w:rsid w:val="00902D62"/>
    <w:rsid w:val="00902F83"/>
    <w:rsid w:val="00903041"/>
    <w:rsid w:val="00904042"/>
    <w:rsid w:val="009047BE"/>
    <w:rsid w:val="009047CC"/>
    <w:rsid w:val="00904A52"/>
    <w:rsid w:val="00907A46"/>
    <w:rsid w:val="00910A61"/>
    <w:rsid w:val="00911A0B"/>
    <w:rsid w:val="00912716"/>
    <w:rsid w:val="00913900"/>
    <w:rsid w:val="00913CAC"/>
    <w:rsid w:val="00913F03"/>
    <w:rsid w:val="00914117"/>
    <w:rsid w:val="00914E26"/>
    <w:rsid w:val="00914F92"/>
    <w:rsid w:val="00915705"/>
    <w:rsid w:val="0091588D"/>
    <w:rsid w:val="00915F33"/>
    <w:rsid w:val="00916152"/>
    <w:rsid w:val="00916CA6"/>
    <w:rsid w:val="0091729C"/>
    <w:rsid w:val="009178C8"/>
    <w:rsid w:val="0091799A"/>
    <w:rsid w:val="00917B98"/>
    <w:rsid w:val="00917C85"/>
    <w:rsid w:val="00920237"/>
    <w:rsid w:val="0092072C"/>
    <w:rsid w:val="009219B3"/>
    <w:rsid w:val="009219BD"/>
    <w:rsid w:val="009230F3"/>
    <w:rsid w:val="00923440"/>
    <w:rsid w:val="00925FE6"/>
    <w:rsid w:val="00927423"/>
    <w:rsid w:val="009277C1"/>
    <w:rsid w:val="0092791B"/>
    <w:rsid w:val="00930890"/>
    <w:rsid w:val="00930F61"/>
    <w:rsid w:val="00931991"/>
    <w:rsid w:val="009320F2"/>
    <w:rsid w:val="00932C5E"/>
    <w:rsid w:val="00933138"/>
    <w:rsid w:val="0093336E"/>
    <w:rsid w:val="00933A44"/>
    <w:rsid w:val="00933EC6"/>
    <w:rsid w:val="009340CD"/>
    <w:rsid w:val="00935DBA"/>
    <w:rsid w:val="00937F8C"/>
    <w:rsid w:val="00940160"/>
    <w:rsid w:val="009401C1"/>
    <w:rsid w:val="0094103B"/>
    <w:rsid w:val="00941EE4"/>
    <w:rsid w:val="00941F74"/>
    <w:rsid w:val="00942013"/>
    <w:rsid w:val="00942950"/>
    <w:rsid w:val="00943240"/>
    <w:rsid w:val="00943245"/>
    <w:rsid w:val="009437EE"/>
    <w:rsid w:val="00943F8F"/>
    <w:rsid w:val="00944247"/>
    <w:rsid w:val="0094427D"/>
    <w:rsid w:val="00944F13"/>
    <w:rsid w:val="0094565F"/>
    <w:rsid w:val="009456BC"/>
    <w:rsid w:val="0094650B"/>
    <w:rsid w:val="0094682B"/>
    <w:rsid w:val="00947421"/>
    <w:rsid w:val="009479EF"/>
    <w:rsid w:val="00950BA0"/>
    <w:rsid w:val="009510AF"/>
    <w:rsid w:val="0095121E"/>
    <w:rsid w:val="00953A39"/>
    <w:rsid w:val="00953B90"/>
    <w:rsid w:val="0095547F"/>
    <w:rsid w:val="0095700A"/>
    <w:rsid w:val="009574EA"/>
    <w:rsid w:val="00957598"/>
    <w:rsid w:val="00957BE3"/>
    <w:rsid w:val="00957C7B"/>
    <w:rsid w:val="00960B24"/>
    <w:rsid w:val="00961AE8"/>
    <w:rsid w:val="0096285C"/>
    <w:rsid w:val="00962A1B"/>
    <w:rsid w:val="00963AAD"/>
    <w:rsid w:val="00963E30"/>
    <w:rsid w:val="00966A3C"/>
    <w:rsid w:val="00967257"/>
    <w:rsid w:val="0097063D"/>
    <w:rsid w:val="009708A7"/>
    <w:rsid w:val="0097101C"/>
    <w:rsid w:val="0097204E"/>
    <w:rsid w:val="0097246B"/>
    <w:rsid w:val="00973119"/>
    <w:rsid w:val="0097441C"/>
    <w:rsid w:val="0097492C"/>
    <w:rsid w:val="00980927"/>
    <w:rsid w:val="00980995"/>
    <w:rsid w:val="009817CC"/>
    <w:rsid w:val="00981EFA"/>
    <w:rsid w:val="00982182"/>
    <w:rsid w:val="00983EAB"/>
    <w:rsid w:val="00984151"/>
    <w:rsid w:val="00984552"/>
    <w:rsid w:val="0098488C"/>
    <w:rsid w:val="00984ACF"/>
    <w:rsid w:val="00984C49"/>
    <w:rsid w:val="00984C4E"/>
    <w:rsid w:val="009865FF"/>
    <w:rsid w:val="009867DB"/>
    <w:rsid w:val="00987398"/>
    <w:rsid w:val="00987F61"/>
    <w:rsid w:val="00990018"/>
    <w:rsid w:val="0099062A"/>
    <w:rsid w:val="00991BCE"/>
    <w:rsid w:val="00991E7A"/>
    <w:rsid w:val="00992E30"/>
    <w:rsid w:val="00993031"/>
    <w:rsid w:val="0099389D"/>
    <w:rsid w:val="00995765"/>
    <w:rsid w:val="009976A7"/>
    <w:rsid w:val="009978EA"/>
    <w:rsid w:val="00997A53"/>
    <w:rsid w:val="00997E91"/>
    <w:rsid w:val="009A0A7A"/>
    <w:rsid w:val="009A0DCD"/>
    <w:rsid w:val="009A1389"/>
    <w:rsid w:val="009A29FB"/>
    <w:rsid w:val="009A2AFC"/>
    <w:rsid w:val="009A2C4A"/>
    <w:rsid w:val="009A4147"/>
    <w:rsid w:val="009A6D00"/>
    <w:rsid w:val="009A6D5C"/>
    <w:rsid w:val="009A780D"/>
    <w:rsid w:val="009B030C"/>
    <w:rsid w:val="009B036E"/>
    <w:rsid w:val="009B05C8"/>
    <w:rsid w:val="009B0F1B"/>
    <w:rsid w:val="009B1091"/>
    <w:rsid w:val="009B1825"/>
    <w:rsid w:val="009B21E4"/>
    <w:rsid w:val="009B2C4E"/>
    <w:rsid w:val="009B3654"/>
    <w:rsid w:val="009B394D"/>
    <w:rsid w:val="009B4B36"/>
    <w:rsid w:val="009B5258"/>
    <w:rsid w:val="009B5676"/>
    <w:rsid w:val="009C0CBA"/>
    <w:rsid w:val="009C212B"/>
    <w:rsid w:val="009C2C52"/>
    <w:rsid w:val="009C3BE1"/>
    <w:rsid w:val="009C3EE9"/>
    <w:rsid w:val="009C45FF"/>
    <w:rsid w:val="009C5C27"/>
    <w:rsid w:val="009C6F58"/>
    <w:rsid w:val="009C7480"/>
    <w:rsid w:val="009C77A3"/>
    <w:rsid w:val="009D011B"/>
    <w:rsid w:val="009D0BFF"/>
    <w:rsid w:val="009D0F79"/>
    <w:rsid w:val="009D16F2"/>
    <w:rsid w:val="009D16F5"/>
    <w:rsid w:val="009D2B08"/>
    <w:rsid w:val="009D437B"/>
    <w:rsid w:val="009D47FF"/>
    <w:rsid w:val="009D4B1F"/>
    <w:rsid w:val="009D5295"/>
    <w:rsid w:val="009D54E7"/>
    <w:rsid w:val="009D6D00"/>
    <w:rsid w:val="009D77B9"/>
    <w:rsid w:val="009D7AA6"/>
    <w:rsid w:val="009E0A65"/>
    <w:rsid w:val="009E1623"/>
    <w:rsid w:val="009E18A3"/>
    <w:rsid w:val="009E3653"/>
    <w:rsid w:val="009E47F3"/>
    <w:rsid w:val="009E58CA"/>
    <w:rsid w:val="009E6C2A"/>
    <w:rsid w:val="009F057D"/>
    <w:rsid w:val="009F285C"/>
    <w:rsid w:val="009F2AEF"/>
    <w:rsid w:val="009F3BF7"/>
    <w:rsid w:val="009F3C1A"/>
    <w:rsid w:val="009F41EC"/>
    <w:rsid w:val="009F4D38"/>
    <w:rsid w:val="009F51AD"/>
    <w:rsid w:val="009F534D"/>
    <w:rsid w:val="009F5E84"/>
    <w:rsid w:val="009F5EE2"/>
    <w:rsid w:val="009F5FB7"/>
    <w:rsid w:val="009F6250"/>
    <w:rsid w:val="009F62A8"/>
    <w:rsid w:val="009F6F9C"/>
    <w:rsid w:val="009F7524"/>
    <w:rsid w:val="009F7E25"/>
    <w:rsid w:val="00A0004C"/>
    <w:rsid w:val="00A005A7"/>
    <w:rsid w:val="00A00CF3"/>
    <w:rsid w:val="00A02662"/>
    <w:rsid w:val="00A0422D"/>
    <w:rsid w:val="00A0448C"/>
    <w:rsid w:val="00A05382"/>
    <w:rsid w:val="00A05DE0"/>
    <w:rsid w:val="00A060D4"/>
    <w:rsid w:val="00A0661A"/>
    <w:rsid w:val="00A07003"/>
    <w:rsid w:val="00A073FD"/>
    <w:rsid w:val="00A07405"/>
    <w:rsid w:val="00A129EA"/>
    <w:rsid w:val="00A134FC"/>
    <w:rsid w:val="00A1376F"/>
    <w:rsid w:val="00A13D13"/>
    <w:rsid w:val="00A14CAB"/>
    <w:rsid w:val="00A15ABD"/>
    <w:rsid w:val="00A16124"/>
    <w:rsid w:val="00A16E8B"/>
    <w:rsid w:val="00A170E3"/>
    <w:rsid w:val="00A202F4"/>
    <w:rsid w:val="00A208E1"/>
    <w:rsid w:val="00A21214"/>
    <w:rsid w:val="00A214DC"/>
    <w:rsid w:val="00A2169F"/>
    <w:rsid w:val="00A21803"/>
    <w:rsid w:val="00A21D86"/>
    <w:rsid w:val="00A225E7"/>
    <w:rsid w:val="00A2287E"/>
    <w:rsid w:val="00A23B57"/>
    <w:rsid w:val="00A25585"/>
    <w:rsid w:val="00A26197"/>
    <w:rsid w:val="00A265FF"/>
    <w:rsid w:val="00A26CB1"/>
    <w:rsid w:val="00A270CD"/>
    <w:rsid w:val="00A273CF"/>
    <w:rsid w:val="00A27529"/>
    <w:rsid w:val="00A27A81"/>
    <w:rsid w:val="00A3022A"/>
    <w:rsid w:val="00A308E5"/>
    <w:rsid w:val="00A31184"/>
    <w:rsid w:val="00A314E1"/>
    <w:rsid w:val="00A323AD"/>
    <w:rsid w:val="00A3271E"/>
    <w:rsid w:val="00A338DD"/>
    <w:rsid w:val="00A34C0A"/>
    <w:rsid w:val="00A34E01"/>
    <w:rsid w:val="00A353B0"/>
    <w:rsid w:val="00A36E83"/>
    <w:rsid w:val="00A36EEC"/>
    <w:rsid w:val="00A37060"/>
    <w:rsid w:val="00A3726C"/>
    <w:rsid w:val="00A375FB"/>
    <w:rsid w:val="00A37FC5"/>
    <w:rsid w:val="00A40143"/>
    <w:rsid w:val="00A44922"/>
    <w:rsid w:val="00A4499A"/>
    <w:rsid w:val="00A4601A"/>
    <w:rsid w:val="00A46186"/>
    <w:rsid w:val="00A4750B"/>
    <w:rsid w:val="00A508E8"/>
    <w:rsid w:val="00A51FDD"/>
    <w:rsid w:val="00A52A14"/>
    <w:rsid w:val="00A54DA2"/>
    <w:rsid w:val="00A5524A"/>
    <w:rsid w:val="00A55F2D"/>
    <w:rsid w:val="00A5656C"/>
    <w:rsid w:val="00A60748"/>
    <w:rsid w:val="00A60EEF"/>
    <w:rsid w:val="00A61868"/>
    <w:rsid w:val="00A625A0"/>
    <w:rsid w:val="00A6295B"/>
    <w:rsid w:val="00A63B43"/>
    <w:rsid w:val="00A65742"/>
    <w:rsid w:val="00A66739"/>
    <w:rsid w:val="00A66EED"/>
    <w:rsid w:val="00A67268"/>
    <w:rsid w:val="00A67E86"/>
    <w:rsid w:val="00A70150"/>
    <w:rsid w:val="00A70441"/>
    <w:rsid w:val="00A70D0C"/>
    <w:rsid w:val="00A735AF"/>
    <w:rsid w:val="00A73A2B"/>
    <w:rsid w:val="00A758C5"/>
    <w:rsid w:val="00A76044"/>
    <w:rsid w:val="00A803DE"/>
    <w:rsid w:val="00A80BB8"/>
    <w:rsid w:val="00A80D20"/>
    <w:rsid w:val="00A81307"/>
    <w:rsid w:val="00A81526"/>
    <w:rsid w:val="00A818BF"/>
    <w:rsid w:val="00A81928"/>
    <w:rsid w:val="00A82B10"/>
    <w:rsid w:val="00A831CA"/>
    <w:rsid w:val="00A84F3B"/>
    <w:rsid w:val="00A86C33"/>
    <w:rsid w:val="00A871F9"/>
    <w:rsid w:val="00A874B7"/>
    <w:rsid w:val="00A8760E"/>
    <w:rsid w:val="00A87A7F"/>
    <w:rsid w:val="00A91816"/>
    <w:rsid w:val="00A91902"/>
    <w:rsid w:val="00A91B49"/>
    <w:rsid w:val="00A920F1"/>
    <w:rsid w:val="00A93A2A"/>
    <w:rsid w:val="00A93A47"/>
    <w:rsid w:val="00A9404D"/>
    <w:rsid w:val="00A94925"/>
    <w:rsid w:val="00A952E3"/>
    <w:rsid w:val="00A95B04"/>
    <w:rsid w:val="00A96298"/>
    <w:rsid w:val="00A964BC"/>
    <w:rsid w:val="00A969A3"/>
    <w:rsid w:val="00A96CE2"/>
    <w:rsid w:val="00A97D1D"/>
    <w:rsid w:val="00AA0059"/>
    <w:rsid w:val="00AA07AE"/>
    <w:rsid w:val="00AA0E1B"/>
    <w:rsid w:val="00AA3F5B"/>
    <w:rsid w:val="00AA4345"/>
    <w:rsid w:val="00AA498D"/>
    <w:rsid w:val="00AA4EE3"/>
    <w:rsid w:val="00AA56A8"/>
    <w:rsid w:val="00AA697D"/>
    <w:rsid w:val="00AA6F01"/>
    <w:rsid w:val="00AB113D"/>
    <w:rsid w:val="00AB26AA"/>
    <w:rsid w:val="00AB2979"/>
    <w:rsid w:val="00AB3A28"/>
    <w:rsid w:val="00AB4CE4"/>
    <w:rsid w:val="00AB4F2D"/>
    <w:rsid w:val="00AB50DA"/>
    <w:rsid w:val="00AB5554"/>
    <w:rsid w:val="00AB58B7"/>
    <w:rsid w:val="00AB60C2"/>
    <w:rsid w:val="00AB62F2"/>
    <w:rsid w:val="00AB761F"/>
    <w:rsid w:val="00AC03BF"/>
    <w:rsid w:val="00AC064A"/>
    <w:rsid w:val="00AC1AB6"/>
    <w:rsid w:val="00AC1BC2"/>
    <w:rsid w:val="00AC1F96"/>
    <w:rsid w:val="00AC2602"/>
    <w:rsid w:val="00AC2C37"/>
    <w:rsid w:val="00AC32EB"/>
    <w:rsid w:val="00AC362B"/>
    <w:rsid w:val="00AC48DF"/>
    <w:rsid w:val="00AC4F4E"/>
    <w:rsid w:val="00AC5438"/>
    <w:rsid w:val="00AC5B96"/>
    <w:rsid w:val="00AD08A6"/>
    <w:rsid w:val="00AD0BAB"/>
    <w:rsid w:val="00AD0C8B"/>
    <w:rsid w:val="00AD1283"/>
    <w:rsid w:val="00AD1B43"/>
    <w:rsid w:val="00AD22B1"/>
    <w:rsid w:val="00AD2D4A"/>
    <w:rsid w:val="00AD32FB"/>
    <w:rsid w:val="00AD3349"/>
    <w:rsid w:val="00AD3568"/>
    <w:rsid w:val="00AD45E3"/>
    <w:rsid w:val="00AD47C0"/>
    <w:rsid w:val="00AD4BE4"/>
    <w:rsid w:val="00AD63F2"/>
    <w:rsid w:val="00AD6BE5"/>
    <w:rsid w:val="00AD71A3"/>
    <w:rsid w:val="00AD72F2"/>
    <w:rsid w:val="00AD7BA2"/>
    <w:rsid w:val="00AE0233"/>
    <w:rsid w:val="00AE06AC"/>
    <w:rsid w:val="00AE0993"/>
    <w:rsid w:val="00AE117B"/>
    <w:rsid w:val="00AE1439"/>
    <w:rsid w:val="00AE1E0C"/>
    <w:rsid w:val="00AE1F2C"/>
    <w:rsid w:val="00AE36A2"/>
    <w:rsid w:val="00AE49A5"/>
    <w:rsid w:val="00AE4A1E"/>
    <w:rsid w:val="00AE4E0A"/>
    <w:rsid w:val="00AE4E59"/>
    <w:rsid w:val="00AE5009"/>
    <w:rsid w:val="00AE55B1"/>
    <w:rsid w:val="00AE6372"/>
    <w:rsid w:val="00AE659E"/>
    <w:rsid w:val="00AE72EE"/>
    <w:rsid w:val="00AE7A42"/>
    <w:rsid w:val="00AF093F"/>
    <w:rsid w:val="00AF17DA"/>
    <w:rsid w:val="00AF1DD8"/>
    <w:rsid w:val="00AF25EB"/>
    <w:rsid w:val="00AF2D7B"/>
    <w:rsid w:val="00AF2F76"/>
    <w:rsid w:val="00AF3096"/>
    <w:rsid w:val="00AF461F"/>
    <w:rsid w:val="00AF59D4"/>
    <w:rsid w:val="00AF5A8E"/>
    <w:rsid w:val="00AF5ECB"/>
    <w:rsid w:val="00AF6A8A"/>
    <w:rsid w:val="00B00033"/>
    <w:rsid w:val="00B009B7"/>
    <w:rsid w:val="00B00D7B"/>
    <w:rsid w:val="00B01279"/>
    <w:rsid w:val="00B02C8A"/>
    <w:rsid w:val="00B03526"/>
    <w:rsid w:val="00B039C0"/>
    <w:rsid w:val="00B03B57"/>
    <w:rsid w:val="00B04A9D"/>
    <w:rsid w:val="00B053A1"/>
    <w:rsid w:val="00B060AE"/>
    <w:rsid w:val="00B073C7"/>
    <w:rsid w:val="00B0794F"/>
    <w:rsid w:val="00B1126C"/>
    <w:rsid w:val="00B12C1B"/>
    <w:rsid w:val="00B15438"/>
    <w:rsid w:val="00B16243"/>
    <w:rsid w:val="00B1638F"/>
    <w:rsid w:val="00B20A98"/>
    <w:rsid w:val="00B23515"/>
    <w:rsid w:val="00B2356E"/>
    <w:rsid w:val="00B243BC"/>
    <w:rsid w:val="00B24598"/>
    <w:rsid w:val="00B2467B"/>
    <w:rsid w:val="00B270EC"/>
    <w:rsid w:val="00B27AB2"/>
    <w:rsid w:val="00B3087C"/>
    <w:rsid w:val="00B30D10"/>
    <w:rsid w:val="00B32892"/>
    <w:rsid w:val="00B3422B"/>
    <w:rsid w:val="00B34DD4"/>
    <w:rsid w:val="00B3661F"/>
    <w:rsid w:val="00B366BF"/>
    <w:rsid w:val="00B36AA1"/>
    <w:rsid w:val="00B36E63"/>
    <w:rsid w:val="00B37EA3"/>
    <w:rsid w:val="00B40C6D"/>
    <w:rsid w:val="00B41DFE"/>
    <w:rsid w:val="00B41F9D"/>
    <w:rsid w:val="00B42079"/>
    <w:rsid w:val="00B42111"/>
    <w:rsid w:val="00B42562"/>
    <w:rsid w:val="00B43994"/>
    <w:rsid w:val="00B43D9E"/>
    <w:rsid w:val="00B44522"/>
    <w:rsid w:val="00B450CE"/>
    <w:rsid w:val="00B45DF6"/>
    <w:rsid w:val="00B45FA1"/>
    <w:rsid w:val="00B46518"/>
    <w:rsid w:val="00B46EAE"/>
    <w:rsid w:val="00B46EFD"/>
    <w:rsid w:val="00B47BFD"/>
    <w:rsid w:val="00B50008"/>
    <w:rsid w:val="00B508B2"/>
    <w:rsid w:val="00B50D6C"/>
    <w:rsid w:val="00B50E12"/>
    <w:rsid w:val="00B51D50"/>
    <w:rsid w:val="00B5246D"/>
    <w:rsid w:val="00B52D81"/>
    <w:rsid w:val="00B52E04"/>
    <w:rsid w:val="00B5346C"/>
    <w:rsid w:val="00B53B2E"/>
    <w:rsid w:val="00B56B67"/>
    <w:rsid w:val="00B56CB7"/>
    <w:rsid w:val="00B56EC7"/>
    <w:rsid w:val="00B57C92"/>
    <w:rsid w:val="00B6020C"/>
    <w:rsid w:val="00B62F20"/>
    <w:rsid w:val="00B632EC"/>
    <w:rsid w:val="00B63F6C"/>
    <w:rsid w:val="00B63F9B"/>
    <w:rsid w:val="00B65356"/>
    <w:rsid w:val="00B65788"/>
    <w:rsid w:val="00B66815"/>
    <w:rsid w:val="00B6689F"/>
    <w:rsid w:val="00B66A98"/>
    <w:rsid w:val="00B701F5"/>
    <w:rsid w:val="00B714CE"/>
    <w:rsid w:val="00B716EE"/>
    <w:rsid w:val="00B71D6C"/>
    <w:rsid w:val="00B72BC2"/>
    <w:rsid w:val="00B748CC"/>
    <w:rsid w:val="00B75654"/>
    <w:rsid w:val="00B758EC"/>
    <w:rsid w:val="00B75EF9"/>
    <w:rsid w:val="00B75F86"/>
    <w:rsid w:val="00B768EF"/>
    <w:rsid w:val="00B76CCD"/>
    <w:rsid w:val="00B7726F"/>
    <w:rsid w:val="00B80832"/>
    <w:rsid w:val="00B80950"/>
    <w:rsid w:val="00B80EEA"/>
    <w:rsid w:val="00B813FA"/>
    <w:rsid w:val="00B819BA"/>
    <w:rsid w:val="00B820D2"/>
    <w:rsid w:val="00B8222A"/>
    <w:rsid w:val="00B8273E"/>
    <w:rsid w:val="00B83CED"/>
    <w:rsid w:val="00B83EEA"/>
    <w:rsid w:val="00B84DE4"/>
    <w:rsid w:val="00B8506C"/>
    <w:rsid w:val="00B85916"/>
    <w:rsid w:val="00B8605D"/>
    <w:rsid w:val="00B906FB"/>
    <w:rsid w:val="00B91D19"/>
    <w:rsid w:val="00B927DF"/>
    <w:rsid w:val="00B9331A"/>
    <w:rsid w:val="00B93668"/>
    <w:rsid w:val="00B93912"/>
    <w:rsid w:val="00B947B6"/>
    <w:rsid w:val="00B948CB"/>
    <w:rsid w:val="00B94995"/>
    <w:rsid w:val="00B95FD7"/>
    <w:rsid w:val="00B97255"/>
    <w:rsid w:val="00BA050C"/>
    <w:rsid w:val="00BA2EC4"/>
    <w:rsid w:val="00BA3B07"/>
    <w:rsid w:val="00BA3E96"/>
    <w:rsid w:val="00BA4008"/>
    <w:rsid w:val="00BA428B"/>
    <w:rsid w:val="00BA5516"/>
    <w:rsid w:val="00BA6443"/>
    <w:rsid w:val="00BB0AB4"/>
    <w:rsid w:val="00BB123E"/>
    <w:rsid w:val="00BB2143"/>
    <w:rsid w:val="00BB23EC"/>
    <w:rsid w:val="00BB269E"/>
    <w:rsid w:val="00BB3E14"/>
    <w:rsid w:val="00BB4A67"/>
    <w:rsid w:val="00BB6DB4"/>
    <w:rsid w:val="00BB6FC4"/>
    <w:rsid w:val="00BC2196"/>
    <w:rsid w:val="00BC2B41"/>
    <w:rsid w:val="00BC2D6E"/>
    <w:rsid w:val="00BC3069"/>
    <w:rsid w:val="00BC3737"/>
    <w:rsid w:val="00BC3971"/>
    <w:rsid w:val="00BC3BB5"/>
    <w:rsid w:val="00BC3D03"/>
    <w:rsid w:val="00BC4036"/>
    <w:rsid w:val="00BC4293"/>
    <w:rsid w:val="00BC4C8E"/>
    <w:rsid w:val="00BC51E0"/>
    <w:rsid w:val="00BC59E3"/>
    <w:rsid w:val="00BC6225"/>
    <w:rsid w:val="00BC7594"/>
    <w:rsid w:val="00BC765C"/>
    <w:rsid w:val="00BC7E44"/>
    <w:rsid w:val="00BD1BFA"/>
    <w:rsid w:val="00BD3262"/>
    <w:rsid w:val="00BD3478"/>
    <w:rsid w:val="00BD3551"/>
    <w:rsid w:val="00BD38A7"/>
    <w:rsid w:val="00BD4BB9"/>
    <w:rsid w:val="00BD5138"/>
    <w:rsid w:val="00BD67E6"/>
    <w:rsid w:val="00BD6C6B"/>
    <w:rsid w:val="00BD7A0C"/>
    <w:rsid w:val="00BD7EEB"/>
    <w:rsid w:val="00BE05BE"/>
    <w:rsid w:val="00BE0F64"/>
    <w:rsid w:val="00BE1B60"/>
    <w:rsid w:val="00BE2F57"/>
    <w:rsid w:val="00BE308C"/>
    <w:rsid w:val="00BE4419"/>
    <w:rsid w:val="00BE586D"/>
    <w:rsid w:val="00BE5F7E"/>
    <w:rsid w:val="00BE6CA5"/>
    <w:rsid w:val="00BE70F7"/>
    <w:rsid w:val="00BE74EA"/>
    <w:rsid w:val="00BE7B96"/>
    <w:rsid w:val="00BF0FD7"/>
    <w:rsid w:val="00BF1C8A"/>
    <w:rsid w:val="00BF2463"/>
    <w:rsid w:val="00BF3729"/>
    <w:rsid w:val="00BF3BCE"/>
    <w:rsid w:val="00BF42F5"/>
    <w:rsid w:val="00BF500E"/>
    <w:rsid w:val="00BF5434"/>
    <w:rsid w:val="00BF5AE5"/>
    <w:rsid w:val="00BF60F2"/>
    <w:rsid w:val="00C00DDF"/>
    <w:rsid w:val="00C012AE"/>
    <w:rsid w:val="00C013F5"/>
    <w:rsid w:val="00C02D09"/>
    <w:rsid w:val="00C031A2"/>
    <w:rsid w:val="00C03C69"/>
    <w:rsid w:val="00C05080"/>
    <w:rsid w:val="00C053E4"/>
    <w:rsid w:val="00C0604E"/>
    <w:rsid w:val="00C06440"/>
    <w:rsid w:val="00C0728B"/>
    <w:rsid w:val="00C07527"/>
    <w:rsid w:val="00C079C0"/>
    <w:rsid w:val="00C07B4F"/>
    <w:rsid w:val="00C113EB"/>
    <w:rsid w:val="00C11EFC"/>
    <w:rsid w:val="00C125BB"/>
    <w:rsid w:val="00C13ADF"/>
    <w:rsid w:val="00C1444C"/>
    <w:rsid w:val="00C144EB"/>
    <w:rsid w:val="00C152E4"/>
    <w:rsid w:val="00C15F04"/>
    <w:rsid w:val="00C17166"/>
    <w:rsid w:val="00C20778"/>
    <w:rsid w:val="00C20910"/>
    <w:rsid w:val="00C20B8F"/>
    <w:rsid w:val="00C227A1"/>
    <w:rsid w:val="00C2304D"/>
    <w:rsid w:val="00C2404F"/>
    <w:rsid w:val="00C24846"/>
    <w:rsid w:val="00C24A1C"/>
    <w:rsid w:val="00C24D70"/>
    <w:rsid w:val="00C256E7"/>
    <w:rsid w:val="00C262F4"/>
    <w:rsid w:val="00C26785"/>
    <w:rsid w:val="00C26DAF"/>
    <w:rsid w:val="00C2709E"/>
    <w:rsid w:val="00C30A5D"/>
    <w:rsid w:val="00C31173"/>
    <w:rsid w:val="00C3503C"/>
    <w:rsid w:val="00C35915"/>
    <w:rsid w:val="00C363C2"/>
    <w:rsid w:val="00C36DF8"/>
    <w:rsid w:val="00C37383"/>
    <w:rsid w:val="00C37ED4"/>
    <w:rsid w:val="00C408D0"/>
    <w:rsid w:val="00C40939"/>
    <w:rsid w:val="00C43E95"/>
    <w:rsid w:val="00C43EEB"/>
    <w:rsid w:val="00C44344"/>
    <w:rsid w:val="00C44A38"/>
    <w:rsid w:val="00C44AD9"/>
    <w:rsid w:val="00C44BAA"/>
    <w:rsid w:val="00C45BA8"/>
    <w:rsid w:val="00C45E82"/>
    <w:rsid w:val="00C46953"/>
    <w:rsid w:val="00C46B36"/>
    <w:rsid w:val="00C47CDC"/>
    <w:rsid w:val="00C50A87"/>
    <w:rsid w:val="00C542B6"/>
    <w:rsid w:val="00C5619F"/>
    <w:rsid w:val="00C56C12"/>
    <w:rsid w:val="00C56EDF"/>
    <w:rsid w:val="00C60E85"/>
    <w:rsid w:val="00C610C1"/>
    <w:rsid w:val="00C61925"/>
    <w:rsid w:val="00C61FEF"/>
    <w:rsid w:val="00C62B68"/>
    <w:rsid w:val="00C62BC1"/>
    <w:rsid w:val="00C62EAB"/>
    <w:rsid w:val="00C634BE"/>
    <w:rsid w:val="00C648EA"/>
    <w:rsid w:val="00C656F2"/>
    <w:rsid w:val="00C65706"/>
    <w:rsid w:val="00C65729"/>
    <w:rsid w:val="00C65B3B"/>
    <w:rsid w:val="00C6619B"/>
    <w:rsid w:val="00C70F3D"/>
    <w:rsid w:val="00C715E4"/>
    <w:rsid w:val="00C71D47"/>
    <w:rsid w:val="00C72FD6"/>
    <w:rsid w:val="00C7322A"/>
    <w:rsid w:val="00C73B8C"/>
    <w:rsid w:val="00C76156"/>
    <w:rsid w:val="00C76ACE"/>
    <w:rsid w:val="00C77586"/>
    <w:rsid w:val="00C77F88"/>
    <w:rsid w:val="00C8220E"/>
    <w:rsid w:val="00C84041"/>
    <w:rsid w:val="00C84C66"/>
    <w:rsid w:val="00C90617"/>
    <w:rsid w:val="00C91B43"/>
    <w:rsid w:val="00C91F5D"/>
    <w:rsid w:val="00C92336"/>
    <w:rsid w:val="00C93C2C"/>
    <w:rsid w:val="00C93DD2"/>
    <w:rsid w:val="00C93F50"/>
    <w:rsid w:val="00C94B79"/>
    <w:rsid w:val="00C96AA6"/>
    <w:rsid w:val="00C96BA1"/>
    <w:rsid w:val="00C9733E"/>
    <w:rsid w:val="00C9740B"/>
    <w:rsid w:val="00C97B87"/>
    <w:rsid w:val="00C97C8A"/>
    <w:rsid w:val="00CA0016"/>
    <w:rsid w:val="00CA02D5"/>
    <w:rsid w:val="00CA0985"/>
    <w:rsid w:val="00CA0DFD"/>
    <w:rsid w:val="00CA1131"/>
    <w:rsid w:val="00CA1287"/>
    <w:rsid w:val="00CA14D6"/>
    <w:rsid w:val="00CA1A2F"/>
    <w:rsid w:val="00CA2536"/>
    <w:rsid w:val="00CA254E"/>
    <w:rsid w:val="00CA2ED5"/>
    <w:rsid w:val="00CA3D77"/>
    <w:rsid w:val="00CA500B"/>
    <w:rsid w:val="00CA6C0B"/>
    <w:rsid w:val="00CB0319"/>
    <w:rsid w:val="00CB1964"/>
    <w:rsid w:val="00CB1BD8"/>
    <w:rsid w:val="00CB39E2"/>
    <w:rsid w:val="00CB3B44"/>
    <w:rsid w:val="00CB54D4"/>
    <w:rsid w:val="00CB5BBA"/>
    <w:rsid w:val="00CB6EBA"/>
    <w:rsid w:val="00CB78D4"/>
    <w:rsid w:val="00CB7A87"/>
    <w:rsid w:val="00CC0015"/>
    <w:rsid w:val="00CC1209"/>
    <w:rsid w:val="00CC1D7B"/>
    <w:rsid w:val="00CC2445"/>
    <w:rsid w:val="00CC2ED6"/>
    <w:rsid w:val="00CC3279"/>
    <w:rsid w:val="00CC37B6"/>
    <w:rsid w:val="00CC429E"/>
    <w:rsid w:val="00CC5743"/>
    <w:rsid w:val="00CC57FE"/>
    <w:rsid w:val="00CC5F23"/>
    <w:rsid w:val="00CC61EE"/>
    <w:rsid w:val="00CC68EF"/>
    <w:rsid w:val="00CC6F42"/>
    <w:rsid w:val="00CD0B25"/>
    <w:rsid w:val="00CD1A01"/>
    <w:rsid w:val="00CD1F4F"/>
    <w:rsid w:val="00CD1FA8"/>
    <w:rsid w:val="00CD3358"/>
    <w:rsid w:val="00CD3661"/>
    <w:rsid w:val="00CD3F19"/>
    <w:rsid w:val="00CD4C4B"/>
    <w:rsid w:val="00CD4E3C"/>
    <w:rsid w:val="00CD5ABA"/>
    <w:rsid w:val="00CD633A"/>
    <w:rsid w:val="00CD66E7"/>
    <w:rsid w:val="00CD6934"/>
    <w:rsid w:val="00CD6C7C"/>
    <w:rsid w:val="00CE0816"/>
    <w:rsid w:val="00CE09B3"/>
    <w:rsid w:val="00CE0CBA"/>
    <w:rsid w:val="00CE0CE4"/>
    <w:rsid w:val="00CE1574"/>
    <w:rsid w:val="00CE3913"/>
    <w:rsid w:val="00CE42F3"/>
    <w:rsid w:val="00CE4F77"/>
    <w:rsid w:val="00CE5ACD"/>
    <w:rsid w:val="00CE6E12"/>
    <w:rsid w:val="00CE703F"/>
    <w:rsid w:val="00CE78A9"/>
    <w:rsid w:val="00CE7D4E"/>
    <w:rsid w:val="00CF0A50"/>
    <w:rsid w:val="00CF2939"/>
    <w:rsid w:val="00CF3228"/>
    <w:rsid w:val="00CF425E"/>
    <w:rsid w:val="00CF583B"/>
    <w:rsid w:val="00CF5C13"/>
    <w:rsid w:val="00CF6520"/>
    <w:rsid w:val="00CF72B5"/>
    <w:rsid w:val="00CF7C53"/>
    <w:rsid w:val="00D01CB5"/>
    <w:rsid w:val="00D02248"/>
    <w:rsid w:val="00D04F43"/>
    <w:rsid w:val="00D0564F"/>
    <w:rsid w:val="00D056F0"/>
    <w:rsid w:val="00D058CF"/>
    <w:rsid w:val="00D064C2"/>
    <w:rsid w:val="00D067B1"/>
    <w:rsid w:val="00D06B13"/>
    <w:rsid w:val="00D06E65"/>
    <w:rsid w:val="00D07433"/>
    <w:rsid w:val="00D07F10"/>
    <w:rsid w:val="00D110E8"/>
    <w:rsid w:val="00D12ACC"/>
    <w:rsid w:val="00D13B66"/>
    <w:rsid w:val="00D147AE"/>
    <w:rsid w:val="00D14B19"/>
    <w:rsid w:val="00D15B6F"/>
    <w:rsid w:val="00D15F3E"/>
    <w:rsid w:val="00D15FCA"/>
    <w:rsid w:val="00D16E05"/>
    <w:rsid w:val="00D17AA2"/>
    <w:rsid w:val="00D20147"/>
    <w:rsid w:val="00D20891"/>
    <w:rsid w:val="00D22772"/>
    <w:rsid w:val="00D22913"/>
    <w:rsid w:val="00D2316F"/>
    <w:rsid w:val="00D240BC"/>
    <w:rsid w:val="00D246AA"/>
    <w:rsid w:val="00D24D2C"/>
    <w:rsid w:val="00D26255"/>
    <w:rsid w:val="00D27C51"/>
    <w:rsid w:val="00D27C8D"/>
    <w:rsid w:val="00D30B10"/>
    <w:rsid w:val="00D319F5"/>
    <w:rsid w:val="00D31F27"/>
    <w:rsid w:val="00D33C27"/>
    <w:rsid w:val="00D340C7"/>
    <w:rsid w:val="00D34E7A"/>
    <w:rsid w:val="00D34F67"/>
    <w:rsid w:val="00D4014F"/>
    <w:rsid w:val="00D407BE"/>
    <w:rsid w:val="00D40CF8"/>
    <w:rsid w:val="00D40DB1"/>
    <w:rsid w:val="00D424B9"/>
    <w:rsid w:val="00D42EEE"/>
    <w:rsid w:val="00D4386A"/>
    <w:rsid w:val="00D439A3"/>
    <w:rsid w:val="00D43E29"/>
    <w:rsid w:val="00D4584B"/>
    <w:rsid w:val="00D46026"/>
    <w:rsid w:val="00D46847"/>
    <w:rsid w:val="00D46C74"/>
    <w:rsid w:val="00D46F83"/>
    <w:rsid w:val="00D47241"/>
    <w:rsid w:val="00D50022"/>
    <w:rsid w:val="00D50322"/>
    <w:rsid w:val="00D52598"/>
    <w:rsid w:val="00D52909"/>
    <w:rsid w:val="00D5351D"/>
    <w:rsid w:val="00D537BA"/>
    <w:rsid w:val="00D55F81"/>
    <w:rsid w:val="00D562C6"/>
    <w:rsid w:val="00D57165"/>
    <w:rsid w:val="00D57391"/>
    <w:rsid w:val="00D6012F"/>
    <w:rsid w:val="00D6122E"/>
    <w:rsid w:val="00D6168B"/>
    <w:rsid w:val="00D6212F"/>
    <w:rsid w:val="00D6265C"/>
    <w:rsid w:val="00D628BB"/>
    <w:rsid w:val="00D63C31"/>
    <w:rsid w:val="00D650FC"/>
    <w:rsid w:val="00D66644"/>
    <w:rsid w:val="00D66EE7"/>
    <w:rsid w:val="00D67829"/>
    <w:rsid w:val="00D70063"/>
    <w:rsid w:val="00D719ED"/>
    <w:rsid w:val="00D71F09"/>
    <w:rsid w:val="00D73878"/>
    <w:rsid w:val="00D73C74"/>
    <w:rsid w:val="00D7418E"/>
    <w:rsid w:val="00D7472E"/>
    <w:rsid w:val="00D75DEF"/>
    <w:rsid w:val="00D76591"/>
    <w:rsid w:val="00D76923"/>
    <w:rsid w:val="00D76D7A"/>
    <w:rsid w:val="00D77073"/>
    <w:rsid w:val="00D77195"/>
    <w:rsid w:val="00D774FA"/>
    <w:rsid w:val="00D80000"/>
    <w:rsid w:val="00D807CE"/>
    <w:rsid w:val="00D80802"/>
    <w:rsid w:val="00D809DA"/>
    <w:rsid w:val="00D83144"/>
    <w:rsid w:val="00D8359D"/>
    <w:rsid w:val="00D83641"/>
    <w:rsid w:val="00D83DF6"/>
    <w:rsid w:val="00D83EC7"/>
    <w:rsid w:val="00D8411A"/>
    <w:rsid w:val="00D85A74"/>
    <w:rsid w:val="00D85E22"/>
    <w:rsid w:val="00D85FB5"/>
    <w:rsid w:val="00D8673A"/>
    <w:rsid w:val="00D86948"/>
    <w:rsid w:val="00D86AA7"/>
    <w:rsid w:val="00D87355"/>
    <w:rsid w:val="00D878EA"/>
    <w:rsid w:val="00D87C64"/>
    <w:rsid w:val="00D90795"/>
    <w:rsid w:val="00D91757"/>
    <w:rsid w:val="00D924C8"/>
    <w:rsid w:val="00D93BBD"/>
    <w:rsid w:val="00D953E9"/>
    <w:rsid w:val="00D964C8"/>
    <w:rsid w:val="00D9706C"/>
    <w:rsid w:val="00DA2759"/>
    <w:rsid w:val="00DA29DC"/>
    <w:rsid w:val="00DA31BF"/>
    <w:rsid w:val="00DA3376"/>
    <w:rsid w:val="00DA37CD"/>
    <w:rsid w:val="00DA406E"/>
    <w:rsid w:val="00DA48A6"/>
    <w:rsid w:val="00DA5247"/>
    <w:rsid w:val="00DA74FB"/>
    <w:rsid w:val="00DA7779"/>
    <w:rsid w:val="00DA7C3B"/>
    <w:rsid w:val="00DB00D8"/>
    <w:rsid w:val="00DB0437"/>
    <w:rsid w:val="00DB071F"/>
    <w:rsid w:val="00DB0CAE"/>
    <w:rsid w:val="00DB1750"/>
    <w:rsid w:val="00DB1BA0"/>
    <w:rsid w:val="00DB1CBF"/>
    <w:rsid w:val="00DB3302"/>
    <w:rsid w:val="00DB3381"/>
    <w:rsid w:val="00DB494D"/>
    <w:rsid w:val="00DB656B"/>
    <w:rsid w:val="00DB7019"/>
    <w:rsid w:val="00DC0528"/>
    <w:rsid w:val="00DC0A3C"/>
    <w:rsid w:val="00DC1FB6"/>
    <w:rsid w:val="00DC2936"/>
    <w:rsid w:val="00DC323F"/>
    <w:rsid w:val="00DC35D6"/>
    <w:rsid w:val="00DC461F"/>
    <w:rsid w:val="00DC4AFA"/>
    <w:rsid w:val="00DC622D"/>
    <w:rsid w:val="00DC788F"/>
    <w:rsid w:val="00DD0EBC"/>
    <w:rsid w:val="00DD29BC"/>
    <w:rsid w:val="00DD2B4E"/>
    <w:rsid w:val="00DD4286"/>
    <w:rsid w:val="00DD5A50"/>
    <w:rsid w:val="00DD66B2"/>
    <w:rsid w:val="00DD70CB"/>
    <w:rsid w:val="00DE1EB6"/>
    <w:rsid w:val="00DE2E1D"/>
    <w:rsid w:val="00DE385C"/>
    <w:rsid w:val="00DE40FD"/>
    <w:rsid w:val="00DE46A0"/>
    <w:rsid w:val="00DE4965"/>
    <w:rsid w:val="00DE4B94"/>
    <w:rsid w:val="00DE5B07"/>
    <w:rsid w:val="00DE63F3"/>
    <w:rsid w:val="00DE6B10"/>
    <w:rsid w:val="00DE7122"/>
    <w:rsid w:val="00DE7C9E"/>
    <w:rsid w:val="00DF03DD"/>
    <w:rsid w:val="00DF08CB"/>
    <w:rsid w:val="00DF14A9"/>
    <w:rsid w:val="00DF2090"/>
    <w:rsid w:val="00DF291F"/>
    <w:rsid w:val="00DF29E7"/>
    <w:rsid w:val="00DF3DDE"/>
    <w:rsid w:val="00DF3E75"/>
    <w:rsid w:val="00DF4243"/>
    <w:rsid w:val="00DF5DA4"/>
    <w:rsid w:val="00DF68A1"/>
    <w:rsid w:val="00DF6B42"/>
    <w:rsid w:val="00DF76CF"/>
    <w:rsid w:val="00E02C19"/>
    <w:rsid w:val="00E04FB3"/>
    <w:rsid w:val="00E05DFF"/>
    <w:rsid w:val="00E06284"/>
    <w:rsid w:val="00E110FB"/>
    <w:rsid w:val="00E12A2C"/>
    <w:rsid w:val="00E146C1"/>
    <w:rsid w:val="00E14B45"/>
    <w:rsid w:val="00E166D6"/>
    <w:rsid w:val="00E17C9D"/>
    <w:rsid w:val="00E21561"/>
    <w:rsid w:val="00E22B20"/>
    <w:rsid w:val="00E22C16"/>
    <w:rsid w:val="00E23341"/>
    <w:rsid w:val="00E23BAE"/>
    <w:rsid w:val="00E24F07"/>
    <w:rsid w:val="00E252C4"/>
    <w:rsid w:val="00E256E2"/>
    <w:rsid w:val="00E26AF6"/>
    <w:rsid w:val="00E26E5A"/>
    <w:rsid w:val="00E27378"/>
    <w:rsid w:val="00E27D5F"/>
    <w:rsid w:val="00E3088A"/>
    <w:rsid w:val="00E309C8"/>
    <w:rsid w:val="00E314E8"/>
    <w:rsid w:val="00E317BA"/>
    <w:rsid w:val="00E3404D"/>
    <w:rsid w:val="00E34333"/>
    <w:rsid w:val="00E3483D"/>
    <w:rsid w:val="00E34A5F"/>
    <w:rsid w:val="00E34E3A"/>
    <w:rsid w:val="00E35803"/>
    <w:rsid w:val="00E35A66"/>
    <w:rsid w:val="00E36394"/>
    <w:rsid w:val="00E371D4"/>
    <w:rsid w:val="00E37B9C"/>
    <w:rsid w:val="00E37D93"/>
    <w:rsid w:val="00E402E7"/>
    <w:rsid w:val="00E428A2"/>
    <w:rsid w:val="00E43C4A"/>
    <w:rsid w:val="00E45BE3"/>
    <w:rsid w:val="00E45D05"/>
    <w:rsid w:val="00E45FAB"/>
    <w:rsid w:val="00E47D33"/>
    <w:rsid w:val="00E51B35"/>
    <w:rsid w:val="00E5270D"/>
    <w:rsid w:val="00E528E4"/>
    <w:rsid w:val="00E52D5E"/>
    <w:rsid w:val="00E52F84"/>
    <w:rsid w:val="00E53290"/>
    <w:rsid w:val="00E5422B"/>
    <w:rsid w:val="00E5448A"/>
    <w:rsid w:val="00E5477C"/>
    <w:rsid w:val="00E54A3C"/>
    <w:rsid w:val="00E55F6B"/>
    <w:rsid w:val="00E5650A"/>
    <w:rsid w:val="00E56825"/>
    <w:rsid w:val="00E57447"/>
    <w:rsid w:val="00E57A4C"/>
    <w:rsid w:val="00E60459"/>
    <w:rsid w:val="00E604DB"/>
    <w:rsid w:val="00E6086F"/>
    <w:rsid w:val="00E6242A"/>
    <w:rsid w:val="00E63034"/>
    <w:rsid w:val="00E63DE7"/>
    <w:rsid w:val="00E65960"/>
    <w:rsid w:val="00E6703E"/>
    <w:rsid w:val="00E67183"/>
    <w:rsid w:val="00E72CC6"/>
    <w:rsid w:val="00E74195"/>
    <w:rsid w:val="00E74277"/>
    <w:rsid w:val="00E754BF"/>
    <w:rsid w:val="00E757A8"/>
    <w:rsid w:val="00E76165"/>
    <w:rsid w:val="00E76698"/>
    <w:rsid w:val="00E7683C"/>
    <w:rsid w:val="00E77749"/>
    <w:rsid w:val="00E8076B"/>
    <w:rsid w:val="00E80954"/>
    <w:rsid w:val="00E8376C"/>
    <w:rsid w:val="00E85E8B"/>
    <w:rsid w:val="00E8634D"/>
    <w:rsid w:val="00E87023"/>
    <w:rsid w:val="00E875A5"/>
    <w:rsid w:val="00E877BF"/>
    <w:rsid w:val="00E87D61"/>
    <w:rsid w:val="00E87DED"/>
    <w:rsid w:val="00E903C3"/>
    <w:rsid w:val="00E90775"/>
    <w:rsid w:val="00E918AC"/>
    <w:rsid w:val="00E925E9"/>
    <w:rsid w:val="00E9298D"/>
    <w:rsid w:val="00E932DD"/>
    <w:rsid w:val="00E948EA"/>
    <w:rsid w:val="00E950A5"/>
    <w:rsid w:val="00E953FA"/>
    <w:rsid w:val="00E96020"/>
    <w:rsid w:val="00E96496"/>
    <w:rsid w:val="00E96EE4"/>
    <w:rsid w:val="00E973E8"/>
    <w:rsid w:val="00E97948"/>
    <w:rsid w:val="00EA1027"/>
    <w:rsid w:val="00EA23EF"/>
    <w:rsid w:val="00EA2DCD"/>
    <w:rsid w:val="00EA4AB5"/>
    <w:rsid w:val="00EA53BC"/>
    <w:rsid w:val="00EA54EE"/>
    <w:rsid w:val="00EA612C"/>
    <w:rsid w:val="00EB2BCD"/>
    <w:rsid w:val="00EB2FA0"/>
    <w:rsid w:val="00EB436B"/>
    <w:rsid w:val="00EB462E"/>
    <w:rsid w:val="00EB47D8"/>
    <w:rsid w:val="00EB5BE6"/>
    <w:rsid w:val="00EC271D"/>
    <w:rsid w:val="00EC3938"/>
    <w:rsid w:val="00EC5EB6"/>
    <w:rsid w:val="00EC681B"/>
    <w:rsid w:val="00ED1035"/>
    <w:rsid w:val="00ED1C25"/>
    <w:rsid w:val="00ED2A40"/>
    <w:rsid w:val="00ED30A4"/>
    <w:rsid w:val="00ED476A"/>
    <w:rsid w:val="00ED48A1"/>
    <w:rsid w:val="00ED4D54"/>
    <w:rsid w:val="00ED68C4"/>
    <w:rsid w:val="00EE0287"/>
    <w:rsid w:val="00EE03A1"/>
    <w:rsid w:val="00EE0524"/>
    <w:rsid w:val="00EE1F4C"/>
    <w:rsid w:val="00EE253C"/>
    <w:rsid w:val="00EE443D"/>
    <w:rsid w:val="00EE48B6"/>
    <w:rsid w:val="00EE499B"/>
    <w:rsid w:val="00EE7B68"/>
    <w:rsid w:val="00EE7C3E"/>
    <w:rsid w:val="00EE7D39"/>
    <w:rsid w:val="00EF04C8"/>
    <w:rsid w:val="00EF12C4"/>
    <w:rsid w:val="00EF30DD"/>
    <w:rsid w:val="00EF3181"/>
    <w:rsid w:val="00EF48EF"/>
    <w:rsid w:val="00EF65F2"/>
    <w:rsid w:val="00EF7AF2"/>
    <w:rsid w:val="00F0074D"/>
    <w:rsid w:val="00F03473"/>
    <w:rsid w:val="00F03F60"/>
    <w:rsid w:val="00F050B0"/>
    <w:rsid w:val="00F05A11"/>
    <w:rsid w:val="00F068BE"/>
    <w:rsid w:val="00F07733"/>
    <w:rsid w:val="00F07E31"/>
    <w:rsid w:val="00F10872"/>
    <w:rsid w:val="00F10D9E"/>
    <w:rsid w:val="00F111FB"/>
    <w:rsid w:val="00F1177E"/>
    <w:rsid w:val="00F11B0E"/>
    <w:rsid w:val="00F128C8"/>
    <w:rsid w:val="00F13006"/>
    <w:rsid w:val="00F13AE7"/>
    <w:rsid w:val="00F15226"/>
    <w:rsid w:val="00F1631A"/>
    <w:rsid w:val="00F16559"/>
    <w:rsid w:val="00F20577"/>
    <w:rsid w:val="00F21AD9"/>
    <w:rsid w:val="00F22898"/>
    <w:rsid w:val="00F228DC"/>
    <w:rsid w:val="00F23182"/>
    <w:rsid w:val="00F246DA"/>
    <w:rsid w:val="00F2533F"/>
    <w:rsid w:val="00F27FA0"/>
    <w:rsid w:val="00F300F7"/>
    <w:rsid w:val="00F33016"/>
    <w:rsid w:val="00F3314A"/>
    <w:rsid w:val="00F33E02"/>
    <w:rsid w:val="00F343D1"/>
    <w:rsid w:val="00F36280"/>
    <w:rsid w:val="00F36B67"/>
    <w:rsid w:val="00F377FF"/>
    <w:rsid w:val="00F37E46"/>
    <w:rsid w:val="00F411A1"/>
    <w:rsid w:val="00F430DA"/>
    <w:rsid w:val="00F4370D"/>
    <w:rsid w:val="00F44892"/>
    <w:rsid w:val="00F448E0"/>
    <w:rsid w:val="00F449DF"/>
    <w:rsid w:val="00F45908"/>
    <w:rsid w:val="00F45BAA"/>
    <w:rsid w:val="00F468F7"/>
    <w:rsid w:val="00F50A6B"/>
    <w:rsid w:val="00F518AD"/>
    <w:rsid w:val="00F5280F"/>
    <w:rsid w:val="00F52904"/>
    <w:rsid w:val="00F52BB1"/>
    <w:rsid w:val="00F52D25"/>
    <w:rsid w:val="00F553B0"/>
    <w:rsid w:val="00F5636E"/>
    <w:rsid w:val="00F574F8"/>
    <w:rsid w:val="00F575CE"/>
    <w:rsid w:val="00F57AA9"/>
    <w:rsid w:val="00F57DE6"/>
    <w:rsid w:val="00F60907"/>
    <w:rsid w:val="00F61044"/>
    <w:rsid w:val="00F61197"/>
    <w:rsid w:val="00F6144E"/>
    <w:rsid w:val="00F6228F"/>
    <w:rsid w:val="00F63BF8"/>
    <w:rsid w:val="00F63C71"/>
    <w:rsid w:val="00F63C7D"/>
    <w:rsid w:val="00F6487C"/>
    <w:rsid w:val="00F64CC9"/>
    <w:rsid w:val="00F67347"/>
    <w:rsid w:val="00F70064"/>
    <w:rsid w:val="00F708B7"/>
    <w:rsid w:val="00F711E8"/>
    <w:rsid w:val="00F721C8"/>
    <w:rsid w:val="00F73E56"/>
    <w:rsid w:val="00F760C3"/>
    <w:rsid w:val="00F77505"/>
    <w:rsid w:val="00F776F9"/>
    <w:rsid w:val="00F77991"/>
    <w:rsid w:val="00F77DFC"/>
    <w:rsid w:val="00F80558"/>
    <w:rsid w:val="00F81549"/>
    <w:rsid w:val="00F819B0"/>
    <w:rsid w:val="00F820FE"/>
    <w:rsid w:val="00F82289"/>
    <w:rsid w:val="00F840BA"/>
    <w:rsid w:val="00F84AA1"/>
    <w:rsid w:val="00F85E91"/>
    <w:rsid w:val="00F85F1A"/>
    <w:rsid w:val="00F86570"/>
    <w:rsid w:val="00F87943"/>
    <w:rsid w:val="00F90BBE"/>
    <w:rsid w:val="00F95718"/>
    <w:rsid w:val="00F96077"/>
    <w:rsid w:val="00F969BF"/>
    <w:rsid w:val="00F96A58"/>
    <w:rsid w:val="00F96F6C"/>
    <w:rsid w:val="00F97D23"/>
    <w:rsid w:val="00FA02AE"/>
    <w:rsid w:val="00FA039A"/>
    <w:rsid w:val="00FA0E31"/>
    <w:rsid w:val="00FA122C"/>
    <w:rsid w:val="00FA14E4"/>
    <w:rsid w:val="00FA1EE8"/>
    <w:rsid w:val="00FA2106"/>
    <w:rsid w:val="00FA2497"/>
    <w:rsid w:val="00FA374B"/>
    <w:rsid w:val="00FA42DF"/>
    <w:rsid w:val="00FA4731"/>
    <w:rsid w:val="00FA4D2F"/>
    <w:rsid w:val="00FA5054"/>
    <w:rsid w:val="00FA5742"/>
    <w:rsid w:val="00FA6781"/>
    <w:rsid w:val="00FA6A86"/>
    <w:rsid w:val="00FA7554"/>
    <w:rsid w:val="00FB01F6"/>
    <w:rsid w:val="00FB07D4"/>
    <w:rsid w:val="00FB2A1B"/>
    <w:rsid w:val="00FB62B6"/>
    <w:rsid w:val="00FB678B"/>
    <w:rsid w:val="00FB6CD9"/>
    <w:rsid w:val="00FB74F6"/>
    <w:rsid w:val="00FC0FC8"/>
    <w:rsid w:val="00FC11AA"/>
    <w:rsid w:val="00FC1C59"/>
    <w:rsid w:val="00FC1D8B"/>
    <w:rsid w:val="00FC34AD"/>
    <w:rsid w:val="00FC4046"/>
    <w:rsid w:val="00FC51E7"/>
    <w:rsid w:val="00FC5311"/>
    <w:rsid w:val="00FC668B"/>
    <w:rsid w:val="00FC68B8"/>
    <w:rsid w:val="00FD0671"/>
    <w:rsid w:val="00FD1E1D"/>
    <w:rsid w:val="00FD289B"/>
    <w:rsid w:val="00FD3530"/>
    <w:rsid w:val="00FD3664"/>
    <w:rsid w:val="00FD4195"/>
    <w:rsid w:val="00FD4A36"/>
    <w:rsid w:val="00FD58AE"/>
    <w:rsid w:val="00FE014D"/>
    <w:rsid w:val="00FE19C5"/>
    <w:rsid w:val="00FE21DA"/>
    <w:rsid w:val="00FE225D"/>
    <w:rsid w:val="00FE3324"/>
    <w:rsid w:val="00FE3384"/>
    <w:rsid w:val="00FE35C8"/>
    <w:rsid w:val="00FE39F8"/>
    <w:rsid w:val="00FE551F"/>
    <w:rsid w:val="00FE5642"/>
    <w:rsid w:val="00FE6C28"/>
    <w:rsid w:val="00FE6F19"/>
    <w:rsid w:val="00FE7539"/>
    <w:rsid w:val="00FE78F5"/>
    <w:rsid w:val="00FF0A05"/>
    <w:rsid w:val="00FF0F53"/>
    <w:rsid w:val="00FF159A"/>
    <w:rsid w:val="00FF1906"/>
    <w:rsid w:val="00FF3815"/>
    <w:rsid w:val="00FF3B9A"/>
    <w:rsid w:val="00FF48EE"/>
    <w:rsid w:val="00FF4CA2"/>
    <w:rsid w:val="00FF534E"/>
    <w:rsid w:val="00FF5D02"/>
    <w:rsid w:val="00FF5D0B"/>
    <w:rsid w:val="00FF6B49"/>
    <w:rsid w:val="00FF6D43"/>
    <w:rsid w:val="00FF7874"/>
    <w:rsid w:val="10589B90"/>
    <w:rsid w:val="31BC96AC"/>
    <w:rsid w:val="3ED89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36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8A7"/>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655529"/>
    <w:rPr>
      <w:rFonts w:ascii="ＭＳ 明朝"/>
      <w:kern w:val="2"/>
      <w:sz w:val="22"/>
      <w:szCs w:val="22"/>
    </w:rPr>
  </w:style>
  <w:style w:type="table" w:styleId="af6">
    <w:name w:val="Table Grid"/>
    <w:basedOn w:val="a1"/>
    <w:rsid w:val="0042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286680"/>
    <w:rPr>
      <w:rFonts w:ascii="Times New Roman" w:hAnsi="Times New Roman" w:cs="Times New Roman" w:hint="default"/>
      <w:color w:val="0563C1"/>
      <w:u w:val="single"/>
    </w:rPr>
  </w:style>
  <w:style w:type="paragraph" w:styleId="af8">
    <w:name w:val="Plain Text"/>
    <w:basedOn w:val="a"/>
    <w:link w:val="af9"/>
    <w:uiPriority w:val="99"/>
    <w:unhideWhenUsed/>
    <w:rsid w:val="00286680"/>
    <w:pPr>
      <w:jc w:val="left"/>
    </w:pPr>
    <w:rPr>
      <w:rFonts w:ascii="Yu Gothic" w:eastAsia="Yu Gothic" w:hAnsi="Courier New" w:cs="Courier New"/>
    </w:rPr>
  </w:style>
  <w:style w:type="character" w:customStyle="1" w:styleId="af9">
    <w:name w:val="書式なし (文字)"/>
    <w:link w:val="af8"/>
    <w:uiPriority w:val="99"/>
    <w:rsid w:val="00286680"/>
    <w:rPr>
      <w:rFonts w:ascii="Yu Gothic" w:eastAsia="Yu Gothic" w:hAnsi="Courier New" w:cs="Courier New"/>
      <w:kern w:val="2"/>
      <w:sz w:val="22"/>
      <w:szCs w:val="22"/>
    </w:rPr>
  </w:style>
  <w:style w:type="character" w:styleId="afa">
    <w:name w:val="Mention"/>
    <w:basedOn w:val="a0"/>
    <w:uiPriority w:val="99"/>
    <w:unhideWhenUsed/>
    <w:rsid w:val="00E340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198669338">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299044618">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255675279">
      <w:bodyDiv w:val="1"/>
      <w:marLeft w:val="0"/>
      <w:marRight w:val="0"/>
      <w:marTop w:val="0"/>
      <w:marBottom w:val="0"/>
      <w:divBdr>
        <w:top w:val="none" w:sz="0" w:space="0" w:color="auto"/>
        <w:left w:val="none" w:sz="0" w:space="0" w:color="auto"/>
        <w:bottom w:val="none" w:sz="0" w:space="0" w:color="auto"/>
        <w:right w:val="none" w:sz="0" w:space="0" w:color="auto"/>
      </w:divBdr>
    </w:div>
    <w:div w:id="13030001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381905000">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47658033">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20468401">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4809140">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4720528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0875-C993-4F21-9B92-BD8C020C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2763</Words>
  <Characters>275</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2025-10-13T02:55:00Z</dcterms:created>
  <dcterms:modified xsi:type="dcterms:W3CDTF">2025-10-13T02:55:00Z</dcterms:modified>
</cp:coreProperties>
</file>