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3B" w:rsidRPr="00CC42D8" w:rsidRDefault="00CA093B" w:rsidP="000A2384">
      <w:pPr>
        <w:pStyle w:val="12"/>
        <w:autoSpaceDE w:val="0"/>
        <w:autoSpaceDN w:val="0"/>
      </w:pPr>
      <w:r w:rsidRPr="00CC42D8">
        <w:rPr>
          <w:rFonts w:hint="eastAsia"/>
        </w:rPr>
        <w:t>目次</w:t>
      </w:r>
    </w:p>
    <w:p w:rsidR="00CA093B" w:rsidRPr="00CC42D8" w:rsidRDefault="00CA093B" w:rsidP="000A2384">
      <w:pPr>
        <w:pStyle w:val="12"/>
        <w:autoSpaceDE w:val="0"/>
        <w:autoSpaceDN w:val="0"/>
      </w:pPr>
    </w:p>
    <w:p w:rsidR="005E676B" w:rsidRPr="00CC42D8" w:rsidRDefault="00CA093B">
      <w:pPr>
        <w:pStyle w:val="12"/>
        <w:rPr>
          <w:rFonts w:ascii="ＭＳ 明朝" w:eastAsia="ＭＳ 明朝" w:hAnsi="ＭＳ 明朝" w:cstheme="minorBidi"/>
          <w:noProof/>
          <w:sz w:val="21"/>
          <w:szCs w:val="22"/>
        </w:rPr>
      </w:pPr>
      <w:r w:rsidRPr="00CC42D8">
        <w:rPr>
          <w:rFonts w:ascii="ＭＳ 明朝" w:eastAsia="ＭＳ 明朝" w:hAnsi="ＭＳ 明朝"/>
        </w:rPr>
        <w:fldChar w:fldCharType="begin"/>
      </w:r>
      <w:r w:rsidRPr="00CC42D8">
        <w:rPr>
          <w:rFonts w:ascii="ＭＳ 明朝" w:eastAsia="ＭＳ 明朝" w:hAnsi="ＭＳ 明朝"/>
        </w:rPr>
        <w:instrText xml:space="preserve"> TOC \o "1-6" \h \z \u </w:instrText>
      </w:r>
      <w:r w:rsidRPr="00CC42D8">
        <w:rPr>
          <w:rFonts w:ascii="ＭＳ 明朝" w:eastAsia="ＭＳ 明朝" w:hAnsi="ＭＳ 明朝"/>
        </w:rPr>
        <w:fldChar w:fldCharType="separate"/>
      </w:r>
      <w:hyperlink w:anchor="_Toc536737419" w:history="1">
        <w:r w:rsidR="005E676B" w:rsidRPr="00CC42D8">
          <w:rPr>
            <w:rStyle w:val="af7"/>
            <w:rFonts w:ascii="ＭＳ 明朝" w:eastAsia="ＭＳ 明朝" w:hAnsi="ＭＳ 明朝"/>
            <w:noProof/>
            <w:color w:val="auto"/>
          </w:rPr>
          <w:t>第１　監査の請求</w:t>
        </w:r>
        <w:r w:rsidR="005E676B" w:rsidRPr="00CC42D8">
          <w:rPr>
            <w:rFonts w:ascii="ＭＳ 明朝" w:eastAsia="ＭＳ 明朝" w:hAnsi="ＭＳ 明朝"/>
            <w:noProof/>
            <w:webHidden/>
          </w:rPr>
          <w:tab/>
        </w:r>
        <w:r w:rsidR="005E676B" w:rsidRPr="00CC42D8">
          <w:rPr>
            <w:rFonts w:ascii="ＭＳ 明朝" w:eastAsia="ＭＳ 明朝" w:hAnsi="ＭＳ 明朝"/>
            <w:noProof/>
            <w:webHidden/>
          </w:rPr>
          <w:fldChar w:fldCharType="begin"/>
        </w:r>
        <w:r w:rsidR="005E676B" w:rsidRPr="00CC42D8">
          <w:rPr>
            <w:rFonts w:ascii="ＭＳ 明朝" w:eastAsia="ＭＳ 明朝" w:hAnsi="ＭＳ 明朝"/>
            <w:noProof/>
            <w:webHidden/>
          </w:rPr>
          <w:instrText xml:space="preserve"> PAGEREF _Toc536737419 \h </w:instrText>
        </w:r>
        <w:r w:rsidR="005E676B" w:rsidRPr="00CC42D8">
          <w:rPr>
            <w:rFonts w:ascii="ＭＳ 明朝" w:eastAsia="ＭＳ 明朝" w:hAnsi="ＭＳ 明朝"/>
            <w:noProof/>
            <w:webHidden/>
          </w:rPr>
        </w:r>
        <w:r w:rsidR="005E676B" w:rsidRPr="00CC42D8">
          <w:rPr>
            <w:rFonts w:ascii="ＭＳ 明朝" w:eastAsia="ＭＳ 明朝" w:hAnsi="ＭＳ 明朝"/>
            <w:noProof/>
            <w:webHidden/>
          </w:rPr>
          <w:fldChar w:fldCharType="separate"/>
        </w:r>
        <w:r w:rsidR="004E536D">
          <w:rPr>
            <w:rFonts w:ascii="ＭＳ 明朝" w:eastAsia="ＭＳ 明朝" w:hAnsi="ＭＳ 明朝"/>
            <w:noProof/>
            <w:webHidden/>
          </w:rPr>
          <w:t>3</w:t>
        </w:r>
        <w:r w:rsidR="005E676B" w:rsidRPr="00CC42D8">
          <w:rPr>
            <w:rFonts w:ascii="ＭＳ 明朝" w:eastAsia="ＭＳ 明朝" w:hAnsi="ＭＳ 明朝"/>
            <w:noProof/>
            <w:webHidden/>
          </w:rPr>
          <w:fldChar w:fldCharType="end"/>
        </w:r>
      </w:hyperlink>
    </w:p>
    <w:p w:rsidR="005E676B" w:rsidRPr="00CC42D8" w:rsidRDefault="00B76EC2">
      <w:pPr>
        <w:pStyle w:val="24"/>
        <w:tabs>
          <w:tab w:val="right" w:leader="dot" w:pos="9220"/>
        </w:tabs>
        <w:ind w:left="193"/>
        <w:rPr>
          <w:rFonts w:ascii="ＭＳ 明朝" w:hAnsi="ＭＳ 明朝" w:cstheme="minorBidi"/>
          <w:noProof/>
          <w:szCs w:val="22"/>
        </w:rPr>
      </w:pPr>
      <w:hyperlink w:anchor="_Toc536737420" w:history="1">
        <w:r w:rsidR="005E676B" w:rsidRPr="00CC42D8">
          <w:rPr>
            <w:rStyle w:val="af7"/>
            <w:rFonts w:ascii="ＭＳ 明朝" w:hAnsi="ＭＳ 明朝"/>
            <w:noProof/>
            <w:color w:val="auto"/>
          </w:rPr>
          <w:t>１　大阪府職員措置請求書の提出</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_Toc536737420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3</w:t>
        </w:r>
        <w:r w:rsidR="005E676B" w:rsidRPr="00CC42D8">
          <w:rPr>
            <w:rFonts w:ascii="ＭＳ 明朝" w:hAnsi="ＭＳ 明朝"/>
            <w:noProof/>
            <w:webHidden/>
          </w:rPr>
          <w:fldChar w:fldCharType="end"/>
        </w:r>
      </w:hyperlink>
    </w:p>
    <w:p w:rsidR="005E676B" w:rsidRPr="00CC42D8" w:rsidRDefault="00B76EC2">
      <w:pPr>
        <w:pStyle w:val="24"/>
        <w:tabs>
          <w:tab w:val="right" w:leader="dot" w:pos="9220"/>
        </w:tabs>
        <w:ind w:left="193"/>
        <w:rPr>
          <w:rFonts w:ascii="ＭＳ 明朝" w:hAnsi="ＭＳ 明朝" w:cstheme="minorBidi"/>
          <w:noProof/>
          <w:szCs w:val="22"/>
        </w:rPr>
      </w:pPr>
      <w:hyperlink w:anchor="_Toc536737421" w:history="1">
        <w:r w:rsidR="005E676B" w:rsidRPr="00CC42D8">
          <w:rPr>
            <w:rStyle w:val="af7"/>
            <w:rFonts w:ascii="ＭＳ 明朝" w:hAnsi="ＭＳ 明朝"/>
            <w:noProof/>
            <w:color w:val="auto"/>
          </w:rPr>
          <w:t>２　請求人</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_Toc536737421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3</w:t>
        </w:r>
        <w:r w:rsidR="005E676B" w:rsidRPr="00CC42D8">
          <w:rPr>
            <w:rFonts w:ascii="ＭＳ 明朝" w:hAnsi="ＭＳ 明朝"/>
            <w:noProof/>
            <w:webHidden/>
          </w:rPr>
          <w:fldChar w:fldCharType="end"/>
        </w:r>
      </w:hyperlink>
    </w:p>
    <w:p w:rsidR="005E676B" w:rsidRPr="00CC42D8" w:rsidRDefault="00B76EC2">
      <w:pPr>
        <w:pStyle w:val="24"/>
        <w:tabs>
          <w:tab w:val="right" w:leader="dot" w:pos="9220"/>
        </w:tabs>
        <w:ind w:left="193"/>
        <w:rPr>
          <w:rFonts w:ascii="ＭＳ 明朝" w:hAnsi="ＭＳ 明朝" w:cstheme="minorBidi"/>
          <w:noProof/>
          <w:szCs w:val="22"/>
        </w:rPr>
      </w:pPr>
      <w:hyperlink w:anchor="_Toc536737422" w:history="1">
        <w:r w:rsidR="005E676B" w:rsidRPr="00CC42D8">
          <w:rPr>
            <w:rStyle w:val="af7"/>
            <w:rFonts w:ascii="ＭＳ 明朝" w:hAnsi="ＭＳ 明朝"/>
            <w:noProof/>
            <w:color w:val="auto"/>
          </w:rPr>
          <w:t>３　請求の趣旨</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_Toc536737422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3</w:t>
        </w:r>
        <w:r w:rsidR="005E676B" w:rsidRPr="00CC42D8">
          <w:rPr>
            <w:rFonts w:ascii="ＭＳ 明朝" w:hAnsi="ＭＳ 明朝"/>
            <w:noProof/>
            <w:webHidden/>
          </w:rPr>
          <w:fldChar w:fldCharType="end"/>
        </w:r>
      </w:hyperlink>
    </w:p>
    <w:p w:rsidR="005E676B" w:rsidRPr="00CC42D8" w:rsidRDefault="00B76EC2">
      <w:pPr>
        <w:pStyle w:val="24"/>
        <w:tabs>
          <w:tab w:val="right" w:leader="dot" w:pos="9220"/>
        </w:tabs>
        <w:ind w:left="193"/>
        <w:rPr>
          <w:rFonts w:ascii="ＭＳ 明朝" w:hAnsi="ＭＳ 明朝" w:cstheme="minorBidi"/>
          <w:noProof/>
          <w:szCs w:val="22"/>
        </w:rPr>
      </w:pPr>
      <w:hyperlink w:anchor="_Toc536737423" w:history="1">
        <w:r w:rsidR="005E676B" w:rsidRPr="00CC42D8">
          <w:rPr>
            <w:rStyle w:val="af7"/>
            <w:rFonts w:ascii="ＭＳ 明朝" w:hAnsi="ＭＳ 明朝"/>
            <w:noProof/>
            <w:color w:val="auto"/>
          </w:rPr>
          <w:t>４　請求の理由</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_Toc536737423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3</w:t>
        </w:r>
        <w:r w:rsidR="005E676B" w:rsidRPr="00CC42D8">
          <w:rPr>
            <w:rFonts w:ascii="ＭＳ 明朝" w:hAnsi="ＭＳ 明朝"/>
            <w:noProof/>
            <w:webHidden/>
          </w:rPr>
          <w:fldChar w:fldCharType="end"/>
        </w:r>
      </w:hyperlink>
    </w:p>
    <w:p w:rsidR="005E676B" w:rsidRPr="00CC42D8" w:rsidRDefault="00B76EC2">
      <w:pPr>
        <w:pStyle w:val="12"/>
        <w:rPr>
          <w:rFonts w:ascii="ＭＳ 明朝" w:eastAsia="ＭＳ 明朝" w:hAnsi="ＭＳ 明朝" w:cstheme="minorBidi"/>
          <w:noProof/>
          <w:sz w:val="21"/>
          <w:szCs w:val="22"/>
        </w:rPr>
      </w:pPr>
      <w:hyperlink w:anchor="_Toc536737424" w:history="1">
        <w:r w:rsidR="005E676B" w:rsidRPr="00CC42D8">
          <w:rPr>
            <w:rStyle w:val="af7"/>
            <w:rFonts w:ascii="ＭＳ 明朝" w:eastAsia="ＭＳ 明朝" w:hAnsi="ＭＳ 明朝"/>
            <w:noProof/>
            <w:color w:val="auto"/>
          </w:rPr>
          <w:t>第２　請求の補正及び受理</w:t>
        </w:r>
        <w:r w:rsidR="005E676B" w:rsidRPr="00CC42D8">
          <w:rPr>
            <w:rFonts w:ascii="ＭＳ 明朝" w:eastAsia="ＭＳ 明朝" w:hAnsi="ＭＳ 明朝"/>
            <w:noProof/>
            <w:webHidden/>
          </w:rPr>
          <w:tab/>
        </w:r>
        <w:r w:rsidR="005E676B" w:rsidRPr="00CC42D8">
          <w:rPr>
            <w:rFonts w:ascii="ＭＳ 明朝" w:eastAsia="ＭＳ 明朝" w:hAnsi="ＭＳ 明朝"/>
            <w:noProof/>
            <w:webHidden/>
          </w:rPr>
          <w:fldChar w:fldCharType="begin"/>
        </w:r>
        <w:r w:rsidR="005E676B" w:rsidRPr="00CC42D8">
          <w:rPr>
            <w:rFonts w:ascii="ＭＳ 明朝" w:eastAsia="ＭＳ 明朝" w:hAnsi="ＭＳ 明朝"/>
            <w:noProof/>
            <w:webHidden/>
          </w:rPr>
          <w:instrText xml:space="preserve"> PAGEREF _Toc536737424 \h </w:instrText>
        </w:r>
        <w:r w:rsidR="005E676B" w:rsidRPr="00CC42D8">
          <w:rPr>
            <w:rFonts w:ascii="ＭＳ 明朝" w:eastAsia="ＭＳ 明朝" w:hAnsi="ＭＳ 明朝"/>
            <w:noProof/>
            <w:webHidden/>
          </w:rPr>
        </w:r>
        <w:r w:rsidR="005E676B" w:rsidRPr="00CC42D8">
          <w:rPr>
            <w:rFonts w:ascii="ＭＳ 明朝" w:eastAsia="ＭＳ 明朝" w:hAnsi="ＭＳ 明朝"/>
            <w:noProof/>
            <w:webHidden/>
          </w:rPr>
          <w:fldChar w:fldCharType="separate"/>
        </w:r>
        <w:r w:rsidR="004E536D">
          <w:rPr>
            <w:rFonts w:ascii="ＭＳ 明朝" w:eastAsia="ＭＳ 明朝" w:hAnsi="ＭＳ 明朝"/>
            <w:noProof/>
            <w:webHidden/>
          </w:rPr>
          <w:t>3</w:t>
        </w:r>
        <w:r w:rsidR="005E676B" w:rsidRPr="00CC42D8">
          <w:rPr>
            <w:rFonts w:ascii="ＭＳ 明朝" w:eastAsia="ＭＳ 明朝" w:hAnsi="ＭＳ 明朝"/>
            <w:noProof/>
            <w:webHidden/>
          </w:rPr>
          <w:fldChar w:fldCharType="end"/>
        </w:r>
      </w:hyperlink>
    </w:p>
    <w:p w:rsidR="005E676B" w:rsidRPr="00CC42D8" w:rsidRDefault="00B76EC2">
      <w:pPr>
        <w:pStyle w:val="12"/>
        <w:rPr>
          <w:rFonts w:ascii="ＭＳ 明朝" w:eastAsia="ＭＳ 明朝" w:hAnsi="ＭＳ 明朝" w:cstheme="minorBidi"/>
          <w:noProof/>
          <w:sz w:val="21"/>
          <w:szCs w:val="22"/>
        </w:rPr>
      </w:pPr>
      <w:hyperlink w:anchor="_Toc536737425" w:history="1">
        <w:r w:rsidR="005E676B" w:rsidRPr="00CC42D8">
          <w:rPr>
            <w:rStyle w:val="af7"/>
            <w:rFonts w:ascii="ＭＳ 明朝" w:eastAsia="ＭＳ 明朝" w:hAnsi="ＭＳ 明朝" w:cs="ＭＳ Ｐゴシック"/>
            <w:noProof/>
            <w:color w:val="auto"/>
          </w:rPr>
          <w:t xml:space="preserve">第３　</w:t>
        </w:r>
        <w:r w:rsidR="005E676B" w:rsidRPr="00CC42D8">
          <w:rPr>
            <w:rStyle w:val="af7"/>
            <w:rFonts w:ascii="ＭＳ 明朝" w:eastAsia="ＭＳ 明朝" w:hAnsi="ＭＳ 明朝"/>
            <w:noProof/>
            <w:color w:val="auto"/>
          </w:rPr>
          <w:t>監査の実施</w:t>
        </w:r>
        <w:r w:rsidR="005E676B" w:rsidRPr="00CC42D8">
          <w:rPr>
            <w:rFonts w:ascii="ＭＳ 明朝" w:eastAsia="ＭＳ 明朝" w:hAnsi="ＭＳ 明朝"/>
            <w:noProof/>
            <w:webHidden/>
          </w:rPr>
          <w:tab/>
        </w:r>
        <w:r w:rsidR="005E676B" w:rsidRPr="00CC42D8">
          <w:rPr>
            <w:rFonts w:ascii="ＭＳ 明朝" w:eastAsia="ＭＳ 明朝" w:hAnsi="ＭＳ 明朝"/>
            <w:noProof/>
            <w:webHidden/>
          </w:rPr>
          <w:fldChar w:fldCharType="begin"/>
        </w:r>
        <w:r w:rsidR="005E676B" w:rsidRPr="00CC42D8">
          <w:rPr>
            <w:rFonts w:ascii="ＭＳ 明朝" w:eastAsia="ＭＳ 明朝" w:hAnsi="ＭＳ 明朝"/>
            <w:noProof/>
            <w:webHidden/>
          </w:rPr>
          <w:instrText xml:space="preserve"> PAGEREF _Toc536737425 \h </w:instrText>
        </w:r>
        <w:r w:rsidR="005E676B" w:rsidRPr="00CC42D8">
          <w:rPr>
            <w:rFonts w:ascii="ＭＳ 明朝" w:eastAsia="ＭＳ 明朝" w:hAnsi="ＭＳ 明朝"/>
            <w:noProof/>
            <w:webHidden/>
          </w:rPr>
        </w:r>
        <w:r w:rsidR="005E676B" w:rsidRPr="00CC42D8">
          <w:rPr>
            <w:rFonts w:ascii="ＭＳ 明朝" w:eastAsia="ＭＳ 明朝" w:hAnsi="ＭＳ 明朝"/>
            <w:noProof/>
            <w:webHidden/>
          </w:rPr>
          <w:fldChar w:fldCharType="separate"/>
        </w:r>
        <w:r w:rsidR="004E536D">
          <w:rPr>
            <w:rFonts w:ascii="ＭＳ 明朝" w:eastAsia="ＭＳ 明朝" w:hAnsi="ＭＳ 明朝"/>
            <w:noProof/>
            <w:webHidden/>
          </w:rPr>
          <w:t>3</w:t>
        </w:r>
        <w:r w:rsidR="005E676B" w:rsidRPr="00CC42D8">
          <w:rPr>
            <w:rFonts w:ascii="ＭＳ 明朝" w:eastAsia="ＭＳ 明朝" w:hAnsi="ＭＳ 明朝"/>
            <w:noProof/>
            <w:webHidden/>
          </w:rPr>
          <w:fldChar w:fldCharType="end"/>
        </w:r>
      </w:hyperlink>
    </w:p>
    <w:p w:rsidR="005E676B" w:rsidRPr="00CC42D8" w:rsidRDefault="00B76EC2">
      <w:pPr>
        <w:pStyle w:val="24"/>
        <w:tabs>
          <w:tab w:val="right" w:leader="dot" w:pos="9220"/>
        </w:tabs>
        <w:ind w:left="193"/>
        <w:rPr>
          <w:rFonts w:ascii="ＭＳ 明朝" w:hAnsi="ＭＳ 明朝" w:cstheme="minorBidi"/>
          <w:noProof/>
          <w:szCs w:val="22"/>
        </w:rPr>
      </w:pPr>
      <w:hyperlink w:anchor="_Toc536737426" w:history="1">
        <w:r w:rsidR="005E676B" w:rsidRPr="00CC42D8">
          <w:rPr>
            <w:rStyle w:val="af7"/>
            <w:rFonts w:ascii="ＭＳ 明朝" w:hAnsi="ＭＳ 明朝"/>
            <w:noProof/>
            <w:color w:val="auto"/>
          </w:rPr>
          <w:t>１　監査対象事項</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_Toc536737426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3</w:t>
        </w:r>
        <w:r w:rsidR="005E676B" w:rsidRPr="00CC42D8">
          <w:rPr>
            <w:rFonts w:ascii="ＭＳ 明朝" w:hAnsi="ＭＳ 明朝"/>
            <w:noProof/>
            <w:webHidden/>
          </w:rPr>
          <w:fldChar w:fldCharType="end"/>
        </w:r>
      </w:hyperlink>
    </w:p>
    <w:p w:rsidR="005E676B" w:rsidRPr="00CC42D8" w:rsidRDefault="00B76EC2">
      <w:pPr>
        <w:pStyle w:val="24"/>
        <w:tabs>
          <w:tab w:val="right" w:leader="dot" w:pos="9220"/>
        </w:tabs>
        <w:ind w:left="193"/>
        <w:rPr>
          <w:rFonts w:ascii="ＭＳ 明朝" w:hAnsi="ＭＳ 明朝" w:cstheme="minorBidi"/>
          <w:noProof/>
          <w:szCs w:val="22"/>
        </w:rPr>
      </w:pPr>
      <w:hyperlink w:anchor="_Toc536737427" w:history="1">
        <w:r w:rsidR="005E676B" w:rsidRPr="00CC42D8">
          <w:rPr>
            <w:rStyle w:val="af7"/>
            <w:rFonts w:ascii="ＭＳ 明朝" w:hAnsi="ＭＳ 明朝"/>
            <w:noProof/>
            <w:color w:val="auto"/>
          </w:rPr>
          <w:t>２　監査の対象としなかった事項及びその理由</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_Toc536737427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4</w:t>
        </w:r>
        <w:r w:rsidR="005E676B" w:rsidRPr="00CC42D8">
          <w:rPr>
            <w:rFonts w:ascii="ＭＳ 明朝" w:hAnsi="ＭＳ 明朝"/>
            <w:noProof/>
            <w:webHidden/>
          </w:rPr>
          <w:fldChar w:fldCharType="end"/>
        </w:r>
      </w:hyperlink>
    </w:p>
    <w:p w:rsidR="005E676B" w:rsidRPr="00CC42D8" w:rsidRDefault="00B76EC2">
      <w:pPr>
        <w:pStyle w:val="24"/>
        <w:tabs>
          <w:tab w:val="right" w:leader="dot" w:pos="9220"/>
        </w:tabs>
        <w:ind w:left="193"/>
        <w:rPr>
          <w:rFonts w:ascii="ＭＳ 明朝" w:hAnsi="ＭＳ 明朝" w:cstheme="minorBidi"/>
          <w:noProof/>
          <w:szCs w:val="22"/>
        </w:rPr>
      </w:pPr>
      <w:hyperlink w:anchor="_Toc536737428" w:history="1">
        <w:r w:rsidR="005E676B" w:rsidRPr="00CC42D8">
          <w:rPr>
            <w:rStyle w:val="af7"/>
            <w:rFonts w:ascii="ＭＳ 明朝" w:hAnsi="ＭＳ 明朝"/>
            <w:noProof/>
            <w:color w:val="auto"/>
          </w:rPr>
          <w:t>３　監査対象部局</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_Toc536737428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4</w:t>
        </w:r>
        <w:r w:rsidR="005E676B" w:rsidRPr="00CC42D8">
          <w:rPr>
            <w:rFonts w:ascii="ＭＳ 明朝" w:hAnsi="ＭＳ 明朝"/>
            <w:noProof/>
            <w:webHidden/>
          </w:rPr>
          <w:fldChar w:fldCharType="end"/>
        </w:r>
      </w:hyperlink>
    </w:p>
    <w:p w:rsidR="005E676B" w:rsidRPr="00CC42D8" w:rsidRDefault="00B76EC2">
      <w:pPr>
        <w:pStyle w:val="24"/>
        <w:tabs>
          <w:tab w:val="right" w:leader="dot" w:pos="9220"/>
        </w:tabs>
        <w:ind w:left="193"/>
        <w:rPr>
          <w:rFonts w:ascii="ＭＳ 明朝" w:hAnsi="ＭＳ 明朝" w:cstheme="minorBidi"/>
          <w:noProof/>
          <w:szCs w:val="22"/>
        </w:rPr>
      </w:pPr>
      <w:hyperlink w:anchor="_Toc536737429" w:history="1">
        <w:r w:rsidR="005E676B" w:rsidRPr="00CC42D8">
          <w:rPr>
            <w:rStyle w:val="af7"/>
            <w:rFonts w:ascii="ＭＳ 明朝" w:hAnsi="ＭＳ 明朝"/>
            <w:noProof/>
            <w:color w:val="auto"/>
          </w:rPr>
          <w:t>４　補充書の提出及び請求人の陳述</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_Toc536737429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4</w:t>
        </w:r>
        <w:r w:rsidR="005E676B" w:rsidRPr="00CC42D8">
          <w:rPr>
            <w:rFonts w:ascii="ＭＳ 明朝" w:hAnsi="ＭＳ 明朝"/>
            <w:noProof/>
            <w:webHidden/>
          </w:rPr>
          <w:fldChar w:fldCharType="end"/>
        </w:r>
      </w:hyperlink>
    </w:p>
    <w:p w:rsidR="005E676B" w:rsidRPr="00CC42D8" w:rsidRDefault="00B76EC2">
      <w:pPr>
        <w:pStyle w:val="24"/>
        <w:tabs>
          <w:tab w:val="right" w:leader="dot" w:pos="9220"/>
        </w:tabs>
        <w:ind w:left="193"/>
        <w:rPr>
          <w:rFonts w:ascii="ＭＳ 明朝" w:hAnsi="ＭＳ 明朝" w:cstheme="minorBidi"/>
          <w:noProof/>
          <w:szCs w:val="22"/>
        </w:rPr>
      </w:pPr>
      <w:hyperlink w:anchor="_Toc536737430" w:history="1">
        <w:r w:rsidR="005E676B" w:rsidRPr="00CC42D8">
          <w:rPr>
            <w:rStyle w:val="af7"/>
            <w:rFonts w:ascii="ＭＳ 明朝" w:hAnsi="ＭＳ 明朝"/>
            <w:noProof/>
            <w:color w:val="auto"/>
          </w:rPr>
          <w:t>５　監査対象部局の陳述</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_Toc536737430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5</w:t>
        </w:r>
        <w:r w:rsidR="005E676B" w:rsidRPr="00CC42D8">
          <w:rPr>
            <w:rFonts w:ascii="ＭＳ 明朝" w:hAnsi="ＭＳ 明朝"/>
            <w:noProof/>
            <w:webHidden/>
          </w:rPr>
          <w:fldChar w:fldCharType="end"/>
        </w:r>
      </w:hyperlink>
    </w:p>
    <w:p w:rsidR="005E676B" w:rsidRPr="00CC42D8" w:rsidRDefault="00B76EC2">
      <w:pPr>
        <w:pStyle w:val="12"/>
        <w:rPr>
          <w:rFonts w:ascii="ＭＳ 明朝" w:eastAsia="ＭＳ 明朝" w:hAnsi="ＭＳ 明朝" w:cstheme="minorBidi"/>
          <w:noProof/>
          <w:sz w:val="21"/>
          <w:szCs w:val="22"/>
        </w:rPr>
      </w:pPr>
      <w:hyperlink w:anchor="_Toc536737431" w:history="1">
        <w:r w:rsidR="005E676B" w:rsidRPr="00CC42D8">
          <w:rPr>
            <w:rStyle w:val="af7"/>
            <w:rFonts w:ascii="ＭＳ 明朝" w:eastAsia="ＭＳ 明朝" w:hAnsi="ＭＳ 明朝"/>
            <w:noProof/>
            <w:color w:val="auto"/>
          </w:rPr>
          <w:t>第４　監査の結果</w:t>
        </w:r>
        <w:r w:rsidR="005E676B" w:rsidRPr="00CC42D8">
          <w:rPr>
            <w:rFonts w:ascii="ＭＳ 明朝" w:eastAsia="ＭＳ 明朝" w:hAnsi="ＭＳ 明朝"/>
            <w:noProof/>
            <w:webHidden/>
          </w:rPr>
          <w:tab/>
        </w:r>
        <w:r w:rsidR="005E676B" w:rsidRPr="00CC42D8">
          <w:rPr>
            <w:rFonts w:ascii="ＭＳ 明朝" w:eastAsia="ＭＳ 明朝" w:hAnsi="ＭＳ 明朝"/>
            <w:noProof/>
            <w:webHidden/>
          </w:rPr>
          <w:fldChar w:fldCharType="begin"/>
        </w:r>
        <w:r w:rsidR="005E676B" w:rsidRPr="00CC42D8">
          <w:rPr>
            <w:rFonts w:ascii="ＭＳ 明朝" w:eastAsia="ＭＳ 明朝" w:hAnsi="ＭＳ 明朝"/>
            <w:noProof/>
            <w:webHidden/>
          </w:rPr>
          <w:instrText xml:space="preserve"> PAGEREF _Toc536737431 \h </w:instrText>
        </w:r>
        <w:r w:rsidR="005E676B" w:rsidRPr="00CC42D8">
          <w:rPr>
            <w:rFonts w:ascii="ＭＳ 明朝" w:eastAsia="ＭＳ 明朝" w:hAnsi="ＭＳ 明朝"/>
            <w:noProof/>
            <w:webHidden/>
          </w:rPr>
        </w:r>
        <w:r w:rsidR="005E676B" w:rsidRPr="00CC42D8">
          <w:rPr>
            <w:rFonts w:ascii="ＭＳ 明朝" w:eastAsia="ＭＳ 明朝" w:hAnsi="ＭＳ 明朝"/>
            <w:noProof/>
            <w:webHidden/>
          </w:rPr>
          <w:fldChar w:fldCharType="separate"/>
        </w:r>
        <w:r w:rsidR="004E536D">
          <w:rPr>
            <w:rFonts w:ascii="ＭＳ 明朝" w:eastAsia="ＭＳ 明朝" w:hAnsi="ＭＳ 明朝"/>
            <w:noProof/>
            <w:webHidden/>
          </w:rPr>
          <w:t>6</w:t>
        </w:r>
        <w:r w:rsidR="005E676B" w:rsidRPr="00CC42D8">
          <w:rPr>
            <w:rFonts w:ascii="ＭＳ 明朝" w:eastAsia="ＭＳ 明朝" w:hAnsi="ＭＳ 明朝"/>
            <w:noProof/>
            <w:webHidden/>
          </w:rPr>
          <w:fldChar w:fldCharType="end"/>
        </w:r>
      </w:hyperlink>
    </w:p>
    <w:p w:rsidR="005E676B" w:rsidRPr="00CC42D8" w:rsidRDefault="00B76EC2">
      <w:pPr>
        <w:pStyle w:val="24"/>
        <w:tabs>
          <w:tab w:val="right" w:leader="dot" w:pos="9220"/>
        </w:tabs>
        <w:ind w:left="193"/>
        <w:rPr>
          <w:rFonts w:ascii="ＭＳ 明朝" w:hAnsi="ＭＳ 明朝" w:cstheme="minorBidi"/>
          <w:noProof/>
          <w:szCs w:val="22"/>
        </w:rPr>
      </w:pPr>
      <w:hyperlink w:anchor="_Toc536737432" w:history="1">
        <w:r w:rsidR="005E676B" w:rsidRPr="00CC42D8">
          <w:rPr>
            <w:rStyle w:val="af7"/>
            <w:rFonts w:ascii="ＭＳ 明朝" w:hAnsi="ＭＳ 明朝"/>
            <w:noProof/>
            <w:color w:val="auto"/>
          </w:rPr>
          <w:t>１　事実関係</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_Toc536737432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6</w:t>
        </w:r>
        <w:r w:rsidR="005E676B" w:rsidRPr="00CC42D8">
          <w:rPr>
            <w:rFonts w:ascii="ＭＳ 明朝" w:hAnsi="ＭＳ 明朝"/>
            <w:noProof/>
            <w:webHidden/>
          </w:rPr>
          <w:fldChar w:fldCharType="end"/>
        </w:r>
      </w:hyperlink>
    </w:p>
    <w:p w:rsidR="005E676B" w:rsidRPr="00CC42D8" w:rsidRDefault="00B76EC2">
      <w:pPr>
        <w:pStyle w:val="33"/>
        <w:tabs>
          <w:tab w:val="right" w:leader="dot" w:pos="9220"/>
        </w:tabs>
        <w:ind w:left="387"/>
        <w:rPr>
          <w:rFonts w:ascii="ＭＳ 明朝" w:hAnsi="ＭＳ 明朝" w:cstheme="minorBidi"/>
          <w:noProof/>
          <w:szCs w:val="22"/>
        </w:rPr>
      </w:pPr>
      <w:hyperlink w:anchor="_Toc536737433" w:history="1">
        <w:r w:rsidR="005E676B" w:rsidRPr="00CC42D8">
          <w:rPr>
            <w:rStyle w:val="af7"/>
            <w:rFonts w:ascii="ＭＳ 明朝" w:hAnsi="ＭＳ 明朝"/>
            <w:noProof/>
            <w:color w:val="auto"/>
          </w:rPr>
          <w:t>(1) 万博誘致の経過について</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_Toc536737433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6</w:t>
        </w:r>
        <w:r w:rsidR="005E676B" w:rsidRPr="00CC42D8">
          <w:rPr>
            <w:rFonts w:ascii="ＭＳ 明朝" w:hAnsi="ＭＳ 明朝"/>
            <w:noProof/>
            <w:webHidden/>
          </w:rPr>
          <w:fldChar w:fldCharType="end"/>
        </w:r>
      </w:hyperlink>
    </w:p>
    <w:p w:rsidR="005E676B" w:rsidRPr="00CC42D8" w:rsidRDefault="00B76EC2">
      <w:pPr>
        <w:pStyle w:val="33"/>
        <w:tabs>
          <w:tab w:val="right" w:leader="dot" w:pos="9220"/>
        </w:tabs>
        <w:ind w:left="387"/>
        <w:rPr>
          <w:rFonts w:ascii="ＭＳ 明朝" w:hAnsi="ＭＳ 明朝" w:cstheme="minorBidi"/>
          <w:noProof/>
          <w:szCs w:val="22"/>
        </w:rPr>
      </w:pPr>
      <w:hyperlink w:anchor="_Toc536737434" w:history="1">
        <w:r w:rsidR="005E676B" w:rsidRPr="00CC42D8">
          <w:rPr>
            <w:rStyle w:val="af7"/>
            <w:rFonts w:ascii="ＭＳ 明朝" w:hAnsi="ＭＳ 明朝"/>
            <w:noProof/>
            <w:color w:val="auto"/>
          </w:rPr>
          <w:t>(2) ＩＲとの関係について</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_Toc536737434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7</w:t>
        </w:r>
        <w:r w:rsidR="005E676B" w:rsidRPr="00CC42D8">
          <w:rPr>
            <w:rFonts w:ascii="ＭＳ 明朝" w:hAnsi="ＭＳ 明朝"/>
            <w:noProof/>
            <w:webHidden/>
          </w:rPr>
          <w:fldChar w:fldCharType="end"/>
        </w:r>
      </w:hyperlink>
    </w:p>
    <w:p w:rsidR="005E676B" w:rsidRPr="00CC42D8" w:rsidRDefault="00B76EC2">
      <w:pPr>
        <w:pStyle w:val="33"/>
        <w:tabs>
          <w:tab w:val="right" w:leader="dot" w:pos="9220"/>
        </w:tabs>
        <w:ind w:left="387"/>
        <w:rPr>
          <w:rFonts w:ascii="ＭＳ 明朝" w:hAnsi="ＭＳ 明朝" w:cstheme="minorBidi"/>
          <w:noProof/>
          <w:szCs w:val="22"/>
        </w:rPr>
      </w:pPr>
      <w:hyperlink w:anchor="_Toc536737435" w:history="1">
        <w:r w:rsidR="005E676B" w:rsidRPr="00CC42D8">
          <w:rPr>
            <w:rStyle w:val="af7"/>
            <w:rFonts w:ascii="ＭＳ 明朝" w:hAnsi="ＭＳ 明朝"/>
            <w:noProof/>
            <w:color w:val="auto"/>
          </w:rPr>
          <w:t>(3) 万博開催予定地の安全性について</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_Toc536737435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8</w:t>
        </w:r>
        <w:r w:rsidR="005E676B" w:rsidRPr="00CC42D8">
          <w:rPr>
            <w:rFonts w:ascii="ＭＳ 明朝" w:hAnsi="ＭＳ 明朝"/>
            <w:noProof/>
            <w:webHidden/>
          </w:rPr>
          <w:fldChar w:fldCharType="end"/>
        </w:r>
      </w:hyperlink>
    </w:p>
    <w:p w:rsidR="005E676B" w:rsidRPr="00CC42D8" w:rsidRDefault="00B76EC2">
      <w:pPr>
        <w:pStyle w:val="41"/>
        <w:tabs>
          <w:tab w:val="right" w:leader="dot" w:pos="9220"/>
        </w:tabs>
        <w:ind w:left="580"/>
        <w:rPr>
          <w:rFonts w:ascii="ＭＳ 明朝" w:hAnsi="ＭＳ 明朝" w:cstheme="minorBidi"/>
          <w:noProof/>
          <w:szCs w:val="22"/>
        </w:rPr>
      </w:pPr>
      <w:hyperlink w:anchor="_Toc536737436" w:history="1">
        <w:r w:rsidR="005E676B" w:rsidRPr="00CC42D8">
          <w:rPr>
            <w:rStyle w:val="af7"/>
            <w:rFonts w:ascii="ＭＳ 明朝" w:hAnsi="ＭＳ 明朝"/>
            <w:noProof/>
            <w:color w:val="auto"/>
          </w:rPr>
          <w:t>ア　津波・高潮について</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_Toc536737436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8</w:t>
        </w:r>
        <w:r w:rsidR="005E676B" w:rsidRPr="00CC42D8">
          <w:rPr>
            <w:rFonts w:ascii="ＭＳ 明朝" w:hAnsi="ＭＳ 明朝"/>
            <w:noProof/>
            <w:webHidden/>
          </w:rPr>
          <w:fldChar w:fldCharType="end"/>
        </w:r>
      </w:hyperlink>
    </w:p>
    <w:p w:rsidR="005E676B" w:rsidRPr="00CC42D8" w:rsidRDefault="00B76EC2">
      <w:pPr>
        <w:pStyle w:val="41"/>
        <w:tabs>
          <w:tab w:val="right" w:leader="dot" w:pos="9220"/>
        </w:tabs>
        <w:ind w:left="580"/>
        <w:rPr>
          <w:rFonts w:ascii="ＭＳ 明朝" w:hAnsi="ＭＳ 明朝" w:cstheme="minorBidi"/>
          <w:noProof/>
          <w:szCs w:val="22"/>
        </w:rPr>
      </w:pPr>
      <w:hyperlink w:anchor="_Toc536737437" w:history="1">
        <w:r w:rsidR="005E676B" w:rsidRPr="00CC42D8">
          <w:rPr>
            <w:rStyle w:val="af7"/>
            <w:rFonts w:ascii="ＭＳ 明朝" w:hAnsi="ＭＳ 明朝"/>
            <w:noProof/>
            <w:color w:val="auto"/>
          </w:rPr>
          <w:t>イ　液状化・圧密沈下について</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_Toc536737437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9</w:t>
        </w:r>
        <w:r w:rsidR="005E676B" w:rsidRPr="00CC42D8">
          <w:rPr>
            <w:rFonts w:ascii="ＭＳ 明朝" w:hAnsi="ＭＳ 明朝"/>
            <w:noProof/>
            <w:webHidden/>
          </w:rPr>
          <w:fldChar w:fldCharType="end"/>
        </w:r>
      </w:hyperlink>
    </w:p>
    <w:p w:rsidR="005E676B" w:rsidRPr="00CC42D8" w:rsidRDefault="00B76EC2">
      <w:pPr>
        <w:pStyle w:val="41"/>
        <w:tabs>
          <w:tab w:val="right" w:leader="dot" w:pos="9220"/>
        </w:tabs>
        <w:ind w:left="580"/>
        <w:rPr>
          <w:rFonts w:ascii="ＭＳ 明朝" w:hAnsi="ＭＳ 明朝" w:cstheme="minorBidi"/>
          <w:noProof/>
          <w:szCs w:val="22"/>
        </w:rPr>
      </w:pPr>
      <w:hyperlink w:anchor="_Toc536737438" w:history="1">
        <w:r w:rsidR="005E676B" w:rsidRPr="00CC42D8">
          <w:rPr>
            <w:rStyle w:val="af7"/>
            <w:rFonts w:ascii="ＭＳ 明朝" w:hAnsi="ＭＳ 明朝"/>
            <w:noProof/>
            <w:color w:val="auto"/>
          </w:rPr>
          <w:t>ウ　廃棄物の処理について</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_Toc536737438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9</w:t>
        </w:r>
        <w:r w:rsidR="005E676B" w:rsidRPr="00CC42D8">
          <w:rPr>
            <w:rFonts w:ascii="ＭＳ 明朝" w:hAnsi="ＭＳ 明朝"/>
            <w:noProof/>
            <w:webHidden/>
          </w:rPr>
          <w:fldChar w:fldCharType="end"/>
        </w:r>
      </w:hyperlink>
    </w:p>
    <w:p w:rsidR="005E676B" w:rsidRPr="00CC42D8" w:rsidRDefault="00B76EC2">
      <w:pPr>
        <w:pStyle w:val="33"/>
        <w:tabs>
          <w:tab w:val="right" w:leader="dot" w:pos="9220"/>
        </w:tabs>
        <w:ind w:left="387"/>
        <w:rPr>
          <w:rFonts w:ascii="ＭＳ 明朝" w:hAnsi="ＭＳ 明朝" w:cstheme="minorBidi"/>
          <w:noProof/>
          <w:szCs w:val="22"/>
        </w:rPr>
      </w:pPr>
      <w:hyperlink w:anchor="_Toc536737439" w:history="1">
        <w:r w:rsidR="005E676B" w:rsidRPr="00CC42D8">
          <w:rPr>
            <w:rStyle w:val="af7"/>
            <w:rFonts w:ascii="ＭＳ 明朝" w:hAnsi="ＭＳ 明朝"/>
            <w:noProof/>
            <w:color w:val="auto"/>
          </w:rPr>
          <w:t>(4) 本件支出について</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_Toc536737439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11</w:t>
        </w:r>
        <w:r w:rsidR="005E676B" w:rsidRPr="00CC42D8">
          <w:rPr>
            <w:rFonts w:ascii="ＭＳ 明朝" w:hAnsi="ＭＳ 明朝"/>
            <w:noProof/>
            <w:webHidden/>
          </w:rPr>
          <w:fldChar w:fldCharType="end"/>
        </w:r>
      </w:hyperlink>
    </w:p>
    <w:p w:rsidR="005E676B" w:rsidRPr="00CC42D8" w:rsidRDefault="00B76EC2">
      <w:pPr>
        <w:pStyle w:val="41"/>
        <w:tabs>
          <w:tab w:val="right" w:leader="dot" w:pos="9220"/>
        </w:tabs>
        <w:ind w:left="580"/>
        <w:rPr>
          <w:rFonts w:ascii="ＭＳ 明朝" w:hAnsi="ＭＳ 明朝" w:cstheme="minorBidi"/>
          <w:noProof/>
          <w:szCs w:val="22"/>
        </w:rPr>
      </w:pPr>
      <w:hyperlink w:anchor="_Toc536737440" w:history="1">
        <w:r w:rsidR="005E676B" w:rsidRPr="00CC42D8">
          <w:rPr>
            <w:rStyle w:val="af7"/>
            <w:rFonts w:ascii="ＭＳ 明朝" w:hAnsi="ＭＳ 明朝"/>
            <w:noProof/>
            <w:color w:val="auto"/>
          </w:rPr>
          <w:t>ア　公金支出一覧に記載された支出について</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_Toc536737440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11</w:t>
        </w:r>
        <w:r w:rsidR="005E676B" w:rsidRPr="00CC42D8">
          <w:rPr>
            <w:rFonts w:ascii="ＭＳ 明朝" w:hAnsi="ＭＳ 明朝"/>
            <w:noProof/>
            <w:webHidden/>
          </w:rPr>
          <w:fldChar w:fldCharType="end"/>
        </w:r>
      </w:hyperlink>
    </w:p>
    <w:p w:rsidR="005E676B" w:rsidRPr="00CC42D8" w:rsidRDefault="00B76EC2">
      <w:pPr>
        <w:pStyle w:val="51"/>
        <w:tabs>
          <w:tab w:val="right" w:leader="dot" w:pos="9220"/>
        </w:tabs>
        <w:ind w:left="773"/>
        <w:rPr>
          <w:rFonts w:ascii="ＭＳ 明朝" w:hAnsi="ＭＳ 明朝" w:cstheme="minorBidi"/>
          <w:noProof/>
          <w:szCs w:val="22"/>
        </w:rPr>
      </w:pPr>
      <w:hyperlink w:anchor="_Toc536737441" w:history="1">
        <w:r w:rsidR="005E676B" w:rsidRPr="00CC42D8">
          <w:rPr>
            <w:rStyle w:val="af7"/>
            <w:rFonts w:ascii="ＭＳ 明朝" w:hAnsi="ＭＳ 明朝"/>
            <w:noProof/>
            <w:color w:val="auto"/>
          </w:rPr>
          <w:t>a　政策企画総務課（政策企画部）の支出について</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_Toc536737441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12</w:t>
        </w:r>
        <w:r w:rsidR="005E676B" w:rsidRPr="00CC42D8">
          <w:rPr>
            <w:rFonts w:ascii="ＭＳ 明朝" w:hAnsi="ＭＳ 明朝"/>
            <w:noProof/>
            <w:webHidden/>
          </w:rPr>
          <w:fldChar w:fldCharType="end"/>
        </w:r>
      </w:hyperlink>
    </w:p>
    <w:p w:rsidR="005E676B" w:rsidRPr="00CC42D8" w:rsidRDefault="00B76EC2">
      <w:pPr>
        <w:pStyle w:val="51"/>
        <w:tabs>
          <w:tab w:val="right" w:leader="dot" w:pos="9220"/>
        </w:tabs>
        <w:ind w:left="773"/>
        <w:rPr>
          <w:rFonts w:ascii="ＭＳ 明朝" w:hAnsi="ＭＳ 明朝" w:cstheme="minorBidi"/>
          <w:noProof/>
          <w:szCs w:val="22"/>
        </w:rPr>
      </w:pPr>
      <w:hyperlink w:anchor="_Toc536737442" w:history="1">
        <w:r w:rsidR="005E676B" w:rsidRPr="00CC42D8">
          <w:rPr>
            <w:rStyle w:val="af7"/>
            <w:rFonts w:ascii="ＭＳ 明朝" w:hAnsi="ＭＳ 明朝"/>
            <w:noProof/>
            <w:color w:val="auto"/>
          </w:rPr>
          <w:t>b　東京事務所（政策企画部）について</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_Toc536737442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13</w:t>
        </w:r>
        <w:r w:rsidR="005E676B" w:rsidRPr="00CC42D8">
          <w:rPr>
            <w:rFonts w:ascii="ＭＳ 明朝" w:hAnsi="ＭＳ 明朝"/>
            <w:noProof/>
            <w:webHidden/>
          </w:rPr>
          <w:fldChar w:fldCharType="end"/>
        </w:r>
      </w:hyperlink>
    </w:p>
    <w:p w:rsidR="005E676B" w:rsidRPr="00CC42D8" w:rsidRDefault="00B76EC2">
      <w:pPr>
        <w:pStyle w:val="51"/>
        <w:tabs>
          <w:tab w:val="right" w:leader="dot" w:pos="9220"/>
        </w:tabs>
        <w:ind w:left="773"/>
        <w:rPr>
          <w:rFonts w:ascii="ＭＳ 明朝" w:hAnsi="ＭＳ 明朝" w:cstheme="minorBidi"/>
          <w:noProof/>
          <w:szCs w:val="22"/>
        </w:rPr>
      </w:pPr>
      <w:hyperlink w:anchor="_Toc536737443" w:history="1">
        <w:r w:rsidR="005E676B" w:rsidRPr="00CC42D8">
          <w:rPr>
            <w:rStyle w:val="af7"/>
            <w:rFonts w:ascii="ＭＳ 明朝" w:hAnsi="ＭＳ 明朝"/>
            <w:noProof/>
            <w:color w:val="auto"/>
          </w:rPr>
          <w:t>c　秘書課（政策企画部）について</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_Toc536737443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14</w:t>
        </w:r>
        <w:r w:rsidR="005E676B" w:rsidRPr="00CC42D8">
          <w:rPr>
            <w:rFonts w:ascii="ＭＳ 明朝" w:hAnsi="ＭＳ 明朝"/>
            <w:noProof/>
            <w:webHidden/>
          </w:rPr>
          <w:fldChar w:fldCharType="end"/>
        </w:r>
      </w:hyperlink>
    </w:p>
    <w:p w:rsidR="005E676B" w:rsidRPr="00CC42D8" w:rsidRDefault="00B76EC2">
      <w:pPr>
        <w:pStyle w:val="51"/>
        <w:tabs>
          <w:tab w:val="right" w:leader="dot" w:pos="9220"/>
        </w:tabs>
        <w:ind w:left="773"/>
        <w:rPr>
          <w:rFonts w:ascii="ＭＳ 明朝" w:hAnsi="ＭＳ 明朝" w:cstheme="minorBidi"/>
          <w:noProof/>
          <w:szCs w:val="22"/>
        </w:rPr>
      </w:pPr>
      <w:hyperlink w:anchor="_Toc536737444" w:history="1">
        <w:r w:rsidR="005E676B" w:rsidRPr="00CC42D8">
          <w:rPr>
            <w:rStyle w:val="af7"/>
            <w:rFonts w:ascii="ＭＳ 明朝" w:hAnsi="ＭＳ 明朝"/>
            <w:noProof/>
            <w:color w:val="auto"/>
          </w:rPr>
          <w:t>d　万博誘致推進室（政策企画部）について</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_Toc536737444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15</w:t>
        </w:r>
        <w:r w:rsidR="005E676B" w:rsidRPr="00CC42D8">
          <w:rPr>
            <w:rFonts w:ascii="ＭＳ 明朝" w:hAnsi="ＭＳ 明朝"/>
            <w:noProof/>
            <w:webHidden/>
          </w:rPr>
          <w:fldChar w:fldCharType="end"/>
        </w:r>
      </w:hyperlink>
    </w:p>
    <w:p w:rsidR="005E676B" w:rsidRPr="00CC42D8" w:rsidRDefault="00B76EC2">
      <w:pPr>
        <w:pStyle w:val="51"/>
        <w:tabs>
          <w:tab w:val="right" w:leader="dot" w:pos="9220"/>
        </w:tabs>
        <w:ind w:left="773"/>
        <w:rPr>
          <w:rFonts w:ascii="ＭＳ 明朝" w:hAnsi="ＭＳ 明朝" w:cstheme="minorBidi"/>
          <w:noProof/>
          <w:szCs w:val="22"/>
        </w:rPr>
      </w:pPr>
      <w:hyperlink w:anchor="_Toc536737445" w:history="1">
        <w:r w:rsidR="005E676B" w:rsidRPr="00CC42D8">
          <w:rPr>
            <w:rStyle w:val="af7"/>
            <w:rFonts w:ascii="ＭＳ 明朝" w:hAnsi="ＭＳ 明朝"/>
            <w:noProof/>
            <w:color w:val="auto"/>
          </w:rPr>
          <w:t>e　契約局（総務部）について</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_Toc536737445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17</w:t>
        </w:r>
        <w:r w:rsidR="005E676B" w:rsidRPr="00CC42D8">
          <w:rPr>
            <w:rFonts w:ascii="ＭＳ 明朝" w:hAnsi="ＭＳ 明朝"/>
            <w:noProof/>
            <w:webHidden/>
          </w:rPr>
          <w:fldChar w:fldCharType="end"/>
        </w:r>
      </w:hyperlink>
    </w:p>
    <w:p w:rsidR="005E676B" w:rsidRPr="00CC42D8" w:rsidRDefault="00B76EC2">
      <w:pPr>
        <w:pStyle w:val="41"/>
        <w:tabs>
          <w:tab w:val="right" w:leader="dot" w:pos="9220"/>
        </w:tabs>
        <w:ind w:left="580"/>
        <w:rPr>
          <w:rFonts w:ascii="ＭＳ 明朝" w:hAnsi="ＭＳ 明朝" w:cstheme="minorBidi"/>
          <w:noProof/>
          <w:szCs w:val="22"/>
        </w:rPr>
      </w:pPr>
      <w:hyperlink w:anchor="_Toc536737446" w:history="1">
        <w:r w:rsidR="005E676B" w:rsidRPr="00CC42D8">
          <w:rPr>
            <w:rStyle w:val="af7"/>
            <w:rFonts w:ascii="ＭＳ 明朝" w:hAnsi="ＭＳ 明朝"/>
            <w:noProof/>
            <w:color w:val="auto"/>
          </w:rPr>
          <w:t>イ　誘致委員会の支出について</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_Toc536737446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17</w:t>
        </w:r>
        <w:r w:rsidR="005E676B" w:rsidRPr="00CC42D8">
          <w:rPr>
            <w:rFonts w:ascii="ＭＳ 明朝" w:hAnsi="ＭＳ 明朝"/>
            <w:noProof/>
            <w:webHidden/>
          </w:rPr>
          <w:fldChar w:fldCharType="end"/>
        </w:r>
      </w:hyperlink>
    </w:p>
    <w:p w:rsidR="005E676B" w:rsidRPr="00CC42D8" w:rsidRDefault="00B76EC2">
      <w:pPr>
        <w:pStyle w:val="24"/>
        <w:tabs>
          <w:tab w:val="right" w:leader="dot" w:pos="9220"/>
        </w:tabs>
        <w:ind w:left="193"/>
        <w:rPr>
          <w:rFonts w:ascii="ＭＳ 明朝" w:hAnsi="ＭＳ 明朝" w:cstheme="minorBidi"/>
          <w:noProof/>
          <w:szCs w:val="22"/>
        </w:rPr>
      </w:pPr>
      <w:hyperlink w:anchor="_Toc536737447" w:history="1">
        <w:r w:rsidR="005E676B" w:rsidRPr="00CC42D8">
          <w:rPr>
            <w:rStyle w:val="af7"/>
            <w:rFonts w:ascii="ＭＳ 明朝" w:hAnsi="ＭＳ 明朝"/>
            <w:noProof/>
            <w:color w:val="auto"/>
          </w:rPr>
          <w:t>２　判断</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_Toc536737447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18</w:t>
        </w:r>
        <w:r w:rsidR="005E676B" w:rsidRPr="00CC42D8">
          <w:rPr>
            <w:rFonts w:ascii="ＭＳ 明朝" w:hAnsi="ＭＳ 明朝"/>
            <w:noProof/>
            <w:webHidden/>
          </w:rPr>
          <w:fldChar w:fldCharType="end"/>
        </w:r>
      </w:hyperlink>
    </w:p>
    <w:p w:rsidR="005E676B" w:rsidRPr="00CC42D8" w:rsidRDefault="00B76EC2">
      <w:pPr>
        <w:pStyle w:val="33"/>
        <w:tabs>
          <w:tab w:val="right" w:leader="dot" w:pos="9220"/>
        </w:tabs>
        <w:ind w:left="387"/>
        <w:rPr>
          <w:rFonts w:ascii="ＭＳ 明朝" w:hAnsi="ＭＳ 明朝" w:cstheme="minorBidi"/>
          <w:noProof/>
          <w:szCs w:val="22"/>
        </w:rPr>
      </w:pPr>
      <w:hyperlink w:anchor="_Toc536737448" w:history="1">
        <w:r w:rsidR="005E676B" w:rsidRPr="00CC42D8">
          <w:rPr>
            <w:rStyle w:val="af7"/>
            <w:rFonts w:ascii="ＭＳ 明朝" w:hAnsi="ＭＳ 明朝"/>
            <w:noProof/>
            <w:color w:val="auto"/>
          </w:rPr>
          <w:t>（1）財務会計上の行為</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_Toc536737448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18</w:t>
        </w:r>
        <w:r w:rsidR="005E676B" w:rsidRPr="00CC42D8">
          <w:rPr>
            <w:rFonts w:ascii="ＭＳ 明朝" w:hAnsi="ＭＳ 明朝"/>
            <w:noProof/>
            <w:webHidden/>
          </w:rPr>
          <w:fldChar w:fldCharType="end"/>
        </w:r>
      </w:hyperlink>
    </w:p>
    <w:p w:rsidR="005E676B" w:rsidRPr="00CC42D8" w:rsidRDefault="00B76EC2">
      <w:pPr>
        <w:pStyle w:val="41"/>
        <w:tabs>
          <w:tab w:val="right" w:leader="dot" w:pos="9220"/>
        </w:tabs>
        <w:ind w:left="580"/>
        <w:rPr>
          <w:rFonts w:ascii="ＭＳ 明朝" w:hAnsi="ＭＳ 明朝" w:cstheme="minorBidi"/>
          <w:noProof/>
          <w:szCs w:val="22"/>
        </w:rPr>
      </w:pPr>
      <w:hyperlink w:anchor="_Toc536737449" w:history="1">
        <w:r w:rsidR="005E676B" w:rsidRPr="00CC42D8">
          <w:rPr>
            <w:rStyle w:val="af7"/>
            <w:rFonts w:ascii="ＭＳ 明朝" w:hAnsi="ＭＳ 明朝"/>
            <w:noProof/>
            <w:color w:val="auto"/>
          </w:rPr>
          <w:t>ア　公金支出一覧に記載された支出について</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_Toc536737449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18</w:t>
        </w:r>
        <w:r w:rsidR="005E676B" w:rsidRPr="00CC42D8">
          <w:rPr>
            <w:rFonts w:ascii="ＭＳ 明朝" w:hAnsi="ＭＳ 明朝"/>
            <w:noProof/>
            <w:webHidden/>
          </w:rPr>
          <w:fldChar w:fldCharType="end"/>
        </w:r>
      </w:hyperlink>
    </w:p>
    <w:p w:rsidR="005E676B" w:rsidRPr="00CC42D8" w:rsidRDefault="00B76EC2">
      <w:pPr>
        <w:pStyle w:val="51"/>
        <w:tabs>
          <w:tab w:val="right" w:leader="dot" w:pos="9220"/>
        </w:tabs>
        <w:ind w:left="773"/>
        <w:rPr>
          <w:rFonts w:ascii="ＭＳ 明朝" w:hAnsi="ＭＳ 明朝" w:cstheme="minorBidi"/>
          <w:noProof/>
          <w:szCs w:val="22"/>
        </w:rPr>
      </w:pPr>
      <w:hyperlink w:anchor="_Toc536737450" w:history="1">
        <w:r w:rsidR="005E676B" w:rsidRPr="00CC42D8">
          <w:rPr>
            <w:rStyle w:val="af7"/>
            <w:rFonts w:ascii="ＭＳ 明朝" w:hAnsi="ＭＳ 明朝"/>
            <w:noProof/>
            <w:color w:val="auto"/>
          </w:rPr>
          <w:t>（ア）海外出張旅費について</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_Toc536737450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18</w:t>
        </w:r>
        <w:r w:rsidR="005E676B" w:rsidRPr="00CC42D8">
          <w:rPr>
            <w:rFonts w:ascii="ＭＳ 明朝" w:hAnsi="ＭＳ 明朝"/>
            <w:noProof/>
            <w:webHidden/>
          </w:rPr>
          <w:fldChar w:fldCharType="end"/>
        </w:r>
      </w:hyperlink>
    </w:p>
    <w:p w:rsidR="005E676B" w:rsidRPr="00CC42D8" w:rsidRDefault="00B76EC2">
      <w:pPr>
        <w:pStyle w:val="51"/>
        <w:tabs>
          <w:tab w:val="right" w:leader="dot" w:pos="9220"/>
        </w:tabs>
        <w:ind w:left="773"/>
        <w:rPr>
          <w:rFonts w:ascii="ＭＳ 明朝" w:hAnsi="ＭＳ 明朝" w:cstheme="minorBidi"/>
          <w:noProof/>
          <w:szCs w:val="22"/>
        </w:rPr>
      </w:pPr>
      <w:hyperlink w:anchor="_Toc536737451" w:history="1">
        <w:r w:rsidR="005E676B" w:rsidRPr="00CC42D8">
          <w:rPr>
            <w:rStyle w:val="af7"/>
            <w:rFonts w:ascii="ＭＳ 明朝" w:hAnsi="ＭＳ 明朝"/>
            <w:noProof/>
            <w:color w:val="auto"/>
          </w:rPr>
          <w:t>（イ）誘致委員会への分担金について</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_Toc536737451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19</w:t>
        </w:r>
        <w:r w:rsidR="005E676B" w:rsidRPr="00CC42D8">
          <w:rPr>
            <w:rFonts w:ascii="ＭＳ 明朝" w:hAnsi="ＭＳ 明朝"/>
            <w:noProof/>
            <w:webHidden/>
          </w:rPr>
          <w:fldChar w:fldCharType="end"/>
        </w:r>
      </w:hyperlink>
    </w:p>
    <w:p w:rsidR="005E676B" w:rsidRPr="00CC42D8" w:rsidRDefault="00B76EC2">
      <w:pPr>
        <w:pStyle w:val="51"/>
        <w:tabs>
          <w:tab w:val="right" w:leader="dot" w:pos="9220"/>
        </w:tabs>
        <w:ind w:left="773"/>
        <w:rPr>
          <w:rFonts w:ascii="ＭＳ 明朝" w:hAnsi="ＭＳ 明朝" w:cstheme="minorBidi"/>
          <w:noProof/>
          <w:szCs w:val="22"/>
        </w:rPr>
      </w:pPr>
      <w:hyperlink w:anchor="_Toc536737452" w:history="1">
        <w:r w:rsidR="005E676B" w:rsidRPr="00CC42D8">
          <w:rPr>
            <w:rStyle w:val="af7"/>
            <w:rFonts w:ascii="ＭＳ 明朝" w:hAnsi="ＭＳ 明朝"/>
            <w:noProof/>
            <w:color w:val="auto"/>
          </w:rPr>
          <w:t>（ウ）業務委託料について</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_Toc536737452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20</w:t>
        </w:r>
        <w:r w:rsidR="005E676B" w:rsidRPr="00CC42D8">
          <w:rPr>
            <w:rFonts w:ascii="ＭＳ 明朝" w:hAnsi="ＭＳ 明朝"/>
            <w:noProof/>
            <w:webHidden/>
          </w:rPr>
          <w:fldChar w:fldCharType="end"/>
        </w:r>
      </w:hyperlink>
    </w:p>
    <w:p w:rsidR="005E676B" w:rsidRPr="00CC42D8" w:rsidRDefault="00B76EC2">
      <w:pPr>
        <w:pStyle w:val="41"/>
        <w:tabs>
          <w:tab w:val="right" w:leader="dot" w:pos="9220"/>
        </w:tabs>
        <w:ind w:left="580"/>
        <w:rPr>
          <w:rFonts w:ascii="ＭＳ 明朝" w:hAnsi="ＭＳ 明朝" w:cstheme="minorBidi"/>
          <w:noProof/>
          <w:szCs w:val="22"/>
        </w:rPr>
      </w:pPr>
      <w:hyperlink w:anchor="_Toc536737453" w:history="1">
        <w:r w:rsidR="005E676B" w:rsidRPr="00CC42D8">
          <w:rPr>
            <w:rStyle w:val="af7"/>
            <w:rFonts w:ascii="ＭＳ 明朝" w:hAnsi="ＭＳ 明朝"/>
            <w:noProof/>
            <w:color w:val="auto"/>
          </w:rPr>
          <w:t>イ　誘致委員会の支出について</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_Toc536737453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21</w:t>
        </w:r>
        <w:r w:rsidR="005E676B" w:rsidRPr="00CC42D8">
          <w:rPr>
            <w:rFonts w:ascii="ＭＳ 明朝" w:hAnsi="ＭＳ 明朝"/>
            <w:noProof/>
            <w:webHidden/>
          </w:rPr>
          <w:fldChar w:fldCharType="end"/>
        </w:r>
      </w:hyperlink>
    </w:p>
    <w:p w:rsidR="005E676B" w:rsidRPr="00CC42D8" w:rsidRDefault="00B76EC2">
      <w:pPr>
        <w:pStyle w:val="33"/>
        <w:tabs>
          <w:tab w:val="right" w:leader="dot" w:pos="9220"/>
        </w:tabs>
        <w:ind w:left="387"/>
        <w:rPr>
          <w:rFonts w:ascii="ＭＳ 明朝" w:hAnsi="ＭＳ 明朝" w:cstheme="minorBidi"/>
          <w:noProof/>
          <w:szCs w:val="22"/>
        </w:rPr>
      </w:pPr>
      <w:hyperlink w:anchor="_Toc536737454" w:history="1">
        <w:r w:rsidR="005E676B" w:rsidRPr="00CC42D8">
          <w:rPr>
            <w:rStyle w:val="af7"/>
            <w:rFonts w:ascii="ＭＳ 明朝" w:hAnsi="ＭＳ 明朝"/>
            <w:noProof/>
            <w:color w:val="auto"/>
          </w:rPr>
          <w:t>(2) 先行行為</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_Toc536737454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22</w:t>
        </w:r>
        <w:r w:rsidR="005E676B" w:rsidRPr="00CC42D8">
          <w:rPr>
            <w:rFonts w:ascii="ＭＳ 明朝" w:hAnsi="ＭＳ 明朝"/>
            <w:noProof/>
            <w:webHidden/>
          </w:rPr>
          <w:fldChar w:fldCharType="end"/>
        </w:r>
      </w:hyperlink>
    </w:p>
    <w:p w:rsidR="005E676B" w:rsidRPr="00CC42D8" w:rsidRDefault="00B76EC2">
      <w:pPr>
        <w:pStyle w:val="24"/>
        <w:tabs>
          <w:tab w:val="right" w:leader="dot" w:pos="9220"/>
        </w:tabs>
        <w:ind w:left="193"/>
        <w:rPr>
          <w:rFonts w:ascii="ＭＳ 明朝" w:hAnsi="ＭＳ 明朝" w:cstheme="minorBidi"/>
          <w:noProof/>
          <w:szCs w:val="22"/>
        </w:rPr>
      </w:pPr>
      <w:hyperlink w:anchor="_Toc536737455" w:history="1">
        <w:r w:rsidR="005E676B" w:rsidRPr="00CC42D8">
          <w:rPr>
            <w:rStyle w:val="af7"/>
            <w:rFonts w:ascii="ＭＳ 明朝" w:hAnsi="ＭＳ 明朝"/>
            <w:noProof/>
            <w:color w:val="auto"/>
          </w:rPr>
          <w:t>３　結論</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_Toc536737455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24</w:t>
        </w:r>
        <w:r w:rsidR="005E676B" w:rsidRPr="00CC42D8">
          <w:rPr>
            <w:rFonts w:ascii="ＭＳ 明朝" w:hAnsi="ＭＳ 明朝"/>
            <w:noProof/>
            <w:webHidden/>
          </w:rPr>
          <w:fldChar w:fldCharType="end"/>
        </w:r>
      </w:hyperlink>
    </w:p>
    <w:p w:rsidR="005E676B" w:rsidRPr="00CC42D8" w:rsidRDefault="005E676B">
      <w:pPr>
        <w:pStyle w:val="33"/>
        <w:tabs>
          <w:tab w:val="right" w:leader="dot" w:pos="9220"/>
        </w:tabs>
        <w:ind w:left="387"/>
        <w:rPr>
          <w:rStyle w:val="af7"/>
          <w:rFonts w:ascii="ＭＳ 明朝" w:hAnsi="ＭＳ 明朝"/>
          <w:noProof/>
          <w:color w:val="auto"/>
        </w:rPr>
      </w:pPr>
    </w:p>
    <w:p w:rsidR="005E676B" w:rsidRPr="00CC42D8" w:rsidRDefault="00B76EC2">
      <w:pPr>
        <w:pStyle w:val="33"/>
        <w:tabs>
          <w:tab w:val="right" w:leader="dot" w:pos="9220"/>
        </w:tabs>
        <w:ind w:left="387"/>
        <w:rPr>
          <w:rFonts w:ascii="ＭＳ 明朝" w:hAnsi="ＭＳ 明朝" w:cstheme="minorBidi"/>
          <w:noProof/>
          <w:szCs w:val="22"/>
        </w:rPr>
      </w:pPr>
      <w:hyperlink w:anchor="_Toc536737456" w:history="1">
        <w:r w:rsidR="005E676B" w:rsidRPr="00CC42D8">
          <w:rPr>
            <w:rStyle w:val="af7"/>
            <w:rFonts w:ascii="ＭＳ 明朝" w:hAnsi="ＭＳ 明朝"/>
            <w:noProof/>
            <w:color w:val="auto"/>
          </w:rPr>
          <w:t>（別紙１）</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_Toc536737456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25</w:t>
        </w:r>
        <w:r w:rsidR="005E676B" w:rsidRPr="00CC42D8">
          <w:rPr>
            <w:rFonts w:ascii="ＭＳ 明朝" w:hAnsi="ＭＳ 明朝"/>
            <w:noProof/>
            <w:webHidden/>
          </w:rPr>
          <w:fldChar w:fldCharType="end"/>
        </w:r>
      </w:hyperlink>
    </w:p>
    <w:p w:rsidR="005E676B" w:rsidRPr="00CC42D8" w:rsidRDefault="00B76EC2">
      <w:pPr>
        <w:pStyle w:val="33"/>
        <w:tabs>
          <w:tab w:val="right" w:leader="dot" w:pos="9220"/>
        </w:tabs>
        <w:ind w:left="387"/>
        <w:rPr>
          <w:rFonts w:ascii="ＭＳ 明朝" w:hAnsi="ＭＳ 明朝" w:cstheme="minorBidi"/>
          <w:noProof/>
          <w:szCs w:val="22"/>
        </w:rPr>
      </w:pPr>
      <w:hyperlink w:anchor="_Toc536737457" w:history="1">
        <w:r w:rsidR="005E676B" w:rsidRPr="00CC42D8">
          <w:rPr>
            <w:rStyle w:val="af7"/>
            <w:rFonts w:ascii="ＭＳ 明朝" w:hAnsi="ＭＳ 明朝"/>
            <w:noProof/>
            <w:color w:val="auto"/>
          </w:rPr>
          <w:t>（別紙２）</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_Toc536737457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26</w:t>
        </w:r>
        <w:r w:rsidR="005E676B" w:rsidRPr="00CC42D8">
          <w:rPr>
            <w:rFonts w:ascii="ＭＳ 明朝" w:hAnsi="ＭＳ 明朝"/>
            <w:noProof/>
            <w:webHidden/>
          </w:rPr>
          <w:fldChar w:fldCharType="end"/>
        </w:r>
      </w:hyperlink>
    </w:p>
    <w:p w:rsidR="005E676B" w:rsidRPr="00CC42D8" w:rsidRDefault="00B76EC2">
      <w:pPr>
        <w:pStyle w:val="33"/>
        <w:tabs>
          <w:tab w:val="right" w:leader="dot" w:pos="9220"/>
        </w:tabs>
        <w:ind w:left="387"/>
        <w:rPr>
          <w:rFonts w:ascii="ＭＳ 明朝" w:hAnsi="ＭＳ 明朝" w:cstheme="minorBidi"/>
          <w:noProof/>
          <w:szCs w:val="22"/>
        </w:rPr>
      </w:pPr>
      <w:hyperlink w:anchor="_Toc536737458" w:history="1">
        <w:r w:rsidR="005E676B" w:rsidRPr="00CC42D8">
          <w:rPr>
            <w:rStyle w:val="af7"/>
            <w:rFonts w:ascii="ＭＳ 明朝" w:hAnsi="ＭＳ 明朝"/>
            <w:noProof/>
            <w:color w:val="auto"/>
          </w:rPr>
          <w:t>（別紙３）</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_Toc536737458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28</w:t>
        </w:r>
        <w:r w:rsidR="005E676B" w:rsidRPr="00CC42D8">
          <w:rPr>
            <w:rFonts w:ascii="ＭＳ 明朝" w:hAnsi="ＭＳ 明朝"/>
            <w:noProof/>
            <w:webHidden/>
          </w:rPr>
          <w:fldChar w:fldCharType="end"/>
        </w:r>
      </w:hyperlink>
    </w:p>
    <w:p w:rsidR="005E676B" w:rsidRPr="00CC42D8" w:rsidRDefault="00B76EC2">
      <w:pPr>
        <w:pStyle w:val="33"/>
        <w:tabs>
          <w:tab w:val="right" w:leader="dot" w:pos="9220"/>
        </w:tabs>
        <w:ind w:left="387"/>
        <w:rPr>
          <w:rFonts w:ascii="ＭＳ 明朝" w:hAnsi="ＭＳ 明朝" w:cstheme="minorBidi"/>
          <w:noProof/>
          <w:szCs w:val="22"/>
        </w:rPr>
      </w:pPr>
      <w:hyperlink w:anchor="_Toc536737459" w:history="1">
        <w:r w:rsidR="005E676B" w:rsidRPr="00CC42D8">
          <w:rPr>
            <w:rStyle w:val="af7"/>
            <w:rFonts w:ascii="ＭＳ 明朝" w:hAnsi="ＭＳ 明朝"/>
            <w:noProof/>
            <w:color w:val="auto"/>
          </w:rPr>
          <w:t>（別紙４）</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_Toc536737459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30</w:t>
        </w:r>
        <w:r w:rsidR="005E676B" w:rsidRPr="00CC42D8">
          <w:rPr>
            <w:rFonts w:ascii="ＭＳ 明朝" w:hAnsi="ＭＳ 明朝"/>
            <w:noProof/>
            <w:webHidden/>
          </w:rPr>
          <w:fldChar w:fldCharType="end"/>
        </w:r>
      </w:hyperlink>
    </w:p>
    <w:p w:rsidR="005E676B" w:rsidRPr="00CC42D8" w:rsidRDefault="00B76EC2">
      <w:pPr>
        <w:pStyle w:val="33"/>
        <w:tabs>
          <w:tab w:val="right" w:leader="dot" w:pos="9220"/>
        </w:tabs>
        <w:ind w:left="387"/>
        <w:rPr>
          <w:rFonts w:ascii="ＭＳ 明朝" w:hAnsi="ＭＳ 明朝" w:cstheme="minorBidi"/>
          <w:noProof/>
          <w:szCs w:val="22"/>
        </w:rPr>
      </w:pPr>
      <w:hyperlink w:anchor="_Toc536737460" w:history="1">
        <w:r w:rsidR="005E676B" w:rsidRPr="00CC42D8">
          <w:rPr>
            <w:rStyle w:val="af7"/>
            <w:rFonts w:ascii="ＭＳ 明朝" w:hAnsi="ＭＳ 明朝"/>
            <w:noProof/>
            <w:color w:val="auto"/>
          </w:rPr>
          <w:t>（別紙５）</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_Toc536737460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31</w:t>
        </w:r>
        <w:r w:rsidR="005E676B" w:rsidRPr="00CC42D8">
          <w:rPr>
            <w:rFonts w:ascii="ＭＳ 明朝" w:hAnsi="ＭＳ 明朝"/>
            <w:noProof/>
            <w:webHidden/>
          </w:rPr>
          <w:fldChar w:fldCharType="end"/>
        </w:r>
      </w:hyperlink>
    </w:p>
    <w:p w:rsidR="005E676B" w:rsidRPr="00CC42D8" w:rsidRDefault="00B76EC2">
      <w:pPr>
        <w:pStyle w:val="33"/>
        <w:tabs>
          <w:tab w:val="right" w:leader="dot" w:pos="9220"/>
        </w:tabs>
        <w:ind w:left="387"/>
        <w:rPr>
          <w:rFonts w:ascii="ＭＳ 明朝" w:hAnsi="ＭＳ 明朝" w:cstheme="minorBidi"/>
          <w:noProof/>
          <w:szCs w:val="22"/>
        </w:rPr>
      </w:pPr>
      <w:hyperlink w:anchor="_Toc536737461" w:history="1">
        <w:r w:rsidR="005E676B" w:rsidRPr="00CC42D8">
          <w:rPr>
            <w:rStyle w:val="af7"/>
            <w:rFonts w:ascii="ＭＳ 明朝" w:hAnsi="ＭＳ 明朝"/>
            <w:noProof/>
            <w:color w:val="auto"/>
          </w:rPr>
          <w:t>（別紙６）</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_Toc536737461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33</w:t>
        </w:r>
        <w:r w:rsidR="005E676B" w:rsidRPr="00CC42D8">
          <w:rPr>
            <w:rFonts w:ascii="ＭＳ 明朝" w:hAnsi="ＭＳ 明朝"/>
            <w:noProof/>
            <w:webHidden/>
          </w:rPr>
          <w:fldChar w:fldCharType="end"/>
        </w:r>
      </w:hyperlink>
    </w:p>
    <w:p w:rsidR="005E676B" w:rsidRPr="00CC42D8" w:rsidRDefault="00B76EC2">
      <w:pPr>
        <w:pStyle w:val="33"/>
        <w:tabs>
          <w:tab w:val="right" w:leader="dot" w:pos="9220"/>
        </w:tabs>
        <w:ind w:left="387"/>
        <w:rPr>
          <w:rFonts w:ascii="ＭＳ 明朝" w:hAnsi="ＭＳ 明朝" w:cstheme="minorBidi"/>
          <w:noProof/>
          <w:szCs w:val="22"/>
        </w:rPr>
      </w:pPr>
      <w:hyperlink w:anchor="_Toc536737462" w:history="1">
        <w:r w:rsidR="005E676B" w:rsidRPr="00CC42D8">
          <w:rPr>
            <w:rStyle w:val="af7"/>
            <w:rFonts w:ascii="ＭＳ 明朝" w:hAnsi="ＭＳ 明朝"/>
            <w:noProof/>
            <w:color w:val="auto"/>
          </w:rPr>
          <w:t>（別紙７）</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_Toc536737462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34</w:t>
        </w:r>
        <w:r w:rsidR="005E676B" w:rsidRPr="00CC42D8">
          <w:rPr>
            <w:rFonts w:ascii="ＭＳ 明朝" w:hAnsi="ＭＳ 明朝"/>
            <w:noProof/>
            <w:webHidden/>
          </w:rPr>
          <w:fldChar w:fldCharType="end"/>
        </w:r>
      </w:hyperlink>
    </w:p>
    <w:p w:rsidR="005E676B" w:rsidRPr="00CC42D8" w:rsidRDefault="00B76EC2">
      <w:pPr>
        <w:pStyle w:val="33"/>
        <w:tabs>
          <w:tab w:val="right" w:leader="dot" w:pos="9220"/>
        </w:tabs>
        <w:ind w:left="387"/>
        <w:rPr>
          <w:rFonts w:ascii="ＭＳ 明朝" w:hAnsi="ＭＳ 明朝" w:cstheme="minorBidi"/>
          <w:noProof/>
          <w:szCs w:val="22"/>
        </w:rPr>
      </w:pPr>
      <w:hyperlink w:anchor="_Toc536737463" w:history="1">
        <w:r w:rsidR="005E676B" w:rsidRPr="00CC42D8">
          <w:rPr>
            <w:rStyle w:val="af7"/>
            <w:rFonts w:ascii="ＭＳ 明朝" w:hAnsi="ＭＳ 明朝"/>
            <w:noProof/>
            <w:color w:val="auto"/>
          </w:rPr>
          <w:t>（別紙８）</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_Toc536737463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36</w:t>
        </w:r>
        <w:r w:rsidR="005E676B" w:rsidRPr="00CC42D8">
          <w:rPr>
            <w:rFonts w:ascii="ＭＳ 明朝" w:hAnsi="ＭＳ 明朝"/>
            <w:noProof/>
            <w:webHidden/>
          </w:rPr>
          <w:fldChar w:fldCharType="end"/>
        </w:r>
      </w:hyperlink>
    </w:p>
    <w:p w:rsidR="005E676B" w:rsidRPr="00CC42D8" w:rsidRDefault="00B76EC2">
      <w:pPr>
        <w:pStyle w:val="33"/>
        <w:tabs>
          <w:tab w:val="right" w:leader="dot" w:pos="9220"/>
        </w:tabs>
        <w:ind w:left="387"/>
        <w:rPr>
          <w:rFonts w:ascii="ＭＳ 明朝" w:hAnsi="ＭＳ 明朝" w:cstheme="minorBidi"/>
          <w:noProof/>
          <w:szCs w:val="22"/>
        </w:rPr>
      </w:pPr>
      <w:hyperlink w:anchor="_Toc536737464" w:history="1">
        <w:r w:rsidR="005E676B" w:rsidRPr="00CC42D8">
          <w:rPr>
            <w:rStyle w:val="af7"/>
            <w:rFonts w:ascii="ＭＳ 明朝" w:hAnsi="ＭＳ 明朝"/>
            <w:noProof/>
            <w:color w:val="auto"/>
          </w:rPr>
          <w:t>（別紙９）</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_Toc536737464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38</w:t>
        </w:r>
        <w:r w:rsidR="005E676B" w:rsidRPr="00CC42D8">
          <w:rPr>
            <w:rFonts w:ascii="ＭＳ 明朝" w:hAnsi="ＭＳ 明朝"/>
            <w:noProof/>
            <w:webHidden/>
          </w:rPr>
          <w:fldChar w:fldCharType="end"/>
        </w:r>
      </w:hyperlink>
    </w:p>
    <w:p w:rsidR="005E676B" w:rsidRPr="00CC42D8" w:rsidRDefault="00B76EC2">
      <w:pPr>
        <w:pStyle w:val="33"/>
        <w:tabs>
          <w:tab w:val="right" w:leader="dot" w:pos="9220"/>
        </w:tabs>
        <w:ind w:left="387"/>
        <w:rPr>
          <w:rFonts w:ascii="ＭＳ 明朝" w:hAnsi="ＭＳ 明朝" w:cstheme="minorBidi"/>
          <w:noProof/>
          <w:szCs w:val="22"/>
        </w:rPr>
      </w:pPr>
      <w:hyperlink w:anchor="_Toc536737465" w:history="1">
        <w:r w:rsidR="005E676B" w:rsidRPr="00CC42D8">
          <w:rPr>
            <w:rStyle w:val="af7"/>
            <w:rFonts w:ascii="ＭＳ 明朝" w:hAnsi="ＭＳ 明朝"/>
            <w:noProof/>
            <w:color w:val="auto"/>
          </w:rPr>
          <w:t>（別紙10）</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_Toc536737465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44</w:t>
        </w:r>
        <w:r w:rsidR="005E676B" w:rsidRPr="00CC42D8">
          <w:rPr>
            <w:rFonts w:ascii="ＭＳ 明朝" w:hAnsi="ＭＳ 明朝"/>
            <w:noProof/>
            <w:webHidden/>
          </w:rPr>
          <w:fldChar w:fldCharType="end"/>
        </w:r>
      </w:hyperlink>
    </w:p>
    <w:p w:rsidR="005E676B" w:rsidRPr="00CC42D8" w:rsidRDefault="00B76EC2">
      <w:pPr>
        <w:pStyle w:val="33"/>
        <w:tabs>
          <w:tab w:val="right" w:leader="dot" w:pos="9220"/>
        </w:tabs>
        <w:ind w:left="387"/>
        <w:rPr>
          <w:rFonts w:ascii="ＭＳ 明朝" w:hAnsi="ＭＳ 明朝" w:cstheme="minorBidi"/>
          <w:noProof/>
          <w:szCs w:val="22"/>
        </w:rPr>
      </w:pPr>
      <w:hyperlink w:anchor="_Toc536737466" w:history="1">
        <w:r w:rsidR="005E676B" w:rsidRPr="00CC42D8">
          <w:rPr>
            <w:rStyle w:val="af7"/>
            <w:rFonts w:ascii="ＭＳ 明朝" w:hAnsi="ＭＳ 明朝"/>
            <w:noProof/>
            <w:color w:val="auto"/>
          </w:rPr>
          <w:t>（別紙11）</w:t>
        </w:r>
        <w:r w:rsidR="005E676B" w:rsidRPr="00CC42D8">
          <w:rPr>
            <w:rFonts w:ascii="ＭＳ 明朝" w:hAnsi="ＭＳ 明朝"/>
            <w:noProof/>
            <w:webHidden/>
          </w:rPr>
          <w:tab/>
        </w:r>
        <w:r w:rsidR="005E676B" w:rsidRPr="00CC42D8">
          <w:rPr>
            <w:rFonts w:ascii="ＭＳ 明朝" w:hAnsi="ＭＳ 明朝"/>
            <w:noProof/>
            <w:webHidden/>
          </w:rPr>
          <w:fldChar w:fldCharType="begin"/>
        </w:r>
        <w:r w:rsidR="005E676B" w:rsidRPr="00CC42D8">
          <w:rPr>
            <w:rFonts w:ascii="ＭＳ 明朝" w:hAnsi="ＭＳ 明朝"/>
            <w:noProof/>
            <w:webHidden/>
          </w:rPr>
          <w:instrText xml:space="preserve"> PAGEREF _Toc536737466 \h </w:instrText>
        </w:r>
        <w:r w:rsidR="005E676B" w:rsidRPr="00CC42D8">
          <w:rPr>
            <w:rFonts w:ascii="ＭＳ 明朝" w:hAnsi="ＭＳ 明朝"/>
            <w:noProof/>
            <w:webHidden/>
          </w:rPr>
        </w:r>
        <w:r w:rsidR="005E676B" w:rsidRPr="00CC42D8">
          <w:rPr>
            <w:rFonts w:ascii="ＭＳ 明朝" w:hAnsi="ＭＳ 明朝"/>
            <w:noProof/>
            <w:webHidden/>
          </w:rPr>
          <w:fldChar w:fldCharType="separate"/>
        </w:r>
        <w:r w:rsidR="004E536D">
          <w:rPr>
            <w:rFonts w:ascii="ＭＳ 明朝" w:hAnsi="ＭＳ 明朝"/>
            <w:noProof/>
            <w:webHidden/>
          </w:rPr>
          <w:t>47</w:t>
        </w:r>
        <w:r w:rsidR="005E676B" w:rsidRPr="00CC42D8">
          <w:rPr>
            <w:rFonts w:ascii="ＭＳ 明朝" w:hAnsi="ＭＳ 明朝"/>
            <w:noProof/>
            <w:webHidden/>
          </w:rPr>
          <w:fldChar w:fldCharType="end"/>
        </w:r>
      </w:hyperlink>
    </w:p>
    <w:p w:rsidR="00FF6997" w:rsidRPr="00CC42D8" w:rsidRDefault="00CA093B" w:rsidP="000A2384">
      <w:pPr>
        <w:widowControl/>
        <w:autoSpaceDE w:val="0"/>
        <w:autoSpaceDN w:val="0"/>
        <w:jc w:val="left"/>
        <w:outlineLvl w:val="4"/>
        <w:rPr>
          <w:rFonts w:ascii="ＭＳ 明朝" w:hAnsi="ＭＳ 明朝"/>
          <w:sz w:val="24"/>
        </w:rPr>
      </w:pPr>
      <w:r w:rsidRPr="00CC42D8">
        <w:rPr>
          <w:rFonts w:ascii="ＭＳ 明朝" w:hAnsi="ＭＳ 明朝"/>
          <w:sz w:val="24"/>
        </w:rPr>
        <w:fldChar w:fldCharType="end"/>
      </w:r>
      <w:r w:rsidR="00FF6997" w:rsidRPr="00CC42D8">
        <w:rPr>
          <w:rFonts w:ascii="ＭＳ 明朝" w:hAnsi="ＭＳ 明朝"/>
          <w:sz w:val="24"/>
        </w:rPr>
        <w:br w:type="page"/>
      </w:r>
    </w:p>
    <w:p w:rsidR="003F46DD" w:rsidRPr="00CC42D8" w:rsidRDefault="003F46DD" w:rsidP="000A2384">
      <w:pPr>
        <w:pStyle w:val="1"/>
        <w:autoSpaceDE w:val="0"/>
        <w:autoSpaceDN w:val="0"/>
        <w:rPr>
          <w:rFonts w:ascii="ＭＳ 明朝" w:eastAsia="ＭＳ 明朝" w:hAnsi="ＭＳ 明朝"/>
        </w:rPr>
      </w:pPr>
      <w:bookmarkStart w:id="0" w:name="_Toc536737419"/>
      <w:r w:rsidRPr="00CC42D8">
        <w:rPr>
          <w:rFonts w:ascii="ＭＳ 明朝" w:eastAsia="ＭＳ 明朝" w:hAnsi="ＭＳ 明朝" w:hint="eastAsia"/>
        </w:rPr>
        <w:lastRenderedPageBreak/>
        <w:t>第１　監査の請求</w:t>
      </w:r>
      <w:bookmarkEnd w:id="0"/>
    </w:p>
    <w:p w:rsidR="003F46DD" w:rsidRPr="00CC42D8" w:rsidRDefault="003F46DD" w:rsidP="000A2384">
      <w:pPr>
        <w:autoSpaceDE w:val="0"/>
        <w:autoSpaceDN w:val="0"/>
        <w:rPr>
          <w:rFonts w:ascii="ＭＳ 明朝" w:hAnsi="ＭＳ 明朝"/>
          <w:sz w:val="24"/>
        </w:rPr>
      </w:pPr>
    </w:p>
    <w:p w:rsidR="003F46DD" w:rsidRPr="00CC42D8" w:rsidRDefault="003F46DD" w:rsidP="000A2384">
      <w:pPr>
        <w:pStyle w:val="2"/>
        <w:autoSpaceDE w:val="0"/>
        <w:autoSpaceDN w:val="0"/>
        <w:rPr>
          <w:rFonts w:ascii="ＭＳ 明朝" w:hAnsi="ＭＳ 明朝"/>
        </w:rPr>
      </w:pPr>
      <w:r w:rsidRPr="00CC42D8">
        <w:rPr>
          <w:rFonts w:ascii="ＭＳ 明朝" w:hAnsi="ＭＳ 明朝" w:hint="eastAsia"/>
        </w:rPr>
        <w:t xml:space="preserve">　</w:t>
      </w:r>
      <w:bookmarkStart w:id="1" w:name="_Toc536737420"/>
      <w:r w:rsidRPr="00CC42D8">
        <w:rPr>
          <w:rFonts w:ascii="ＭＳ 明朝" w:hAnsi="ＭＳ 明朝" w:hint="eastAsia"/>
        </w:rPr>
        <w:t>１　大阪府職員措置請求書の提出</w:t>
      </w:r>
      <w:bookmarkEnd w:id="1"/>
    </w:p>
    <w:p w:rsidR="003F46DD" w:rsidRPr="00CC42D8" w:rsidRDefault="003F46DD" w:rsidP="000A2384">
      <w:pPr>
        <w:autoSpaceDE w:val="0"/>
        <w:autoSpaceDN w:val="0"/>
        <w:rPr>
          <w:rFonts w:ascii="ＭＳ 明朝" w:hAnsi="ＭＳ 明朝"/>
          <w:sz w:val="24"/>
        </w:rPr>
      </w:pPr>
      <w:r w:rsidRPr="00CC42D8">
        <w:rPr>
          <w:rFonts w:ascii="ＭＳ 明朝" w:hAnsi="ＭＳ 明朝" w:hint="eastAsia"/>
          <w:sz w:val="24"/>
        </w:rPr>
        <w:t xml:space="preserve">　　　平成30年1</w:t>
      </w:r>
      <w:r w:rsidRPr="00CC42D8">
        <w:rPr>
          <w:rFonts w:ascii="ＭＳ 明朝" w:hAnsi="ＭＳ 明朝"/>
          <w:sz w:val="24"/>
        </w:rPr>
        <w:t>1</w:t>
      </w:r>
      <w:r w:rsidRPr="00CC42D8">
        <w:rPr>
          <w:rFonts w:ascii="ＭＳ 明朝" w:hAnsi="ＭＳ 明朝" w:hint="eastAsia"/>
          <w:sz w:val="24"/>
        </w:rPr>
        <w:t>月20日</w:t>
      </w:r>
    </w:p>
    <w:p w:rsidR="003F46DD" w:rsidRPr="00CC42D8" w:rsidRDefault="003F46DD" w:rsidP="000A2384">
      <w:pPr>
        <w:autoSpaceDE w:val="0"/>
        <w:autoSpaceDN w:val="0"/>
        <w:rPr>
          <w:rFonts w:ascii="ＭＳ 明朝" w:hAnsi="ＭＳ 明朝"/>
          <w:sz w:val="24"/>
        </w:rPr>
      </w:pPr>
    </w:p>
    <w:p w:rsidR="003F46DD" w:rsidRPr="00CC42D8" w:rsidRDefault="003F46DD" w:rsidP="000A2384">
      <w:pPr>
        <w:pStyle w:val="2"/>
        <w:autoSpaceDE w:val="0"/>
        <w:autoSpaceDN w:val="0"/>
        <w:rPr>
          <w:rFonts w:ascii="ＭＳ 明朝" w:hAnsi="ＭＳ 明朝"/>
        </w:rPr>
      </w:pPr>
      <w:r w:rsidRPr="00CC42D8">
        <w:rPr>
          <w:rFonts w:ascii="ＭＳ 明朝" w:hAnsi="ＭＳ 明朝" w:hint="eastAsia"/>
        </w:rPr>
        <w:t xml:space="preserve">　</w:t>
      </w:r>
      <w:bookmarkStart w:id="2" w:name="_Toc536737421"/>
      <w:r w:rsidRPr="00CC42D8">
        <w:rPr>
          <w:rFonts w:ascii="ＭＳ 明朝" w:hAnsi="ＭＳ 明朝" w:hint="eastAsia"/>
        </w:rPr>
        <w:t>２　請求人</w:t>
      </w:r>
      <w:bookmarkEnd w:id="2"/>
      <w:r w:rsidRPr="00CC42D8">
        <w:rPr>
          <w:rFonts w:ascii="ＭＳ 明朝" w:hAnsi="ＭＳ 明朝" w:hint="eastAsia"/>
        </w:rPr>
        <w:t xml:space="preserve">　</w:t>
      </w:r>
    </w:p>
    <w:p w:rsidR="003F46DD" w:rsidRPr="00CC42D8" w:rsidRDefault="00DC7FBD" w:rsidP="000A2384">
      <w:pPr>
        <w:autoSpaceDE w:val="0"/>
        <w:autoSpaceDN w:val="0"/>
        <w:ind w:firstLineChars="300" w:firstLine="670"/>
        <w:rPr>
          <w:rFonts w:ascii="ＭＳ 明朝" w:hAnsi="ＭＳ 明朝"/>
          <w:sz w:val="24"/>
        </w:rPr>
      </w:pPr>
      <w:r>
        <w:rPr>
          <w:rFonts w:ascii="ＭＳ 明朝" w:hAnsi="ＭＳ 明朝" w:hint="eastAsia"/>
          <w:sz w:val="24"/>
        </w:rPr>
        <w:t>略</w:t>
      </w:r>
    </w:p>
    <w:p w:rsidR="003F46DD" w:rsidRPr="00CC42D8" w:rsidRDefault="003F46DD" w:rsidP="000A2384">
      <w:pPr>
        <w:autoSpaceDE w:val="0"/>
        <w:autoSpaceDN w:val="0"/>
        <w:rPr>
          <w:rFonts w:ascii="ＭＳ 明朝" w:hAnsi="ＭＳ 明朝"/>
          <w:sz w:val="24"/>
        </w:rPr>
      </w:pPr>
    </w:p>
    <w:p w:rsidR="003F46DD" w:rsidRPr="00CC42D8" w:rsidRDefault="003F46DD" w:rsidP="000A2384">
      <w:pPr>
        <w:pStyle w:val="2"/>
        <w:autoSpaceDE w:val="0"/>
        <w:autoSpaceDN w:val="0"/>
        <w:ind w:firstLineChars="100" w:firstLine="223"/>
        <w:rPr>
          <w:rFonts w:ascii="ＭＳ 明朝" w:hAnsi="ＭＳ 明朝"/>
        </w:rPr>
      </w:pPr>
      <w:bookmarkStart w:id="3" w:name="_Toc536737422"/>
      <w:r w:rsidRPr="00CC42D8">
        <w:rPr>
          <w:rFonts w:ascii="ＭＳ 明朝" w:hAnsi="ＭＳ 明朝" w:hint="eastAsia"/>
        </w:rPr>
        <w:t>３　請求の趣旨</w:t>
      </w:r>
      <w:bookmarkEnd w:id="3"/>
    </w:p>
    <w:p w:rsidR="003F46DD" w:rsidRPr="00CC42D8" w:rsidRDefault="003F46DD" w:rsidP="000A2384">
      <w:pPr>
        <w:autoSpaceDE w:val="0"/>
        <w:autoSpaceDN w:val="0"/>
        <w:ind w:firstLineChars="300" w:firstLine="670"/>
        <w:rPr>
          <w:rFonts w:ascii="ＭＳ 明朝" w:hAnsi="ＭＳ 明朝"/>
          <w:sz w:val="24"/>
        </w:rPr>
      </w:pPr>
      <w:r w:rsidRPr="00CC42D8">
        <w:rPr>
          <w:rFonts w:ascii="ＭＳ 明朝" w:hAnsi="ＭＳ 明朝" w:hint="eastAsia"/>
          <w:sz w:val="24"/>
        </w:rPr>
        <w:t>請求人は、大阪府知事に対して、以下の勧告をするよう求めた。</w:t>
      </w:r>
    </w:p>
    <w:p w:rsidR="003F46DD" w:rsidRPr="00CC42D8" w:rsidRDefault="003F46DD" w:rsidP="000A2384">
      <w:pPr>
        <w:autoSpaceDE w:val="0"/>
        <w:autoSpaceDN w:val="0"/>
        <w:ind w:leftChars="147" w:left="708" w:hangingChars="190" w:hanging="424"/>
        <w:rPr>
          <w:rFonts w:ascii="ＭＳ 明朝" w:hAnsi="ＭＳ 明朝"/>
          <w:sz w:val="24"/>
        </w:rPr>
      </w:pPr>
      <w:r w:rsidRPr="00CC42D8">
        <w:rPr>
          <w:rFonts w:ascii="ＭＳ 明朝" w:hAnsi="ＭＳ 明朝" w:hint="eastAsia"/>
          <w:sz w:val="24"/>
        </w:rPr>
        <w:t>(1)  大阪府知事松井一郎は、大阪市此花区夢洲においていわゆる「夢洲万博」（国際博覧会条約による国際博。以下「万博」という。）を誘致推進するための公費支出及び建設費用等の公金支出を止めること</w:t>
      </w:r>
    </w:p>
    <w:p w:rsidR="003F46DD" w:rsidRPr="00CC42D8" w:rsidRDefault="003F46DD" w:rsidP="000A2384">
      <w:pPr>
        <w:autoSpaceDE w:val="0"/>
        <w:autoSpaceDN w:val="0"/>
        <w:ind w:leftChars="147" w:left="708" w:hangingChars="190" w:hanging="424"/>
        <w:rPr>
          <w:rFonts w:ascii="ＭＳ 明朝" w:hAnsi="ＭＳ 明朝"/>
          <w:sz w:val="24"/>
        </w:rPr>
      </w:pPr>
      <w:r w:rsidRPr="00CC42D8">
        <w:rPr>
          <w:rFonts w:ascii="ＭＳ 明朝" w:hAnsi="ＭＳ 明朝" w:hint="eastAsia"/>
          <w:sz w:val="24"/>
        </w:rPr>
        <w:t>(2)</w:t>
      </w:r>
      <w:r w:rsidRPr="00CC42D8">
        <w:rPr>
          <w:rFonts w:ascii="ＭＳ 明朝" w:hAnsi="ＭＳ 明朝"/>
          <w:sz w:val="24"/>
        </w:rPr>
        <w:t xml:space="preserve">  </w:t>
      </w:r>
      <w:r w:rsidRPr="00CC42D8">
        <w:rPr>
          <w:rFonts w:ascii="ＭＳ 明朝" w:hAnsi="ＭＳ 明朝" w:hint="eastAsia"/>
          <w:sz w:val="24"/>
        </w:rPr>
        <w:t>大阪府知事松井一郎は、松井一郎及び吉村洋文に対し、万博に関し府が支出した費用（損失）を請求すること</w:t>
      </w:r>
    </w:p>
    <w:p w:rsidR="003F46DD" w:rsidRPr="00CC42D8" w:rsidRDefault="003F46DD" w:rsidP="000A2384">
      <w:pPr>
        <w:autoSpaceDE w:val="0"/>
        <w:autoSpaceDN w:val="0"/>
        <w:rPr>
          <w:rFonts w:ascii="ＭＳ 明朝" w:hAnsi="ＭＳ 明朝"/>
          <w:sz w:val="24"/>
        </w:rPr>
      </w:pPr>
    </w:p>
    <w:p w:rsidR="003F46DD" w:rsidRPr="00CC42D8" w:rsidRDefault="003F46DD" w:rsidP="000A2384">
      <w:pPr>
        <w:pStyle w:val="2"/>
        <w:autoSpaceDE w:val="0"/>
        <w:autoSpaceDN w:val="0"/>
        <w:rPr>
          <w:rFonts w:ascii="ＭＳ 明朝" w:hAnsi="ＭＳ 明朝"/>
        </w:rPr>
      </w:pPr>
      <w:r w:rsidRPr="00CC42D8">
        <w:rPr>
          <w:rFonts w:ascii="ＭＳ 明朝" w:hAnsi="ＭＳ 明朝" w:hint="eastAsia"/>
        </w:rPr>
        <w:t xml:space="preserve">　</w:t>
      </w:r>
      <w:bookmarkStart w:id="4" w:name="_Toc536737423"/>
      <w:r w:rsidRPr="00CC42D8">
        <w:rPr>
          <w:rFonts w:ascii="ＭＳ 明朝" w:hAnsi="ＭＳ 明朝" w:hint="eastAsia"/>
        </w:rPr>
        <w:t>４　請求の理由</w:t>
      </w:r>
      <w:bookmarkEnd w:id="4"/>
    </w:p>
    <w:p w:rsidR="003F46DD" w:rsidRPr="00CC42D8" w:rsidRDefault="003F46DD" w:rsidP="000A2384">
      <w:pPr>
        <w:autoSpaceDE w:val="0"/>
        <w:autoSpaceDN w:val="0"/>
        <w:ind w:firstLineChars="300" w:firstLine="670"/>
        <w:rPr>
          <w:rFonts w:ascii="ＭＳ 明朝" w:hAnsi="ＭＳ 明朝"/>
          <w:sz w:val="24"/>
        </w:rPr>
      </w:pPr>
      <w:r w:rsidRPr="00CC42D8">
        <w:rPr>
          <w:rFonts w:ascii="ＭＳ 明朝" w:hAnsi="ＭＳ 明朝" w:hint="eastAsia"/>
          <w:sz w:val="24"/>
        </w:rPr>
        <w:t>別紙２記載のとおり。</w:t>
      </w:r>
    </w:p>
    <w:p w:rsidR="003F46DD" w:rsidRPr="00CC42D8" w:rsidRDefault="003F46DD" w:rsidP="000A2384">
      <w:pPr>
        <w:autoSpaceDE w:val="0"/>
        <w:autoSpaceDN w:val="0"/>
        <w:rPr>
          <w:rFonts w:ascii="ＭＳ 明朝" w:hAnsi="ＭＳ 明朝"/>
          <w:sz w:val="24"/>
        </w:rPr>
      </w:pPr>
    </w:p>
    <w:p w:rsidR="003F46DD" w:rsidRPr="00CC42D8" w:rsidRDefault="003F46DD" w:rsidP="000A2384">
      <w:pPr>
        <w:pStyle w:val="1"/>
        <w:autoSpaceDE w:val="0"/>
        <w:autoSpaceDN w:val="0"/>
        <w:rPr>
          <w:rFonts w:ascii="ＭＳ 明朝" w:eastAsia="ＭＳ 明朝" w:hAnsi="ＭＳ 明朝"/>
        </w:rPr>
      </w:pPr>
      <w:bookmarkStart w:id="5" w:name="_Toc536737424"/>
      <w:r w:rsidRPr="00CC42D8">
        <w:rPr>
          <w:rFonts w:ascii="ＭＳ 明朝" w:eastAsia="ＭＳ 明朝" w:hAnsi="ＭＳ 明朝" w:hint="eastAsia"/>
        </w:rPr>
        <w:t>第２　請求の補正及び受理</w:t>
      </w:r>
      <w:bookmarkEnd w:id="5"/>
    </w:p>
    <w:p w:rsidR="009778EB" w:rsidRPr="00CC42D8" w:rsidRDefault="009778EB" w:rsidP="009778EB">
      <w:pPr>
        <w:autoSpaceDE w:val="0"/>
        <w:autoSpaceDN w:val="0"/>
        <w:ind w:leftChars="220" w:left="425" w:firstLineChars="100" w:firstLine="223"/>
        <w:rPr>
          <w:rFonts w:ascii="ＭＳ 明朝" w:hAnsi="ＭＳ 明朝"/>
          <w:sz w:val="24"/>
        </w:rPr>
      </w:pPr>
      <w:r w:rsidRPr="00CC42D8">
        <w:rPr>
          <w:rFonts w:ascii="ＭＳ 明朝" w:hAnsi="ＭＳ 明朝" w:hint="eastAsia"/>
          <w:sz w:val="24"/>
        </w:rPr>
        <w:t>平成30年11月20日に提出のあった大阪府職員措置請求書について、措置請求の対象となる支出を具体的に特定するよう補正を求めたところ、請求人から同年12月14日付けで別紙３（以下「補正書１」という。）、同月20日付で別紙４のとおり補正書</w:t>
      </w:r>
      <w:r w:rsidR="001D3781" w:rsidRPr="00CC42D8">
        <w:rPr>
          <w:rFonts w:ascii="ＭＳ 明朝" w:hAnsi="ＭＳ 明朝" w:hint="eastAsia"/>
          <w:sz w:val="24"/>
        </w:rPr>
        <w:t>（以下「補正書２」という。）</w:t>
      </w:r>
      <w:r w:rsidRPr="00CC42D8">
        <w:rPr>
          <w:rFonts w:ascii="ＭＳ 明朝" w:hAnsi="ＭＳ 明朝" w:hint="eastAsia"/>
          <w:sz w:val="24"/>
        </w:rPr>
        <w:t>が提出された。</w:t>
      </w:r>
    </w:p>
    <w:p w:rsidR="009778EB" w:rsidRPr="00CC42D8" w:rsidRDefault="009778EB" w:rsidP="009778EB">
      <w:pPr>
        <w:autoSpaceDE w:val="0"/>
        <w:autoSpaceDN w:val="0"/>
        <w:ind w:leftChars="220" w:left="425" w:firstLineChars="100" w:firstLine="223"/>
        <w:rPr>
          <w:rFonts w:ascii="ＭＳ 明朝" w:hAnsi="ＭＳ 明朝"/>
          <w:sz w:val="24"/>
        </w:rPr>
      </w:pPr>
      <w:r w:rsidRPr="00CC42D8">
        <w:rPr>
          <w:rFonts w:ascii="ＭＳ 明朝" w:hAnsi="ＭＳ 明朝" w:hint="eastAsia"/>
          <w:sz w:val="24"/>
        </w:rPr>
        <w:t>その結果、本件住民監査請求は、地方自治法（昭和22年法律第67号。以下「法」という。）第242条第１項に定める要件を具備することとなったため、</w:t>
      </w:r>
      <w:r w:rsidRPr="00CC42D8">
        <w:rPr>
          <w:rFonts w:ascii="ＭＳ 明朝" w:hAnsi="ＭＳ 明朝"/>
          <w:sz w:val="24"/>
        </w:rPr>
        <w:t>受理することとした</w:t>
      </w:r>
      <w:r w:rsidRPr="00CC42D8">
        <w:rPr>
          <w:rFonts w:ascii="ＭＳ 明朝" w:hAnsi="ＭＳ 明朝" w:hint="eastAsia"/>
          <w:sz w:val="24"/>
        </w:rPr>
        <w:t>。</w:t>
      </w:r>
    </w:p>
    <w:p w:rsidR="003F46DD" w:rsidRPr="00CC42D8" w:rsidRDefault="003F46DD" w:rsidP="000A2384">
      <w:pPr>
        <w:autoSpaceDE w:val="0"/>
        <w:autoSpaceDN w:val="0"/>
        <w:rPr>
          <w:rFonts w:ascii="ＭＳ 明朝" w:hAnsi="ＭＳ 明朝"/>
          <w:sz w:val="24"/>
        </w:rPr>
      </w:pPr>
    </w:p>
    <w:p w:rsidR="003F46DD" w:rsidRPr="00CC42D8" w:rsidRDefault="003F46DD" w:rsidP="000A2384">
      <w:pPr>
        <w:pStyle w:val="1"/>
        <w:autoSpaceDE w:val="0"/>
        <w:autoSpaceDN w:val="0"/>
        <w:rPr>
          <w:rFonts w:ascii="ＭＳ 明朝" w:eastAsia="ＭＳ 明朝" w:hAnsi="ＭＳ 明朝"/>
        </w:rPr>
      </w:pPr>
      <w:bookmarkStart w:id="6" w:name="_Toc536737425"/>
      <w:r w:rsidRPr="00CC42D8">
        <w:rPr>
          <w:rFonts w:ascii="ＭＳ 明朝" w:eastAsia="ＭＳ 明朝" w:hAnsi="ＭＳ 明朝" w:cs="ＭＳ Ｐゴシック" w:hint="eastAsia"/>
        </w:rPr>
        <w:t xml:space="preserve">第３　</w:t>
      </w:r>
      <w:r w:rsidRPr="00CC42D8">
        <w:rPr>
          <w:rFonts w:ascii="ＭＳ 明朝" w:eastAsia="ＭＳ 明朝" w:hAnsi="ＭＳ 明朝" w:hint="eastAsia"/>
        </w:rPr>
        <w:t>監査の実施</w:t>
      </w:r>
      <w:bookmarkEnd w:id="6"/>
    </w:p>
    <w:p w:rsidR="003F46DD" w:rsidRPr="00CC42D8" w:rsidRDefault="003F46DD" w:rsidP="000A2384">
      <w:pPr>
        <w:pStyle w:val="2"/>
        <w:autoSpaceDE w:val="0"/>
        <w:autoSpaceDN w:val="0"/>
        <w:rPr>
          <w:rFonts w:ascii="ＭＳ 明朝" w:hAnsi="ＭＳ 明朝"/>
        </w:rPr>
      </w:pPr>
      <w:r w:rsidRPr="00CC42D8">
        <w:rPr>
          <w:rFonts w:ascii="ＭＳ 明朝" w:hAnsi="ＭＳ 明朝" w:hint="eastAsia"/>
        </w:rPr>
        <w:t xml:space="preserve">　</w:t>
      </w:r>
      <w:bookmarkStart w:id="7" w:name="_Toc536737426"/>
      <w:r w:rsidRPr="00CC42D8">
        <w:rPr>
          <w:rFonts w:ascii="ＭＳ 明朝" w:hAnsi="ＭＳ 明朝" w:hint="eastAsia"/>
        </w:rPr>
        <w:t>１　監査対象事項</w:t>
      </w:r>
      <w:bookmarkEnd w:id="7"/>
    </w:p>
    <w:p w:rsidR="009778EB" w:rsidRPr="00CC42D8" w:rsidRDefault="009778EB" w:rsidP="009778EB">
      <w:pPr>
        <w:autoSpaceDE w:val="0"/>
        <w:autoSpaceDN w:val="0"/>
        <w:ind w:left="447" w:hangingChars="200" w:hanging="447"/>
        <w:rPr>
          <w:rFonts w:ascii="ＭＳ 明朝" w:hAnsi="ＭＳ 明朝"/>
          <w:sz w:val="24"/>
        </w:rPr>
      </w:pPr>
      <w:r w:rsidRPr="00CC42D8">
        <w:rPr>
          <w:rFonts w:ascii="ＭＳ 明朝" w:hAnsi="ＭＳ 明朝" w:hint="eastAsia"/>
          <w:sz w:val="24"/>
        </w:rPr>
        <w:t xml:space="preserve">　　　補正書１</w:t>
      </w:r>
      <w:r w:rsidR="001D3781" w:rsidRPr="00CC42D8">
        <w:rPr>
          <w:rFonts w:ascii="ＭＳ 明朝" w:hAnsi="ＭＳ 明朝" w:hint="eastAsia"/>
          <w:sz w:val="24"/>
        </w:rPr>
        <w:t>及び補正書２で示された</w:t>
      </w:r>
      <w:r w:rsidRPr="00CC42D8">
        <w:rPr>
          <w:rFonts w:ascii="ＭＳ 明朝" w:hAnsi="ＭＳ 明朝" w:hint="eastAsia"/>
          <w:sz w:val="24"/>
        </w:rPr>
        <w:t>平成29年度及び平成30年度に係る支出495件のうち、支出日が平成29年11月20日以降の298件の支出（以下「本件支出」という。）</w:t>
      </w:r>
    </w:p>
    <w:p w:rsidR="003F46DD" w:rsidRPr="00CC42D8" w:rsidRDefault="003F46DD" w:rsidP="000A2384">
      <w:pPr>
        <w:autoSpaceDE w:val="0"/>
        <w:autoSpaceDN w:val="0"/>
        <w:rPr>
          <w:rFonts w:ascii="ＭＳ 明朝" w:hAnsi="ＭＳ 明朝"/>
          <w:sz w:val="24"/>
        </w:rPr>
      </w:pPr>
    </w:p>
    <w:p w:rsidR="005C645E" w:rsidRPr="00CC42D8" w:rsidRDefault="003F46DD" w:rsidP="005C645E">
      <w:pPr>
        <w:pStyle w:val="2"/>
        <w:autoSpaceDE w:val="0"/>
        <w:autoSpaceDN w:val="0"/>
        <w:ind w:firstLineChars="100" w:firstLine="223"/>
        <w:rPr>
          <w:rFonts w:ascii="ＭＳ 明朝" w:hAnsi="ＭＳ 明朝"/>
        </w:rPr>
      </w:pPr>
      <w:bookmarkStart w:id="8" w:name="_Toc536737427"/>
      <w:r w:rsidRPr="00CC42D8">
        <w:rPr>
          <w:rFonts w:ascii="ＭＳ 明朝" w:hAnsi="ＭＳ 明朝" w:hint="eastAsia"/>
        </w:rPr>
        <w:t>２　監査の対象としなかった事項及びその理由</w:t>
      </w:r>
      <w:bookmarkEnd w:id="8"/>
    </w:p>
    <w:p w:rsidR="009778EB" w:rsidRPr="00CC42D8" w:rsidRDefault="005C645E" w:rsidP="005C645E">
      <w:pPr>
        <w:autoSpaceDE w:val="0"/>
        <w:autoSpaceDN w:val="0"/>
        <w:ind w:leftChars="206" w:left="621" w:hangingChars="100" w:hanging="223"/>
        <w:rPr>
          <w:rFonts w:ascii="ＭＳ 明朝" w:hAnsi="ＭＳ 明朝"/>
          <w:sz w:val="24"/>
        </w:rPr>
      </w:pPr>
      <w:r w:rsidRPr="00CC42D8">
        <w:rPr>
          <w:rFonts w:ascii="ＭＳ 明朝" w:hAnsi="ＭＳ 明朝" w:hint="eastAsia"/>
          <w:sz w:val="24"/>
        </w:rPr>
        <w:t xml:space="preserve">(1) </w:t>
      </w:r>
      <w:r w:rsidR="009778EB" w:rsidRPr="00CC42D8">
        <w:rPr>
          <w:rFonts w:ascii="ＭＳ 明朝" w:hAnsi="ＭＳ 明朝" w:hint="eastAsia"/>
          <w:sz w:val="24"/>
        </w:rPr>
        <w:t>法第242条第２項において、違法又は不当な公金の支出のあった日又は終わった日から１年を経過したときは、正当な理由がある場合を除いて、住民監査請求をすることができない旨規定されている。</w:t>
      </w:r>
    </w:p>
    <w:p w:rsidR="009778EB" w:rsidRPr="00CC42D8" w:rsidRDefault="009778EB" w:rsidP="009778EB">
      <w:pPr>
        <w:autoSpaceDE w:val="0"/>
        <w:autoSpaceDN w:val="0"/>
        <w:ind w:leftChars="350" w:left="676" w:firstLineChars="100" w:firstLine="223"/>
        <w:rPr>
          <w:rFonts w:ascii="ＭＳ 明朝" w:hAnsi="ＭＳ 明朝"/>
          <w:sz w:val="24"/>
        </w:rPr>
      </w:pPr>
      <w:r w:rsidRPr="00CC42D8">
        <w:rPr>
          <w:rFonts w:ascii="ＭＳ 明朝" w:hAnsi="ＭＳ 明朝" w:hint="eastAsia"/>
          <w:sz w:val="24"/>
        </w:rPr>
        <w:t>補正書１に記載された495件の支出のうち、平成29年11月19日以前を支出日とする197件については、平成30年11月20日の請求日時点で、支出のあった日から１年を経過して</w:t>
      </w:r>
      <w:r w:rsidR="00E032F6" w:rsidRPr="00CC42D8">
        <w:rPr>
          <w:rFonts w:ascii="ＭＳ 明朝" w:hAnsi="ＭＳ 明朝" w:hint="eastAsia"/>
          <w:sz w:val="24"/>
        </w:rPr>
        <w:t>いる。</w:t>
      </w:r>
      <w:r w:rsidRPr="00CC42D8">
        <w:rPr>
          <w:rFonts w:ascii="ＭＳ 明朝" w:hAnsi="ＭＳ 明朝" w:hint="eastAsia"/>
          <w:sz w:val="24"/>
        </w:rPr>
        <w:t>これらの支出に関する情報</w:t>
      </w:r>
      <w:r w:rsidR="00E82430" w:rsidRPr="00CC42D8">
        <w:rPr>
          <w:rFonts w:ascii="ＭＳ 明朝" w:hAnsi="ＭＳ 明朝" w:hint="eastAsia"/>
          <w:sz w:val="24"/>
        </w:rPr>
        <w:t>は、大阪府</w:t>
      </w:r>
      <w:r w:rsidRPr="00CC42D8">
        <w:rPr>
          <w:rFonts w:ascii="ＭＳ 明朝" w:hAnsi="ＭＳ 明朝" w:hint="eastAsia"/>
          <w:sz w:val="24"/>
        </w:rPr>
        <w:t>ホームページ上で公開される</w:t>
      </w:r>
      <w:r w:rsidR="00E82430" w:rsidRPr="00CC42D8">
        <w:rPr>
          <w:rFonts w:ascii="ＭＳ 明朝" w:hAnsi="ＭＳ 明朝" w:hint="eastAsia"/>
          <w:sz w:val="24"/>
        </w:rPr>
        <w:t>ことから</w:t>
      </w:r>
      <w:r w:rsidRPr="00CC42D8">
        <w:rPr>
          <w:rFonts w:ascii="ＭＳ 明朝" w:hAnsi="ＭＳ 明朝" w:hint="eastAsia"/>
          <w:sz w:val="24"/>
        </w:rPr>
        <w:t>、１年を経過したことに正当な理由が存するとは認められず、監査の対象とは認められない。</w:t>
      </w:r>
    </w:p>
    <w:p w:rsidR="009778EB" w:rsidRPr="00CC42D8" w:rsidRDefault="009778EB" w:rsidP="009778EB">
      <w:pPr>
        <w:autoSpaceDE w:val="0"/>
        <w:autoSpaceDN w:val="0"/>
        <w:ind w:leftChars="350" w:left="676" w:firstLineChars="100" w:firstLine="223"/>
        <w:rPr>
          <w:rFonts w:ascii="ＭＳ 明朝" w:hAnsi="ＭＳ 明朝"/>
          <w:sz w:val="24"/>
        </w:rPr>
      </w:pPr>
    </w:p>
    <w:p w:rsidR="00E82430" w:rsidRPr="00CC42D8" w:rsidRDefault="005C645E" w:rsidP="00E82430">
      <w:pPr>
        <w:autoSpaceDE w:val="0"/>
        <w:autoSpaceDN w:val="0"/>
        <w:ind w:leftChars="239" w:left="656" w:hangingChars="87" w:hanging="194"/>
        <w:rPr>
          <w:rFonts w:ascii="ＭＳ 明朝" w:hAnsi="ＭＳ 明朝"/>
          <w:sz w:val="24"/>
        </w:rPr>
      </w:pPr>
      <w:r w:rsidRPr="00CC42D8">
        <w:rPr>
          <w:rFonts w:ascii="ＭＳ 明朝" w:hAnsi="ＭＳ 明朝" w:hint="eastAsia"/>
          <w:sz w:val="24"/>
        </w:rPr>
        <w:t>(</w:t>
      </w:r>
      <w:r w:rsidRPr="00CC42D8">
        <w:rPr>
          <w:rFonts w:ascii="ＭＳ 明朝" w:hAnsi="ＭＳ 明朝"/>
          <w:sz w:val="24"/>
        </w:rPr>
        <w:t>2</w:t>
      </w:r>
      <w:r w:rsidRPr="00CC42D8">
        <w:rPr>
          <w:rFonts w:ascii="ＭＳ 明朝" w:hAnsi="ＭＳ 明朝" w:hint="eastAsia"/>
          <w:sz w:val="24"/>
        </w:rPr>
        <w:t xml:space="preserve">) </w:t>
      </w:r>
      <w:r w:rsidR="009778EB" w:rsidRPr="00CC42D8">
        <w:rPr>
          <w:rFonts w:ascii="ＭＳ 明朝" w:hAnsi="ＭＳ 明朝" w:hint="eastAsia"/>
          <w:sz w:val="24"/>
        </w:rPr>
        <w:t>なお、請求人は、本件支出以外にも、「2025万博関連の公金支出の全て」を違法と主張するが、</w:t>
      </w:r>
      <w:r w:rsidR="00E82430" w:rsidRPr="00CC42D8">
        <w:rPr>
          <w:rFonts w:ascii="ＭＳ 明朝" w:hAnsi="ＭＳ 明朝" w:hint="eastAsia"/>
          <w:sz w:val="24"/>
        </w:rPr>
        <w:t>「2025万博関連の公金支出の全て」については、監査の対象と認めることはできない。</w:t>
      </w:r>
    </w:p>
    <w:p w:rsidR="00E82430" w:rsidRPr="00CC42D8" w:rsidRDefault="00E82430" w:rsidP="00E82430">
      <w:pPr>
        <w:autoSpaceDE w:val="0"/>
        <w:autoSpaceDN w:val="0"/>
        <w:ind w:leftChars="339" w:left="655" w:firstLineChars="100" w:firstLine="223"/>
        <w:rPr>
          <w:rFonts w:ascii="ＭＳ 明朝" w:hAnsi="ＭＳ 明朝"/>
          <w:sz w:val="24"/>
        </w:rPr>
      </w:pPr>
      <w:r w:rsidRPr="00CC42D8">
        <w:rPr>
          <w:rFonts w:ascii="ＭＳ 明朝" w:hAnsi="ＭＳ 明朝" w:hint="eastAsia"/>
          <w:sz w:val="24"/>
        </w:rPr>
        <w:t>すなわち、</w:t>
      </w:r>
      <w:r w:rsidR="009778EB" w:rsidRPr="00CC42D8">
        <w:rPr>
          <w:rFonts w:ascii="ＭＳ 明朝" w:hAnsi="ＭＳ 明朝" w:hint="eastAsia"/>
          <w:sz w:val="24"/>
        </w:rPr>
        <w:t>最高裁判所平成２年６月５日第三小法廷判決</w:t>
      </w:r>
      <w:r w:rsidRPr="00CC42D8">
        <w:rPr>
          <w:rFonts w:ascii="ＭＳ 明朝" w:hAnsi="ＭＳ 明朝" w:hint="eastAsia"/>
          <w:sz w:val="24"/>
        </w:rPr>
        <w:t>は、</w:t>
      </w:r>
      <w:r w:rsidR="009778EB" w:rsidRPr="00CC42D8">
        <w:rPr>
          <w:rFonts w:ascii="ＭＳ 明朝" w:hAnsi="ＭＳ 明朝" w:hint="eastAsia"/>
          <w:sz w:val="24"/>
        </w:rPr>
        <w:t>「住民監査請求においては、対象とする当該行為等を監査委員が行うべき監査の端緒を与える程度に特定すれば足りるというものではなく、当該行為等を他の事項から区別して特定認識できるように個別的、具体的に摘示することを要し、また、当該行為等が複数である場合には、（中略）各行為等を他の行為等と区別して特定認識できるように個別的、具体的に摘示することを要する」旨判示</w:t>
      </w:r>
      <w:r w:rsidRPr="00CC42D8">
        <w:rPr>
          <w:rFonts w:ascii="ＭＳ 明朝" w:hAnsi="ＭＳ 明朝" w:hint="eastAsia"/>
          <w:sz w:val="24"/>
        </w:rPr>
        <w:t>している。</w:t>
      </w:r>
    </w:p>
    <w:p w:rsidR="009778EB" w:rsidRPr="00CC42D8" w:rsidRDefault="009778EB" w:rsidP="00E82430">
      <w:pPr>
        <w:autoSpaceDE w:val="0"/>
        <w:autoSpaceDN w:val="0"/>
        <w:ind w:leftChars="339" w:left="655" w:firstLineChars="100" w:firstLine="223"/>
        <w:rPr>
          <w:rFonts w:ascii="ＭＳ 明朝" w:hAnsi="ＭＳ 明朝"/>
          <w:sz w:val="24"/>
        </w:rPr>
      </w:pPr>
      <w:r w:rsidRPr="00CC42D8">
        <w:rPr>
          <w:rFonts w:ascii="ＭＳ 明朝" w:hAnsi="ＭＳ 明朝" w:hint="eastAsia"/>
          <w:sz w:val="24"/>
        </w:rPr>
        <w:t>「2025万博関連の公金支出の全て」は、監査委員が各行為等を他の事項から区別して特定認識できるように個別的、具体的に摘示されていない。</w:t>
      </w:r>
    </w:p>
    <w:p w:rsidR="00E82430" w:rsidRPr="00CC42D8" w:rsidRDefault="00E82430" w:rsidP="00E82430">
      <w:pPr>
        <w:autoSpaceDE w:val="0"/>
        <w:autoSpaceDN w:val="0"/>
        <w:rPr>
          <w:rFonts w:ascii="ＭＳ 明朝" w:hAnsi="ＭＳ 明朝"/>
          <w:sz w:val="24"/>
        </w:rPr>
      </w:pPr>
    </w:p>
    <w:p w:rsidR="00E82430" w:rsidRPr="00CC42D8" w:rsidRDefault="00E82430" w:rsidP="00E82430">
      <w:pPr>
        <w:autoSpaceDE w:val="0"/>
        <w:autoSpaceDN w:val="0"/>
        <w:ind w:leftChars="199" w:left="769" w:hangingChars="172" w:hanging="384"/>
        <w:rPr>
          <w:rFonts w:ascii="ＭＳ 明朝" w:hAnsi="ＭＳ 明朝"/>
          <w:sz w:val="24"/>
        </w:rPr>
      </w:pPr>
      <w:r w:rsidRPr="00CC42D8">
        <w:rPr>
          <w:rFonts w:ascii="ＭＳ 明朝" w:hAnsi="ＭＳ 明朝" w:hint="eastAsia"/>
          <w:sz w:val="24"/>
        </w:rPr>
        <w:t>（3）よって、平成29年11月20日以降に支出された298件（以下「本件支出」という。）を監査対象とする。</w:t>
      </w:r>
    </w:p>
    <w:p w:rsidR="003F46DD" w:rsidRPr="00CC42D8" w:rsidRDefault="003F46DD" w:rsidP="000A2384">
      <w:pPr>
        <w:autoSpaceDE w:val="0"/>
        <w:autoSpaceDN w:val="0"/>
        <w:rPr>
          <w:rFonts w:ascii="ＭＳ 明朝" w:hAnsi="ＭＳ 明朝"/>
          <w:sz w:val="24"/>
        </w:rPr>
      </w:pPr>
    </w:p>
    <w:p w:rsidR="003F46DD" w:rsidRPr="00CC42D8" w:rsidRDefault="003F46DD" w:rsidP="000A2384">
      <w:pPr>
        <w:pStyle w:val="2"/>
        <w:autoSpaceDE w:val="0"/>
        <w:autoSpaceDN w:val="0"/>
        <w:rPr>
          <w:rFonts w:ascii="ＭＳ 明朝" w:hAnsi="ＭＳ 明朝"/>
        </w:rPr>
      </w:pPr>
      <w:r w:rsidRPr="00CC42D8">
        <w:rPr>
          <w:rFonts w:ascii="ＭＳ 明朝" w:hAnsi="ＭＳ 明朝" w:hint="eastAsia"/>
        </w:rPr>
        <w:t xml:space="preserve">　</w:t>
      </w:r>
      <w:bookmarkStart w:id="9" w:name="_Toc536737428"/>
      <w:r w:rsidRPr="00CC42D8">
        <w:rPr>
          <w:rFonts w:ascii="ＭＳ 明朝" w:hAnsi="ＭＳ 明朝" w:hint="eastAsia"/>
        </w:rPr>
        <w:t>３　監査対象部局</w:t>
      </w:r>
      <w:bookmarkEnd w:id="9"/>
    </w:p>
    <w:p w:rsidR="003F46DD" w:rsidRPr="00CC42D8" w:rsidRDefault="003F46DD" w:rsidP="000A2384">
      <w:pPr>
        <w:autoSpaceDE w:val="0"/>
        <w:autoSpaceDN w:val="0"/>
        <w:ind w:left="447" w:hangingChars="200" w:hanging="447"/>
        <w:rPr>
          <w:rFonts w:ascii="ＭＳ 明朝" w:hAnsi="ＭＳ 明朝"/>
          <w:sz w:val="24"/>
        </w:rPr>
      </w:pPr>
      <w:r w:rsidRPr="00CC42D8">
        <w:rPr>
          <w:rFonts w:ascii="ＭＳ 明朝" w:hAnsi="ＭＳ 明朝" w:hint="eastAsia"/>
          <w:sz w:val="24"/>
        </w:rPr>
        <w:t xml:space="preserve">　　　大阪府政策企画部（以下「政策企画部」という。）及び大阪府総務部</w:t>
      </w:r>
      <w:r w:rsidR="005C645E" w:rsidRPr="00CC42D8">
        <w:rPr>
          <w:rFonts w:ascii="ＭＳ 明朝" w:hAnsi="ＭＳ 明朝" w:hint="eastAsia"/>
          <w:sz w:val="24"/>
        </w:rPr>
        <w:t>（以下「総務部」という。）</w:t>
      </w:r>
    </w:p>
    <w:p w:rsidR="003F46DD" w:rsidRPr="00CC42D8" w:rsidRDefault="003F46DD" w:rsidP="000A2384">
      <w:pPr>
        <w:autoSpaceDE w:val="0"/>
        <w:autoSpaceDN w:val="0"/>
        <w:ind w:left="447" w:hangingChars="200" w:hanging="447"/>
        <w:rPr>
          <w:rFonts w:ascii="ＭＳ 明朝" w:hAnsi="ＭＳ 明朝"/>
          <w:sz w:val="24"/>
        </w:rPr>
      </w:pPr>
    </w:p>
    <w:p w:rsidR="003F46DD" w:rsidRPr="00CC42D8" w:rsidRDefault="003F46DD" w:rsidP="000A2384">
      <w:pPr>
        <w:pStyle w:val="2"/>
        <w:autoSpaceDE w:val="0"/>
        <w:autoSpaceDN w:val="0"/>
        <w:rPr>
          <w:rFonts w:ascii="ＭＳ 明朝" w:hAnsi="ＭＳ 明朝"/>
        </w:rPr>
      </w:pPr>
      <w:r w:rsidRPr="00CC42D8">
        <w:rPr>
          <w:rFonts w:ascii="ＭＳ 明朝" w:hAnsi="ＭＳ 明朝" w:hint="eastAsia"/>
        </w:rPr>
        <w:t xml:space="preserve">　</w:t>
      </w:r>
      <w:bookmarkStart w:id="10" w:name="_Toc536737429"/>
      <w:r w:rsidRPr="00CC42D8">
        <w:rPr>
          <w:rFonts w:ascii="ＭＳ 明朝" w:hAnsi="ＭＳ 明朝" w:hint="eastAsia"/>
        </w:rPr>
        <w:t>４　補充書の提出及び請求人の陳述</w:t>
      </w:r>
      <w:bookmarkEnd w:id="10"/>
    </w:p>
    <w:p w:rsidR="003F46DD" w:rsidRPr="00CC42D8" w:rsidRDefault="003F46DD" w:rsidP="000A2384">
      <w:pPr>
        <w:autoSpaceDE w:val="0"/>
        <w:autoSpaceDN w:val="0"/>
        <w:ind w:leftChars="181" w:left="567" w:hangingChars="97" w:hanging="217"/>
        <w:rPr>
          <w:rFonts w:ascii="ＭＳ 明朝" w:hAnsi="ＭＳ 明朝"/>
          <w:sz w:val="24"/>
        </w:rPr>
      </w:pPr>
      <w:r w:rsidRPr="00CC42D8">
        <w:rPr>
          <w:rFonts w:ascii="ＭＳ 明朝" w:hAnsi="ＭＳ 明朝" w:hint="eastAsia"/>
          <w:sz w:val="24"/>
        </w:rPr>
        <w:t>(1) 平成30年12月14日付けで、補正書１と併せて本件住民監査請求の内容を補充する補充書が別紙５のとおり提出された。</w:t>
      </w:r>
    </w:p>
    <w:p w:rsidR="003F46DD" w:rsidRPr="00CC42D8" w:rsidRDefault="003F46DD" w:rsidP="000A2384">
      <w:pPr>
        <w:autoSpaceDE w:val="0"/>
        <w:autoSpaceDN w:val="0"/>
        <w:ind w:leftChars="304" w:left="588" w:firstLineChars="100" w:firstLine="223"/>
        <w:rPr>
          <w:rFonts w:ascii="ＭＳ 明朝" w:hAnsi="ＭＳ 明朝"/>
          <w:sz w:val="24"/>
        </w:rPr>
      </w:pPr>
      <w:r w:rsidRPr="00CC42D8">
        <w:rPr>
          <w:rFonts w:ascii="ＭＳ 明朝" w:hAnsi="ＭＳ 明朝" w:hint="eastAsia"/>
          <w:sz w:val="24"/>
        </w:rPr>
        <w:t>また、請求人陳述に先立ち、平成31年１月11日付で補充書が別紙６のとおり提出された。</w:t>
      </w:r>
    </w:p>
    <w:p w:rsidR="003F46DD" w:rsidRPr="00CC42D8" w:rsidRDefault="003F46DD" w:rsidP="000A2384">
      <w:pPr>
        <w:autoSpaceDE w:val="0"/>
        <w:autoSpaceDN w:val="0"/>
        <w:ind w:leftChars="181" w:left="567" w:hangingChars="97" w:hanging="217"/>
        <w:rPr>
          <w:rFonts w:ascii="ＭＳ 明朝" w:hAnsi="ＭＳ 明朝"/>
          <w:sz w:val="24"/>
        </w:rPr>
      </w:pPr>
      <w:r w:rsidRPr="00CC42D8">
        <w:rPr>
          <w:rFonts w:ascii="ＭＳ 明朝" w:hAnsi="ＭＳ 明朝" w:hint="eastAsia"/>
          <w:sz w:val="24"/>
        </w:rPr>
        <w:t>(2)</w:t>
      </w:r>
      <w:r w:rsidRPr="00CC42D8">
        <w:rPr>
          <w:rFonts w:ascii="ＭＳ 明朝" w:hAnsi="ＭＳ 明朝"/>
          <w:sz w:val="24"/>
        </w:rPr>
        <w:t xml:space="preserve"> </w:t>
      </w:r>
      <w:r w:rsidRPr="00CC42D8">
        <w:rPr>
          <w:rFonts w:ascii="ＭＳ 明朝" w:hAnsi="ＭＳ 明朝" w:hint="eastAsia"/>
          <w:sz w:val="24"/>
        </w:rPr>
        <w:t>平成</w:t>
      </w:r>
      <w:r w:rsidRPr="00CC42D8">
        <w:rPr>
          <w:rFonts w:ascii="ＭＳ 明朝" w:hAnsi="ＭＳ 明朝"/>
          <w:sz w:val="24"/>
        </w:rPr>
        <w:t>31</w:t>
      </w:r>
      <w:r w:rsidRPr="00CC42D8">
        <w:rPr>
          <w:rFonts w:ascii="ＭＳ 明朝" w:hAnsi="ＭＳ 明朝" w:hint="eastAsia"/>
          <w:sz w:val="24"/>
        </w:rPr>
        <w:t>年１月1</w:t>
      </w:r>
      <w:r w:rsidRPr="00CC42D8">
        <w:rPr>
          <w:rFonts w:ascii="ＭＳ 明朝" w:hAnsi="ＭＳ 明朝"/>
          <w:sz w:val="24"/>
        </w:rPr>
        <w:t>5</w:t>
      </w:r>
      <w:r w:rsidRPr="00CC42D8">
        <w:rPr>
          <w:rFonts w:ascii="ＭＳ 明朝" w:hAnsi="ＭＳ 明朝" w:hint="eastAsia"/>
          <w:sz w:val="24"/>
        </w:rPr>
        <w:t>日、法第</w:t>
      </w:r>
      <w:r w:rsidRPr="00CC42D8">
        <w:rPr>
          <w:rFonts w:ascii="ＭＳ 明朝" w:hAnsi="ＭＳ 明朝"/>
          <w:sz w:val="24"/>
        </w:rPr>
        <w:t>242</w:t>
      </w:r>
      <w:r w:rsidRPr="00CC42D8">
        <w:rPr>
          <w:rFonts w:ascii="ＭＳ 明朝" w:hAnsi="ＭＳ 明朝" w:hint="eastAsia"/>
          <w:sz w:val="24"/>
        </w:rPr>
        <w:t>条第６項の定めるところにより、請求人に対し、証拠の提出及び陳述の機会を設けた。また、法第</w:t>
      </w:r>
      <w:r w:rsidRPr="00CC42D8">
        <w:rPr>
          <w:rFonts w:ascii="ＭＳ 明朝" w:hAnsi="ＭＳ 明朝"/>
          <w:sz w:val="24"/>
        </w:rPr>
        <w:t>242</w:t>
      </w:r>
      <w:r w:rsidRPr="00CC42D8">
        <w:rPr>
          <w:rFonts w:ascii="ＭＳ 明朝" w:hAnsi="ＭＳ 明朝" w:hint="eastAsia"/>
          <w:sz w:val="24"/>
        </w:rPr>
        <w:t>条第７項の定めるところにより、関係職員として、政策企画部の職員６名を立ち会わせた。</w:t>
      </w:r>
    </w:p>
    <w:p w:rsidR="003F46DD" w:rsidRPr="00CC42D8" w:rsidRDefault="003F46DD" w:rsidP="000A2384">
      <w:pPr>
        <w:autoSpaceDE w:val="0"/>
        <w:autoSpaceDN w:val="0"/>
        <w:ind w:leftChars="181" w:left="567" w:hangingChars="97" w:hanging="217"/>
        <w:rPr>
          <w:rFonts w:ascii="ＭＳ 明朝" w:hAnsi="ＭＳ 明朝"/>
          <w:sz w:val="24"/>
        </w:rPr>
      </w:pPr>
      <w:r w:rsidRPr="00CC42D8">
        <w:rPr>
          <w:rFonts w:ascii="ＭＳ 明朝" w:hAnsi="ＭＳ 明朝" w:hint="eastAsia"/>
          <w:sz w:val="24"/>
        </w:rPr>
        <w:t>(3) 同日、請求人から別紙７のとおり、本件住民監査請求の内容を補充する補充書の提出があった。</w:t>
      </w:r>
    </w:p>
    <w:p w:rsidR="003F46DD" w:rsidRPr="00CC42D8" w:rsidRDefault="003F46DD" w:rsidP="000A2384">
      <w:pPr>
        <w:autoSpaceDE w:val="0"/>
        <w:autoSpaceDN w:val="0"/>
        <w:ind w:leftChars="181" w:left="350" w:firstLineChars="200" w:firstLine="447"/>
        <w:rPr>
          <w:rFonts w:ascii="ＭＳ 明朝" w:hAnsi="ＭＳ 明朝"/>
          <w:sz w:val="24"/>
        </w:rPr>
      </w:pPr>
      <w:r w:rsidRPr="00CC42D8">
        <w:rPr>
          <w:rFonts w:ascii="ＭＳ 明朝" w:hAnsi="ＭＳ 明朝" w:hint="eastAsia"/>
          <w:sz w:val="24"/>
        </w:rPr>
        <w:t>また、同日、請求人から、別紙８のとおり陳述があった。</w:t>
      </w:r>
    </w:p>
    <w:p w:rsidR="003F46DD" w:rsidRPr="00CC42D8" w:rsidRDefault="003F46DD" w:rsidP="000A2384">
      <w:pPr>
        <w:autoSpaceDE w:val="0"/>
        <w:autoSpaceDN w:val="0"/>
        <w:rPr>
          <w:rFonts w:ascii="ＭＳ 明朝" w:hAnsi="ＭＳ 明朝"/>
          <w:sz w:val="24"/>
        </w:rPr>
      </w:pPr>
    </w:p>
    <w:p w:rsidR="003F46DD" w:rsidRPr="00CC42D8" w:rsidRDefault="003F46DD" w:rsidP="0076528B">
      <w:pPr>
        <w:pStyle w:val="2"/>
        <w:autoSpaceDE w:val="0"/>
        <w:autoSpaceDN w:val="0"/>
        <w:ind w:firstLineChars="100" w:firstLine="223"/>
        <w:rPr>
          <w:rFonts w:ascii="ＭＳ 明朝" w:hAnsi="ＭＳ 明朝"/>
        </w:rPr>
      </w:pPr>
      <w:bookmarkStart w:id="11" w:name="_Toc536737430"/>
      <w:r w:rsidRPr="00CC42D8">
        <w:rPr>
          <w:rFonts w:ascii="ＭＳ 明朝" w:hAnsi="ＭＳ 明朝" w:hint="eastAsia"/>
        </w:rPr>
        <w:t>５　監査対象部局の陳述</w:t>
      </w:r>
      <w:bookmarkEnd w:id="11"/>
    </w:p>
    <w:p w:rsidR="0076528B" w:rsidRPr="00CC42D8" w:rsidRDefault="003F46DD" w:rsidP="0076528B">
      <w:pPr>
        <w:autoSpaceDE w:val="0"/>
        <w:autoSpaceDN w:val="0"/>
        <w:ind w:leftChars="220" w:left="425" w:firstLineChars="100" w:firstLine="223"/>
        <w:rPr>
          <w:rFonts w:ascii="ＭＳ 明朝" w:hAnsi="ＭＳ 明朝"/>
          <w:sz w:val="24"/>
        </w:rPr>
      </w:pPr>
      <w:r w:rsidRPr="00CC42D8">
        <w:rPr>
          <w:rFonts w:ascii="ＭＳ 明朝" w:hAnsi="ＭＳ 明朝" w:hint="eastAsia"/>
          <w:sz w:val="24"/>
        </w:rPr>
        <w:t>平成</w:t>
      </w:r>
      <w:r w:rsidRPr="00CC42D8">
        <w:rPr>
          <w:rFonts w:ascii="ＭＳ 明朝" w:hAnsi="ＭＳ 明朝"/>
          <w:sz w:val="24"/>
        </w:rPr>
        <w:t>31</w:t>
      </w:r>
      <w:r w:rsidRPr="00CC42D8">
        <w:rPr>
          <w:rFonts w:ascii="ＭＳ 明朝" w:hAnsi="ＭＳ 明朝" w:hint="eastAsia"/>
          <w:sz w:val="24"/>
        </w:rPr>
        <w:t>年１月1</w:t>
      </w:r>
      <w:r w:rsidRPr="00CC42D8">
        <w:rPr>
          <w:rFonts w:ascii="ＭＳ 明朝" w:hAnsi="ＭＳ 明朝"/>
          <w:sz w:val="24"/>
        </w:rPr>
        <w:t>5</w:t>
      </w:r>
      <w:r w:rsidRPr="00CC42D8">
        <w:rPr>
          <w:rFonts w:ascii="ＭＳ 明朝" w:hAnsi="ＭＳ 明朝" w:hint="eastAsia"/>
          <w:sz w:val="24"/>
        </w:rPr>
        <w:t>日、監査対象部局である政策企画部に対し、陳述の聴取を行ったところ、別紙９のとおり陳述書の提出があった。</w:t>
      </w:r>
    </w:p>
    <w:p w:rsidR="003F46DD" w:rsidRPr="00CC42D8" w:rsidRDefault="003F46DD" w:rsidP="0076528B">
      <w:pPr>
        <w:autoSpaceDE w:val="0"/>
        <w:autoSpaceDN w:val="0"/>
        <w:ind w:leftChars="220" w:left="425" w:firstLineChars="100" w:firstLine="223"/>
        <w:rPr>
          <w:rFonts w:ascii="ＭＳ 明朝" w:hAnsi="ＭＳ 明朝"/>
          <w:sz w:val="24"/>
        </w:rPr>
      </w:pPr>
      <w:r w:rsidRPr="00CC42D8">
        <w:rPr>
          <w:rFonts w:ascii="ＭＳ 明朝" w:hAnsi="ＭＳ 明朝" w:hint="eastAsia"/>
          <w:sz w:val="24"/>
        </w:rPr>
        <w:t>また、同日、政策企画部から、別紙10のとおり陳述があり、この陳述に対して、請求人から別紙11のとおり意見があった。</w:t>
      </w:r>
    </w:p>
    <w:p w:rsidR="003F46DD" w:rsidRPr="00CC42D8" w:rsidRDefault="003F46DD" w:rsidP="000A2384">
      <w:pPr>
        <w:autoSpaceDE w:val="0"/>
        <w:autoSpaceDN w:val="0"/>
        <w:rPr>
          <w:rFonts w:ascii="ＭＳ 明朝" w:hAnsi="ＭＳ 明朝"/>
          <w:sz w:val="24"/>
        </w:rPr>
      </w:pPr>
    </w:p>
    <w:p w:rsidR="003F46DD" w:rsidRPr="00CC42D8" w:rsidRDefault="003F46DD" w:rsidP="000A2384">
      <w:pPr>
        <w:pStyle w:val="1"/>
        <w:autoSpaceDE w:val="0"/>
        <w:autoSpaceDN w:val="0"/>
        <w:rPr>
          <w:rFonts w:ascii="ＭＳ 明朝" w:eastAsia="ＭＳ 明朝" w:hAnsi="ＭＳ 明朝"/>
        </w:rPr>
      </w:pPr>
      <w:r w:rsidRPr="00CC42D8">
        <w:rPr>
          <w:rFonts w:ascii="ＭＳ 明朝" w:eastAsia="ＭＳ 明朝" w:hAnsi="ＭＳ 明朝"/>
        </w:rPr>
        <w:br w:type="page"/>
      </w:r>
      <w:bookmarkStart w:id="12" w:name="_Toc536737431"/>
      <w:r w:rsidRPr="00CC42D8">
        <w:rPr>
          <w:rFonts w:ascii="ＭＳ 明朝" w:eastAsia="ＭＳ 明朝" w:hAnsi="ＭＳ 明朝" w:hint="eastAsia"/>
        </w:rPr>
        <w:t>第４　監査の結果</w:t>
      </w:r>
      <w:bookmarkEnd w:id="12"/>
    </w:p>
    <w:p w:rsidR="003F46DD" w:rsidRPr="00CC42D8" w:rsidRDefault="003F46DD" w:rsidP="000A2384">
      <w:pPr>
        <w:pStyle w:val="2"/>
        <w:autoSpaceDE w:val="0"/>
        <w:autoSpaceDN w:val="0"/>
        <w:rPr>
          <w:rFonts w:ascii="ＭＳ 明朝" w:hAnsi="ＭＳ 明朝"/>
        </w:rPr>
      </w:pPr>
      <w:r w:rsidRPr="00CC42D8">
        <w:rPr>
          <w:rFonts w:ascii="ＭＳ 明朝" w:hAnsi="ＭＳ 明朝" w:hint="eastAsia"/>
        </w:rPr>
        <w:t xml:space="preserve">　</w:t>
      </w:r>
      <w:bookmarkStart w:id="13" w:name="_Toc536737432"/>
      <w:r w:rsidRPr="00CC42D8">
        <w:rPr>
          <w:rFonts w:ascii="ＭＳ 明朝" w:hAnsi="ＭＳ 明朝" w:hint="eastAsia"/>
        </w:rPr>
        <w:t>１　事実関係</w:t>
      </w:r>
      <w:bookmarkEnd w:id="13"/>
    </w:p>
    <w:p w:rsidR="003F46DD" w:rsidRPr="00CC42D8" w:rsidRDefault="003F46DD" w:rsidP="000A2384">
      <w:pPr>
        <w:autoSpaceDE w:val="0"/>
        <w:autoSpaceDN w:val="0"/>
        <w:ind w:leftChars="250" w:left="483" w:firstLineChars="100" w:firstLine="223"/>
        <w:rPr>
          <w:rFonts w:ascii="ＭＳ 明朝" w:hAnsi="ＭＳ 明朝"/>
          <w:sz w:val="24"/>
        </w:rPr>
      </w:pPr>
      <w:r w:rsidRPr="00CC42D8">
        <w:rPr>
          <w:rFonts w:ascii="ＭＳ 明朝" w:hAnsi="ＭＳ 明朝" w:hint="eastAsia"/>
          <w:sz w:val="24"/>
        </w:rPr>
        <w:t>請求人及び監査対象部局より提出された事実証明書並びに関係職員に対し調査した結果、次のとおりの事実が認められた。</w:t>
      </w:r>
    </w:p>
    <w:p w:rsidR="003F46DD" w:rsidRPr="00CC42D8" w:rsidRDefault="003F46DD" w:rsidP="000A2384">
      <w:pPr>
        <w:pStyle w:val="3"/>
        <w:autoSpaceDE w:val="0"/>
        <w:autoSpaceDN w:val="0"/>
        <w:ind w:leftChars="206" w:left="398"/>
        <w:rPr>
          <w:rFonts w:ascii="ＭＳ 明朝" w:hAnsi="ＭＳ 明朝"/>
        </w:rPr>
      </w:pPr>
      <w:bookmarkStart w:id="14" w:name="_Toc536737433"/>
      <w:r w:rsidRPr="00CC42D8">
        <w:rPr>
          <w:rFonts w:ascii="ＭＳ 明朝" w:hAnsi="ＭＳ 明朝" w:hint="eastAsia"/>
        </w:rPr>
        <w:t>(1)</w:t>
      </w:r>
      <w:r w:rsidRPr="00CC42D8">
        <w:rPr>
          <w:rFonts w:ascii="ＭＳ 明朝" w:hAnsi="ＭＳ 明朝"/>
        </w:rPr>
        <w:t xml:space="preserve"> </w:t>
      </w:r>
      <w:r w:rsidRPr="00CC42D8">
        <w:rPr>
          <w:rFonts w:ascii="ＭＳ 明朝" w:hAnsi="ＭＳ 明朝" w:hint="eastAsia"/>
        </w:rPr>
        <w:t>万博誘致の経過について</w:t>
      </w:r>
      <w:bookmarkEnd w:id="14"/>
    </w:p>
    <w:p w:rsidR="009778EB" w:rsidRPr="00CC42D8" w:rsidRDefault="009778EB" w:rsidP="009778EB">
      <w:pPr>
        <w:autoSpaceDE w:val="0"/>
        <w:autoSpaceDN w:val="0"/>
        <w:ind w:leftChars="304" w:left="840" w:hangingChars="113" w:hanging="252"/>
        <w:rPr>
          <w:rFonts w:ascii="ＭＳ 明朝" w:hAnsi="ＭＳ 明朝"/>
          <w:sz w:val="24"/>
        </w:rPr>
      </w:pPr>
      <w:r w:rsidRPr="00CC42D8">
        <w:rPr>
          <w:rFonts w:ascii="ＭＳ 明朝" w:hAnsi="ＭＳ 明朝" w:hint="eastAsia"/>
          <w:sz w:val="24"/>
        </w:rPr>
        <w:t xml:space="preserve">ア　</w:t>
      </w:r>
      <w:r w:rsidR="00E82430" w:rsidRPr="00CC42D8">
        <w:rPr>
          <w:rFonts w:ascii="ＭＳ 明朝" w:hAnsi="ＭＳ 明朝" w:hint="eastAsia"/>
          <w:sz w:val="24"/>
        </w:rPr>
        <w:t>大阪府は、</w:t>
      </w:r>
      <w:r w:rsidRPr="00CC42D8">
        <w:rPr>
          <w:rFonts w:ascii="ＭＳ 明朝" w:hAnsi="ＭＳ 明朝" w:hint="eastAsia"/>
          <w:sz w:val="24"/>
        </w:rPr>
        <w:t>平成28年６月30日に</w:t>
      </w:r>
      <w:r w:rsidR="00E82430" w:rsidRPr="00CC42D8">
        <w:rPr>
          <w:rFonts w:ascii="ＭＳ 明朝" w:hAnsi="ＭＳ 明朝" w:hint="eastAsia"/>
          <w:sz w:val="24"/>
        </w:rPr>
        <w:t>、</w:t>
      </w:r>
      <w:r w:rsidRPr="00CC42D8">
        <w:rPr>
          <w:rFonts w:ascii="ＭＳ 明朝" w:hAnsi="ＭＳ 明朝" w:hint="eastAsia"/>
          <w:sz w:val="24"/>
        </w:rPr>
        <w:t>2025年に国際博覧会を大阪に誘致すべく、「2025年万博基本構想検討会議（座長</w:t>
      </w:r>
      <w:r w:rsidR="002448C7" w:rsidRPr="00CC42D8">
        <w:rPr>
          <w:rFonts w:ascii="ＭＳ 明朝" w:hAnsi="ＭＳ 明朝" w:hint="eastAsia"/>
          <w:sz w:val="24"/>
        </w:rPr>
        <w:t xml:space="preserve"> </w:t>
      </w:r>
      <w:r w:rsidRPr="00CC42D8">
        <w:rPr>
          <w:rFonts w:ascii="ＭＳ 明朝" w:hAnsi="ＭＳ 明朝" w:hint="eastAsia"/>
          <w:sz w:val="24"/>
        </w:rPr>
        <w:t>秋山弘子</w:t>
      </w:r>
      <w:r w:rsidR="002448C7" w:rsidRPr="00CC42D8">
        <w:rPr>
          <w:rFonts w:ascii="ＭＳ 明朝" w:hAnsi="ＭＳ 明朝" w:hint="eastAsia"/>
          <w:sz w:val="24"/>
        </w:rPr>
        <w:t xml:space="preserve"> </w:t>
      </w:r>
      <w:r w:rsidRPr="00CC42D8">
        <w:rPr>
          <w:rFonts w:ascii="ＭＳ 明朝" w:hAnsi="ＭＳ 明朝" w:hint="eastAsia"/>
          <w:sz w:val="24"/>
        </w:rPr>
        <w:t>東京大学特任教授、委員数26名）」を設置し、</w:t>
      </w:r>
      <w:r w:rsidR="00E82430" w:rsidRPr="00CC42D8">
        <w:rPr>
          <w:rFonts w:ascii="ＭＳ 明朝" w:hAnsi="ＭＳ 明朝" w:hint="eastAsia"/>
          <w:sz w:val="24"/>
        </w:rPr>
        <w:t>以後、</w:t>
      </w:r>
      <w:r w:rsidRPr="00CC42D8">
        <w:rPr>
          <w:rFonts w:ascii="ＭＳ 明朝" w:hAnsi="ＭＳ 明朝" w:hint="eastAsia"/>
          <w:sz w:val="24"/>
        </w:rPr>
        <w:t>４回の全体会議、５回の部会を経</w:t>
      </w:r>
      <w:r w:rsidR="00E82430" w:rsidRPr="00CC42D8">
        <w:rPr>
          <w:rFonts w:ascii="ＭＳ 明朝" w:hAnsi="ＭＳ 明朝" w:hint="eastAsia"/>
          <w:sz w:val="24"/>
        </w:rPr>
        <w:t>て</w:t>
      </w:r>
      <w:r w:rsidRPr="00CC42D8">
        <w:rPr>
          <w:rFonts w:ascii="ＭＳ 明朝" w:hAnsi="ＭＳ 明朝" w:hint="eastAsia"/>
          <w:sz w:val="24"/>
        </w:rPr>
        <w:t>、基本構想（府案）（以下「府構想」という。）をとりまとめた。国際博覧会は、国際博覧会条約に基づくものであり、中央政府がその開催と参加の意思決定を行う国家的催事であることから、同年11月</w:t>
      </w:r>
      <w:r w:rsidR="001927C7" w:rsidRPr="00CC42D8">
        <w:rPr>
          <w:rFonts w:ascii="ＭＳ 明朝" w:hAnsi="ＭＳ 明朝" w:hint="eastAsia"/>
          <w:sz w:val="24"/>
        </w:rPr>
        <w:t>９</w:t>
      </w:r>
      <w:r w:rsidR="00E82430" w:rsidRPr="00CC42D8">
        <w:rPr>
          <w:rFonts w:ascii="ＭＳ 明朝" w:hAnsi="ＭＳ 明朝" w:hint="eastAsia"/>
          <w:sz w:val="24"/>
        </w:rPr>
        <w:t>日、</w:t>
      </w:r>
      <w:r w:rsidRPr="00CC42D8">
        <w:rPr>
          <w:rFonts w:ascii="ＭＳ 明朝" w:hAnsi="ＭＳ 明朝" w:hint="eastAsia"/>
          <w:sz w:val="24"/>
        </w:rPr>
        <w:t>同構想を国に提出した。府構想においては、「人類の健康・長寿への</w:t>
      </w:r>
      <w:r w:rsidR="00833EFE" w:rsidRPr="00CC42D8">
        <w:rPr>
          <w:rFonts w:ascii="ＭＳ 明朝" w:hAnsi="ＭＳ 明朝" w:hint="eastAsia"/>
          <w:sz w:val="24"/>
        </w:rPr>
        <w:t>挑戦</w:t>
      </w:r>
      <w:r w:rsidRPr="00CC42D8">
        <w:rPr>
          <w:rFonts w:ascii="ＭＳ 明朝" w:hAnsi="ＭＳ 明朝" w:hint="eastAsia"/>
          <w:sz w:val="24"/>
        </w:rPr>
        <w:t>」をテーマとし、開催場所については、海外をはじめ、日本の各都市からのアクセス性に優れ、時間距離も短く、大阪市の都心から直線距離にして西へ約10㎞の大阪臨海部に位置する夢洲を想定している。</w:t>
      </w:r>
    </w:p>
    <w:p w:rsidR="009778EB" w:rsidRPr="00CC42D8" w:rsidRDefault="009778EB" w:rsidP="009778EB">
      <w:pPr>
        <w:autoSpaceDE w:val="0"/>
        <w:autoSpaceDN w:val="0"/>
        <w:ind w:leftChars="304" w:left="840" w:hangingChars="113" w:hanging="252"/>
        <w:rPr>
          <w:rFonts w:ascii="ＭＳ 明朝" w:hAnsi="ＭＳ 明朝"/>
          <w:sz w:val="24"/>
        </w:rPr>
      </w:pPr>
      <w:r w:rsidRPr="00CC42D8">
        <w:rPr>
          <w:rFonts w:ascii="ＭＳ 明朝" w:hAnsi="ＭＳ 明朝" w:hint="eastAsia"/>
          <w:sz w:val="24"/>
        </w:rPr>
        <w:t>イ　国においては、大阪府の基本構想について検証するとともに、立候補に向けた国としての検討を行うことを目的に、平成28年12月16日に経済産業省が事務局となって「2025年国際博覧会検討会（座長</w:t>
      </w:r>
      <w:r w:rsidR="002448C7" w:rsidRPr="00CC42D8">
        <w:rPr>
          <w:rFonts w:ascii="ＭＳ 明朝" w:hAnsi="ＭＳ 明朝" w:hint="eastAsia"/>
          <w:sz w:val="24"/>
        </w:rPr>
        <w:t xml:space="preserve"> </w:t>
      </w:r>
      <w:r w:rsidRPr="00CC42D8">
        <w:rPr>
          <w:rFonts w:ascii="ＭＳ 明朝" w:hAnsi="ＭＳ 明朝" w:hint="eastAsia"/>
          <w:sz w:val="24"/>
        </w:rPr>
        <w:t>古賀信行</w:t>
      </w:r>
      <w:r w:rsidR="002448C7" w:rsidRPr="00CC42D8">
        <w:rPr>
          <w:rFonts w:ascii="ＭＳ 明朝" w:hAnsi="ＭＳ 明朝" w:hint="eastAsia"/>
          <w:sz w:val="24"/>
        </w:rPr>
        <w:t xml:space="preserve"> </w:t>
      </w:r>
      <w:r w:rsidRPr="00CC42D8">
        <w:rPr>
          <w:rFonts w:ascii="ＭＳ 明朝" w:hAnsi="ＭＳ 明朝" w:hint="eastAsia"/>
          <w:sz w:val="24"/>
        </w:rPr>
        <w:t>日本経済団体連合会副会長、委員数29名）を設置し、</w:t>
      </w:r>
      <w:r w:rsidR="00E82430" w:rsidRPr="00CC42D8">
        <w:rPr>
          <w:rFonts w:ascii="ＭＳ 明朝" w:hAnsi="ＭＳ 明朝" w:hint="eastAsia"/>
          <w:sz w:val="24"/>
        </w:rPr>
        <w:t>以後、</w:t>
      </w:r>
      <w:r w:rsidRPr="00CC42D8">
        <w:rPr>
          <w:rFonts w:ascii="ＭＳ 明朝" w:hAnsi="ＭＳ 明朝" w:hint="eastAsia"/>
          <w:sz w:val="24"/>
        </w:rPr>
        <w:t>３回の検討会を経</w:t>
      </w:r>
      <w:r w:rsidR="00E82430" w:rsidRPr="00CC42D8">
        <w:rPr>
          <w:rFonts w:ascii="ＭＳ 明朝" w:hAnsi="ＭＳ 明朝" w:hint="eastAsia"/>
          <w:sz w:val="24"/>
        </w:rPr>
        <w:t>て</w:t>
      </w:r>
      <w:r w:rsidRPr="00CC42D8">
        <w:rPr>
          <w:rFonts w:ascii="ＭＳ 明朝" w:hAnsi="ＭＳ 明朝" w:hint="eastAsia"/>
          <w:sz w:val="24"/>
        </w:rPr>
        <w:t>、平成29年４月７日</w:t>
      </w:r>
      <w:r w:rsidR="00E82430" w:rsidRPr="00CC42D8">
        <w:rPr>
          <w:rFonts w:ascii="ＭＳ 明朝" w:hAnsi="ＭＳ 明朝" w:hint="eastAsia"/>
          <w:sz w:val="24"/>
        </w:rPr>
        <w:t>、</w:t>
      </w:r>
      <w:r w:rsidRPr="00CC42D8">
        <w:rPr>
          <w:rFonts w:ascii="ＭＳ 明朝" w:hAnsi="ＭＳ 明朝" w:hint="eastAsia"/>
          <w:sz w:val="24"/>
        </w:rPr>
        <w:t>検討会報告書（以下「国報告書」という。）を取りまとめた。国報告書においては、いのち輝く未来社会のデザインをテーマに、多様で心身共に健康な生き方、持続可能な社会・経済システムをサブテーマとし、開催地域として、①人口・経済規模、②文化、③コンセプトとの親和性の観点からから関西・大阪が、開催場所としては、①長期的地域整備計画、②既存の都市機能の利用、③会場</w:t>
      </w:r>
      <w:r w:rsidR="00833EFE" w:rsidRPr="00CC42D8">
        <w:rPr>
          <w:rFonts w:ascii="ＭＳ 明朝" w:hAnsi="ＭＳ 明朝" w:hint="eastAsia"/>
          <w:sz w:val="24"/>
        </w:rPr>
        <w:t>へ</w:t>
      </w:r>
      <w:r w:rsidRPr="00CC42D8">
        <w:rPr>
          <w:rFonts w:ascii="ＭＳ 明朝" w:hAnsi="ＭＳ 明朝" w:hint="eastAsia"/>
          <w:sz w:val="24"/>
        </w:rPr>
        <w:t>の交通アクセス、④会場用地の確保、⑤地震対策の観点から夢洲が</w:t>
      </w:r>
      <w:r w:rsidR="001D3781" w:rsidRPr="00CC42D8">
        <w:rPr>
          <w:rFonts w:ascii="ＭＳ 明朝" w:hAnsi="ＭＳ 明朝" w:hint="eastAsia"/>
          <w:sz w:val="24"/>
        </w:rPr>
        <w:t>、</w:t>
      </w:r>
      <w:r w:rsidRPr="00CC42D8">
        <w:rPr>
          <w:rFonts w:ascii="ＭＳ 明朝" w:hAnsi="ＭＳ 明朝" w:hint="eastAsia"/>
          <w:sz w:val="24"/>
        </w:rPr>
        <w:t>その条件を具備するものとしている。</w:t>
      </w:r>
    </w:p>
    <w:p w:rsidR="009778EB" w:rsidRPr="00CC42D8" w:rsidRDefault="009778EB" w:rsidP="009778EB">
      <w:pPr>
        <w:autoSpaceDE w:val="0"/>
        <w:autoSpaceDN w:val="0"/>
        <w:ind w:leftChars="304" w:left="840" w:hangingChars="113" w:hanging="252"/>
        <w:rPr>
          <w:rFonts w:ascii="ＭＳ 明朝" w:hAnsi="ＭＳ 明朝"/>
          <w:sz w:val="24"/>
        </w:rPr>
      </w:pPr>
      <w:r w:rsidRPr="00CC42D8">
        <w:rPr>
          <w:rFonts w:ascii="ＭＳ 明朝" w:hAnsi="ＭＳ 明朝" w:hint="eastAsia"/>
          <w:sz w:val="24"/>
        </w:rPr>
        <w:t>ウ　国報告書のとりまとめを受け、平成29年４月11日、大阪府における国際博覧会について、2025年（平成37年）に開催することを目指し、国際博覧会に関する条約上の立候補及び開催申請手続を進めることとする旨の</w:t>
      </w:r>
      <w:r w:rsidRPr="00CC42D8">
        <w:rPr>
          <w:rFonts w:ascii="ＭＳ 明朝" w:hAnsi="ＭＳ 明朝"/>
          <w:sz w:val="24"/>
        </w:rPr>
        <w:t>閣議了解</w:t>
      </w:r>
      <w:r w:rsidRPr="00CC42D8">
        <w:rPr>
          <w:rFonts w:ascii="ＭＳ 明朝" w:hAnsi="ＭＳ 明朝" w:hint="eastAsia"/>
          <w:sz w:val="24"/>
        </w:rPr>
        <w:t>がな</w:t>
      </w:r>
      <w:r w:rsidRPr="00CC42D8">
        <w:rPr>
          <w:rFonts w:ascii="ＭＳ 明朝" w:hAnsi="ＭＳ 明朝"/>
          <w:sz w:val="24"/>
        </w:rPr>
        <w:t>され</w:t>
      </w:r>
      <w:r w:rsidRPr="00CC42D8">
        <w:rPr>
          <w:rFonts w:ascii="ＭＳ 明朝" w:hAnsi="ＭＳ 明朝" w:hint="eastAsia"/>
          <w:sz w:val="24"/>
        </w:rPr>
        <w:t>た。同閣議了解においては、同博覧会は、人類が諸課題に直面する中、多様な価値観を交流させながら、人類の幸福な生き方を問い直すことで、一人一人が自分のポテンシャルを発揮しながら心身ともに豊かさを感じられる、いのち輝く生き方や、そうした多様な生き方を支え、かつ調和させる持続可能な未来の社会・経済システムを皆でデザインすることを目的とすることとされている。</w:t>
      </w:r>
    </w:p>
    <w:p w:rsidR="009778EB" w:rsidRPr="00CC42D8" w:rsidRDefault="001D3781" w:rsidP="009778EB">
      <w:pPr>
        <w:autoSpaceDE w:val="0"/>
        <w:autoSpaceDN w:val="0"/>
        <w:ind w:leftChars="404" w:left="781" w:firstLineChars="100" w:firstLine="223"/>
        <w:rPr>
          <w:rFonts w:ascii="ＭＳ 明朝" w:hAnsi="ＭＳ 明朝"/>
          <w:sz w:val="24"/>
        </w:rPr>
      </w:pPr>
      <w:r w:rsidRPr="00CC42D8">
        <w:rPr>
          <w:rFonts w:ascii="ＭＳ 明朝" w:hAnsi="ＭＳ 明朝" w:hint="eastAsia"/>
          <w:sz w:val="24"/>
        </w:rPr>
        <w:t>平成29</w:t>
      </w:r>
      <w:r w:rsidR="009778EB" w:rsidRPr="00CC42D8">
        <w:rPr>
          <w:rFonts w:ascii="ＭＳ 明朝" w:hAnsi="ＭＳ 明朝" w:hint="eastAsia"/>
          <w:sz w:val="24"/>
        </w:rPr>
        <w:t>年４</w:t>
      </w:r>
      <w:r w:rsidR="009778EB" w:rsidRPr="00CC42D8">
        <w:rPr>
          <w:rFonts w:ascii="ＭＳ 明朝" w:hAnsi="ＭＳ 明朝"/>
          <w:sz w:val="24"/>
        </w:rPr>
        <w:t>月24日</w:t>
      </w:r>
      <w:r w:rsidR="009778EB" w:rsidRPr="00CC42D8">
        <w:rPr>
          <w:rFonts w:ascii="ＭＳ 明朝" w:hAnsi="ＭＳ 明朝" w:hint="eastAsia"/>
          <w:sz w:val="24"/>
        </w:rPr>
        <w:t>には、日本国政府が「いのち輝く未来社会のデザイン」をテーマとして、2025年（平成37年）</w:t>
      </w:r>
      <w:r w:rsidR="001927C7" w:rsidRPr="00CC42D8">
        <w:rPr>
          <w:rFonts w:ascii="ＭＳ 明朝" w:hAnsi="ＭＳ 明朝" w:hint="eastAsia"/>
          <w:sz w:val="24"/>
        </w:rPr>
        <w:t>５</w:t>
      </w:r>
      <w:r w:rsidR="009778EB" w:rsidRPr="00CC42D8">
        <w:rPr>
          <w:rFonts w:ascii="ＭＳ 明朝" w:hAnsi="ＭＳ 明朝" w:hint="eastAsia"/>
          <w:sz w:val="24"/>
        </w:rPr>
        <w:t>月</w:t>
      </w:r>
      <w:r w:rsidR="001927C7" w:rsidRPr="00CC42D8">
        <w:rPr>
          <w:rFonts w:ascii="ＭＳ 明朝" w:hAnsi="ＭＳ 明朝" w:hint="eastAsia"/>
          <w:sz w:val="24"/>
        </w:rPr>
        <w:t>３</w:t>
      </w:r>
      <w:r w:rsidR="009778EB" w:rsidRPr="00CC42D8">
        <w:rPr>
          <w:rFonts w:ascii="ＭＳ 明朝" w:hAnsi="ＭＳ 明朝" w:hint="eastAsia"/>
          <w:sz w:val="24"/>
        </w:rPr>
        <w:t>日から</w:t>
      </w:r>
      <w:r w:rsidR="009778EB" w:rsidRPr="00CC42D8">
        <w:rPr>
          <w:rFonts w:ascii="ＭＳ 明朝" w:hAnsi="ＭＳ 明朝"/>
          <w:sz w:val="24"/>
        </w:rPr>
        <w:t>11</w:t>
      </w:r>
      <w:r w:rsidR="009778EB" w:rsidRPr="00CC42D8">
        <w:rPr>
          <w:rFonts w:ascii="ＭＳ 明朝" w:hAnsi="ＭＳ 明朝" w:hint="eastAsia"/>
          <w:sz w:val="24"/>
        </w:rPr>
        <w:t>月</w:t>
      </w:r>
      <w:r w:rsidR="001927C7" w:rsidRPr="00CC42D8">
        <w:rPr>
          <w:rFonts w:ascii="ＭＳ 明朝" w:hAnsi="ＭＳ 明朝" w:hint="eastAsia"/>
          <w:sz w:val="24"/>
        </w:rPr>
        <w:t>３</w:t>
      </w:r>
      <w:r w:rsidR="009778EB" w:rsidRPr="00CC42D8">
        <w:rPr>
          <w:rFonts w:ascii="ＭＳ 明朝" w:hAnsi="ＭＳ 明朝" w:hint="eastAsia"/>
          <w:sz w:val="24"/>
        </w:rPr>
        <w:t>日までの</w:t>
      </w:r>
      <w:r w:rsidR="001927C7" w:rsidRPr="00CC42D8">
        <w:rPr>
          <w:rFonts w:ascii="ＭＳ 明朝" w:hAnsi="ＭＳ 明朝" w:hint="eastAsia"/>
          <w:sz w:val="24"/>
        </w:rPr>
        <w:t>６か</w:t>
      </w:r>
      <w:r w:rsidR="009778EB" w:rsidRPr="00CC42D8">
        <w:rPr>
          <w:rFonts w:ascii="ＭＳ 明朝" w:hAnsi="ＭＳ 明朝" w:hint="eastAsia"/>
          <w:sz w:val="24"/>
        </w:rPr>
        <w:t>月間、大阪府夢洲において開催する旨の</w:t>
      </w:r>
      <w:r w:rsidR="009778EB" w:rsidRPr="00CC42D8">
        <w:rPr>
          <w:rFonts w:ascii="ＭＳ 明朝" w:hAnsi="ＭＳ 明朝"/>
          <w:sz w:val="24"/>
        </w:rPr>
        <w:t>2025年国際博覧会開催国への立候補表明文書（内閣総理大臣書簡）</w:t>
      </w:r>
      <w:r w:rsidR="009778EB" w:rsidRPr="00CC42D8">
        <w:rPr>
          <w:rFonts w:ascii="ＭＳ 明朝" w:hAnsi="ＭＳ 明朝" w:hint="eastAsia"/>
          <w:sz w:val="24"/>
        </w:rPr>
        <w:t>を博覧会国際事務局</w:t>
      </w:r>
      <w:r w:rsidR="00587C75" w:rsidRPr="00CC42D8">
        <w:rPr>
          <w:rFonts w:ascii="ＭＳ 明朝" w:hAnsi="ＭＳ 明朝" w:hint="eastAsia"/>
          <w:sz w:val="24"/>
        </w:rPr>
        <w:t>（</w:t>
      </w:r>
      <w:r w:rsidR="007C50B9" w:rsidRPr="00CC42D8">
        <w:rPr>
          <w:rFonts w:ascii="ＭＳ 明朝" w:hAnsi="ＭＳ 明朝"/>
          <w:sz w:val="24"/>
        </w:rPr>
        <w:t>Bureau International des Expositions (BIE)</w:t>
      </w:r>
      <w:r w:rsidR="007C50B9" w:rsidRPr="00CC42D8">
        <w:rPr>
          <w:rFonts w:ascii="ＭＳ 明朝" w:hAnsi="ＭＳ 明朝" w:hint="eastAsia"/>
          <w:sz w:val="24"/>
        </w:rPr>
        <w:t xml:space="preserve">　</w:t>
      </w:r>
      <w:r w:rsidR="009778EB" w:rsidRPr="00CC42D8">
        <w:rPr>
          <w:rFonts w:ascii="ＭＳ 明朝" w:hAnsi="ＭＳ 明朝" w:hint="eastAsia"/>
          <w:sz w:val="24"/>
        </w:rPr>
        <w:t>以下「ＢＩＥ」という。）に</w:t>
      </w:r>
      <w:r w:rsidR="009778EB" w:rsidRPr="00CC42D8">
        <w:rPr>
          <w:rFonts w:ascii="ＭＳ 明朝" w:hAnsi="ＭＳ 明朝"/>
          <w:sz w:val="24"/>
        </w:rPr>
        <w:t>提出</w:t>
      </w:r>
      <w:r w:rsidR="009778EB" w:rsidRPr="00CC42D8">
        <w:rPr>
          <w:rFonts w:ascii="ＭＳ 明朝" w:hAnsi="ＭＳ 明朝" w:hint="eastAsia"/>
          <w:sz w:val="24"/>
        </w:rPr>
        <w:t>した。</w:t>
      </w:r>
    </w:p>
    <w:p w:rsidR="009778EB" w:rsidRPr="00CC42D8" w:rsidRDefault="00181B21" w:rsidP="0068647F">
      <w:pPr>
        <w:autoSpaceDE w:val="0"/>
        <w:autoSpaceDN w:val="0"/>
        <w:ind w:leftChars="404" w:left="781" w:firstLineChars="100" w:firstLine="223"/>
        <w:rPr>
          <w:rFonts w:ascii="ＭＳ 明朝" w:hAnsi="ＭＳ 明朝"/>
          <w:sz w:val="24"/>
        </w:rPr>
      </w:pPr>
      <w:r w:rsidRPr="00CC42D8">
        <w:rPr>
          <w:rFonts w:ascii="ＭＳ 明朝" w:hAnsi="ＭＳ 明朝" w:hint="eastAsia"/>
          <w:sz w:val="24"/>
        </w:rPr>
        <w:t>平成29年</w:t>
      </w:r>
      <w:r w:rsidR="001927C7" w:rsidRPr="00CC42D8">
        <w:rPr>
          <w:rFonts w:ascii="ＭＳ 明朝" w:hAnsi="ＭＳ 明朝" w:hint="eastAsia"/>
          <w:sz w:val="24"/>
        </w:rPr>
        <w:t>９</w:t>
      </w:r>
      <w:r w:rsidR="009778EB" w:rsidRPr="00CC42D8">
        <w:rPr>
          <w:rFonts w:ascii="ＭＳ 明朝" w:hAnsi="ＭＳ 明朝" w:hint="eastAsia"/>
          <w:sz w:val="24"/>
        </w:rPr>
        <w:t>月25日には、日本国政府が、ＢＩＥに対し、2025年国際博覧会の大阪・関西誘致に向けたビッド・ドシエ（</w:t>
      </w:r>
      <w:r w:rsidR="00587C75" w:rsidRPr="00CC42D8">
        <w:rPr>
          <w:rFonts w:ascii="ＭＳ 明朝" w:hAnsi="ＭＳ 明朝" w:hint="eastAsia"/>
          <w:sz w:val="24"/>
        </w:rPr>
        <w:t>Bid Dossier：</w:t>
      </w:r>
      <w:r w:rsidR="009778EB" w:rsidRPr="00CC42D8">
        <w:rPr>
          <w:rFonts w:ascii="ＭＳ 明朝" w:hAnsi="ＭＳ 明朝" w:hint="eastAsia"/>
          <w:sz w:val="24"/>
        </w:rPr>
        <w:t>立候補申請文書</w:t>
      </w:r>
      <w:r w:rsidR="00925A2B" w:rsidRPr="00CC42D8">
        <w:rPr>
          <w:rFonts w:ascii="ＭＳ 明朝" w:hAnsi="ＭＳ 明朝" w:hint="eastAsia"/>
          <w:sz w:val="24"/>
        </w:rPr>
        <w:t>。</w:t>
      </w:r>
      <w:r w:rsidR="009778EB" w:rsidRPr="00CC42D8">
        <w:rPr>
          <w:rFonts w:ascii="ＭＳ 明朝" w:hAnsi="ＭＳ 明朝" w:hint="eastAsia"/>
          <w:sz w:val="24"/>
        </w:rPr>
        <w:t>以下「ビッド・ドシエ」という。）を提出した。同文書において、テーマ「いのち輝く未来社会のデザイン」は、一人ひとりが、自ら望む生きかたについて考え、グローバル社会の新しいビジョンをつくる世界的な試みに参加することを促すものとし、</w:t>
      </w:r>
      <w:r w:rsidR="00A330C3" w:rsidRPr="00CC42D8">
        <w:rPr>
          <w:rFonts w:ascii="ＭＳ 明朝" w:hAnsi="ＭＳ 明朝" w:hint="eastAsia"/>
          <w:sz w:val="24"/>
        </w:rPr>
        <w:t>１）</w:t>
      </w:r>
      <w:r w:rsidR="009778EB" w:rsidRPr="00CC42D8">
        <w:rPr>
          <w:rFonts w:ascii="ＭＳ 明朝" w:hAnsi="ＭＳ 明朝" w:hint="eastAsia"/>
          <w:sz w:val="24"/>
        </w:rPr>
        <w:t>一人ひとりが生まれ持った、多様な可能性の発揮、</w:t>
      </w:r>
      <w:r w:rsidR="00A330C3" w:rsidRPr="00CC42D8">
        <w:rPr>
          <w:rFonts w:ascii="ＭＳ 明朝" w:hAnsi="ＭＳ 明朝" w:hint="eastAsia"/>
          <w:sz w:val="24"/>
        </w:rPr>
        <w:t>２）</w:t>
      </w:r>
      <w:r w:rsidR="009778EB" w:rsidRPr="00CC42D8">
        <w:rPr>
          <w:rFonts w:ascii="ＭＳ 明朝" w:hAnsi="ＭＳ 明朝" w:hint="eastAsia"/>
          <w:sz w:val="24"/>
        </w:rPr>
        <w:t>多様な生き方を支える、調和の取れた持続可能な社会の創造、</w:t>
      </w:r>
      <w:r w:rsidR="00A330C3" w:rsidRPr="00CC42D8">
        <w:rPr>
          <w:rFonts w:ascii="ＭＳ 明朝" w:hAnsi="ＭＳ 明朝" w:hint="eastAsia"/>
          <w:sz w:val="24"/>
        </w:rPr>
        <w:t>３）</w:t>
      </w:r>
      <w:r w:rsidR="009778EB" w:rsidRPr="00CC42D8">
        <w:rPr>
          <w:rFonts w:ascii="ＭＳ 明朝" w:hAnsi="ＭＳ 明朝" w:hint="eastAsia"/>
          <w:sz w:val="24"/>
        </w:rPr>
        <w:t>日本が目指す未来–</w:t>
      </w:r>
      <w:r w:rsidR="009778EB" w:rsidRPr="00CC42D8">
        <w:rPr>
          <w:rFonts w:ascii="ＭＳ 明朝" w:hAnsi="ＭＳ 明朝"/>
          <w:sz w:val="24"/>
        </w:rPr>
        <w:t>SDGs</w:t>
      </w:r>
      <w:r w:rsidR="009778EB" w:rsidRPr="00CC42D8">
        <w:rPr>
          <w:rFonts w:ascii="ＭＳ 明朝" w:hAnsi="ＭＳ 明朝" w:hint="eastAsia"/>
          <w:sz w:val="24"/>
        </w:rPr>
        <w:t>と</w:t>
      </w:r>
      <w:r w:rsidR="009778EB" w:rsidRPr="00CC42D8">
        <w:rPr>
          <w:rFonts w:ascii="ＭＳ 明朝" w:hAnsi="ＭＳ 明朝"/>
          <w:sz w:val="24"/>
        </w:rPr>
        <w:t>Society 5.0</w:t>
      </w:r>
      <w:r w:rsidR="009778EB" w:rsidRPr="00CC42D8">
        <w:rPr>
          <w:rFonts w:ascii="ＭＳ 明朝" w:hAnsi="ＭＳ 明朝" w:hint="eastAsia"/>
          <w:sz w:val="24"/>
        </w:rPr>
        <w:t>の実現に向けた取り組みを推し進めることとされている。</w:t>
      </w:r>
    </w:p>
    <w:p w:rsidR="009778EB" w:rsidRPr="00CC42D8" w:rsidRDefault="009778EB" w:rsidP="0068647F">
      <w:pPr>
        <w:autoSpaceDE w:val="0"/>
        <w:autoSpaceDN w:val="0"/>
        <w:ind w:leftChars="404" w:left="781" w:firstLineChars="100" w:firstLine="223"/>
        <w:rPr>
          <w:rFonts w:ascii="ＭＳ 明朝" w:hAnsi="ＭＳ 明朝"/>
          <w:sz w:val="24"/>
        </w:rPr>
      </w:pPr>
      <w:r w:rsidRPr="00CC42D8">
        <w:rPr>
          <w:rFonts w:ascii="ＭＳ 明朝" w:hAnsi="ＭＳ 明朝" w:hint="eastAsia"/>
          <w:sz w:val="24"/>
        </w:rPr>
        <w:t>ＢＩＥ総会における数次のプレゼンテーション（</w:t>
      </w:r>
      <w:r w:rsidR="00A330C3" w:rsidRPr="00CC42D8">
        <w:rPr>
          <w:rFonts w:ascii="ＭＳ 明朝" w:hAnsi="ＭＳ 明朝" w:hint="eastAsia"/>
          <w:sz w:val="24"/>
        </w:rPr>
        <w:t>平成29</w:t>
      </w:r>
      <w:r w:rsidRPr="00CC42D8">
        <w:rPr>
          <w:rFonts w:ascii="ＭＳ 明朝" w:hAnsi="ＭＳ 明朝" w:hint="eastAsia"/>
          <w:sz w:val="24"/>
        </w:rPr>
        <w:t>年６月14日、</w:t>
      </w:r>
      <w:r w:rsidR="00705342" w:rsidRPr="00CC42D8">
        <w:rPr>
          <w:rFonts w:ascii="ＭＳ 明朝" w:hAnsi="ＭＳ 明朝" w:hint="eastAsia"/>
          <w:sz w:val="24"/>
        </w:rPr>
        <w:t>同年</w:t>
      </w:r>
      <w:r w:rsidRPr="00CC42D8">
        <w:rPr>
          <w:rFonts w:ascii="ＭＳ 明朝" w:hAnsi="ＭＳ 明朝" w:hint="eastAsia"/>
          <w:sz w:val="24"/>
        </w:rPr>
        <w:t>11月15日、</w:t>
      </w:r>
      <w:r w:rsidR="00705342" w:rsidRPr="00CC42D8">
        <w:rPr>
          <w:rFonts w:ascii="ＭＳ 明朝" w:hAnsi="ＭＳ 明朝" w:hint="eastAsia"/>
          <w:sz w:val="24"/>
        </w:rPr>
        <w:t>平成30年６</w:t>
      </w:r>
      <w:r w:rsidRPr="00CC42D8">
        <w:rPr>
          <w:rFonts w:ascii="ＭＳ 明朝" w:hAnsi="ＭＳ 明朝" w:hint="eastAsia"/>
          <w:sz w:val="24"/>
        </w:rPr>
        <w:t>月</w:t>
      </w:r>
      <w:r w:rsidR="00705342" w:rsidRPr="00CC42D8">
        <w:rPr>
          <w:rFonts w:ascii="ＭＳ 明朝" w:hAnsi="ＭＳ 明朝" w:hint="eastAsia"/>
          <w:sz w:val="24"/>
        </w:rPr>
        <w:t>1</w:t>
      </w:r>
      <w:r w:rsidR="00705342" w:rsidRPr="00CC42D8">
        <w:rPr>
          <w:rFonts w:ascii="ＭＳ 明朝" w:hAnsi="ＭＳ 明朝"/>
          <w:sz w:val="24"/>
        </w:rPr>
        <w:t>3</w:t>
      </w:r>
      <w:r w:rsidRPr="00CC42D8">
        <w:rPr>
          <w:rFonts w:ascii="ＭＳ 明朝" w:hAnsi="ＭＳ 明朝" w:hint="eastAsia"/>
          <w:sz w:val="24"/>
        </w:rPr>
        <w:t>日）やパリにおける万博誘致フォーラムの開催（</w:t>
      </w:r>
      <w:r w:rsidR="00705342" w:rsidRPr="00CC42D8">
        <w:rPr>
          <w:rFonts w:ascii="ＭＳ 明朝" w:hAnsi="ＭＳ 明朝" w:hint="eastAsia"/>
          <w:sz w:val="24"/>
        </w:rPr>
        <w:t>平成30年</w:t>
      </w:r>
      <w:r w:rsidRPr="00CC42D8">
        <w:rPr>
          <w:rFonts w:ascii="ＭＳ 明朝" w:hAnsi="ＭＳ 明朝" w:hint="eastAsia"/>
          <w:sz w:val="24"/>
        </w:rPr>
        <w:t>10月10日）など大阪誘致に向けた取組みを経て、</w:t>
      </w:r>
      <w:r w:rsidR="000A3E97" w:rsidRPr="00CC42D8">
        <w:rPr>
          <w:rFonts w:ascii="ＭＳ 明朝" w:hAnsi="ＭＳ 明朝" w:hint="eastAsia"/>
          <w:sz w:val="24"/>
        </w:rPr>
        <w:t>平成30</w:t>
      </w:r>
      <w:r w:rsidRPr="00CC42D8">
        <w:rPr>
          <w:rFonts w:ascii="ＭＳ 明朝" w:hAnsi="ＭＳ 明朝" w:hint="eastAsia"/>
          <w:sz w:val="24"/>
        </w:rPr>
        <w:t>年11月23日のＢＩＥ総会において同加盟国による投票により、開催国に日本が選ばれた。</w:t>
      </w:r>
    </w:p>
    <w:p w:rsidR="009778EB" w:rsidRPr="00CC42D8" w:rsidRDefault="009778EB" w:rsidP="0068647F">
      <w:pPr>
        <w:autoSpaceDE w:val="0"/>
        <w:autoSpaceDN w:val="0"/>
        <w:ind w:left="670" w:hangingChars="300" w:hanging="670"/>
        <w:rPr>
          <w:rFonts w:ascii="ＭＳ 明朝" w:hAnsi="ＭＳ 明朝"/>
          <w:sz w:val="24"/>
        </w:rPr>
      </w:pPr>
      <w:r w:rsidRPr="00CC42D8">
        <w:rPr>
          <w:rFonts w:ascii="ＭＳ 明朝" w:hAnsi="ＭＳ 明朝" w:hint="eastAsia"/>
          <w:sz w:val="24"/>
        </w:rPr>
        <w:t xml:space="preserve">　　エ　大阪府議会においては、平成2</w:t>
      </w:r>
      <w:r w:rsidRPr="00CC42D8">
        <w:rPr>
          <w:rFonts w:ascii="ＭＳ 明朝" w:hAnsi="ＭＳ 明朝"/>
          <w:sz w:val="24"/>
        </w:rPr>
        <w:t>8</w:t>
      </w:r>
      <w:r w:rsidRPr="00CC42D8">
        <w:rPr>
          <w:rFonts w:ascii="ＭＳ 明朝" w:hAnsi="ＭＳ 明朝" w:hint="eastAsia"/>
          <w:sz w:val="24"/>
        </w:rPr>
        <w:t>年11</w:t>
      </w:r>
      <w:r w:rsidRPr="00CC42D8">
        <w:rPr>
          <w:rFonts w:ascii="ＭＳ 明朝" w:hAnsi="ＭＳ 明朝"/>
          <w:sz w:val="24"/>
        </w:rPr>
        <w:t>月</w:t>
      </w:r>
      <w:r w:rsidRPr="00CC42D8">
        <w:rPr>
          <w:rFonts w:ascii="ＭＳ 明朝" w:hAnsi="ＭＳ 明朝" w:hint="eastAsia"/>
          <w:sz w:val="24"/>
        </w:rPr>
        <w:t>４</w:t>
      </w:r>
      <w:r w:rsidRPr="00CC42D8">
        <w:rPr>
          <w:rFonts w:ascii="ＭＳ 明朝" w:hAnsi="ＭＳ 明朝"/>
          <w:sz w:val="24"/>
        </w:rPr>
        <w:t>日</w:t>
      </w:r>
      <w:r w:rsidRPr="00CC42D8">
        <w:rPr>
          <w:rFonts w:ascii="ＭＳ 明朝" w:hAnsi="ＭＳ 明朝" w:hint="eastAsia"/>
          <w:sz w:val="24"/>
        </w:rPr>
        <w:t>、「2025日本万国博覧会」の大阪誘致を国に求める決議が可決され、</w:t>
      </w:r>
      <w:r w:rsidR="00F40CE5" w:rsidRPr="00CC42D8">
        <w:rPr>
          <w:rFonts w:ascii="ＭＳ 明朝" w:hAnsi="ＭＳ 明朝" w:hint="eastAsia"/>
          <w:sz w:val="24"/>
        </w:rPr>
        <w:t>さらに、</w:t>
      </w:r>
      <w:r w:rsidR="00705342" w:rsidRPr="00CC42D8">
        <w:rPr>
          <w:rFonts w:ascii="ＭＳ 明朝" w:hAnsi="ＭＳ 明朝" w:hint="eastAsia"/>
          <w:sz w:val="24"/>
        </w:rPr>
        <w:t>都道府県、市町村、行政団体など</w:t>
      </w:r>
      <w:r w:rsidR="00F40CE5" w:rsidRPr="00CC42D8">
        <w:rPr>
          <w:rFonts w:ascii="ＭＳ 明朝" w:hAnsi="ＭＳ 明朝" w:hint="eastAsia"/>
          <w:sz w:val="24"/>
        </w:rPr>
        <w:t>全国</w:t>
      </w:r>
      <w:r w:rsidR="00705342" w:rsidRPr="00CC42D8">
        <w:rPr>
          <w:rFonts w:ascii="ＭＳ 明朝" w:hAnsi="ＭＳ 明朝" w:hint="eastAsia"/>
          <w:sz w:val="24"/>
        </w:rPr>
        <w:t>277団体に</w:t>
      </w:r>
      <w:r w:rsidRPr="00CC42D8">
        <w:rPr>
          <w:rFonts w:ascii="ＭＳ 明朝" w:hAnsi="ＭＳ 明朝" w:hint="eastAsia"/>
          <w:sz w:val="24"/>
        </w:rPr>
        <w:t>おいて、</w:t>
      </w:r>
      <w:r w:rsidRPr="00CC42D8">
        <w:rPr>
          <w:rFonts w:ascii="ＭＳ 明朝" w:hAnsi="ＭＳ 明朝"/>
          <w:sz w:val="24"/>
        </w:rPr>
        <w:t>2025</w:t>
      </w:r>
      <w:r w:rsidRPr="00CC42D8">
        <w:rPr>
          <w:rFonts w:ascii="ＭＳ 明朝" w:hAnsi="ＭＳ 明朝" w:hint="eastAsia"/>
          <w:sz w:val="24"/>
        </w:rPr>
        <w:t>年国際博覧会の大阪・関西での開催</w:t>
      </w:r>
      <w:r w:rsidR="00F40CE5" w:rsidRPr="00CC42D8">
        <w:rPr>
          <w:rFonts w:ascii="ＭＳ 明朝" w:hAnsi="ＭＳ 明朝" w:hint="eastAsia"/>
          <w:sz w:val="24"/>
        </w:rPr>
        <w:t>に賛同する</w:t>
      </w:r>
      <w:r w:rsidRPr="00CC42D8">
        <w:rPr>
          <w:rFonts w:ascii="ＭＳ 明朝" w:hAnsi="ＭＳ 明朝" w:hint="eastAsia"/>
          <w:sz w:val="24"/>
        </w:rPr>
        <w:t>決議がなされている。</w:t>
      </w:r>
    </w:p>
    <w:p w:rsidR="009778EB" w:rsidRPr="00CC42D8" w:rsidRDefault="009778EB" w:rsidP="0068647F">
      <w:pPr>
        <w:autoSpaceDE w:val="0"/>
        <w:autoSpaceDN w:val="0"/>
        <w:ind w:leftChars="263" w:left="731" w:hangingChars="100" w:hanging="223"/>
        <w:rPr>
          <w:rFonts w:ascii="ＭＳ 明朝" w:hAnsi="ＭＳ 明朝"/>
          <w:sz w:val="24"/>
        </w:rPr>
      </w:pPr>
      <w:r w:rsidRPr="00CC42D8">
        <w:rPr>
          <w:rFonts w:ascii="ＭＳ 明朝" w:hAnsi="ＭＳ 明朝" w:hint="eastAsia"/>
          <w:sz w:val="24"/>
        </w:rPr>
        <w:t>オ　内閣総理大臣は</w:t>
      </w:r>
      <w:r w:rsidR="00E82430" w:rsidRPr="00CC42D8">
        <w:rPr>
          <w:rFonts w:ascii="ＭＳ 明朝" w:hAnsi="ＭＳ 明朝" w:hint="eastAsia"/>
          <w:sz w:val="24"/>
        </w:rPr>
        <w:t>、平成30年２月23日、</w:t>
      </w:r>
      <w:r w:rsidRPr="00CC42D8">
        <w:rPr>
          <w:rFonts w:ascii="ＭＳ 明朝" w:hAnsi="ＭＳ 明朝" w:hint="eastAsia"/>
          <w:sz w:val="24"/>
        </w:rPr>
        <w:t>ＢＩＥに対し、博覧会へ参加を促すために開発途上国に対して240億円規模の支援を行う「2025国際博覧会の大阪・関西誘致に向けた途上国支援プログラム」の提出を行った。同プログラムにおいては、開発途</w:t>
      </w:r>
      <w:r w:rsidR="00D460B4" w:rsidRPr="00CC42D8">
        <w:rPr>
          <w:rFonts w:ascii="ＭＳ 明朝" w:hAnsi="ＭＳ 明朝" w:hint="eastAsia"/>
          <w:sz w:val="24"/>
        </w:rPr>
        <w:t>上国はもちろん万博全体が価値ある体験をすることができるよう、</w:t>
      </w:r>
      <w:r w:rsidRPr="00CC42D8">
        <w:rPr>
          <w:rFonts w:ascii="ＭＳ 明朝" w:hAnsi="ＭＳ 明朝" w:hint="eastAsia"/>
          <w:sz w:val="24"/>
        </w:rPr>
        <w:t>万博への参加に関する開発途上国の経費をすべてカバーすることとされている。</w:t>
      </w:r>
    </w:p>
    <w:p w:rsidR="003F46DD" w:rsidRPr="00CC42D8" w:rsidRDefault="003F46DD" w:rsidP="000A2384">
      <w:pPr>
        <w:autoSpaceDE w:val="0"/>
        <w:autoSpaceDN w:val="0"/>
        <w:ind w:leftChars="263" w:left="731" w:hangingChars="100" w:hanging="223"/>
        <w:rPr>
          <w:rFonts w:ascii="ＭＳ 明朝" w:hAnsi="ＭＳ 明朝"/>
          <w:sz w:val="24"/>
        </w:rPr>
      </w:pPr>
    </w:p>
    <w:p w:rsidR="003F46DD" w:rsidRPr="00CC42D8" w:rsidRDefault="003F46DD" w:rsidP="000A2384">
      <w:pPr>
        <w:pStyle w:val="3"/>
        <w:autoSpaceDE w:val="0"/>
        <w:autoSpaceDN w:val="0"/>
        <w:ind w:leftChars="206" w:left="398"/>
        <w:rPr>
          <w:rFonts w:ascii="ＭＳ 明朝" w:hAnsi="ＭＳ 明朝"/>
        </w:rPr>
      </w:pPr>
      <w:bookmarkStart w:id="15" w:name="_Toc536737434"/>
      <w:r w:rsidRPr="00CC42D8">
        <w:rPr>
          <w:rFonts w:ascii="ＭＳ 明朝" w:hAnsi="ＭＳ 明朝" w:hint="eastAsia"/>
        </w:rPr>
        <w:t>(2)</w:t>
      </w:r>
      <w:r w:rsidRPr="00CC42D8">
        <w:rPr>
          <w:rFonts w:ascii="ＭＳ 明朝" w:hAnsi="ＭＳ 明朝"/>
        </w:rPr>
        <w:t xml:space="preserve"> </w:t>
      </w:r>
      <w:r w:rsidRPr="00CC42D8">
        <w:rPr>
          <w:rFonts w:ascii="ＭＳ 明朝" w:hAnsi="ＭＳ 明朝" w:hint="eastAsia"/>
        </w:rPr>
        <w:t>ＩＲとの関係について</w:t>
      </w:r>
      <w:bookmarkEnd w:id="15"/>
    </w:p>
    <w:p w:rsidR="00E82430" w:rsidRPr="00CC42D8" w:rsidRDefault="00787259" w:rsidP="00787259">
      <w:pPr>
        <w:autoSpaceDE w:val="0"/>
        <w:autoSpaceDN w:val="0"/>
        <w:ind w:leftChars="333" w:left="644" w:firstLineChars="100" w:firstLine="223"/>
        <w:rPr>
          <w:rFonts w:ascii="ＭＳ 明朝" w:hAnsi="ＭＳ 明朝"/>
          <w:sz w:val="24"/>
        </w:rPr>
      </w:pPr>
      <w:r w:rsidRPr="00CC42D8">
        <w:rPr>
          <w:rFonts w:ascii="ＭＳ 明朝" w:hAnsi="ＭＳ 明朝" w:hint="eastAsia"/>
          <w:sz w:val="24"/>
        </w:rPr>
        <w:t>万国博覧会は、前述の</w:t>
      </w:r>
      <w:r w:rsidR="00E82430" w:rsidRPr="00CC42D8">
        <w:rPr>
          <w:rFonts w:ascii="ＭＳ 明朝" w:hAnsi="ＭＳ 明朝" w:hint="eastAsia"/>
          <w:sz w:val="24"/>
        </w:rPr>
        <w:t>とお</w:t>
      </w:r>
      <w:r w:rsidRPr="00CC42D8">
        <w:rPr>
          <w:rFonts w:ascii="ＭＳ 明朝" w:hAnsi="ＭＳ 明朝" w:hint="eastAsia"/>
          <w:sz w:val="24"/>
        </w:rPr>
        <w:t>り、国際博覧会</w:t>
      </w:r>
      <w:r w:rsidR="00925A2B" w:rsidRPr="00CC42D8">
        <w:rPr>
          <w:rFonts w:ascii="ＭＳ 明朝" w:hAnsi="ＭＳ 明朝" w:hint="eastAsia"/>
          <w:sz w:val="24"/>
        </w:rPr>
        <w:t>条約に基づく国際博覧会であ</w:t>
      </w:r>
      <w:r w:rsidR="00E82430" w:rsidRPr="00CC42D8">
        <w:rPr>
          <w:rFonts w:ascii="ＭＳ 明朝" w:hAnsi="ＭＳ 明朝" w:hint="eastAsia"/>
          <w:sz w:val="24"/>
        </w:rPr>
        <w:t>る。</w:t>
      </w:r>
    </w:p>
    <w:p w:rsidR="00787259" w:rsidRPr="00CC42D8" w:rsidRDefault="00E82430" w:rsidP="00787259">
      <w:pPr>
        <w:autoSpaceDE w:val="0"/>
        <w:autoSpaceDN w:val="0"/>
        <w:ind w:leftChars="333" w:left="644" w:firstLineChars="100" w:firstLine="223"/>
        <w:rPr>
          <w:rFonts w:ascii="ＭＳ 明朝" w:hAnsi="ＭＳ 明朝"/>
          <w:bCs/>
          <w:sz w:val="24"/>
        </w:rPr>
      </w:pPr>
      <w:r w:rsidRPr="00CC42D8">
        <w:rPr>
          <w:rFonts w:ascii="ＭＳ 明朝" w:hAnsi="ＭＳ 明朝" w:hint="eastAsia"/>
          <w:sz w:val="24"/>
        </w:rPr>
        <w:t>一方、</w:t>
      </w:r>
      <w:r w:rsidR="00925A2B" w:rsidRPr="00CC42D8">
        <w:rPr>
          <w:rFonts w:ascii="ＭＳ 明朝" w:hAnsi="ＭＳ 明朝" w:hint="eastAsia"/>
          <w:sz w:val="24"/>
        </w:rPr>
        <w:t>いわゆるＩＲ（統合型リゾート施設。</w:t>
      </w:r>
      <w:r w:rsidR="00787259" w:rsidRPr="00CC42D8">
        <w:rPr>
          <w:rFonts w:ascii="ＭＳ 明朝" w:hAnsi="ＭＳ 明朝" w:hint="eastAsia"/>
          <w:sz w:val="24"/>
        </w:rPr>
        <w:t>以下「ＩＲ」という。）は、特定複合観光施設区域整備法（平成30年法律第80号）において、カジノ施設と①国際会議場施設、②展示施設等、③我が国の伝統、文化、芸術等を生かした公演等による観光の魅力増進施設、④送客機能施設、⑤宿泊施設から構成される一群の施設等であって、</w:t>
      </w:r>
      <w:r w:rsidR="006455C7" w:rsidRPr="00CC42D8">
        <w:rPr>
          <w:rFonts w:ascii="ＭＳ 明朝" w:hAnsi="ＭＳ 明朝" w:cs="ＭＳ 明朝" w:hint="eastAsia"/>
          <w:sz w:val="24"/>
        </w:rPr>
        <w:t>民間</w:t>
      </w:r>
      <w:r w:rsidR="00787259" w:rsidRPr="00CC42D8">
        <w:rPr>
          <w:rFonts w:ascii="ＭＳ 明朝" w:hAnsi="ＭＳ 明朝" w:cs="ＭＳ 明朝" w:hint="eastAsia"/>
          <w:sz w:val="24"/>
        </w:rPr>
        <w:t>事業者により一体として設置・運営されるものとされている。同法においては、</w:t>
      </w:r>
      <w:r w:rsidR="00787259" w:rsidRPr="00CC42D8">
        <w:rPr>
          <w:rFonts w:ascii="ＭＳ 明朝" w:hAnsi="ＭＳ 明朝" w:hint="eastAsia"/>
          <w:sz w:val="24"/>
        </w:rPr>
        <w:t>国土交通大臣による基本方針の作成、都道府県による</w:t>
      </w:r>
      <w:r w:rsidR="00165CBD" w:rsidRPr="00CC42D8">
        <w:rPr>
          <w:rFonts w:ascii="ＭＳ 明朝" w:hAnsi="ＭＳ 明朝" w:cs="ＭＳ 明朝" w:hint="eastAsia"/>
          <w:sz w:val="24"/>
        </w:rPr>
        <w:t>民間</w:t>
      </w:r>
      <w:r w:rsidR="00787259" w:rsidRPr="00CC42D8">
        <w:rPr>
          <w:rFonts w:ascii="ＭＳ 明朝" w:hAnsi="ＭＳ 明朝" w:cs="ＭＳ 明朝" w:hint="eastAsia"/>
          <w:sz w:val="24"/>
        </w:rPr>
        <w:t>事業者との区域整備計</w:t>
      </w:r>
      <w:r w:rsidR="00787259" w:rsidRPr="00CC42D8">
        <w:rPr>
          <w:rFonts w:ascii="ＭＳ 明朝" w:hAnsi="ＭＳ 明朝" w:hint="eastAsia"/>
          <w:sz w:val="24"/>
        </w:rPr>
        <w:t>画の共同作成・認定申請、国土交通大臣による区域整備計画の認定や</w:t>
      </w:r>
      <w:r w:rsidR="00267D97" w:rsidRPr="00CC42D8">
        <w:rPr>
          <w:rFonts w:ascii="ＭＳ 明朝" w:hAnsi="ＭＳ 明朝" w:hint="eastAsia"/>
          <w:sz w:val="24"/>
        </w:rPr>
        <w:t>ＩＲ</w:t>
      </w:r>
      <w:r w:rsidR="00787259" w:rsidRPr="00CC42D8">
        <w:rPr>
          <w:rFonts w:ascii="ＭＳ 明朝" w:hAnsi="ＭＳ 明朝" w:hint="eastAsia"/>
          <w:sz w:val="24"/>
        </w:rPr>
        <w:t>事業者の監督等所要の制度が規定され、認定申請に当たっては、都道府</w:t>
      </w:r>
      <w:r w:rsidR="00932580" w:rsidRPr="00CC42D8">
        <w:rPr>
          <w:rFonts w:ascii="ＭＳ 明朝" w:hAnsi="ＭＳ 明朝" w:hint="eastAsia"/>
          <w:sz w:val="24"/>
        </w:rPr>
        <w:t>県はその議会の議決及び立地市町村の同意、政令市はその議会の議決が</w:t>
      </w:r>
      <w:r w:rsidR="00787259" w:rsidRPr="00CC42D8">
        <w:rPr>
          <w:rFonts w:ascii="ＭＳ 明朝" w:hAnsi="ＭＳ 明朝" w:hint="eastAsia"/>
          <w:sz w:val="24"/>
        </w:rPr>
        <w:t>要件化されている。</w:t>
      </w:r>
    </w:p>
    <w:p w:rsidR="00ED73DD" w:rsidRPr="00CC42D8" w:rsidRDefault="00ED73DD" w:rsidP="00ED73DD">
      <w:pPr>
        <w:autoSpaceDE w:val="0"/>
        <w:autoSpaceDN w:val="0"/>
        <w:rPr>
          <w:rFonts w:ascii="ＭＳ 明朝" w:hAnsi="ＭＳ 明朝"/>
          <w:bCs/>
          <w:sz w:val="24"/>
        </w:rPr>
      </w:pPr>
    </w:p>
    <w:p w:rsidR="00FF6997" w:rsidRPr="00CC42D8" w:rsidRDefault="00ED73DD" w:rsidP="00ED73DD">
      <w:pPr>
        <w:pStyle w:val="3"/>
        <w:ind w:leftChars="206" w:left="398"/>
        <w:rPr>
          <w:rFonts w:ascii="ＭＳ 明朝" w:hAnsi="ＭＳ 明朝"/>
        </w:rPr>
      </w:pPr>
      <w:r w:rsidRPr="00CC42D8">
        <w:rPr>
          <w:rFonts w:ascii="ＭＳ 明朝" w:hAnsi="ＭＳ 明朝" w:hint="eastAsia"/>
        </w:rPr>
        <w:t xml:space="preserve"> </w:t>
      </w:r>
      <w:bookmarkStart w:id="16" w:name="_Toc536737435"/>
      <w:r w:rsidR="004732D9" w:rsidRPr="00CC42D8">
        <w:rPr>
          <w:rFonts w:ascii="ＭＳ 明朝" w:hAnsi="ＭＳ 明朝" w:hint="eastAsia"/>
        </w:rPr>
        <w:t>(</w:t>
      </w:r>
      <w:r w:rsidR="00AA421A" w:rsidRPr="00CC42D8">
        <w:rPr>
          <w:rFonts w:ascii="ＭＳ 明朝" w:hAnsi="ＭＳ 明朝"/>
        </w:rPr>
        <w:t>3</w:t>
      </w:r>
      <w:r w:rsidR="004732D9" w:rsidRPr="00CC42D8">
        <w:rPr>
          <w:rFonts w:ascii="ＭＳ 明朝" w:hAnsi="ＭＳ 明朝" w:hint="eastAsia"/>
        </w:rPr>
        <w:t>)</w:t>
      </w:r>
      <w:r w:rsidR="004732D9" w:rsidRPr="00CC42D8">
        <w:rPr>
          <w:rFonts w:ascii="ＭＳ 明朝" w:hAnsi="ＭＳ 明朝"/>
        </w:rPr>
        <w:t xml:space="preserve"> </w:t>
      </w:r>
      <w:r w:rsidR="004732D9" w:rsidRPr="00CC42D8">
        <w:rPr>
          <w:rFonts w:ascii="ＭＳ 明朝" w:hAnsi="ＭＳ 明朝" w:hint="eastAsia"/>
        </w:rPr>
        <w:t>万博開催予定地</w:t>
      </w:r>
      <w:r w:rsidR="00E77B17" w:rsidRPr="00CC42D8">
        <w:rPr>
          <w:rFonts w:ascii="ＭＳ 明朝" w:hAnsi="ＭＳ 明朝" w:hint="eastAsia"/>
        </w:rPr>
        <w:t>の安全性</w:t>
      </w:r>
      <w:r w:rsidR="004732D9" w:rsidRPr="00CC42D8">
        <w:rPr>
          <w:rFonts w:ascii="ＭＳ 明朝" w:hAnsi="ＭＳ 明朝" w:hint="eastAsia"/>
        </w:rPr>
        <w:t>について</w:t>
      </w:r>
      <w:bookmarkEnd w:id="16"/>
    </w:p>
    <w:p w:rsidR="00ED73DD" w:rsidRPr="00CC42D8" w:rsidRDefault="00ED73DD" w:rsidP="00ED73DD">
      <w:pPr>
        <w:pStyle w:val="4"/>
        <w:autoSpaceDE w:val="0"/>
        <w:autoSpaceDN w:val="0"/>
        <w:ind w:leftChars="0" w:left="0" w:firstLineChars="300" w:firstLine="670"/>
        <w:rPr>
          <w:rFonts w:ascii="ＭＳ 明朝" w:hAnsi="ＭＳ 明朝"/>
          <w:b w:val="0"/>
          <w:sz w:val="24"/>
        </w:rPr>
      </w:pPr>
      <w:bookmarkStart w:id="17" w:name="_Toc536737436"/>
      <w:r w:rsidRPr="00CC42D8">
        <w:rPr>
          <w:rFonts w:ascii="ＭＳ 明朝" w:hAnsi="ＭＳ 明朝" w:hint="eastAsia"/>
          <w:b w:val="0"/>
          <w:sz w:val="24"/>
        </w:rPr>
        <w:t>ア　津波・高潮について</w:t>
      </w:r>
      <w:bookmarkEnd w:id="17"/>
    </w:p>
    <w:p w:rsidR="008E42A1" w:rsidRPr="00CC42D8" w:rsidRDefault="008E42A1" w:rsidP="00170B84">
      <w:pPr>
        <w:ind w:leftChars="456" w:left="881" w:firstLineChars="94" w:firstLine="210"/>
        <w:rPr>
          <w:sz w:val="24"/>
        </w:rPr>
      </w:pPr>
      <w:r w:rsidRPr="00CC42D8">
        <w:rPr>
          <w:rFonts w:hint="eastAsia"/>
          <w:sz w:val="24"/>
        </w:rPr>
        <w:t>ビッド・ドシエにおいて、</w:t>
      </w:r>
      <w:r w:rsidR="00893E41" w:rsidRPr="00CC42D8">
        <w:rPr>
          <w:rFonts w:hint="eastAsia"/>
          <w:sz w:val="24"/>
        </w:rPr>
        <w:t>たとえ満潮時であっても、</w:t>
      </w:r>
      <w:r w:rsidR="007E7B15" w:rsidRPr="00CC42D8">
        <w:rPr>
          <w:rFonts w:hint="eastAsia"/>
          <w:sz w:val="24"/>
        </w:rPr>
        <w:t>南海トラフ巨大地震で</w:t>
      </w:r>
      <w:r w:rsidR="00893E41" w:rsidRPr="00CC42D8">
        <w:rPr>
          <w:rFonts w:hint="eastAsia"/>
          <w:sz w:val="24"/>
        </w:rPr>
        <w:t>予測される津波の高さより</w:t>
      </w:r>
      <w:r w:rsidR="00A50A58" w:rsidRPr="00CC42D8">
        <w:rPr>
          <w:rFonts w:hint="eastAsia"/>
          <w:sz w:val="24"/>
        </w:rPr>
        <w:t>約</w:t>
      </w:r>
      <w:r w:rsidR="00893E41" w:rsidRPr="00CC42D8">
        <w:rPr>
          <w:rFonts w:hint="eastAsia"/>
          <w:sz w:val="24"/>
        </w:rPr>
        <w:t>５ｍ高い夢洲の地盤面には津波が到達しない</w:t>
      </w:r>
      <w:r w:rsidR="00A50A58" w:rsidRPr="00CC42D8">
        <w:rPr>
          <w:rFonts w:hint="eastAsia"/>
          <w:sz w:val="24"/>
        </w:rPr>
        <w:t>旨</w:t>
      </w:r>
      <w:r w:rsidRPr="00CC42D8">
        <w:rPr>
          <w:rFonts w:hint="eastAsia"/>
          <w:sz w:val="24"/>
        </w:rPr>
        <w:t>記載されている</w:t>
      </w:r>
      <w:r w:rsidR="00A50A58" w:rsidRPr="00CC42D8">
        <w:rPr>
          <w:rFonts w:hint="eastAsia"/>
          <w:sz w:val="24"/>
        </w:rPr>
        <w:t>（ビッド・ドシエ　第８章　８．Ｇ　２）</w:t>
      </w:r>
      <w:r w:rsidRPr="00CC42D8">
        <w:rPr>
          <w:rFonts w:hint="eastAsia"/>
          <w:sz w:val="24"/>
        </w:rPr>
        <w:t>。</w:t>
      </w:r>
    </w:p>
    <w:p w:rsidR="00ED73DD" w:rsidRPr="00CC42D8" w:rsidRDefault="00E82430" w:rsidP="00170B84">
      <w:pPr>
        <w:ind w:leftChars="456" w:left="881" w:firstLineChars="94" w:firstLine="210"/>
        <w:rPr>
          <w:sz w:val="24"/>
        </w:rPr>
      </w:pPr>
      <w:r w:rsidRPr="00CC42D8">
        <w:rPr>
          <w:rFonts w:hint="eastAsia"/>
          <w:sz w:val="24"/>
        </w:rPr>
        <w:t>上記記載内容</w:t>
      </w:r>
      <w:r w:rsidR="002403F4" w:rsidRPr="00CC42D8">
        <w:rPr>
          <w:rFonts w:hint="eastAsia"/>
          <w:sz w:val="24"/>
        </w:rPr>
        <w:t>については、</w:t>
      </w:r>
      <w:r w:rsidR="00170B84" w:rsidRPr="00CC42D8">
        <w:rPr>
          <w:rFonts w:hint="eastAsia"/>
          <w:sz w:val="24"/>
        </w:rPr>
        <w:t>平</w:t>
      </w:r>
      <w:r w:rsidR="00170B84" w:rsidRPr="00CC42D8">
        <w:rPr>
          <w:rFonts w:ascii="ＭＳ 明朝" w:hAnsi="ＭＳ 明朝" w:hint="eastAsia"/>
          <w:sz w:val="24"/>
        </w:rPr>
        <w:t>成</w:t>
      </w:r>
      <w:r w:rsidR="00170B84" w:rsidRPr="00CC42D8">
        <w:rPr>
          <w:rFonts w:ascii="ＭＳ 明朝" w:hAnsi="ＭＳ 明朝"/>
          <w:sz w:val="24"/>
        </w:rPr>
        <w:t>25</w:t>
      </w:r>
      <w:r w:rsidR="00170B84" w:rsidRPr="00CC42D8">
        <w:rPr>
          <w:rFonts w:ascii="ＭＳ 明朝" w:hAnsi="ＭＳ 明朝" w:hint="eastAsia"/>
          <w:sz w:val="24"/>
        </w:rPr>
        <w:t>年８月８</w:t>
      </w:r>
      <w:r w:rsidR="0064315A" w:rsidRPr="00CC42D8">
        <w:rPr>
          <w:rFonts w:ascii="ＭＳ 明朝" w:hAnsi="ＭＳ 明朝" w:hint="eastAsia"/>
          <w:sz w:val="24"/>
        </w:rPr>
        <w:t>日</w:t>
      </w:r>
      <w:r w:rsidR="00D74981" w:rsidRPr="00CC42D8">
        <w:rPr>
          <w:rFonts w:ascii="ＭＳ 明朝" w:hAnsi="ＭＳ 明朝" w:hint="eastAsia"/>
          <w:sz w:val="24"/>
        </w:rPr>
        <w:t>公表の大阪市ホームページ「大阪府下における南海トラフ巨大地震の被害想定の公表について」において、</w:t>
      </w:r>
      <w:r w:rsidR="00ED73DD" w:rsidRPr="00CC42D8">
        <w:rPr>
          <w:rFonts w:ascii="ＭＳ 明朝" w:hAnsi="ＭＳ 明朝" w:hint="eastAsia"/>
          <w:sz w:val="24"/>
        </w:rPr>
        <w:t>「</w:t>
      </w:r>
      <w:r w:rsidR="00170B84" w:rsidRPr="00CC42D8">
        <w:rPr>
          <w:rFonts w:ascii="ＭＳ 明朝" w:hAnsi="ＭＳ 明朝" w:hint="eastAsia"/>
          <w:sz w:val="24"/>
        </w:rPr>
        <w:t>此花区の海岸線から沖合約</w:t>
      </w:r>
      <w:r w:rsidR="00170B84" w:rsidRPr="00CC42D8">
        <w:rPr>
          <w:rFonts w:ascii="ＭＳ 明朝" w:hAnsi="ＭＳ 明朝"/>
          <w:sz w:val="24"/>
        </w:rPr>
        <w:t>30</w:t>
      </w:r>
      <w:r w:rsidR="00170B84" w:rsidRPr="00CC42D8">
        <w:rPr>
          <w:rFonts w:ascii="ＭＳ 明朝" w:hAnsi="ＭＳ 明朝" w:hint="eastAsia"/>
          <w:sz w:val="24"/>
        </w:rPr>
        <w:t>ｍ地点における津波水位が</w:t>
      </w:r>
      <w:r w:rsidR="00170B84" w:rsidRPr="00CC42D8">
        <w:rPr>
          <w:rFonts w:ascii="ＭＳ 明朝" w:hAnsi="ＭＳ 明朝"/>
          <w:sz w:val="24"/>
        </w:rPr>
        <w:t>O.P.+5.4m</w:t>
      </w:r>
      <w:r w:rsidR="00ED73DD" w:rsidRPr="00CC42D8">
        <w:rPr>
          <w:rFonts w:hint="eastAsia"/>
          <w:sz w:val="24"/>
        </w:rPr>
        <w:t>」</w:t>
      </w:r>
      <w:r w:rsidR="002403F4" w:rsidRPr="00CC42D8">
        <w:rPr>
          <w:rFonts w:hint="eastAsia"/>
          <w:sz w:val="24"/>
        </w:rPr>
        <w:t>と</w:t>
      </w:r>
      <w:r w:rsidRPr="00CC42D8">
        <w:rPr>
          <w:rFonts w:hint="eastAsia"/>
          <w:sz w:val="24"/>
        </w:rPr>
        <w:t>されていることから、</w:t>
      </w:r>
      <w:r w:rsidR="00ED73DD" w:rsidRPr="00CC42D8">
        <w:rPr>
          <w:rFonts w:hint="eastAsia"/>
          <w:sz w:val="24"/>
        </w:rPr>
        <w:t>確認</w:t>
      </w:r>
      <w:r w:rsidRPr="00CC42D8">
        <w:rPr>
          <w:rFonts w:hint="eastAsia"/>
          <w:sz w:val="24"/>
        </w:rPr>
        <w:t>することができる</w:t>
      </w:r>
      <w:r w:rsidR="00ED73DD" w:rsidRPr="00CC42D8">
        <w:rPr>
          <w:rFonts w:hint="eastAsia"/>
          <w:sz w:val="24"/>
        </w:rPr>
        <w:t>。</w:t>
      </w:r>
    </w:p>
    <w:p w:rsidR="00C27668" w:rsidRPr="00CC42D8" w:rsidRDefault="0049524C" w:rsidP="00C27668">
      <w:pPr>
        <w:ind w:leftChars="456" w:left="881" w:firstLineChars="94" w:firstLine="210"/>
        <w:rPr>
          <w:sz w:val="24"/>
        </w:rPr>
      </w:pPr>
      <w:r w:rsidRPr="00CC42D8">
        <w:rPr>
          <w:rFonts w:hint="eastAsia"/>
          <w:sz w:val="24"/>
        </w:rPr>
        <w:t>また、ビッド・ドシエにおいて、台風などの異常な天候により甚大な被害が発生した場合の一時的な</w:t>
      </w:r>
      <w:r w:rsidR="00F40CE5" w:rsidRPr="00CC42D8">
        <w:rPr>
          <w:rFonts w:hint="eastAsia"/>
          <w:sz w:val="24"/>
        </w:rPr>
        <w:t>会場の閉鎖</w:t>
      </w:r>
      <w:r w:rsidRPr="00CC42D8">
        <w:rPr>
          <w:rFonts w:hint="eastAsia"/>
          <w:sz w:val="24"/>
        </w:rPr>
        <w:t>を含め、来場者の安全を確保するためのあらゆる必要な措置が取られる旨記載されている（ビッド・ドシエ　第１章　１．Ｃ　６　ｃ）。</w:t>
      </w:r>
    </w:p>
    <w:p w:rsidR="00ED73DD" w:rsidRPr="00CC42D8" w:rsidRDefault="00ED73DD" w:rsidP="00ED73DD">
      <w:pPr>
        <w:ind w:leftChars="456" w:left="881" w:firstLineChars="94" w:firstLine="210"/>
        <w:rPr>
          <w:sz w:val="24"/>
        </w:rPr>
      </w:pPr>
      <w:r w:rsidRPr="00CC42D8">
        <w:rPr>
          <w:rFonts w:hint="eastAsia"/>
          <w:sz w:val="24"/>
        </w:rPr>
        <w:t>平成</w:t>
      </w:r>
      <w:r w:rsidR="001927C7" w:rsidRPr="00CC42D8">
        <w:rPr>
          <w:rFonts w:ascii="ＭＳ 明朝" w:hAnsi="ＭＳ 明朝"/>
          <w:sz w:val="24"/>
        </w:rPr>
        <w:t>30</w:t>
      </w:r>
      <w:r w:rsidRPr="00CC42D8">
        <w:rPr>
          <w:rFonts w:hint="eastAsia"/>
          <w:sz w:val="24"/>
        </w:rPr>
        <w:t>年９月４日の台</w:t>
      </w:r>
      <w:r w:rsidRPr="00CC42D8">
        <w:rPr>
          <w:rFonts w:ascii="ＭＳ 明朝" w:hAnsi="ＭＳ 明朝" w:hint="eastAsia"/>
          <w:sz w:val="24"/>
        </w:rPr>
        <w:t>風</w:t>
      </w:r>
      <w:r w:rsidR="001927C7" w:rsidRPr="00CC42D8">
        <w:rPr>
          <w:rFonts w:ascii="ＭＳ 明朝" w:hAnsi="ＭＳ 明朝"/>
          <w:sz w:val="24"/>
        </w:rPr>
        <w:t>21</w:t>
      </w:r>
      <w:r w:rsidRPr="00CC42D8">
        <w:rPr>
          <w:rFonts w:hint="eastAsia"/>
          <w:sz w:val="24"/>
        </w:rPr>
        <w:t>号において、過去の最高潮位を超える値（気象庁大阪検潮所</w:t>
      </w:r>
      <w:r w:rsidRPr="00CC42D8">
        <w:rPr>
          <w:rFonts w:hint="eastAsia"/>
          <w:sz w:val="24"/>
        </w:rPr>
        <w:t>O.P.+4.59m</w:t>
      </w:r>
      <w:r w:rsidRPr="00CC42D8">
        <w:rPr>
          <w:rFonts w:hint="eastAsia"/>
          <w:sz w:val="24"/>
        </w:rPr>
        <w:t>）を記録したが、万博予定地</w:t>
      </w:r>
      <w:r w:rsidR="006A4B5C" w:rsidRPr="00CC42D8">
        <w:rPr>
          <w:rFonts w:hint="eastAsia"/>
          <w:sz w:val="24"/>
        </w:rPr>
        <w:t>のうち、埋立てが完了してい</w:t>
      </w:r>
      <w:r w:rsidR="0007344A" w:rsidRPr="00CC42D8">
        <w:rPr>
          <w:rFonts w:hint="eastAsia"/>
          <w:sz w:val="24"/>
        </w:rPr>
        <w:t>る部分</w:t>
      </w:r>
      <w:r w:rsidRPr="00CC42D8">
        <w:rPr>
          <w:rFonts w:hint="eastAsia"/>
          <w:sz w:val="24"/>
        </w:rPr>
        <w:t>への浸水被害はなかった。</w:t>
      </w:r>
    </w:p>
    <w:p w:rsidR="001404D2" w:rsidRPr="00CC42D8" w:rsidRDefault="0041421E" w:rsidP="002403F4">
      <w:pPr>
        <w:ind w:firstLineChars="326" w:firstLine="630"/>
      </w:pPr>
      <w:r w:rsidRPr="00CC42D8">
        <w:rPr>
          <w:noProof/>
        </w:rPr>
        <mc:AlternateContent>
          <mc:Choice Requires="wps">
            <w:drawing>
              <wp:anchor distT="0" distB="0" distL="114300" distR="114300" simplePos="0" relativeHeight="251659264" behindDoc="0" locked="0" layoutInCell="1" allowOverlap="1">
                <wp:simplePos x="0" y="0"/>
                <wp:positionH relativeFrom="column">
                  <wp:posOffset>3671570</wp:posOffset>
                </wp:positionH>
                <wp:positionV relativeFrom="paragraph">
                  <wp:posOffset>3671570</wp:posOffset>
                </wp:positionV>
                <wp:extent cx="2038350" cy="428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38350" cy="428625"/>
                        </a:xfrm>
                        <a:prstGeom prst="rect">
                          <a:avLst/>
                        </a:prstGeom>
                        <a:noFill/>
                        <a:ln w="6350">
                          <a:noFill/>
                        </a:ln>
                      </wps:spPr>
                      <wps:txbx>
                        <w:txbxContent>
                          <w:p w:rsidR="00C522F0" w:rsidRDefault="00C522F0">
                            <w:r w:rsidRPr="0041421E">
                              <w:rPr>
                                <w:rFonts w:hint="eastAsia"/>
                              </w:rPr>
                              <w:t>（大阪府万博誘致推進室作成）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89.1pt;margin-top:289.1pt;width:160.5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" filled="f" stroked="f" strokeweight=".5pt">
                <v:textbox>
                  <w:txbxContent>
                    <w:p w:rsidR="00C522F0" w:rsidRDefault="00C522F0">
                      <w:r w:rsidRPr="0041421E">
                        <w:rPr>
                          <w:rFonts w:hint="eastAsia"/>
                        </w:rPr>
                        <w:t>（大阪府万博誘致推進室作成）</w:t>
                      </w:r>
                    </w:p>
                  </w:txbxContent>
                </v:textbox>
              </v:shape>
            </w:pict>
          </mc:Fallback>
        </mc:AlternateContent>
      </w:r>
      <w:r w:rsidR="001404D2" w:rsidRPr="00CC42D8">
        <w:rPr>
          <w:noProof/>
        </w:rPr>
        <w:drawing>
          <wp:inline distT="0" distB="0" distL="0" distR="0">
            <wp:extent cx="5308049" cy="3757969"/>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3915" cy="3762122"/>
                    </a:xfrm>
                    <a:prstGeom prst="rect">
                      <a:avLst/>
                    </a:prstGeom>
                    <a:noFill/>
                    <a:ln>
                      <a:noFill/>
                    </a:ln>
                  </pic:spPr>
                </pic:pic>
              </a:graphicData>
            </a:graphic>
          </wp:inline>
        </w:drawing>
      </w:r>
    </w:p>
    <w:p w:rsidR="008E42A1" w:rsidRPr="00CC42D8" w:rsidRDefault="008E42A1" w:rsidP="008E42A1">
      <w:pPr>
        <w:pStyle w:val="4"/>
        <w:autoSpaceDE w:val="0"/>
        <w:autoSpaceDN w:val="0"/>
        <w:ind w:leftChars="0" w:left="0" w:firstLineChars="300" w:firstLine="670"/>
        <w:rPr>
          <w:rFonts w:ascii="ＭＳ 明朝" w:hAnsi="ＭＳ 明朝"/>
          <w:b w:val="0"/>
          <w:sz w:val="24"/>
        </w:rPr>
      </w:pPr>
      <w:bookmarkStart w:id="18" w:name="_Toc536737437"/>
      <w:r w:rsidRPr="00CC42D8">
        <w:rPr>
          <w:rFonts w:ascii="ＭＳ 明朝" w:hAnsi="ＭＳ 明朝" w:hint="eastAsia"/>
          <w:b w:val="0"/>
          <w:sz w:val="24"/>
        </w:rPr>
        <w:t>イ　液状化・圧密沈下について</w:t>
      </w:r>
      <w:bookmarkEnd w:id="18"/>
    </w:p>
    <w:p w:rsidR="008E42A1" w:rsidRPr="00CC42D8" w:rsidRDefault="008E42A1" w:rsidP="008E42A1">
      <w:pPr>
        <w:autoSpaceDE w:val="0"/>
        <w:autoSpaceDN w:val="0"/>
        <w:ind w:leftChars="471" w:left="910" w:firstLineChars="100" w:firstLine="223"/>
        <w:rPr>
          <w:rFonts w:ascii="ＭＳ 明朝" w:hAnsi="ＭＳ 明朝"/>
          <w:sz w:val="24"/>
        </w:rPr>
      </w:pPr>
      <w:r w:rsidRPr="00CC42D8">
        <w:rPr>
          <w:rFonts w:ascii="ＭＳ 明朝" w:hAnsi="ＭＳ 明朝" w:hint="eastAsia"/>
          <w:sz w:val="24"/>
        </w:rPr>
        <w:t>液状化については、</w:t>
      </w:r>
      <w:r w:rsidR="007E7B15" w:rsidRPr="00CC42D8">
        <w:rPr>
          <w:rFonts w:ascii="ＭＳ 明朝" w:hAnsi="ＭＳ 明朝" w:hint="eastAsia"/>
          <w:sz w:val="24"/>
        </w:rPr>
        <w:t>ビッド・ドシエにおいて、</w:t>
      </w:r>
      <w:r w:rsidRPr="00CC42D8">
        <w:rPr>
          <w:rFonts w:ascii="ＭＳ 明朝" w:hAnsi="ＭＳ 明朝" w:hint="eastAsia"/>
          <w:sz w:val="24"/>
        </w:rPr>
        <w:t>夢洲の地盤は、</w:t>
      </w:r>
      <w:r w:rsidR="007E7B15" w:rsidRPr="00CC42D8">
        <w:rPr>
          <w:rFonts w:ascii="ＭＳ 明朝" w:hAnsi="ＭＳ 明朝" w:hint="eastAsia"/>
          <w:sz w:val="24"/>
        </w:rPr>
        <w:t>粘性土を主成分とする土砂で埋め立てられているため、</w:t>
      </w:r>
      <w:r w:rsidRPr="00CC42D8">
        <w:rPr>
          <w:rFonts w:ascii="ＭＳ 明朝" w:hAnsi="ＭＳ 明朝" w:hint="eastAsia"/>
          <w:sz w:val="24"/>
        </w:rPr>
        <w:t>液状化</w:t>
      </w:r>
      <w:r w:rsidR="007E7B15" w:rsidRPr="00CC42D8">
        <w:rPr>
          <w:rFonts w:ascii="ＭＳ 明朝" w:hAnsi="ＭＳ 明朝" w:hint="eastAsia"/>
          <w:sz w:val="24"/>
        </w:rPr>
        <w:t>は起こりにくい</w:t>
      </w:r>
      <w:r w:rsidRPr="00CC42D8">
        <w:rPr>
          <w:rFonts w:ascii="ＭＳ 明朝" w:hAnsi="ＭＳ 明朝" w:hint="eastAsia"/>
          <w:sz w:val="24"/>
        </w:rPr>
        <w:t>旨記載されてい</w:t>
      </w:r>
      <w:r w:rsidR="007E7B15" w:rsidRPr="00CC42D8">
        <w:rPr>
          <w:rFonts w:ascii="ＭＳ 明朝" w:hAnsi="ＭＳ 明朝" w:hint="eastAsia"/>
          <w:sz w:val="24"/>
        </w:rPr>
        <w:t xml:space="preserve">る（ビッド・ドシエ　</w:t>
      </w:r>
      <w:r w:rsidR="00274AC0" w:rsidRPr="00CC42D8">
        <w:rPr>
          <w:rFonts w:ascii="ＭＳ 明朝" w:hAnsi="ＭＳ 明朝" w:hint="eastAsia"/>
          <w:sz w:val="24"/>
        </w:rPr>
        <w:t>第８章　８．Ｇ　２</w:t>
      </w:r>
      <w:r w:rsidR="007E7B15" w:rsidRPr="00CC42D8">
        <w:rPr>
          <w:rFonts w:ascii="ＭＳ 明朝" w:hAnsi="ＭＳ 明朝" w:hint="eastAsia"/>
          <w:sz w:val="24"/>
        </w:rPr>
        <w:t>）</w:t>
      </w:r>
      <w:r w:rsidRPr="00CC42D8">
        <w:rPr>
          <w:rFonts w:ascii="ＭＳ 明朝" w:hAnsi="ＭＳ 明朝" w:hint="eastAsia"/>
          <w:sz w:val="24"/>
        </w:rPr>
        <w:t>。</w:t>
      </w:r>
    </w:p>
    <w:p w:rsidR="008E42A1" w:rsidRPr="00CC42D8" w:rsidRDefault="008E42A1" w:rsidP="008E42A1">
      <w:pPr>
        <w:autoSpaceDE w:val="0"/>
        <w:autoSpaceDN w:val="0"/>
        <w:ind w:leftChars="471" w:left="910" w:firstLineChars="100" w:firstLine="223"/>
        <w:rPr>
          <w:rFonts w:ascii="ＭＳ 明朝" w:hAnsi="ＭＳ 明朝"/>
          <w:sz w:val="24"/>
        </w:rPr>
      </w:pPr>
      <w:r w:rsidRPr="00CC42D8">
        <w:rPr>
          <w:rFonts w:ascii="ＭＳ 明朝" w:hAnsi="ＭＳ 明朝" w:hint="eastAsia"/>
          <w:sz w:val="24"/>
        </w:rPr>
        <w:t>圧密沈下については、監査委員が、埋立事業を行う大阪市の担当部局を調査したところ、沖積層については地盤改良（サンドドレーン）を施工済みであり、盛土層（埋立層）については今後の埋立において地盤改良（プラスチックボードドレーン）により圧密を促進する、これらにより、会場建設に着手するころまでに概ね沈下は収束する旨の回答があった。</w:t>
      </w:r>
    </w:p>
    <w:p w:rsidR="008E42A1" w:rsidRPr="00CC42D8" w:rsidRDefault="008E42A1" w:rsidP="008E42A1">
      <w:pPr>
        <w:pStyle w:val="4"/>
        <w:autoSpaceDE w:val="0"/>
        <w:autoSpaceDN w:val="0"/>
        <w:ind w:leftChars="0" w:left="0" w:firstLineChars="300" w:firstLine="670"/>
        <w:rPr>
          <w:rFonts w:ascii="ＭＳ 明朝" w:hAnsi="ＭＳ 明朝"/>
          <w:b w:val="0"/>
          <w:sz w:val="24"/>
        </w:rPr>
      </w:pPr>
      <w:bookmarkStart w:id="19" w:name="_Toc536737438"/>
      <w:r w:rsidRPr="00CC42D8">
        <w:rPr>
          <w:rFonts w:ascii="ＭＳ 明朝" w:hAnsi="ＭＳ 明朝" w:hint="eastAsia"/>
          <w:b w:val="0"/>
          <w:sz w:val="24"/>
        </w:rPr>
        <w:t>ウ　廃棄物の処理について</w:t>
      </w:r>
      <w:bookmarkEnd w:id="19"/>
    </w:p>
    <w:p w:rsidR="008E42A1" w:rsidRPr="00CC42D8" w:rsidRDefault="008E42A1" w:rsidP="00951540">
      <w:pPr>
        <w:ind w:leftChars="450" w:left="870" w:firstLineChars="100" w:firstLine="223"/>
        <w:rPr>
          <w:rFonts w:ascii="ＭＳ 明朝" w:hAnsi="ＭＳ 明朝" w:cstheme="minorBidi"/>
          <w:sz w:val="24"/>
        </w:rPr>
      </w:pPr>
      <w:r w:rsidRPr="00CC42D8">
        <w:rPr>
          <w:rFonts w:ascii="ＭＳ 明朝" w:hAnsi="ＭＳ 明朝" w:cstheme="minorBidi" w:hint="eastAsia"/>
          <w:sz w:val="24"/>
        </w:rPr>
        <w:t>監査委員が万博予定地の廃棄物等の受入れについて、大阪市の担当部局及び大阪市・八尾市・松原市環境施設組合を調査したところ、各区の埋立材料、適用法令、受入れ基準等について下表のとおりの回答があった。</w:t>
      </w:r>
    </w:p>
    <w:p w:rsidR="007E7B15" w:rsidRPr="00CC42D8" w:rsidRDefault="007E7B15">
      <w:pPr>
        <w:widowControl/>
        <w:jc w:val="left"/>
        <w:rPr>
          <w:rFonts w:ascii="ＭＳ 明朝" w:hAnsi="ＭＳ 明朝" w:cstheme="minorBidi"/>
          <w:sz w:val="24"/>
        </w:rPr>
      </w:pPr>
      <w:r w:rsidRPr="00CC42D8">
        <w:rPr>
          <w:rFonts w:ascii="ＭＳ 明朝" w:hAnsi="ＭＳ 明朝" w:cstheme="minorBidi"/>
          <w:sz w:val="24"/>
        </w:rPr>
        <w:br w:type="page"/>
      </w:r>
    </w:p>
    <w:p w:rsidR="008E42A1" w:rsidRPr="00CC42D8" w:rsidRDefault="008E42A1" w:rsidP="008E42A1">
      <w:pPr>
        <w:jc w:val="center"/>
        <w:rPr>
          <w:rFonts w:ascii="ＭＳ 明朝" w:hAnsi="ＭＳ 明朝" w:cstheme="minorBidi"/>
          <w:sz w:val="24"/>
        </w:rPr>
      </w:pPr>
      <w:r w:rsidRPr="00CC42D8">
        <w:rPr>
          <w:rFonts w:ascii="ＭＳ 明朝" w:hAnsi="ＭＳ 明朝" w:cstheme="minorBidi" w:hint="eastAsia"/>
          <w:sz w:val="24"/>
        </w:rPr>
        <w:t>夢洲各区における埋立材料と適用法令・受入れ基準等</w:t>
      </w:r>
    </w:p>
    <w:tbl>
      <w:tblPr>
        <w:tblpPr w:leftFromText="142" w:rightFromText="142" w:vertAnchor="text" w:horzAnchor="margin" w:tblpY="253"/>
        <w:tblW w:w="9629" w:type="dxa"/>
        <w:tblCellMar>
          <w:left w:w="99" w:type="dxa"/>
          <w:right w:w="99" w:type="dxa"/>
        </w:tblCellMar>
        <w:tblLook w:val="04A0" w:firstRow="1" w:lastRow="0" w:firstColumn="1" w:lastColumn="0" w:noHBand="0" w:noVBand="1"/>
      </w:tblPr>
      <w:tblGrid>
        <w:gridCol w:w="571"/>
        <w:gridCol w:w="1417"/>
        <w:gridCol w:w="7641"/>
      </w:tblGrid>
      <w:tr w:rsidR="00CC42D8" w:rsidRPr="00CC42D8" w:rsidTr="00022A6F">
        <w:trPr>
          <w:trHeight w:val="375"/>
        </w:trPr>
        <w:tc>
          <w:tcPr>
            <w:tcW w:w="57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E7B15" w:rsidRPr="00CC42D8" w:rsidRDefault="007E7B15" w:rsidP="007E7B15">
            <w:pPr>
              <w:widowControl/>
              <w:jc w:val="center"/>
              <w:rPr>
                <w:rFonts w:ascii="ＭＳ 明朝" w:hAnsi="ＭＳ 明朝" w:cs="ＭＳ Ｐゴシック"/>
                <w:kern w:val="0"/>
                <w:szCs w:val="21"/>
              </w:rPr>
            </w:pP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rsidR="007E7B15" w:rsidRPr="00CC42D8" w:rsidRDefault="007E7B15" w:rsidP="007E7B15">
            <w:pPr>
              <w:widowControl/>
              <w:jc w:val="center"/>
              <w:rPr>
                <w:rFonts w:ascii="ＭＳ 明朝" w:hAnsi="ＭＳ 明朝" w:cs="ＭＳ Ｐゴシック"/>
                <w:kern w:val="0"/>
                <w:szCs w:val="21"/>
              </w:rPr>
            </w:pPr>
            <w:r w:rsidRPr="00CC42D8">
              <w:rPr>
                <w:rFonts w:ascii="ＭＳ 明朝" w:hAnsi="ＭＳ 明朝" w:cs="ＭＳ Ｐゴシック" w:hint="eastAsia"/>
                <w:kern w:val="0"/>
                <w:szCs w:val="21"/>
              </w:rPr>
              <w:t>埋立材料</w:t>
            </w:r>
          </w:p>
        </w:tc>
        <w:tc>
          <w:tcPr>
            <w:tcW w:w="7641" w:type="dxa"/>
            <w:tcBorders>
              <w:top w:val="single" w:sz="8" w:space="0" w:color="auto"/>
              <w:left w:val="nil"/>
              <w:bottom w:val="single" w:sz="4" w:space="0" w:color="auto"/>
              <w:right w:val="single" w:sz="8" w:space="0" w:color="auto"/>
            </w:tcBorders>
            <w:shd w:val="clear" w:color="auto" w:fill="auto"/>
            <w:noWrap/>
            <w:vAlign w:val="center"/>
            <w:hideMark/>
          </w:tcPr>
          <w:p w:rsidR="007E7B15" w:rsidRPr="00CC42D8" w:rsidRDefault="007E7B15" w:rsidP="007E7B15">
            <w:pPr>
              <w:widowControl/>
              <w:jc w:val="center"/>
              <w:rPr>
                <w:rFonts w:ascii="ＭＳ 明朝" w:hAnsi="ＭＳ 明朝" w:cs="ＭＳ Ｐゴシック"/>
                <w:kern w:val="0"/>
                <w:szCs w:val="21"/>
              </w:rPr>
            </w:pPr>
            <w:r w:rsidRPr="00CC42D8">
              <w:rPr>
                <w:rFonts w:ascii="ＭＳ 明朝" w:hAnsi="ＭＳ 明朝" w:cs="ＭＳ Ｐゴシック" w:hint="eastAsia"/>
                <w:kern w:val="0"/>
                <w:szCs w:val="21"/>
              </w:rPr>
              <w:t>適用法令・受入れ基準等</w:t>
            </w:r>
          </w:p>
        </w:tc>
      </w:tr>
      <w:tr w:rsidR="00CC42D8" w:rsidRPr="00CC42D8" w:rsidTr="00022A6F">
        <w:trPr>
          <w:trHeight w:val="3292"/>
        </w:trPr>
        <w:tc>
          <w:tcPr>
            <w:tcW w:w="571" w:type="dxa"/>
            <w:tcBorders>
              <w:top w:val="nil"/>
              <w:left w:val="single" w:sz="8" w:space="0" w:color="auto"/>
              <w:bottom w:val="single" w:sz="4" w:space="0" w:color="auto"/>
              <w:right w:val="single" w:sz="4" w:space="0" w:color="auto"/>
            </w:tcBorders>
            <w:shd w:val="clear" w:color="auto" w:fill="auto"/>
            <w:noWrap/>
            <w:vAlign w:val="center"/>
            <w:hideMark/>
          </w:tcPr>
          <w:p w:rsidR="007E7B15" w:rsidRPr="00CC42D8" w:rsidRDefault="007E7B15" w:rsidP="007E7B15">
            <w:pPr>
              <w:widowControl/>
              <w:jc w:val="center"/>
              <w:rPr>
                <w:rFonts w:ascii="ＭＳ 明朝" w:hAnsi="ＭＳ 明朝" w:cs="ＭＳ Ｐゴシック"/>
                <w:kern w:val="0"/>
                <w:szCs w:val="21"/>
              </w:rPr>
            </w:pPr>
            <w:r w:rsidRPr="00CC42D8">
              <w:rPr>
                <w:rFonts w:ascii="ＭＳ 明朝" w:hAnsi="ＭＳ 明朝" w:cs="ＭＳ Ｐゴシック" w:hint="eastAsia"/>
                <w:kern w:val="0"/>
                <w:szCs w:val="21"/>
              </w:rPr>
              <w:t>1区</w:t>
            </w:r>
          </w:p>
        </w:tc>
        <w:tc>
          <w:tcPr>
            <w:tcW w:w="1417" w:type="dxa"/>
            <w:tcBorders>
              <w:top w:val="nil"/>
              <w:left w:val="nil"/>
              <w:bottom w:val="single" w:sz="4" w:space="0" w:color="auto"/>
              <w:right w:val="single" w:sz="4" w:space="0" w:color="auto"/>
            </w:tcBorders>
            <w:shd w:val="clear" w:color="auto" w:fill="auto"/>
            <w:vAlign w:val="center"/>
            <w:hideMark/>
          </w:tcPr>
          <w:p w:rsidR="0041421E" w:rsidRPr="00CC42D8" w:rsidRDefault="0041421E" w:rsidP="0041421E">
            <w:pPr>
              <w:widowControl/>
              <w:jc w:val="left"/>
              <w:rPr>
                <w:rFonts w:ascii="ＭＳ 明朝" w:hAnsi="ＭＳ 明朝" w:cs="ＭＳ Ｐゴシック"/>
                <w:kern w:val="0"/>
                <w:szCs w:val="21"/>
              </w:rPr>
            </w:pPr>
            <w:r w:rsidRPr="00CC42D8">
              <w:rPr>
                <w:rFonts w:ascii="ＭＳ 明朝" w:hAnsi="ＭＳ 明朝" w:cs="ＭＳ Ｐゴシック" w:hint="eastAsia"/>
                <w:kern w:val="0"/>
                <w:szCs w:val="21"/>
              </w:rPr>
              <w:t>産業廃棄物</w:t>
            </w:r>
          </w:p>
          <w:p w:rsidR="007E7B15" w:rsidRPr="00CC42D8" w:rsidRDefault="007E7B15" w:rsidP="0041421E">
            <w:pPr>
              <w:widowControl/>
              <w:jc w:val="left"/>
              <w:rPr>
                <w:rFonts w:ascii="ＭＳ 明朝" w:hAnsi="ＭＳ 明朝" w:cs="ＭＳ Ｐゴシック"/>
                <w:kern w:val="0"/>
                <w:szCs w:val="21"/>
              </w:rPr>
            </w:pPr>
            <w:r w:rsidRPr="00CC42D8">
              <w:rPr>
                <w:rFonts w:ascii="ＭＳ 明朝" w:hAnsi="ＭＳ 明朝" w:cs="ＭＳ Ｐゴシック" w:hint="eastAsia"/>
                <w:kern w:val="0"/>
                <w:szCs w:val="21"/>
              </w:rPr>
              <w:t>一般廃棄物</w:t>
            </w:r>
            <w:r w:rsidRPr="00CC42D8">
              <w:rPr>
                <w:rFonts w:ascii="ＭＳ 明朝" w:hAnsi="ＭＳ 明朝" w:cs="ＭＳ Ｐゴシック" w:hint="eastAsia"/>
                <w:kern w:val="0"/>
                <w:szCs w:val="21"/>
              </w:rPr>
              <w:br/>
            </w:r>
          </w:p>
        </w:tc>
        <w:tc>
          <w:tcPr>
            <w:tcW w:w="7641" w:type="dxa"/>
            <w:tcBorders>
              <w:top w:val="nil"/>
              <w:left w:val="nil"/>
              <w:bottom w:val="single" w:sz="4" w:space="0" w:color="auto"/>
              <w:right w:val="single" w:sz="8" w:space="0" w:color="auto"/>
            </w:tcBorders>
            <w:shd w:val="clear" w:color="auto" w:fill="auto"/>
            <w:vAlign w:val="center"/>
            <w:hideMark/>
          </w:tcPr>
          <w:p w:rsidR="007E7B15" w:rsidRPr="00CC42D8" w:rsidRDefault="007E7B15" w:rsidP="007E7B15">
            <w:pPr>
              <w:widowControl/>
              <w:jc w:val="left"/>
              <w:rPr>
                <w:rFonts w:ascii="ＭＳ 明朝" w:hAnsi="ＭＳ 明朝" w:cs="ＭＳ Ｐゴシック"/>
                <w:kern w:val="0"/>
                <w:szCs w:val="21"/>
              </w:rPr>
            </w:pPr>
            <w:r w:rsidRPr="00CC42D8">
              <w:rPr>
                <w:rFonts w:ascii="ＭＳ 明朝" w:hAnsi="ＭＳ 明朝" w:cs="ＭＳ Ｐゴシック" w:hint="eastAsia"/>
                <w:kern w:val="0"/>
                <w:szCs w:val="21"/>
              </w:rPr>
              <w:t>＜産業廃棄物＞</w:t>
            </w:r>
            <w:r w:rsidRPr="00CC42D8">
              <w:rPr>
                <w:rFonts w:ascii="ＭＳ 明朝" w:hAnsi="ＭＳ 明朝" w:cs="ＭＳ Ｐゴシック" w:hint="eastAsia"/>
                <w:kern w:val="0"/>
                <w:szCs w:val="21"/>
              </w:rPr>
              <w:br/>
              <w:t>・産業廃棄物については「金属等を含む産業廃棄物に係る判定基準を定める省令（昭和</w:t>
            </w:r>
            <w:r w:rsidR="002448C7" w:rsidRPr="00CC42D8">
              <w:rPr>
                <w:rFonts w:ascii="ＭＳ 明朝" w:hAnsi="ＭＳ 明朝" w:cs="ＭＳ Ｐゴシック" w:hint="eastAsia"/>
                <w:kern w:val="0"/>
                <w:szCs w:val="21"/>
              </w:rPr>
              <w:t>48</w:t>
            </w:r>
            <w:r w:rsidRPr="00CC42D8">
              <w:rPr>
                <w:rFonts w:ascii="ＭＳ 明朝" w:hAnsi="ＭＳ 明朝" w:cs="ＭＳ Ｐゴシック" w:hint="eastAsia"/>
                <w:kern w:val="0"/>
                <w:szCs w:val="21"/>
              </w:rPr>
              <w:t>年総理府令第５号）」別表第１の基準を廃棄物処理法</w:t>
            </w:r>
            <w:r w:rsidR="007A50A4" w:rsidRPr="00CC42D8">
              <w:rPr>
                <w:rFonts w:ascii="ＭＳ 明朝" w:hAnsi="ＭＳ 明朝" w:cs="ＭＳ Ｐゴシック" w:hint="eastAsia"/>
                <w:kern w:val="0"/>
                <w:szCs w:val="21"/>
              </w:rPr>
              <w:t>（注）</w:t>
            </w:r>
            <w:r w:rsidRPr="00CC42D8">
              <w:rPr>
                <w:rFonts w:ascii="ＭＳ 明朝" w:hAnsi="ＭＳ 明朝" w:cs="ＭＳ Ｐゴシック" w:hint="eastAsia"/>
                <w:kern w:val="0"/>
                <w:szCs w:val="21"/>
              </w:rPr>
              <w:t>に基づき適用</w:t>
            </w:r>
            <w:r w:rsidR="0041421E" w:rsidRPr="00CC42D8">
              <w:rPr>
                <w:rFonts w:ascii="ＭＳ 明朝" w:hAnsi="ＭＳ 明朝" w:cs="ＭＳ Ｐゴシック" w:hint="eastAsia"/>
                <w:kern w:val="0"/>
                <w:szCs w:val="21"/>
              </w:rPr>
              <w:t>している</w:t>
            </w:r>
            <w:r w:rsidRPr="00CC42D8">
              <w:rPr>
                <w:rFonts w:ascii="ＭＳ 明朝" w:hAnsi="ＭＳ 明朝" w:cs="ＭＳ Ｐゴシック" w:hint="eastAsia"/>
                <w:kern w:val="0"/>
                <w:szCs w:val="21"/>
              </w:rPr>
              <w:t>。</w:t>
            </w:r>
            <w:r w:rsidRPr="00CC42D8">
              <w:rPr>
                <w:rFonts w:ascii="ＭＳ 明朝" w:hAnsi="ＭＳ 明朝" w:cs="ＭＳ Ｐゴシック" w:hint="eastAsia"/>
                <w:kern w:val="0"/>
                <w:szCs w:val="21"/>
              </w:rPr>
              <w:br/>
              <w:t>＜一般廃棄物＞</w:t>
            </w:r>
            <w:r w:rsidRPr="00CC42D8">
              <w:rPr>
                <w:rFonts w:ascii="ＭＳ 明朝" w:hAnsi="ＭＳ 明朝" w:cs="ＭＳ Ｐゴシック" w:hint="eastAsia"/>
                <w:kern w:val="0"/>
                <w:szCs w:val="21"/>
              </w:rPr>
              <w:br/>
              <w:t>・一般廃棄物については、産業廃棄物に適用されている当該基準を適用</w:t>
            </w:r>
            <w:r w:rsidR="0041421E" w:rsidRPr="00CC42D8">
              <w:rPr>
                <w:rFonts w:ascii="ＭＳ 明朝" w:hAnsi="ＭＳ 明朝" w:cs="ＭＳ Ｐゴシック" w:hint="eastAsia"/>
                <w:kern w:val="0"/>
                <w:szCs w:val="21"/>
              </w:rPr>
              <w:t>している。</w:t>
            </w:r>
            <w:r w:rsidRPr="00CC42D8">
              <w:rPr>
                <w:rFonts w:ascii="ＭＳ 明朝" w:hAnsi="ＭＳ 明朝" w:cs="ＭＳ Ｐゴシック" w:hint="eastAsia"/>
                <w:kern w:val="0"/>
                <w:szCs w:val="21"/>
              </w:rPr>
              <w:br/>
              <w:t>・「大阪湾広域臨海環境整備センター廃棄物受入規程（平成元年</w:t>
            </w:r>
            <w:r w:rsidR="002448C7" w:rsidRPr="00CC42D8">
              <w:rPr>
                <w:rFonts w:ascii="ＭＳ 明朝" w:hAnsi="ＭＳ 明朝" w:cs="ＭＳ Ｐゴシック" w:hint="eastAsia"/>
                <w:kern w:val="0"/>
                <w:szCs w:val="21"/>
              </w:rPr>
              <w:t>11</w:t>
            </w:r>
            <w:r w:rsidRPr="00CC42D8">
              <w:rPr>
                <w:rFonts w:ascii="ＭＳ 明朝" w:hAnsi="ＭＳ 明朝" w:cs="ＭＳ Ｐゴシック" w:hint="eastAsia"/>
                <w:kern w:val="0"/>
                <w:szCs w:val="21"/>
              </w:rPr>
              <w:t>月</w:t>
            </w:r>
            <w:r w:rsidR="002448C7" w:rsidRPr="00CC42D8">
              <w:rPr>
                <w:rFonts w:ascii="ＭＳ 明朝" w:hAnsi="ＭＳ 明朝" w:cs="ＭＳ Ｐゴシック" w:hint="eastAsia"/>
                <w:kern w:val="0"/>
                <w:szCs w:val="21"/>
              </w:rPr>
              <w:t>22</w:t>
            </w:r>
            <w:r w:rsidRPr="00CC42D8">
              <w:rPr>
                <w:rFonts w:ascii="ＭＳ 明朝" w:hAnsi="ＭＳ 明朝" w:cs="ＭＳ Ｐゴシック" w:hint="eastAsia"/>
                <w:kern w:val="0"/>
                <w:szCs w:val="21"/>
              </w:rPr>
              <w:t>日規程第８号）」別表第４の３「判定基準」についても、大阪市・八尾市・松原市環境施設組合において排出する一般廃棄物焼却灰に適用</w:t>
            </w:r>
            <w:r w:rsidR="0041421E" w:rsidRPr="00CC42D8">
              <w:rPr>
                <w:rFonts w:ascii="ＭＳ 明朝" w:hAnsi="ＭＳ 明朝" w:cs="ＭＳ Ｐゴシック" w:hint="eastAsia"/>
                <w:kern w:val="0"/>
                <w:szCs w:val="21"/>
              </w:rPr>
              <w:t>している。</w:t>
            </w:r>
          </w:p>
          <w:p w:rsidR="007E7B15" w:rsidRPr="00CC42D8" w:rsidRDefault="007E7B15" w:rsidP="007E7B15">
            <w:pPr>
              <w:widowControl/>
              <w:jc w:val="left"/>
              <w:rPr>
                <w:rFonts w:ascii="ＭＳ 明朝" w:hAnsi="ＭＳ 明朝" w:cs="ＭＳ Ｐゴシック"/>
                <w:kern w:val="0"/>
                <w:szCs w:val="21"/>
              </w:rPr>
            </w:pPr>
            <w:r w:rsidRPr="00CC42D8">
              <w:rPr>
                <w:rFonts w:ascii="ＭＳ 明朝" w:hAnsi="ＭＳ 明朝" w:cs="ＭＳ Ｐゴシック" w:hint="eastAsia"/>
                <w:kern w:val="0"/>
                <w:szCs w:val="21"/>
              </w:rPr>
              <w:t>＜汚染土壌＞</w:t>
            </w:r>
          </w:p>
          <w:p w:rsidR="007E7B15" w:rsidRPr="00CC42D8" w:rsidRDefault="007E7B15" w:rsidP="007E7B15">
            <w:pPr>
              <w:ind w:firstLineChars="100" w:firstLine="193"/>
              <w:rPr>
                <w:rFonts w:ascii="ＭＳ 明朝" w:hAnsi="ＭＳ 明朝" w:cs="ＭＳ Ｐゴシック"/>
                <w:kern w:val="0"/>
                <w:szCs w:val="21"/>
              </w:rPr>
            </w:pPr>
            <w:r w:rsidRPr="00CC42D8">
              <w:rPr>
                <w:rFonts w:ascii="ＭＳ 明朝" w:hAnsi="ＭＳ 明朝" w:cs="ＭＳ Ｐゴシック" w:hint="eastAsia"/>
                <w:kern w:val="0"/>
                <w:szCs w:val="21"/>
              </w:rPr>
              <w:t>汚染土壌の埋立処理施設として、土壌汚染対策法に基づく大阪市の汚染土壌処理業許可を平成</w:t>
            </w:r>
            <w:r w:rsidRPr="00CC42D8">
              <w:rPr>
                <w:rFonts w:ascii="ＭＳ 明朝" w:hAnsi="ＭＳ 明朝" w:cs="ＭＳ Ｐゴシック"/>
                <w:kern w:val="0"/>
                <w:szCs w:val="21"/>
              </w:rPr>
              <w:t>27年に取得しており、同法に基づく施設基準や処理基準</w:t>
            </w:r>
            <w:r w:rsidR="00AA459E" w:rsidRPr="00CC42D8">
              <w:rPr>
                <w:rFonts w:ascii="ＭＳ 明朝" w:hAnsi="ＭＳ 明朝" w:cs="ＭＳ Ｐゴシック" w:hint="eastAsia"/>
                <w:kern w:val="0"/>
                <w:szCs w:val="21"/>
              </w:rPr>
              <w:t>が</w:t>
            </w:r>
            <w:r w:rsidRPr="00CC42D8">
              <w:rPr>
                <w:rFonts w:ascii="ＭＳ 明朝" w:hAnsi="ＭＳ 明朝" w:cs="ＭＳ Ｐゴシック"/>
                <w:kern w:val="0"/>
                <w:szCs w:val="21"/>
              </w:rPr>
              <w:t>適用</w:t>
            </w:r>
            <w:r w:rsidR="00AA459E" w:rsidRPr="00CC42D8">
              <w:rPr>
                <w:rFonts w:ascii="ＭＳ 明朝" w:hAnsi="ＭＳ 明朝" w:cs="ＭＳ Ｐゴシック" w:hint="eastAsia"/>
                <w:kern w:val="0"/>
                <w:szCs w:val="21"/>
              </w:rPr>
              <w:t>されている。</w:t>
            </w:r>
          </w:p>
          <w:p w:rsidR="007E7B15" w:rsidRPr="00CC42D8" w:rsidRDefault="007E7B15" w:rsidP="007E7B15">
            <w:pPr>
              <w:ind w:firstLineChars="100" w:firstLine="193"/>
              <w:rPr>
                <w:rFonts w:ascii="ＭＳ 明朝" w:hAnsi="ＭＳ 明朝" w:cs="ＭＳ Ｐゴシック"/>
                <w:kern w:val="0"/>
                <w:szCs w:val="21"/>
              </w:rPr>
            </w:pPr>
          </w:p>
          <w:p w:rsidR="007E7B15" w:rsidRPr="00CC42D8" w:rsidRDefault="007E7B15" w:rsidP="007E7B15">
            <w:pPr>
              <w:ind w:leftChars="14" w:left="232" w:hangingChars="106" w:hanging="205"/>
              <w:rPr>
                <w:rFonts w:ascii="ＭＳ 明朝" w:hAnsi="ＭＳ 明朝" w:cs="ＭＳ Ｐゴシック"/>
                <w:kern w:val="0"/>
                <w:szCs w:val="21"/>
              </w:rPr>
            </w:pPr>
            <w:r w:rsidRPr="00CC42D8">
              <w:rPr>
                <w:rFonts w:ascii="ＭＳ 明朝" w:hAnsi="ＭＳ 明朝" w:cs="ＭＳ Ｐゴシック" w:hint="eastAsia"/>
                <w:kern w:val="0"/>
                <w:szCs w:val="21"/>
              </w:rPr>
              <w:t>※廃棄物の埋立処分を行っている夢洲第１区は、廃棄物処理法に基づく一般廃棄物及び産業廃棄物の最終処分場として同法に基づく届出がなされており、構造基準に基づき遮水壁や浸出液処理設備等を整備し、同じく維持管理基準に基づき排出水基準その他の基準を遵守する管理が行われている。</w:t>
            </w:r>
          </w:p>
        </w:tc>
      </w:tr>
      <w:tr w:rsidR="00CC42D8" w:rsidRPr="00CC42D8" w:rsidTr="00022A6F">
        <w:trPr>
          <w:trHeight w:val="3691"/>
        </w:trPr>
        <w:tc>
          <w:tcPr>
            <w:tcW w:w="571" w:type="dxa"/>
            <w:tcBorders>
              <w:top w:val="nil"/>
              <w:left w:val="single" w:sz="8" w:space="0" w:color="auto"/>
              <w:bottom w:val="single" w:sz="4" w:space="0" w:color="auto"/>
              <w:right w:val="single" w:sz="4" w:space="0" w:color="auto"/>
            </w:tcBorders>
            <w:shd w:val="clear" w:color="auto" w:fill="auto"/>
            <w:noWrap/>
            <w:vAlign w:val="center"/>
            <w:hideMark/>
          </w:tcPr>
          <w:p w:rsidR="007E7B15" w:rsidRPr="00CC42D8" w:rsidRDefault="007E7B15" w:rsidP="007E7B15">
            <w:pPr>
              <w:widowControl/>
              <w:jc w:val="center"/>
              <w:rPr>
                <w:rFonts w:ascii="ＭＳ 明朝" w:hAnsi="ＭＳ 明朝" w:cs="ＭＳ Ｐゴシック"/>
                <w:kern w:val="0"/>
                <w:szCs w:val="21"/>
              </w:rPr>
            </w:pPr>
            <w:r w:rsidRPr="00CC42D8">
              <w:rPr>
                <w:rFonts w:ascii="ＭＳ 明朝" w:hAnsi="ＭＳ 明朝" w:cs="ＭＳ Ｐゴシック" w:hint="eastAsia"/>
                <w:kern w:val="0"/>
                <w:szCs w:val="21"/>
              </w:rPr>
              <w:t>2区</w:t>
            </w:r>
          </w:p>
          <w:p w:rsidR="007E7B15" w:rsidRPr="00CC42D8" w:rsidRDefault="007E7B15" w:rsidP="007E7B15">
            <w:pPr>
              <w:widowControl/>
              <w:jc w:val="center"/>
              <w:rPr>
                <w:rFonts w:ascii="ＭＳ 明朝" w:hAnsi="ＭＳ 明朝" w:cs="ＭＳ Ｐゴシック"/>
                <w:kern w:val="0"/>
                <w:szCs w:val="21"/>
              </w:rPr>
            </w:pPr>
            <w:r w:rsidRPr="00CC42D8">
              <w:rPr>
                <w:rFonts w:ascii="ＭＳ 明朝" w:hAnsi="ＭＳ 明朝" w:cs="ＭＳ Ｐゴシック" w:hint="eastAsia"/>
                <w:kern w:val="0"/>
                <w:szCs w:val="21"/>
              </w:rPr>
              <w:t>3区</w:t>
            </w:r>
          </w:p>
        </w:tc>
        <w:tc>
          <w:tcPr>
            <w:tcW w:w="1417" w:type="dxa"/>
            <w:tcBorders>
              <w:top w:val="nil"/>
              <w:left w:val="nil"/>
              <w:bottom w:val="single" w:sz="4" w:space="0" w:color="auto"/>
              <w:right w:val="single" w:sz="4" w:space="0" w:color="auto"/>
            </w:tcBorders>
            <w:shd w:val="clear" w:color="auto" w:fill="auto"/>
            <w:vAlign w:val="center"/>
            <w:hideMark/>
          </w:tcPr>
          <w:p w:rsidR="007E7B15" w:rsidRPr="00CC42D8" w:rsidRDefault="007E7B15" w:rsidP="007E7B15">
            <w:pPr>
              <w:widowControl/>
              <w:jc w:val="left"/>
              <w:rPr>
                <w:rFonts w:ascii="ＭＳ 明朝" w:hAnsi="ＭＳ 明朝" w:cs="ＭＳ Ｐゴシック"/>
                <w:kern w:val="0"/>
                <w:szCs w:val="21"/>
              </w:rPr>
            </w:pPr>
            <w:r w:rsidRPr="00CC42D8">
              <w:rPr>
                <w:rFonts w:ascii="ＭＳ 明朝" w:hAnsi="ＭＳ 明朝" w:cs="ＭＳ Ｐゴシック" w:hint="eastAsia"/>
                <w:kern w:val="0"/>
                <w:szCs w:val="21"/>
              </w:rPr>
              <w:t>浚渫土砂</w:t>
            </w:r>
            <w:r w:rsidRPr="00CC42D8">
              <w:rPr>
                <w:rFonts w:ascii="ＭＳ 明朝" w:hAnsi="ＭＳ 明朝" w:cs="ＭＳ Ｐゴシック" w:hint="eastAsia"/>
                <w:kern w:val="0"/>
                <w:szCs w:val="21"/>
              </w:rPr>
              <w:br/>
              <w:t>建設発生土</w:t>
            </w:r>
          </w:p>
        </w:tc>
        <w:tc>
          <w:tcPr>
            <w:tcW w:w="7641" w:type="dxa"/>
            <w:tcBorders>
              <w:top w:val="nil"/>
              <w:left w:val="nil"/>
              <w:bottom w:val="single" w:sz="4" w:space="0" w:color="auto"/>
              <w:right w:val="single" w:sz="8" w:space="0" w:color="auto"/>
            </w:tcBorders>
            <w:shd w:val="clear" w:color="auto" w:fill="auto"/>
            <w:vAlign w:val="center"/>
            <w:hideMark/>
          </w:tcPr>
          <w:p w:rsidR="007E7B15" w:rsidRPr="00CC42D8" w:rsidRDefault="007E7B15" w:rsidP="007E7B15">
            <w:pPr>
              <w:widowControl/>
              <w:jc w:val="left"/>
              <w:rPr>
                <w:rFonts w:ascii="ＭＳ 明朝" w:hAnsi="ＭＳ 明朝" w:cs="ＭＳ Ｐゴシック"/>
                <w:kern w:val="0"/>
                <w:szCs w:val="21"/>
              </w:rPr>
            </w:pPr>
            <w:r w:rsidRPr="00CC42D8">
              <w:rPr>
                <w:rFonts w:ascii="ＭＳ 明朝" w:hAnsi="ＭＳ 明朝" w:cs="ＭＳ Ｐゴシック" w:hint="eastAsia"/>
                <w:kern w:val="0"/>
                <w:szCs w:val="21"/>
              </w:rPr>
              <w:t>＜浚渫土砂＞</w:t>
            </w:r>
            <w:r w:rsidRPr="00CC42D8">
              <w:rPr>
                <w:rFonts w:ascii="ＭＳ 明朝" w:hAnsi="ＭＳ 明朝" w:cs="ＭＳ Ｐゴシック" w:hint="eastAsia"/>
                <w:kern w:val="0"/>
                <w:szCs w:val="21"/>
              </w:rPr>
              <w:br/>
              <w:t>・浚渫土砂の有害物質に係る受入基準及び試験方法については、「北港廃棄物埋立処分地に係る浚渫土砂の受入基準」及び「北港廃棄物埋立処分地第２・３区受入土砂の底質試験要領」のとおり</w:t>
            </w:r>
            <w:r w:rsidR="0041421E" w:rsidRPr="00CC42D8">
              <w:rPr>
                <w:rFonts w:ascii="ＭＳ 明朝" w:hAnsi="ＭＳ 明朝" w:cs="ＭＳ Ｐゴシック" w:hint="eastAsia"/>
                <w:kern w:val="0"/>
                <w:szCs w:val="21"/>
              </w:rPr>
              <w:t>である</w:t>
            </w:r>
            <w:r w:rsidRPr="00CC42D8">
              <w:rPr>
                <w:rFonts w:ascii="ＭＳ 明朝" w:hAnsi="ＭＳ 明朝" w:cs="ＭＳ Ｐゴシック" w:hint="eastAsia"/>
                <w:kern w:val="0"/>
                <w:szCs w:val="21"/>
              </w:rPr>
              <w:t>。</w:t>
            </w:r>
            <w:r w:rsidRPr="00CC42D8">
              <w:rPr>
                <w:rFonts w:ascii="ＭＳ 明朝" w:hAnsi="ＭＳ 明朝" w:cs="ＭＳ Ｐゴシック" w:hint="eastAsia"/>
                <w:kern w:val="0"/>
                <w:szCs w:val="21"/>
              </w:rPr>
              <w:br/>
              <w:t>・ダイオキシン類を含む底質の基準については、「大阪港湾区域における底質ダイオキシン類浄化対策方針」の２　底質ダイオキシン類浄化対策のとおり</w:t>
            </w:r>
            <w:r w:rsidR="0041421E" w:rsidRPr="00CC42D8">
              <w:rPr>
                <w:rFonts w:ascii="ＭＳ 明朝" w:hAnsi="ＭＳ 明朝" w:cs="ＭＳ Ｐゴシック" w:hint="eastAsia"/>
                <w:kern w:val="0"/>
                <w:szCs w:val="21"/>
              </w:rPr>
              <w:t>である</w:t>
            </w:r>
            <w:r w:rsidRPr="00CC42D8">
              <w:rPr>
                <w:rFonts w:ascii="ＭＳ 明朝" w:hAnsi="ＭＳ 明朝" w:cs="ＭＳ Ｐゴシック" w:hint="eastAsia"/>
                <w:kern w:val="0"/>
                <w:szCs w:val="21"/>
              </w:rPr>
              <w:t>。</w:t>
            </w:r>
            <w:r w:rsidRPr="00CC42D8">
              <w:rPr>
                <w:rFonts w:ascii="ＭＳ 明朝" w:hAnsi="ＭＳ 明朝" w:cs="ＭＳ Ｐゴシック" w:hint="eastAsia"/>
                <w:kern w:val="0"/>
                <w:szCs w:val="21"/>
              </w:rPr>
              <w:br/>
              <w:t>＜建設発生土（陸上残土）＞</w:t>
            </w:r>
            <w:r w:rsidRPr="00CC42D8">
              <w:rPr>
                <w:rFonts w:ascii="ＭＳ 明朝" w:hAnsi="ＭＳ 明朝" w:cs="ＭＳ Ｐゴシック" w:hint="eastAsia"/>
                <w:kern w:val="0"/>
                <w:szCs w:val="21"/>
              </w:rPr>
              <w:br/>
              <w:t>陸上残土の有害物質に係る受入基準については、「「臨海部埋立地への建設発生土（陸上残土）受入基準等」について」のとおり</w:t>
            </w:r>
            <w:r w:rsidR="0041421E" w:rsidRPr="00CC42D8">
              <w:rPr>
                <w:rFonts w:ascii="ＭＳ 明朝" w:hAnsi="ＭＳ 明朝" w:cs="ＭＳ Ｐゴシック" w:hint="eastAsia"/>
                <w:kern w:val="0"/>
                <w:szCs w:val="21"/>
              </w:rPr>
              <w:t>である</w:t>
            </w:r>
            <w:r w:rsidRPr="00CC42D8">
              <w:rPr>
                <w:rFonts w:ascii="ＭＳ 明朝" w:hAnsi="ＭＳ 明朝" w:cs="ＭＳ Ｐゴシック" w:hint="eastAsia"/>
                <w:kern w:val="0"/>
                <w:szCs w:val="21"/>
              </w:rPr>
              <w:t>。</w:t>
            </w:r>
          </w:p>
        </w:tc>
      </w:tr>
      <w:tr w:rsidR="00CC42D8" w:rsidRPr="00CC42D8" w:rsidTr="00022A6F">
        <w:trPr>
          <w:trHeight w:val="1380"/>
        </w:trPr>
        <w:tc>
          <w:tcPr>
            <w:tcW w:w="571" w:type="dxa"/>
            <w:tcBorders>
              <w:top w:val="nil"/>
              <w:left w:val="single" w:sz="8" w:space="0" w:color="auto"/>
              <w:bottom w:val="single" w:sz="8" w:space="0" w:color="auto"/>
              <w:right w:val="single" w:sz="4" w:space="0" w:color="auto"/>
            </w:tcBorders>
            <w:shd w:val="clear" w:color="auto" w:fill="auto"/>
            <w:noWrap/>
            <w:vAlign w:val="center"/>
            <w:hideMark/>
          </w:tcPr>
          <w:p w:rsidR="007E7B15" w:rsidRPr="00CC42D8" w:rsidRDefault="007E7B15" w:rsidP="007E7B15">
            <w:pPr>
              <w:widowControl/>
              <w:jc w:val="center"/>
              <w:rPr>
                <w:rFonts w:ascii="ＭＳ 明朝" w:hAnsi="ＭＳ 明朝" w:cs="ＭＳ Ｐゴシック"/>
                <w:kern w:val="0"/>
                <w:szCs w:val="21"/>
              </w:rPr>
            </w:pPr>
            <w:r w:rsidRPr="00CC42D8">
              <w:rPr>
                <w:rFonts w:ascii="ＭＳ 明朝" w:hAnsi="ＭＳ 明朝" w:cs="ＭＳ Ｐゴシック" w:hint="eastAsia"/>
                <w:kern w:val="0"/>
                <w:szCs w:val="21"/>
              </w:rPr>
              <w:t>4区</w:t>
            </w:r>
          </w:p>
        </w:tc>
        <w:tc>
          <w:tcPr>
            <w:tcW w:w="1417" w:type="dxa"/>
            <w:tcBorders>
              <w:top w:val="nil"/>
              <w:left w:val="nil"/>
              <w:bottom w:val="single" w:sz="8" w:space="0" w:color="auto"/>
              <w:right w:val="single" w:sz="4" w:space="0" w:color="auto"/>
            </w:tcBorders>
            <w:shd w:val="clear" w:color="auto" w:fill="auto"/>
            <w:vAlign w:val="center"/>
            <w:hideMark/>
          </w:tcPr>
          <w:p w:rsidR="007E7B15" w:rsidRPr="00CC42D8" w:rsidRDefault="007E7B15" w:rsidP="007E7B15">
            <w:pPr>
              <w:widowControl/>
              <w:jc w:val="left"/>
              <w:rPr>
                <w:rFonts w:ascii="ＭＳ 明朝" w:hAnsi="ＭＳ 明朝" w:cs="ＭＳ Ｐゴシック"/>
                <w:kern w:val="0"/>
                <w:szCs w:val="21"/>
              </w:rPr>
            </w:pPr>
            <w:r w:rsidRPr="00CC42D8">
              <w:rPr>
                <w:rFonts w:ascii="ＭＳ 明朝" w:hAnsi="ＭＳ 明朝" w:cs="ＭＳ Ｐゴシック" w:hint="eastAsia"/>
                <w:kern w:val="0"/>
                <w:szCs w:val="21"/>
              </w:rPr>
              <w:t>一般土砂</w:t>
            </w:r>
            <w:r w:rsidRPr="00CC42D8">
              <w:rPr>
                <w:rFonts w:ascii="ＭＳ 明朝" w:hAnsi="ＭＳ 明朝" w:cs="ＭＳ Ｐゴシック" w:hint="eastAsia"/>
                <w:kern w:val="0"/>
                <w:szCs w:val="21"/>
              </w:rPr>
              <w:br/>
              <w:t>建設発生土</w:t>
            </w:r>
          </w:p>
        </w:tc>
        <w:tc>
          <w:tcPr>
            <w:tcW w:w="7641" w:type="dxa"/>
            <w:tcBorders>
              <w:top w:val="nil"/>
              <w:left w:val="nil"/>
              <w:bottom w:val="single" w:sz="8" w:space="0" w:color="auto"/>
              <w:right w:val="single" w:sz="8" w:space="0" w:color="auto"/>
            </w:tcBorders>
            <w:shd w:val="clear" w:color="auto" w:fill="auto"/>
            <w:vAlign w:val="center"/>
            <w:hideMark/>
          </w:tcPr>
          <w:p w:rsidR="007E7B15" w:rsidRPr="00CC42D8" w:rsidRDefault="007E7B15" w:rsidP="007E7B15">
            <w:pPr>
              <w:widowControl/>
              <w:jc w:val="left"/>
              <w:rPr>
                <w:rFonts w:ascii="ＭＳ 明朝" w:hAnsi="ＭＳ 明朝" w:cs="ＭＳ Ｐゴシック"/>
                <w:kern w:val="0"/>
                <w:szCs w:val="21"/>
              </w:rPr>
            </w:pPr>
            <w:r w:rsidRPr="00CC42D8">
              <w:rPr>
                <w:rFonts w:ascii="ＭＳ 明朝" w:hAnsi="ＭＳ 明朝" w:cs="ＭＳ Ｐゴシック" w:hint="eastAsia"/>
                <w:kern w:val="0"/>
                <w:szCs w:val="21"/>
              </w:rPr>
              <w:t>＜建設発生土（陸上残土）＞</w:t>
            </w:r>
            <w:r w:rsidRPr="00CC42D8">
              <w:rPr>
                <w:rFonts w:ascii="ＭＳ 明朝" w:hAnsi="ＭＳ 明朝" w:cs="ＭＳ Ｐゴシック" w:hint="eastAsia"/>
                <w:kern w:val="0"/>
                <w:szCs w:val="21"/>
              </w:rPr>
              <w:br/>
              <w:t>陸上残土の有害物質に係る受入基準については、「「臨海部埋立地への建設発生土（陸上残土）受入基準等」について」のとおり</w:t>
            </w:r>
            <w:r w:rsidR="0041421E" w:rsidRPr="00CC42D8">
              <w:rPr>
                <w:rFonts w:ascii="ＭＳ 明朝" w:hAnsi="ＭＳ 明朝" w:cs="ＭＳ Ｐゴシック" w:hint="eastAsia"/>
                <w:kern w:val="0"/>
                <w:szCs w:val="21"/>
              </w:rPr>
              <w:t>である</w:t>
            </w:r>
            <w:r w:rsidRPr="00CC42D8">
              <w:rPr>
                <w:rFonts w:ascii="ＭＳ 明朝" w:hAnsi="ＭＳ 明朝" w:cs="ＭＳ Ｐゴシック" w:hint="eastAsia"/>
                <w:kern w:val="0"/>
                <w:szCs w:val="21"/>
              </w:rPr>
              <w:t>。</w:t>
            </w:r>
          </w:p>
        </w:tc>
      </w:tr>
    </w:tbl>
    <w:p w:rsidR="008E42A1" w:rsidRPr="00CC42D8" w:rsidRDefault="007A50A4" w:rsidP="007A50A4">
      <w:r w:rsidRPr="00CC42D8">
        <w:rPr>
          <w:rFonts w:hint="eastAsia"/>
        </w:rPr>
        <w:t>（注）廃棄物処理法：</w:t>
      </w:r>
      <w:r w:rsidR="0041421E" w:rsidRPr="00CC42D8">
        <w:rPr>
          <w:rFonts w:hint="eastAsia"/>
        </w:rPr>
        <w:t>廃棄物の処理及び清掃に関する法律</w:t>
      </w:r>
      <w:r w:rsidR="0041421E" w:rsidRPr="00CC42D8">
        <w:rPr>
          <w:rFonts w:hint="eastAsia"/>
        </w:rPr>
        <w:t xml:space="preserve"> </w:t>
      </w:r>
      <w:r w:rsidR="0041421E" w:rsidRPr="00CC42D8">
        <w:rPr>
          <w:rFonts w:hint="eastAsia"/>
        </w:rPr>
        <w:t>（昭和</w:t>
      </w:r>
      <w:r w:rsidR="0041421E" w:rsidRPr="00CC42D8">
        <w:rPr>
          <w:rFonts w:ascii="ＭＳ 明朝" w:hAnsi="ＭＳ 明朝" w:hint="eastAsia"/>
        </w:rPr>
        <w:t>45年12月25日法律第137</w:t>
      </w:r>
      <w:r w:rsidR="0041421E" w:rsidRPr="00CC42D8">
        <w:rPr>
          <w:rFonts w:hint="eastAsia"/>
        </w:rPr>
        <w:t>号）</w:t>
      </w:r>
    </w:p>
    <w:p w:rsidR="00787259" w:rsidRPr="00CC42D8" w:rsidRDefault="008E42A1">
      <w:pPr>
        <w:pStyle w:val="3"/>
        <w:autoSpaceDE w:val="0"/>
        <w:autoSpaceDN w:val="0"/>
        <w:ind w:leftChars="206" w:left="398" w:firstLine="1"/>
        <w:rPr>
          <w:rFonts w:ascii="ＭＳ 明朝" w:hAnsi="ＭＳ 明朝"/>
        </w:rPr>
      </w:pPr>
      <w:r w:rsidRPr="00CC42D8">
        <w:rPr>
          <w:rFonts w:ascii="ＭＳ 明朝" w:hAnsi="ＭＳ 明朝"/>
        </w:rPr>
        <w:t xml:space="preserve"> </w:t>
      </w:r>
      <w:bookmarkStart w:id="20" w:name="_Toc536737439"/>
      <w:r w:rsidR="00787259" w:rsidRPr="00CC42D8">
        <w:rPr>
          <w:rFonts w:ascii="ＭＳ 明朝" w:hAnsi="ＭＳ 明朝"/>
        </w:rPr>
        <w:t xml:space="preserve">(4) </w:t>
      </w:r>
      <w:r w:rsidR="00787259" w:rsidRPr="00CC42D8">
        <w:rPr>
          <w:rFonts w:ascii="ＭＳ 明朝" w:hAnsi="ＭＳ 明朝" w:hint="eastAsia"/>
        </w:rPr>
        <w:t>本件支出について</w:t>
      </w:r>
      <w:bookmarkEnd w:id="20"/>
    </w:p>
    <w:p w:rsidR="00787259" w:rsidRPr="00CC42D8" w:rsidRDefault="00787259">
      <w:pPr>
        <w:pStyle w:val="4"/>
        <w:autoSpaceDE w:val="0"/>
        <w:autoSpaceDN w:val="0"/>
        <w:ind w:leftChars="0" w:left="0" w:firstLineChars="300" w:firstLine="670"/>
        <w:rPr>
          <w:rFonts w:ascii="ＭＳ 明朝" w:hAnsi="ＭＳ 明朝"/>
          <w:b w:val="0"/>
          <w:sz w:val="24"/>
        </w:rPr>
      </w:pPr>
      <w:bookmarkStart w:id="21" w:name="_Toc536737440"/>
      <w:r w:rsidRPr="00CC42D8">
        <w:rPr>
          <w:rFonts w:ascii="ＭＳ 明朝" w:hAnsi="ＭＳ 明朝" w:hint="eastAsia"/>
          <w:b w:val="0"/>
          <w:sz w:val="24"/>
        </w:rPr>
        <w:t>ア　公金支出一覧に記載された支出について</w:t>
      </w:r>
      <w:bookmarkEnd w:id="21"/>
    </w:p>
    <w:p w:rsidR="00787259" w:rsidRPr="00CC42D8" w:rsidRDefault="00787259">
      <w:pPr>
        <w:autoSpaceDE w:val="0"/>
        <w:autoSpaceDN w:val="0"/>
        <w:ind w:leftChars="471" w:left="910" w:firstLineChars="100" w:firstLine="223"/>
        <w:rPr>
          <w:rFonts w:ascii="ＭＳ 明朝" w:hAnsi="ＭＳ 明朝"/>
          <w:sz w:val="24"/>
        </w:rPr>
      </w:pPr>
      <w:r w:rsidRPr="00CC42D8">
        <w:rPr>
          <w:rFonts w:ascii="ＭＳ 明朝" w:hAnsi="ＭＳ 明朝" w:hint="eastAsia"/>
          <w:sz w:val="24"/>
        </w:rPr>
        <w:t>請求人が違法・不当と主張する万博誘致推進費については、監査対象機関である政策企画部内の４所属、総務部内の１所属において執行されている。</w:t>
      </w:r>
    </w:p>
    <w:p w:rsidR="00787259" w:rsidRPr="00CC42D8" w:rsidRDefault="00A42AD1">
      <w:pPr>
        <w:autoSpaceDE w:val="0"/>
        <w:autoSpaceDN w:val="0"/>
        <w:ind w:leftChars="471" w:left="910" w:firstLineChars="100" w:firstLine="223"/>
        <w:rPr>
          <w:rFonts w:ascii="ＭＳ 明朝" w:hAnsi="ＭＳ 明朝"/>
          <w:sz w:val="24"/>
        </w:rPr>
      </w:pPr>
      <w:r w:rsidRPr="00CC42D8">
        <w:rPr>
          <w:rFonts w:ascii="ＭＳ 明朝" w:hAnsi="ＭＳ 明朝" w:hint="eastAsia"/>
          <w:sz w:val="24"/>
        </w:rPr>
        <w:t>補正書１の</w:t>
      </w:r>
      <w:r w:rsidR="00787259" w:rsidRPr="00CC42D8">
        <w:rPr>
          <w:rFonts w:ascii="ＭＳ 明朝" w:hAnsi="ＭＳ 明朝" w:hint="eastAsia"/>
          <w:sz w:val="24"/>
        </w:rPr>
        <w:t>添付書類２の公金支出一覧</w:t>
      </w:r>
      <w:r w:rsidR="00E82430" w:rsidRPr="00CC42D8">
        <w:rPr>
          <w:rFonts w:ascii="ＭＳ 明朝" w:hAnsi="ＭＳ 明朝" w:hint="eastAsia"/>
          <w:sz w:val="24"/>
        </w:rPr>
        <w:t>は、大阪府のホームページ内の「公金支出情報公表サイト」により請求人が検索した結果であるが、そ</w:t>
      </w:r>
      <w:r w:rsidR="00787259" w:rsidRPr="00CC42D8">
        <w:rPr>
          <w:rFonts w:ascii="ＭＳ 明朝" w:hAnsi="ＭＳ 明朝" w:hint="eastAsia"/>
          <w:sz w:val="24"/>
        </w:rPr>
        <w:t>のうち、監査対象となる期間の支出額については下記のとおり</w:t>
      </w:r>
      <w:r w:rsidR="00E82430" w:rsidRPr="00CC42D8">
        <w:rPr>
          <w:rFonts w:ascii="ＭＳ 明朝" w:hAnsi="ＭＳ 明朝" w:hint="eastAsia"/>
          <w:sz w:val="24"/>
        </w:rPr>
        <w:t>である</w:t>
      </w:r>
      <w:r w:rsidR="00787259" w:rsidRPr="00CC42D8">
        <w:rPr>
          <w:rFonts w:ascii="ＭＳ 明朝" w:hAnsi="ＭＳ 明朝" w:hint="eastAsia"/>
          <w:sz w:val="24"/>
        </w:rPr>
        <w:t>。</w:t>
      </w:r>
    </w:p>
    <w:p w:rsidR="00787259" w:rsidRPr="00CC42D8" w:rsidRDefault="00787259">
      <w:pPr>
        <w:autoSpaceDE w:val="0"/>
        <w:autoSpaceDN w:val="0"/>
        <w:ind w:leftChars="471" w:left="910" w:firstLineChars="100" w:firstLine="223"/>
        <w:rPr>
          <w:rFonts w:ascii="ＭＳ 明朝" w:hAnsi="ＭＳ 明朝"/>
          <w:sz w:val="24"/>
        </w:rPr>
      </w:pPr>
      <w:r w:rsidRPr="00CC42D8">
        <w:rPr>
          <w:rFonts w:ascii="ＭＳ 明朝" w:hAnsi="ＭＳ 明朝" w:hint="eastAsia"/>
          <w:sz w:val="24"/>
        </w:rPr>
        <w:t>なお、この公金支出情報公表サイトにおいては、財務会計システムにより行った全ての支出情報が公表されているが、支払後、支出額や支出科目（節）を修正した場合であっても、その内容は反映されないため、全ての支払額を合計しても最終決算額とは一致しないことが留意事項とされている。</w:t>
      </w:r>
    </w:p>
    <w:p w:rsidR="00787259" w:rsidRPr="00CC42D8" w:rsidRDefault="00787259">
      <w:pPr>
        <w:autoSpaceDE w:val="0"/>
        <w:autoSpaceDN w:val="0"/>
        <w:rPr>
          <w:rFonts w:ascii="ＭＳ 明朝" w:hAnsi="ＭＳ 明朝"/>
          <w:sz w:val="24"/>
        </w:rPr>
      </w:pPr>
    </w:p>
    <w:p w:rsidR="00787259" w:rsidRPr="00CC42D8" w:rsidRDefault="00787259">
      <w:pPr>
        <w:autoSpaceDE w:val="0"/>
        <w:autoSpaceDN w:val="0"/>
        <w:ind w:firstLineChars="100" w:firstLine="223"/>
        <w:rPr>
          <w:rFonts w:ascii="ＭＳ 明朝" w:hAnsi="ＭＳ 明朝"/>
          <w:sz w:val="24"/>
        </w:rPr>
      </w:pPr>
      <w:r w:rsidRPr="00CC42D8">
        <w:rPr>
          <w:rFonts w:ascii="ＭＳ 明朝" w:hAnsi="ＭＳ 明朝" w:hint="eastAsia"/>
          <w:sz w:val="24"/>
        </w:rPr>
        <w:t xml:space="preserve">　　　＜万博誘致推進費にかかる経費支出298件＞</w:t>
      </w:r>
    </w:p>
    <w:p w:rsidR="00787259" w:rsidRPr="00CC42D8" w:rsidRDefault="00787259">
      <w:pPr>
        <w:autoSpaceDE w:val="0"/>
        <w:autoSpaceDN w:val="0"/>
        <w:ind w:firstLineChars="100" w:firstLine="223"/>
        <w:rPr>
          <w:rFonts w:ascii="ＭＳ 明朝" w:hAnsi="ＭＳ 明朝"/>
          <w:sz w:val="24"/>
        </w:rPr>
      </w:pPr>
      <w:r w:rsidRPr="00CC42D8">
        <w:rPr>
          <w:rFonts w:ascii="ＭＳ 明朝" w:hAnsi="ＭＳ 明朝" w:hint="eastAsia"/>
          <w:sz w:val="24"/>
        </w:rPr>
        <w:t xml:space="preserve">　　　　（平成29年11月24日から平成30年12月５日までの支払分）</w:t>
      </w:r>
    </w:p>
    <w:tbl>
      <w:tblPr>
        <w:tblpPr w:leftFromText="142" w:rightFromText="142" w:vertAnchor="text" w:horzAnchor="margin" w:tblpXSpec="right" w:tblpY="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17"/>
        <w:gridCol w:w="1843"/>
        <w:gridCol w:w="1276"/>
        <w:gridCol w:w="1842"/>
      </w:tblGrid>
      <w:tr w:rsidR="00CC42D8" w:rsidRPr="00CC42D8" w:rsidTr="005C645E">
        <w:tc>
          <w:tcPr>
            <w:tcW w:w="2122" w:type="dxa"/>
            <w:vMerge w:val="restart"/>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所属別</w:t>
            </w:r>
          </w:p>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内　訳</w:t>
            </w:r>
          </w:p>
        </w:tc>
        <w:tc>
          <w:tcPr>
            <w:tcW w:w="3260" w:type="dxa"/>
            <w:gridSpan w:val="2"/>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29年度</w:t>
            </w:r>
          </w:p>
        </w:tc>
        <w:tc>
          <w:tcPr>
            <w:tcW w:w="3118" w:type="dxa"/>
            <w:gridSpan w:val="2"/>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30年度</w:t>
            </w:r>
          </w:p>
        </w:tc>
      </w:tr>
      <w:tr w:rsidR="00CC42D8" w:rsidRPr="00CC42D8" w:rsidTr="005C645E">
        <w:tc>
          <w:tcPr>
            <w:tcW w:w="2122" w:type="dxa"/>
            <w:vMerge/>
            <w:shd w:val="clear" w:color="auto" w:fill="auto"/>
          </w:tcPr>
          <w:p w:rsidR="00787259" w:rsidRPr="00CC42D8" w:rsidRDefault="00787259" w:rsidP="008E42A1">
            <w:pPr>
              <w:autoSpaceDE w:val="0"/>
              <w:autoSpaceDN w:val="0"/>
              <w:jc w:val="center"/>
              <w:rPr>
                <w:rFonts w:ascii="ＭＳ 明朝" w:hAnsi="ＭＳ 明朝"/>
                <w:sz w:val="24"/>
              </w:rPr>
            </w:pPr>
          </w:p>
        </w:tc>
        <w:tc>
          <w:tcPr>
            <w:tcW w:w="1417" w:type="dxa"/>
            <w:tcBorders>
              <w:righ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件数</w:t>
            </w:r>
          </w:p>
        </w:tc>
        <w:tc>
          <w:tcPr>
            <w:tcW w:w="1843" w:type="dxa"/>
            <w:tcBorders>
              <w:lef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支出額</w:t>
            </w:r>
          </w:p>
        </w:tc>
        <w:tc>
          <w:tcPr>
            <w:tcW w:w="1276" w:type="dxa"/>
            <w:tcBorders>
              <w:righ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件数</w:t>
            </w:r>
          </w:p>
        </w:tc>
        <w:tc>
          <w:tcPr>
            <w:tcW w:w="1842" w:type="dxa"/>
            <w:tcBorders>
              <w:lef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支出額</w:t>
            </w:r>
          </w:p>
        </w:tc>
      </w:tr>
      <w:tr w:rsidR="00CC42D8" w:rsidRPr="00CC42D8" w:rsidTr="005C645E">
        <w:tc>
          <w:tcPr>
            <w:tcW w:w="2122" w:type="dxa"/>
            <w:shd w:val="clear" w:color="auto" w:fill="auto"/>
          </w:tcPr>
          <w:p w:rsidR="00787259" w:rsidRPr="00CC42D8" w:rsidRDefault="00787259" w:rsidP="008E42A1">
            <w:pPr>
              <w:autoSpaceDE w:val="0"/>
              <w:autoSpaceDN w:val="0"/>
              <w:rPr>
                <w:rFonts w:ascii="ＭＳ 明朝" w:hAnsi="ＭＳ 明朝"/>
                <w:sz w:val="24"/>
              </w:rPr>
            </w:pPr>
            <w:r w:rsidRPr="00CC42D8">
              <w:rPr>
                <w:rFonts w:ascii="ＭＳ 明朝" w:hAnsi="ＭＳ 明朝" w:hint="eastAsia"/>
                <w:sz w:val="24"/>
              </w:rPr>
              <w:t>政策企画総務課</w:t>
            </w:r>
          </w:p>
        </w:tc>
        <w:tc>
          <w:tcPr>
            <w:tcW w:w="1417" w:type="dxa"/>
            <w:tcBorders>
              <w:righ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w:t>
            </w:r>
          </w:p>
        </w:tc>
        <w:tc>
          <w:tcPr>
            <w:tcW w:w="1843" w:type="dxa"/>
            <w:tcBorders>
              <w:lef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w:t>
            </w:r>
          </w:p>
        </w:tc>
        <w:tc>
          <w:tcPr>
            <w:tcW w:w="1276"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9件</w:t>
            </w:r>
          </w:p>
        </w:tc>
        <w:tc>
          <w:tcPr>
            <w:tcW w:w="1842"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4,17</w:t>
            </w:r>
            <w:r w:rsidRPr="00CC42D8">
              <w:rPr>
                <w:rFonts w:ascii="ＭＳ 明朝" w:hAnsi="ＭＳ 明朝"/>
                <w:sz w:val="24"/>
              </w:rPr>
              <w:t>3,858</w:t>
            </w:r>
            <w:r w:rsidRPr="00CC42D8">
              <w:rPr>
                <w:rFonts w:ascii="ＭＳ 明朝" w:hAnsi="ＭＳ 明朝" w:hint="eastAsia"/>
                <w:sz w:val="24"/>
              </w:rPr>
              <w:t>円</w:t>
            </w:r>
          </w:p>
        </w:tc>
      </w:tr>
      <w:tr w:rsidR="00CC42D8" w:rsidRPr="00CC42D8" w:rsidTr="005C645E">
        <w:tc>
          <w:tcPr>
            <w:tcW w:w="2122" w:type="dxa"/>
            <w:shd w:val="clear" w:color="auto" w:fill="auto"/>
          </w:tcPr>
          <w:p w:rsidR="00787259" w:rsidRPr="00CC42D8" w:rsidRDefault="00787259" w:rsidP="008E42A1">
            <w:pPr>
              <w:autoSpaceDE w:val="0"/>
              <w:autoSpaceDN w:val="0"/>
              <w:rPr>
                <w:rFonts w:ascii="ＭＳ 明朝" w:hAnsi="ＭＳ 明朝"/>
                <w:sz w:val="24"/>
              </w:rPr>
            </w:pPr>
            <w:r w:rsidRPr="00CC42D8">
              <w:rPr>
                <w:rFonts w:ascii="ＭＳ 明朝" w:hAnsi="ＭＳ 明朝" w:hint="eastAsia"/>
                <w:sz w:val="24"/>
              </w:rPr>
              <w:t>東京事務所</w:t>
            </w:r>
          </w:p>
        </w:tc>
        <w:tc>
          <w:tcPr>
            <w:tcW w:w="1417"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37件</w:t>
            </w:r>
          </w:p>
        </w:tc>
        <w:tc>
          <w:tcPr>
            <w:tcW w:w="1843"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3,48</w:t>
            </w:r>
            <w:r w:rsidRPr="00CC42D8">
              <w:rPr>
                <w:rFonts w:ascii="ＭＳ 明朝" w:hAnsi="ＭＳ 明朝"/>
                <w:sz w:val="24"/>
              </w:rPr>
              <w:t>0,906</w:t>
            </w:r>
            <w:r w:rsidRPr="00CC42D8">
              <w:rPr>
                <w:rFonts w:ascii="ＭＳ 明朝" w:hAnsi="ＭＳ 明朝" w:hint="eastAsia"/>
                <w:sz w:val="24"/>
              </w:rPr>
              <w:t>円</w:t>
            </w:r>
          </w:p>
        </w:tc>
        <w:tc>
          <w:tcPr>
            <w:tcW w:w="1276"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30件</w:t>
            </w:r>
          </w:p>
        </w:tc>
        <w:tc>
          <w:tcPr>
            <w:tcW w:w="1842"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6,3</w:t>
            </w:r>
            <w:r w:rsidRPr="00CC42D8">
              <w:rPr>
                <w:rFonts w:ascii="ＭＳ 明朝" w:hAnsi="ＭＳ 明朝"/>
                <w:sz w:val="24"/>
              </w:rPr>
              <w:t>52,</w:t>
            </w:r>
            <w:r w:rsidRPr="00CC42D8">
              <w:rPr>
                <w:rFonts w:ascii="ＭＳ 明朝" w:hAnsi="ＭＳ 明朝" w:hint="eastAsia"/>
                <w:sz w:val="24"/>
              </w:rPr>
              <w:t>857円</w:t>
            </w:r>
          </w:p>
        </w:tc>
      </w:tr>
      <w:tr w:rsidR="00CC42D8" w:rsidRPr="00CC42D8" w:rsidTr="005C645E">
        <w:tc>
          <w:tcPr>
            <w:tcW w:w="2122" w:type="dxa"/>
            <w:shd w:val="clear" w:color="auto" w:fill="auto"/>
          </w:tcPr>
          <w:p w:rsidR="00787259" w:rsidRPr="00CC42D8" w:rsidRDefault="00787259" w:rsidP="008E42A1">
            <w:pPr>
              <w:autoSpaceDE w:val="0"/>
              <w:autoSpaceDN w:val="0"/>
              <w:rPr>
                <w:rFonts w:ascii="ＭＳ 明朝" w:hAnsi="ＭＳ 明朝"/>
                <w:sz w:val="24"/>
              </w:rPr>
            </w:pPr>
            <w:r w:rsidRPr="00CC42D8">
              <w:rPr>
                <w:rFonts w:ascii="ＭＳ 明朝" w:hAnsi="ＭＳ 明朝" w:hint="eastAsia"/>
                <w:sz w:val="24"/>
              </w:rPr>
              <w:t>秘書課</w:t>
            </w:r>
          </w:p>
        </w:tc>
        <w:tc>
          <w:tcPr>
            <w:tcW w:w="1417" w:type="dxa"/>
            <w:tcBorders>
              <w:right w:val="dashed" w:sz="4" w:space="0" w:color="auto"/>
            </w:tcBorders>
            <w:shd w:val="clear" w:color="auto" w:fill="auto"/>
          </w:tcPr>
          <w:p w:rsidR="00787259" w:rsidRPr="00CC42D8" w:rsidRDefault="00787259" w:rsidP="008E42A1">
            <w:pPr>
              <w:autoSpaceDE w:val="0"/>
              <w:autoSpaceDN w:val="0"/>
              <w:ind w:firstLineChars="300" w:firstLine="670"/>
              <w:jc w:val="right"/>
              <w:rPr>
                <w:rFonts w:ascii="ＭＳ 明朝" w:hAnsi="ＭＳ 明朝"/>
                <w:sz w:val="24"/>
              </w:rPr>
            </w:pPr>
            <w:r w:rsidRPr="00CC42D8">
              <w:rPr>
                <w:rFonts w:ascii="ＭＳ 明朝" w:hAnsi="ＭＳ 明朝" w:hint="eastAsia"/>
                <w:sz w:val="24"/>
              </w:rPr>
              <w:t>3件</w:t>
            </w:r>
          </w:p>
        </w:tc>
        <w:tc>
          <w:tcPr>
            <w:tcW w:w="1843"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42,717円</w:t>
            </w:r>
          </w:p>
        </w:tc>
        <w:tc>
          <w:tcPr>
            <w:tcW w:w="1276"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6件</w:t>
            </w:r>
          </w:p>
        </w:tc>
        <w:tc>
          <w:tcPr>
            <w:tcW w:w="1842"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2,777</w:t>
            </w:r>
            <w:r w:rsidRPr="00CC42D8">
              <w:rPr>
                <w:rFonts w:ascii="ＭＳ 明朝" w:hAnsi="ＭＳ 明朝"/>
                <w:sz w:val="24"/>
              </w:rPr>
              <w:t>,111</w:t>
            </w:r>
            <w:r w:rsidRPr="00CC42D8">
              <w:rPr>
                <w:rFonts w:ascii="ＭＳ 明朝" w:hAnsi="ＭＳ 明朝" w:hint="eastAsia"/>
                <w:sz w:val="24"/>
              </w:rPr>
              <w:t>円</w:t>
            </w:r>
          </w:p>
        </w:tc>
      </w:tr>
      <w:tr w:rsidR="00CC42D8" w:rsidRPr="00CC42D8" w:rsidTr="005C645E">
        <w:tc>
          <w:tcPr>
            <w:tcW w:w="2122" w:type="dxa"/>
            <w:shd w:val="clear" w:color="auto" w:fill="auto"/>
          </w:tcPr>
          <w:p w:rsidR="00787259" w:rsidRPr="00CC42D8" w:rsidRDefault="00787259" w:rsidP="008E42A1">
            <w:pPr>
              <w:autoSpaceDE w:val="0"/>
              <w:autoSpaceDN w:val="0"/>
              <w:rPr>
                <w:rFonts w:ascii="ＭＳ 明朝" w:hAnsi="ＭＳ 明朝"/>
                <w:sz w:val="24"/>
              </w:rPr>
            </w:pPr>
            <w:r w:rsidRPr="00CC42D8">
              <w:rPr>
                <w:rFonts w:ascii="ＭＳ 明朝" w:hAnsi="ＭＳ 明朝" w:hint="eastAsia"/>
                <w:sz w:val="24"/>
              </w:rPr>
              <w:t>万博誘致推進室</w:t>
            </w:r>
          </w:p>
        </w:tc>
        <w:tc>
          <w:tcPr>
            <w:tcW w:w="1417"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96件</w:t>
            </w:r>
          </w:p>
        </w:tc>
        <w:tc>
          <w:tcPr>
            <w:tcW w:w="1843"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93,024,752円</w:t>
            </w:r>
          </w:p>
        </w:tc>
        <w:tc>
          <w:tcPr>
            <w:tcW w:w="1276"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116件</w:t>
            </w:r>
          </w:p>
        </w:tc>
        <w:tc>
          <w:tcPr>
            <w:tcW w:w="1842"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121,2</w:t>
            </w:r>
            <w:r w:rsidRPr="00CC42D8">
              <w:rPr>
                <w:rFonts w:ascii="ＭＳ 明朝" w:hAnsi="ＭＳ 明朝"/>
                <w:sz w:val="24"/>
              </w:rPr>
              <w:t>30,837</w:t>
            </w:r>
            <w:r w:rsidRPr="00CC42D8">
              <w:rPr>
                <w:rFonts w:ascii="ＭＳ 明朝" w:hAnsi="ＭＳ 明朝" w:hint="eastAsia"/>
                <w:sz w:val="24"/>
              </w:rPr>
              <w:t>円</w:t>
            </w:r>
          </w:p>
        </w:tc>
      </w:tr>
      <w:tr w:rsidR="00CC42D8" w:rsidRPr="00CC42D8" w:rsidTr="005C645E">
        <w:tc>
          <w:tcPr>
            <w:tcW w:w="2122" w:type="dxa"/>
            <w:shd w:val="clear" w:color="auto" w:fill="auto"/>
          </w:tcPr>
          <w:p w:rsidR="00787259" w:rsidRPr="00CC42D8" w:rsidRDefault="00787259" w:rsidP="008E42A1">
            <w:pPr>
              <w:autoSpaceDE w:val="0"/>
              <w:autoSpaceDN w:val="0"/>
              <w:rPr>
                <w:rFonts w:ascii="ＭＳ 明朝" w:hAnsi="ＭＳ 明朝"/>
                <w:sz w:val="24"/>
              </w:rPr>
            </w:pPr>
            <w:r w:rsidRPr="00CC42D8">
              <w:rPr>
                <w:rFonts w:ascii="ＭＳ 明朝" w:hAnsi="ＭＳ 明朝" w:hint="eastAsia"/>
                <w:sz w:val="24"/>
              </w:rPr>
              <w:t>契約局</w:t>
            </w:r>
          </w:p>
        </w:tc>
        <w:tc>
          <w:tcPr>
            <w:tcW w:w="1417"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１件</w:t>
            </w:r>
          </w:p>
        </w:tc>
        <w:tc>
          <w:tcPr>
            <w:tcW w:w="1843"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28,137,320円</w:t>
            </w:r>
          </w:p>
        </w:tc>
        <w:tc>
          <w:tcPr>
            <w:tcW w:w="1276" w:type="dxa"/>
            <w:tcBorders>
              <w:righ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w:t>
            </w:r>
          </w:p>
        </w:tc>
        <w:tc>
          <w:tcPr>
            <w:tcW w:w="1842" w:type="dxa"/>
            <w:tcBorders>
              <w:lef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w:t>
            </w:r>
          </w:p>
        </w:tc>
      </w:tr>
      <w:tr w:rsidR="00CC42D8" w:rsidRPr="00CC42D8" w:rsidTr="005C645E">
        <w:tc>
          <w:tcPr>
            <w:tcW w:w="2122" w:type="dxa"/>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合　計</w:t>
            </w:r>
          </w:p>
        </w:tc>
        <w:tc>
          <w:tcPr>
            <w:tcW w:w="1417"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137件</w:t>
            </w:r>
          </w:p>
        </w:tc>
        <w:tc>
          <w:tcPr>
            <w:tcW w:w="1843"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124,685,695円</w:t>
            </w:r>
          </w:p>
        </w:tc>
        <w:tc>
          <w:tcPr>
            <w:tcW w:w="1276"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161件</w:t>
            </w:r>
          </w:p>
        </w:tc>
        <w:tc>
          <w:tcPr>
            <w:tcW w:w="1842"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134,534,663円</w:t>
            </w:r>
          </w:p>
        </w:tc>
      </w:tr>
    </w:tbl>
    <w:p w:rsidR="00787259" w:rsidRPr="00CC42D8" w:rsidRDefault="00787259">
      <w:pPr>
        <w:autoSpaceDE w:val="0"/>
        <w:autoSpaceDN w:val="0"/>
        <w:rPr>
          <w:rFonts w:ascii="ＭＳ 明朝" w:hAnsi="ＭＳ 明朝"/>
          <w:sz w:val="24"/>
        </w:rPr>
      </w:pPr>
    </w:p>
    <w:p w:rsidR="00787259" w:rsidRPr="00CC42D8" w:rsidRDefault="00787259">
      <w:pPr>
        <w:autoSpaceDE w:val="0"/>
        <w:autoSpaceDN w:val="0"/>
        <w:ind w:leftChars="-95" w:left="709" w:hangingChars="400" w:hanging="893"/>
        <w:rPr>
          <w:rFonts w:ascii="ＭＳ 明朝" w:hAnsi="ＭＳ 明朝"/>
          <w:sz w:val="24"/>
        </w:rPr>
      </w:pPr>
    </w:p>
    <w:p w:rsidR="00787259" w:rsidRPr="00CC42D8" w:rsidRDefault="00787259">
      <w:pPr>
        <w:autoSpaceDE w:val="0"/>
        <w:autoSpaceDN w:val="0"/>
        <w:ind w:leftChars="-95" w:left="709" w:hangingChars="400" w:hanging="893"/>
        <w:rPr>
          <w:rFonts w:ascii="ＭＳ 明朝" w:hAnsi="ＭＳ 明朝"/>
          <w:sz w:val="24"/>
        </w:rPr>
      </w:pPr>
    </w:p>
    <w:p w:rsidR="00787259" w:rsidRPr="00CC42D8" w:rsidRDefault="00787259">
      <w:pPr>
        <w:autoSpaceDE w:val="0"/>
        <w:autoSpaceDN w:val="0"/>
        <w:ind w:leftChars="-95" w:left="709" w:hangingChars="400" w:hanging="893"/>
        <w:rPr>
          <w:rFonts w:ascii="ＭＳ 明朝" w:hAnsi="ＭＳ 明朝"/>
          <w:sz w:val="24"/>
        </w:rPr>
      </w:pPr>
    </w:p>
    <w:p w:rsidR="00787259" w:rsidRPr="00CC42D8" w:rsidRDefault="00787259">
      <w:pPr>
        <w:autoSpaceDE w:val="0"/>
        <w:autoSpaceDN w:val="0"/>
        <w:rPr>
          <w:rFonts w:ascii="ＭＳ 明朝" w:hAnsi="ＭＳ 明朝"/>
          <w:sz w:val="24"/>
        </w:rPr>
      </w:pPr>
    </w:p>
    <w:p w:rsidR="00787259" w:rsidRPr="00CC42D8" w:rsidRDefault="00787259">
      <w:pPr>
        <w:autoSpaceDE w:val="0"/>
        <w:autoSpaceDN w:val="0"/>
        <w:ind w:leftChars="-95" w:left="709" w:hangingChars="400" w:hanging="893"/>
        <w:rPr>
          <w:rFonts w:ascii="ＭＳ 明朝" w:hAnsi="ＭＳ 明朝"/>
          <w:sz w:val="24"/>
        </w:rPr>
      </w:pPr>
    </w:p>
    <w:p w:rsidR="00787259" w:rsidRPr="00CC42D8" w:rsidRDefault="00787259">
      <w:pPr>
        <w:autoSpaceDE w:val="0"/>
        <w:autoSpaceDN w:val="0"/>
        <w:rPr>
          <w:rFonts w:ascii="ＭＳ 明朝" w:hAnsi="ＭＳ 明朝"/>
          <w:sz w:val="24"/>
        </w:rPr>
      </w:pPr>
    </w:p>
    <w:p w:rsidR="00787259" w:rsidRPr="00CC42D8" w:rsidRDefault="00787259">
      <w:pPr>
        <w:autoSpaceDE w:val="0"/>
        <w:autoSpaceDN w:val="0"/>
        <w:rPr>
          <w:rFonts w:ascii="ＭＳ 明朝" w:hAnsi="ＭＳ 明朝"/>
          <w:sz w:val="24"/>
        </w:rPr>
      </w:pPr>
    </w:p>
    <w:p w:rsidR="00787259" w:rsidRPr="00CC42D8" w:rsidRDefault="00787259">
      <w:pPr>
        <w:autoSpaceDE w:val="0"/>
        <w:autoSpaceDN w:val="0"/>
        <w:rPr>
          <w:rFonts w:ascii="ＭＳ 明朝" w:hAnsi="ＭＳ 明朝"/>
          <w:sz w:val="24"/>
        </w:rPr>
      </w:pPr>
    </w:p>
    <w:p w:rsidR="001F7662" w:rsidRPr="00CC42D8" w:rsidRDefault="001F7662">
      <w:pPr>
        <w:widowControl/>
        <w:jc w:val="left"/>
        <w:rPr>
          <w:rFonts w:ascii="ＭＳ 明朝" w:hAnsi="ＭＳ 明朝"/>
          <w:sz w:val="24"/>
        </w:rPr>
      </w:pPr>
      <w:r w:rsidRPr="00CC42D8">
        <w:rPr>
          <w:rFonts w:ascii="ＭＳ 明朝" w:hAnsi="ＭＳ 明朝"/>
          <w:sz w:val="24"/>
        </w:rPr>
        <w:br w:type="page"/>
      </w:r>
    </w:p>
    <w:p w:rsidR="00787259" w:rsidRPr="00CC42D8" w:rsidRDefault="00787259">
      <w:pPr>
        <w:pStyle w:val="5"/>
        <w:autoSpaceDE w:val="0"/>
        <w:autoSpaceDN w:val="0"/>
        <w:ind w:leftChars="0" w:left="0"/>
        <w:rPr>
          <w:rFonts w:ascii="ＭＳ 明朝" w:eastAsia="ＭＳ 明朝" w:hAnsi="ＭＳ 明朝"/>
          <w:sz w:val="24"/>
        </w:rPr>
      </w:pPr>
      <w:r w:rsidRPr="00CC42D8">
        <w:rPr>
          <w:rFonts w:ascii="ＭＳ 明朝" w:eastAsia="ＭＳ 明朝" w:hAnsi="ＭＳ 明朝" w:hint="eastAsia"/>
          <w:sz w:val="24"/>
        </w:rPr>
        <w:t xml:space="preserve"> 　　　</w:t>
      </w:r>
      <w:bookmarkStart w:id="22" w:name="_Toc536737441"/>
      <w:r w:rsidRPr="00CC42D8">
        <w:rPr>
          <w:rFonts w:ascii="ＭＳ 明朝" w:eastAsia="ＭＳ 明朝" w:hAnsi="ＭＳ 明朝" w:hint="eastAsia"/>
          <w:sz w:val="24"/>
        </w:rPr>
        <w:t>a　政策企画総務課（政策企画部）について</w:t>
      </w:r>
      <w:bookmarkEnd w:id="22"/>
    </w:p>
    <w:tbl>
      <w:tblPr>
        <w:tblpPr w:leftFromText="142" w:rightFromText="142" w:vertAnchor="text" w:horzAnchor="margin" w:tblpXSpec="right" w:tblpY="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17"/>
        <w:gridCol w:w="1701"/>
        <w:gridCol w:w="1276"/>
        <w:gridCol w:w="1984"/>
      </w:tblGrid>
      <w:tr w:rsidR="00CC42D8" w:rsidRPr="00CC42D8" w:rsidTr="005C645E">
        <w:tc>
          <w:tcPr>
            <w:tcW w:w="2122" w:type="dxa"/>
            <w:vMerge w:val="restart"/>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内　訳</w:t>
            </w:r>
          </w:p>
        </w:tc>
        <w:tc>
          <w:tcPr>
            <w:tcW w:w="3118" w:type="dxa"/>
            <w:gridSpan w:val="2"/>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29年度</w:t>
            </w:r>
          </w:p>
        </w:tc>
        <w:tc>
          <w:tcPr>
            <w:tcW w:w="3260" w:type="dxa"/>
            <w:gridSpan w:val="2"/>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30年度</w:t>
            </w:r>
          </w:p>
        </w:tc>
      </w:tr>
      <w:tr w:rsidR="00CC42D8" w:rsidRPr="00CC42D8" w:rsidTr="005C645E">
        <w:tc>
          <w:tcPr>
            <w:tcW w:w="2122" w:type="dxa"/>
            <w:vMerge/>
            <w:shd w:val="clear" w:color="auto" w:fill="auto"/>
          </w:tcPr>
          <w:p w:rsidR="00787259" w:rsidRPr="00CC42D8" w:rsidRDefault="00787259" w:rsidP="008E42A1">
            <w:pPr>
              <w:autoSpaceDE w:val="0"/>
              <w:autoSpaceDN w:val="0"/>
              <w:rPr>
                <w:rFonts w:ascii="ＭＳ 明朝" w:hAnsi="ＭＳ 明朝"/>
                <w:sz w:val="24"/>
              </w:rPr>
            </w:pPr>
          </w:p>
        </w:tc>
        <w:tc>
          <w:tcPr>
            <w:tcW w:w="1417" w:type="dxa"/>
            <w:tcBorders>
              <w:righ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件数</w:t>
            </w:r>
          </w:p>
        </w:tc>
        <w:tc>
          <w:tcPr>
            <w:tcW w:w="1701" w:type="dxa"/>
            <w:tcBorders>
              <w:lef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支出額</w:t>
            </w:r>
          </w:p>
        </w:tc>
        <w:tc>
          <w:tcPr>
            <w:tcW w:w="1276" w:type="dxa"/>
            <w:tcBorders>
              <w:righ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件数</w:t>
            </w:r>
          </w:p>
        </w:tc>
        <w:tc>
          <w:tcPr>
            <w:tcW w:w="1984" w:type="dxa"/>
            <w:tcBorders>
              <w:lef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支出額</w:t>
            </w:r>
          </w:p>
        </w:tc>
      </w:tr>
      <w:tr w:rsidR="00CC42D8" w:rsidRPr="00CC42D8" w:rsidTr="005C645E">
        <w:tc>
          <w:tcPr>
            <w:tcW w:w="2122" w:type="dxa"/>
            <w:shd w:val="clear" w:color="auto" w:fill="auto"/>
          </w:tcPr>
          <w:p w:rsidR="00787259" w:rsidRPr="00CC42D8" w:rsidRDefault="00787259" w:rsidP="008E42A1">
            <w:pPr>
              <w:autoSpaceDE w:val="0"/>
              <w:autoSpaceDN w:val="0"/>
              <w:rPr>
                <w:rFonts w:ascii="ＭＳ 明朝" w:hAnsi="ＭＳ 明朝"/>
                <w:sz w:val="24"/>
              </w:rPr>
            </w:pPr>
            <w:r w:rsidRPr="00CC42D8">
              <w:rPr>
                <w:rFonts w:ascii="ＭＳ 明朝" w:hAnsi="ＭＳ 明朝" w:hint="eastAsia"/>
                <w:sz w:val="24"/>
              </w:rPr>
              <w:t>旅費</w:t>
            </w:r>
          </w:p>
        </w:tc>
        <w:tc>
          <w:tcPr>
            <w:tcW w:w="1417" w:type="dxa"/>
            <w:tcBorders>
              <w:righ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w:t>
            </w:r>
          </w:p>
        </w:tc>
        <w:tc>
          <w:tcPr>
            <w:tcW w:w="1701" w:type="dxa"/>
            <w:tcBorders>
              <w:lef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w:t>
            </w:r>
          </w:p>
        </w:tc>
        <w:tc>
          <w:tcPr>
            <w:tcW w:w="1276"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8件</w:t>
            </w:r>
          </w:p>
        </w:tc>
        <w:tc>
          <w:tcPr>
            <w:tcW w:w="1984"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4,072,506円</w:t>
            </w:r>
          </w:p>
        </w:tc>
      </w:tr>
      <w:tr w:rsidR="00CC42D8" w:rsidRPr="00CC42D8" w:rsidTr="005C645E">
        <w:tc>
          <w:tcPr>
            <w:tcW w:w="2122" w:type="dxa"/>
            <w:shd w:val="clear" w:color="auto" w:fill="auto"/>
          </w:tcPr>
          <w:p w:rsidR="00787259" w:rsidRPr="00CC42D8" w:rsidRDefault="00787259" w:rsidP="008E42A1">
            <w:pPr>
              <w:autoSpaceDE w:val="0"/>
              <w:autoSpaceDN w:val="0"/>
              <w:rPr>
                <w:rFonts w:ascii="ＭＳ 明朝" w:hAnsi="ＭＳ 明朝"/>
                <w:sz w:val="24"/>
              </w:rPr>
            </w:pPr>
            <w:r w:rsidRPr="00CC42D8">
              <w:rPr>
                <w:rFonts w:ascii="ＭＳ 明朝" w:hAnsi="ＭＳ 明朝" w:hint="eastAsia"/>
                <w:sz w:val="24"/>
              </w:rPr>
              <w:t>使用料及び賃借料</w:t>
            </w:r>
          </w:p>
        </w:tc>
        <w:tc>
          <w:tcPr>
            <w:tcW w:w="1417" w:type="dxa"/>
            <w:tcBorders>
              <w:righ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w:t>
            </w:r>
          </w:p>
        </w:tc>
        <w:tc>
          <w:tcPr>
            <w:tcW w:w="1701" w:type="dxa"/>
            <w:tcBorders>
              <w:lef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w:t>
            </w:r>
          </w:p>
        </w:tc>
        <w:tc>
          <w:tcPr>
            <w:tcW w:w="1276"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1件</w:t>
            </w:r>
          </w:p>
        </w:tc>
        <w:tc>
          <w:tcPr>
            <w:tcW w:w="1984"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101,352円</w:t>
            </w:r>
          </w:p>
        </w:tc>
      </w:tr>
      <w:tr w:rsidR="00CC42D8" w:rsidRPr="00CC42D8" w:rsidTr="005C645E">
        <w:tc>
          <w:tcPr>
            <w:tcW w:w="2122" w:type="dxa"/>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合　計</w:t>
            </w:r>
          </w:p>
        </w:tc>
        <w:tc>
          <w:tcPr>
            <w:tcW w:w="1417" w:type="dxa"/>
            <w:tcBorders>
              <w:righ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w:t>
            </w:r>
          </w:p>
        </w:tc>
        <w:tc>
          <w:tcPr>
            <w:tcW w:w="1701" w:type="dxa"/>
            <w:tcBorders>
              <w:left w:val="dashed" w:sz="4" w:space="0" w:color="auto"/>
            </w:tcBorders>
            <w:shd w:val="clear" w:color="auto" w:fill="auto"/>
          </w:tcPr>
          <w:p w:rsidR="00787259" w:rsidRPr="00CC42D8" w:rsidRDefault="00787259" w:rsidP="008E42A1">
            <w:pPr>
              <w:autoSpaceDE w:val="0"/>
              <w:autoSpaceDN w:val="0"/>
              <w:ind w:right="223"/>
              <w:jc w:val="center"/>
              <w:rPr>
                <w:rFonts w:ascii="ＭＳ 明朝" w:hAnsi="ＭＳ 明朝"/>
                <w:sz w:val="24"/>
              </w:rPr>
            </w:pPr>
            <w:r w:rsidRPr="00CC42D8">
              <w:rPr>
                <w:rFonts w:ascii="ＭＳ 明朝" w:hAnsi="ＭＳ 明朝" w:hint="eastAsia"/>
                <w:sz w:val="24"/>
              </w:rPr>
              <w:t xml:space="preserve">　―</w:t>
            </w:r>
          </w:p>
        </w:tc>
        <w:tc>
          <w:tcPr>
            <w:tcW w:w="1276"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9件</w:t>
            </w:r>
          </w:p>
        </w:tc>
        <w:tc>
          <w:tcPr>
            <w:tcW w:w="1984"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4,173,858円</w:t>
            </w:r>
          </w:p>
        </w:tc>
      </w:tr>
    </w:tbl>
    <w:p w:rsidR="00787259" w:rsidRPr="00CC42D8" w:rsidRDefault="00787259">
      <w:pPr>
        <w:autoSpaceDE w:val="0"/>
        <w:autoSpaceDN w:val="0"/>
        <w:rPr>
          <w:rFonts w:ascii="ＭＳ 明朝" w:hAnsi="ＭＳ 明朝"/>
          <w:sz w:val="24"/>
        </w:rPr>
      </w:pPr>
    </w:p>
    <w:p w:rsidR="00787259" w:rsidRPr="00CC42D8" w:rsidRDefault="00787259">
      <w:pPr>
        <w:autoSpaceDE w:val="0"/>
        <w:autoSpaceDN w:val="0"/>
        <w:rPr>
          <w:rFonts w:ascii="ＭＳ 明朝" w:hAnsi="ＭＳ 明朝"/>
          <w:sz w:val="24"/>
        </w:rPr>
      </w:pPr>
    </w:p>
    <w:p w:rsidR="00787259" w:rsidRPr="00CC42D8" w:rsidRDefault="00787259">
      <w:pPr>
        <w:autoSpaceDE w:val="0"/>
        <w:autoSpaceDN w:val="0"/>
        <w:rPr>
          <w:rFonts w:ascii="ＭＳ 明朝" w:hAnsi="ＭＳ 明朝"/>
          <w:sz w:val="24"/>
        </w:rPr>
      </w:pPr>
    </w:p>
    <w:p w:rsidR="00787259" w:rsidRPr="00CC42D8" w:rsidRDefault="00787259">
      <w:pPr>
        <w:autoSpaceDE w:val="0"/>
        <w:autoSpaceDN w:val="0"/>
        <w:ind w:left="893" w:hangingChars="400" w:hanging="893"/>
        <w:rPr>
          <w:rFonts w:ascii="ＭＳ 明朝" w:hAnsi="ＭＳ 明朝"/>
          <w:sz w:val="24"/>
        </w:rPr>
      </w:pPr>
    </w:p>
    <w:p w:rsidR="00787259" w:rsidRPr="00CC42D8" w:rsidRDefault="00787259">
      <w:pPr>
        <w:autoSpaceDE w:val="0"/>
        <w:autoSpaceDN w:val="0"/>
        <w:ind w:left="893" w:hangingChars="400" w:hanging="893"/>
        <w:rPr>
          <w:rFonts w:ascii="ＭＳ 明朝" w:hAnsi="ＭＳ 明朝"/>
          <w:sz w:val="24"/>
        </w:rPr>
      </w:pPr>
    </w:p>
    <w:p w:rsidR="001F7662" w:rsidRPr="00CC42D8" w:rsidRDefault="00787259">
      <w:pPr>
        <w:autoSpaceDE w:val="0"/>
        <w:autoSpaceDN w:val="0"/>
        <w:ind w:leftChars="100" w:left="863" w:hangingChars="300" w:hanging="670"/>
        <w:rPr>
          <w:rFonts w:ascii="ＭＳ 明朝" w:hAnsi="ＭＳ 明朝"/>
          <w:sz w:val="24"/>
        </w:rPr>
      </w:pPr>
      <w:r w:rsidRPr="00CC42D8">
        <w:rPr>
          <w:rFonts w:ascii="ＭＳ 明朝" w:hAnsi="ＭＳ 明朝" w:hint="eastAsia"/>
          <w:sz w:val="24"/>
        </w:rPr>
        <w:t xml:space="preserve">　　　　</w:t>
      </w:r>
    </w:p>
    <w:p w:rsidR="001F7662" w:rsidRPr="00CC42D8" w:rsidRDefault="001F7662">
      <w:pPr>
        <w:autoSpaceDE w:val="0"/>
        <w:autoSpaceDN w:val="0"/>
        <w:ind w:leftChars="100" w:left="863" w:hangingChars="300" w:hanging="670"/>
        <w:rPr>
          <w:rFonts w:ascii="ＭＳ 明朝" w:hAnsi="ＭＳ 明朝"/>
          <w:sz w:val="24"/>
        </w:rPr>
      </w:pPr>
    </w:p>
    <w:p w:rsidR="00787259" w:rsidRPr="00CC42D8" w:rsidRDefault="00787259" w:rsidP="005E676B">
      <w:pPr>
        <w:autoSpaceDE w:val="0"/>
        <w:autoSpaceDN w:val="0"/>
        <w:ind w:leftChars="109" w:left="222" w:hangingChars="5" w:hanging="11"/>
        <w:rPr>
          <w:rFonts w:ascii="ＭＳ 明朝" w:hAnsi="ＭＳ 明朝"/>
          <w:sz w:val="24"/>
        </w:rPr>
      </w:pPr>
      <w:r w:rsidRPr="00CC42D8">
        <w:rPr>
          <w:rFonts w:ascii="ＭＳ 明朝" w:hAnsi="ＭＳ 明朝" w:hint="eastAsia"/>
          <w:sz w:val="24"/>
        </w:rPr>
        <w:t>政策企画総務課における支出は平成30年度のみであり、政策企画部幹部職員の海外出張旅費６回及びこれに伴う諸経費について執行されている。</w:t>
      </w:r>
    </w:p>
    <w:p w:rsidR="001F7662" w:rsidRPr="00CC42D8" w:rsidRDefault="001F7662">
      <w:pPr>
        <w:autoSpaceDE w:val="0"/>
        <w:autoSpaceDN w:val="0"/>
        <w:ind w:left="893" w:hangingChars="400" w:hanging="893"/>
        <w:rPr>
          <w:rFonts w:ascii="ＭＳ 明朝" w:hAnsi="ＭＳ 明朝"/>
          <w:sz w:val="24"/>
        </w:rPr>
      </w:pPr>
    </w:p>
    <w:p w:rsidR="00787259" w:rsidRPr="00CC42D8" w:rsidRDefault="00787259">
      <w:pPr>
        <w:autoSpaceDE w:val="0"/>
        <w:autoSpaceDN w:val="0"/>
        <w:ind w:left="893" w:hangingChars="400" w:hanging="893"/>
        <w:rPr>
          <w:rFonts w:ascii="ＭＳ 明朝" w:hAnsi="ＭＳ 明朝"/>
          <w:sz w:val="24"/>
        </w:rPr>
      </w:pPr>
      <w:r w:rsidRPr="00CC42D8">
        <w:rPr>
          <w:rFonts w:ascii="ＭＳ 明朝" w:hAnsi="ＭＳ 明朝" w:hint="eastAsia"/>
          <w:sz w:val="24"/>
        </w:rPr>
        <w:t xml:space="preserve">　海外出張の概要については、以下のとおりである。</w:t>
      </w:r>
    </w:p>
    <w:p w:rsidR="001F7662" w:rsidRPr="00CC42D8" w:rsidRDefault="001F7662">
      <w:pPr>
        <w:autoSpaceDE w:val="0"/>
        <w:autoSpaceDN w:val="0"/>
        <w:ind w:left="893" w:hangingChars="400" w:hanging="893"/>
        <w:rPr>
          <w:rFonts w:ascii="ＭＳ 明朝" w:hAnsi="ＭＳ 明朝"/>
          <w:sz w:val="24"/>
        </w:rPr>
      </w:pPr>
    </w:p>
    <w:p w:rsidR="00787259" w:rsidRPr="00CC42D8" w:rsidRDefault="00787259" w:rsidP="00022A6F">
      <w:pPr>
        <w:rPr>
          <w:rFonts w:ascii="ＭＳ 明朝" w:hAnsi="ＭＳ 明朝"/>
          <w:b/>
          <w:sz w:val="24"/>
        </w:rPr>
      </w:pPr>
      <w:r w:rsidRPr="00CC42D8">
        <w:rPr>
          <w:rFonts w:ascii="ＭＳ 明朝" w:hAnsi="ＭＳ 明朝" w:hint="eastAsia"/>
          <w:sz w:val="24"/>
        </w:rPr>
        <w:t>（a）イタリア共和国（ミラノ市）、サンマリノ共和国</w:t>
      </w:r>
    </w:p>
    <w:p w:rsidR="00787259" w:rsidRPr="00CC42D8" w:rsidRDefault="00787259" w:rsidP="001F7662">
      <w:pPr>
        <w:ind w:leftChars="797" w:left="2440" w:hangingChars="403" w:hanging="900"/>
        <w:rPr>
          <w:rFonts w:ascii="ＭＳ 明朝" w:hAnsi="ＭＳ 明朝"/>
          <w:sz w:val="24"/>
        </w:rPr>
      </w:pPr>
      <w:r w:rsidRPr="00CC42D8">
        <w:rPr>
          <w:rFonts w:ascii="ＭＳ 明朝" w:hAnsi="ＭＳ 明朝" w:hint="eastAsia"/>
          <w:sz w:val="24"/>
        </w:rPr>
        <w:t>目　的：大阪府議会2025年万博誘致に関する調査同行、サンマリノ共和国への支持要請</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期　間：平成30年５月９日～同月12日まで</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出張者：政策企画部次長</w:t>
      </w:r>
    </w:p>
    <w:p w:rsidR="00787259" w:rsidRPr="00CC42D8" w:rsidRDefault="00787259" w:rsidP="00022A6F">
      <w:pPr>
        <w:rPr>
          <w:rFonts w:ascii="ＭＳ 明朝" w:hAnsi="ＭＳ 明朝"/>
          <w:sz w:val="24"/>
        </w:rPr>
      </w:pPr>
    </w:p>
    <w:p w:rsidR="00787259" w:rsidRPr="00CC42D8" w:rsidRDefault="00787259" w:rsidP="00022A6F">
      <w:pPr>
        <w:rPr>
          <w:rFonts w:ascii="ＭＳ 明朝" w:hAnsi="ＭＳ 明朝"/>
          <w:b/>
          <w:sz w:val="24"/>
        </w:rPr>
      </w:pPr>
      <w:r w:rsidRPr="00CC42D8">
        <w:rPr>
          <w:rFonts w:ascii="ＭＳ 明朝" w:hAnsi="ＭＳ 明朝" w:hint="eastAsia"/>
          <w:sz w:val="24"/>
        </w:rPr>
        <w:t>（b）フランス共和国</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目　的：第163回ＢＩＥ総会（2025開催候補国プレゼンテーション）</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期　間：平成30年６月11日～同月14日まで</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出張者：政策企画部長</w:t>
      </w:r>
    </w:p>
    <w:p w:rsidR="00787259" w:rsidRPr="00CC42D8" w:rsidRDefault="00787259" w:rsidP="00022A6F">
      <w:pPr>
        <w:rPr>
          <w:rFonts w:ascii="ＭＳ 明朝" w:hAnsi="ＭＳ 明朝"/>
          <w:sz w:val="24"/>
        </w:rPr>
      </w:pPr>
    </w:p>
    <w:p w:rsidR="00787259" w:rsidRPr="00CC42D8" w:rsidRDefault="00787259" w:rsidP="00022A6F">
      <w:pPr>
        <w:rPr>
          <w:rFonts w:ascii="ＭＳ 明朝" w:hAnsi="ＭＳ 明朝"/>
          <w:b/>
          <w:sz w:val="24"/>
        </w:rPr>
      </w:pPr>
      <w:r w:rsidRPr="00CC42D8">
        <w:rPr>
          <w:rFonts w:ascii="ＭＳ 明朝" w:hAnsi="ＭＳ 明朝" w:hint="eastAsia"/>
          <w:sz w:val="24"/>
        </w:rPr>
        <w:t>（c）ハンガリー共和国、デンマーク王国、イタリア共和国</w:t>
      </w:r>
    </w:p>
    <w:p w:rsidR="00787259" w:rsidRPr="00CC42D8" w:rsidRDefault="00787259" w:rsidP="001F7662">
      <w:pPr>
        <w:ind w:leftChars="797" w:left="2440" w:hangingChars="403" w:hanging="900"/>
        <w:rPr>
          <w:rFonts w:ascii="ＭＳ 明朝" w:hAnsi="ＭＳ 明朝"/>
          <w:sz w:val="24"/>
        </w:rPr>
      </w:pPr>
      <w:r w:rsidRPr="00CC42D8">
        <w:rPr>
          <w:rFonts w:ascii="ＭＳ 明朝" w:hAnsi="ＭＳ 明朝" w:hint="eastAsia"/>
          <w:sz w:val="24"/>
        </w:rPr>
        <w:t>目　的：2025年日本万国博覧会の大阪・関西への誘致に向けた支持要請活動等の実施</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期　間：平成30年９月８日～同月16日まで</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出張者：政策企画部長</w:t>
      </w:r>
    </w:p>
    <w:p w:rsidR="00787259" w:rsidRPr="00CC42D8" w:rsidRDefault="00787259" w:rsidP="00022A6F">
      <w:pPr>
        <w:rPr>
          <w:rFonts w:ascii="ＭＳ 明朝" w:hAnsi="ＭＳ 明朝"/>
          <w:sz w:val="24"/>
        </w:rPr>
      </w:pPr>
    </w:p>
    <w:p w:rsidR="00787259" w:rsidRPr="00CC42D8" w:rsidRDefault="00787259" w:rsidP="00022A6F">
      <w:pPr>
        <w:rPr>
          <w:rFonts w:ascii="ＭＳ 明朝" w:hAnsi="ＭＳ 明朝"/>
          <w:b/>
          <w:sz w:val="24"/>
        </w:rPr>
      </w:pPr>
      <w:r w:rsidRPr="00CC42D8">
        <w:rPr>
          <w:rFonts w:ascii="ＭＳ 明朝" w:hAnsi="ＭＳ 明朝" w:hint="eastAsia"/>
          <w:sz w:val="24"/>
        </w:rPr>
        <w:t>（d）マレーシア国、パキスタン・イスラム共和国</w:t>
      </w:r>
    </w:p>
    <w:p w:rsidR="00787259" w:rsidRPr="00CC42D8" w:rsidRDefault="00787259" w:rsidP="001F7662">
      <w:pPr>
        <w:ind w:leftChars="797" w:left="2440" w:hangingChars="403" w:hanging="900"/>
        <w:rPr>
          <w:rFonts w:ascii="ＭＳ 明朝" w:hAnsi="ＭＳ 明朝"/>
          <w:sz w:val="24"/>
        </w:rPr>
      </w:pPr>
      <w:r w:rsidRPr="00CC42D8">
        <w:rPr>
          <w:rFonts w:ascii="ＭＳ 明朝" w:hAnsi="ＭＳ 明朝" w:hint="eastAsia"/>
          <w:sz w:val="24"/>
        </w:rPr>
        <w:t>目　的：2025年日本万国博覧会の大阪・関西への誘致に向けた支持要請活動等の実施</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期　間：平成30年10月29日～同年11月２日まで</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出張者：政策企画部長</w:t>
      </w:r>
    </w:p>
    <w:p w:rsidR="00787259" w:rsidRPr="00CC42D8" w:rsidRDefault="00787259" w:rsidP="00022A6F">
      <w:pPr>
        <w:rPr>
          <w:rFonts w:ascii="ＭＳ 明朝" w:hAnsi="ＭＳ 明朝"/>
          <w:sz w:val="24"/>
        </w:rPr>
      </w:pPr>
    </w:p>
    <w:p w:rsidR="00787259" w:rsidRPr="00CC42D8" w:rsidRDefault="00787259" w:rsidP="00022A6F">
      <w:pPr>
        <w:rPr>
          <w:rFonts w:ascii="ＭＳ 明朝" w:hAnsi="ＭＳ 明朝"/>
          <w:b/>
          <w:sz w:val="24"/>
        </w:rPr>
      </w:pPr>
      <w:r w:rsidRPr="00CC42D8">
        <w:rPr>
          <w:rFonts w:ascii="ＭＳ 明朝" w:hAnsi="ＭＳ 明朝" w:hint="eastAsia"/>
          <w:sz w:val="24"/>
        </w:rPr>
        <w:t>（e）クウェート国</w:t>
      </w:r>
    </w:p>
    <w:p w:rsidR="00787259" w:rsidRPr="00CC42D8" w:rsidRDefault="00787259" w:rsidP="001F7662">
      <w:pPr>
        <w:ind w:leftChars="797" w:left="2440" w:hangingChars="403" w:hanging="900"/>
        <w:rPr>
          <w:rFonts w:ascii="ＭＳ 明朝" w:hAnsi="ＭＳ 明朝"/>
          <w:sz w:val="24"/>
        </w:rPr>
      </w:pPr>
      <w:r w:rsidRPr="00CC42D8">
        <w:rPr>
          <w:rFonts w:ascii="ＭＳ 明朝" w:hAnsi="ＭＳ 明朝" w:hint="eastAsia"/>
          <w:sz w:val="24"/>
        </w:rPr>
        <w:t>目　的：2025年日本万国博覧会の大阪・関西への誘致に向けた支持要請活動等の実施</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期　間：平成30年11月12日～同月15日まで</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出張者：政策企画部政策企画総務課長</w:t>
      </w:r>
    </w:p>
    <w:p w:rsidR="00787259" w:rsidRPr="00CC42D8" w:rsidRDefault="00787259" w:rsidP="00022A6F">
      <w:pPr>
        <w:rPr>
          <w:rFonts w:ascii="ＭＳ 明朝" w:hAnsi="ＭＳ 明朝"/>
          <w:sz w:val="24"/>
        </w:rPr>
      </w:pPr>
    </w:p>
    <w:p w:rsidR="00787259" w:rsidRPr="00CC42D8" w:rsidRDefault="00787259" w:rsidP="00022A6F">
      <w:pPr>
        <w:rPr>
          <w:rFonts w:ascii="ＭＳ 明朝" w:hAnsi="ＭＳ 明朝"/>
          <w:b/>
          <w:sz w:val="24"/>
        </w:rPr>
      </w:pPr>
      <w:r w:rsidRPr="00CC42D8">
        <w:rPr>
          <w:rFonts w:ascii="ＭＳ 明朝" w:hAnsi="ＭＳ 明朝" w:hint="eastAsia"/>
          <w:sz w:val="24"/>
        </w:rPr>
        <w:t>（f）フランス共和国</w:t>
      </w:r>
    </w:p>
    <w:p w:rsidR="00787259" w:rsidRPr="00CC42D8" w:rsidRDefault="00787259" w:rsidP="001F7662">
      <w:pPr>
        <w:ind w:leftChars="797" w:left="2440" w:hangingChars="403" w:hanging="900"/>
        <w:rPr>
          <w:rFonts w:ascii="ＭＳ 明朝" w:hAnsi="ＭＳ 明朝"/>
          <w:sz w:val="24"/>
        </w:rPr>
      </w:pPr>
      <w:r w:rsidRPr="00CC42D8">
        <w:rPr>
          <w:rFonts w:ascii="ＭＳ 明朝" w:hAnsi="ＭＳ 明朝" w:hint="eastAsia"/>
          <w:sz w:val="24"/>
        </w:rPr>
        <w:t>目　的：2025年日本万国博覧会の大阪・関西への誘致に向けた支持要請活動等の実施</w:t>
      </w:r>
      <w:r w:rsidR="006B31DE" w:rsidRPr="00CC42D8">
        <w:rPr>
          <w:rFonts w:ascii="ＭＳ 明朝" w:hAnsi="ＭＳ 明朝" w:hint="eastAsia"/>
          <w:sz w:val="24"/>
        </w:rPr>
        <w:t>、第164回ＢＩＥ総会</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期　間：平成30年11月21日～同月25日まで</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出張者：政策企画部長</w:t>
      </w:r>
    </w:p>
    <w:p w:rsidR="00787259" w:rsidRPr="00CC42D8" w:rsidRDefault="00787259" w:rsidP="00022A6F">
      <w:pPr>
        <w:rPr>
          <w:rFonts w:ascii="ＭＳ 明朝" w:hAnsi="ＭＳ 明朝"/>
          <w:sz w:val="24"/>
        </w:rPr>
      </w:pPr>
    </w:p>
    <w:p w:rsidR="00787259" w:rsidRPr="00CC42D8" w:rsidRDefault="00787259">
      <w:pPr>
        <w:pStyle w:val="5"/>
        <w:autoSpaceDE w:val="0"/>
        <w:autoSpaceDN w:val="0"/>
        <w:ind w:leftChars="413" w:left="798"/>
        <w:rPr>
          <w:rFonts w:ascii="ＭＳ 明朝" w:eastAsia="ＭＳ 明朝" w:hAnsi="ＭＳ 明朝"/>
          <w:sz w:val="24"/>
        </w:rPr>
      </w:pPr>
      <w:bookmarkStart w:id="23" w:name="_Toc536737442"/>
      <w:r w:rsidRPr="00CC42D8">
        <w:rPr>
          <w:rFonts w:ascii="ＭＳ 明朝" w:eastAsia="ＭＳ 明朝" w:hAnsi="ＭＳ 明朝" w:hint="eastAsia"/>
          <w:sz w:val="24"/>
        </w:rPr>
        <w:t>b　東京事務所（政策企画部）について</w:t>
      </w:r>
      <w:bookmarkEnd w:id="23"/>
    </w:p>
    <w:tbl>
      <w:tblPr>
        <w:tblpPr w:leftFromText="142" w:rightFromText="142" w:vertAnchor="text" w:horzAnchor="margin" w:tblpXSpec="right" w:tblpY="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17"/>
        <w:gridCol w:w="1701"/>
        <w:gridCol w:w="1276"/>
        <w:gridCol w:w="1984"/>
      </w:tblGrid>
      <w:tr w:rsidR="00CC42D8" w:rsidRPr="00CC42D8" w:rsidTr="005C645E">
        <w:tc>
          <w:tcPr>
            <w:tcW w:w="2122" w:type="dxa"/>
            <w:vMerge w:val="restart"/>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内　訳</w:t>
            </w:r>
          </w:p>
        </w:tc>
        <w:tc>
          <w:tcPr>
            <w:tcW w:w="3118" w:type="dxa"/>
            <w:gridSpan w:val="2"/>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29年度</w:t>
            </w:r>
          </w:p>
        </w:tc>
        <w:tc>
          <w:tcPr>
            <w:tcW w:w="3260" w:type="dxa"/>
            <w:gridSpan w:val="2"/>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30年度</w:t>
            </w:r>
          </w:p>
        </w:tc>
      </w:tr>
      <w:tr w:rsidR="00CC42D8" w:rsidRPr="00CC42D8" w:rsidTr="005C645E">
        <w:tc>
          <w:tcPr>
            <w:tcW w:w="2122" w:type="dxa"/>
            <w:vMerge/>
            <w:shd w:val="clear" w:color="auto" w:fill="auto"/>
          </w:tcPr>
          <w:p w:rsidR="00787259" w:rsidRPr="00CC42D8" w:rsidRDefault="00787259" w:rsidP="008E42A1">
            <w:pPr>
              <w:autoSpaceDE w:val="0"/>
              <w:autoSpaceDN w:val="0"/>
              <w:rPr>
                <w:rFonts w:ascii="ＭＳ 明朝" w:hAnsi="ＭＳ 明朝"/>
                <w:sz w:val="24"/>
              </w:rPr>
            </w:pPr>
          </w:p>
        </w:tc>
        <w:tc>
          <w:tcPr>
            <w:tcW w:w="1417" w:type="dxa"/>
            <w:tcBorders>
              <w:righ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件数</w:t>
            </w:r>
          </w:p>
        </w:tc>
        <w:tc>
          <w:tcPr>
            <w:tcW w:w="1701" w:type="dxa"/>
            <w:tcBorders>
              <w:lef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支出額</w:t>
            </w:r>
          </w:p>
        </w:tc>
        <w:tc>
          <w:tcPr>
            <w:tcW w:w="1276" w:type="dxa"/>
            <w:tcBorders>
              <w:righ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件数</w:t>
            </w:r>
          </w:p>
        </w:tc>
        <w:tc>
          <w:tcPr>
            <w:tcW w:w="1984" w:type="dxa"/>
            <w:tcBorders>
              <w:lef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支出額</w:t>
            </w:r>
          </w:p>
        </w:tc>
      </w:tr>
      <w:tr w:rsidR="00CC42D8" w:rsidRPr="00CC42D8" w:rsidTr="005C645E">
        <w:tc>
          <w:tcPr>
            <w:tcW w:w="2122" w:type="dxa"/>
            <w:shd w:val="clear" w:color="auto" w:fill="auto"/>
          </w:tcPr>
          <w:p w:rsidR="00787259" w:rsidRPr="00CC42D8" w:rsidRDefault="00787259" w:rsidP="008E42A1">
            <w:pPr>
              <w:autoSpaceDE w:val="0"/>
              <w:autoSpaceDN w:val="0"/>
              <w:rPr>
                <w:rFonts w:ascii="ＭＳ 明朝" w:hAnsi="ＭＳ 明朝"/>
                <w:sz w:val="24"/>
              </w:rPr>
            </w:pPr>
            <w:r w:rsidRPr="00CC42D8">
              <w:rPr>
                <w:rFonts w:ascii="ＭＳ 明朝" w:hAnsi="ＭＳ 明朝" w:hint="eastAsia"/>
                <w:sz w:val="24"/>
              </w:rPr>
              <w:t>使用料及び賃借料</w:t>
            </w:r>
          </w:p>
        </w:tc>
        <w:tc>
          <w:tcPr>
            <w:tcW w:w="1417"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28件</w:t>
            </w:r>
          </w:p>
        </w:tc>
        <w:tc>
          <w:tcPr>
            <w:tcW w:w="1701" w:type="dxa"/>
            <w:tcBorders>
              <w:lef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sz w:val="24"/>
              </w:rPr>
              <w:t xml:space="preserve">  </w:t>
            </w:r>
            <w:r w:rsidRPr="00CC42D8">
              <w:rPr>
                <w:rFonts w:ascii="ＭＳ 明朝" w:hAnsi="ＭＳ 明朝" w:hint="eastAsia"/>
                <w:sz w:val="24"/>
              </w:rPr>
              <w:t>3,351,406円</w:t>
            </w:r>
          </w:p>
        </w:tc>
        <w:tc>
          <w:tcPr>
            <w:tcW w:w="1276"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22件</w:t>
            </w:r>
          </w:p>
        </w:tc>
        <w:tc>
          <w:tcPr>
            <w:tcW w:w="1984"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6,122,457円</w:t>
            </w:r>
          </w:p>
        </w:tc>
      </w:tr>
      <w:tr w:rsidR="00CC42D8" w:rsidRPr="00CC42D8" w:rsidTr="005C645E">
        <w:tc>
          <w:tcPr>
            <w:tcW w:w="2122" w:type="dxa"/>
            <w:shd w:val="clear" w:color="auto" w:fill="auto"/>
          </w:tcPr>
          <w:p w:rsidR="00787259" w:rsidRPr="00CC42D8" w:rsidRDefault="00787259" w:rsidP="008E42A1">
            <w:pPr>
              <w:autoSpaceDE w:val="0"/>
              <w:autoSpaceDN w:val="0"/>
              <w:rPr>
                <w:rFonts w:ascii="ＭＳ 明朝" w:hAnsi="ＭＳ 明朝"/>
                <w:sz w:val="24"/>
              </w:rPr>
            </w:pPr>
            <w:r w:rsidRPr="00CC42D8">
              <w:rPr>
                <w:rFonts w:ascii="ＭＳ 明朝" w:hAnsi="ＭＳ 明朝" w:hint="eastAsia"/>
                <w:sz w:val="24"/>
              </w:rPr>
              <w:t>負担金、補助及び交付金</w:t>
            </w:r>
          </w:p>
        </w:tc>
        <w:tc>
          <w:tcPr>
            <w:tcW w:w="1417"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9件</w:t>
            </w:r>
          </w:p>
        </w:tc>
        <w:tc>
          <w:tcPr>
            <w:tcW w:w="1701"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129,500円</w:t>
            </w:r>
          </w:p>
        </w:tc>
        <w:tc>
          <w:tcPr>
            <w:tcW w:w="1276"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8件</w:t>
            </w:r>
          </w:p>
        </w:tc>
        <w:tc>
          <w:tcPr>
            <w:tcW w:w="1984"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230,400円</w:t>
            </w:r>
          </w:p>
        </w:tc>
      </w:tr>
      <w:tr w:rsidR="00CC42D8" w:rsidRPr="00CC42D8" w:rsidTr="005C645E">
        <w:tc>
          <w:tcPr>
            <w:tcW w:w="2122" w:type="dxa"/>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合　計</w:t>
            </w:r>
          </w:p>
        </w:tc>
        <w:tc>
          <w:tcPr>
            <w:tcW w:w="1417"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37件</w:t>
            </w:r>
          </w:p>
        </w:tc>
        <w:tc>
          <w:tcPr>
            <w:tcW w:w="1701"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3,48</w:t>
            </w:r>
            <w:r w:rsidRPr="00CC42D8">
              <w:rPr>
                <w:rFonts w:ascii="ＭＳ 明朝" w:hAnsi="ＭＳ 明朝"/>
                <w:sz w:val="24"/>
              </w:rPr>
              <w:t>0,906</w:t>
            </w:r>
            <w:r w:rsidRPr="00CC42D8">
              <w:rPr>
                <w:rFonts w:ascii="ＭＳ 明朝" w:hAnsi="ＭＳ 明朝" w:hint="eastAsia"/>
                <w:sz w:val="24"/>
              </w:rPr>
              <w:t>円</w:t>
            </w:r>
          </w:p>
        </w:tc>
        <w:tc>
          <w:tcPr>
            <w:tcW w:w="1276"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30件</w:t>
            </w:r>
          </w:p>
        </w:tc>
        <w:tc>
          <w:tcPr>
            <w:tcW w:w="1984"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6,35</w:t>
            </w:r>
            <w:r w:rsidRPr="00CC42D8">
              <w:rPr>
                <w:rFonts w:ascii="ＭＳ 明朝" w:hAnsi="ＭＳ 明朝"/>
                <w:sz w:val="24"/>
              </w:rPr>
              <w:t>2,857</w:t>
            </w:r>
            <w:r w:rsidRPr="00CC42D8">
              <w:rPr>
                <w:rFonts w:ascii="ＭＳ 明朝" w:hAnsi="ＭＳ 明朝" w:hint="eastAsia"/>
                <w:sz w:val="24"/>
              </w:rPr>
              <w:t>円</w:t>
            </w:r>
          </w:p>
        </w:tc>
      </w:tr>
    </w:tbl>
    <w:p w:rsidR="00787259" w:rsidRPr="00CC42D8" w:rsidRDefault="00787259">
      <w:pPr>
        <w:autoSpaceDE w:val="0"/>
        <w:autoSpaceDN w:val="0"/>
        <w:ind w:left="1345" w:hangingChars="600" w:hanging="1345"/>
        <w:rPr>
          <w:rFonts w:ascii="ＭＳ 明朝" w:hAnsi="ＭＳ 明朝"/>
          <w:b/>
          <w:sz w:val="24"/>
        </w:rPr>
      </w:pPr>
    </w:p>
    <w:p w:rsidR="00787259" w:rsidRPr="00CC42D8" w:rsidRDefault="00787259">
      <w:pPr>
        <w:autoSpaceDE w:val="0"/>
        <w:autoSpaceDN w:val="0"/>
        <w:ind w:left="1340" w:hangingChars="600" w:hanging="1340"/>
        <w:rPr>
          <w:rFonts w:ascii="ＭＳ 明朝" w:hAnsi="ＭＳ 明朝"/>
          <w:sz w:val="24"/>
        </w:rPr>
      </w:pPr>
    </w:p>
    <w:p w:rsidR="00787259" w:rsidRPr="00CC42D8" w:rsidRDefault="00787259">
      <w:pPr>
        <w:autoSpaceDE w:val="0"/>
        <w:autoSpaceDN w:val="0"/>
        <w:ind w:left="1340" w:hangingChars="600" w:hanging="1340"/>
        <w:rPr>
          <w:rFonts w:ascii="ＭＳ 明朝" w:hAnsi="ＭＳ 明朝"/>
          <w:sz w:val="24"/>
        </w:rPr>
      </w:pPr>
    </w:p>
    <w:p w:rsidR="00787259" w:rsidRPr="00CC42D8" w:rsidRDefault="00787259">
      <w:pPr>
        <w:autoSpaceDE w:val="0"/>
        <w:autoSpaceDN w:val="0"/>
        <w:ind w:left="1340" w:hangingChars="600" w:hanging="1340"/>
        <w:rPr>
          <w:rFonts w:ascii="ＭＳ 明朝" w:hAnsi="ＭＳ 明朝"/>
          <w:sz w:val="24"/>
        </w:rPr>
      </w:pPr>
    </w:p>
    <w:p w:rsidR="00787259" w:rsidRPr="00CC42D8" w:rsidRDefault="00787259">
      <w:pPr>
        <w:autoSpaceDE w:val="0"/>
        <w:autoSpaceDN w:val="0"/>
        <w:ind w:left="1340" w:hangingChars="600" w:hanging="1340"/>
        <w:rPr>
          <w:rFonts w:ascii="ＭＳ 明朝" w:hAnsi="ＭＳ 明朝"/>
          <w:sz w:val="24"/>
        </w:rPr>
      </w:pPr>
    </w:p>
    <w:p w:rsidR="00787259" w:rsidRPr="00CC42D8" w:rsidRDefault="00787259">
      <w:pPr>
        <w:autoSpaceDE w:val="0"/>
        <w:autoSpaceDN w:val="0"/>
        <w:rPr>
          <w:rFonts w:ascii="ＭＳ 明朝" w:hAnsi="ＭＳ 明朝"/>
          <w:sz w:val="24"/>
        </w:rPr>
      </w:pPr>
    </w:p>
    <w:p w:rsidR="001F7662" w:rsidRPr="00CC42D8" w:rsidRDefault="00787259">
      <w:pPr>
        <w:autoSpaceDE w:val="0"/>
        <w:autoSpaceDN w:val="0"/>
        <w:ind w:left="893" w:hangingChars="400" w:hanging="893"/>
        <w:rPr>
          <w:rFonts w:ascii="ＭＳ 明朝" w:hAnsi="ＭＳ 明朝"/>
          <w:sz w:val="24"/>
        </w:rPr>
      </w:pPr>
      <w:r w:rsidRPr="00CC42D8">
        <w:rPr>
          <w:rFonts w:ascii="ＭＳ 明朝" w:hAnsi="ＭＳ 明朝" w:hint="eastAsia"/>
          <w:sz w:val="24"/>
        </w:rPr>
        <w:t xml:space="preserve">　　　　　</w:t>
      </w:r>
    </w:p>
    <w:p w:rsidR="001F7662" w:rsidRPr="00CC42D8" w:rsidRDefault="001F7662">
      <w:pPr>
        <w:autoSpaceDE w:val="0"/>
        <w:autoSpaceDN w:val="0"/>
        <w:ind w:left="893" w:hangingChars="400" w:hanging="893"/>
        <w:rPr>
          <w:rFonts w:ascii="ＭＳ 明朝" w:hAnsi="ＭＳ 明朝"/>
          <w:sz w:val="24"/>
        </w:rPr>
      </w:pPr>
    </w:p>
    <w:p w:rsidR="00787259" w:rsidRPr="00CC42D8" w:rsidRDefault="00787259" w:rsidP="001F7662">
      <w:pPr>
        <w:autoSpaceDE w:val="0"/>
        <w:autoSpaceDN w:val="0"/>
        <w:ind w:leftChars="400" w:left="773"/>
        <w:rPr>
          <w:rFonts w:ascii="ＭＳ 明朝" w:hAnsi="ＭＳ 明朝"/>
          <w:sz w:val="24"/>
        </w:rPr>
      </w:pPr>
      <w:r w:rsidRPr="00CC42D8">
        <w:rPr>
          <w:rFonts w:ascii="ＭＳ 明朝" w:hAnsi="ＭＳ 明朝" w:hint="eastAsia"/>
          <w:sz w:val="24"/>
        </w:rPr>
        <w:t>東京事務所においては、経済産業省への派遣職員のための宿舎を借り上げており、これに要する賃料</w:t>
      </w:r>
      <w:r w:rsidR="000469AD" w:rsidRPr="00CC42D8">
        <w:rPr>
          <w:rFonts w:ascii="ＭＳ 明朝" w:hAnsi="ＭＳ 明朝" w:hint="eastAsia"/>
          <w:sz w:val="24"/>
        </w:rPr>
        <w:t>等</w:t>
      </w:r>
      <w:r w:rsidRPr="00CC42D8">
        <w:rPr>
          <w:rFonts w:ascii="ＭＳ 明朝" w:hAnsi="ＭＳ 明朝" w:hint="eastAsia"/>
          <w:sz w:val="24"/>
        </w:rPr>
        <w:t>について執行されている。</w:t>
      </w:r>
    </w:p>
    <w:p w:rsidR="001F7662" w:rsidRPr="00CC42D8" w:rsidRDefault="001F7662">
      <w:pPr>
        <w:widowControl/>
        <w:jc w:val="left"/>
        <w:rPr>
          <w:rFonts w:ascii="ＭＳ 明朝" w:hAnsi="ＭＳ 明朝"/>
          <w:sz w:val="24"/>
        </w:rPr>
      </w:pPr>
      <w:r w:rsidRPr="00CC42D8">
        <w:rPr>
          <w:rFonts w:ascii="ＭＳ 明朝" w:hAnsi="ＭＳ 明朝"/>
          <w:sz w:val="24"/>
        </w:rPr>
        <w:br w:type="page"/>
      </w:r>
    </w:p>
    <w:p w:rsidR="00787259" w:rsidRPr="00CC42D8" w:rsidRDefault="00787259">
      <w:pPr>
        <w:pStyle w:val="5"/>
        <w:autoSpaceDE w:val="0"/>
        <w:autoSpaceDN w:val="0"/>
        <w:ind w:leftChars="0" w:left="0" w:firstLineChars="350" w:firstLine="781"/>
        <w:rPr>
          <w:rFonts w:ascii="ＭＳ 明朝" w:eastAsia="ＭＳ 明朝" w:hAnsi="ＭＳ 明朝"/>
          <w:sz w:val="24"/>
        </w:rPr>
      </w:pPr>
      <w:bookmarkStart w:id="24" w:name="_Toc536737443"/>
      <w:r w:rsidRPr="00CC42D8">
        <w:rPr>
          <w:rFonts w:ascii="ＭＳ 明朝" w:eastAsia="ＭＳ 明朝" w:hAnsi="ＭＳ 明朝" w:hint="eastAsia"/>
          <w:sz w:val="24"/>
        </w:rPr>
        <w:t>c　秘書課（政策企画部）について</w:t>
      </w:r>
      <w:bookmarkEnd w:id="24"/>
    </w:p>
    <w:tbl>
      <w:tblPr>
        <w:tblpPr w:leftFromText="142" w:rightFromText="142" w:vertAnchor="text" w:horzAnchor="margin" w:tblpXSpec="right" w:tblpY="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17"/>
        <w:gridCol w:w="1701"/>
        <w:gridCol w:w="1276"/>
        <w:gridCol w:w="1984"/>
      </w:tblGrid>
      <w:tr w:rsidR="00CC42D8" w:rsidRPr="00CC42D8" w:rsidTr="005C645E">
        <w:tc>
          <w:tcPr>
            <w:tcW w:w="2122" w:type="dxa"/>
            <w:vMerge w:val="restart"/>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内　訳</w:t>
            </w:r>
          </w:p>
        </w:tc>
        <w:tc>
          <w:tcPr>
            <w:tcW w:w="3118" w:type="dxa"/>
            <w:gridSpan w:val="2"/>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29年度</w:t>
            </w:r>
          </w:p>
        </w:tc>
        <w:tc>
          <w:tcPr>
            <w:tcW w:w="3260" w:type="dxa"/>
            <w:gridSpan w:val="2"/>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30年度</w:t>
            </w:r>
          </w:p>
        </w:tc>
      </w:tr>
      <w:tr w:rsidR="00CC42D8" w:rsidRPr="00CC42D8" w:rsidTr="005C645E">
        <w:tc>
          <w:tcPr>
            <w:tcW w:w="2122" w:type="dxa"/>
            <w:vMerge/>
            <w:shd w:val="clear" w:color="auto" w:fill="auto"/>
          </w:tcPr>
          <w:p w:rsidR="00787259" w:rsidRPr="00CC42D8" w:rsidRDefault="00787259" w:rsidP="008E42A1">
            <w:pPr>
              <w:autoSpaceDE w:val="0"/>
              <w:autoSpaceDN w:val="0"/>
              <w:jc w:val="center"/>
              <w:rPr>
                <w:rFonts w:ascii="ＭＳ 明朝" w:hAnsi="ＭＳ 明朝"/>
                <w:sz w:val="24"/>
              </w:rPr>
            </w:pPr>
          </w:p>
        </w:tc>
        <w:tc>
          <w:tcPr>
            <w:tcW w:w="1417" w:type="dxa"/>
            <w:tcBorders>
              <w:righ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件数</w:t>
            </w:r>
          </w:p>
        </w:tc>
        <w:tc>
          <w:tcPr>
            <w:tcW w:w="1701" w:type="dxa"/>
            <w:tcBorders>
              <w:lef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支出額</w:t>
            </w:r>
          </w:p>
        </w:tc>
        <w:tc>
          <w:tcPr>
            <w:tcW w:w="1276" w:type="dxa"/>
            <w:tcBorders>
              <w:righ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件数</w:t>
            </w:r>
          </w:p>
        </w:tc>
        <w:tc>
          <w:tcPr>
            <w:tcW w:w="1984" w:type="dxa"/>
            <w:tcBorders>
              <w:lef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支出額</w:t>
            </w:r>
          </w:p>
        </w:tc>
      </w:tr>
      <w:tr w:rsidR="00CC42D8" w:rsidRPr="00CC42D8" w:rsidTr="005C645E">
        <w:tc>
          <w:tcPr>
            <w:tcW w:w="2122" w:type="dxa"/>
            <w:shd w:val="clear" w:color="auto" w:fill="auto"/>
          </w:tcPr>
          <w:p w:rsidR="00787259" w:rsidRPr="00CC42D8" w:rsidRDefault="00787259" w:rsidP="008E42A1">
            <w:pPr>
              <w:autoSpaceDE w:val="0"/>
              <w:autoSpaceDN w:val="0"/>
              <w:rPr>
                <w:rFonts w:ascii="ＭＳ 明朝" w:hAnsi="ＭＳ 明朝"/>
                <w:sz w:val="24"/>
              </w:rPr>
            </w:pPr>
            <w:r w:rsidRPr="00CC42D8">
              <w:rPr>
                <w:rFonts w:ascii="ＭＳ 明朝" w:hAnsi="ＭＳ 明朝" w:hint="eastAsia"/>
                <w:sz w:val="24"/>
              </w:rPr>
              <w:t>旅費</w:t>
            </w:r>
          </w:p>
        </w:tc>
        <w:tc>
          <w:tcPr>
            <w:tcW w:w="1417"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2件</w:t>
            </w:r>
          </w:p>
        </w:tc>
        <w:tc>
          <w:tcPr>
            <w:tcW w:w="1701"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4,418円</w:t>
            </w:r>
          </w:p>
        </w:tc>
        <w:tc>
          <w:tcPr>
            <w:tcW w:w="1276"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5件</w:t>
            </w:r>
          </w:p>
        </w:tc>
        <w:tc>
          <w:tcPr>
            <w:tcW w:w="1984"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2,641,350円</w:t>
            </w:r>
          </w:p>
        </w:tc>
      </w:tr>
      <w:tr w:rsidR="00CC42D8" w:rsidRPr="00CC42D8" w:rsidTr="005C645E">
        <w:tc>
          <w:tcPr>
            <w:tcW w:w="2122" w:type="dxa"/>
            <w:shd w:val="clear" w:color="auto" w:fill="auto"/>
          </w:tcPr>
          <w:p w:rsidR="00787259" w:rsidRPr="00CC42D8" w:rsidRDefault="00787259" w:rsidP="008E42A1">
            <w:pPr>
              <w:autoSpaceDE w:val="0"/>
              <w:autoSpaceDN w:val="0"/>
              <w:rPr>
                <w:rFonts w:ascii="ＭＳ 明朝" w:hAnsi="ＭＳ 明朝"/>
                <w:sz w:val="24"/>
              </w:rPr>
            </w:pPr>
            <w:r w:rsidRPr="00CC42D8">
              <w:rPr>
                <w:rFonts w:ascii="ＭＳ 明朝" w:hAnsi="ＭＳ 明朝" w:hint="eastAsia"/>
                <w:sz w:val="24"/>
              </w:rPr>
              <w:t>役務費</w:t>
            </w:r>
          </w:p>
        </w:tc>
        <w:tc>
          <w:tcPr>
            <w:tcW w:w="1417"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1件</w:t>
            </w:r>
          </w:p>
        </w:tc>
        <w:tc>
          <w:tcPr>
            <w:tcW w:w="1701"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38,299円</w:t>
            </w:r>
          </w:p>
        </w:tc>
        <w:tc>
          <w:tcPr>
            <w:tcW w:w="1276" w:type="dxa"/>
            <w:tcBorders>
              <w:righ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w:t>
            </w:r>
          </w:p>
        </w:tc>
        <w:tc>
          <w:tcPr>
            <w:tcW w:w="1984" w:type="dxa"/>
            <w:tcBorders>
              <w:lef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w:t>
            </w:r>
          </w:p>
        </w:tc>
      </w:tr>
      <w:tr w:rsidR="00CC42D8" w:rsidRPr="00CC42D8" w:rsidTr="005C645E">
        <w:tc>
          <w:tcPr>
            <w:tcW w:w="2122" w:type="dxa"/>
            <w:shd w:val="clear" w:color="auto" w:fill="auto"/>
          </w:tcPr>
          <w:p w:rsidR="00787259" w:rsidRPr="00CC42D8" w:rsidRDefault="00787259" w:rsidP="008E42A1">
            <w:pPr>
              <w:autoSpaceDE w:val="0"/>
              <w:autoSpaceDN w:val="0"/>
              <w:rPr>
                <w:rFonts w:ascii="ＭＳ 明朝" w:hAnsi="ＭＳ 明朝"/>
                <w:sz w:val="24"/>
              </w:rPr>
            </w:pPr>
            <w:r w:rsidRPr="00CC42D8">
              <w:rPr>
                <w:rFonts w:ascii="ＭＳ 明朝" w:hAnsi="ＭＳ 明朝" w:hint="eastAsia"/>
                <w:sz w:val="24"/>
              </w:rPr>
              <w:t>使用料及び賃借料</w:t>
            </w:r>
          </w:p>
        </w:tc>
        <w:tc>
          <w:tcPr>
            <w:tcW w:w="1417" w:type="dxa"/>
            <w:tcBorders>
              <w:righ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w:t>
            </w:r>
          </w:p>
        </w:tc>
        <w:tc>
          <w:tcPr>
            <w:tcW w:w="1701" w:type="dxa"/>
            <w:tcBorders>
              <w:lef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w:t>
            </w:r>
          </w:p>
        </w:tc>
        <w:tc>
          <w:tcPr>
            <w:tcW w:w="1276"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1件</w:t>
            </w:r>
          </w:p>
        </w:tc>
        <w:tc>
          <w:tcPr>
            <w:tcW w:w="1984"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135,761円</w:t>
            </w:r>
          </w:p>
        </w:tc>
      </w:tr>
      <w:tr w:rsidR="00CC42D8" w:rsidRPr="00CC42D8" w:rsidTr="005C645E">
        <w:tc>
          <w:tcPr>
            <w:tcW w:w="2122" w:type="dxa"/>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合　計</w:t>
            </w:r>
          </w:p>
        </w:tc>
        <w:tc>
          <w:tcPr>
            <w:tcW w:w="1417" w:type="dxa"/>
            <w:tcBorders>
              <w:right w:val="dashed" w:sz="4" w:space="0" w:color="auto"/>
            </w:tcBorders>
            <w:shd w:val="clear" w:color="auto" w:fill="auto"/>
          </w:tcPr>
          <w:p w:rsidR="00787259" w:rsidRPr="00CC42D8" w:rsidRDefault="00787259" w:rsidP="008E42A1">
            <w:pPr>
              <w:autoSpaceDE w:val="0"/>
              <w:autoSpaceDN w:val="0"/>
              <w:ind w:firstLineChars="300" w:firstLine="670"/>
              <w:jc w:val="right"/>
              <w:rPr>
                <w:rFonts w:ascii="ＭＳ 明朝" w:hAnsi="ＭＳ 明朝"/>
                <w:sz w:val="24"/>
              </w:rPr>
            </w:pPr>
            <w:r w:rsidRPr="00CC42D8">
              <w:rPr>
                <w:rFonts w:ascii="ＭＳ 明朝" w:hAnsi="ＭＳ 明朝" w:hint="eastAsia"/>
                <w:sz w:val="24"/>
              </w:rPr>
              <w:t>3件</w:t>
            </w:r>
          </w:p>
        </w:tc>
        <w:tc>
          <w:tcPr>
            <w:tcW w:w="1701"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42,717円</w:t>
            </w:r>
          </w:p>
        </w:tc>
        <w:tc>
          <w:tcPr>
            <w:tcW w:w="1276"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6件</w:t>
            </w:r>
          </w:p>
        </w:tc>
        <w:tc>
          <w:tcPr>
            <w:tcW w:w="1984"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2,777,111円</w:t>
            </w:r>
          </w:p>
        </w:tc>
      </w:tr>
    </w:tbl>
    <w:p w:rsidR="00787259" w:rsidRPr="00CC42D8" w:rsidRDefault="00787259">
      <w:pPr>
        <w:autoSpaceDE w:val="0"/>
        <w:autoSpaceDN w:val="0"/>
        <w:rPr>
          <w:rFonts w:ascii="ＭＳ 明朝" w:hAnsi="ＭＳ 明朝"/>
          <w:sz w:val="24"/>
        </w:rPr>
      </w:pPr>
    </w:p>
    <w:p w:rsidR="00787259" w:rsidRPr="00CC42D8" w:rsidRDefault="00787259">
      <w:pPr>
        <w:autoSpaceDE w:val="0"/>
        <w:autoSpaceDN w:val="0"/>
        <w:ind w:left="1340" w:hangingChars="600" w:hanging="1340"/>
        <w:rPr>
          <w:rFonts w:ascii="ＭＳ 明朝" w:hAnsi="ＭＳ 明朝"/>
          <w:sz w:val="24"/>
        </w:rPr>
      </w:pPr>
    </w:p>
    <w:p w:rsidR="00787259" w:rsidRPr="00CC42D8" w:rsidRDefault="00787259">
      <w:pPr>
        <w:autoSpaceDE w:val="0"/>
        <w:autoSpaceDN w:val="0"/>
        <w:ind w:left="1340" w:hangingChars="600" w:hanging="1340"/>
        <w:rPr>
          <w:rFonts w:ascii="ＭＳ 明朝" w:hAnsi="ＭＳ 明朝"/>
          <w:sz w:val="24"/>
        </w:rPr>
      </w:pPr>
    </w:p>
    <w:p w:rsidR="00787259" w:rsidRPr="00CC42D8" w:rsidRDefault="00787259">
      <w:pPr>
        <w:autoSpaceDE w:val="0"/>
        <w:autoSpaceDN w:val="0"/>
        <w:ind w:left="1340" w:hangingChars="600" w:hanging="1340"/>
        <w:rPr>
          <w:rFonts w:ascii="ＭＳ 明朝" w:hAnsi="ＭＳ 明朝"/>
          <w:sz w:val="24"/>
        </w:rPr>
      </w:pPr>
    </w:p>
    <w:p w:rsidR="00787259" w:rsidRPr="00CC42D8" w:rsidRDefault="00787259">
      <w:pPr>
        <w:autoSpaceDE w:val="0"/>
        <w:autoSpaceDN w:val="0"/>
        <w:rPr>
          <w:rFonts w:ascii="ＭＳ 明朝" w:hAnsi="ＭＳ 明朝"/>
          <w:sz w:val="24"/>
        </w:rPr>
      </w:pPr>
    </w:p>
    <w:p w:rsidR="00787259" w:rsidRPr="00CC42D8" w:rsidRDefault="00787259">
      <w:pPr>
        <w:autoSpaceDE w:val="0"/>
        <w:autoSpaceDN w:val="0"/>
        <w:ind w:left="1340" w:hangingChars="600" w:hanging="1340"/>
        <w:rPr>
          <w:rFonts w:ascii="ＭＳ 明朝" w:hAnsi="ＭＳ 明朝"/>
          <w:sz w:val="24"/>
        </w:rPr>
      </w:pPr>
      <w:r w:rsidRPr="00CC42D8">
        <w:rPr>
          <w:rFonts w:ascii="ＭＳ 明朝" w:hAnsi="ＭＳ 明朝" w:hint="eastAsia"/>
          <w:sz w:val="24"/>
        </w:rPr>
        <w:t xml:space="preserve">　　　</w:t>
      </w:r>
    </w:p>
    <w:p w:rsidR="00787259" w:rsidRPr="00CC42D8" w:rsidRDefault="00787259">
      <w:pPr>
        <w:autoSpaceDE w:val="0"/>
        <w:autoSpaceDN w:val="0"/>
        <w:rPr>
          <w:rFonts w:ascii="ＭＳ 明朝" w:hAnsi="ＭＳ 明朝"/>
          <w:sz w:val="24"/>
        </w:rPr>
      </w:pPr>
    </w:p>
    <w:p w:rsidR="001F7662" w:rsidRPr="00CC42D8" w:rsidRDefault="001F7662">
      <w:pPr>
        <w:autoSpaceDE w:val="0"/>
        <w:autoSpaceDN w:val="0"/>
        <w:ind w:leftChars="400" w:left="773" w:firstLineChars="100" w:firstLine="223"/>
        <w:rPr>
          <w:rFonts w:ascii="ＭＳ 明朝" w:hAnsi="ＭＳ 明朝"/>
          <w:sz w:val="24"/>
        </w:rPr>
      </w:pPr>
    </w:p>
    <w:p w:rsidR="00787259" w:rsidRPr="00CC42D8" w:rsidRDefault="00787259" w:rsidP="005E676B">
      <w:pPr>
        <w:autoSpaceDE w:val="0"/>
        <w:autoSpaceDN w:val="0"/>
        <w:ind w:leftChars="109" w:left="222" w:hangingChars="5" w:hanging="11"/>
        <w:rPr>
          <w:rFonts w:ascii="ＭＳ 明朝" w:hAnsi="ＭＳ 明朝"/>
          <w:sz w:val="24"/>
        </w:rPr>
      </w:pPr>
      <w:r w:rsidRPr="00CC42D8">
        <w:rPr>
          <w:rFonts w:ascii="ＭＳ 明朝" w:hAnsi="ＭＳ 明朝" w:hint="eastAsia"/>
          <w:sz w:val="24"/>
        </w:rPr>
        <w:t>秘書課においては</w:t>
      </w:r>
      <w:r w:rsidR="005D5B5F">
        <w:rPr>
          <w:rFonts w:ascii="ＭＳ 明朝" w:hAnsi="ＭＳ 明朝" w:hint="eastAsia"/>
          <w:sz w:val="24"/>
        </w:rPr>
        <w:t>、副知事の海外出張旅費や、知事が海外出張する際に随行する</w:t>
      </w:r>
      <w:r w:rsidR="00E75C73">
        <w:rPr>
          <w:rFonts w:ascii="ＭＳ 明朝" w:hAnsi="ＭＳ 明朝" w:hint="eastAsia"/>
          <w:sz w:val="24"/>
        </w:rPr>
        <w:t>職員</w:t>
      </w:r>
      <w:r w:rsidRPr="00CC42D8">
        <w:rPr>
          <w:rFonts w:ascii="ＭＳ 明朝" w:hAnsi="ＭＳ 明朝" w:hint="eastAsia"/>
          <w:sz w:val="24"/>
        </w:rPr>
        <w:t>の旅費並びにこれに付随する諸経費について執行されている。</w:t>
      </w:r>
    </w:p>
    <w:p w:rsidR="001F7662" w:rsidRPr="00CC42D8" w:rsidRDefault="001F7662">
      <w:pPr>
        <w:autoSpaceDE w:val="0"/>
        <w:autoSpaceDN w:val="0"/>
        <w:ind w:leftChars="400" w:left="773" w:firstLineChars="100" w:firstLine="223"/>
        <w:rPr>
          <w:rFonts w:ascii="ＭＳ 明朝" w:hAnsi="ＭＳ 明朝"/>
          <w:sz w:val="24"/>
        </w:rPr>
      </w:pPr>
    </w:p>
    <w:p w:rsidR="00787259" w:rsidRPr="00CC42D8" w:rsidRDefault="00787259" w:rsidP="005E676B">
      <w:pPr>
        <w:autoSpaceDE w:val="0"/>
        <w:autoSpaceDN w:val="0"/>
        <w:ind w:leftChars="94" w:left="774" w:hangingChars="265" w:hanging="592"/>
        <w:rPr>
          <w:rFonts w:ascii="ＭＳ 明朝" w:hAnsi="ＭＳ 明朝"/>
          <w:sz w:val="24"/>
        </w:rPr>
      </w:pPr>
      <w:r w:rsidRPr="00CC42D8">
        <w:rPr>
          <w:rFonts w:ascii="ＭＳ 明朝" w:hAnsi="ＭＳ 明朝" w:hint="eastAsia"/>
          <w:sz w:val="24"/>
        </w:rPr>
        <w:t>海外出張の概要については、以下のとおりである。</w:t>
      </w:r>
    </w:p>
    <w:p w:rsidR="001F7662" w:rsidRPr="00CC42D8" w:rsidRDefault="001F7662" w:rsidP="001F7662">
      <w:pPr>
        <w:autoSpaceDE w:val="0"/>
        <w:autoSpaceDN w:val="0"/>
        <w:ind w:leftChars="87" w:left="773" w:hangingChars="271" w:hanging="605"/>
        <w:rPr>
          <w:rFonts w:ascii="ＭＳ 明朝" w:hAnsi="ＭＳ 明朝"/>
          <w:sz w:val="24"/>
        </w:rPr>
      </w:pPr>
    </w:p>
    <w:p w:rsidR="00787259" w:rsidRPr="00CC42D8" w:rsidRDefault="00787259" w:rsidP="00022A6F">
      <w:pPr>
        <w:rPr>
          <w:rFonts w:ascii="ＭＳ 明朝" w:hAnsi="ＭＳ 明朝"/>
          <w:b/>
          <w:sz w:val="24"/>
        </w:rPr>
      </w:pPr>
      <w:r w:rsidRPr="00CC42D8">
        <w:rPr>
          <w:rFonts w:ascii="ＭＳ 明朝" w:hAnsi="ＭＳ 明朝" w:hint="eastAsia"/>
          <w:sz w:val="24"/>
        </w:rPr>
        <w:t>（a）中華人民共和国（上海市）</w:t>
      </w:r>
    </w:p>
    <w:p w:rsidR="00787259" w:rsidRPr="00CC42D8" w:rsidRDefault="00787259" w:rsidP="001F7662">
      <w:pPr>
        <w:ind w:leftChars="797" w:left="2440" w:hangingChars="403" w:hanging="900"/>
        <w:rPr>
          <w:rFonts w:ascii="ＭＳ 明朝" w:hAnsi="ＭＳ 明朝"/>
          <w:sz w:val="24"/>
        </w:rPr>
      </w:pPr>
      <w:r w:rsidRPr="00CC42D8">
        <w:rPr>
          <w:rFonts w:ascii="ＭＳ 明朝" w:hAnsi="ＭＳ 明朝" w:hint="eastAsia"/>
          <w:sz w:val="24"/>
        </w:rPr>
        <w:t>目　的：ワールドエキスポミュージアム式典への出席、当機会を活用した上海市政府への親書手交</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期　間：平成30年５月10日～同月12日まで</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出張者：</w:t>
      </w:r>
      <w:r w:rsidR="00F53EB7" w:rsidRPr="00CC42D8">
        <w:rPr>
          <w:rFonts w:ascii="ＭＳ 明朝" w:hAnsi="ＭＳ 明朝" w:hint="eastAsia"/>
          <w:sz w:val="24"/>
        </w:rPr>
        <w:t>新井</w:t>
      </w:r>
      <w:r w:rsidRPr="00CC42D8">
        <w:rPr>
          <w:rFonts w:ascii="ＭＳ 明朝" w:hAnsi="ＭＳ 明朝" w:hint="eastAsia"/>
          <w:sz w:val="24"/>
        </w:rPr>
        <w:t>副知事</w:t>
      </w:r>
    </w:p>
    <w:p w:rsidR="00787259" w:rsidRPr="00CC42D8" w:rsidRDefault="00787259" w:rsidP="00022A6F">
      <w:pPr>
        <w:rPr>
          <w:rFonts w:ascii="ＭＳ 明朝" w:hAnsi="ＭＳ 明朝"/>
          <w:sz w:val="24"/>
        </w:rPr>
      </w:pPr>
    </w:p>
    <w:p w:rsidR="00787259" w:rsidRPr="00CC42D8" w:rsidRDefault="00787259" w:rsidP="00022A6F">
      <w:pPr>
        <w:rPr>
          <w:rFonts w:ascii="ＭＳ 明朝" w:hAnsi="ＭＳ 明朝"/>
          <w:b/>
          <w:sz w:val="24"/>
        </w:rPr>
      </w:pPr>
      <w:r w:rsidRPr="00CC42D8">
        <w:rPr>
          <w:rFonts w:ascii="ＭＳ 明朝" w:hAnsi="ＭＳ 明朝" w:hint="eastAsia"/>
          <w:sz w:val="24"/>
        </w:rPr>
        <w:t>（b）フランス共和国</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目　的：第163回ＢＩＥ総会（2025開催候補国プレゼンテーション）</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期　間：平成30年６月11日～同月</w:t>
      </w:r>
      <w:r w:rsidR="006B31DE" w:rsidRPr="00CC42D8">
        <w:rPr>
          <w:rFonts w:ascii="ＭＳ 明朝" w:hAnsi="ＭＳ 明朝" w:hint="eastAsia"/>
          <w:sz w:val="24"/>
        </w:rPr>
        <w:t>14</w:t>
      </w:r>
      <w:r w:rsidRPr="00CC42D8">
        <w:rPr>
          <w:rFonts w:ascii="ＭＳ 明朝" w:hAnsi="ＭＳ 明朝" w:hint="eastAsia"/>
          <w:sz w:val="24"/>
        </w:rPr>
        <w:t>日まで</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出張者：秘書課主査</w:t>
      </w:r>
    </w:p>
    <w:p w:rsidR="00787259" w:rsidRPr="00CC42D8" w:rsidRDefault="00787259" w:rsidP="00022A6F">
      <w:pPr>
        <w:rPr>
          <w:rFonts w:ascii="ＭＳ 明朝" w:hAnsi="ＭＳ 明朝"/>
          <w:sz w:val="24"/>
        </w:rPr>
      </w:pPr>
    </w:p>
    <w:p w:rsidR="00787259" w:rsidRPr="00CC42D8" w:rsidRDefault="00787259" w:rsidP="00022A6F">
      <w:pPr>
        <w:rPr>
          <w:rFonts w:ascii="ＭＳ 明朝" w:hAnsi="ＭＳ 明朝"/>
          <w:b/>
          <w:sz w:val="24"/>
        </w:rPr>
      </w:pPr>
      <w:r w:rsidRPr="00CC42D8">
        <w:rPr>
          <w:rFonts w:ascii="ＭＳ 明朝" w:hAnsi="ＭＳ 明朝" w:hint="eastAsia"/>
          <w:sz w:val="24"/>
        </w:rPr>
        <w:t>（c）ハンガリー共和国、デンマーク王国、イタリア共和国</w:t>
      </w:r>
    </w:p>
    <w:p w:rsidR="00787259" w:rsidRPr="00CC42D8" w:rsidRDefault="00787259" w:rsidP="001F7662">
      <w:pPr>
        <w:ind w:leftChars="797" w:left="2440" w:hangingChars="403" w:hanging="900"/>
        <w:rPr>
          <w:rFonts w:ascii="ＭＳ 明朝" w:hAnsi="ＭＳ 明朝"/>
          <w:sz w:val="24"/>
        </w:rPr>
      </w:pPr>
      <w:r w:rsidRPr="00CC42D8">
        <w:rPr>
          <w:rFonts w:ascii="ＭＳ 明朝" w:hAnsi="ＭＳ 明朝" w:hint="eastAsia"/>
          <w:sz w:val="24"/>
        </w:rPr>
        <w:t>目　的：2025年日本万国博覧会の大阪・関西への誘致に向けた支持要請活動等の実施</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期　間：平成30年９月８日～同月</w:t>
      </w:r>
      <w:r w:rsidR="001927C7" w:rsidRPr="00CC42D8">
        <w:rPr>
          <w:rFonts w:ascii="ＭＳ 明朝" w:hAnsi="ＭＳ 明朝" w:hint="eastAsia"/>
          <w:sz w:val="24"/>
        </w:rPr>
        <w:t>16</w:t>
      </w:r>
      <w:r w:rsidRPr="00CC42D8">
        <w:rPr>
          <w:rFonts w:ascii="ＭＳ 明朝" w:hAnsi="ＭＳ 明朝" w:hint="eastAsia"/>
          <w:sz w:val="24"/>
        </w:rPr>
        <w:t>日まで</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出張者：秘書課主査</w:t>
      </w:r>
    </w:p>
    <w:p w:rsidR="00787259" w:rsidRPr="00CC42D8" w:rsidRDefault="00787259" w:rsidP="00022A6F">
      <w:pPr>
        <w:rPr>
          <w:rFonts w:ascii="ＭＳ 明朝" w:hAnsi="ＭＳ 明朝"/>
          <w:sz w:val="24"/>
        </w:rPr>
      </w:pPr>
    </w:p>
    <w:p w:rsidR="00787259" w:rsidRPr="00CC42D8" w:rsidRDefault="00787259" w:rsidP="00022A6F">
      <w:pPr>
        <w:rPr>
          <w:rFonts w:ascii="ＭＳ 明朝" w:hAnsi="ＭＳ 明朝"/>
          <w:b/>
          <w:sz w:val="24"/>
        </w:rPr>
      </w:pPr>
      <w:r w:rsidRPr="00CC42D8">
        <w:rPr>
          <w:rFonts w:ascii="ＭＳ 明朝" w:hAnsi="ＭＳ 明朝" w:hint="eastAsia"/>
          <w:sz w:val="24"/>
        </w:rPr>
        <w:t>（d）マレーシア国、パキスタン・イスラム共和国</w:t>
      </w:r>
    </w:p>
    <w:p w:rsidR="00787259" w:rsidRPr="00CC42D8" w:rsidRDefault="00787259" w:rsidP="001F7662">
      <w:pPr>
        <w:ind w:leftChars="797" w:left="2440" w:hangingChars="403" w:hanging="900"/>
        <w:rPr>
          <w:rFonts w:ascii="ＭＳ 明朝" w:hAnsi="ＭＳ 明朝"/>
          <w:sz w:val="24"/>
        </w:rPr>
      </w:pPr>
      <w:r w:rsidRPr="00CC42D8">
        <w:rPr>
          <w:rFonts w:ascii="ＭＳ 明朝" w:hAnsi="ＭＳ 明朝" w:hint="eastAsia"/>
          <w:sz w:val="24"/>
        </w:rPr>
        <w:t>目　的：2025年日本万国博覧会の大阪・関西への誘致に向けた支持要請活動等の実施</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期　間：平成30年10月29日～同年11月２日まで</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出張者：秘書課主査</w:t>
      </w:r>
    </w:p>
    <w:p w:rsidR="00787259" w:rsidRPr="00CC42D8" w:rsidRDefault="00787259" w:rsidP="008E42A1">
      <w:pPr>
        <w:pStyle w:val="5"/>
        <w:autoSpaceDE w:val="0"/>
        <w:autoSpaceDN w:val="0"/>
        <w:ind w:leftChars="0" w:left="0" w:firstLineChars="350" w:firstLine="781"/>
        <w:rPr>
          <w:rFonts w:ascii="ＭＳ 明朝" w:eastAsia="ＭＳ 明朝" w:hAnsi="ＭＳ 明朝"/>
          <w:sz w:val="24"/>
        </w:rPr>
      </w:pPr>
      <w:bookmarkStart w:id="25" w:name="_Toc536737444"/>
      <w:r w:rsidRPr="00CC42D8">
        <w:rPr>
          <w:rFonts w:ascii="ＭＳ 明朝" w:eastAsia="ＭＳ 明朝" w:hAnsi="ＭＳ 明朝" w:hint="eastAsia"/>
          <w:sz w:val="24"/>
        </w:rPr>
        <w:t>d　万博誘致推進室（政策企画部）について</w:t>
      </w:r>
      <w:bookmarkEnd w:id="25"/>
    </w:p>
    <w:tbl>
      <w:tblPr>
        <w:tblpPr w:leftFromText="142" w:rightFromText="142" w:vertAnchor="text" w:horzAnchor="margin" w:tblpXSpec="right" w:tblpY="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17"/>
        <w:gridCol w:w="1701"/>
        <w:gridCol w:w="1276"/>
        <w:gridCol w:w="1984"/>
      </w:tblGrid>
      <w:tr w:rsidR="00CC42D8" w:rsidRPr="00CC42D8" w:rsidTr="005C645E">
        <w:tc>
          <w:tcPr>
            <w:tcW w:w="2122" w:type="dxa"/>
            <w:vMerge w:val="restart"/>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内　訳</w:t>
            </w:r>
          </w:p>
        </w:tc>
        <w:tc>
          <w:tcPr>
            <w:tcW w:w="3118" w:type="dxa"/>
            <w:gridSpan w:val="2"/>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29年度</w:t>
            </w:r>
          </w:p>
        </w:tc>
        <w:tc>
          <w:tcPr>
            <w:tcW w:w="3260" w:type="dxa"/>
            <w:gridSpan w:val="2"/>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30年度</w:t>
            </w:r>
          </w:p>
        </w:tc>
      </w:tr>
      <w:tr w:rsidR="00CC42D8" w:rsidRPr="00CC42D8" w:rsidTr="005C645E">
        <w:tc>
          <w:tcPr>
            <w:tcW w:w="2122" w:type="dxa"/>
            <w:vMerge/>
            <w:shd w:val="clear" w:color="auto" w:fill="auto"/>
          </w:tcPr>
          <w:p w:rsidR="00787259" w:rsidRPr="00CC42D8" w:rsidRDefault="00787259" w:rsidP="008E42A1">
            <w:pPr>
              <w:autoSpaceDE w:val="0"/>
              <w:autoSpaceDN w:val="0"/>
              <w:jc w:val="center"/>
              <w:rPr>
                <w:rFonts w:ascii="ＭＳ 明朝" w:hAnsi="ＭＳ 明朝"/>
                <w:sz w:val="24"/>
              </w:rPr>
            </w:pPr>
          </w:p>
        </w:tc>
        <w:tc>
          <w:tcPr>
            <w:tcW w:w="1417" w:type="dxa"/>
            <w:tcBorders>
              <w:righ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件数</w:t>
            </w:r>
          </w:p>
        </w:tc>
        <w:tc>
          <w:tcPr>
            <w:tcW w:w="1701" w:type="dxa"/>
            <w:tcBorders>
              <w:lef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支出額</w:t>
            </w:r>
          </w:p>
        </w:tc>
        <w:tc>
          <w:tcPr>
            <w:tcW w:w="1276" w:type="dxa"/>
            <w:tcBorders>
              <w:righ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件数</w:t>
            </w:r>
          </w:p>
        </w:tc>
        <w:tc>
          <w:tcPr>
            <w:tcW w:w="1984" w:type="dxa"/>
            <w:tcBorders>
              <w:lef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支出額</w:t>
            </w:r>
          </w:p>
        </w:tc>
      </w:tr>
      <w:tr w:rsidR="00CC42D8" w:rsidRPr="00CC42D8" w:rsidTr="005C645E">
        <w:tc>
          <w:tcPr>
            <w:tcW w:w="2122" w:type="dxa"/>
            <w:shd w:val="clear" w:color="auto" w:fill="auto"/>
          </w:tcPr>
          <w:p w:rsidR="00787259" w:rsidRPr="00CC42D8" w:rsidRDefault="00787259" w:rsidP="008E42A1">
            <w:pPr>
              <w:autoSpaceDE w:val="0"/>
              <w:autoSpaceDN w:val="0"/>
              <w:rPr>
                <w:rFonts w:ascii="ＭＳ 明朝" w:hAnsi="ＭＳ 明朝"/>
                <w:sz w:val="24"/>
              </w:rPr>
            </w:pPr>
            <w:r w:rsidRPr="00CC42D8">
              <w:rPr>
                <w:rFonts w:ascii="ＭＳ 明朝" w:hAnsi="ＭＳ 明朝" w:hint="eastAsia"/>
                <w:sz w:val="24"/>
              </w:rPr>
              <w:t>報償費</w:t>
            </w:r>
          </w:p>
        </w:tc>
        <w:tc>
          <w:tcPr>
            <w:tcW w:w="1417"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1件</w:t>
            </w:r>
          </w:p>
        </w:tc>
        <w:tc>
          <w:tcPr>
            <w:tcW w:w="1701"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21,060円</w:t>
            </w:r>
          </w:p>
        </w:tc>
        <w:tc>
          <w:tcPr>
            <w:tcW w:w="1276" w:type="dxa"/>
            <w:tcBorders>
              <w:righ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w:t>
            </w:r>
          </w:p>
        </w:tc>
        <w:tc>
          <w:tcPr>
            <w:tcW w:w="1984" w:type="dxa"/>
            <w:tcBorders>
              <w:lef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w:t>
            </w:r>
          </w:p>
        </w:tc>
      </w:tr>
      <w:tr w:rsidR="00CC42D8" w:rsidRPr="00CC42D8" w:rsidTr="005C645E">
        <w:tc>
          <w:tcPr>
            <w:tcW w:w="2122" w:type="dxa"/>
            <w:shd w:val="clear" w:color="auto" w:fill="auto"/>
          </w:tcPr>
          <w:p w:rsidR="00787259" w:rsidRPr="00CC42D8" w:rsidRDefault="00787259" w:rsidP="008E42A1">
            <w:pPr>
              <w:autoSpaceDE w:val="0"/>
              <w:autoSpaceDN w:val="0"/>
              <w:rPr>
                <w:rFonts w:ascii="ＭＳ 明朝" w:hAnsi="ＭＳ 明朝"/>
                <w:sz w:val="24"/>
              </w:rPr>
            </w:pPr>
            <w:r w:rsidRPr="00CC42D8">
              <w:rPr>
                <w:rFonts w:ascii="ＭＳ 明朝" w:hAnsi="ＭＳ 明朝" w:hint="eastAsia"/>
                <w:sz w:val="24"/>
              </w:rPr>
              <w:t>旅費</w:t>
            </w:r>
          </w:p>
        </w:tc>
        <w:tc>
          <w:tcPr>
            <w:tcW w:w="1417"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40件</w:t>
            </w:r>
          </w:p>
        </w:tc>
        <w:tc>
          <w:tcPr>
            <w:tcW w:w="1701"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837,230円</w:t>
            </w:r>
          </w:p>
        </w:tc>
        <w:tc>
          <w:tcPr>
            <w:tcW w:w="1276"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36件</w:t>
            </w:r>
          </w:p>
        </w:tc>
        <w:tc>
          <w:tcPr>
            <w:tcW w:w="1984"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5,123,153円</w:t>
            </w:r>
          </w:p>
        </w:tc>
      </w:tr>
      <w:tr w:rsidR="00CC42D8" w:rsidRPr="00CC42D8" w:rsidTr="005C645E">
        <w:tc>
          <w:tcPr>
            <w:tcW w:w="2122" w:type="dxa"/>
            <w:shd w:val="clear" w:color="auto" w:fill="auto"/>
          </w:tcPr>
          <w:p w:rsidR="00787259" w:rsidRPr="00CC42D8" w:rsidRDefault="00787259" w:rsidP="008E42A1">
            <w:pPr>
              <w:autoSpaceDE w:val="0"/>
              <w:autoSpaceDN w:val="0"/>
              <w:rPr>
                <w:rFonts w:ascii="ＭＳ 明朝" w:hAnsi="ＭＳ 明朝"/>
                <w:sz w:val="24"/>
              </w:rPr>
            </w:pPr>
            <w:r w:rsidRPr="00CC42D8">
              <w:rPr>
                <w:rFonts w:ascii="ＭＳ 明朝" w:hAnsi="ＭＳ 明朝" w:hint="eastAsia"/>
                <w:sz w:val="24"/>
              </w:rPr>
              <w:t>需用費（消耗需用費）</w:t>
            </w:r>
          </w:p>
        </w:tc>
        <w:tc>
          <w:tcPr>
            <w:tcW w:w="1417"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34件</w:t>
            </w:r>
          </w:p>
        </w:tc>
        <w:tc>
          <w:tcPr>
            <w:tcW w:w="1701"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880,050円</w:t>
            </w:r>
          </w:p>
        </w:tc>
        <w:tc>
          <w:tcPr>
            <w:tcW w:w="1276"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56件</w:t>
            </w:r>
          </w:p>
        </w:tc>
        <w:tc>
          <w:tcPr>
            <w:tcW w:w="1984"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727,074円</w:t>
            </w:r>
          </w:p>
        </w:tc>
      </w:tr>
      <w:tr w:rsidR="00CC42D8" w:rsidRPr="00CC42D8" w:rsidTr="005C645E">
        <w:tc>
          <w:tcPr>
            <w:tcW w:w="2122" w:type="dxa"/>
            <w:shd w:val="clear" w:color="auto" w:fill="auto"/>
          </w:tcPr>
          <w:p w:rsidR="00787259" w:rsidRPr="00CC42D8" w:rsidRDefault="00787259" w:rsidP="008E42A1">
            <w:pPr>
              <w:autoSpaceDE w:val="0"/>
              <w:autoSpaceDN w:val="0"/>
              <w:rPr>
                <w:rFonts w:ascii="ＭＳ 明朝" w:hAnsi="ＭＳ 明朝"/>
                <w:sz w:val="24"/>
              </w:rPr>
            </w:pPr>
            <w:r w:rsidRPr="00CC42D8">
              <w:rPr>
                <w:rFonts w:ascii="ＭＳ 明朝" w:hAnsi="ＭＳ 明朝" w:hint="eastAsia"/>
                <w:sz w:val="24"/>
              </w:rPr>
              <w:t>役務費</w:t>
            </w:r>
          </w:p>
        </w:tc>
        <w:tc>
          <w:tcPr>
            <w:tcW w:w="1417"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9件</w:t>
            </w:r>
          </w:p>
        </w:tc>
        <w:tc>
          <w:tcPr>
            <w:tcW w:w="1701"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222,743円</w:t>
            </w:r>
          </w:p>
        </w:tc>
        <w:tc>
          <w:tcPr>
            <w:tcW w:w="1276"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11件</w:t>
            </w:r>
          </w:p>
        </w:tc>
        <w:tc>
          <w:tcPr>
            <w:tcW w:w="1984"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126,066円</w:t>
            </w:r>
          </w:p>
        </w:tc>
      </w:tr>
      <w:tr w:rsidR="00CC42D8" w:rsidRPr="00CC42D8" w:rsidTr="005C645E">
        <w:tc>
          <w:tcPr>
            <w:tcW w:w="2122" w:type="dxa"/>
            <w:shd w:val="clear" w:color="auto" w:fill="auto"/>
          </w:tcPr>
          <w:p w:rsidR="00787259" w:rsidRPr="00CC42D8" w:rsidRDefault="00787259" w:rsidP="008E42A1">
            <w:pPr>
              <w:autoSpaceDE w:val="0"/>
              <w:autoSpaceDN w:val="0"/>
              <w:rPr>
                <w:rFonts w:ascii="ＭＳ 明朝" w:hAnsi="ＭＳ 明朝"/>
                <w:sz w:val="24"/>
              </w:rPr>
            </w:pPr>
            <w:r w:rsidRPr="00CC42D8">
              <w:rPr>
                <w:rFonts w:ascii="ＭＳ 明朝" w:hAnsi="ＭＳ 明朝" w:hint="eastAsia"/>
                <w:sz w:val="24"/>
              </w:rPr>
              <w:t>委託料</w:t>
            </w:r>
          </w:p>
        </w:tc>
        <w:tc>
          <w:tcPr>
            <w:tcW w:w="1417"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1件</w:t>
            </w:r>
          </w:p>
        </w:tc>
        <w:tc>
          <w:tcPr>
            <w:tcW w:w="1701"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42,422,400円</w:t>
            </w:r>
          </w:p>
        </w:tc>
        <w:tc>
          <w:tcPr>
            <w:tcW w:w="1276" w:type="dxa"/>
            <w:tcBorders>
              <w:righ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w:t>
            </w:r>
          </w:p>
        </w:tc>
        <w:tc>
          <w:tcPr>
            <w:tcW w:w="1984" w:type="dxa"/>
            <w:tcBorders>
              <w:lef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w:t>
            </w:r>
          </w:p>
        </w:tc>
      </w:tr>
      <w:tr w:rsidR="00CC42D8" w:rsidRPr="00CC42D8" w:rsidTr="005C645E">
        <w:tc>
          <w:tcPr>
            <w:tcW w:w="2122" w:type="dxa"/>
            <w:shd w:val="clear" w:color="auto" w:fill="auto"/>
          </w:tcPr>
          <w:p w:rsidR="00787259" w:rsidRPr="00CC42D8" w:rsidRDefault="00787259" w:rsidP="008E42A1">
            <w:pPr>
              <w:autoSpaceDE w:val="0"/>
              <w:autoSpaceDN w:val="0"/>
              <w:rPr>
                <w:rFonts w:ascii="ＭＳ 明朝" w:hAnsi="ＭＳ 明朝"/>
                <w:sz w:val="24"/>
              </w:rPr>
            </w:pPr>
            <w:r w:rsidRPr="00CC42D8">
              <w:rPr>
                <w:rFonts w:ascii="ＭＳ 明朝" w:hAnsi="ＭＳ 明朝" w:hint="eastAsia"/>
                <w:sz w:val="24"/>
              </w:rPr>
              <w:t>使用料及び賃借料</w:t>
            </w:r>
          </w:p>
        </w:tc>
        <w:tc>
          <w:tcPr>
            <w:tcW w:w="1417"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9件</w:t>
            </w:r>
          </w:p>
        </w:tc>
        <w:tc>
          <w:tcPr>
            <w:tcW w:w="1701"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191,269円</w:t>
            </w:r>
          </w:p>
        </w:tc>
        <w:tc>
          <w:tcPr>
            <w:tcW w:w="1276"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8件</w:t>
            </w:r>
          </w:p>
        </w:tc>
        <w:tc>
          <w:tcPr>
            <w:tcW w:w="1984"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189,544円</w:t>
            </w:r>
          </w:p>
        </w:tc>
      </w:tr>
      <w:tr w:rsidR="00CC42D8" w:rsidRPr="00CC42D8" w:rsidTr="005C645E">
        <w:tc>
          <w:tcPr>
            <w:tcW w:w="2122" w:type="dxa"/>
            <w:shd w:val="clear" w:color="auto" w:fill="auto"/>
          </w:tcPr>
          <w:p w:rsidR="00787259" w:rsidRPr="00CC42D8" w:rsidRDefault="00787259" w:rsidP="008E42A1">
            <w:pPr>
              <w:autoSpaceDE w:val="0"/>
              <w:autoSpaceDN w:val="0"/>
              <w:rPr>
                <w:rFonts w:ascii="ＭＳ 明朝" w:hAnsi="ＭＳ 明朝"/>
                <w:sz w:val="24"/>
              </w:rPr>
            </w:pPr>
            <w:r w:rsidRPr="00CC42D8">
              <w:rPr>
                <w:rFonts w:ascii="ＭＳ 明朝" w:hAnsi="ＭＳ 明朝" w:hint="eastAsia"/>
                <w:sz w:val="24"/>
              </w:rPr>
              <w:t>負担金、補助及び交付金</w:t>
            </w:r>
          </w:p>
        </w:tc>
        <w:tc>
          <w:tcPr>
            <w:tcW w:w="1417"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2件</w:t>
            </w:r>
          </w:p>
        </w:tc>
        <w:tc>
          <w:tcPr>
            <w:tcW w:w="1701"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48,450,000円</w:t>
            </w:r>
          </w:p>
        </w:tc>
        <w:tc>
          <w:tcPr>
            <w:tcW w:w="1276"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5件</w:t>
            </w:r>
          </w:p>
        </w:tc>
        <w:tc>
          <w:tcPr>
            <w:tcW w:w="1984" w:type="dxa"/>
            <w:tcBorders>
              <w:lef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 xml:space="preserve">　115,065,000円</w:t>
            </w:r>
          </w:p>
        </w:tc>
      </w:tr>
      <w:tr w:rsidR="00CC42D8" w:rsidRPr="00CC42D8" w:rsidTr="005C645E">
        <w:tc>
          <w:tcPr>
            <w:tcW w:w="2122" w:type="dxa"/>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合　計</w:t>
            </w:r>
          </w:p>
        </w:tc>
        <w:tc>
          <w:tcPr>
            <w:tcW w:w="1417"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96件</w:t>
            </w:r>
          </w:p>
        </w:tc>
        <w:tc>
          <w:tcPr>
            <w:tcW w:w="1701"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93,024,752円</w:t>
            </w:r>
          </w:p>
        </w:tc>
        <w:tc>
          <w:tcPr>
            <w:tcW w:w="1276"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116件</w:t>
            </w:r>
          </w:p>
        </w:tc>
        <w:tc>
          <w:tcPr>
            <w:tcW w:w="1984"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121,2</w:t>
            </w:r>
            <w:r w:rsidRPr="00CC42D8">
              <w:rPr>
                <w:rFonts w:ascii="ＭＳ 明朝" w:hAnsi="ＭＳ 明朝"/>
                <w:sz w:val="24"/>
              </w:rPr>
              <w:t>30,837</w:t>
            </w:r>
            <w:r w:rsidRPr="00CC42D8">
              <w:rPr>
                <w:rFonts w:ascii="ＭＳ 明朝" w:hAnsi="ＭＳ 明朝" w:hint="eastAsia"/>
                <w:sz w:val="24"/>
              </w:rPr>
              <w:t>円</w:t>
            </w:r>
          </w:p>
        </w:tc>
      </w:tr>
    </w:tbl>
    <w:p w:rsidR="00787259" w:rsidRPr="00CC42D8" w:rsidRDefault="00787259">
      <w:pPr>
        <w:autoSpaceDE w:val="0"/>
        <w:autoSpaceDN w:val="0"/>
        <w:rPr>
          <w:rFonts w:ascii="ＭＳ 明朝" w:hAnsi="ＭＳ 明朝"/>
          <w:sz w:val="24"/>
        </w:rPr>
      </w:pPr>
    </w:p>
    <w:p w:rsidR="00787259" w:rsidRPr="00CC42D8" w:rsidRDefault="00787259">
      <w:pPr>
        <w:autoSpaceDE w:val="0"/>
        <w:autoSpaceDN w:val="0"/>
        <w:rPr>
          <w:rFonts w:ascii="ＭＳ 明朝" w:hAnsi="ＭＳ 明朝"/>
          <w:sz w:val="24"/>
        </w:rPr>
      </w:pPr>
    </w:p>
    <w:p w:rsidR="00787259" w:rsidRPr="00CC42D8" w:rsidRDefault="00787259">
      <w:pPr>
        <w:autoSpaceDE w:val="0"/>
        <w:autoSpaceDN w:val="0"/>
        <w:rPr>
          <w:rFonts w:ascii="ＭＳ 明朝" w:hAnsi="ＭＳ 明朝"/>
          <w:sz w:val="24"/>
        </w:rPr>
      </w:pPr>
    </w:p>
    <w:p w:rsidR="00787259" w:rsidRPr="00CC42D8" w:rsidRDefault="00787259">
      <w:pPr>
        <w:autoSpaceDE w:val="0"/>
        <w:autoSpaceDN w:val="0"/>
        <w:rPr>
          <w:rFonts w:ascii="ＭＳ 明朝" w:hAnsi="ＭＳ 明朝"/>
          <w:sz w:val="24"/>
        </w:rPr>
      </w:pPr>
    </w:p>
    <w:p w:rsidR="00787259" w:rsidRPr="00CC42D8" w:rsidRDefault="00787259">
      <w:pPr>
        <w:autoSpaceDE w:val="0"/>
        <w:autoSpaceDN w:val="0"/>
        <w:rPr>
          <w:rFonts w:ascii="ＭＳ 明朝" w:hAnsi="ＭＳ 明朝"/>
          <w:sz w:val="24"/>
        </w:rPr>
      </w:pPr>
    </w:p>
    <w:p w:rsidR="00787259" w:rsidRPr="00CC42D8" w:rsidRDefault="00787259">
      <w:pPr>
        <w:autoSpaceDE w:val="0"/>
        <w:autoSpaceDN w:val="0"/>
        <w:rPr>
          <w:rFonts w:ascii="ＭＳ 明朝" w:hAnsi="ＭＳ 明朝"/>
          <w:sz w:val="24"/>
        </w:rPr>
      </w:pPr>
    </w:p>
    <w:p w:rsidR="00787259" w:rsidRPr="00CC42D8" w:rsidRDefault="00787259">
      <w:pPr>
        <w:autoSpaceDE w:val="0"/>
        <w:autoSpaceDN w:val="0"/>
        <w:rPr>
          <w:rFonts w:ascii="ＭＳ 明朝" w:hAnsi="ＭＳ 明朝"/>
          <w:sz w:val="24"/>
        </w:rPr>
      </w:pPr>
    </w:p>
    <w:p w:rsidR="00787259" w:rsidRPr="00CC42D8" w:rsidRDefault="00787259">
      <w:pPr>
        <w:autoSpaceDE w:val="0"/>
        <w:autoSpaceDN w:val="0"/>
        <w:ind w:left="1340" w:hangingChars="600" w:hanging="1340"/>
        <w:rPr>
          <w:rFonts w:ascii="ＭＳ 明朝" w:hAnsi="ＭＳ 明朝"/>
          <w:sz w:val="24"/>
        </w:rPr>
      </w:pPr>
    </w:p>
    <w:p w:rsidR="001F7662" w:rsidRPr="00CC42D8" w:rsidRDefault="001F7662">
      <w:pPr>
        <w:autoSpaceDE w:val="0"/>
        <w:autoSpaceDN w:val="0"/>
        <w:ind w:leftChars="600" w:left="1160" w:firstLineChars="100" w:firstLine="223"/>
        <w:rPr>
          <w:rFonts w:ascii="ＭＳ 明朝" w:hAnsi="ＭＳ 明朝"/>
          <w:sz w:val="24"/>
        </w:rPr>
      </w:pPr>
    </w:p>
    <w:p w:rsidR="0049524C" w:rsidRPr="00CC42D8" w:rsidRDefault="0049524C" w:rsidP="005E676B">
      <w:pPr>
        <w:autoSpaceDE w:val="0"/>
        <w:autoSpaceDN w:val="0"/>
        <w:ind w:leftChars="109" w:left="222" w:hangingChars="5" w:hanging="11"/>
        <w:rPr>
          <w:rFonts w:ascii="ＭＳ 明朝" w:hAnsi="ＭＳ 明朝"/>
          <w:sz w:val="24"/>
        </w:rPr>
      </w:pPr>
    </w:p>
    <w:p w:rsidR="0049524C" w:rsidRPr="00CC42D8" w:rsidRDefault="0049524C" w:rsidP="005E676B">
      <w:pPr>
        <w:autoSpaceDE w:val="0"/>
        <w:autoSpaceDN w:val="0"/>
        <w:ind w:leftChars="109" w:left="222" w:hangingChars="5" w:hanging="11"/>
        <w:rPr>
          <w:rFonts w:ascii="ＭＳ 明朝" w:hAnsi="ＭＳ 明朝"/>
          <w:sz w:val="24"/>
        </w:rPr>
      </w:pPr>
    </w:p>
    <w:p w:rsidR="0049524C" w:rsidRPr="00CC42D8" w:rsidRDefault="0049524C" w:rsidP="005E676B">
      <w:pPr>
        <w:autoSpaceDE w:val="0"/>
        <w:autoSpaceDN w:val="0"/>
        <w:ind w:leftChars="109" w:left="222" w:hangingChars="5" w:hanging="11"/>
        <w:rPr>
          <w:rFonts w:ascii="ＭＳ 明朝" w:hAnsi="ＭＳ 明朝"/>
          <w:sz w:val="24"/>
        </w:rPr>
      </w:pPr>
    </w:p>
    <w:p w:rsidR="0049524C" w:rsidRPr="00CC42D8" w:rsidRDefault="0049524C" w:rsidP="005E676B">
      <w:pPr>
        <w:autoSpaceDE w:val="0"/>
        <w:autoSpaceDN w:val="0"/>
        <w:ind w:leftChars="109" w:left="222" w:hangingChars="5" w:hanging="11"/>
        <w:rPr>
          <w:rFonts w:ascii="ＭＳ 明朝" w:hAnsi="ＭＳ 明朝"/>
          <w:sz w:val="24"/>
        </w:rPr>
      </w:pPr>
    </w:p>
    <w:p w:rsidR="00787259" w:rsidRPr="00CC42D8" w:rsidRDefault="00787259" w:rsidP="0049524C">
      <w:pPr>
        <w:autoSpaceDE w:val="0"/>
        <w:autoSpaceDN w:val="0"/>
        <w:ind w:leftChars="434" w:left="850" w:hangingChars="5" w:hanging="11"/>
        <w:rPr>
          <w:rFonts w:ascii="ＭＳ 明朝" w:hAnsi="ＭＳ 明朝"/>
          <w:sz w:val="24"/>
        </w:rPr>
      </w:pPr>
      <w:r w:rsidRPr="00CC42D8">
        <w:rPr>
          <w:rFonts w:ascii="ＭＳ 明朝" w:hAnsi="ＭＳ 明朝" w:hint="eastAsia"/>
          <w:sz w:val="24"/>
        </w:rPr>
        <w:t>万博誘致の推進を担当する所属として、</w:t>
      </w:r>
      <w:r w:rsidR="00C36454">
        <w:rPr>
          <w:rFonts w:ascii="ＭＳ 明朝" w:hAnsi="ＭＳ 明朝" w:hint="eastAsia"/>
          <w:sz w:val="24"/>
        </w:rPr>
        <w:t>2025日本万国</w:t>
      </w:r>
      <w:r w:rsidR="00C36454" w:rsidRPr="009778EB">
        <w:rPr>
          <w:rFonts w:ascii="ＭＳ 明朝" w:hAnsi="ＭＳ 明朝" w:hint="eastAsia"/>
          <w:sz w:val="24"/>
        </w:rPr>
        <w:t>博覧会誘致委員会</w:t>
      </w:r>
      <w:r w:rsidR="00C36454">
        <w:rPr>
          <w:rFonts w:ascii="ＭＳ 明朝" w:hAnsi="ＭＳ 明朝" w:hint="eastAsia"/>
          <w:sz w:val="24"/>
        </w:rPr>
        <w:t>（以下「誘致委員会」という。）</w:t>
      </w:r>
      <w:r w:rsidRPr="00CC42D8">
        <w:rPr>
          <w:rFonts w:ascii="ＭＳ 明朝" w:hAnsi="ＭＳ 明朝" w:hint="eastAsia"/>
          <w:sz w:val="24"/>
        </w:rPr>
        <w:t>への分担金の支出をはじめ、誘致活動のための海外出張旅費、その他の事務経費について執行されている。その概要については、以下のとおりである。</w:t>
      </w:r>
    </w:p>
    <w:p w:rsidR="001F7662" w:rsidRPr="00CC42D8" w:rsidRDefault="001F7662">
      <w:pPr>
        <w:autoSpaceDE w:val="0"/>
        <w:autoSpaceDN w:val="0"/>
        <w:ind w:leftChars="500" w:left="1189" w:hangingChars="100" w:hanging="223"/>
        <w:rPr>
          <w:rFonts w:ascii="ＭＳ 明朝" w:hAnsi="ＭＳ 明朝"/>
          <w:sz w:val="24"/>
        </w:rPr>
      </w:pPr>
    </w:p>
    <w:p w:rsidR="00787259" w:rsidRPr="00CC42D8" w:rsidRDefault="00787259" w:rsidP="005E676B">
      <w:pPr>
        <w:autoSpaceDE w:val="0"/>
        <w:autoSpaceDN w:val="0"/>
        <w:ind w:leftChars="-15" w:left="1188" w:hangingChars="545" w:hanging="1217"/>
        <w:rPr>
          <w:rFonts w:ascii="ＭＳ 明朝" w:hAnsi="ＭＳ 明朝"/>
          <w:b/>
          <w:sz w:val="24"/>
        </w:rPr>
      </w:pPr>
      <w:r w:rsidRPr="00CC42D8">
        <w:rPr>
          <w:rFonts w:ascii="ＭＳ 明朝" w:hAnsi="ＭＳ 明朝" w:hint="eastAsia"/>
          <w:sz w:val="24"/>
        </w:rPr>
        <w:t>（a）報償費について</w:t>
      </w:r>
    </w:p>
    <w:p w:rsidR="00787259" w:rsidRPr="00CC42D8" w:rsidRDefault="00787259" w:rsidP="005E676B">
      <w:pPr>
        <w:autoSpaceDE w:val="0"/>
        <w:autoSpaceDN w:val="0"/>
        <w:ind w:leftChars="210" w:left="406" w:firstLineChars="72" w:firstLine="161"/>
        <w:rPr>
          <w:rFonts w:ascii="ＭＳ 明朝" w:hAnsi="ＭＳ 明朝"/>
          <w:sz w:val="24"/>
        </w:rPr>
      </w:pPr>
      <w:r w:rsidRPr="00CC42D8">
        <w:rPr>
          <w:rFonts w:ascii="ＭＳ 明朝" w:hAnsi="ＭＳ 明朝" w:hint="eastAsia"/>
          <w:sz w:val="24"/>
        </w:rPr>
        <w:t>平成30年３月７日のＢＩＥ調査団知事表敬における知事からの記念品の購入費について</w:t>
      </w:r>
      <w:r w:rsidR="00F53EB7" w:rsidRPr="00CC42D8">
        <w:rPr>
          <w:rFonts w:ascii="ＭＳ 明朝" w:hAnsi="ＭＳ 明朝" w:hint="eastAsia"/>
          <w:sz w:val="24"/>
        </w:rPr>
        <w:t>は、「会計事務にかかる執行基準等」（平成19年９月25日付け、財第2285号総務部財政課長通知）に基づき、</w:t>
      </w:r>
      <w:r w:rsidRPr="00CC42D8">
        <w:rPr>
          <w:rFonts w:ascii="ＭＳ 明朝" w:hAnsi="ＭＳ 明朝" w:hint="eastAsia"/>
          <w:sz w:val="24"/>
        </w:rPr>
        <w:t>執行されている。</w:t>
      </w:r>
    </w:p>
    <w:p w:rsidR="00787259" w:rsidRPr="00CC42D8" w:rsidRDefault="00787259">
      <w:pPr>
        <w:autoSpaceDE w:val="0"/>
        <w:autoSpaceDN w:val="0"/>
        <w:ind w:left="1340" w:hangingChars="600" w:hanging="1340"/>
        <w:rPr>
          <w:rFonts w:ascii="ＭＳ 明朝" w:hAnsi="ＭＳ 明朝"/>
          <w:sz w:val="24"/>
        </w:rPr>
      </w:pPr>
    </w:p>
    <w:p w:rsidR="00787259" w:rsidRPr="00CC42D8" w:rsidRDefault="00787259" w:rsidP="00022A6F">
      <w:pPr>
        <w:rPr>
          <w:rFonts w:ascii="ＭＳ 明朝" w:hAnsi="ＭＳ 明朝"/>
          <w:b/>
          <w:sz w:val="24"/>
        </w:rPr>
      </w:pPr>
      <w:r w:rsidRPr="00CC42D8">
        <w:rPr>
          <w:rFonts w:ascii="ＭＳ 明朝" w:hAnsi="ＭＳ 明朝" w:hint="eastAsia"/>
          <w:sz w:val="24"/>
        </w:rPr>
        <w:t>（b）旅費について</w:t>
      </w:r>
    </w:p>
    <w:p w:rsidR="00787259" w:rsidRPr="00CC42D8" w:rsidRDefault="00787259" w:rsidP="001F7662">
      <w:pPr>
        <w:ind w:leftChars="217" w:left="419" w:firstLineChars="74" w:firstLine="165"/>
        <w:rPr>
          <w:rFonts w:ascii="ＭＳ 明朝" w:hAnsi="ＭＳ 明朝"/>
          <w:sz w:val="24"/>
        </w:rPr>
      </w:pPr>
      <w:r w:rsidRPr="00CC42D8">
        <w:rPr>
          <w:rFonts w:ascii="ＭＳ 明朝" w:hAnsi="ＭＳ 明朝" w:hint="eastAsia"/>
          <w:sz w:val="24"/>
        </w:rPr>
        <w:t>誘致活動にかかる海外出張旅費をはじめ、国の省庁との連絡調整のための上京旅費、大阪府内及び近隣府県都市への出張旅費について執行されている。</w:t>
      </w:r>
    </w:p>
    <w:p w:rsidR="001F7662" w:rsidRPr="00CC42D8" w:rsidRDefault="001F7662" w:rsidP="00022A6F">
      <w:pPr>
        <w:rPr>
          <w:rFonts w:ascii="ＭＳ 明朝" w:hAnsi="ＭＳ 明朝"/>
          <w:sz w:val="24"/>
        </w:rPr>
      </w:pPr>
    </w:p>
    <w:p w:rsidR="00787259" w:rsidRPr="00CC42D8" w:rsidRDefault="00787259" w:rsidP="001F7662">
      <w:pPr>
        <w:ind w:firstLineChars="263" w:firstLine="587"/>
        <w:rPr>
          <w:rFonts w:ascii="ＭＳ 明朝" w:hAnsi="ＭＳ 明朝"/>
          <w:sz w:val="24"/>
        </w:rPr>
      </w:pPr>
      <w:r w:rsidRPr="00CC42D8">
        <w:rPr>
          <w:rFonts w:ascii="ＭＳ 明朝" w:hAnsi="ＭＳ 明朝" w:hint="eastAsia"/>
          <w:sz w:val="24"/>
        </w:rPr>
        <w:t>海外出張の概要については、以下のとおりである。</w:t>
      </w:r>
    </w:p>
    <w:p w:rsidR="00787259" w:rsidRPr="00CC42D8" w:rsidRDefault="00787259" w:rsidP="00022A6F">
      <w:pPr>
        <w:rPr>
          <w:rFonts w:ascii="ＭＳ 明朝" w:hAnsi="ＭＳ 明朝"/>
          <w:sz w:val="24"/>
        </w:rPr>
      </w:pPr>
    </w:p>
    <w:p w:rsidR="00787259" w:rsidRPr="00CC42D8" w:rsidRDefault="00787259" w:rsidP="00022A6F">
      <w:pPr>
        <w:rPr>
          <w:rFonts w:ascii="ＭＳ 明朝" w:hAnsi="ＭＳ 明朝"/>
          <w:sz w:val="24"/>
        </w:rPr>
      </w:pPr>
      <w:r w:rsidRPr="00CC42D8">
        <w:rPr>
          <w:rFonts w:ascii="ＭＳ 明朝" w:hAnsi="ＭＳ 明朝" w:hint="eastAsia"/>
          <w:sz w:val="24"/>
        </w:rPr>
        <w:t>（ⅰ）イタリア共和国（ミラノ市）、サンマリノ共和国</w:t>
      </w:r>
    </w:p>
    <w:p w:rsidR="00787259" w:rsidRPr="00CC42D8" w:rsidRDefault="00787259" w:rsidP="00CE72AC">
      <w:pPr>
        <w:ind w:leftChars="797" w:left="2440" w:hangingChars="403" w:hanging="900"/>
        <w:rPr>
          <w:rFonts w:ascii="ＭＳ 明朝" w:hAnsi="ＭＳ 明朝"/>
          <w:sz w:val="24"/>
        </w:rPr>
      </w:pPr>
      <w:r w:rsidRPr="00CC42D8">
        <w:rPr>
          <w:rFonts w:ascii="ＭＳ 明朝" w:hAnsi="ＭＳ 明朝" w:hint="eastAsia"/>
          <w:sz w:val="24"/>
        </w:rPr>
        <w:t>目　的：大阪府議会2025年万博誘致に関する調査同行、サンマリノ共和国への支持要請</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期　間：平成30年５月９日～同年５月12日まで</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出張者：万博誘致推進室長、</w:t>
      </w:r>
      <w:r w:rsidR="00F53EB7" w:rsidRPr="00CC42D8">
        <w:rPr>
          <w:rFonts w:ascii="ＭＳ 明朝" w:hAnsi="ＭＳ 明朝" w:hint="eastAsia"/>
          <w:sz w:val="24"/>
        </w:rPr>
        <w:t>総合調整グループ</w:t>
      </w:r>
      <w:r w:rsidRPr="00CC42D8">
        <w:rPr>
          <w:rFonts w:ascii="ＭＳ 明朝" w:hAnsi="ＭＳ 明朝" w:hint="eastAsia"/>
          <w:sz w:val="24"/>
        </w:rPr>
        <w:t>課長補佐</w:t>
      </w:r>
    </w:p>
    <w:p w:rsidR="00787259" w:rsidRPr="00CC42D8" w:rsidRDefault="00787259" w:rsidP="00022A6F">
      <w:pPr>
        <w:rPr>
          <w:rFonts w:ascii="ＭＳ 明朝" w:hAnsi="ＭＳ 明朝"/>
          <w:sz w:val="24"/>
        </w:rPr>
      </w:pPr>
    </w:p>
    <w:p w:rsidR="00787259" w:rsidRPr="00CC42D8" w:rsidRDefault="00787259" w:rsidP="00022A6F">
      <w:pPr>
        <w:rPr>
          <w:b/>
          <w:sz w:val="24"/>
        </w:rPr>
      </w:pPr>
      <w:r w:rsidRPr="00CC42D8">
        <w:rPr>
          <w:rFonts w:hint="eastAsia"/>
          <w:sz w:val="24"/>
        </w:rPr>
        <w:t>（</w:t>
      </w:r>
      <w:r w:rsidRPr="00CC42D8">
        <w:rPr>
          <w:rFonts w:ascii="Segoe UI Symbol" w:hAnsi="Segoe UI Symbol" w:cs="Segoe UI Symbol" w:hint="eastAsia"/>
          <w:sz w:val="24"/>
        </w:rPr>
        <w:t>ⅱ</w:t>
      </w:r>
      <w:r w:rsidRPr="00CC42D8">
        <w:rPr>
          <w:rFonts w:hint="eastAsia"/>
          <w:sz w:val="24"/>
        </w:rPr>
        <w:t>）クウェート国</w:t>
      </w:r>
    </w:p>
    <w:p w:rsidR="00787259" w:rsidRPr="00CC42D8" w:rsidRDefault="00787259" w:rsidP="00CE72AC">
      <w:pPr>
        <w:ind w:leftChars="797" w:left="2440" w:hangingChars="403" w:hanging="900"/>
        <w:rPr>
          <w:rFonts w:ascii="ＭＳ 明朝" w:hAnsi="ＭＳ 明朝"/>
          <w:sz w:val="24"/>
        </w:rPr>
      </w:pPr>
      <w:r w:rsidRPr="00CC42D8">
        <w:rPr>
          <w:rFonts w:ascii="ＭＳ 明朝" w:hAnsi="ＭＳ 明朝" w:hint="eastAsia"/>
          <w:sz w:val="24"/>
        </w:rPr>
        <w:t>目　的：2025年日本万国博覧会の大阪・関西への誘致に向けた支持要請活動等の実施</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期　間：平成30年11月12日～同年11月15日まで</w:t>
      </w:r>
    </w:p>
    <w:p w:rsidR="00787259" w:rsidRPr="00CC42D8" w:rsidRDefault="00787259" w:rsidP="00022A6F">
      <w:pPr>
        <w:rPr>
          <w:rFonts w:ascii="ＭＳ 明朝" w:hAnsi="ＭＳ 明朝"/>
          <w:sz w:val="24"/>
        </w:rPr>
      </w:pPr>
      <w:r w:rsidRPr="00CC42D8">
        <w:rPr>
          <w:rFonts w:ascii="ＭＳ 明朝" w:hAnsi="ＭＳ 明朝" w:hint="eastAsia"/>
          <w:sz w:val="24"/>
        </w:rPr>
        <w:t xml:space="preserve">　　　　　　　出張者：府議会議員３名、万博誘致推進室長、</w:t>
      </w:r>
      <w:r w:rsidR="00F53EB7" w:rsidRPr="00CC42D8">
        <w:rPr>
          <w:rFonts w:ascii="ＭＳ 明朝" w:hAnsi="ＭＳ 明朝" w:hint="eastAsia"/>
          <w:sz w:val="24"/>
        </w:rPr>
        <w:t>総合調整グループ</w:t>
      </w:r>
      <w:r w:rsidRPr="00CC42D8">
        <w:rPr>
          <w:rFonts w:ascii="ＭＳ 明朝" w:hAnsi="ＭＳ 明朝" w:hint="eastAsia"/>
          <w:sz w:val="24"/>
        </w:rPr>
        <w:t>課長補佐</w:t>
      </w:r>
    </w:p>
    <w:p w:rsidR="00787259" w:rsidRPr="00CC42D8" w:rsidRDefault="00787259" w:rsidP="00022A6F">
      <w:pPr>
        <w:rPr>
          <w:rFonts w:ascii="ＭＳ 明朝" w:hAnsi="ＭＳ 明朝"/>
          <w:sz w:val="24"/>
        </w:rPr>
      </w:pPr>
    </w:p>
    <w:p w:rsidR="00787259" w:rsidRPr="00CC42D8" w:rsidRDefault="00787259" w:rsidP="00022A6F">
      <w:pPr>
        <w:rPr>
          <w:rFonts w:ascii="ＭＳ 明朝" w:hAnsi="ＭＳ 明朝"/>
          <w:b/>
          <w:sz w:val="24"/>
        </w:rPr>
      </w:pPr>
      <w:r w:rsidRPr="00CC42D8">
        <w:rPr>
          <w:rFonts w:ascii="ＭＳ 明朝" w:hAnsi="ＭＳ 明朝" w:hint="eastAsia"/>
          <w:sz w:val="24"/>
        </w:rPr>
        <w:t>（c）需用費（消耗需用費）について</w:t>
      </w:r>
    </w:p>
    <w:p w:rsidR="00787259" w:rsidRPr="00CC42D8" w:rsidRDefault="00787259" w:rsidP="00CE72AC">
      <w:pPr>
        <w:ind w:leftChars="210" w:left="406" w:firstLineChars="62" w:firstLine="138"/>
        <w:rPr>
          <w:rFonts w:ascii="ＭＳ 明朝" w:hAnsi="ＭＳ 明朝"/>
          <w:sz w:val="24"/>
        </w:rPr>
      </w:pPr>
      <w:r w:rsidRPr="00CC42D8">
        <w:rPr>
          <w:rFonts w:ascii="ＭＳ 明朝" w:hAnsi="ＭＳ 明朝" w:hint="eastAsia"/>
          <w:sz w:val="24"/>
        </w:rPr>
        <w:t>事務経費として、文房具類購入、新聞購読料、机や椅子などの購入費、コピー料金について執行されている。</w:t>
      </w:r>
    </w:p>
    <w:p w:rsidR="00787259" w:rsidRPr="00CC42D8" w:rsidRDefault="00787259" w:rsidP="00022A6F">
      <w:pPr>
        <w:rPr>
          <w:rFonts w:ascii="ＭＳ 明朝" w:hAnsi="ＭＳ 明朝"/>
          <w:sz w:val="24"/>
        </w:rPr>
      </w:pPr>
    </w:p>
    <w:p w:rsidR="00787259" w:rsidRPr="00CC42D8" w:rsidRDefault="00787259" w:rsidP="00022A6F">
      <w:pPr>
        <w:rPr>
          <w:rFonts w:ascii="ＭＳ 明朝" w:hAnsi="ＭＳ 明朝"/>
          <w:b/>
          <w:sz w:val="24"/>
        </w:rPr>
      </w:pPr>
      <w:r w:rsidRPr="00CC42D8">
        <w:rPr>
          <w:rFonts w:ascii="ＭＳ 明朝" w:hAnsi="ＭＳ 明朝" w:hint="eastAsia"/>
          <w:sz w:val="24"/>
        </w:rPr>
        <w:t>（d）役務費について</w:t>
      </w:r>
    </w:p>
    <w:p w:rsidR="00787259" w:rsidRPr="00CC42D8" w:rsidRDefault="00787259" w:rsidP="00CE72AC">
      <w:pPr>
        <w:ind w:leftChars="210" w:left="406" w:firstLineChars="72" w:firstLine="161"/>
        <w:rPr>
          <w:rFonts w:ascii="ＭＳ 明朝" w:hAnsi="ＭＳ 明朝"/>
          <w:sz w:val="24"/>
        </w:rPr>
      </w:pPr>
      <w:r w:rsidRPr="00CC42D8">
        <w:rPr>
          <w:rFonts w:ascii="ＭＳ 明朝" w:hAnsi="ＭＳ 明朝" w:hint="eastAsia"/>
          <w:sz w:val="24"/>
        </w:rPr>
        <w:t>海外出張に係る現地手配料、宅配料金、ダイヤルイン電話使用料について執行されている。</w:t>
      </w:r>
    </w:p>
    <w:p w:rsidR="00787259" w:rsidRPr="00CC42D8" w:rsidRDefault="00787259" w:rsidP="00022A6F">
      <w:pPr>
        <w:rPr>
          <w:rFonts w:ascii="ＭＳ 明朝" w:hAnsi="ＭＳ 明朝"/>
          <w:sz w:val="24"/>
        </w:rPr>
      </w:pPr>
    </w:p>
    <w:p w:rsidR="00787259" w:rsidRPr="00CC42D8" w:rsidRDefault="00787259" w:rsidP="00022A6F">
      <w:pPr>
        <w:rPr>
          <w:rFonts w:ascii="ＭＳ 明朝" w:hAnsi="ＭＳ 明朝"/>
          <w:b/>
          <w:sz w:val="24"/>
        </w:rPr>
      </w:pPr>
      <w:r w:rsidRPr="00CC42D8">
        <w:rPr>
          <w:rFonts w:ascii="ＭＳ 明朝" w:hAnsi="ＭＳ 明朝" w:hint="eastAsia"/>
          <w:sz w:val="24"/>
        </w:rPr>
        <w:t>（e）委託料について</w:t>
      </w:r>
    </w:p>
    <w:p w:rsidR="00787259" w:rsidRPr="00CC42D8" w:rsidRDefault="00787259" w:rsidP="00CE72AC">
      <w:pPr>
        <w:ind w:leftChars="210" w:left="406" w:firstLineChars="72" w:firstLine="161"/>
        <w:rPr>
          <w:rFonts w:ascii="ＭＳ 明朝" w:hAnsi="ＭＳ 明朝"/>
          <w:sz w:val="24"/>
        </w:rPr>
      </w:pPr>
      <w:r w:rsidRPr="00CC42D8">
        <w:rPr>
          <w:rFonts w:ascii="ＭＳ 明朝" w:hAnsi="ＭＳ 明朝" w:hint="eastAsia"/>
          <w:sz w:val="24"/>
        </w:rPr>
        <w:t>2025日本万国博覧会会場概略検討業務について業務委託されており、これに要する経費について執行されている。</w:t>
      </w:r>
    </w:p>
    <w:p w:rsidR="00787259" w:rsidRPr="00CC42D8" w:rsidRDefault="00787259" w:rsidP="00022A6F">
      <w:pPr>
        <w:rPr>
          <w:rFonts w:ascii="ＭＳ 明朝" w:hAnsi="ＭＳ 明朝"/>
          <w:sz w:val="24"/>
        </w:rPr>
      </w:pPr>
    </w:p>
    <w:p w:rsidR="00787259" w:rsidRPr="00CC42D8" w:rsidRDefault="00787259" w:rsidP="00022A6F">
      <w:pPr>
        <w:rPr>
          <w:rFonts w:ascii="ＭＳ 明朝" w:hAnsi="ＭＳ 明朝"/>
          <w:b/>
          <w:sz w:val="24"/>
        </w:rPr>
      </w:pPr>
      <w:r w:rsidRPr="00CC42D8">
        <w:rPr>
          <w:rFonts w:ascii="ＭＳ 明朝" w:hAnsi="ＭＳ 明朝" w:hint="eastAsia"/>
          <w:sz w:val="24"/>
        </w:rPr>
        <w:t>（f）使用料及び賃借料について</w:t>
      </w:r>
    </w:p>
    <w:p w:rsidR="00787259" w:rsidRPr="00CC42D8" w:rsidRDefault="00787259" w:rsidP="00CE72AC">
      <w:pPr>
        <w:ind w:leftChars="210" w:left="406" w:firstLineChars="72" w:firstLine="161"/>
        <w:rPr>
          <w:rFonts w:ascii="ＭＳ 明朝" w:hAnsi="ＭＳ 明朝"/>
          <w:sz w:val="24"/>
        </w:rPr>
      </w:pPr>
      <w:r w:rsidRPr="00CC42D8">
        <w:rPr>
          <w:rFonts w:ascii="ＭＳ 明朝" w:hAnsi="ＭＳ 明朝" w:hint="eastAsia"/>
          <w:sz w:val="24"/>
        </w:rPr>
        <w:t>海外出張時における現地での移動のための自動車借上料金、職員端末機の賃貸借について執行されている。</w:t>
      </w:r>
    </w:p>
    <w:p w:rsidR="00787259" w:rsidRPr="00CC42D8" w:rsidRDefault="00787259" w:rsidP="00CE72AC">
      <w:pPr>
        <w:ind w:leftChars="210" w:left="406" w:firstLineChars="72" w:firstLine="161"/>
        <w:rPr>
          <w:rFonts w:ascii="ＭＳ 明朝" w:hAnsi="ＭＳ 明朝"/>
          <w:sz w:val="24"/>
        </w:rPr>
      </w:pPr>
    </w:p>
    <w:p w:rsidR="00787259" w:rsidRPr="00CC42D8" w:rsidRDefault="00787259" w:rsidP="00022A6F">
      <w:pPr>
        <w:rPr>
          <w:rFonts w:ascii="ＭＳ 明朝" w:hAnsi="ＭＳ 明朝"/>
          <w:b/>
          <w:sz w:val="24"/>
        </w:rPr>
      </w:pPr>
      <w:r w:rsidRPr="00CC42D8">
        <w:rPr>
          <w:rFonts w:ascii="ＭＳ 明朝" w:hAnsi="ＭＳ 明朝" w:hint="eastAsia"/>
          <w:sz w:val="24"/>
        </w:rPr>
        <w:t>（g）負担金、補助及び交付金について</w:t>
      </w:r>
    </w:p>
    <w:p w:rsidR="00787259" w:rsidRPr="00CC42D8" w:rsidRDefault="00787259" w:rsidP="00CE72AC">
      <w:pPr>
        <w:ind w:leftChars="210" w:left="406" w:firstLineChars="72" w:firstLine="161"/>
        <w:rPr>
          <w:rFonts w:ascii="ＭＳ 明朝" w:hAnsi="ＭＳ 明朝"/>
          <w:sz w:val="24"/>
        </w:rPr>
      </w:pPr>
      <w:r w:rsidRPr="00CC42D8">
        <w:rPr>
          <w:rFonts w:ascii="ＭＳ 明朝" w:hAnsi="ＭＳ 明朝" w:hint="eastAsia"/>
          <w:sz w:val="24"/>
        </w:rPr>
        <w:t>2025日本万国博覧会誘致委員会規約第16条において、委員会の運営及び事業に要する経費に係る分担金については、原則として大阪府、大阪市及び会員企業等の三者に同額を割り当てることとされており、誘致委員会への分担金について執行されている。</w:t>
      </w:r>
    </w:p>
    <w:p w:rsidR="00787259" w:rsidRPr="00CC42D8" w:rsidRDefault="00787259" w:rsidP="00022A6F">
      <w:pPr>
        <w:rPr>
          <w:rFonts w:ascii="ＭＳ 明朝" w:hAnsi="ＭＳ 明朝"/>
          <w:sz w:val="24"/>
        </w:rPr>
      </w:pPr>
    </w:p>
    <w:p w:rsidR="00787259" w:rsidRPr="00CC42D8" w:rsidRDefault="00787259" w:rsidP="00951540">
      <w:pPr>
        <w:pStyle w:val="5"/>
        <w:autoSpaceDE w:val="0"/>
        <w:autoSpaceDN w:val="0"/>
        <w:ind w:leftChars="0" w:left="0" w:firstLineChars="350" w:firstLine="781"/>
        <w:rPr>
          <w:rFonts w:ascii="ＭＳ 明朝" w:eastAsia="ＭＳ 明朝" w:hAnsi="ＭＳ 明朝"/>
          <w:sz w:val="24"/>
        </w:rPr>
      </w:pPr>
      <w:bookmarkStart w:id="26" w:name="_Toc536737445"/>
      <w:r w:rsidRPr="00CC42D8">
        <w:rPr>
          <w:rFonts w:ascii="ＭＳ 明朝" w:eastAsia="ＭＳ 明朝" w:hAnsi="ＭＳ 明朝" w:hint="eastAsia"/>
          <w:sz w:val="24"/>
        </w:rPr>
        <w:t>e　契約局（総務部）について</w:t>
      </w:r>
      <w:bookmarkEnd w:id="26"/>
    </w:p>
    <w:tbl>
      <w:tblPr>
        <w:tblpPr w:leftFromText="142" w:rightFromText="142" w:vertAnchor="text" w:horzAnchor="margin" w:tblpXSpec="right" w:tblpY="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17"/>
        <w:gridCol w:w="1701"/>
        <w:gridCol w:w="1276"/>
        <w:gridCol w:w="1984"/>
      </w:tblGrid>
      <w:tr w:rsidR="00CC42D8" w:rsidRPr="00CC42D8" w:rsidTr="005C645E">
        <w:tc>
          <w:tcPr>
            <w:tcW w:w="2122" w:type="dxa"/>
            <w:vMerge w:val="restart"/>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内　訳</w:t>
            </w:r>
          </w:p>
        </w:tc>
        <w:tc>
          <w:tcPr>
            <w:tcW w:w="3118" w:type="dxa"/>
            <w:gridSpan w:val="2"/>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29年度</w:t>
            </w:r>
          </w:p>
        </w:tc>
        <w:tc>
          <w:tcPr>
            <w:tcW w:w="3260" w:type="dxa"/>
            <w:gridSpan w:val="2"/>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30年度</w:t>
            </w:r>
          </w:p>
        </w:tc>
      </w:tr>
      <w:tr w:rsidR="00CC42D8" w:rsidRPr="00CC42D8" w:rsidTr="005C645E">
        <w:tc>
          <w:tcPr>
            <w:tcW w:w="2122" w:type="dxa"/>
            <w:vMerge/>
            <w:shd w:val="clear" w:color="auto" w:fill="auto"/>
          </w:tcPr>
          <w:p w:rsidR="00787259" w:rsidRPr="00CC42D8" w:rsidRDefault="00787259" w:rsidP="008E42A1">
            <w:pPr>
              <w:autoSpaceDE w:val="0"/>
              <w:autoSpaceDN w:val="0"/>
              <w:jc w:val="center"/>
              <w:rPr>
                <w:rFonts w:ascii="ＭＳ 明朝" w:hAnsi="ＭＳ 明朝"/>
                <w:sz w:val="24"/>
              </w:rPr>
            </w:pPr>
          </w:p>
        </w:tc>
        <w:tc>
          <w:tcPr>
            <w:tcW w:w="1417" w:type="dxa"/>
            <w:tcBorders>
              <w:righ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件数</w:t>
            </w:r>
          </w:p>
        </w:tc>
        <w:tc>
          <w:tcPr>
            <w:tcW w:w="1701" w:type="dxa"/>
            <w:tcBorders>
              <w:lef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支出額</w:t>
            </w:r>
          </w:p>
        </w:tc>
        <w:tc>
          <w:tcPr>
            <w:tcW w:w="1276" w:type="dxa"/>
            <w:tcBorders>
              <w:righ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件数</w:t>
            </w:r>
          </w:p>
        </w:tc>
        <w:tc>
          <w:tcPr>
            <w:tcW w:w="1984" w:type="dxa"/>
            <w:tcBorders>
              <w:lef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支出額</w:t>
            </w:r>
          </w:p>
        </w:tc>
      </w:tr>
      <w:tr w:rsidR="00CC42D8" w:rsidRPr="00CC42D8" w:rsidTr="005C645E">
        <w:tc>
          <w:tcPr>
            <w:tcW w:w="2122" w:type="dxa"/>
            <w:shd w:val="clear" w:color="auto" w:fill="auto"/>
          </w:tcPr>
          <w:p w:rsidR="00787259" w:rsidRPr="00CC42D8" w:rsidRDefault="00787259" w:rsidP="008E42A1">
            <w:pPr>
              <w:autoSpaceDE w:val="0"/>
              <w:autoSpaceDN w:val="0"/>
              <w:rPr>
                <w:rFonts w:ascii="ＭＳ 明朝" w:hAnsi="ＭＳ 明朝"/>
                <w:sz w:val="24"/>
              </w:rPr>
            </w:pPr>
            <w:r w:rsidRPr="00CC42D8">
              <w:rPr>
                <w:rFonts w:ascii="ＭＳ 明朝" w:hAnsi="ＭＳ 明朝" w:hint="eastAsia"/>
                <w:sz w:val="24"/>
              </w:rPr>
              <w:t>委託料</w:t>
            </w:r>
          </w:p>
        </w:tc>
        <w:tc>
          <w:tcPr>
            <w:tcW w:w="1417"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１件</w:t>
            </w:r>
          </w:p>
        </w:tc>
        <w:tc>
          <w:tcPr>
            <w:tcW w:w="1701"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28,137,320円</w:t>
            </w:r>
          </w:p>
        </w:tc>
        <w:tc>
          <w:tcPr>
            <w:tcW w:w="1276" w:type="dxa"/>
            <w:tcBorders>
              <w:righ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w:t>
            </w:r>
          </w:p>
        </w:tc>
        <w:tc>
          <w:tcPr>
            <w:tcW w:w="1984" w:type="dxa"/>
            <w:tcBorders>
              <w:lef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w:t>
            </w:r>
          </w:p>
        </w:tc>
      </w:tr>
      <w:tr w:rsidR="00CC42D8" w:rsidRPr="00CC42D8" w:rsidTr="005C645E">
        <w:tc>
          <w:tcPr>
            <w:tcW w:w="2122" w:type="dxa"/>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合　計</w:t>
            </w:r>
          </w:p>
        </w:tc>
        <w:tc>
          <w:tcPr>
            <w:tcW w:w="1417" w:type="dxa"/>
            <w:tcBorders>
              <w:righ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１件</w:t>
            </w:r>
          </w:p>
        </w:tc>
        <w:tc>
          <w:tcPr>
            <w:tcW w:w="1701" w:type="dxa"/>
            <w:tcBorders>
              <w:left w:val="dashed" w:sz="4" w:space="0" w:color="auto"/>
            </w:tcBorders>
            <w:shd w:val="clear" w:color="auto" w:fill="auto"/>
          </w:tcPr>
          <w:p w:rsidR="00787259" w:rsidRPr="00CC42D8" w:rsidRDefault="00787259" w:rsidP="008E42A1">
            <w:pPr>
              <w:autoSpaceDE w:val="0"/>
              <w:autoSpaceDN w:val="0"/>
              <w:jc w:val="right"/>
              <w:rPr>
                <w:rFonts w:ascii="ＭＳ 明朝" w:hAnsi="ＭＳ 明朝"/>
                <w:sz w:val="24"/>
              </w:rPr>
            </w:pPr>
            <w:r w:rsidRPr="00CC42D8">
              <w:rPr>
                <w:rFonts w:ascii="ＭＳ 明朝" w:hAnsi="ＭＳ 明朝" w:hint="eastAsia"/>
                <w:sz w:val="24"/>
              </w:rPr>
              <w:t>28,137,320円</w:t>
            </w:r>
          </w:p>
        </w:tc>
        <w:tc>
          <w:tcPr>
            <w:tcW w:w="1276" w:type="dxa"/>
            <w:tcBorders>
              <w:righ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w:t>
            </w:r>
          </w:p>
        </w:tc>
        <w:tc>
          <w:tcPr>
            <w:tcW w:w="1984" w:type="dxa"/>
            <w:tcBorders>
              <w:left w:val="dashed" w:sz="4" w:space="0" w:color="auto"/>
            </w:tcBorders>
            <w:shd w:val="clear" w:color="auto" w:fill="auto"/>
          </w:tcPr>
          <w:p w:rsidR="00787259" w:rsidRPr="00CC42D8" w:rsidRDefault="00787259" w:rsidP="008E42A1">
            <w:pPr>
              <w:autoSpaceDE w:val="0"/>
              <w:autoSpaceDN w:val="0"/>
              <w:jc w:val="center"/>
              <w:rPr>
                <w:rFonts w:ascii="ＭＳ 明朝" w:hAnsi="ＭＳ 明朝"/>
                <w:sz w:val="24"/>
              </w:rPr>
            </w:pPr>
            <w:r w:rsidRPr="00CC42D8">
              <w:rPr>
                <w:rFonts w:ascii="ＭＳ 明朝" w:hAnsi="ＭＳ 明朝" w:hint="eastAsia"/>
                <w:sz w:val="24"/>
              </w:rPr>
              <w:t>―</w:t>
            </w:r>
          </w:p>
        </w:tc>
      </w:tr>
    </w:tbl>
    <w:p w:rsidR="00787259" w:rsidRPr="00CC42D8" w:rsidRDefault="00787259">
      <w:pPr>
        <w:autoSpaceDE w:val="0"/>
        <w:autoSpaceDN w:val="0"/>
        <w:ind w:left="1340" w:hangingChars="600" w:hanging="1340"/>
        <w:rPr>
          <w:rFonts w:ascii="ＭＳ 明朝" w:hAnsi="ＭＳ 明朝"/>
          <w:sz w:val="24"/>
        </w:rPr>
      </w:pPr>
    </w:p>
    <w:p w:rsidR="00787259" w:rsidRPr="00CC42D8" w:rsidRDefault="00787259">
      <w:pPr>
        <w:autoSpaceDE w:val="0"/>
        <w:autoSpaceDN w:val="0"/>
        <w:ind w:left="1340" w:hangingChars="600" w:hanging="1340"/>
        <w:rPr>
          <w:rFonts w:ascii="ＭＳ 明朝" w:hAnsi="ＭＳ 明朝"/>
          <w:sz w:val="24"/>
        </w:rPr>
      </w:pPr>
    </w:p>
    <w:p w:rsidR="00787259" w:rsidRPr="00CC42D8" w:rsidRDefault="00787259">
      <w:pPr>
        <w:autoSpaceDE w:val="0"/>
        <w:autoSpaceDN w:val="0"/>
        <w:ind w:left="1340" w:hangingChars="600" w:hanging="1340"/>
        <w:rPr>
          <w:rFonts w:ascii="ＭＳ 明朝" w:hAnsi="ＭＳ 明朝"/>
          <w:sz w:val="24"/>
        </w:rPr>
      </w:pPr>
    </w:p>
    <w:p w:rsidR="00787259" w:rsidRPr="00CC42D8" w:rsidRDefault="00787259">
      <w:pPr>
        <w:autoSpaceDE w:val="0"/>
        <w:autoSpaceDN w:val="0"/>
        <w:rPr>
          <w:rFonts w:ascii="ＭＳ 明朝" w:hAnsi="ＭＳ 明朝"/>
          <w:sz w:val="24"/>
        </w:rPr>
      </w:pPr>
    </w:p>
    <w:p w:rsidR="005C645E" w:rsidRPr="00CC42D8" w:rsidRDefault="005C645E">
      <w:pPr>
        <w:autoSpaceDE w:val="0"/>
        <w:autoSpaceDN w:val="0"/>
        <w:rPr>
          <w:rFonts w:ascii="ＭＳ 明朝" w:hAnsi="ＭＳ 明朝"/>
          <w:sz w:val="24"/>
        </w:rPr>
      </w:pPr>
    </w:p>
    <w:p w:rsidR="005E676B" w:rsidRPr="00CC42D8" w:rsidRDefault="005E676B">
      <w:pPr>
        <w:autoSpaceDE w:val="0"/>
        <w:autoSpaceDN w:val="0"/>
        <w:ind w:leftChars="-179" w:left="994" w:hangingChars="600" w:hanging="1340"/>
        <w:rPr>
          <w:rFonts w:ascii="ＭＳ 明朝" w:hAnsi="ＭＳ 明朝"/>
          <w:sz w:val="24"/>
        </w:rPr>
      </w:pPr>
    </w:p>
    <w:p w:rsidR="00787259" w:rsidRPr="00CC42D8" w:rsidRDefault="00787259" w:rsidP="005E676B">
      <w:pPr>
        <w:autoSpaceDE w:val="0"/>
        <w:autoSpaceDN w:val="0"/>
        <w:ind w:leftChars="369" w:left="713" w:firstLineChars="61" w:firstLine="136"/>
        <w:rPr>
          <w:rFonts w:ascii="ＭＳ 明朝" w:hAnsi="ＭＳ 明朝"/>
          <w:sz w:val="24"/>
        </w:rPr>
      </w:pPr>
      <w:r w:rsidRPr="00CC42D8">
        <w:rPr>
          <w:rFonts w:ascii="ＭＳ 明朝" w:hAnsi="ＭＳ 明朝" w:hint="eastAsia"/>
          <w:sz w:val="24"/>
        </w:rPr>
        <w:t>大阪府財務規則第53条の３及びその運用において、「設計金額が100万円を超える測量・建設コンサルタント等の契約（知事が別に告示で定めるものに限る。）であって、競争入札によるものについては、契約局長に契約の締結を請求しなければならない」と規定されており、「2025日本万国博覧会交通アクセス検討業務委託」は建設コンサルタント業務に該当することから、総務部契約局において条件付一般競争入札を実施した上で執行されている。</w:t>
      </w:r>
    </w:p>
    <w:p w:rsidR="00787259" w:rsidRPr="00CC42D8" w:rsidRDefault="00787259">
      <w:pPr>
        <w:autoSpaceDE w:val="0"/>
        <w:autoSpaceDN w:val="0"/>
      </w:pPr>
    </w:p>
    <w:p w:rsidR="00787259" w:rsidRPr="00CC42D8" w:rsidRDefault="00787259" w:rsidP="00CE72AC">
      <w:pPr>
        <w:pStyle w:val="4"/>
        <w:autoSpaceDE w:val="0"/>
        <w:autoSpaceDN w:val="0"/>
        <w:ind w:leftChars="74" w:left="773" w:hangingChars="282" w:hanging="630"/>
        <w:rPr>
          <w:rFonts w:ascii="ＭＳ 明朝" w:hAnsi="ＭＳ 明朝"/>
          <w:b w:val="0"/>
          <w:sz w:val="24"/>
        </w:rPr>
      </w:pPr>
      <w:bookmarkStart w:id="27" w:name="_Toc536737446"/>
      <w:r w:rsidRPr="00CC42D8">
        <w:rPr>
          <w:rFonts w:ascii="ＭＳ 明朝" w:hAnsi="ＭＳ 明朝" w:hint="eastAsia"/>
          <w:b w:val="0"/>
          <w:sz w:val="24"/>
        </w:rPr>
        <w:t>イ　誘致委員会の支出について</w:t>
      </w:r>
      <w:bookmarkEnd w:id="27"/>
    </w:p>
    <w:p w:rsidR="00787259" w:rsidRPr="00CC42D8" w:rsidRDefault="00787259" w:rsidP="00CE72AC">
      <w:pPr>
        <w:autoSpaceDE w:val="0"/>
        <w:autoSpaceDN w:val="0"/>
        <w:ind w:leftChars="220" w:left="425" w:firstLineChars="66" w:firstLine="147"/>
        <w:rPr>
          <w:rFonts w:ascii="ＭＳ 明朝" w:hAnsi="ＭＳ 明朝"/>
          <w:sz w:val="24"/>
        </w:rPr>
      </w:pPr>
      <w:r w:rsidRPr="00CC42D8">
        <w:rPr>
          <w:rFonts w:ascii="ＭＳ 明朝" w:hAnsi="ＭＳ 明朝" w:hint="eastAsia"/>
          <w:sz w:val="24"/>
        </w:rPr>
        <w:t>誘致委員会は、行政、経済界、各種団体等が協力し、オールジャパン体制で国の内外に向けて積極的に訴えかけることにより、2025年に大阪・関西における国際博覧会の誘致を実現することを目的とし、平成29年３月27日に設立された団体である。</w:t>
      </w:r>
    </w:p>
    <w:p w:rsidR="00787259" w:rsidRPr="00CC42D8" w:rsidRDefault="00787259" w:rsidP="00CE72AC">
      <w:pPr>
        <w:autoSpaceDE w:val="0"/>
        <w:autoSpaceDN w:val="0"/>
        <w:ind w:leftChars="220" w:left="425" w:firstLineChars="66" w:firstLine="147"/>
        <w:rPr>
          <w:rFonts w:ascii="ＭＳ 明朝" w:hAnsi="ＭＳ 明朝"/>
          <w:sz w:val="24"/>
        </w:rPr>
      </w:pPr>
      <w:r w:rsidRPr="00CC42D8">
        <w:rPr>
          <w:rFonts w:ascii="ＭＳ 明朝" w:hAnsi="ＭＳ 明朝" w:hint="eastAsia"/>
          <w:sz w:val="24"/>
        </w:rPr>
        <w:t>誘致委員会のホームページに掲載されている2017年度決算収支報告書及び2018年度予算書によると、海外プロモーション費、国内機運醸成費、有償頒布物製作費、事務費などが執行されている。知事が平成30</w:t>
      </w:r>
      <w:r w:rsidR="00951540" w:rsidRPr="00CC42D8">
        <w:rPr>
          <w:rFonts w:ascii="ＭＳ 明朝" w:hAnsi="ＭＳ 明朝" w:hint="eastAsia"/>
          <w:sz w:val="24"/>
        </w:rPr>
        <w:t>年９月８</w:t>
      </w:r>
      <w:r w:rsidRPr="00CC42D8">
        <w:rPr>
          <w:rFonts w:ascii="ＭＳ 明朝" w:hAnsi="ＭＳ 明朝" w:hint="eastAsia"/>
          <w:sz w:val="24"/>
        </w:rPr>
        <w:t>日から同月16日にかけて、ハンガリー、デンマーク、イタリアに万博誘致活動のため海外に出張した旅費</w:t>
      </w:r>
      <w:r w:rsidR="00F53EB7" w:rsidRPr="00CC42D8">
        <w:rPr>
          <w:rFonts w:ascii="ＭＳ 明朝" w:hAnsi="ＭＳ 明朝" w:hint="eastAsia"/>
          <w:sz w:val="24"/>
        </w:rPr>
        <w:t>など</w:t>
      </w:r>
      <w:r w:rsidRPr="00CC42D8">
        <w:rPr>
          <w:rFonts w:ascii="ＭＳ 明朝" w:hAnsi="ＭＳ 明朝" w:hint="eastAsia"/>
          <w:sz w:val="24"/>
        </w:rPr>
        <w:t>については、知事が誘致委員会の会長代行であることから、誘致委員会が執行している。</w:t>
      </w:r>
    </w:p>
    <w:p w:rsidR="00FF6997" w:rsidRPr="00CC42D8" w:rsidRDefault="00787259" w:rsidP="008E42A1">
      <w:pPr>
        <w:pStyle w:val="2"/>
        <w:autoSpaceDE w:val="0"/>
        <w:autoSpaceDN w:val="0"/>
        <w:ind w:firstLineChars="100" w:firstLine="223"/>
        <w:rPr>
          <w:rFonts w:ascii="ＭＳ 明朝" w:hAnsi="ＭＳ 明朝"/>
        </w:rPr>
      </w:pPr>
      <w:r w:rsidRPr="00CC42D8">
        <w:rPr>
          <w:rFonts w:ascii="ＭＳ 明朝" w:hAnsi="ＭＳ 明朝"/>
        </w:rPr>
        <w:br w:type="page"/>
      </w:r>
      <w:bookmarkStart w:id="28" w:name="_Toc536737447"/>
      <w:r w:rsidR="00FF6997" w:rsidRPr="00CC42D8">
        <w:rPr>
          <w:rFonts w:ascii="ＭＳ 明朝" w:hAnsi="ＭＳ 明朝" w:hint="eastAsia"/>
        </w:rPr>
        <w:t>２　判断</w:t>
      </w:r>
      <w:bookmarkEnd w:id="28"/>
    </w:p>
    <w:p w:rsidR="00D12C03" w:rsidRPr="00CC42D8" w:rsidRDefault="00D12C03" w:rsidP="008E42A1">
      <w:pPr>
        <w:pStyle w:val="3"/>
        <w:autoSpaceDE w:val="0"/>
        <w:autoSpaceDN w:val="0"/>
        <w:ind w:leftChars="0" w:left="0" w:firstLineChars="100" w:firstLine="223"/>
        <w:rPr>
          <w:rFonts w:ascii="ＭＳ 明朝" w:hAnsi="ＭＳ 明朝"/>
        </w:rPr>
      </w:pPr>
      <w:bookmarkStart w:id="29" w:name="_Toc536737448"/>
      <w:r w:rsidRPr="00CC42D8">
        <w:rPr>
          <w:rFonts w:ascii="ＭＳ 明朝" w:hAnsi="ＭＳ 明朝" w:hint="eastAsia"/>
        </w:rPr>
        <w:t>（1）財務会計上の行為</w:t>
      </w:r>
      <w:bookmarkEnd w:id="29"/>
    </w:p>
    <w:p w:rsidR="00D12C03" w:rsidRPr="00CC42D8" w:rsidRDefault="00D12C03" w:rsidP="008E42A1">
      <w:pPr>
        <w:autoSpaceDE w:val="0"/>
        <w:autoSpaceDN w:val="0"/>
        <w:ind w:leftChars="293" w:left="566" w:firstLineChars="100" w:firstLine="223"/>
        <w:rPr>
          <w:sz w:val="24"/>
        </w:rPr>
      </w:pPr>
      <w:r w:rsidRPr="00CC42D8">
        <w:rPr>
          <w:rFonts w:ascii="ＭＳ 明朝" w:hAnsi="ＭＳ 明朝" w:hint="eastAsia"/>
          <w:sz w:val="24"/>
        </w:rPr>
        <w:t>法第</w:t>
      </w:r>
      <w:r w:rsidRPr="00CC42D8">
        <w:rPr>
          <w:rFonts w:ascii="ＭＳ 明朝" w:hAnsi="ＭＳ 明朝"/>
          <w:sz w:val="24"/>
        </w:rPr>
        <w:t>242</w:t>
      </w:r>
      <w:r w:rsidRPr="00CC42D8">
        <w:rPr>
          <w:rFonts w:ascii="ＭＳ 明朝" w:hAnsi="ＭＳ 明朝" w:hint="eastAsia"/>
          <w:sz w:val="24"/>
        </w:rPr>
        <w:t>条第１</w:t>
      </w:r>
      <w:r w:rsidRPr="00CC42D8">
        <w:rPr>
          <w:rFonts w:hint="eastAsia"/>
          <w:sz w:val="24"/>
        </w:rPr>
        <w:t>項に定める住民監査請求は、普通地方公共団体の執行機関又は職員について、違法・不当な財産の取得等の財務会計上の行為があると認めるとき、当該普通地方公共団体の住民が監査を求め、損害補てんの措置等を請求できるものである。そこで、まず、財務会計上の行為について判断を行う。</w:t>
      </w:r>
    </w:p>
    <w:p w:rsidR="00D12C03" w:rsidRPr="00CC42D8" w:rsidRDefault="00D12C03">
      <w:pPr>
        <w:pStyle w:val="4"/>
        <w:autoSpaceDE w:val="0"/>
        <w:autoSpaceDN w:val="0"/>
        <w:ind w:leftChars="206" w:left="398" w:firstLineChars="100" w:firstLine="223"/>
        <w:rPr>
          <w:rFonts w:ascii="ＭＳ 明朝" w:hAnsi="ＭＳ 明朝"/>
          <w:b w:val="0"/>
          <w:sz w:val="24"/>
        </w:rPr>
      </w:pPr>
      <w:bookmarkStart w:id="30" w:name="_Toc536737449"/>
      <w:r w:rsidRPr="00CC42D8">
        <w:rPr>
          <w:rFonts w:ascii="ＭＳ 明朝" w:hAnsi="ＭＳ 明朝" w:hint="eastAsia"/>
          <w:b w:val="0"/>
          <w:sz w:val="24"/>
        </w:rPr>
        <w:t>ア　公金支出一覧に記載された支出</w:t>
      </w:r>
      <w:r w:rsidR="007B1427" w:rsidRPr="00CC42D8">
        <w:rPr>
          <w:rFonts w:ascii="ＭＳ 明朝" w:hAnsi="ＭＳ 明朝" w:hint="eastAsia"/>
          <w:b w:val="0"/>
          <w:sz w:val="24"/>
        </w:rPr>
        <w:t>（本件支出）</w:t>
      </w:r>
      <w:r w:rsidRPr="00CC42D8">
        <w:rPr>
          <w:rFonts w:ascii="ＭＳ 明朝" w:hAnsi="ＭＳ 明朝" w:hint="eastAsia"/>
          <w:b w:val="0"/>
          <w:sz w:val="24"/>
        </w:rPr>
        <w:t>について</w:t>
      </w:r>
      <w:bookmarkEnd w:id="30"/>
    </w:p>
    <w:p w:rsidR="00D12C03" w:rsidRPr="00CC42D8" w:rsidRDefault="00D12C03">
      <w:pPr>
        <w:autoSpaceDE w:val="0"/>
        <w:autoSpaceDN w:val="0"/>
        <w:ind w:leftChars="440" w:left="850" w:firstLineChars="100" w:firstLine="223"/>
        <w:rPr>
          <w:rFonts w:ascii="ＭＳ 明朝" w:hAnsi="ＭＳ 明朝"/>
          <w:sz w:val="24"/>
        </w:rPr>
      </w:pPr>
      <w:r w:rsidRPr="00CC42D8">
        <w:rPr>
          <w:rFonts w:ascii="ＭＳ 明朝" w:hAnsi="ＭＳ 明朝" w:hint="eastAsia"/>
          <w:sz w:val="24"/>
        </w:rPr>
        <w:t>個別の支出について、請求人より提出された公金支出一覧に記載された支出について関係書類を確認したところ、大阪府財務規則等の関係法令に則り執行されており、特段の違法・不当な点は見受けられなかった。</w:t>
      </w:r>
    </w:p>
    <w:p w:rsidR="00D12C03" w:rsidRPr="00CC42D8" w:rsidRDefault="00D12C03">
      <w:pPr>
        <w:autoSpaceDE w:val="0"/>
        <w:autoSpaceDN w:val="0"/>
        <w:ind w:leftChars="440" w:left="850" w:firstLineChars="100" w:firstLine="223"/>
        <w:rPr>
          <w:rFonts w:ascii="ＭＳ 明朝" w:hAnsi="ＭＳ 明朝"/>
          <w:sz w:val="24"/>
        </w:rPr>
      </w:pPr>
      <w:r w:rsidRPr="00CC42D8">
        <w:rPr>
          <w:rFonts w:ascii="ＭＳ 明朝" w:hAnsi="ＭＳ 明朝" w:hint="eastAsia"/>
          <w:sz w:val="24"/>
        </w:rPr>
        <w:t>なお、確認結果のうち主なものについては、以下のとおりである。</w:t>
      </w:r>
    </w:p>
    <w:p w:rsidR="00D12C03" w:rsidRPr="00CC42D8" w:rsidRDefault="00D12C03">
      <w:pPr>
        <w:pStyle w:val="5"/>
        <w:autoSpaceDE w:val="0"/>
        <w:autoSpaceDN w:val="0"/>
        <w:ind w:leftChars="0" w:left="0" w:firstLineChars="320" w:firstLine="714"/>
        <w:rPr>
          <w:rFonts w:ascii="ＭＳ 明朝" w:eastAsia="ＭＳ 明朝" w:hAnsi="ＭＳ 明朝"/>
          <w:sz w:val="24"/>
        </w:rPr>
      </w:pPr>
      <w:bookmarkStart w:id="31" w:name="_Toc536737450"/>
      <w:r w:rsidRPr="00CC42D8">
        <w:rPr>
          <w:rFonts w:ascii="ＭＳ 明朝" w:eastAsia="ＭＳ 明朝" w:hAnsi="ＭＳ 明朝" w:hint="eastAsia"/>
          <w:sz w:val="24"/>
        </w:rPr>
        <w:t>（ア）海外出張旅費について</w:t>
      </w:r>
      <w:bookmarkEnd w:id="31"/>
    </w:p>
    <w:p w:rsidR="00C27668" w:rsidRPr="00CC42D8" w:rsidRDefault="00D12C03">
      <w:pPr>
        <w:autoSpaceDE w:val="0"/>
        <w:autoSpaceDN w:val="0"/>
        <w:ind w:leftChars="-95" w:left="1156" w:hangingChars="600" w:hanging="1340"/>
        <w:rPr>
          <w:rFonts w:ascii="ＭＳ 明朝" w:hAnsi="ＭＳ 明朝"/>
          <w:sz w:val="24"/>
        </w:rPr>
      </w:pPr>
      <w:r w:rsidRPr="00CC42D8">
        <w:rPr>
          <w:rFonts w:ascii="ＭＳ 明朝" w:hAnsi="ＭＳ 明朝" w:hint="eastAsia"/>
          <w:sz w:val="24"/>
        </w:rPr>
        <w:t xml:space="preserve">　　　　　　　</w:t>
      </w:r>
      <w:r w:rsidR="00C27668" w:rsidRPr="00CC42D8">
        <w:rPr>
          <w:rFonts w:ascii="ＭＳ 明朝" w:hAnsi="ＭＳ 明朝" w:hint="eastAsia"/>
          <w:sz w:val="24"/>
        </w:rPr>
        <w:t>万博の開催国はＢＩＥ総会において加盟国の投票により決定される</w:t>
      </w:r>
      <w:r w:rsidR="007B1427" w:rsidRPr="00CC42D8">
        <w:rPr>
          <w:rFonts w:ascii="ＭＳ 明朝" w:hAnsi="ＭＳ 明朝" w:hint="eastAsia"/>
          <w:sz w:val="24"/>
        </w:rPr>
        <w:t>ことから</w:t>
      </w:r>
      <w:r w:rsidR="00C27668" w:rsidRPr="00CC42D8">
        <w:rPr>
          <w:rFonts w:ascii="ＭＳ 明朝" w:hAnsi="ＭＳ 明朝" w:hint="eastAsia"/>
          <w:sz w:val="24"/>
        </w:rPr>
        <w:t>、誘致</w:t>
      </w:r>
      <w:r w:rsidR="007B1427" w:rsidRPr="00CC42D8">
        <w:rPr>
          <w:rFonts w:ascii="ＭＳ 明朝" w:hAnsi="ＭＳ 明朝" w:hint="eastAsia"/>
          <w:sz w:val="24"/>
        </w:rPr>
        <w:t>を</w:t>
      </w:r>
      <w:r w:rsidR="00C27668" w:rsidRPr="00CC42D8">
        <w:rPr>
          <w:rFonts w:ascii="ＭＳ 明朝" w:hAnsi="ＭＳ 明朝" w:hint="eastAsia"/>
          <w:sz w:val="24"/>
        </w:rPr>
        <w:t>成功</w:t>
      </w:r>
      <w:r w:rsidR="007B1427" w:rsidRPr="00CC42D8">
        <w:rPr>
          <w:rFonts w:ascii="ＭＳ 明朝" w:hAnsi="ＭＳ 明朝" w:hint="eastAsia"/>
          <w:sz w:val="24"/>
        </w:rPr>
        <w:t>させ</w:t>
      </w:r>
      <w:r w:rsidR="00C27668" w:rsidRPr="00CC42D8">
        <w:rPr>
          <w:rFonts w:ascii="ＭＳ 明朝" w:hAnsi="ＭＳ 明朝" w:hint="eastAsia"/>
          <w:sz w:val="24"/>
        </w:rPr>
        <w:t>るため、ＢＩＥ加盟国に対し、日本の万博の意義や優位性をアピールし、海外支持を求める</w:t>
      </w:r>
      <w:r w:rsidR="007B1427" w:rsidRPr="00CC42D8">
        <w:rPr>
          <w:rFonts w:ascii="ＭＳ 明朝" w:hAnsi="ＭＳ 明朝" w:hint="eastAsia"/>
          <w:sz w:val="24"/>
        </w:rPr>
        <w:t>という目的があり、その目的</w:t>
      </w:r>
      <w:r w:rsidR="00C27668" w:rsidRPr="00CC42D8">
        <w:rPr>
          <w:rFonts w:ascii="ＭＳ 明朝" w:hAnsi="ＭＳ 明朝" w:hint="eastAsia"/>
          <w:sz w:val="24"/>
        </w:rPr>
        <w:t>には合理性が認められるところ、本件住民監査請求に係る海外出張はいずれも海外支持要請のため</w:t>
      </w:r>
      <w:r w:rsidR="007B1427" w:rsidRPr="00CC42D8">
        <w:rPr>
          <w:rFonts w:ascii="ＭＳ 明朝" w:hAnsi="ＭＳ 明朝" w:hint="eastAsia"/>
          <w:sz w:val="24"/>
        </w:rPr>
        <w:t>に行われた</w:t>
      </w:r>
      <w:r w:rsidR="00C27668" w:rsidRPr="00CC42D8">
        <w:rPr>
          <w:rFonts w:ascii="ＭＳ 明朝" w:hAnsi="ＭＳ 明朝" w:hint="eastAsia"/>
          <w:sz w:val="24"/>
        </w:rPr>
        <w:t>ものであり、</w:t>
      </w:r>
      <w:r w:rsidR="007B1427" w:rsidRPr="00CC42D8">
        <w:rPr>
          <w:rFonts w:ascii="ＭＳ 明朝" w:hAnsi="ＭＳ 明朝" w:hint="eastAsia"/>
          <w:sz w:val="24"/>
        </w:rPr>
        <w:t>実施目的との関係において合理的な関連を有する方法であり、その旅費の支出について明らかな違法又は不当は認められない。</w:t>
      </w:r>
    </w:p>
    <w:p w:rsidR="00C27668" w:rsidRPr="00CC42D8" w:rsidRDefault="00C27668" w:rsidP="00C27668">
      <w:pPr>
        <w:autoSpaceDE w:val="0"/>
        <w:autoSpaceDN w:val="0"/>
        <w:ind w:leftChars="599" w:left="1158" w:firstLineChars="87" w:firstLine="194"/>
        <w:rPr>
          <w:rFonts w:ascii="ＭＳ 明朝" w:hAnsi="ＭＳ 明朝"/>
          <w:sz w:val="24"/>
        </w:rPr>
      </w:pPr>
      <w:r w:rsidRPr="00CC42D8">
        <w:rPr>
          <w:rFonts w:ascii="ＭＳ 明朝" w:hAnsi="ＭＳ 明朝" w:hint="eastAsia"/>
          <w:sz w:val="24"/>
        </w:rPr>
        <w:t>また、</w:t>
      </w:r>
      <w:r w:rsidR="00D12C03" w:rsidRPr="00CC42D8">
        <w:rPr>
          <w:rFonts w:ascii="ＭＳ 明朝" w:hAnsi="ＭＳ 明朝" w:hint="eastAsia"/>
          <w:sz w:val="24"/>
        </w:rPr>
        <w:t>航空賃及び宿泊料等の海外出張旅費</w:t>
      </w:r>
      <w:r w:rsidRPr="00CC42D8">
        <w:rPr>
          <w:rFonts w:ascii="ＭＳ 明朝" w:hAnsi="ＭＳ 明朝" w:hint="eastAsia"/>
          <w:sz w:val="24"/>
        </w:rPr>
        <w:t>の額及び手続きについても、</w:t>
      </w:r>
      <w:r w:rsidR="00D12C03" w:rsidRPr="00CC42D8">
        <w:rPr>
          <w:rFonts w:ascii="ＭＳ 明朝" w:hAnsi="ＭＳ 明朝" w:hint="eastAsia"/>
          <w:sz w:val="24"/>
        </w:rPr>
        <w:t>公務の必要上、</w:t>
      </w:r>
      <w:r w:rsidR="00522C0C" w:rsidRPr="00CC42D8">
        <w:rPr>
          <w:rFonts w:ascii="ＭＳ 明朝" w:hAnsi="ＭＳ 明朝" w:hint="eastAsia"/>
          <w:sz w:val="24"/>
        </w:rPr>
        <w:t>職員の旅費に関する条例（昭和40年大阪府条例第37</w:t>
      </w:r>
      <w:r w:rsidR="006B31DE" w:rsidRPr="00CC42D8">
        <w:rPr>
          <w:rFonts w:ascii="ＭＳ 明朝" w:hAnsi="ＭＳ 明朝" w:hint="eastAsia"/>
          <w:sz w:val="24"/>
        </w:rPr>
        <w:t>号。</w:t>
      </w:r>
      <w:r w:rsidR="00522C0C" w:rsidRPr="00CC42D8">
        <w:rPr>
          <w:rFonts w:ascii="ＭＳ 明朝" w:hAnsi="ＭＳ 明朝" w:hint="eastAsia"/>
          <w:sz w:val="24"/>
        </w:rPr>
        <w:t>以下、</w:t>
      </w:r>
      <w:r w:rsidR="006B31DE" w:rsidRPr="00CC42D8">
        <w:rPr>
          <w:rFonts w:ascii="ＭＳ 明朝" w:hAnsi="ＭＳ 明朝" w:hint="eastAsia"/>
          <w:sz w:val="24"/>
        </w:rPr>
        <w:t>「</w:t>
      </w:r>
      <w:r w:rsidR="00522C0C" w:rsidRPr="00CC42D8">
        <w:rPr>
          <w:rFonts w:ascii="ＭＳ 明朝" w:hAnsi="ＭＳ 明朝" w:hint="eastAsia"/>
          <w:sz w:val="24"/>
        </w:rPr>
        <w:t>旅費条例</w:t>
      </w:r>
      <w:r w:rsidR="006B31DE" w:rsidRPr="00CC42D8">
        <w:rPr>
          <w:rFonts w:ascii="ＭＳ 明朝" w:hAnsi="ＭＳ 明朝" w:hint="eastAsia"/>
          <w:sz w:val="24"/>
        </w:rPr>
        <w:t>」</w:t>
      </w:r>
      <w:r w:rsidR="00522C0C" w:rsidRPr="00CC42D8">
        <w:rPr>
          <w:rFonts w:ascii="ＭＳ 明朝" w:hAnsi="ＭＳ 明朝" w:hint="eastAsia"/>
          <w:sz w:val="24"/>
        </w:rPr>
        <w:t>という</w:t>
      </w:r>
      <w:r w:rsidR="006B31DE" w:rsidRPr="00CC42D8">
        <w:rPr>
          <w:rFonts w:ascii="ＭＳ 明朝" w:hAnsi="ＭＳ 明朝" w:hint="eastAsia"/>
          <w:sz w:val="24"/>
        </w:rPr>
        <w:t>。）</w:t>
      </w:r>
      <w:r w:rsidR="00522C0C" w:rsidRPr="00CC42D8">
        <w:rPr>
          <w:rFonts w:ascii="ＭＳ 明朝" w:hAnsi="ＭＳ 明朝" w:hint="eastAsia"/>
          <w:sz w:val="24"/>
        </w:rPr>
        <w:t>に規定する額を上回る旅費を支給する場合を除き、旅費条例</w:t>
      </w:r>
      <w:r w:rsidR="00D12C03" w:rsidRPr="00CC42D8">
        <w:rPr>
          <w:rFonts w:ascii="ＭＳ 明朝" w:hAnsi="ＭＳ 明朝" w:hint="eastAsia"/>
          <w:sz w:val="24"/>
        </w:rPr>
        <w:t>に定められた額について、概算払いにより支出、帰国後に確定額の精算が行われ、過不足額の追給戻入が行われて</w:t>
      </w:r>
      <w:r w:rsidRPr="00CC42D8">
        <w:rPr>
          <w:rFonts w:ascii="ＭＳ 明朝" w:hAnsi="ＭＳ 明朝" w:hint="eastAsia"/>
          <w:sz w:val="24"/>
        </w:rPr>
        <w:t>おり</w:t>
      </w:r>
      <w:r w:rsidR="00D12C03" w:rsidRPr="00CC42D8">
        <w:rPr>
          <w:rFonts w:ascii="ＭＳ 明朝" w:hAnsi="ＭＳ 明朝" w:hint="eastAsia"/>
          <w:sz w:val="24"/>
        </w:rPr>
        <w:t>、帰国後には速やかに復命書</w:t>
      </w:r>
      <w:r w:rsidR="00222783" w:rsidRPr="00CC42D8">
        <w:rPr>
          <w:rFonts w:ascii="ＭＳ 明朝" w:hAnsi="ＭＳ 明朝" w:hint="eastAsia"/>
          <w:sz w:val="24"/>
        </w:rPr>
        <w:t>が</w:t>
      </w:r>
      <w:r w:rsidRPr="00CC42D8">
        <w:rPr>
          <w:rFonts w:ascii="ＭＳ 明朝" w:hAnsi="ＭＳ 明朝" w:hint="eastAsia"/>
          <w:sz w:val="24"/>
        </w:rPr>
        <w:t>作成されるなど、適正</w:t>
      </w:r>
      <w:r w:rsidR="003F254E" w:rsidRPr="00CC42D8">
        <w:rPr>
          <w:rFonts w:ascii="ＭＳ 明朝" w:hAnsi="ＭＳ 明朝" w:hint="eastAsia"/>
          <w:sz w:val="24"/>
        </w:rPr>
        <w:t>に行われている</w:t>
      </w:r>
      <w:r w:rsidRPr="00CC42D8">
        <w:rPr>
          <w:rFonts w:ascii="ＭＳ 明朝" w:hAnsi="ＭＳ 明朝" w:hint="eastAsia"/>
          <w:sz w:val="24"/>
        </w:rPr>
        <w:t>。</w:t>
      </w:r>
    </w:p>
    <w:p w:rsidR="00D12C03" w:rsidRPr="00CC42D8" w:rsidRDefault="00D12C03" w:rsidP="00C27668">
      <w:pPr>
        <w:autoSpaceDE w:val="0"/>
        <w:autoSpaceDN w:val="0"/>
        <w:ind w:leftChars="599" w:left="1158" w:firstLineChars="87" w:firstLine="194"/>
        <w:rPr>
          <w:rFonts w:ascii="ＭＳ 明朝" w:hAnsi="ＭＳ 明朝"/>
          <w:sz w:val="24"/>
        </w:rPr>
      </w:pPr>
      <w:r w:rsidRPr="00CC42D8">
        <w:rPr>
          <w:rFonts w:ascii="ＭＳ 明朝" w:hAnsi="ＭＳ 明朝" w:hint="eastAsia"/>
          <w:sz w:val="24"/>
        </w:rPr>
        <w:t>なお、</w:t>
      </w:r>
      <w:r w:rsidR="00F53EB7" w:rsidRPr="00CC42D8">
        <w:rPr>
          <w:rFonts w:ascii="ＭＳ 明朝" w:hAnsi="ＭＳ 明朝" w:hint="eastAsia"/>
          <w:sz w:val="24"/>
        </w:rPr>
        <w:t>旅費条例第43条第２項</w:t>
      </w:r>
      <w:r w:rsidRPr="00CC42D8">
        <w:rPr>
          <w:rFonts w:ascii="ＭＳ 明朝" w:hAnsi="ＭＳ 明朝" w:hint="eastAsia"/>
          <w:sz w:val="24"/>
        </w:rPr>
        <w:t>において、公務</w:t>
      </w:r>
      <w:r w:rsidR="00522C0C" w:rsidRPr="00CC42D8">
        <w:rPr>
          <w:rFonts w:ascii="ＭＳ 明朝" w:hAnsi="ＭＳ 明朝" w:hint="eastAsia"/>
          <w:sz w:val="24"/>
        </w:rPr>
        <w:t>上</w:t>
      </w:r>
      <w:r w:rsidRPr="00CC42D8">
        <w:rPr>
          <w:rFonts w:ascii="ＭＳ 明朝" w:hAnsi="ＭＳ 明朝" w:hint="eastAsia"/>
          <w:sz w:val="24"/>
        </w:rPr>
        <w:t>の必要</w:t>
      </w:r>
      <w:r w:rsidR="00522C0C" w:rsidRPr="00CC42D8">
        <w:rPr>
          <w:rFonts w:ascii="ＭＳ 明朝" w:hAnsi="ＭＳ 明朝" w:hint="eastAsia"/>
          <w:sz w:val="24"/>
        </w:rPr>
        <w:t>が認められ</w:t>
      </w:r>
      <w:r w:rsidRPr="00CC42D8">
        <w:rPr>
          <w:rFonts w:ascii="ＭＳ 明朝" w:hAnsi="ＭＳ 明朝" w:hint="eastAsia"/>
          <w:sz w:val="24"/>
        </w:rPr>
        <w:t>、旅費条例</w:t>
      </w:r>
      <w:r w:rsidR="00522C0C" w:rsidRPr="00CC42D8">
        <w:rPr>
          <w:rFonts w:ascii="ＭＳ 明朝" w:hAnsi="ＭＳ 明朝" w:hint="eastAsia"/>
          <w:sz w:val="24"/>
        </w:rPr>
        <w:t>に</w:t>
      </w:r>
      <w:r w:rsidRPr="00CC42D8">
        <w:rPr>
          <w:rFonts w:ascii="ＭＳ 明朝" w:hAnsi="ＭＳ 明朝" w:hint="eastAsia"/>
          <w:sz w:val="24"/>
        </w:rPr>
        <w:t>規定</w:t>
      </w:r>
      <w:r w:rsidR="00522C0C" w:rsidRPr="00CC42D8">
        <w:rPr>
          <w:rFonts w:ascii="ＭＳ 明朝" w:hAnsi="ＭＳ 明朝" w:hint="eastAsia"/>
          <w:sz w:val="24"/>
        </w:rPr>
        <w:t>する</w:t>
      </w:r>
      <w:r w:rsidRPr="00CC42D8">
        <w:rPr>
          <w:rFonts w:ascii="ＭＳ 明朝" w:hAnsi="ＭＳ 明朝" w:hint="eastAsia"/>
          <w:sz w:val="24"/>
        </w:rPr>
        <w:t>額を</w:t>
      </w:r>
      <w:r w:rsidR="00522C0C" w:rsidRPr="00CC42D8">
        <w:rPr>
          <w:rFonts w:ascii="ＭＳ 明朝" w:hAnsi="ＭＳ 明朝" w:hint="eastAsia"/>
          <w:sz w:val="24"/>
        </w:rPr>
        <w:t>上回る旅費を</w:t>
      </w:r>
      <w:r w:rsidRPr="00CC42D8">
        <w:rPr>
          <w:rFonts w:ascii="ＭＳ 明朝" w:hAnsi="ＭＳ 明朝" w:hint="eastAsia"/>
          <w:sz w:val="24"/>
        </w:rPr>
        <w:t>支給する</w:t>
      </w:r>
      <w:r w:rsidR="00522C0C" w:rsidRPr="00CC42D8">
        <w:rPr>
          <w:rFonts w:ascii="ＭＳ 明朝" w:hAnsi="ＭＳ 明朝" w:hint="eastAsia"/>
          <w:sz w:val="24"/>
        </w:rPr>
        <w:t>必要が生じている</w:t>
      </w:r>
      <w:r w:rsidRPr="00CC42D8">
        <w:rPr>
          <w:rFonts w:ascii="ＭＳ 明朝" w:hAnsi="ＭＳ 明朝" w:hint="eastAsia"/>
          <w:sz w:val="24"/>
        </w:rPr>
        <w:t>場合には、事前に人事局企画厚生課長</w:t>
      </w:r>
      <w:r w:rsidR="00522C0C" w:rsidRPr="00CC42D8">
        <w:rPr>
          <w:rFonts w:ascii="ＭＳ 明朝" w:hAnsi="ＭＳ 明朝" w:hint="eastAsia"/>
          <w:sz w:val="24"/>
        </w:rPr>
        <w:t>を通じて人事委員会</w:t>
      </w:r>
      <w:r w:rsidRPr="00CC42D8">
        <w:rPr>
          <w:rFonts w:ascii="ＭＳ 明朝" w:hAnsi="ＭＳ 明朝" w:hint="eastAsia"/>
          <w:sz w:val="24"/>
        </w:rPr>
        <w:t>あてに協議が必要とされるところ、</w:t>
      </w:r>
      <w:r w:rsidR="003E690E" w:rsidRPr="00CC42D8">
        <w:rPr>
          <w:rFonts w:ascii="ＭＳ 明朝" w:hAnsi="ＭＳ 明朝" w:hint="eastAsia"/>
          <w:sz w:val="24"/>
        </w:rPr>
        <w:t>宿泊料について</w:t>
      </w:r>
      <w:r w:rsidRPr="00CC42D8">
        <w:rPr>
          <w:rFonts w:ascii="ＭＳ 明朝" w:hAnsi="ＭＳ 明朝" w:hint="eastAsia"/>
          <w:sz w:val="24"/>
        </w:rPr>
        <w:t>当該協議</w:t>
      </w:r>
      <w:r w:rsidR="003E690E" w:rsidRPr="00CC42D8">
        <w:rPr>
          <w:rFonts w:ascii="ＭＳ 明朝" w:hAnsi="ＭＳ 明朝" w:hint="eastAsia"/>
          <w:sz w:val="24"/>
        </w:rPr>
        <w:t>が</w:t>
      </w:r>
      <w:r w:rsidRPr="00CC42D8">
        <w:rPr>
          <w:rFonts w:ascii="ＭＳ 明朝" w:hAnsi="ＭＳ 明朝" w:hint="eastAsia"/>
          <w:sz w:val="24"/>
        </w:rPr>
        <w:t>行われている。</w:t>
      </w:r>
    </w:p>
    <w:p w:rsidR="00D12C03" w:rsidRPr="00CC42D8" w:rsidRDefault="00D12C03">
      <w:pPr>
        <w:autoSpaceDE w:val="0"/>
        <w:autoSpaceDN w:val="0"/>
        <w:ind w:leftChars="587" w:left="1135" w:firstLineChars="100" w:firstLine="223"/>
        <w:rPr>
          <w:rFonts w:ascii="ＭＳ 明朝" w:hAnsi="ＭＳ 明朝"/>
          <w:sz w:val="24"/>
        </w:rPr>
      </w:pPr>
      <w:r w:rsidRPr="00CC42D8">
        <w:rPr>
          <w:rFonts w:ascii="ＭＳ 明朝" w:hAnsi="ＭＳ 明朝" w:hint="eastAsia"/>
          <w:sz w:val="24"/>
        </w:rPr>
        <w:t>請求人から提出のあった公金支出一覧のうち、海外出張旅費について、精算後の金額を集約した結果は下記のとおりである。</w:t>
      </w:r>
    </w:p>
    <w:p w:rsidR="00D2137F" w:rsidRPr="00CC42D8" w:rsidRDefault="00D2137F">
      <w:pPr>
        <w:autoSpaceDE w:val="0"/>
        <w:autoSpaceDN w:val="0"/>
        <w:ind w:leftChars="587" w:left="1135" w:firstLineChars="100" w:firstLine="223"/>
        <w:rPr>
          <w:rFonts w:ascii="ＭＳ 明朝" w:hAnsi="ＭＳ 明朝"/>
          <w:sz w:val="24"/>
        </w:rPr>
      </w:pPr>
    </w:p>
    <w:p w:rsidR="00D2137F" w:rsidRPr="00CC42D8" w:rsidRDefault="00D2137F">
      <w:pPr>
        <w:autoSpaceDE w:val="0"/>
        <w:autoSpaceDN w:val="0"/>
        <w:ind w:leftChars="587" w:left="1135" w:firstLineChars="100" w:firstLine="223"/>
        <w:rPr>
          <w:rFonts w:ascii="ＭＳ 明朝" w:hAnsi="ＭＳ 明朝"/>
          <w:sz w:val="24"/>
        </w:rPr>
      </w:pPr>
    </w:p>
    <w:tbl>
      <w:tblPr>
        <w:tblStyle w:val="af4"/>
        <w:tblW w:w="0" w:type="auto"/>
        <w:tblInd w:w="709" w:type="dxa"/>
        <w:tblLook w:val="04A0" w:firstRow="1" w:lastRow="0" w:firstColumn="1" w:lastColumn="0" w:noHBand="0" w:noVBand="1"/>
      </w:tblPr>
      <w:tblGrid>
        <w:gridCol w:w="5807"/>
        <w:gridCol w:w="850"/>
        <w:gridCol w:w="1854"/>
      </w:tblGrid>
      <w:tr w:rsidR="00CC42D8" w:rsidRPr="00CC42D8" w:rsidTr="005C645E">
        <w:tc>
          <w:tcPr>
            <w:tcW w:w="5807" w:type="dxa"/>
          </w:tcPr>
          <w:p w:rsidR="00D12C03" w:rsidRPr="00CC42D8" w:rsidRDefault="00D12C03">
            <w:pPr>
              <w:autoSpaceDE w:val="0"/>
              <w:autoSpaceDN w:val="0"/>
              <w:rPr>
                <w:rFonts w:ascii="ＭＳ 明朝" w:hAnsi="ＭＳ 明朝"/>
                <w:sz w:val="24"/>
              </w:rPr>
            </w:pPr>
            <w:r w:rsidRPr="00CC42D8">
              <w:rPr>
                <w:rFonts w:ascii="ＭＳ 明朝" w:hAnsi="ＭＳ 明朝" w:hint="eastAsia"/>
                <w:sz w:val="24"/>
              </w:rPr>
              <w:t>出張先</w:t>
            </w:r>
          </w:p>
        </w:tc>
        <w:tc>
          <w:tcPr>
            <w:tcW w:w="850" w:type="dxa"/>
          </w:tcPr>
          <w:p w:rsidR="00D12C03" w:rsidRPr="00CC42D8" w:rsidRDefault="00D12C03">
            <w:pPr>
              <w:autoSpaceDE w:val="0"/>
              <w:autoSpaceDN w:val="0"/>
              <w:jc w:val="center"/>
              <w:rPr>
                <w:rFonts w:ascii="ＭＳ 明朝" w:hAnsi="ＭＳ 明朝"/>
                <w:sz w:val="24"/>
              </w:rPr>
            </w:pPr>
            <w:r w:rsidRPr="00CC42D8">
              <w:rPr>
                <w:rFonts w:ascii="ＭＳ 明朝" w:hAnsi="ＭＳ 明朝" w:hint="eastAsia"/>
                <w:sz w:val="24"/>
              </w:rPr>
              <w:t>人数</w:t>
            </w:r>
          </w:p>
        </w:tc>
        <w:tc>
          <w:tcPr>
            <w:tcW w:w="1854" w:type="dxa"/>
          </w:tcPr>
          <w:p w:rsidR="00D12C03" w:rsidRPr="00CC42D8" w:rsidRDefault="00D12C03">
            <w:pPr>
              <w:autoSpaceDE w:val="0"/>
              <w:autoSpaceDN w:val="0"/>
              <w:jc w:val="right"/>
              <w:rPr>
                <w:rFonts w:ascii="ＭＳ 明朝" w:hAnsi="ＭＳ 明朝"/>
                <w:sz w:val="24"/>
              </w:rPr>
            </w:pPr>
            <w:r w:rsidRPr="00CC42D8">
              <w:rPr>
                <w:rFonts w:ascii="ＭＳ 明朝" w:hAnsi="ＭＳ 明朝" w:hint="eastAsia"/>
                <w:sz w:val="24"/>
              </w:rPr>
              <w:t>金額（精算額）</w:t>
            </w:r>
          </w:p>
        </w:tc>
      </w:tr>
      <w:tr w:rsidR="00CC42D8" w:rsidRPr="00CC42D8" w:rsidTr="005C645E">
        <w:tc>
          <w:tcPr>
            <w:tcW w:w="5807" w:type="dxa"/>
          </w:tcPr>
          <w:p w:rsidR="00D12C03" w:rsidRPr="00CC42D8" w:rsidRDefault="00D12C03">
            <w:pPr>
              <w:autoSpaceDE w:val="0"/>
              <w:autoSpaceDN w:val="0"/>
              <w:rPr>
                <w:rFonts w:ascii="ＭＳ 明朝" w:hAnsi="ＭＳ 明朝"/>
                <w:sz w:val="24"/>
              </w:rPr>
            </w:pPr>
            <w:r w:rsidRPr="00CC42D8">
              <w:rPr>
                <w:rFonts w:ascii="ＭＳ 明朝" w:hAnsi="ＭＳ 明朝" w:hint="eastAsia"/>
                <w:sz w:val="24"/>
              </w:rPr>
              <w:t>イタリア共和国（ミラノ市）、サンマリノ共和国</w:t>
            </w:r>
          </w:p>
        </w:tc>
        <w:tc>
          <w:tcPr>
            <w:tcW w:w="850" w:type="dxa"/>
          </w:tcPr>
          <w:p w:rsidR="00D12C03" w:rsidRPr="00CC42D8" w:rsidRDefault="00D12C03">
            <w:pPr>
              <w:autoSpaceDE w:val="0"/>
              <w:autoSpaceDN w:val="0"/>
              <w:jc w:val="center"/>
              <w:rPr>
                <w:rFonts w:ascii="ＭＳ 明朝" w:hAnsi="ＭＳ 明朝"/>
                <w:sz w:val="24"/>
              </w:rPr>
            </w:pPr>
            <w:r w:rsidRPr="00CC42D8">
              <w:rPr>
                <w:rFonts w:ascii="ＭＳ 明朝" w:hAnsi="ＭＳ 明朝" w:hint="eastAsia"/>
                <w:sz w:val="24"/>
              </w:rPr>
              <w:t>３名</w:t>
            </w:r>
          </w:p>
        </w:tc>
        <w:tc>
          <w:tcPr>
            <w:tcW w:w="1854" w:type="dxa"/>
          </w:tcPr>
          <w:p w:rsidR="00D12C03" w:rsidRPr="00CC42D8" w:rsidRDefault="00D12C03">
            <w:pPr>
              <w:autoSpaceDE w:val="0"/>
              <w:autoSpaceDN w:val="0"/>
              <w:jc w:val="right"/>
              <w:rPr>
                <w:rFonts w:ascii="ＭＳ 明朝" w:hAnsi="ＭＳ 明朝"/>
                <w:sz w:val="24"/>
              </w:rPr>
            </w:pPr>
            <w:r w:rsidRPr="00CC42D8">
              <w:rPr>
                <w:rFonts w:ascii="ＭＳ 明朝" w:hAnsi="ＭＳ 明朝" w:hint="eastAsia"/>
                <w:sz w:val="24"/>
              </w:rPr>
              <w:t>1,314,909円</w:t>
            </w:r>
          </w:p>
        </w:tc>
      </w:tr>
      <w:tr w:rsidR="00CC42D8" w:rsidRPr="00CC42D8" w:rsidTr="005C645E">
        <w:tc>
          <w:tcPr>
            <w:tcW w:w="5807" w:type="dxa"/>
          </w:tcPr>
          <w:p w:rsidR="00D12C03" w:rsidRPr="00CC42D8" w:rsidRDefault="00D12C03">
            <w:pPr>
              <w:autoSpaceDE w:val="0"/>
              <w:autoSpaceDN w:val="0"/>
              <w:rPr>
                <w:rFonts w:ascii="ＭＳ 明朝" w:hAnsi="ＭＳ 明朝"/>
                <w:sz w:val="24"/>
              </w:rPr>
            </w:pPr>
            <w:r w:rsidRPr="00CC42D8">
              <w:rPr>
                <w:rFonts w:ascii="ＭＳ 明朝" w:hAnsi="ＭＳ 明朝" w:hint="eastAsia"/>
                <w:sz w:val="24"/>
              </w:rPr>
              <w:t>中華人民共和国（上海市）</w:t>
            </w:r>
          </w:p>
        </w:tc>
        <w:tc>
          <w:tcPr>
            <w:tcW w:w="850" w:type="dxa"/>
          </w:tcPr>
          <w:p w:rsidR="00D12C03" w:rsidRPr="00CC42D8" w:rsidRDefault="00D12C03">
            <w:pPr>
              <w:autoSpaceDE w:val="0"/>
              <w:autoSpaceDN w:val="0"/>
              <w:jc w:val="center"/>
              <w:rPr>
                <w:rFonts w:ascii="ＭＳ 明朝" w:hAnsi="ＭＳ 明朝"/>
                <w:sz w:val="24"/>
              </w:rPr>
            </w:pPr>
            <w:r w:rsidRPr="00CC42D8">
              <w:rPr>
                <w:rFonts w:ascii="ＭＳ 明朝" w:hAnsi="ＭＳ 明朝" w:hint="eastAsia"/>
                <w:sz w:val="24"/>
              </w:rPr>
              <w:t>１名</w:t>
            </w:r>
          </w:p>
        </w:tc>
        <w:tc>
          <w:tcPr>
            <w:tcW w:w="1854" w:type="dxa"/>
          </w:tcPr>
          <w:p w:rsidR="00D12C03" w:rsidRPr="00CC42D8" w:rsidRDefault="00D12C03">
            <w:pPr>
              <w:autoSpaceDE w:val="0"/>
              <w:autoSpaceDN w:val="0"/>
              <w:jc w:val="right"/>
              <w:rPr>
                <w:rFonts w:ascii="ＭＳ 明朝" w:hAnsi="ＭＳ 明朝"/>
                <w:sz w:val="24"/>
              </w:rPr>
            </w:pPr>
            <w:r w:rsidRPr="00CC42D8">
              <w:rPr>
                <w:rFonts w:ascii="ＭＳ 明朝" w:hAnsi="ＭＳ 明朝" w:hint="eastAsia"/>
                <w:sz w:val="24"/>
              </w:rPr>
              <w:t>363,545円</w:t>
            </w:r>
          </w:p>
        </w:tc>
      </w:tr>
      <w:tr w:rsidR="00CC42D8" w:rsidRPr="00CC42D8" w:rsidTr="005C645E">
        <w:tc>
          <w:tcPr>
            <w:tcW w:w="5807" w:type="dxa"/>
          </w:tcPr>
          <w:p w:rsidR="00D12C03" w:rsidRPr="00CC42D8" w:rsidRDefault="00D12C03">
            <w:pPr>
              <w:autoSpaceDE w:val="0"/>
              <w:autoSpaceDN w:val="0"/>
              <w:rPr>
                <w:rFonts w:ascii="ＭＳ 明朝" w:hAnsi="ＭＳ 明朝"/>
                <w:sz w:val="24"/>
              </w:rPr>
            </w:pPr>
            <w:r w:rsidRPr="00CC42D8">
              <w:rPr>
                <w:rFonts w:ascii="ＭＳ 明朝" w:hAnsi="ＭＳ 明朝" w:hint="eastAsia"/>
                <w:sz w:val="24"/>
              </w:rPr>
              <w:t>フランス共和国（30年６月分）</w:t>
            </w:r>
          </w:p>
        </w:tc>
        <w:tc>
          <w:tcPr>
            <w:tcW w:w="850" w:type="dxa"/>
          </w:tcPr>
          <w:p w:rsidR="00D12C03" w:rsidRPr="00CC42D8" w:rsidRDefault="00D12C03">
            <w:pPr>
              <w:autoSpaceDE w:val="0"/>
              <w:autoSpaceDN w:val="0"/>
              <w:jc w:val="center"/>
              <w:rPr>
                <w:rFonts w:ascii="ＭＳ 明朝" w:hAnsi="ＭＳ 明朝"/>
                <w:sz w:val="24"/>
              </w:rPr>
            </w:pPr>
            <w:r w:rsidRPr="00CC42D8">
              <w:rPr>
                <w:rFonts w:ascii="ＭＳ 明朝" w:hAnsi="ＭＳ 明朝" w:hint="eastAsia"/>
                <w:sz w:val="24"/>
              </w:rPr>
              <w:t>２名</w:t>
            </w:r>
          </w:p>
        </w:tc>
        <w:tc>
          <w:tcPr>
            <w:tcW w:w="1854" w:type="dxa"/>
          </w:tcPr>
          <w:p w:rsidR="00D12C03" w:rsidRPr="00CC42D8" w:rsidRDefault="00D12C03">
            <w:pPr>
              <w:autoSpaceDE w:val="0"/>
              <w:autoSpaceDN w:val="0"/>
              <w:jc w:val="right"/>
              <w:rPr>
                <w:rFonts w:ascii="ＭＳ 明朝" w:hAnsi="ＭＳ 明朝"/>
                <w:sz w:val="24"/>
              </w:rPr>
            </w:pPr>
            <w:r w:rsidRPr="00CC42D8">
              <w:rPr>
                <w:rFonts w:ascii="ＭＳ 明朝" w:hAnsi="ＭＳ 明朝" w:hint="eastAsia"/>
                <w:sz w:val="24"/>
              </w:rPr>
              <w:t>1,014,844円</w:t>
            </w:r>
          </w:p>
        </w:tc>
      </w:tr>
      <w:tr w:rsidR="00CC42D8" w:rsidRPr="00CC42D8" w:rsidTr="005C645E">
        <w:tc>
          <w:tcPr>
            <w:tcW w:w="5807" w:type="dxa"/>
          </w:tcPr>
          <w:p w:rsidR="00D12C03" w:rsidRPr="00CC42D8" w:rsidRDefault="00D12C03">
            <w:pPr>
              <w:autoSpaceDE w:val="0"/>
              <w:autoSpaceDN w:val="0"/>
              <w:rPr>
                <w:rFonts w:ascii="ＭＳ 明朝" w:hAnsi="ＭＳ 明朝"/>
                <w:sz w:val="24"/>
              </w:rPr>
            </w:pPr>
            <w:r w:rsidRPr="00CC42D8">
              <w:rPr>
                <w:rFonts w:ascii="ＭＳ 明朝" w:hAnsi="ＭＳ 明朝" w:hint="eastAsia"/>
                <w:sz w:val="24"/>
              </w:rPr>
              <w:t>ハンガリー共和国、デンマーク王国、イタリア共和国</w:t>
            </w:r>
          </w:p>
        </w:tc>
        <w:tc>
          <w:tcPr>
            <w:tcW w:w="850" w:type="dxa"/>
          </w:tcPr>
          <w:p w:rsidR="00D12C03" w:rsidRPr="00CC42D8" w:rsidRDefault="00D12C03">
            <w:pPr>
              <w:autoSpaceDE w:val="0"/>
              <w:autoSpaceDN w:val="0"/>
              <w:jc w:val="center"/>
              <w:rPr>
                <w:rFonts w:ascii="ＭＳ 明朝" w:hAnsi="ＭＳ 明朝"/>
                <w:sz w:val="24"/>
              </w:rPr>
            </w:pPr>
            <w:r w:rsidRPr="00CC42D8">
              <w:rPr>
                <w:rFonts w:ascii="ＭＳ 明朝" w:hAnsi="ＭＳ 明朝" w:hint="eastAsia"/>
                <w:sz w:val="24"/>
              </w:rPr>
              <w:t>２名</w:t>
            </w:r>
          </w:p>
        </w:tc>
        <w:tc>
          <w:tcPr>
            <w:tcW w:w="1854" w:type="dxa"/>
          </w:tcPr>
          <w:p w:rsidR="00D12C03" w:rsidRPr="00CC42D8" w:rsidRDefault="00D12C03">
            <w:pPr>
              <w:autoSpaceDE w:val="0"/>
              <w:autoSpaceDN w:val="0"/>
              <w:jc w:val="right"/>
              <w:rPr>
                <w:rFonts w:ascii="ＭＳ 明朝" w:hAnsi="ＭＳ 明朝"/>
                <w:sz w:val="24"/>
              </w:rPr>
            </w:pPr>
            <w:r w:rsidRPr="00CC42D8">
              <w:rPr>
                <w:rFonts w:ascii="ＭＳ 明朝" w:hAnsi="ＭＳ 明朝" w:hint="eastAsia"/>
                <w:sz w:val="24"/>
              </w:rPr>
              <w:t>1,930,908円</w:t>
            </w:r>
          </w:p>
        </w:tc>
      </w:tr>
      <w:tr w:rsidR="00CC42D8" w:rsidRPr="00CC42D8" w:rsidTr="005C645E">
        <w:tc>
          <w:tcPr>
            <w:tcW w:w="5807" w:type="dxa"/>
          </w:tcPr>
          <w:p w:rsidR="00D12C03" w:rsidRPr="00CC42D8" w:rsidRDefault="00D12C03">
            <w:pPr>
              <w:autoSpaceDE w:val="0"/>
              <w:autoSpaceDN w:val="0"/>
              <w:rPr>
                <w:rFonts w:ascii="ＭＳ 明朝" w:hAnsi="ＭＳ 明朝"/>
                <w:sz w:val="24"/>
              </w:rPr>
            </w:pPr>
            <w:r w:rsidRPr="00CC42D8">
              <w:rPr>
                <w:rFonts w:ascii="ＭＳ 明朝" w:hAnsi="ＭＳ 明朝" w:hint="eastAsia"/>
                <w:sz w:val="24"/>
              </w:rPr>
              <w:t>マレーシア国、パキスタン・イスラム共和国</w:t>
            </w:r>
          </w:p>
        </w:tc>
        <w:tc>
          <w:tcPr>
            <w:tcW w:w="850" w:type="dxa"/>
          </w:tcPr>
          <w:p w:rsidR="00D12C03" w:rsidRPr="00CC42D8" w:rsidRDefault="00D12C03">
            <w:pPr>
              <w:autoSpaceDE w:val="0"/>
              <w:autoSpaceDN w:val="0"/>
              <w:jc w:val="center"/>
              <w:rPr>
                <w:rFonts w:ascii="ＭＳ 明朝" w:hAnsi="ＭＳ 明朝"/>
                <w:sz w:val="24"/>
              </w:rPr>
            </w:pPr>
            <w:r w:rsidRPr="00CC42D8">
              <w:rPr>
                <w:rFonts w:ascii="ＭＳ 明朝" w:hAnsi="ＭＳ 明朝" w:hint="eastAsia"/>
                <w:sz w:val="24"/>
              </w:rPr>
              <w:t>２名</w:t>
            </w:r>
          </w:p>
        </w:tc>
        <w:tc>
          <w:tcPr>
            <w:tcW w:w="1854" w:type="dxa"/>
          </w:tcPr>
          <w:p w:rsidR="00D12C03" w:rsidRPr="00CC42D8" w:rsidRDefault="00D12C03">
            <w:pPr>
              <w:autoSpaceDE w:val="0"/>
              <w:autoSpaceDN w:val="0"/>
              <w:jc w:val="right"/>
              <w:rPr>
                <w:rFonts w:ascii="ＭＳ 明朝" w:hAnsi="ＭＳ 明朝"/>
                <w:sz w:val="24"/>
              </w:rPr>
            </w:pPr>
            <w:r w:rsidRPr="00CC42D8">
              <w:rPr>
                <w:rFonts w:ascii="ＭＳ 明朝" w:hAnsi="ＭＳ 明朝" w:hint="eastAsia"/>
                <w:sz w:val="24"/>
              </w:rPr>
              <w:t>1,699,620円</w:t>
            </w:r>
          </w:p>
        </w:tc>
      </w:tr>
      <w:tr w:rsidR="00CC42D8" w:rsidRPr="00CC42D8" w:rsidTr="005C645E">
        <w:tc>
          <w:tcPr>
            <w:tcW w:w="5807" w:type="dxa"/>
          </w:tcPr>
          <w:p w:rsidR="00D12C03" w:rsidRPr="00CC42D8" w:rsidRDefault="00D12C03">
            <w:pPr>
              <w:autoSpaceDE w:val="0"/>
              <w:autoSpaceDN w:val="0"/>
              <w:rPr>
                <w:rFonts w:ascii="ＭＳ 明朝" w:hAnsi="ＭＳ 明朝"/>
                <w:sz w:val="24"/>
              </w:rPr>
            </w:pPr>
            <w:r w:rsidRPr="00CC42D8">
              <w:rPr>
                <w:rFonts w:ascii="ＭＳ 明朝" w:hAnsi="ＭＳ 明朝" w:hint="eastAsia"/>
                <w:sz w:val="24"/>
              </w:rPr>
              <w:t>クウェート国</w:t>
            </w:r>
          </w:p>
        </w:tc>
        <w:tc>
          <w:tcPr>
            <w:tcW w:w="850" w:type="dxa"/>
          </w:tcPr>
          <w:p w:rsidR="00D12C03" w:rsidRPr="00CC42D8" w:rsidRDefault="00D12C03">
            <w:pPr>
              <w:autoSpaceDE w:val="0"/>
              <w:autoSpaceDN w:val="0"/>
              <w:jc w:val="center"/>
              <w:rPr>
                <w:rFonts w:ascii="ＭＳ 明朝" w:hAnsi="ＭＳ 明朝"/>
                <w:sz w:val="24"/>
              </w:rPr>
            </w:pPr>
            <w:r w:rsidRPr="00CC42D8">
              <w:rPr>
                <w:rFonts w:ascii="ＭＳ 明朝" w:hAnsi="ＭＳ 明朝" w:hint="eastAsia"/>
                <w:sz w:val="24"/>
              </w:rPr>
              <w:t>６名</w:t>
            </w:r>
          </w:p>
        </w:tc>
        <w:tc>
          <w:tcPr>
            <w:tcW w:w="1854" w:type="dxa"/>
          </w:tcPr>
          <w:p w:rsidR="00D12C03" w:rsidRPr="00CC42D8" w:rsidRDefault="00D12C03">
            <w:pPr>
              <w:autoSpaceDE w:val="0"/>
              <w:autoSpaceDN w:val="0"/>
              <w:jc w:val="right"/>
              <w:rPr>
                <w:rFonts w:ascii="ＭＳ 明朝" w:hAnsi="ＭＳ 明朝"/>
                <w:sz w:val="24"/>
              </w:rPr>
            </w:pPr>
            <w:r w:rsidRPr="00CC42D8">
              <w:rPr>
                <w:rFonts w:ascii="ＭＳ 明朝" w:hAnsi="ＭＳ 明朝" w:hint="eastAsia"/>
                <w:sz w:val="24"/>
              </w:rPr>
              <w:t>3,796,099円</w:t>
            </w:r>
          </w:p>
        </w:tc>
      </w:tr>
      <w:tr w:rsidR="00CC42D8" w:rsidRPr="00CC42D8" w:rsidTr="005C645E">
        <w:tc>
          <w:tcPr>
            <w:tcW w:w="5807" w:type="dxa"/>
          </w:tcPr>
          <w:p w:rsidR="00D12C03" w:rsidRPr="00CC42D8" w:rsidRDefault="00D12C03">
            <w:pPr>
              <w:autoSpaceDE w:val="0"/>
              <w:autoSpaceDN w:val="0"/>
              <w:rPr>
                <w:rFonts w:ascii="ＭＳ 明朝" w:hAnsi="ＭＳ 明朝"/>
                <w:sz w:val="24"/>
              </w:rPr>
            </w:pPr>
            <w:r w:rsidRPr="00CC42D8">
              <w:rPr>
                <w:rFonts w:ascii="ＭＳ 明朝" w:hAnsi="ＭＳ 明朝" w:hint="eastAsia"/>
                <w:sz w:val="24"/>
              </w:rPr>
              <w:t>フランス共和国（30年11月分）</w:t>
            </w:r>
          </w:p>
        </w:tc>
        <w:tc>
          <w:tcPr>
            <w:tcW w:w="850" w:type="dxa"/>
          </w:tcPr>
          <w:p w:rsidR="00D12C03" w:rsidRPr="00CC42D8" w:rsidRDefault="00D12C03">
            <w:pPr>
              <w:autoSpaceDE w:val="0"/>
              <w:autoSpaceDN w:val="0"/>
              <w:jc w:val="center"/>
              <w:rPr>
                <w:rFonts w:ascii="ＭＳ 明朝" w:hAnsi="ＭＳ 明朝"/>
                <w:sz w:val="24"/>
              </w:rPr>
            </w:pPr>
            <w:r w:rsidRPr="00CC42D8">
              <w:rPr>
                <w:rFonts w:ascii="ＭＳ 明朝" w:hAnsi="ＭＳ 明朝" w:hint="eastAsia"/>
                <w:sz w:val="24"/>
              </w:rPr>
              <w:t>１名</w:t>
            </w:r>
          </w:p>
        </w:tc>
        <w:tc>
          <w:tcPr>
            <w:tcW w:w="1854" w:type="dxa"/>
          </w:tcPr>
          <w:p w:rsidR="00D12C03" w:rsidRPr="00CC42D8" w:rsidRDefault="00D12C03">
            <w:pPr>
              <w:autoSpaceDE w:val="0"/>
              <w:autoSpaceDN w:val="0"/>
              <w:jc w:val="right"/>
              <w:rPr>
                <w:rFonts w:ascii="ＭＳ 明朝" w:hAnsi="ＭＳ 明朝"/>
                <w:sz w:val="24"/>
              </w:rPr>
            </w:pPr>
            <w:r w:rsidRPr="00CC42D8">
              <w:rPr>
                <w:rFonts w:ascii="ＭＳ 明朝" w:hAnsi="ＭＳ 明朝" w:hint="eastAsia"/>
                <w:sz w:val="24"/>
              </w:rPr>
              <w:t>802,528円</w:t>
            </w:r>
          </w:p>
        </w:tc>
      </w:tr>
      <w:tr w:rsidR="00D12C03" w:rsidRPr="00CC42D8" w:rsidTr="005C645E">
        <w:tc>
          <w:tcPr>
            <w:tcW w:w="5807" w:type="dxa"/>
          </w:tcPr>
          <w:p w:rsidR="00D12C03" w:rsidRPr="00CC42D8" w:rsidRDefault="00D12C03">
            <w:pPr>
              <w:autoSpaceDE w:val="0"/>
              <w:autoSpaceDN w:val="0"/>
              <w:jc w:val="center"/>
              <w:rPr>
                <w:rFonts w:ascii="ＭＳ 明朝" w:hAnsi="ＭＳ 明朝"/>
                <w:sz w:val="24"/>
              </w:rPr>
            </w:pPr>
            <w:r w:rsidRPr="00CC42D8">
              <w:rPr>
                <w:rFonts w:ascii="ＭＳ 明朝" w:hAnsi="ＭＳ 明朝" w:hint="eastAsia"/>
                <w:sz w:val="24"/>
              </w:rPr>
              <w:t>計</w:t>
            </w:r>
          </w:p>
        </w:tc>
        <w:tc>
          <w:tcPr>
            <w:tcW w:w="850" w:type="dxa"/>
          </w:tcPr>
          <w:p w:rsidR="00D12C03" w:rsidRPr="00CC42D8" w:rsidRDefault="00D12C03">
            <w:pPr>
              <w:autoSpaceDE w:val="0"/>
              <w:autoSpaceDN w:val="0"/>
              <w:jc w:val="center"/>
              <w:rPr>
                <w:rFonts w:ascii="ＭＳ 明朝" w:hAnsi="ＭＳ 明朝"/>
                <w:sz w:val="24"/>
              </w:rPr>
            </w:pPr>
            <w:r w:rsidRPr="00CC42D8">
              <w:rPr>
                <w:rFonts w:ascii="ＭＳ 明朝" w:hAnsi="ＭＳ 明朝" w:hint="eastAsia"/>
                <w:sz w:val="24"/>
              </w:rPr>
              <w:t>17名</w:t>
            </w:r>
          </w:p>
        </w:tc>
        <w:tc>
          <w:tcPr>
            <w:tcW w:w="1854" w:type="dxa"/>
          </w:tcPr>
          <w:p w:rsidR="00D12C03" w:rsidRPr="00CC42D8" w:rsidRDefault="00D12C03">
            <w:pPr>
              <w:autoSpaceDE w:val="0"/>
              <w:autoSpaceDN w:val="0"/>
              <w:jc w:val="right"/>
              <w:rPr>
                <w:rFonts w:ascii="ＭＳ 明朝" w:hAnsi="ＭＳ 明朝"/>
                <w:sz w:val="24"/>
              </w:rPr>
            </w:pPr>
            <w:r w:rsidRPr="00CC42D8">
              <w:rPr>
                <w:rFonts w:ascii="ＭＳ 明朝" w:hAnsi="ＭＳ 明朝" w:hint="eastAsia"/>
                <w:sz w:val="24"/>
              </w:rPr>
              <w:t>10,922,453円</w:t>
            </w:r>
          </w:p>
        </w:tc>
      </w:tr>
    </w:tbl>
    <w:p w:rsidR="00AD32E2" w:rsidRPr="00CC42D8" w:rsidRDefault="00AD32E2">
      <w:pPr>
        <w:pStyle w:val="5"/>
        <w:autoSpaceDE w:val="0"/>
        <w:autoSpaceDN w:val="0"/>
        <w:ind w:leftChars="0" w:left="0"/>
        <w:rPr>
          <w:rFonts w:ascii="ＭＳ 明朝" w:eastAsia="ＭＳ 明朝" w:hAnsi="ＭＳ 明朝"/>
          <w:sz w:val="24"/>
        </w:rPr>
      </w:pPr>
    </w:p>
    <w:p w:rsidR="00D12C03" w:rsidRPr="00CC42D8" w:rsidRDefault="00D12C03">
      <w:pPr>
        <w:pStyle w:val="5"/>
        <w:autoSpaceDE w:val="0"/>
        <w:autoSpaceDN w:val="0"/>
        <w:ind w:leftChars="0" w:left="0" w:firstLineChars="200" w:firstLine="447"/>
        <w:rPr>
          <w:rFonts w:ascii="ＭＳ 明朝" w:eastAsia="ＭＳ 明朝" w:hAnsi="ＭＳ 明朝"/>
          <w:sz w:val="24"/>
        </w:rPr>
      </w:pPr>
      <w:bookmarkStart w:id="32" w:name="_Toc536737451"/>
      <w:r w:rsidRPr="00CC42D8">
        <w:rPr>
          <w:rFonts w:ascii="ＭＳ 明朝" w:eastAsia="ＭＳ 明朝" w:hAnsi="ＭＳ 明朝" w:hint="eastAsia"/>
          <w:sz w:val="24"/>
        </w:rPr>
        <w:t>（イ）誘致委員会への分担金について</w:t>
      </w:r>
      <w:bookmarkEnd w:id="32"/>
    </w:p>
    <w:p w:rsidR="00D12C03" w:rsidRPr="00CC42D8" w:rsidRDefault="00D12C03" w:rsidP="00CE72AC">
      <w:pPr>
        <w:ind w:firstLineChars="433" w:firstLine="967"/>
        <w:rPr>
          <w:rFonts w:ascii="ＭＳ 明朝" w:hAnsi="ＭＳ 明朝"/>
          <w:b/>
          <w:sz w:val="24"/>
        </w:rPr>
      </w:pPr>
      <w:r w:rsidRPr="00CC42D8">
        <w:rPr>
          <w:rFonts w:ascii="ＭＳ 明朝" w:hAnsi="ＭＳ 明朝"/>
          <w:sz w:val="24"/>
        </w:rPr>
        <w:t>a</w:t>
      </w:r>
      <w:r w:rsidRPr="00CC42D8">
        <w:rPr>
          <w:rFonts w:ascii="ＭＳ 明朝" w:hAnsi="ＭＳ 明朝" w:hint="eastAsia"/>
          <w:sz w:val="24"/>
        </w:rPr>
        <w:t xml:space="preserve">　平成29年度分について</w:t>
      </w:r>
    </w:p>
    <w:p w:rsidR="00D12C03" w:rsidRPr="00CC42D8" w:rsidRDefault="00D12C03" w:rsidP="00CE72AC">
      <w:pPr>
        <w:ind w:leftChars="558" w:left="1078" w:firstLineChars="94" w:firstLine="210"/>
        <w:rPr>
          <w:rFonts w:ascii="ＭＳ 明朝" w:hAnsi="ＭＳ 明朝"/>
          <w:sz w:val="24"/>
        </w:rPr>
      </w:pPr>
      <w:r w:rsidRPr="00CC42D8">
        <w:rPr>
          <w:rFonts w:ascii="ＭＳ 明朝" w:hAnsi="ＭＳ 明朝" w:hint="eastAsia"/>
          <w:sz w:val="24"/>
        </w:rPr>
        <w:t>まず、平成29年４月１日付け</w:t>
      </w:r>
      <w:r w:rsidR="00A132D6" w:rsidRPr="00CC42D8">
        <w:rPr>
          <w:rFonts w:ascii="ＭＳ 明朝" w:hAnsi="ＭＳ 明朝" w:hint="eastAsia"/>
          <w:sz w:val="24"/>
        </w:rPr>
        <w:t>「</w:t>
      </w:r>
      <w:r w:rsidRPr="00CC42D8">
        <w:rPr>
          <w:rFonts w:ascii="ＭＳ 明朝" w:hAnsi="ＭＳ 明朝" w:hint="eastAsia"/>
          <w:sz w:val="24"/>
        </w:rPr>
        <w:t>平成29年度　2025日本万国博覧会大阪誘致推進</w:t>
      </w:r>
      <w:r w:rsidR="006B31DE" w:rsidRPr="00CC42D8">
        <w:rPr>
          <w:rFonts w:ascii="ＭＳ 明朝" w:hAnsi="ＭＳ 明朝" w:hint="eastAsia"/>
          <w:sz w:val="24"/>
        </w:rPr>
        <w:t>事業</w:t>
      </w:r>
      <w:r w:rsidRPr="00CC42D8">
        <w:rPr>
          <w:rFonts w:ascii="ＭＳ 明朝" w:hAnsi="ＭＳ 明朝" w:hint="eastAsia"/>
          <w:sz w:val="24"/>
        </w:rPr>
        <w:t>の実施にかかる費用負担に関する年度協定書</w:t>
      </w:r>
      <w:r w:rsidR="00A132D6" w:rsidRPr="00CC42D8">
        <w:rPr>
          <w:rFonts w:ascii="ＭＳ 明朝" w:hAnsi="ＭＳ 明朝" w:hint="eastAsia"/>
          <w:sz w:val="24"/>
        </w:rPr>
        <w:t>」</w:t>
      </w:r>
      <w:r w:rsidRPr="00CC42D8">
        <w:rPr>
          <w:rFonts w:ascii="ＭＳ 明朝" w:hAnsi="ＭＳ 明朝" w:hint="eastAsia"/>
          <w:sz w:val="24"/>
        </w:rPr>
        <w:t>（以下「平成29年度協定書」という。）に基づき、大阪府の負担</w:t>
      </w:r>
      <w:r w:rsidR="006B31DE" w:rsidRPr="00CC42D8">
        <w:rPr>
          <w:rFonts w:ascii="ＭＳ 明朝" w:hAnsi="ＭＳ 明朝" w:hint="eastAsia"/>
          <w:sz w:val="24"/>
        </w:rPr>
        <w:t>金の</w:t>
      </w:r>
      <w:r w:rsidRPr="00CC42D8">
        <w:rPr>
          <w:rFonts w:ascii="ＭＳ 明朝" w:hAnsi="ＭＳ 明朝" w:hint="eastAsia"/>
          <w:sz w:val="24"/>
        </w:rPr>
        <w:t>上限額</w:t>
      </w:r>
      <w:r w:rsidR="006B31DE" w:rsidRPr="00CC42D8">
        <w:rPr>
          <w:rFonts w:ascii="ＭＳ 明朝" w:hAnsi="ＭＳ 明朝" w:hint="eastAsia"/>
          <w:sz w:val="24"/>
        </w:rPr>
        <w:t>（以下「上限額」という。）</w:t>
      </w:r>
      <w:r w:rsidRPr="00CC42D8">
        <w:rPr>
          <w:rFonts w:ascii="ＭＳ 明朝" w:hAnsi="ＭＳ 明朝" w:hint="eastAsia"/>
          <w:sz w:val="24"/>
        </w:rPr>
        <w:t>とされた200,356,000円について、平成29年４月６日付けで支出している。</w:t>
      </w:r>
    </w:p>
    <w:p w:rsidR="00D12C03" w:rsidRPr="00CC42D8" w:rsidRDefault="00D12C03" w:rsidP="00CE72AC">
      <w:pPr>
        <w:ind w:leftChars="558" w:left="1078" w:firstLineChars="94" w:firstLine="210"/>
        <w:rPr>
          <w:rFonts w:ascii="ＭＳ 明朝" w:hAnsi="ＭＳ 明朝"/>
          <w:sz w:val="24"/>
        </w:rPr>
      </w:pPr>
      <w:r w:rsidRPr="00CC42D8">
        <w:rPr>
          <w:rFonts w:ascii="ＭＳ 明朝" w:hAnsi="ＭＳ 明朝" w:hint="eastAsia"/>
          <w:sz w:val="24"/>
        </w:rPr>
        <w:t>次に、平成29年11月８日付けで「平成29</w:t>
      </w:r>
      <w:r w:rsidR="006B31DE" w:rsidRPr="00CC42D8">
        <w:rPr>
          <w:rFonts w:ascii="ＭＳ 明朝" w:hAnsi="ＭＳ 明朝" w:hint="eastAsia"/>
          <w:sz w:val="24"/>
        </w:rPr>
        <w:t>年度協定書」が一部改正され、</w:t>
      </w:r>
      <w:r w:rsidRPr="00CC42D8">
        <w:rPr>
          <w:rFonts w:ascii="ＭＳ 明朝" w:hAnsi="ＭＳ 明朝" w:hint="eastAsia"/>
          <w:sz w:val="24"/>
        </w:rPr>
        <w:t>上限額が351,013,000円に増額されたことに伴い、既支出額との差額である150,657,000円を平成30年２月９日付けで支出している。</w:t>
      </w:r>
    </w:p>
    <w:p w:rsidR="00D12C03" w:rsidRPr="00CC42D8" w:rsidRDefault="00D12C03" w:rsidP="00CE72AC">
      <w:pPr>
        <w:ind w:leftChars="558" w:left="1078" w:firstLineChars="94" w:firstLine="210"/>
        <w:rPr>
          <w:rFonts w:ascii="ＭＳ 明朝" w:hAnsi="ＭＳ 明朝"/>
          <w:sz w:val="24"/>
        </w:rPr>
      </w:pPr>
      <w:r w:rsidRPr="00CC42D8">
        <w:rPr>
          <w:rFonts w:ascii="ＭＳ 明朝" w:hAnsi="ＭＳ 明朝" w:hint="eastAsia"/>
          <w:sz w:val="24"/>
        </w:rPr>
        <w:t>さらに、平成30年２月16日付けで、再度、「平成29</w:t>
      </w:r>
      <w:r w:rsidR="006B31DE" w:rsidRPr="00CC42D8">
        <w:rPr>
          <w:rFonts w:ascii="ＭＳ 明朝" w:hAnsi="ＭＳ 明朝" w:hint="eastAsia"/>
          <w:sz w:val="24"/>
        </w:rPr>
        <w:t>年度協定書」が一部改正され、上限額</w:t>
      </w:r>
      <w:r w:rsidRPr="00CC42D8">
        <w:rPr>
          <w:rFonts w:ascii="ＭＳ 明朝" w:hAnsi="ＭＳ 明朝" w:hint="eastAsia"/>
          <w:sz w:val="24"/>
        </w:rPr>
        <w:t>が110,071,000円に減額されたことに伴い、既支出額351,013,000円との差額である240,942,000円を平成30年３月５日付けで戻入している。</w:t>
      </w:r>
    </w:p>
    <w:p w:rsidR="00D12C03" w:rsidRPr="00CC42D8" w:rsidRDefault="00D12C03" w:rsidP="00CE72AC">
      <w:pPr>
        <w:ind w:leftChars="558" w:left="1078" w:firstLineChars="94" w:firstLine="210"/>
        <w:rPr>
          <w:rFonts w:ascii="ＭＳ 明朝" w:hAnsi="ＭＳ 明朝"/>
          <w:sz w:val="24"/>
        </w:rPr>
      </w:pPr>
      <w:r w:rsidRPr="00CC42D8">
        <w:rPr>
          <w:rFonts w:ascii="ＭＳ 明朝" w:hAnsi="ＭＳ 明朝" w:hint="eastAsia"/>
          <w:sz w:val="24"/>
        </w:rPr>
        <w:t>最後に、誘致委員会の29年度経費の精算が行われたところ、大阪府の負担分に114,851円の余剰金が生じたので、平成30年５月24日付けで同額の戻入を行った結果、府からの歳出としては合計で109,956,149円となっている。</w:t>
      </w:r>
    </w:p>
    <w:p w:rsidR="00D12C03" w:rsidRPr="00CC42D8" w:rsidRDefault="00D12C03" w:rsidP="00CE72AC">
      <w:pPr>
        <w:ind w:leftChars="558" w:left="1078" w:firstLineChars="94" w:firstLine="210"/>
        <w:rPr>
          <w:rFonts w:ascii="ＭＳ 明朝" w:hAnsi="ＭＳ 明朝"/>
          <w:sz w:val="24"/>
        </w:rPr>
      </w:pPr>
    </w:p>
    <w:p w:rsidR="00D12C03" w:rsidRPr="00CC42D8" w:rsidRDefault="00D12C03" w:rsidP="00CE72AC">
      <w:pPr>
        <w:ind w:firstLineChars="433" w:firstLine="967"/>
        <w:rPr>
          <w:rFonts w:ascii="ＭＳ 明朝" w:hAnsi="ＭＳ 明朝"/>
          <w:b/>
          <w:sz w:val="24"/>
        </w:rPr>
      </w:pPr>
      <w:r w:rsidRPr="00CC42D8">
        <w:rPr>
          <w:rFonts w:ascii="ＭＳ 明朝" w:hAnsi="ＭＳ 明朝" w:hint="eastAsia"/>
          <w:sz w:val="24"/>
        </w:rPr>
        <w:t>ｂ　平成30年度分について</w:t>
      </w:r>
    </w:p>
    <w:p w:rsidR="00D12C03" w:rsidRPr="00CC42D8" w:rsidRDefault="00D12C03" w:rsidP="00CE72AC">
      <w:pPr>
        <w:ind w:leftChars="558" w:left="1078" w:firstLineChars="94" w:firstLine="210"/>
        <w:rPr>
          <w:rFonts w:ascii="ＭＳ 明朝" w:hAnsi="ＭＳ 明朝"/>
          <w:sz w:val="24"/>
        </w:rPr>
      </w:pPr>
      <w:r w:rsidRPr="00CC42D8">
        <w:rPr>
          <w:rFonts w:ascii="ＭＳ 明朝" w:hAnsi="ＭＳ 明朝" w:hint="eastAsia"/>
          <w:sz w:val="24"/>
        </w:rPr>
        <w:t>平成30</w:t>
      </w:r>
      <w:r w:rsidR="0068647F" w:rsidRPr="00CC42D8">
        <w:rPr>
          <w:rFonts w:ascii="ＭＳ 明朝" w:hAnsi="ＭＳ 明朝" w:hint="eastAsia"/>
          <w:sz w:val="24"/>
        </w:rPr>
        <w:t>年４月１日付けの「</w:t>
      </w:r>
      <w:r w:rsidRPr="00CC42D8">
        <w:rPr>
          <w:rFonts w:ascii="ＭＳ 明朝" w:hAnsi="ＭＳ 明朝" w:hint="eastAsia"/>
          <w:sz w:val="24"/>
        </w:rPr>
        <w:t>平成30年度　2025日本万国博覧会大阪誘致推進</w:t>
      </w:r>
      <w:r w:rsidR="006B31DE" w:rsidRPr="00CC42D8">
        <w:rPr>
          <w:rFonts w:ascii="ＭＳ 明朝" w:hAnsi="ＭＳ 明朝" w:hint="eastAsia"/>
          <w:sz w:val="24"/>
        </w:rPr>
        <w:t>事</w:t>
      </w:r>
      <w:r w:rsidRPr="00CC42D8">
        <w:rPr>
          <w:rFonts w:ascii="ＭＳ 明朝" w:hAnsi="ＭＳ 明朝" w:hint="eastAsia"/>
          <w:sz w:val="24"/>
        </w:rPr>
        <w:t>業の実施にかかる費用負担に関する年度協定書</w:t>
      </w:r>
      <w:r w:rsidR="0068647F" w:rsidRPr="00CC42D8">
        <w:rPr>
          <w:rFonts w:ascii="ＭＳ 明朝" w:hAnsi="ＭＳ 明朝" w:hint="eastAsia"/>
          <w:sz w:val="24"/>
        </w:rPr>
        <w:t>」</w:t>
      </w:r>
      <w:r w:rsidRPr="00CC42D8">
        <w:rPr>
          <w:rFonts w:ascii="ＭＳ 明朝" w:hAnsi="ＭＳ 明朝" w:hint="eastAsia"/>
          <w:sz w:val="24"/>
        </w:rPr>
        <w:t>（以下「平成30</w:t>
      </w:r>
      <w:r w:rsidR="006B31DE" w:rsidRPr="00CC42D8">
        <w:rPr>
          <w:rFonts w:ascii="ＭＳ 明朝" w:hAnsi="ＭＳ 明朝" w:hint="eastAsia"/>
          <w:sz w:val="24"/>
        </w:rPr>
        <w:t>年度協定書」という。）において、</w:t>
      </w:r>
      <w:r w:rsidRPr="00CC42D8">
        <w:rPr>
          <w:rFonts w:ascii="ＭＳ 明朝" w:hAnsi="ＭＳ 明朝" w:hint="eastAsia"/>
          <w:sz w:val="24"/>
        </w:rPr>
        <w:t>上限</w:t>
      </w:r>
      <w:r w:rsidR="006B31DE" w:rsidRPr="00CC42D8">
        <w:rPr>
          <w:rFonts w:ascii="ＭＳ 明朝" w:hAnsi="ＭＳ 明朝" w:hint="eastAsia"/>
          <w:sz w:val="24"/>
        </w:rPr>
        <w:t>額</w:t>
      </w:r>
      <w:r w:rsidRPr="00CC42D8">
        <w:rPr>
          <w:rFonts w:ascii="ＭＳ 明朝" w:hAnsi="ＭＳ 明朝" w:hint="eastAsia"/>
          <w:sz w:val="24"/>
        </w:rPr>
        <w:t>が107,136,000円とされているところ、平成30年４月19日付けで107,135,000円を支出している。（1,000円の差は端数調整）</w:t>
      </w:r>
    </w:p>
    <w:p w:rsidR="00D12C03" w:rsidRPr="00CC42D8" w:rsidRDefault="00D12C03" w:rsidP="00CE72AC">
      <w:pPr>
        <w:ind w:leftChars="558" w:left="1078" w:firstLineChars="94" w:firstLine="210"/>
        <w:rPr>
          <w:rFonts w:ascii="ＭＳ 明朝" w:hAnsi="ＭＳ 明朝"/>
          <w:sz w:val="24"/>
        </w:rPr>
      </w:pPr>
      <w:r w:rsidRPr="00CC42D8">
        <w:rPr>
          <w:rFonts w:ascii="ＭＳ 明朝" w:hAnsi="ＭＳ 明朝" w:hint="eastAsia"/>
          <w:sz w:val="24"/>
        </w:rPr>
        <w:t>次に、平成30年７月２日付けで平成30</w:t>
      </w:r>
      <w:r w:rsidR="006B31DE" w:rsidRPr="00CC42D8">
        <w:rPr>
          <w:rFonts w:ascii="ＭＳ 明朝" w:hAnsi="ＭＳ 明朝" w:hint="eastAsia"/>
          <w:sz w:val="24"/>
        </w:rPr>
        <w:t>年度協定書が全部改正され、</w:t>
      </w:r>
      <w:r w:rsidRPr="00CC42D8">
        <w:rPr>
          <w:rFonts w:ascii="ＭＳ 明朝" w:hAnsi="ＭＳ 明朝" w:hint="eastAsia"/>
          <w:sz w:val="24"/>
        </w:rPr>
        <w:t>上限額が115,065,000円に増額された結果、平成30年10月25日付けで、既支出額との差額7,930,000円を支出している。</w:t>
      </w:r>
    </w:p>
    <w:p w:rsidR="00D12C03" w:rsidRPr="00CC42D8" w:rsidRDefault="00D12C03" w:rsidP="00CE72AC">
      <w:pPr>
        <w:ind w:firstLineChars="583" w:firstLine="1302"/>
        <w:rPr>
          <w:rFonts w:ascii="ＭＳ 明朝" w:hAnsi="ＭＳ 明朝"/>
          <w:sz w:val="24"/>
        </w:rPr>
      </w:pPr>
      <w:r w:rsidRPr="00CC42D8">
        <w:rPr>
          <w:rFonts w:ascii="ＭＳ 明朝" w:hAnsi="ＭＳ 明朝" w:hint="eastAsia"/>
          <w:sz w:val="24"/>
        </w:rPr>
        <w:t>以上、監査時点では合計115,065,000円を支出していることが確認できた。</w:t>
      </w:r>
    </w:p>
    <w:p w:rsidR="00CA56EB" w:rsidRPr="00CC42D8" w:rsidRDefault="00CA56EB" w:rsidP="00CA56EB">
      <w:pPr>
        <w:rPr>
          <w:rFonts w:ascii="ＭＳ 明朝" w:hAnsi="ＭＳ 明朝"/>
          <w:sz w:val="24"/>
        </w:rPr>
      </w:pPr>
    </w:p>
    <w:p w:rsidR="00CA56EB" w:rsidRPr="00CC42D8" w:rsidRDefault="00CA56EB" w:rsidP="00D2137F">
      <w:pPr>
        <w:ind w:leftChars="544" w:left="1051" w:firstLineChars="100" w:firstLine="223"/>
        <w:rPr>
          <w:rFonts w:ascii="ＭＳ 明朝" w:hAnsi="ＭＳ 明朝"/>
          <w:sz w:val="24"/>
        </w:rPr>
      </w:pPr>
      <w:r w:rsidRPr="00CC42D8">
        <w:rPr>
          <w:rFonts w:ascii="ＭＳ 明朝" w:hAnsi="ＭＳ 明朝" w:hint="eastAsia"/>
          <w:sz w:val="24"/>
        </w:rPr>
        <w:t>前記第４・１（４）イのとおり、誘致委員会は行政、経済界、各種団体等が協力し、オールジャパン体制で国の内外に向けて積極的に訴えかけることにより、2025年に大阪・関西における国際博覧会の誘致を実現することを目的として設立された団体であり、誘致委員会規約第16条第２項において、委員会の運営及び事業の運営に要する経費に係る分担金については、原則として大阪府、大阪市及び会員企業等の第三者に同額を割り当てることとしており、大阪府と緊密に協力して万博誘致という共通の目標を実現するための組織である誘致委員会に対する支出を違法又は不当と認めることはできない。</w:t>
      </w:r>
    </w:p>
    <w:p w:rsidR="00951540" w:rsidRPr="00CC42D8" w:rsidRDefault="00951540" w:rsidP="00CA56EB">
      <w:pPr>
        <w:rPr>
          <w:rFonts w:ascii="ＭＳ 明朝" w:hAnsi="ＭＳ 明朝"/>
          <w:sz w:val="24"/>
        </w:rPr>
      </w:pPr>
    </w:p>
    <w:p w:rsidR="00D12C03" w:rsidRPr="00CC42D8" w:rsidRDefault="00D12C03" w:rsidP="008E42A1">
      <w:pPr>
        <w:pStyle w:val="5"/>
        <w:autoSpaceDE w:val="0"/>
        <w:autoSpaceDN w:val="0"/>
        <w:ind w:leftChars="0" w:left="0" w:firstLineChars="200" w:firstLine="447"/>
        <w:rPr>
          <w:rFonts w:ascii="ＭＳ 明朝" w:eastAsia="ＭＳ 明朝" w:hAnsi="ＭＳ 明朝"/>
          <w:sz w:val="24"/>
        </w:rPr>
      </w:pPr>
      <w:bookmarkStart w:id="33" w:name="_Toc536737452"/>
      <w:r w:rsidRPr="00CC42D8">
        <w:rPr>
          <w:rFonts w:ascii="ＭＳ 明朝" w:eastAsia="ＭＳ 明朝" w:hAnsi="ＭＳ 明朝" w:hint="eastAsia"/>
          <w:sz w:val="24"/>
        </w:rPr>
        <w:t>（ウ）業務委託料について</w:t>
      </w:r>
      <w:bookmarkEnd w:id="33"/>
    </w:p>
    <w:p w:rsidR="00D12C03" w:rsidRPr="00CC42D8" w:rsidRDefault="00D12C03" w:rsidP="00CE72AC">
      <w:pPr>
        <w:ind w:firstLineChars="433" w:firstLine="967"/>
        <w:rPr>
          <w:rFonts w:ascii="ＭＳ 明朝" w:hAnsi="ＭＳ 明朝"/>
          <w:sz w:val="24"/>
        </w:rPr>
      </w:pPr>
      <w:r w:rsidRPr="00CC42D8">
        <w:rPr>
          <w:rFonts w:ascii="ＭＳ 明朝" w:hAnsi="ＭＳ 明朝" w:hint="eastAsia"/>
          <w:sz w:val="24"/>
        </w:rPr>
        <w:t>a　「2025日本万国博覧会会場概略検討業務」について</w:t>
      </w:r>
    </w:p>
    <w:p w:rsidR="006532C1" w:rsidRPr="00CC42D8" w:rsidRDefault="00D12C03" w:rsidP="002448C7">
      <w:pPr>
        <w:ind w:leftChars="580" w:left="1121" w:firstLineChars="131" w:firstLine="292"/>
        <w:rPr>
          <w:rFonts w:ascii="ＭＳ 明朝" w:hAnsi="ＭＳ 明朝"/>
          <w:sz w:val="24"/>
        </w:rPr>
      </w:pPr>
      <w:r w:rsidRPr="00CC42D8">
        <w:rPr>
          <w:rFonts w:ascii="ＭＳ 明朝" w:hAnsi="ＭＳ 明朝" w:hint="eastAsia"/>
          <w:sz w:val="24"/>
        </w:rPr>
        <w:t>本件業務については、「大阪府公募型プロポーザル方式実施基準」に基づく事業者選定委員会において最優秀提案事業者を選定し、当該事業者と地方自治法施行令第</w:t>
      </w:r>
      <w:r w:rsidR="001E683D" w:rsidRPr="00CC42D8">
        <w:rPr>
          <w:rFonts w:ascii="ＭＳ 明朝" w:hAnsi="ＭＳ 明朝" w:hint="eastAsia"/>
          <w:sz w:val="24"/>
        </w:rPr>
        <w:t>167</w:t>
      </w:r>
      <w:r w:rsidRPr="00CC42D8">
        <w:rPr>
          <w:rFonts w:ascii="ＭＳ 明朝" w:hAnsi="ＭＳ 明朝" w:hint="eastAsia"/>
          <w:sz w:val="24"/>
        </w:rPr>
        <w:t>条の２第１項第２号による随意契約を行っている。</w:t>
      </w:r>
    </w:p>
    <w:p w:rsidR="00D12C03" w:rsidRPr="00CC42D8" w:rsidRDefault="00D12C03" w:rsidP="002448C7">
      <w:pPr>
        <w:ind w:leftChars="580" w:left="1121" w:firstLineChars="131" w:firstLine="292"/>
        <w:rPr>
          <w:rFonts w:ascii="ＭＳ 明朝" w:hAnsi="ＭＳ 明朝"/>
          <w:sz w:val="24"/>
        </w:rPr>
      </w:pPr>
      <w:r w:rsidRPr="00CC42D8">
        <w:rPr>
          <w:rFonts w:ascii="ＭＳ 明朝" w:hAnsi="ＭＳ 明朝" w:hint="eastAsia"/>
          <w:sz w:val="24"/>
        </w:rPr>
        <w:t>平成30年３月28日付けで受注者から完了届及び納品書を受領、履行確認を行い</w:t>
      </w:r>
      <w:r w:rsidR="006532C1" w:rsidRPr="00CC42D8">
        <w:rPr>
          <w:rFonts w:ascii="ＭＳ 明朝" w:hAnsi="ＭＳ 明朝" w:hint="eastAsia"/>
          <w:sz w:val="24"/>
        </w:rPr>
        <w:t>、</w:t>
      </w:r>
      <w:r w:rsidRPr="00CC42D8">
        <w:rPr>
          <w:rFonts w:ascii="ＭＳ 明朝" w:hAnsi="ＭＳ 明朝" w:hint="eastAsia"/>
          <w:sz w:val="24"/>
        </w:rPr>
        <w:t>同月29日に検査調書作成、同月30日付けで受注者に対し検査合格書を通知し、同年４月17日に42,422,400円を支出している。</w:t>
      </w:r>
    </w:p>
    <w:p w:rsidR="00D12C03" w:rsidRPr="00CC42D8" w:rsidRDefault="00D12C03" w:rsidP="00CE72AC">
      <w:pPr>
        <w:ind w:leftChars="580" w:left="1121" w:firstLineChars="131" w:firstLine="292"/>
        <w:rPr>
          <w:rFonts w:ascii="ＭＳ 明朝" w:hAnsi="ＭＳ 明朝"/>
          <w:sz w:val="24"/>
        </w:rPr>
      </w:pPr>
    </w:p>
    <w:p w:rsidR="00D12C03" w:rsidRPr="00CC42D8" w:rsidRDefault="00D12C03" w:rsidP="00CE72AC">
      <w:pPr>
        <w:ind w:firstLineChars="433" w:firstLine="967"/>
        <w:rPr>
          <w:rFonts w:ascii="ＭＳ 明朝" w:hAnsi="ＭＳ 明朝"/>
          <w:sz w:val="24"/>
        </w:rPr>
      </w:pPr>
      <w:r w:rsidRPr="00CC42D8">
        <w:rPr>
          <w:rFonts w:ascii="ＭＳ 明朝" w:hAnsi="ＭＳ 明朝" w:hint="eastAsia"/>
          <w:sz w:val="24"/>
        </w:rPr>
        <w:t>ｂ　「2025日本万国博覧会交通アクセス検討業務委託」について</w:t>
      </w:r>
    </w:p>
    <w:p w:rsidR="00D12C03" w:rsidRPr="00CC42D8" w:rsidRDefault="00D12C03" w:rsidP="00CE72AC">
      <w:pPr>
        <w:ind w:leftChars="580" w:left="1121" w:firstLineChars="131" w:firstLine="292"/>
        <w:rPr>
          <w:rFonts w:ascii="ＭＳ 明朝" w:hAnsi="ＭＳ 明朝"/>
          <w:sz w:val="24"/>
        </w:rPr>
      </w:pPr>
      <w:r w:rsidRPr="00CC42D8">
        <w:rPr>
          <w:rFonts w:ascii="ＭＳ 明朝" w:hAnsi="ＭＳ 明朝" w:hint="eastAsia"/>
          <w:sz w:val="24"/>
        </w:rPr>
        <w:t>本件業務については、第４・１</w:t>
      </w:r>
      <w:r w:rsidR="001E683D" w:rsidRPr="00CC42D8">
        <w:rPr>
          <w:rFonts w:ascii="ＭＳ 明朝" w:hAnsi="ＭＳ 明朝" w:hint="eastAsia"/>
          <w:sz w:val="24"/>
        </w:rPr>
        <w:t>(4</w:t>
      </w:r>
      <w:r w:rsidR="001E683D" w:rsidRPr="00CC42D8">
        <w:rPr>
          <w:rFonts w:ascii="ＭＳ 明朝" w:hAnsi="ＭＳ 明朝"/>
          <w:sz w:val="24"/>
        </w:rPr>
        <w:t>）</w:t>
      </w:r>
      <w:r w:rsidRPr="00CC42D8">
        <w:rPr>
          <w:rFonts w:ascii="ＭＳ 明朝" w:hAnsi="ＭＳ 明朝" w:hint="eastAsia"/>
          <w:sz w:val="24"/>
        </w:rPr>
        <w:t>eで述べたとおり、総務部契約局が条件付一般競争入札を実施した後、契約締結を行っている。</w:t>
      </w:r>
    </w:p>
    <w:p w:rsidR="00AD32E2" w:rsidRPr="00CC42D8" w:rsidRDefault="00D12C03" w:rsidP="00CE72AC">
      <w:pPr>
        <w:ind w:leftChars="580" w:left="1121" w:firstLineChars="131" w:firstLine="292"/>
        <w:rPr>
          <w:rFonts w:ascii="ＭＳ 明朝" w:hAnsi="ＭＳ 明朝"/>
          <w:sz w:val="24"/>
        </w:rPr>
      </w:pPr>
      <w:r w:rsidRPr="00CC42D8">
        <w:rPr>
          <w:rFonts w:ascii="ＭＳ 明朝" w:hAnsi="ＭＳ 明朝" w:hint="eastAsia"/>
          <w:sz w:val="24"/>
        </w:rPr>
        <w:t>平成30年３月16日付けで受注者から完了届及び納品書を受領し、万博誘致推進室の職員が履行確認を行った上で、同月19日に検査調書を作成し、同月20日付けで受注者に対し検査合格書を通知している。</w:t>
      </w:r>
    </w:p>
    <w:p w:rsidR="00D12C03" w:rsidRPr="00CC42D8" w:rsidRDefault="00D12C03" w:rsidP="00CE72AC">
      <w:pPr>
        <w:ind w:leftChars="580" w:left="1121" w:firstLineChars="131" w:firstLine="292"/>
        <w:rPr>
          <w:rFonts w:ascii="ＭＳ 明朝" w:hAnsi="ＭＳ 明朝"/>
          <w:sz w:val="24"/>
        </w:rPr>
      </w:pPr>
      <w:r w:rsidRPr="00CC42D8">
        <w:rPr>
          <w:rFonts w:ascii="ＭＳ 明朝" w:hAnsi="ＭＳ 明朝" w:hint="eastAsia"/>
          <w:sz w:val="24"/>
        </w:rPr>
        <w:t>なお、最終的な契約額は37,507,320円であったが、前払金として平成29年６月６日付けで9,370,000円を支払っているため、平成30年４月５日付でその差額28,137,320円を支払っている。</w:t>
      </w:r>
    </w:p>
    <w:p w:rsidR="00D12C03" w:rsidRPr="00CC42D8" w:rsidRDefault="00D12C03" w:rsidP="00CE72AC">
      <w:pPr>
        <w:ind w:firstLineChars="433" w:firstLine="967"/>
        <w:rPr>
          <w:rFonts w:ascii="ＭＳ 明朝" w:hAnsi="ＭＳ 明朝"/>
          <w:sz w:val="24"/>
        </w:rPr>
      </w:pPr>
    </w:p>
    <w:p w:rsidR="00D12C03" w:rsidRPr="00CC42D8" w:rsidRDefault="00D12C03" w:rsidP="008E42A1">
      <w:pPr>
        <w:pStyle w:val="4"/>
        <w:autoSpaceDE w:val="0"/>
        <w:autoSpaceDN w:val="0"/>
        <w:ind w:leftChars="0" w:left="0" w:firstLineChars="300" w:firstLine="670"/>
        <w:rPr>
          <w:rFonts w:ascii="ＭＳ 明朝" w:hAnsi="ＭＳ 明朝"/>
          <w:b w:val="0"/>
          <w:sz w:val="24"/>
        </w:rPr>
      </w:pPr>
      <w:bookmarkStart w:id="34" w:name="_Toc536737453"/>
      <w:r w:rsidRPr="00CC42D8">
        <w:rPr>
          <w:rFonts w:ascii="ＭＳ 明朝" w:hAnsi="ＭＳ 明朝" w:hint="eastAsia"/>
          <w:b w:val="0"/>
          <w:sz w:val="24"/>
        </w:rPr>
        <w:t>イ　誘致委員会の支出について</w:t>
      </w:r>
      <w:bookmarkEnd w:id="34"/>
    </w:p>
    <w:p w:rsidR="003F254E" w:rsidRPr="00CC42D8" w:rsidRDefault="00D12C03" w:rsidP="003F254E">
      <w:pPr>
        <w:autoSpaceDE w:val="0"/>
        <w:autoSpaceDN w:val="0"/>
        <w:ind w:left="893" w:hangingChars="400" w:hanging="893"/>
        <w:rPr>
          <w:sz w:val="24"/>
        </w:rPr>
      </w:pPr>
      <w:r w:rsidRPr="00CC42D8">
        <w:rPr>
          <w:rFonts w:hint="eastAsia"/>
          <w:sz w:val="24"/>
        </w:rPr>
        <w:t xml:space="preserve">　　　</w:t>
      </w:r>
      <w:r w:rsidRPr="00CC42D8">
        <w:rPr>
          <w:rFonts w:hint="eastAsia"/>
          <w:sz w:val="24"/>
        </w:rPr>
        <w:t xml:space="preserve"> </w:t>
      </w:r>
      <w:r w:rsidRPr="00CC42D8">
        <w:rPr>
          <w:rFonts w:hint="eastAsia"/>
          <w:sz w:val="24"/>
        </w:rPr>
        <w:t xml:space="preserve">　</w:t>
      </w:r>
      <w:r w:rsidRPr="00CC42D8">
        <w:rPr>
          <w:rFonts w:hint="eastAsia"/>
          <w:sz w:val="24"/>
        </w:rPr>
        <w:t xml:space="preserve"> </w:t>
      </w:r>
      <w:r w:rsidRPr="00CC42D8">
        <w:rPr>
          <w:rFonts w:hint="eastAsia"/>
          <w:sz w:val="24"/>
        </w:rPr>
        <w:t>請求人は、知事の万博誘致のための海外出張が台</w:t>
      </w:r>
      <w:r w:rsidRPr="00CC42D8">
        <w:rPr>
          <w:rFonts w:ascii="ＭＳ 明朝" w:hAnsi="ＭＳ 明朝" w:hint="eastAsia"/>
          <w:sz w:val="24"/>
        </w:rPr>
        <w:t>風</w:t>
      </w:r>
      <w:r w:rsidRPr="00CC42D8">
        <w:rPr>
          <w:rFonts w:ascii="ＭＳ 明朝" w:hAnsi="ＭＳ 明朝"/>
          <w:sz w:val="24"/>
        </w:rPr>
        <w:t>21</w:t>
      </w:r>
      <w:r w:rsidRPr="00CC42D8">
        <w:rPr>
          <w:rFonts w:ascii="ＭＳ 明朝" w:hAnsi="ＭＳ 明朝" w:hint="eastAsia"/>
          <w:sz w:val="24"/>
        </w:rPr>
        <w:t>号</w:t>
      </w:r>
      <w:r w:rsidRPr="00CC42D8">
        <w:rPr>
          <w:rFonts w:hint="eastAsia"/>
          <w:sz w:val="24"/>
        </w:rPr>
        <w:t>により大阪府が被災した後に行われたことをもって、当該出張に係る旅費は違法・不当である旨主張する</w:t>
      </w:r>
      <w:r w:rsidR="003F254E" w:rsidRPr="00CC42D8">
        <w:rPr>
          <w:rFonts w:hint="eastAsia"/>
          <w:sz w:val="24"/>
        </w:rPr>
        <w:t>。</w:t>
      </w:r>
    </w:p>
    <w:p w:rsidR="003F254E" w:rsidRPr="00CC42D8" w:rsidRDefault="003F254E" w:rsidP="00C522F0">
      <w:pPr>
        <w:autoSpaceDE w:val="0"/>
        <w:autoSpaceDN w:val="0"/>
        <w:ind w:leftChars="456" w:left="881" w:firstLineChars="100" w:firstLine="223"/>
        <w:rPr>
          <w:sz w:val="24"/>
        </w:rPr>
      </w:pPr>
      <w:r w:rsidRPr="00CC42D8">
        <w:rPr>
          <w:rFonts w:hint="eastAsia"/>
          <w:sz w:val="24"/>
        </w:rPr>
        <w:t>しかしながら、当該旅費の支出は、</w:t>
      </w:r>
      <w:r w:rsidR="00D12C03" w:rsidRPr="00CC42D8">
        <w:rPr>
          <w:rFonts w:hint="eastAsia"/>
          <w:sz w:val="24"/>
        </w:rPr>
        <w:t>第４・１</w:t>
      </w:r>
      <w:r w:rsidR="00030007" w:rsidRPr="00CC42D8">
        <w:rPr>
          <w:rFonts w:hint="eastAsia"/>
          <w:sz w:val="24"/>
        </w:rPr>
        <w:t>（４）</w:t>
      </w:r>
      <w:r w:rsidR="00D12C03" w:rsidRPr="00CC42D8">
        <w:rPr>
          <w:rFonts w:hint="eastAsia"/>
          <w:sz w:val="24"/>
        </w:rPr>
        <w:t>イで述べたとおり、誘致委員会が執行している。</w:t>
      </w:r>
    </w:p>
    <w:p w:rsidR="003F254E" w:rsidRPr="00CC42D8" w:rsidRDefault="00D12C03" w:rsidP="003F254E">
      <w:pPr>
        <w:autoSpaceDE w:val="0"/>
        <w:autoSpaceDN w:val="0"/>
        <w:ind w:leftChars="456" w:left="881" w:firstLineChars="100" w:firstLine="223"/>
        <w:rPr>
          <w:rFonts w:ascii="ＭＳ 明朝" w:hAnsi="ＭＳ 明朝"/>
          <w:sz w:val="24"/>
        </w:rPr>
      </w:pPr>
      <w:r w:rsidRPr="00CC42D8">
        <w:rPr>
          <w:rFonts w:ascii="ＭＳ 明朝" w:hAnsi="ＭＳ 明朝" w:hint="eastAsia"/>
          <w:sz w:val="24"/>
        </w:rPr>
        <w:t>本件誘致委員会のように、普通地方公共団体等の負担金をもって運営される実行委員会の支出に係る住民訴訟について、平成28年１月29日大阪高裁判決</w:t>
      </w:r>
      <w:r w:rsidR="003F254E" w:rsidRPr="00CC42D8">
        <w:rPr>
          <w:rFonts w:ascii="ＭＳ 明朝" w:hAnsi="ＭＳ 明朝" w:hint="eastAsia"/>
          <w:sz w:val="24"/>
        </w:rPr>
        <w:t>は</w:t>
      </w:r>
      <w:r w:rsidRPr="00CC42D8">
        <w:rPr>
          <w:rFonts w:ascii="ＭＳ 明朝" w:hAnsi="ＭＳ 明朝" w:hint="eastAsia"/>
          <w:sz w:val="24"/>
        </w:rPr>
        <w:t>、「住民訴訟の提訴が許されるのは地方自治法第242条１項が規定するとおり、普通地方公共団体の長又は職員等による同項所定の行為をその対象とする場合に限られ、任意団体とはいえ地方公共団体とは別個独立の権利能力なき社団の行為は、これに当たらないというべきである。」旨判示して</w:t>
      </w:r>
      <w:r w:rsidR="003F254E" w:rsidRPr="00CC42D8">
        <w:rPr>
          <w:rFonts w:ascii="ＭＳ 明朝" w:hAnsi="ＭＳ 明朝" w:hint="eastAsia"/>
          <w:sz w:val="24"/>
        </w:rPr>
        <w:t>いる。</w:t>
      </w:r>
      <w:r w:rsidRPr="00CC42D8">
        <w:rPr>
          <w:rFonts w:ascii="ＭＳ 明朝" w:hAnsi="ＭＳ 明朝" w:hint="eastAsia"/>
          <w:sz w:val="24"/>
        </w:rPr>
        <w:t>こ</w:t>
      </w:r>
      <w:r w:rsidR="003F254E" w:rsidRPr="00CC42D8">
        <w:rPr>
          <w:rFonts w:ascii="ＭＳ 明朝" w:hAnsi="ＭＳ 明朝" w:hint="eastAsia"/>
          <w:sz w:val="24"/>
        </w:rPr>
        <w:t>のこと</w:t>
      </w:r>
      <w:r w:rsidRPr="00CC42D8">
        <w:rPr>
          <w:rFonts w:ascii="ＭＳ 明朝" w:hAnsi="ＭＳ 明朝" w:hint="eastAsia"/>
          <w:sz w:val="24"/>
        </w:rPr>
        <w:t>は</w:t>
      </w:r>
      <w:r w:rsidR="003F254E" w:rsidRPr="00CC42D8">
        <w:rPr>
          <w:rFonts w:ascii="ＭＳ 明朝" w:hAnsi="ＭＳ 明朝" w:hint="eastAsia"/>
          <w:sz w:val="24"/>
        </w:rPr>
        <w:t>、</w:t>
      </w:r>
      <w:r w:rsidRPr="00CC42D8">
        <w:rPr>
          <w:rFonts w:ascii="ＭＳ 明朝" w:hAnsi="ＭＳ 明朝" w:hint="eastAsia"/>
          <w:sz w:val="24"/>
        </w:rPr>
        <w:t>住民監査請求においても同様であると解される。</w:t>
      </w:r>
    </w:p>
    <w:p w:rsidR="00D12C03" w:rsidRPr="00CC42D8" w:rsidRDefault="00D12C03" w:rsidP="003F254E">
      <w:pPr>
        <w:autoSpaceDE w:val="0"/>
        <w:autoSpaceDN w:val="0"/>
        <w:ind w:leftChars="456" w:left="881" w:firstLineChars="100" w:firstLine="223"/>
        <w:rPr>
          <w:rFonts w:ascii="ＭＳ 明朝" w:hAnsi="ＭＳ 明朝"/>
          <w:sz w:val="24"/>
        </w:rPr>
      </w:pPr>
      <w:r w:rsidRPr="00CC42D8">
        <w:rPr>
          <w:rFonts w:ascii="ＭＳ 明朝" w:hAnsi="ＭＳ 明朝" w:hint="eastAsia"/>
          <w:sz w:val="24"/>
        </w:rPr>
        <w:t>また同判決</w:t>
      </w:r>
      <w:r w:rsidR="003F254E" w:rsidRPr="00CC42D8">
        <w:rPr>
          <w:rFonts w:ascii="ＭＳ 明朝" w:hAnsi="ＭＳ 明朝" w:hint="eastAsia"/>
          <w:sz w:val="24"/>
        </w:rPr>
        <w:t>は、</w:t>
      </w:r>
      <w:r w:rsidRPr="00CC42D8">
        <w:rPr>
          <w:rFonts w:ascii="ＭＳ 明朝" w:hAnsi="ＭＳ 明朝" w:hint="eastAsia"/>
          <w:sz w:val="24"/>
        </w:rPr>
        <w:t>最高裁判所昭和39年10月15日第一小法廷判決を引用し、「ある団体が権利能力なき社団に当たるというためには、当該団体が団体としての組織を備え、そこには多数決の原則が行われ、構成員の変更にもかかわらず団体そのものが存続し、その組織によって代表の方法、総会の運営、財産の管理その他団体としての主要な点が確定しているものでなければならないと解される」旨判示している。</w:t>
      </w:r>
    </w:p>
    <w:p w:rsidR="00D2137F" w:rsidRPr="00CC42D8" w:rsidRDefault="00D2137F" w:rsidP="00D2137F">
      <w:pPr>
        <w:autoSpaceDE w:val="0"/>
        <w:autoSpaceDN w:val="0"/>
        <w:ind w:leftChars="456" w:left="881" w:firstLineChars="100" w:firstLine="223"/>
        <w:rPr>
          <w:rFonts w:ascii="ＭＳ 明朝" w:hAnsi="ＭＳ 明朝"/>
          <w:sz w:val="24"/>
        </w:rPr>
      </w:pPr>
      <w:r w:rsidRPr="00CC42D8">
        <w:rPr>
          <w:rFonts w:ascii="ＭＳ 明朝" w:hAnsi="ＭＳ 明朝" w:hint="eastAsia"/>
          <w:sz w:val="24"/>
        </w:rPr>
        <w:t>地方公共団体がその施策を実施するにあたって、別の組織を通じてこれを行う場合、当該組織に対する財政支出が住民監査請求の対象になることは当然であるが(最高裁平成16年７月13日第三小法廷判決参照)、当該組織が組織上・財政上、地方公共団体と密接な関係にある場合であっても、地方公共団体とは異なる組織である限り、当該組織の行為を地方公共団体の行為と同一視することはできないというべきである。</w:t>
      </w:r>
    </w:p>
    <w:p w:rsidR="003F254E" w:rsidRPr="00CC42D8" w:rsidRDefault="00D12C03">
      <w:pPr>
        <w:autoSpaceDE w:val="0"/>
        <w:autoSpaceDN w:val="0"/>
        <w:ind w:leftChars="478" w:left="924" w:firstLineChars="100" w:firstLine="223"/>
        <w:rPr>
          <w:rFonts w:ascii="ＭＳ 明朝" w:hAnsi="ＭＳ 明朝"/>
          <w:sz w:val="24"/>
        </w:rPr>
      </w:pPr>
      <w:r w:rsidRPr="00CC42D8">
        <w:rPr>
          <w:rFonts w:ascii="ＭＳ 明朝" w:hAnsi="ＭＳ 明朝" w:hint="eastAsia"/>
          <w:sz w:val="24"/>
        </w:rPr>
        <w:t>これを本件についてみると、</w:t>
      </w:r>
      <w:r w:rsidR="003F254E" w:rsidRPr="00CC42D8">
        <w:rPr>
          <w:rFonts w:ascii="ＭＳ 明朝" w:hAnsi="ＭＳ 明朝" w:hint="eastAsia"/>
          <w:sz w:val="24"/>
        </w:rPr>
        <w:t>誘致委員会の組織及び運営は、以下のとおりであり、誘致委員会は、大阪府とは別個独立して運営がなされているものであり、「権利能力なき社団」であると認められる。</w:t>
      </w:r>
    </w:p>
    <w:p w:rsidR="003F254E" w:rsidRPr="00CC42D8" w:rsidRDefault="00D12C03" w:rsidP="003F254E">
      <w:pPr>
        <w:autoSpaceDE w:val="0"/>
        <w:autoSpaceDN w:val="0"/>
        <w:ind w:leftChars="578" w:left="1340" w:hangingChars="100" w:hanging="223"/>
        <w:rPr>
          <w:rFonts w:ascii="ＭＳ 明朝" w:hAnsi="ＭＳ 明朝"/>
          <w:sz w:val="24"/>
        </w:rPr>
      </w:pPr>
      <w:r w:rsidRPr="00CC42D8">
        <w:rPr>
          <w:rFonts w:ascii="ＭＳ 明朝" w:hAnsi="ＭＳ 明朝" w:hint="eastAsia"/>
          <w:sz w:val="24"/>
        </w:rPr>
        <w:t>①</w:t>
      </w:r>
      <w:r w:rsidR="003F254E" w:rsidRPr="00CC42D8">
        <w:rPr>
          <w:rFonts w:ascii="ＭＳ 明朝" w:hAnsi="ＭＳ 明朝" w:hint="eastAsia"/>
          <w:sz w:val="24"/>
        </w:rPr>
        <w:t xml:space="preserve">　</w:t>
      </w:r>
      <w:r w:rsidRPr="00CC42D8">
        <w:rPr>
          <w:rFonts w:ascii="ＭＳ 明朝" w:hAnsi="ＭＳ 明朝" w:hint="eastAsia"/>
          <w:sz w:val="24"/>
        </w:rPr>
        <w:t>誘致委員会は</w:t>
      </w:r>
      <w:r w:rsidR="003F254E" w:rsidRPr="00CC42D8">
        <w:rPr>
          <w:rFonts w:ascii="ＭＳ 明朝" w:hAnsi="ＭＳ 明朝" w:hint="eastAsia"/>
          <w:sz w:val="24"/>
        </w:rPr>
        <w:t>、</w:t>
      </w:r>
      <w:r w:rsidRPr="00CC42D8">
        <w:rPr>
          <w:rFonts w:ascii="ＭＳ 明朝" w:hAnsi="ＭＳ 明朝" w:hint="eastAsia"/>
          <w:sz w:val="24"/>
        </w:rPr>
        <w:t>2025</w:t>
      </w:r>
      <w:r w:rsidR="00267D97" w:rsidRPr="00CC42D8">
        <w:rPr>
          <w:rFonts w:ascii="ＭＳ 明朝" w:hAnsi="ＭＳ 明朝" w:hint="eastAsia"/>
          <w:sz w:val="24"/>
        </w:rPr>
        <w:t>日本万国博覧会誘致委員会規約</w:t>
      </w:r>
      <w:r w:rsidRPr="00CC42D8">
        <w:rPr>
          <w:rFonts w:ascii="ＭＳ 明朝" w:hAnsi="ＭＳ 明朝" w:hint="eastAsia"/>
          <w:sz w:val="24"/>
        </w:rPr>
        <w:t>を定め、16名の役員に加え、91名の誘致に関する事業及び取組みを推進し、支援するための91名の委員を置くほか、誘致委員会の事務を処理するための事務局が設置されるなど、団体としての組織を備えている</w:t>
      </w:r>
      <w:r w:rsidR="003F254E" w:rsidRPr="00CC42D8">
        <w:rPr>
          <w:rFonts w:ascii="ＭＳ 明朝" w:hAnsi="ＭＳ 明朝" w:hint="eastAsia"/>
          <w:sz w:val="24"/>
        </w:rPr>
        <w:t>。</w:t>
      </w:r>
    </w:p>
    <w:p w:rsidR="003F254E" w:rsidRPr="00CC42D8" w:rsidRDefault="00D12C03" w:rsidP="003F254E">
      <w:pPr>
        <w:autoSpaceDE w:val="0"/>
        <w:autoSpaceDN w:val="0"/>
        <w:ind w:leftChars="578" w:left="1340" w:hangingChars="100" w:hanging="223"/>
        <w:rPr>
          <w:rFonts w:ascii="ＭＳ 明朝" w:hAnsi="ＭＳ 明朝"/>
          <w:sz w:val="24"/>
        </w:rPr>
      </w:pPr>
      <w:r w:rsidRPr="00CC42D8">
        <w:rPr>
          <w:rFonts w:ascii="ＭＳ 明朝" w:hAnsi="ＭＳ 明朝" w:hint="eastAsia"/>
          <w:sz w:val="24"/>
        </w:rPr>
        <w:t>②</w:t>
      </w:r>
      <w:r w:rsidR="003F254E" w:rsidRPr="00CC42D8">
        <w:rPr>
          <w:rFonts w:ascii="ＭＳ 明朝" w:hAnsi="ＭＳ 明朝" w:hint="eastAsia"/>
          <w:sz w:val="24"/>
        </w:rPr>
        <w:t xml:space="preserve">　</w:t>
      </w:r>
      <w:r w:rsidRPr="00CC42D8">
        <w:rPr>
          <w:rFonts w:ascii="ＭＳ 明朝" w:hAnsi="ＭＳ 明朝" w:hint="eastAsia"/>
          <w:sz w:val="24"/>
        </w:rPr>
        <w:t>役員の過半数が出席をしなければ会議を開くことはできないこととされ、役員会の議事は役員の出席者の過</w:t>
      </w:r>
      <w:r w:rsidR="003F254E" w:rsidRPr="00CC42D8">
        <w:rPr>
          <w:rFonts w:ascii="ＭＳ 明朝" w:hAnsi="ＭＳ 明朝" w:hint="eastAsia"/>
          <w:sz w:val="24"/>
        </w:rPr>
        <w:t>半数をもって決することとされており、多数決の原則が行われている。</w:t>
      </w:r>
    </w:p>
    <w:p w:rsidR="003F254E" w:rsidRPr="00CC42D8" w:rsidRDefault="00D12C03" w:rsidP="003F254E">
      <w:pPr>
        <w:autoSpaceDE w:val="0"/>
        <w:autoSpaceDN w:val="0"/>
        <w:ind w:leftChars="578" w:left="1340" w:hangingChars="100" w:hanging="223"/>
        <w:rPr>
          <w:rFonts w:ascii="ＭＳ 明朝" w:hAnsi="ＭＳ 明朝"/>
          <w:sz w:val="24"/>
        </w:rPr>
      </w:pPr>
      <w:r w:rsidRPr="00CC42D8">
        <w:rPr>
          <w:rFonts w:ascii="ＭＳ 明朝" w:hAnsi="ＭＳ 明朝" w:hint="eastAsia"/>
          <w:sz w:val="24"/>
        </w:rPr>
        <w:t>③</w:t>
      </w:r>
      <w:r w:rsidR="003F254E" w:rsidRPr="00CC42D8">
        <w:rPr>
          <w:rFonts w:ascii="ＭＳ 明朝" w:hAnsi="ＭＳ 明朝" w:hint="eastAsia"/>
          <w:sz w:val="24"/>
        </w:rPr>
        <w:t xml:space="preserve">　</w:t>
      </w:r>
      <w:r w:rsidRPr="00CC42D8">
        <w:rPr>
          <w:rFonts w:ascii="ＭＳ 明朝" w:hAnsi="ＭＳ 明朝" w:hint="eastAsia"/>
          <w:sz w:val="24"/>
        </w:rPr>
        <w:t>誘致委員会の役員について、会長は2025日本万国博誘致委員会準備会が選出したものをもって充て、会長代行、副会長及び顧問は会長が指名する者をもって充てるいわゆる「充て職」が行われており、構成員の変更にもかかわらず団体そのものが存続する</w:t>
      </w:r>
      <w:r w:rsidR="003F254E" w:rsidRPr="00CC42D8">
        <w:rPr>
          <w:rFonts w:ascii="ＭＳ 明朝" w:hAnsi="ＭＳ 明朝" w:hint="eastAsia"/>
          <w:sz w:val="24"/>
        </w:rPr>
        <w:t>。</w:t>
      </w:r>
    </w:p>
    <w:p w:rsidR="00D12C03" w:rsidRPr="00CC42D8" w:rsidRDefault="00D12C03" w:rsidP="003F254E">
      <w:pPr>
        <w:autoSpaceDE w:val="0"/>
        <w:autoSpaceDN w:val="0"/>
        <w:ind w:leftChars="578" w:left="1340" w:hangingChars="100" w:hanging="223"/>
        <w:rPr>
          <w:rFonts w:ascii="ＭＳ 明朝" w:hAnsi="ＭＳ 明朝"/>
          <w:sz w:val="24"/>
        </w:rPr>
      </w:pPr>
      <w:r w:rsidRPr="00CC42D8">
        <w:rPr>
          <w:rFonts w:ascii="ＭＳ 明朝" w:hAnsi="ＭＳ 明朝" w:hint="eastAsia"/>
          <w:sz w:val="24"/>
        </w:rPr>
        <w:t>④</w:t>
      </w:r>
      <w:r w:rsidR="003F254E" w:rsidRPr="00CC42D8">
        <w:rPr>
          <w:rFonts w:ascii="ＭＳ 明朝" w:hAnsi="ＭＳ 明朝" w:hint="eastAsia"/>
          <w:sz w:val="24"/>
        </w:rPr>
        <w:t xml:space="preserve">　</w:t>
      </w:r>
      <w:r w:rsidRPr="00CC42D8">
        <w:rPr>
          <w:rFonts w:ascii="ＭＳ 明朝" w:hAnsi="ＭＳ 明朝" w:hint="eastAsia"/>
          <w:sz w:val="24"/>
        </w:rPr>
        <w:t>会長は委員会を代表し、会務を総理するとされていること、委員会の総会は会長が招集し、その議長となり会計年度における事業計画、予算、決算等について審議し、決定することとされていること、誘致委員会の財務に関し必要な事項を定める財務規程を設けていること、委員会の出納は事務局長が司ることとされ事務局名義の預金口座で誘致委員会の金銭を管理していることなど代表の方法、総会の運営、財産の管理その他団体としての主要な点が確定している</w:t>
      </w:r>
      <w:r w:rsidR="003F254E" w:rsidRPr="00CC42D8">
        <w:rPr>
          <w:rFonts w:ascii="ＭＳ 明朝" w:hAnsi="ＭＳ 明朝" w:hint="eastAsia"/>
          <w:sz w:val="24"/>
        </w:rPr>
        <w:t>。</w:t>
      </w:r>
    </w:p>
    <w:p w:rsidR="00D12C03" w:rsidRPr="00CC42D8" w:rsidRDefault="00D12C03" w:rsidP="00A132D6">
      <w:pPr>
        <w:autoSpaceDE w:val="0"/>
        <w:autoSpaceDN w:val="0"/>
        <w:ind w:leftChars="578" w:left="1117" w:firstLineChars="100" w:firstLine="223"/>
        <w:rPr>
          <w:rFonts w:ascii="ＭＳ 明朝" w:hAnsi="ＭＳ 明朝"/>
          <w:sz w:val="24"/>
        </w:rPr>
      </w:pPr>
      <w:r w:rsidRPr="00CC42D8">
        <w:rPr>
          <w:rFonts w:ascii="ＭＳ 明朝" w:hAnsi="ＭＳ 明朝" w:hint="eastAsia"/>
          <w:sz w:val="24"/>
        </w:rPr>
        <w:t>以上のことから、知事の海外出張旅費を含め、誘致委員会の具体的な経費の執行については、住民監査請求の対象と</w:t>
      </w:r>
      <w:r w:rsidR="003F254E" w:rsidRPr="00CC42D8">
        <w:rPr>
          <w:rFonts w:ascii="ＭＳ 明朝" w:hAnsi="ＭＳ 明朝" w:hint="eastAsia"/>
          <w:sz w:val="24"/>
        </w:rPr>
        <w:t>はならない</w:t>
      </w:r>
      <w:r w:rsidRPr="00CC42D8">
        <w:rPr>
          <w:rFonts w:ascii="ＭＳ 明朝" w:hAnsi="ＭＳ 明朝" w:hint="eastAsia"/>
          <w:sz w:val="24"/>
        </w:rPr>
        <w:t>。</w:t>
      </w:r>
    </w:p>
    <w:p w:rsidR="00D12C03" w:rsidRPr="00CC42D8" w:rsidRDefault="00D12C03">
      <w:pPr>
        <w:autoSpaceDE w:val="0"/>
        <w:autoSpaceDN w:val="0"/>
        <w:rPr>
          <w:rFonts w:ascii="ＭＳ 明朝" w:hAnsi="ＭＳ 明朝"/>
          <w:sz w:val="24"/>
        </w:rPr>
      </w:pPr>
    </w:p>
    <w:p w:rsidR="004D3EE2" w:rsidRPr="00CC42D8" w:rsidRDefault="00E029BD" w:rsidP="008E42A1">
      <w:pPr>
        <w:pStyle w:val="3"/>
        <w:autoSpaceDE w:val="0"/>
        <w:autoSpaceDN w:val="0"/>
        <w:ind w:left="773"/>
        <w:rPr>
          <w:rFonts w:ascii="ＭＳ 明朝" w:hAnsi="ＭＳ 明朝"/>
        </w:rPr>
      </w:pPr>
      <w:bookmarkStart w:id="35" w:name="_Toc536737454"/>
      <w:r w:rsidRPr="00CC42D8">
        <w:rPr>
          <w:rFonts w:ascii="ＭＳ 明朝" w:hAnsi="ＭＳ 明朝" w:hint="eastAsia"/>
        </w:rPr>
        <w:t>(2)</w:t>
      </w:r>
      <w:r w:rsidR="00951540" w:rsidRPr="00CC42D8">
        <w:rPr>
          <w:rFonts w:ascii="ＭＳ 明朝" w:hAnsi="ＭＳ 明朝"/>
        </w:rPr>
        <w:t xml:space="preserve"> </w:t>
      </w:r>
      <w:r w:rsidR="004D3EE2" w:rsidRPr="00CC42D8">
        <w:rPr>
          <w:rFonts w:ascii="ＭＳ 明朝" w:hAnsi="ＭＳ 明朝" w:hint="eastAsia"/>
        </w:rPr>
        <w:t>先行行為</w:t>
      </w:r>
      <w:bookmarkEnd w:id="35"/>
    </w:p>
    <w:p w:rsidR="006C5007" w:rsidRPr="00CC42D8" w:rsidRDefault="004D3EE2" w:rsidP="006C5007">
      <w:pPr>
        <w:autoSpaceDE w:val="0"/>
        <w:autoSpaceDN w:val="0"/>
        <w:ind w:leftChars="200" w:left="1057" w:hangingChars="300" w:hanging="670"/>
        <w:rPr>
          <w:rFonts w:ascii="ＭＳ 明朝" w:hAnsi="ＭＳ 明朝"/>
          <w:sz w:val="24"/>
        </w:rPr>
      </w:pPr>
      <w:r w:rsidRPr="00CC42D8">
        <w:rPr>
          <w:rFonts w:ascii="ＭＳ 明朝" w:hAnsi="ＭＳ 明朝" w:hint="eastAsia"/>
          <w:sz w:val="24"/>
        </w:rPr>
        <w:t xml:space="preserve">　　　　請求人は、万博を誘致すること自体が民意に反するなど、本件請求に係る財務会計行為の原因となる行為（以下「先行行為」という。）の違法・不当を理由に知事等に対し費用（損失）を請求することを求めて</w:t>
      </w:r>
      <w:r w:rsidR="006C5007" w:rsidRPr="00CC42D8">
        <w:rPr>
          <w:rFonts w:ascii="ＭＳ 明朝" w:hAnsi="ＭＳ 明朝" w:hint="eastAsia"/>
          <w:sz w:val="24"/>
        </w:rPr>
        <w:t>いる。</w:t>
      </w:r>
    </w:p>
    <w:p w:rsidR="006C5007" w:rsidRPr="00CC42D8" w:rsidRDefault="006C5007" w:rsidP="006C5007">
      <w:pPr>
        <w:autoSpaceDE w:val="0"/>
        <w:autoSpaceDN w:val="0"/>
        <w:ind w:leftChars="550" w:left="1063" w:firstLineChars="100" w:firstLine="223"/>
        <w:rPr>
          <w:rFonts w:ascii="ＭＳ 明朝" w:hAnsi="ＭＳ 明朝"/>
          <w:sz w:val="24"/>
        </w:rPr>
      </w:pPr>
      <w:r w:rsidRPr="00CC42D8">
        <w:rPr>
          <w:rFonts w:ascii="ＭＳ 明朝" w:hAnsi="ＭＳ 明朝" w:hint="eastAsia"/>
          <w:sz w:val="24"/>
        </w:rPr>
        <w:t>そこで、</w:t>
      </w:r>
      <w:r w:rsidR="004D3EE2" w:rsidRPr="00CC42D8">
        <w:rPr>
          <w:rFonts w:ascii="ＭＳ 明朝" w:hAnsi="ＭＳ 明朝" w:hint="eastAsia"/>
          <w:sz w:val="24"/>
        </w:rPr>
        <w:t>地方公共団体の執行機関又は職員がした財務会計行為（以下「当該財務会計行為」という。）と先行行為との関係について、</w:t>
      </w:r>
      <w:r w:rsidRPr="00CC42D8">
        <w:rPr>
          <w:rFonts w:ascii="ＭＳ 明朝" w:hAnsi="ＭＳ 明朝" w:hint="eastAsia"/>
          <w:sz w:val="24"/>
        </w:rPr>
        <w:t>以下、判断することとする。</w:t>
      </w:r>
    </w:p>
    <w:p w:rsidR="006C5007" w:rsidRPr="00CC42D8" w:rsidRDefault="004D3EE2" w:rsidP="006C5007">
      <w:pPr>
        <w:autoSpaceDE w:val="0"/>
        <w:autoSpaceDN w:val="0"/>
        <w:ind w:leftChars="550" w:left="1063" w:firstLineChars="100" w:firstLine="223"/>
        <w:rPr>
          <w:rFonts w:ascii="ＭＳ 明朝" w:hAnsi="ＭＳ 明朝"/>
          <w:sz w:val="24"/>
        </w:rPr>
      </w:pPr>
      <w:r w:rsidRPr="00CC42D8">
        <w:rPr>
          <w:rFonts w:ascii="ＭＳ 明朝" w:hAnsi="ＭＳ 明朝" w:hint="eastAsia"/>
          <w:sz w:val="24"/>
        </w:rPr>
        <w:t>当該財務会計行為自体に違法がある場合だけではなく、</w:t>
      </w:r>
      <w:r w:rsidR="006C5007" w:rsidRPr="00CC42D8">
        <w:rPr>
          <w:rFonts w:ascii="ＭＳ 明朝" w:hAnsi="ＭＳ 明朝" w:hint="eastAsia"/>
          <w:sz w:val="24"/>
        </w:rPr>
        <w:t>当該財務会計行為自体に違法事由が存在しない場合であっても、</w:t>
      </w:r>
      <w:r w:rsidRPr="00CC42D8">
        <w:rPr>
          <w:rFonts w:ascii="ＭＳ 明朝" w:hAnsi="ＭＳ 明朝" w:hint="eastAsia"/>
          <w:sz w:val="24"/>
        </w:rPr>
        <w:t>当該財務会計行為と先行行為との間に一定の関係がある場合には、先行行為が違法であれば、当該先行行為の違法が承継され、当該財務会計行為も当然に違法となるものと解される。</w:t>
      </w:r>
    </w:p>
    <w:p w:rsidR="006C5007" w:rsidRPr="00CC42D8" w:rsidRDefault="004D3EE2" w:rsidP="006C5007">
      <w:pPr>
        <w:autoSpaceDE w:val="0"/>
        <w:autoSpaceDN w:val="0"/>
        <w:ind w:leftChars="550" w:left="1063" w:firstLineChars="100" w:firstLine="223"/>
        <w:rPr>
          <w:rFonts w:ascii="ＭＳ 明朝" w:hAnsi="ＭＳ 明朝"/>
          <w:sz w:val="24"/>
        </w:rPr>
      </w:pPr>
      <w:r w:rsidRPr="00CC42D8">
        <w:rPr>
          <w:rFonts w:ascii="ＭＳ 明朝" w:hAnsi="ＭＳ 明朝" w:hint="eastAsia"/>
          <w:sz w:val="24"/>
        </w:rPr>
        <w:t>この点につき、最高裁昭和60年９月12日第一小法廷判決は、「分限免職処分がなされれば当然に所定の退職手当が支給されることとなっており、本件分限免職処分は本件退職手当の支給の直接の原因をなすものというべきであるから、前者が違法であれば後者も当然に違法となるものと解するのが相当である」と判示しており、先行行為が財務会計行為の直接の原因をなす場合には、先行行為が違法であれば財務会計行為も当然に違法になる。</w:t>
      </w:r>
    </w:p>
    <w:p w:rsidR="006C5007" w:rsidRPr="00CC42D8" w:rsidRDefault="004D3EE2" w:rsidP="006C5007">
      <w:pPr>
        <w:autoSpaceDE w:val="0"/>
        <w:autoSpaceDN w:val="0"/>
        <w:ind w:leftChars="550" w:left="1063" w:firstLineChars="100" w:firstLine="223"/>
        <w:rPr>
          <w:rFonts w:ascii="ＭＳ 明朝" w:hAnsi="ＭＳ 明朝"/>
          <w:sz w:val="24"/>
        </w:rPr>
      </w:pPr>
      <w:r w:rsidRPr="00CC42D8">
        <w:rPr>
          <w:rFonts w:ascii="ＭＳ 明朝" w:hAnsi="ＭＳ 明朝" w:hint="eastAsia"/>
          <w:sz w:val="24"/>
        </w:rPr>
        <w:t>また、最高裁平成４年12月15日第三小法廷判決は、「地方公共団体の長は、右処分が著しく合理性を欠きそのためこれに予算執行の適正確保の見地から看過し得ない瑕疵の存する場合でない限り、右処分を尊重しその内容に応じた財務会計上の措置を採るべき義務があり、これを拒むことは許されないものと解するのが相当である。」と判示しており、先行行為が著しく合理性を欠きそのためこれに予算執行の適正確保の見地から看過し得ない瑕疵が存する場合には、これを看過してなされた財務会計上の行為は違法となるものと解される。</w:t>
      </w:r>
    </w:p>
    <w:p w:rsidR="00EF7141" w:rsidRPr="00CC42D8" w:rsidRDefault="00A53BE4" w:rsidP="00A53BE4">
      <w:pPr>
        <w:autoSpaceDE w:val="0"/>
        <w:autoSpaceDN w:val="0"/>
        <w:ind w:leftChars="565" w:left="1092" w:firstLineChars="100" w:firstLine="223"/>
        <w:rPr>
          <w:rFonts w:ascii="ＭＳ 明朝" w:hAnsi="ＭＳ 明朝"/>
          <w:sz w:val="24"/>
        </w:rPr>
      </w:pPr>
      <w:r w:rsidRPr="00CC42D8">
        <w:rPr>
          <w:rFonts w:ascii="ＭＳ 明朝" w:hAnsi="ＭＳ 明朝" w:hint="eastAsia"/>
          <w:sz w:val="24"/>
        </w:rPr>
        <w:t>したがって、財務会計上の行為の先行行為に裁量権が認められる場合であっても、財務会計上の行為の直接の原因となる行為であって、その判断に裁量権の範囲の著しい逸脱又は濫用がある場合には、財務会計上の行為は違法となると解するのが相当である。</w:t>
      </w:r>
    </w:p>
    <w:p w:rsidR="00A53BE4" w:rsidRPr="00CC42D8" w:rsidRDefault="00A53BE4" w:rsidP="002B008D">
      <w:pPr>
        <w:autoSpaceDE w:val="0"/>
        <w:autoSpaceDN w:val="0"/>
        <w:ind w:leftChars="500" w:left="966" w:firstLineChars="100" w:firstLine="223"/>
        <w:rPr>
          <w:rFonts w:ascii="ＭＳ 明朝" w:hAnsi="ＭＳ 明朝"/>
          <w:sz w:val="24"/>
        </w:rPr>
      </w:pPr>
    </w:p>
    <w:p w:rsidR="00A53BE4" w:rsidRPr="00CC42D8" w:rsidRDefault="00A53BE4" w:rsidP="00A53BE4">
      <w:pPr>
        <w:autoSpaceDE w:val="0"/>
        <w:autoSpaceDN w:val="0"/>
        <w:ind w:leftChars="500" w:left="966" w:firstLineChars="100" w:firstLine="223"/>
        <w:rPr>
          <w:rFonts w:ascii="ＭＳ 明朝" w:hAnsi="ＭＳ 明朝"/>
          <w:sz w:val="24"/>
        </w:rPr>
      </w:pPr>
      <w:r w:rsidRPr="00CC42D8">
        <w:rPr>
          <w:rFonts w:ascii="ＭＳ 明朝" w:hAnsi="ＭＳ 明朝" w:hint="eastAsia"/>
          <w:sz w:val="24"/>
        </w:rPr>
        <w:t>そこで、これを本件における財務会計上の行為の直接の原因となる先行行為についてみると、以下に述べるとおり、裁量権の逸脱又は濫用があるとは認められない。</w:t>
      </w:r>
    </w:p>
    <w:p w:rsidR="00A53BE4" w:rsidRPr="00CC42D8" w:rsidRDefault="004D3EE2" w:rsidP="00A53BE4">
      <w:pPr>
        <w:autoSpaceDE w:val="0"/>
        <w:autoSpaceDN w:val="0"/>
        <w:ind w:left="1116" w:hangingChars="500" w:hanging="1116"/>
        <w:rPr>
          <w:rFonts w:ascii="ＭＳ 明朝" w:hAnsi="ＭＳ 明朝"/>
          <w:sz w:val="24"/>
        </w:rPr>
      </w:pPr>
      <w:r w:rsidRPr="00CC42D8">
        <w:rPr>
          <w:rFonts w:ascii="ＭＳ 明朝" w:hAnsi="ＭＳ 明朝" w:hint="eastAsia"/>
          <w:sz w:val="24"/>
        </w:rPr>
        <w:t xml:space="preserve">　　　　ア　請求人は、万博を誘致すること自体が民意に反しており、それに係る大阪府の支出は違法又は不当である旨主張する</w:t>
      </w:r>
      <w:r w:rsidR="00A53BE4" w:rsidRPr="00CC42D8">
        <w:rPr>
          <w:rFonts w:ascii="ＭＳ 明朝" w:hAnsi="ＭＳ 明朝" w:hint="eastAsia"/>
          <w:sz w:val="24"/>
        </w:rPr>
        <w:t>。</w:t>
      </w:r>
    </w:p>
    <w:p w:rsidR="004D3EE2" w:rsidRPr="00CC42D8" w:rsidRDefault="00A53BE4" w:rsidP="00A53BE4">
      <w:pPr>
        <w:autoSpaceDE w:val="0"/>
        <w:autoSpaceDN w:val="0"/>
        <w:ind w:leftChars="565" w:left="1092" w:firstLineChars="100" w:firstLine="223"/>
        <w:rPr>
          <w:rFonts w:ascii="ＭＳ 明朝" w:hAnsi="ＭＳ 明朝"/>
          <w:sz w:val="24"/>
        </w:rPr>
      </w:pPr>
      <w:r w:rsidRPr="00CC42D8">
        <w:rPr>
          <w:rFonts w:ascii="ＭＳ 明朝" w:hAnsi="ＭＳ 明朝" w:hint="eastAsia"/>
          <w:sz w:val="24"/>
        </w:rPr>
        <w:t>しかしながら、</w:t>
      </w:r>
      <w:r w:rsidR="004D3EE2" w:rsidRPr="00CC42D8">
        <w:rPr>
          <w:rFonts w:ascii="ＭＳ 明朝" w:hAnsi="ＭＳ 明朝" w:hint="eastAsia"/>
          <w:sz w:val="24"/>
        </w:rPr>
        <w:t>国際博覧会は、国際博覧会条約に基づいた、中央政府がその開催と参加の意思決定を行う国家的催事であ</w:t>
      </w:r>
      <w:r w:rsidRPr="00CC42D8">
        <w:rPr>
          <w:rFonts w:ascii="ＭＳ 明朝" w:hAnsi="ＭＳ 明朝" w:hint="eastAsia"/>
          <w:sz w:val="24"/>
        </w:rPr>
        <w:t>る。</w:t>
      </w:r>
      <w:r w:rsidR="004D3EE2" w:rsidRPr="00CC42D8">
        <w:rPr>
          <w:rFonts w:ascii="ＭＳ 明朝" w:hAnsi="ＭＳ 明朝" w:hint="eastAsia"/>
          <w:sz w:val="24"/>
        </w:rPr>
        <w:t>その誘致の意思決定について</w:t>
      </w:r>
      <w:r w:rsidRPr="00CC42D8">
        <w:rPr>
          <w:rFonts w:ascii="ＭＳ 明朝" w:hAnsi="ＭＳ 明朝" w:hint="eastAsia"/>
          <w:sz w:val="24"/>
        </w:rPr>
        <w:t>は</w:t>
      </w:r>
      <w:r w:rsidR="004D3EE2" w:rsidRPr="00CC42D8">
        <w:rPr>
          <w:rFonts w:ascii="ＭＳ 明朝" w:hAnsi="ＭＳ 明朝" w:hint="eastAsia"/>
          <w:sz w:val="24"/>
        </w:rPr>
        <w:t>、内閣における</w:t>
      </w:r>
      <w:r w:rsidR="004D3EE2" w:rsidRPr="00CC42D8">
        <w:rPr>
          <w:rFonts w:ascii="ＭＳ 明朝" w:hAnsi="ＭＳ 明朝"/>
          <w:sz w:val="24"/>
        </w:rPr>
        <w:t>閣議了解</w:t>
      </w:r>
      <w:r w:rsidR="004D3EE2" w:rsidRPr="00CC42D8">
        <w:rPr>
          <w:rFonts w:ascii="ＭＳ 明朝" w:hAnsi="ＭＳ 明朝" w:hint="eastAsia"/>
          <w:sz w:val="24"/>
        </w:rPr>
        <w:t>を経ており、大阪府においても議会の議決を経たものであること</w:t>
      </w:r>
      <w:r w:rsidRPr="00CC42D8">
        <w:rPr>
          <w:rFonts w:ascii="ＭＳ 明朝" w:hAnsi="ＭＳ 明朝" w:hint="eastAsia"/>
          <w:sz w:val="24"/>
        </w:rPr>
        <w:t>から、明らかに民意に反しているとはいえない</w:t>
      </w:r>
      <w:r w:rsidR="004D3EE2" w:rsidRPr="00CC42D8">
        <w:rPr>
          <w:rFonts w:ascii="ＭＳ 明朝" w:hAnsi="ＭＳ 明朝" w:hint="eastAsia"/>
          <w:sz w:val="24"/>
        </w:rPr>
        <w:t>。</w:t>
      </w:r>
    </w:p>
    <w:p w:rsidR="00A53BE4" w:rsidRPr="00CC42D8" w:rsidRDefault="00E029BD">
      <w:pPr>
        <w:autoSpaceDE w:val="0"/>
        <w:autoSpaceDN w:val="0"/>
        <w:ind w:leftChars="440" w:left="1134" w:hangingChars="127" w:hanging="284"/>
        <w:rPr>
          <w:rFonts w:ascii="ＭＳ 明朝" w:hAnsi="ＭＳ 明朝"/>
          <w:sz w:val="24"/>
        </w:rPr>
      </w:pPr>
      <w:r w:rsidRPr="00CC42D8">
        <w:rPr>
          <w:rFonts w:ascii="ＭＳ 明朝" w:hAnsi="ＭＳ 明朝" w:hint="eastAsia"/>
          <w:sz w:val="24"/>
        </w:rPr>
        <w:t xml:space="preserve">イ　</w:t>
      </w:r>
      <w:r w:rsidR="004D3EE2" w:rsidRPr="00CC42D8">
        <w:rPr>
          <w:rFonts w:ascii="ＭＳ 明朝" w:hAnsi="ＭＳ 明朝" w:hint="eastAsia"/>
          <w:sz w:val="24"/>
        </w:rPr>
        <w:t>請求人は、大阪府知事は、援助の名のもとに総額242億円という「買収活動」を行い、条約と国際正義に適う公正な国際競争によってより良き開催地を決めるという方法に反する手段を取っている旨主張する</w:t>
      </w:r>
      <w:r w:rsidR="00A53BE4" w:rsidRPr="00CC42D8">
        <w:rPr>
          <w:rFonts w:ascii="ＭＳ 明朝" w:hAnsi="ＭＳ 明朝" w:hint="eastAsia"/>
          <w:sz w:val="24"/>
        </w:rPr>
        <w:t>。</w:t>
      </w:r>
    </w:p>
    <w:p w:rsidR="00A53BE4" w:rsidRPr="00CC42D8" w:rsidRDefault="00A53BE4" w:rsidP="00A53BE4">
      <w:pPr>
        <w:autoSpaceDE w:val="0"/>
        <w:autoSpaceDN w:val="0"/>
        <w:ind w:leftChars="600" w:left="1160" w:firstLineChars="100" w:firstLine="223"/>
        <w:rPr>
          <w:rFonts w:ascii="ＭＳ 明朝" w:hAnsi="ＭＳ 明朝"/>
          <w:sz w:val="24"/>
        </w:rPr>
      </w:pPr>
      <w:r w:rsidRPr="00CC42D8">
        <w:rPr>
          <w:rFonts w:ascii="ＭＳ 明朝" w:hAnsi="ＭＳ 明朝" w:hint="eastAsia"/>
          <w:sz w:val="24"/>
        </w:rPr>
        <w:t>しかしながら、「2025国際博覧会の大阪・関西誘致に向けた途上国支援プログラム」は、内閣総理大臣からＢＩＥに対して正式に提出され、受理されたものであるところ、その目的は、開発途上国に対して博覧会への参加を促すための支援を目的としたものであり、買収を目的としたものとはいえない。</w:t>
      </w:r>
    </w:p>
    <w:p w:rsidR="00487E44" w:rsidRPr="00CC42D8" w:rsidRDefault="004D3EE2">
      <w:pPr>
        <w:autoSpaceDE w:val="0"/>
        <w:autoSpaceDN w:val="0"/>
        <w:ind w:leftChars="440" w:left="1134" w:hangingChars="127" w:hanging="284"/>
        <w:rPr>
          <w:rFonts w:ascii="ＭＳ 明朝" w:hAnsi="ＭＳ 明朝"/>
          <w:sz w:val="24"/>
        </w:rPr>
      </w:pPr>
      <w:r w:rsidRPr="00CC42D8">
        <w:rPr>
          <w:rFonts w:ascii="ＭＳ 明朝" w:hAnsi="ＭＳ 明朝" w:hint="eastAsia"/>
          <w:sz w:val="24"/>
        </w:rPr>
        <w:t>ウ</w:t>
      </w:r>
      <w:r w:rsidR="00E029BD" w:rsidRPr="00CC42D8">
        <w:rPr>
          <w:rFonts w:ascii="ＭＳ 明朝" w:hAnsi="ＭＳ 明朝" w:hint="eastAsia"/>
          <w:sz w:val="24"/>
        </w:rPr>
        <w:t xml:space="preserve">　</w:t>
      </w:r>
      <w:r w:rsidRPr="00CC42D8">
        <w:rPr>
          <w:rFonts w:ascii="ＭＳ 明朝" w:hAnsi="ＭＳ 明朝" w:hint="eastAsia"/>
          <w:sz w:val="24"/>
        </w:rPr>
        <w:t>請求人は、「そもそも万博の誘致は、夢洲をカジノ施設を含むＩＲ用地とすることを目的としたものである。多くの大阪府民・大阪市民は、このＩＲカジノに強く反対しており、そのための万博も承認していないことから、法第２条第14項及び地方財政法第４条及び第８条に反する」旨主張する</w:t>
      </w:r>
      <w:r w:rsidR="00487E44" w:rsidRPr="00CC42D8">
        <w:rPr>
          <w:rFonts w:ascii="ＭＳ 明朝" w:hAnsi="ＭＳ 明朝" w:hint="eastAsia"/>
          <w:sz w:val="24"/>
        </w:rPr>
        <w:t>。</w:t>
      </w:r>
    </w:p>
    <w:p w:rsidR="00487E44" w:rsidRPr="00CC42D8" w:rsidRDefault="00487E44" w:rsidP="00487E44">
      <w:pPr>
        <w:autoSpaceDE w:val="0"/>
        <w:autoSpaceDN w:val="0"/>
        <w:ind w:leftChars="600" w:left="1160" w:firstLineChars="100" w:firstLine="223"/>
        <w:rPr>
          <w:rFonts w:ascii="ＭＳ 明朝" w:hAnsi="ＭＳ 明朝"/>
          <w:sz w:val="24"/>
        </w:rPr>
      </w:pPr>
      <w:r w:rsidRPr="00CC42D8">
        <w:rPr>
          <w:rFonts w:ascii="ＭＳ 明朝" w:hAnsi="ＭＳ 明朝" w:hint="eastAsia"/>
          <w:sz w:val="24"/>
        </w:rPr>
        <w:t>しかしながら、万博とＩＲは、それぞれ根拠法令や運営主体などが異なる全く異なる事業である。とりわけ、ＩＲについては、今後、国から示される基本方針に基づき、大阪府が区域整備計画を作成する必要があり、その認定申請に当たっては府議会の議決が要件化されており、夢洲を直ちにカジノ施設を含むＩＲ用地とするものではない。</w:t>
      </w:r>
    </w:p>
    <w:p w:rsidR="004D3EE2" w:rsidRPr="00CC42D8" w:rsidRDefault="00487E44" w:rsidP="00487E44">
      <w:pPr>
        <w:autoSpaceDE w:val="0"/>
        <w:autoSpaceDN w:val="0"/>
        <w:ind w:leftChars="440" w:left="1245" w:hangingChars="177" w:hanging="395"/>
        <w:rPr>
          <w:rFonts w:ascii="ＭＳ 明朝" w:hAnsi="ＭＳ 明朝"/>
          <w:sz w:val="24"/>
        </w:rPr>
      </w:pPr>
      <w:r w:rsidRPr="00CC42D8">
        <w:rPr>
          <w:rFonts w:ascii="ＭＳ 明朝" w:hAnsi="ＭＳ 明朝" w:hint="eastAsia"/>
          <w:sz w:val="24"/>
        </w:rPr>
        <w:t xml:space="preserve">エ 　</w:t>
      </w:r>
      <w:r w:rsidR="004D3EE2" w:rsidRPr="00CC42D8">
        <w:rPr>
          <w:rFonts w:ascii="ＭＳ 明朝" w:hAnsi="ＭＳ 明朝" w:hint="eastAsia"/>
          <w:sz w:val="24"/>
        </w:rPr>
        <w:t>請求人は、万博開催予定地の夢洲における津波・高潮などに対する安全対策が十分でないため、万博開催予定地としてふさわしい場所でない旨主張する</w:t>
      </w:r>
      <w:r w:rsidRPr="00CC42D8">
        <w:rPr>
          <w:rFonts w:ascii="ＭＳ 明朝" w:hAnsi="ＭＳ 明朝" w:hint="eastAsia"/>
          <w:sz w:val="24"/>
        </w:rPr>
        <w:t>。</w:t>
      </w:r>
    </w:p>
    <w:p w:rsidR="00487E44" w:rsidRPr="00CC42D8" w:rsidRDefault="00B76EC2" w:rsidP="00487E44">
      <w:pPr>
        <w:autoSpaceDE w:val="0"/>
        <w:autoSpaceDN w:val="0"/>
        <w:ind w:leftChars="600" w:left="1160" w:firstLineChars="100" w:firstLine="223"/>
        <w:rPr>
          <w:rFonts w:ascii="ＭＳ 明朝" w:hAnsi="ＭＳ 明朝"/>
          <w:sz w:val="24"/>
        </w:rPr>
      </w:pPr>
      <w:r>
        <w:rPr>
          <w:rFonts w:ascii="ＭＳ 明朝" w:hAnsi="ＭＳ 明朝" w:hint="eastAsia"/>
          <w:sz w:val="24"/>
        </w:rPr>
        <w:t>しかしながら、以下の点からすると、万博</w:t>
      </w:r>
      <w:bookmarkStart w:id="36" w:name="_GoBack"/>
      <w:bookmarkEnd w:id="36"/>
      <w:r w:rsidR="00487E44" w:rsidRPr="00CC42D8">
        <w:rPr>
          <w:rFonts w:ascii="ＭＳ 明朝" w:hAnsi="ＭＳ 明朝" w:hint="eastAsia"/>
          <w:sz w:val="24"/>
        </w:rPr>
        <w:t>開催予定地としてふさわしい場所ではないと直ちに認めることはできない。</w:t>
      </w:r>
    </w:p>
    <w:p w:rsidR="00487E44" w:rsidRPr="00CC42D8" w:rsidRDefault="00487E44" w:rsidP="00487E44">
      <w:pPr>
        <w:autoSpaceDE w:val="0"/>
        <w:autoSpaceDN w:val="0"/>
        <w:ind w:leftChars="600" w:left="1160" w:firstLineChars="100" w:firstLine="223"/>
        <w:rPr>
          <w:rFonts w:ascii="ＭＳ 明朝" w:hAnsi="ＭＳ 明朝"/>
          <w:sz w:val="24"/>
        </w:rPr>
      </w:pPr>
    </w:p>
    <w:p w:rsidR="00487E44" w:rsidRPr="00CC42D8" w:rsidRDefault="00487E44" w:rsidP="00487E44">
      <w:pPr>
        <w:autoSpaceDE w:val="0"/>
        <w:autoSpaceDN w:val="0"/>
        <w:ind w:leftChars="602" w:left="1353" w:hangingChars="85" w:hanging="190"/>
        <w:rPr>
          <w:rFonts w:ascii="ＭＳ 明朝" w:hAnsi="ＭＳ 明朝"/>
          <w:sz w:val="24"/>
        </w:rPr>
      </w:pPr>
      <w:r w:rsidRPr="00CC42D8">
        <w:rPr>
          <w:rFonts w:ascii="ＭＳ 明朝" w:hAnsi="ＭＳ 明朝" w:hint="eastAsia"/>
          <w:sz w:val="24"/>
        </w:rPr>
        <w:t>①　津波・高潮については、夢洲は、津波や高潮で想定される高さを超える地盤高が確保されており、台風時の安全確保についても予定されている。</w:t>
      </w:r>
    </w:p>
    <w:p w:rsidR="00487E44" w:rsidRPr="00CC42D8" w:rsidRDefault="00487E44" w:rsidP="00487E44">
      <w:pPr>
        <w:autoSpaceDE w:val="0"/>
        <w:autoSpaceDN w:val="0"/>
        <w:ind w:leftChars="602" w:left="1353" w:hangingChars="85" w:hanging="190"/>
        <w:rPr>
          <w:rFonts w:ascii="ＭＳ 明朝" w:hAnsi="ＭＳ 明朝"/>
          <w:sz w:val="24"/>
        </w:rPr>
      </w:pPr>
      <w:r w:rsidRPr="00CC42D8">
        <w:rPr>
          <w:rFonts w:ascii="ＭＳ 明朝" w:hAnsi="ＭＳ 明朝" w:hint="eastAsia"/>
          <w:sz w:val="24"/>
        </w:rPr>
        <w:t>②　液状化・圧密沈下については、夢洲は、一般的に液状化が起こりにくいとされている粘性土を主成分とする土砂で埋め立てられており、また、一定の地盤改良（サンドドレーン等）が行われている。</w:t>
      </w:r>
    </w:p>
    <w:p w:rsidR="00487E44" w:rsidRPr="00CC42D8" w:rsidRDefault="00487E44" w:rsidP="00487E44">
      <w:pPr>
        <w:autoSpaceDE w:val="0"/>
        <w:autoSpaceDN w:val="0"/>
        <w:ind w:leftChars="602" w:left="1353" w:hangingChars="85" w:hanging="190"/>
        <w:rPr>
          <w:rFonts w:ascii="ＭＳ 明朝" w:hAnsi="ＭＳ 明朝"/>
          <w:sz w:val="24"/>
        </w:rPr>
      </w:pPr>
      <w:r w:rsidRPr="00CC42D8">
        <w:rPr>
          <w:rFonts w:ascii="ＭＳ 明朝" w:hAnsi="ＭＳ 明朝" w:hint="eastAsia"/>
          <w:sz w:val="24"/>
        </w:rPr>
        <w:t>③　浚渫土砂及び廃棄物等の受入れ並びに排水の管理に当たっては、関係法令及び受け入れ基準の遵守がなされており、現状で埋立未竣功である部分（いわゆる「海」の部分）についても、埋立竣功済の部分と同じ工法で埋立を実施することが予定されている。</w:t>
      </w:r>
    </w:p>
    <w:p w:rsidR="00487E44" w:rsidRPr="00CC42D8" w:rsidRDefault="00487E44" w:rsidP="00487E44">
      <w:pPr>
        <w:autoSpaceDE w:val="0"/>
        <w:autoSpaceDN w:val="0"/>
        <w:ind w:leftChars="602" w:left="1353" w:hangingChars="85" w:hanging="190"/>
        <w:rPr>
          <w:rFonts w:ascii="ＭＳ 明朝" w:hAnsi="ＭＳ 明朝"/>
          <w:sz w:val="24"/>
        </w:rPr>
      </w:pPr>
    </w:p>
    <w:p w:rsidR="00487E44" w:rsidRPr="00CC42D8" w:rsidRDefault="00487E44" w:rsidP="00487E44">
      <w:pPr>
        <w:autoSpaceDE w:val="0"/>
        <w:autoSpaceDN w:val="0"/>
        <w:ind w:leftChars="463" w:left="1158" w:hangingChars="118" w:hanging="263"/>
        <w:rPr>
          <w:rFonts w:ascii="ＭＳ 明朝" w:hAnsi="ＭＳ 明朝"/>
          <w:sz w:val="24"/>
        </w:rPr>
      </w:pPr>
      <w:r w:rsidRPr="00CC42D8">
        <w:rPr>
          <w:rFonts w:ascii="ＭＳ 明朝" w:hAnsi="ＭＳ 明朝" w:hint="eastAsia"/>
          <w:sz w:val="24"/>
        </w:rPr>
        <w:t>オ　以上より、請求人の主張を考慮したとしても、大阪府知事が行った先行行為である万博誘致の推進の決定やその開催予定地の決定につき裁量権の範囲の著しい逸脱又は濫用が存するものと認めることはできず、裁量権の行使として違法とはいえない。</w:t>
      </w:r>
    </w:p>
    <w:p w:rsidR="004D3EE2" w:rsidRPr="00CC42D8" w:rsidRDefault="004D3EE2">
      <w:pPr>
        <w:autoSpaceDE w:val="0"/>
        <w:autoSpaceDN w:val="0"/>
        <w:ind w:left="386" w:hangingChars="173" w:hanging="386"/>
        <w:rPr>
          <w:rFonts w:ascii="ＭＳ 明朝" w:hAnsi="ＭＳ 明朝"/>
          <w:sz w:val="24"/>
        </w:rPr>
      </w:pPr>
    </w:p>
    <w:p w:rsidR="004D3EE2" w:rsidRPr="00CC42D8" w:rsidRDefault="004D3EE2" w:rsidP="008E42A1">
      <w:pPr>
        <w:pStyle w:val="2"/>
        <w:autoSpaceDE w:val="0"/>
        <w:autoSpaceDN w:val="0"/>
        <w:ind w:firstLineChars="100" w:firstLine="223"/>
        <w:rPr>
          <w:rFonts w:ascii="ＭＳ 明朝" w:hAnsi="ＭＳ 明朝"/>
        </w:rPr>
      </w:pPr>
      <w:bookmarkStart w:id="37" w:name="_Toc536737455"/>
      <w:r w:rsidRPr="00CC42D8">
        <w:rPr>
          <w:rFonts w:ascii="ＭＳ 明朝" w:hAnsi="ＭＳ 明朝" w:hint="eastAsia"/>
        </w:rPr>
        <w:t>３　結論</w:t>
      </w:r>
      <w:bookmarkEnd w:id="37"/>
    </w:p>
    <w:p w:rsidR="004D3EE2" w:rsidRPr="00CC42D8" w:rsidRDefault="004D3EE2">
      <w:pPr>
        <w:autoSpaceDE w:val="0"/>
        <w:autoSpaceDN w:val="0"/>
        <w:ind w:leftChars="200" w:left="387" w:firstLineChars="100" w:firstLine="223"/>
        <w:rPr>
          <w:rFonts w:ascii="ＭＳ 明朝" w:hAnsi="ＭＳ 明朝"/>
          <w:sz w:val="24"/>
        </w:rPr>
      </w:pPr>
      <w:r w:rsidRPr="00CC42D8">
        <w:rPr>
          <w:rFonts w:ascii="ＭＳ 明朝" w:hAnsi="ＭＳ 明朝" w:hint="eastAsia"/>
          <w:sz w:val="24"/>
        </w:rPr>
        <w:t>以上のとおり、本件支出が違法又は不当なものであるという請求人の主張には理由がない。</w:t>
      </w:r>
    </w:p>
    <w:p w:rsidR="004D3EE2" w:rsidRPr="00CC42D8" w:rsidRDefault="004D3EE2">
      <w:pPr>
        <w:autoSpaceDE w:val="0"/>
        <w:autoSpaceDN w:val="0"/>
        <w:ind w:leftChars="200" w:left="387" w:firstLineChars="100" w:firstLine="223"/>
        <w:rPr>
          <w:rFonts w:ascii="ＭＳ 明朝" w:hAnsi="ＭＳ 明朝"/>
          <w:sz w:val="24"/>
        </w:rPr>
      </w:pPr>
      <w:r w:rsidRPr="00CC42D8">
        <w:rPr>
          <w:rFonts w:ascii="ＭＳ 明朝" w:hAnsi="ＭＳ 明朝" w:hint="eastAsia"/>
          <w:sz w:val="24"/>
        </w:rPr>
        <w:t>よって、本件住民監査請求を棄却する。</w:t>
      </w:r>
    </w:p>
    <w:p w:rsidR="00FF6997" w:rsidRPr="00CC42D8" w:rsidRDefault="00FF6997">
      <w:pPr>
        <w:autoSpaceDE w:val="0"/>
        <w:autoSpaceDN w:val="0"/>
        <w:rPr>
          <w:rFonts w:ascii="ＭＳ 明朝" w:hAnsi="ＭＳ 明朝"/>
          <w:sz w:val="24"/>
        </w:rPr>
      </w:pPr>
    </w:p>
    <w:p w:rsidR="00CC29D5" w:rsidRPr="00CC42D8" w:rsidRDefault="00FF6997" w:rsidP="00F2350A">
      <w:pPr>
        <w:pStyle w:val="3"/>
        <w:ind w:left="773"/>
        <w:jc w:val="right"/>
      </w:pPr>
      <w:r w:rsidRPr="00CC42D8">
        <w:br w:type="page"/>
      </w:r>
      <w:bookmarkStart w:id="38" w:name="_Toc536737456"/>
      <w:r w:rsidRPr="00CC42D8">
        <w:rPr>
          <w:rFonts w:hint="eastAsia"/>
        </w:rPr>
        <w:t>（別紙１）</w:t>
      </w:r>
      <w:bookmarkEnd w:id="38"/>
    </w:p>
    <w:p w:rsidR="00CC29D5" w:rsidRPr="00CC42D8" w:rsidRDefault="00DC7FBD" w:rsidP="00F2350A">
      <w:pPr>
        <w:autoSpaceDE w:val="0"/>
        <w:autoSpaceDN w:val="0"/>
        <w:rPr>
          <w:rFonts w:ascii="ＭＳ 明朝" w:hAnsi="ＭＳ 明朝"/>
          <w:sz w:val="24"/>
        </w:rPr>
      </w:pPr>
      <w:r>
        <w:rPr>
          <w:rFonts w:ascii="ＭＳ 明朝" w:hAnsi="ＭＳ 明朝" w:hint="eastAsia"/>
          <w:sz w:val="24"/>
        </w:rPr>
        <w:t xml:space="preserve">請求人名簿　</w:t>
      </w:r>
      <w:r w:rsidR="00CC29D5" w:rsidRPr="00CC42D8">
        <w:rPr>
          <w:rFonts w:ascii="ＭＳ 明朝" w:hAnsi="ＭＳ 明朝"/>
          <w:sz w:val="24"/>
        </w:rPr>
        <w:t>2</w:t>
      </w:r>
      <w:r w:rsidR="00CC29D5" w:rsidRPr="00CC42D8">
        <w:rPr>
          <w:rFonts w:ascii="ＭＳ 明朝" w:hAnsi="ＭＳ 明朝" w:hint="eastAsia"/>
          <w:sz w:val="24"/>
        </w:rPr>
        <w:t>4</w:t>
      </w:r>
      <w:r>
        <w:rPr>
          <w:rFonts w:ascii="ＭＳ 明朝" w:hAnsi="ＭＳ 明朝" w:hint="eastAsia"/>
          <w:sz w:val="24"/>
        </w:rPr>
        <w:t xml:space="preserve">名　</w:t>
      </w:r>
    </w:p>
    <w:p w:rsidR="00CC29D5" w:rsidRPr="00CC42D8" w:rsidRDefault="00CC29D5" w:rsidP="00F2350A">
      <w:pPr>
        <w:autoSpaceDE w:val="0"/>
        <w:autoSpaceDN w:val="0"/>
        <w:rPr>
          <w:rFonts w:ascii="ＭＳ 明朝" w:hAnsi="ＭＳ 明朝"/>
          <w:sz w:val="24"/>
        </w:rPr>
      </w:pPr>
    </w:p>
    <w:p w:rsidR="00DC7FBD" w:rsidRDefault="00DC7FBD" w:rsidP="00F2350A">
      <w:pPr>
        <w:autoSpaceDE w:val="0"/>
        <w:autoSpaceDN w:val="0"/>
        <w:rPr>
          <w:rFonts w:ascii="ＭＳ 明朝" w:hAnsi="ＭＳ 明朝"/>
          <w:sz w:val="24"/>
        </w:rPr>
      </w:pPr>
      <w:r>
        <w:rPr>
          <w:rFonts w:ascii="ＭＳ 明朝" w:hAnsi="ＭＳ 明朝" w:hint="eastAsia"/>
          <w:sz w:val="24"/>
        </w:rPr>
        <w:t>（略）</w:t>
      </w:r>
    </w:p>
    <w:p w:rsidR="00CC29D5" w:rsidRPr="00CC42D8" w:rsidRDefault="00CC29D5" w:rsidP="00F2350A">
      <w:pPr>
        <w:autoSpaceDE w:val="0"/>
        <w:autoSpaceDN w:val="0"/>
        <w:rPr>
          <w:rFonts w:ascii="ＭＳ 明朝" w:hAnsi="ＭＳ 明朝"/>
          <w:sz w:val="24"/>
        </w:rPr>
      </w:pPr>
      <w:r w:rsidRPr="00CC42D8">
        <w:rPr>
          <w:rFonts w:ascii="ＭＳ 明朝" w:hAnsi="ＭＳ 明朝"/>
          <w:sz w:val="24"/>
        </w:rPr>
        <w:br w:type="page"/>
      </w:r>
    </w:p>
    <w:p w:rsidR="00361C71" w:rsidRPr="00CC42D8" w:rsidRDefault="00361C71" w:rsidP="00F2350A">
      <w:pPr>
        <w:pStyle w:val="3"/>
        <w:ind w:left="773"/>
        <w:jc w:val="right"/>
      </w:pPr>
      <w:bookmarkStart w:id="39" w:name="_Toc536737457"/>
      <w:r w:rsidRPr="00CC42D8">
        <w:rPr>
          <w:rFonts w:hint="eastAsia"/>
        </w:rPr>
        <w:t>（別紙２）</w:t>
      </w:r>
      <w:bookmarkEnd w:id="39"/>
    </w:p>
    <w:p w:rsidR="00361C71" w:rsidRPr="00CC42D8" w:rsidRDefault="00361C71" w:rsidP="00F2350A">
      <w:pPr>
        <w:autoSpaceDE w:val="0"/>
        <w:autoSpaceDN w:val="0"/>
        <w:rPr>
          <w:rFonts w:ascii="ＭＳ 明朝" w:hAnsi="ＭＳ 明朝"/>
          <w:sz w:val="24"/>
        </w:rPr>
      </w:pPr>
    </w:p>
    <w:p w:rsidR="00164FAF" w:rsidRPr="00CC42D8" w:rsidRDefault="00164FAF" w:rsidP="00F2350A">
      <w:pPr>
        <w:autoSpaceDE w:val="0"/>
        <w:autoSpaceDN w:val="0"/>
        <w:rPr>
          <w:rFonts w:ascii="ＭＳ 明朝" w:hAnsi="ＭＳ 明朝"/>
          <w:sz w:val="24"/>
        </w:rPr>
      </w:pPr>
      <w:r w:rsidRPr="00CC42D8">
        <w:rPr>
          <w:rFonts w:ascii="ＭＳ 明朝" w:hAnsi="ＭＳ 明朝" w:hint="eastAsia"/>
          <w:sz w:val="24"/>
        </w:rPr>
        <w:t>平成30年11月20日付け　請求人提出</w:t>
      </w:r>
    </w:p>
    <w:p w:rsidR="00164FAF" w:rsidRPr="00CC42D8" w:rsidRDefault="00164FAF" w:rsidP="00F2350A">
      <w:pPr>
        <w:autoSpaceDE w:val="0"/>
        <w:autoSpaceDN w:val="0"/>
        <w:rPr>
          <w:rFonts w:ascii="ＭＳ 明朝" w:hAnsi="ＭＳ 明朝"/>
          <w:sz w:val="24"/>
        </w:rPr>
      </w:pPr>
    </w:p>
    <w:p w:rsidR="00164FAF" w:rsidRPr="00CC42D8" w:rsidRDefault="00164FAF" w:rsidP="00F2350A">
      <w:pPr>
        <w:autoSpaceDE w:val="0"/>
        <w:autoSpaceDN w:val="0"/>
        <w:rPr>
          <w:rFonts w:ascii="ＭＳ 明朝" w:hAnsi="ＭＳ 明朝"/>
          <w:sz w:val="24"/>
        </w:rPr>
      </w:pPr>
      <w:r w:rsidRPr="00CC42D8">
        <w:rPr>
          <w:rFonts w:ascii="ＭＳ 明朝" w:hAnsi="ＭＳ 明朝" w:hint="eastAsia"/>
          <w:sz w:val="24"/>
        </w:rPr>
        <w:t>請求の理由</w:t>
      </w:r>
    </w:p>
    <w:p w:rsidR="00164FAF" w:rsidRPr="00CC42D8" w:rsidRDefault="00164FAF" w:rsidP="00F2350A">
      <w:pPr>
        <w:autoSpaceDE w:val="0"/>
        <w:autoSpaceDN w:val="0"/>
        <w:rPr>
          <w:rFonts w:ascii="ＭＳ 明朝" w:hAnsi="ＭＳ 明朝"/>
          <w:sz w:val="24"/>
        </w:rPr>
      </w:pPr>
    </w:p>
    <w:p w:rsidR="00164FAF" w:rsidRPr="00CC42D8" w:rsidRDefault="00164FAF" w:rsidP="00F2350A">
      <w:pPr>
        <w:autoSpaceDE w:val="0"/>
        <w:autoSpaceDN w:val="0"/>
        <w:rPr>
          <w:rFonts w:ascii="ＭＳ 明朝" w:hAnsi="ＭＳ 明朝"/>
          <w:sz w:val="24"/>
          <w:szCs w:val="23"/>
        </w:rPr>
      </w:pPr>
      <w:r w:rsidRPr="00CC42D8">
        <w:rPr>
          <w:rFonts w:ascii="ＭＳ 明朝" w:hAnsi="ＭＳ 明朝" w:hint="eastAsia"/>
          <w:sz w:val="24"/>
          <w:szCs w:val="23"/>
        </w:rPr>
        <w:t>１　請求人らは大阪府民である。</w:t>
      </w:r>
    </w:p>
    <w:p w:rsidR="002965FA" w:rsidRPr="00CC42D8" w:rsidRDefault="002965FA" w:rsidP="00F2350A">
      <w:pPr>
        <w:autoSpaceDE w:val="0"/>
        <w:autoSpaceDN w:val="0"/>
        <w:rPr>
          <w:rFonts w:ascii="ＭＳ 明朝" w:hAnsi="ＭＳ 明朝"/>
          <w:sz w:val="24"/>
          <w:szCs w:val="23"/>
        </w:rPr>
      </w:pPr>
    </w:p>
    <w:p w:rsidR="002965FA" w:rsidRPr="00CC42D8" w:rsidRDefault="00164FAF" w:rsidP="00F2350A">
      <w:pPr>
        <w:autoSpaceDE w:val="0"/>
        <w:autoSpaceDN w:val="0"/>
        <w:ind w:left="284" w:hangingChars="127" w:hanging="284"/>
        <w:rPr>
          <w:rFonts w:ascii="ＭＳ 明朝" w:hAnsi="ＭＳ 明朝"/>
          <w:sz w:val="24"/>
          <w:szCs w:val="23"/>
        </w:rPr>
      </w:pPr>
      <w:r w:rsidRPr="00CC42D8">
        <w:rPr>
          <w:rFonts w:ascii="ＭＳ 明朝" w:hAnsi="ＭＳ 明朝" w:hint="eastAsia"/>
          <w:sz w:val="24"/>
          <w:szCs w:val="23"/>
        </w:rPr>
        <w:t>２　大阪府（知事　松井一郎）は、大阪市（市長　吉村洋文）と共に、大阪市が産業廃棄物な</w:t>
      </w:r>
      <w:r w:rsidR="002965FA" w:rsidRPr="00CC42D8">
        <w:rPr>
          <w:rFonts w:ascii="ＭＳ 明朝" w:hAnsi="ＭＳ 明朝" w:hint="eastAsia"/>
          <w:sz w:val="24"/>
          <w:szCs w:val="23"/>
        </w:rPr>
        <w:t xml:space="preserve">　</w:t>
      </w:r>
      <w:r w:rsidRPr="00CC42D8">
        <w:rPr>
          <w:rFonts w:ascii="ＭＳ 明朝" w:hAnsi="ＭＳ 明朝" w:hint="eastAsia"/>
          <w:sz w:val="24"/>
          <w:szCs w:val="23"/>
        </w:rPr>
        <w:t>どのゴミ等で埋め立てて造成した土地である大阪市此花区夢洲地区（以下、夢洲という）に、2025年万博を誘致すべく2016年以来活動し、松井一郎と吉村洋文がその誘致活動のために外遊まで繰り返し、既に</w:t>
      </w:r>
      <w:r w:rsidR="00F7298D" w:rsidRPr="00CC42D8">
        <w:rPr>
          <w:rFonts w:ascii="ＭＳ 明朝" w:hAnsi="ＭＳ 明朝" w:hint="eastAsia"/>
          <w:sz w:val="24"/>
          <w:szCs w:val="23"/>
        </w:rPr>
        <w:t>３</w:t>
      </w:r>
      <w:r w:rsidRPr="00CC42D8">
        <w:rPr>
          <w:rFonts w:ascii="ＭＳ 明朝" w:hAnsi="ＭＳ 明朝" w:hint="eastAsia"/>
          <w:sz w:val="24"/>
          <w:szCs w:val="23"/>
        </w:rPr>
        <w:t>億円以上の費用を浪費している。</w:t>
      </w:r>
    </w:p>
    <w:p w:rsidR="002965FA" w:rsidRPr="00CC42D8" w:rsidRDefault="00164FAF" w:rsidP="00F2350A">
      <w:pPr>
        <w:autoSpaceDE w:val="0"/>
        <w:autoSpaceDN w:val="0"/>
        <w:ind w:left="284" w:hangingChars="127" w:hanging="284"/>
        <w:rPr>
          <w:rFonts w:ascii="ＭＳ 明朝" w:hAnsi="ＭＳ 明朝"/>
          <w:sz w:val="24"/>
          <w:szCs w:val="23"/>
        </w:rPr>
      </w:pPr>
      <w:r w:rsidRPr="00CC42D8">
        <w:rPr>
          <w:rFonts w:ascii="ＭＳ 明朝" w:hAnsi="ＭＳ 明朝" w:hint="eastAsia"/>
          <w:sz w:val="24"/>
          <w:szCs w:val="23"/>
        </w:rPr>
        <w:t xml:space="preserve">　</w:t>
      </w:r>
      <w:r w:rsidR="002965FA" w:rsidRPr="00CC42D8">
        <w:rPr>
          <w:rFonts w:ascii="ＭＳ 明朝" w:hAnsi="ＭＳ 明朝" w:hint="eastAsia"/>
          <w:sz w:val="24"/>
          <w:szCs w:val="23"/>
        </w:rPr>
        <w:t xml:space="preserve">　</w:t>
      </w:r>
      <w:r w:rsidRPr="00CC42D8">
        <w:rPr>
          <w:rFonts w:ascii="ＭＳ 明朝" w:hAnsi="ＭＳ 明朝" w:hint="eastAsia"/>
          <w:sz w:val="24"/>
          <w:szCs w:val="23"/>
        </w:rPr>
        <w:t>その活動は、</w:t>
      </w:r>
    </w:p>
    <w:p w:rsidR="002965FA" w:rsidRPr="00CC42D8" w:rsidRDefault="00164FAF" w:rsidP="00F2350A">
      <w:pPr>
        <w:autoSpaceDE w:val="0"/>
        <w:autoSpaceDN w:val="0"/>
        <w:ind w:leftChars="100" w:left="253" w:hangingChars="27" w:hanging="60"/>
        <w:rPr>
          <w:rFonts w:ascii="ＭＳ 明朝" w:hAnsi="ＭＳ 明朝"/>
          <w:sz w:val="24"/>
          <w:szCs w:val="23"/>
        </w:rPr>
      </w:pPr>
      <w:r w:rsidRPr="00CC42D8">
        <w:rPr>
          <w:rFonts w:ascii="ＭＳ 明朝" w:hAnsi="ＭＳ 明朝" w:hint="eastAsia"/>
          <w:sz w:val="24"/>
          <w:szCs w:val="23"/>
        </w:rPr>
        <w:t>①</w:t>
      </w:r>
      <w:r w:rsidR="002965FA" w:rsidRPr="00CC42D8">
        <w:rPr>
          <w:rFonts w:ascii="ＭＳ 明朝" w:hAnsi="ＭＳ 明朝" w:hint="eastAsia"/>
          <w:sz w:val="24"/>
          <w:szCs w:val="23"/>
        </w:rPr>
        <w:t xml:space="preserve"> </w:t>
      </w:r>
      <w:r w:rsidRPr="00CC42D8">
        <w:rPr>
          <w:rFonts w:ascii="ＭＳ 明朝" w:hAnsi="ＭＳ 明朝" w:hint="eastAsia"/>
          <w:sz w:val="24"/>
          <w:szCs w:val="23"/>
        </w:rPr>
        <w:t>夢洲での万博開催は、大阪を中心とする観光業、建設業等に有益という産業経済本位の目的から2017年に入り「いのち輝く　未来社会のデザイン」などとの名目で計画を作ったものであるが、「公衆の教育を主たる目的とする催し」との万博の本来の趣旨から大きく逸脱したものであること、</w:t>
      </w:r>
    </w:p>
    <w:p w:rsidR="002965FA" w:rsidRPr="00CC42D8" w:rsidRDefault="00164FAF" w:rsidP="00F2350A">
      <w:pPr>
        <w:autoSpaceDE w:val="0"/>
        <w:autoSpaceDN w:val="0"/>
        <w:ind w:leftChars="100" w:left="253" w:hangingChars="27" w:hanging="60"/>
        <w:rPr>
          <w:rFonts w:ascii="ＭＳ 明朝" w:hAnsi="ＭＳ 明朝"/>
          <w:sz w:val="24"/>
          <w:szCs w:val="23"/>
        </w:rPr>
      </w:pPr>
      <w:r w:rsidRPr="00CC42D8">
        <w:rPr>
          <w:rFonts w:ascii="ＭＳ 明朝" w:hAnsi="ＭＳ 明朝" w:hint="eastAsia"/>
          <w:sz w:val="24"/>
          <w:szCs w:val="23"/>
        </w:rPr>
        <w:t>②</w:t>
      </w:r>
      <w:r w:rsidR="002965FA" w:rsidRPr="00CC42D8">
        <w:rPr>
          <w:rFonts w:ascii="ＭＳ 明朝" w:hAnsi="ＭＳ 明朝" w:hint="eastAsia"/>
          <w:sz w:val="24"/>
          <w:szCs w:val="23"/>
        </w:rPr>
        <w:t xml:space="preserve"> </w:t>
      </w:r>
      <w:r w:rsidRPr="00CC42D8">
        <w:rPr>
          <w:rFonts w:ascii="ＭＳ 明朝" w:hAnsi="ＭＳ 明朝" w:hint="eastAsia"/>
          <w:sz w:val="24"/>
          <w:szCs w:val="23"/>
        </w:rPr>
        <w:t>長年の産業廃棄物等による海岸埋立地である夢洲での開催は、その土地からして安全性を欠く。特に、日本を襲う巨大台風や南海巨大地震と大津波による被災リスクに対し、</w:t>
      </w:r>
      <w:r w:rsidR="00F7298D" w:rsidRPr="00CC42D8">
        <w:rPr>
          <w:rFonts w:ascii="ＭＳ 明朝" w:hAnsi="ＭＳ 明朝" w:hint="eastAsia"/>
          <w:sz w:val="24"/>
          <w:szCs w:val="23"/>
        </w:rPr>
        <w:t>３</w:t>
      </w:r>
      <w:r w:rsidRPr="00CC42D8">
        <w:rPr>
          <w:rFonts w:ascii="ＭＳ 明朝" w:hAnsi="ＭＳ 明朝" w:hint="eastAsia"/>
          <w:sz w:val="24"/>
          <w:szCs w:val="23"/>
        </w:rPr>
        <w:t>千万人（</w:t>
      </w:r>
      <w:r w:rsidR="00F7298D" w:rsidRPr="00CC42D8">
        <w:rPr>
          <w:rFonts w:ascii="ＭＳ 明朝" w:hAnsi="ＭＳ 明朝" w:hint="eastAsia"/>
          <w:sz w:val="24"/>
          <w:szCs w:val="23"/>
        </w:rPr>
        <w:t>１</w:t>
      </w:r>
      <w:r w:rsidRPr="00CC42D8">
        <w:rPr>
          <w:rFonts w:ascii="ＭＳ 明朝" w:hAnsi="ＭＳ 明朝" w:hint="eastAsia"/>
          <w:sz w:val="24"/>
          <w:szCs w:val="23"/>
        </w:rPr>
        <w:t>日15万人以上）に及ぶ人々の生命・身体の安全を確保していない。</w:t>
      </w:r>
    </w:p>
    <w:p w:rsidR="002965FA" w:rsidRPr="00CC42D8" w:rsidRDefault="00164FAF" w:rsidP="00F2350A">
      <w:pPr>
        <w:autoSpaceDE w:val="0"/>
        <w:autoSpaceDN w:val="0"/>
        <w:ind w:leftChars="100" w:left="253" w:hangingChars="27" w:hanging="60"/>
        <w:rPr>
          <w:rFonts w:ascii="ＭＳ 明朝" w:hAnsi="ＭＳ 明朝"/>
          <w:sz w:val="24"/>
          <w:szCs w:val="23"/>
        </w:rPr>
      </w:pPr>
      <w:r w:rsidRPr="00CC42D8">
        <w:rPr>
          <w:rFonts w:ascii="ＭＳ 明朝" w:hAnsi="ＭＳ 明朝" w:hint="eastAsia"/>
          <w:sz w:val="24"/>
          <w:szCs w:val="23"/>
        </w:rPr>
        <w:t xml:space="preserve">　ちなみに、夢洲は今年</w:t>
      </w:r>
      <w:r w:rsidR="00F7298D" w:rsidRPr="00CC42D8">
        <w:rPr>
          <w:rFonts w:ascii="ＭＳ 明朝" w:hAnsi="ＭＳ 明朝" w:hint="eastAsia"/>
          <w:sz w:val="24"/>
          <w:szCs w:val="23"/>
        </w:rPr>
        <w:t>９</w:t>
      </w:r>
      <w:r w:rsidRPr="00CC42D8">
        <w:rPr>
          <w:rFonts w:ascii="ＭＳ 明朝" w:hAnsi="ＭＳ 明朝" w:hint="eastAsia"/>
          <w:sz w:val="24"/>
          <w:szCs w:val="23"/>
        </w:rPr>
        <w:t>月</w:t>
      </w:r>
      <w:r w:rsidR="00F7298D" w:rsidRPr="00CC42D8">
        <w:rPr>
          <w:rFonts w:ascii="ＭＳ 明朝" w:hAnsi="ＭＳ 明朝" w:hint="eastAsia"/>
          <w:sz w:val="24"/>
          <w:szCs w:val="23"/>
        </w:rPr>
        <w:t>４</w:t>
      </w:r>
      <w:r w:rsidRPr="00CC42D8">
        <w:rPr>
          <w:rFonts w:ascii="ＭＳ 明朝" w:hAnsi="ＭＳ 明朝" w:hint="eastAsia"/>
          <w:sz w:val="24"/>
          <w:szCs w:val="23"/>
        </w:rPr>
        <w:t>日の台風21号でもその上部まで暴風と高潮が襲い、コンテナとトランステナー施設を倒壊させ、護岸上部まで崩壊させた。もし、大地震や大津波が襲った場合には、地盤沈下や建物倒壊の危険性が著しく高く、多くの人命を奪う。</w:t>
      </w:r>
    </w:p>
    <w:p w:rsidR="002965FA" w:rsidRPr="00CC42D8" w:rsidRDefault="00164FAF" w:rsidP="00F2350A">
      <w:pPr>
        <w:autoSpaceDE w:val="0"/>
        <w:autoSpaceDN w:val="0"/>
        <w:ind w:leftChars="100" w:left="253" w:hangingChars="27" w:hanging="60"/>
        <w:rPr>
          <w:rFonts w:ascii="ＭＳ 明朝" w:hAnsi="ＭＳ 明朝"/>
          <w:sz w:val="24"/>
          <w:szCs w:val="23"/>
        </w:rPr>
      </w:pPr>
      <w:r w:rsidRPr="00CC42D8">
        <w:rPr>
          <w:rFonts w:ascii="ＭＳ 明朝" w:hAnsi="ＭＳ 明朝" w:hint="eastAsia"/>
          <w:sz w:val="24"/>
          <w:szCs w:val="23"/>
        </w:rPr>
        <w:t xml:space="preserve">　しかるに、府・市は、万博等の施設と公衆の安全性について、日本国民やパリの博覧会国際事務局（ＢＩＥ）に対し、正しく計画報告していないこと、</w:t>
      </w:r>
    </w:p>
    <w:p w:rsidR="002965FA" w:rsidRPr="00CC42D8" w:rsidRDefault="00164FAF" w:rsidP="00F2350A">
      <w:pPr>
        <w:autoSpaceDE w:val="0"/>
        <w:autoSpaceDN w:val="0"/>
        <w:ind w:leftChars="100" w:left="253" w:hangingChars="27" w:hanging="60"/>
        <w:rPr>
          <w:rFonts w:ascii="ＭＳ 明朝" w:hAnsi="ＭＳ 明朝"/>
          <w:sz w:val="24"/>
          <w:szCs w:val="23"/>
        </w:rPr>
      </w:pPr>
      <w:r w:rsidRPr="00CC42D8">
        <w:rPr>
          <w:rFonts w:ascii="ＭＳ 明朝" w:hAnsi="ＭＳ 明朝" w:hint="eastAsia"/>
          <w:sz w:val="24"/>
          <w:szCs w:val="23"/>
        </w:rPr>
        <w:t>③</w:t>
      </w:r>
      <w:r w:rsidR="002965FA" w:rsidRPr="00CC42D8">
        <w:rPr>
          <w:rFonts w:ascii="ＭＳ 明朝" w:hAnsi="ＭＳ 明朝" w:hint="eastAsia"/>
          <w:sz w:val="24"/>
          <w:szCs w:val="23"/>
        </w:rPr>
        <w:t xml:space="preserve"> </w:t>
      </w:r>
      <w:r w:rsidRPr="00CC42D8">
        <w:rPr>
          <w:rFonts w:ascii="ＭＳ 明朝" w:hAnsi="ＭＳ 明朝" w:hint="eastAsia"/>
          <w:sz w:val="24"/>
          <w:szCs w:val="23"/>
        </w:rPr>
        <w:t>他の立候補地との誘致競争に勝とうとするために、援助の名のもとに総額242億円（100カ国の政府に対し</w:t>
      </w:r>
      <w:r w:rsidR="00F7298D" w:rsidRPr="00CC42D8">
        <w:rPr>
          <w:rFonts w:ascii="ＭＳ 明朝" w:hAnsi="ＭＳ 明朝" w:hint="eastAsia"/>
          <w:sz w:val="24"/>
          <w:szCs w:val="23"/>
        </w:rPr>
        <w:t>１</w:t>
      </w:r>
      <w:r w:rsidRPr="00CC42D8">
        <w:rPr>
          <w:rFonts w:ascii="ＭＳ 明朝" w:hAnsi="ＭＳ 明朝" w:hint="eastAsia"/>
          <w:sz w:val="24"/>
          <w:szCs w:val="23"/>
        </w:rPr>
        <w:t>国あたり2.42億円）という「買収活動」を行うとし、条約と国際正義に適う公正な国際競争によってより良き開催地を決めるという方法に反する手段をとっていること、</w:t>
      </w:r>
    </w:p>
    <w:p w:rsidR="002965FA" w:rsidRPr="00CC42D8" w:rsidRDefault="00164FAF" w:rsidP="00F2350A">
      <w:pPr>
        <w:autoSpaceDE w:val="0"/>
        <w:autoSpaceDN w:val="0"/>
        <w:ind w:leftChars="100" w:left="253" w:hangingChars="27" w:hanging="60"/>
        <w:rPr>
          <w:rFonts w:ascii="ＭＳ 明朝" w:hAnsi="ＭＳ 明朝"/>
          <w:sz w:val="24"/>
          <w:szCs w:val="23"/>
        </w:rPr>
      </w:pPr>
      <w:r w:rsidRPr="00CC42D8">
        <w:rPr>
          <w:rFonts w:ascii="ＭＳ 明朝" w:hAnsi="ＭＳ 明朝" w:hint="eastAsia"/>
          <w:sz w:val="24"/>
          <w:szCs w:val="23"/>
        </w:rPr>
        <w:t>④</w:t>
      </w:r>
      <w:r w:rsidR="002965FA" w:rsidRPr="00CC42D8">
        <w:rPr>
          <w:rFonts w:ascii="ＭＳ 明朝" w:hAnsi="ＭＳ 明朝" w:hint="eastAsia"/>
          <w:sz w:val="24"/>
          <w:szCs w:val="23"/>
        </w:rPr>
        <w:t xml:space="preserve"> </w:t>
      </w:r>
      <w:r w:rsidRPr="00CC42D8">
        <w:rPr>
          <w:rFonts w:ascii="ＭＳ 明朝" w:hAnsi="ＭＳ 明朝" w:hint="eastAsia"/>
          <w:sz w:val="24"/>
          <w:szCs w:val="23"/>
        </w:rPr>
        <w:t>そもそも夢洲万博の誘致は、松井、吉村首長らが、夢洲をカジノ施設を含むＩＲ用地とするために目的としたものである。多くの大阪府民・大阪市民は、このＩＲカジノに強く反対しており、そのための万博も承認していないこと、</w:t>
      </w:r>
    </w:p>
    <w:p w:rsidR="00164FAF" w:rsidRPr="00CC42D8" w:rsidRDefault="00164FAF" w:rsidP="00F2350A">
      <w:pPr>
        <w:autoSpaceDE w:val="0"/>
        <w:autoSpaceDN w:val="0"/>
        <w:ind w:leftChars="100" w:left="253" w:hangingChars="27" w:hanging="60"/>
        <w:rPr>
          <w:rFonts w:ascii="ＭＳ 明朝" w:hAnsi="ＭＳ 明朝"/>
          <w:sz w:val="24"/>
          <w:szCs w:val="23"/>
        </w:rPr>
      </w:pPr>
      <w:r w:rsidRPr="00CC42D8">
        <w:rPr>
          <w:rFonts w:ascii="ＭＳ 明朝" w:hAnsi="ＭＳ 明朝" w:hint="eastAsia"/>
          <w:sz w:val="24"/>
          <w:szCs w:val="23"/>
        </w:rPr>
        <w:t>等からして無謀なものである。</w:t>
      </w:r>
    </w:p>
    <w:p w:rsidR="002965FA" w:rsidRPr="00CC42D8" w:rsidRDefault="002965FA" w:rsidP="00F2350A">
      <w:pPr>
        <w:autoSpaceDE w:val="0"/>
        <w:autoSpaceDN w:val="0"/>
        <w:ind w:leftChars="100" w:left="253" w:hangingChars="27" w:hanging="60"/>
        <w:rPr>
          <w:rFonts w:ascii="ＭＳ 明朝" w:hAnsi="ＭＳ 明朝"/>
          <w:sz w:val="24"/>
          <w:szCs w:val="23"/>
        </w:rPr>
      </w:pPr>
    </w:p>
    <w:p w:rsidR="002965FA" w:rsidRPr="00CC42D8" w:rsidRDefault="00164FAF" w:rsidP="00F2350A">
      <w:pPr>
        <w:autoSpaceDE w:val="0"/>
        <w:autoSpaceDN w:val="0"/>
        <w:ind w:left="284" w:hangingChars="127" w:hanging="284"/>
        <w:rPr>
          <w:rFonts w:ascii="ＭＳ 明朝" w:hAnsi="ＭＳ 明朝"/>
          <w:sz w:val="24"/>
          <w:szCs w:val="23"/>
        </w:rPr>
      </w:pPr>
      <w:r w:rsidRPr="00CC42D8">
        <w:rPr>
          <w:rFonts w:ascii="ＭＳ 明朝" w:hAnsi="ＭＳ 明朝" w:hint="eastAsia"/>
          <w:sz w:val="24"/>
          <w:szCs w:val="23"/>
        </w:rPr>
        <w:t>３　大阪府及び大阪市の首長は、住民福祉のために府民・市民の税金を預かっており、財政は正しい公共信託によりその使用をすべきである。これに反して夢洲万博誘致は、もともと大阪の維新党派が固執して推し進める賭博中心の夢洲カジノ開発を究極の目的とするためになされるもので、上記のような健全な公金の使用を欠き、特に公共の安全を度外視した万博の計画推進は、地方自治法</w:t>
      </w:r>
      <w:r w:rsidR="00F7298D" w:rsidRPr="00CC42D8">
        <w:rPr>
          <w:rFonts w:ascii="ＭＳ 明朝" w:hAnsi="ＭＳ 明朝" w:hint="eastAsia"/>
          <w:sz w:val="24"/>
          <w:szCs w:val="23"/>
        </w:rPr>
        <w:t>２</w:t>
      </w:r>
      <w:r w:rsidRPr="00CC42D8">
        <w:rPr>
          <w:rFonts w:ascii="ＭＳ 明朝" w:hAnsi="ＭＳ 明朝" w:hint="eastAsia"/>
          <w:sz w:val="24"/>
          <w:szCs w:val="23"/>
        </w:rPr>
        <w:t>条14項「地方公共団体は、その事務を処理するに当つては、住民の福祉の増進に努めるとともに、最少の経費で最大の効果を挙げるようにしなければならない。」及び地方財政法</w:t>
      </w:r>
      <w:r w:rsidR="00F7298D" w:rsidRPr="00CC42D8">
        <w:rPr>
          <w:rFonts w:ascii="ＭＳ 明朝" w:hAnsi="ＭＳ 明朝" w:hint="eastAsia"/>
          <w:sz w:val="24"/>
          <w:szCs w:val="23"/>
        </w:rPr>
        <w:t>４</w:t>
      </w:r>
      <w:r w:rsidRPr="00CC42D8">
        <w:rPr>
          <w:rFonts w:ascii="ＭＳ 明朝" w:hAnsi="ＭＳ 明朝" w:hint="eastAsia"/>
          <w:sz w:val="24"/>
          <w:szCs w:val="23"/>
        </w:rPr>
        <w:t>条「地方公共団体の経費は、その目的を達成するための必要且つ最少の限度をこえて、これを支出してはならない。」、同</w:t>
      </w:r>
      <w:r w:rsidR="00F7298D" w:rsidRPr="00CC42D8">
        <w:rPr>
          <w:rFonts w:ascii="ＭＳ 明朝" w:hAnsi="ＭＳ 明朝" w:hint="eastAsia"/>
          <w:sz w:val="24"/>
          <w:szCs w:val="23"/>
        </w:rPr>
        <w:t>８</w:t>
      </w:r>
      <w:r w:rsidRPr="00CC42D8">
        <w:rPr>
          <w:rFonts w:ascii="ＭＳ 明朝" w:hAnsi="ＭＳ 明朝" w:hint="eastAsia"/>
          <w:sz w:val="24"/>
          <w:szCs w:val="23"/>
        </w:rPr>
        <w:t>条「地方公共団体の財産は、常に良好の状態においてこれを管理し、その所有の目的に応じて最も効率的に、これを運用しなければならない。」に反するものである。</w:t>
      </w:r>
    </w:p>
    <w:p w:rsidR="002965FA" w:rsidRPr="00CC42D8" w:rsidRDefault="002965FA" w:rsidP="00F2350A">
      <w:pPr>
        <w:autoSpaceDE w:val="0"/>
        <w:autoSpaceDN w:val="0"/>
        <w:ind w:left="284" w:hangingChars="127" w:hanging="284"/>
        <w:rPr>
          <w:rFonts w:ascii="ＭＳ 明朝" w:hAnsi="ＭＳ 明朝"/>
          <w:sz w:val="24"/>
          <w:szCs w:val="23"/>
        </w:rPr>
      </w:pPr>
    </w:p>
    <w:p w:rsidR="002965FA" w:rsidRPr="00CC42D8" w:rsidRDefault="00164FAF" w:rsidP="00F2350A">
      <w:pPr>
        <w:autoSpaceDE w:val="0"/>
        <w:autoSpaceDN w:val="0"/>
        <w:ind w:left="284" w:hangingChars="127" w:hanging="284"/>
        <w:rPr>
          <w:rFonts w:ascii="ＭＳ 明朝" w:hAnsi="ＭＳ 明朝"/>
          <w:sz w:val="24"/>
          <w:szCs w:val="23"/>
        </w:rPr>
      </w:pPr>
      <w:r w:rsidRPr="00CC42D8">
        <w:rPr>
          <w:rFonts w:ascii="ＭＳ 明朝" w:hAnsi="ＭＳ 明朝" w:hint="eastAsia"/>
          <w:sz w:val="24"/>
          <w:szCs w:val="23"/>
        </w:rPr>
        <w:t>４　よって、今後の公金の支出の差止めと既に行われた無駄な支出の回復と賠償を、首長の両氏に求める措置勧告をされるよう、地方自治法242条1項の規定により求める。</w:t>
      </w:r>
    </w:p>
    <w:p w:rsidR="002965FA" w:rsidRPr="00CC42D8" w:rsidRDefault="002965FA" w:rsidP="00F2350A">
      <w:pPr>
        <w:autoSpaceDE w:val="0"/>
        <w:autoSpaceDN w:val="0"/>
        <w:ind w:left="284" w:hangingChars="127" w:hanging="284"/>
        <w:rPr>
          <w:rFonts w:ascii="ＭＳ 明朝" w:hAnsi="ＭＳ 明朝"/>
          <w:sz w:val="24"/>
          <w:szCs w:val="23"/>
        </w:rPr>
      </w:pPr>
    </w:p>
    <w:p w:rsidR="00164FAF" w:rsidRPr="00CC42D8" w:rsidRDefault="00164FAF" w:rsidP="00F2350A">
      <w:pPr>
        <w:autoSpaceDE w:val="0"/>
        <w:autoSpaceDN w:val="0"/>
        <w:ind w:left="284" w:hangingChars="127" w:hanging="284"/>
        <w:rPr>
          <w:rFonts w:ascii="ＭＳ 明朝" w:hAnsi="ＭＳ 明朝"/>
          <w:sz w:val="24"/>
          <w:szCs w:val="23"/>
        </w:rPr>
      </w:pPr>
      <w:r w:rsidRPr="00CC42D8">
        <w:rPr>
          <w:rFonts w:ascii="ＭＳ 明朝" w:hAnsi="ＭＳ 明朝" w:hint="eastAsia"/>
          <w:sz w:val="24"/>
          <w:szCs w:val="23"/>
        </w:rPr>
        <w:t>５　なお、万博をめぐっては、府・市の首長による不実宣伝や違法・不当な点が多く、これらについてはその証拠を追って補充する考えであるので、法242条6項の機会を与えていただきたい。</w:t>
      </w:r>
    </w:p>
    <w:p w:rsidR="00164FAF" w:rsidRPr="00CC42D8" w:rsidRDefault="00164FAF" w:rsidP="00F2350A">
      <w:pPr>
        <w:autoSpaceDE w:val="0"/>
        <w:autoSpaceDN w:val="0"/>
        <w:rPr>
          <w:rFonts w:ascii="ＭＳ 明朝" w:hAnsi="ＭＳ 明朝"/>
          <w:sz w:val="23"/>
          <w:szCs w:val="23"/>
        </w:rPr>
      </w:pPr>
    </w:p>
    <w:p w:rsidR="00164FAF" w:rsidRPr="00CC42D8" w:rsidRDefault="00164FAF" w:rsidP="00F2350A">
      <w:pPr>
        <w:autoSpaceDE w:val="0"/>
        <w:autoSpaceDN w:val="0"/>
        <w:rPr>
          <w:rFonts w:ascii="ＭＳ 明朝" w:hAnsi="ＭＳ 明朝"/>
          <w:sz w:val="24"/>
        </w:rPr>
      </w:pPr>
      <w:r w:rsidRPr="00CC42D8">
        <w:rPr>
          <w:rFonts w:ascii="ＭＳ 明朝" w:hAnsi="ＭＳ 明朝" w:hint="eastAsia"/>
          <w:sz w:val="24"/>
        </w:rPr>
        <w:t>事実証明書（略）</w:t>
      </w:r>
    </w:p>
    <w:p w:rsidR="008C1359" w:rsidRPr="00CC42D8" w:rsidRDefault="008C1359" w:rsidP="00F2350A">
      <w:pPr>
        <w:autoSpaceDE w:val="0"/>
        <w:autoSpaceDN w:val="0"/>
        <w:rPr>
          <w:rFonts w:ascii="ＭＳ 明朝" w:hAnsi="ＭＳ 明朝"/>
          <w:sz w:val="24"/>
        </w:rPr>
      </w:pPr>
    </w:p>
    <w:p w:rsidR="00FF6997" w:rsidRPr="00CC42D8" w:rsidRDefault="00FF6997" w:rsidP="007C50B9">
      <w:pPr>
        <w:pStyle w:val="3"/>
        <w:ind w:left="773"/>
        <w:jc w:val="right"/>
      </w:pPr>
      <w:r w:rsidRPr="00CC42D8">
        <w:br w:type="page"/>
      </w:r>
      <w:bookmarkStart w:id="40" w:name="_Toc536737458"/>
      <w:r w:rsidR="004A1985" w:rsidRPr="00CC42D8">
        <w:rPr>
          <w:rFonts w:hint="eastAsia"/>
        </w:rPr>
        <w:t>（別紙３</w:t>
      </w:r>
      <w:r w:rsidRPr="00CC42D8">
        <w:rPr>
          <w:rFonts w:hint="eastAsia"/>
        </w:rPr>
        <w:t>）</w:t>
      </w:r>
      <w:bookmarkEnd w:id="40"/>
    </w:p>
    <w:p w:rsidR="006D125E" w:rsidRPr="00CC42D8" w:rsidRDefault="006D125E" w:rsidP="00F2350A">
      <w:pPr>
        <w:autoSpaceDE w:val="0"/>
        <w:autoSpaceDN w:val="0"/>
        <w:rPr>
          <w:rFonts w:ascii="ＭＳ 明朝" w:hAnsi="ＭＳ 明朝"/>
          <w:sz w:val="24"/>
        </w:rPr>
      </w:pPr>
    </w:p>
    <w:p w:rsidR="00FF6997" w:rsidRPr="00CC42D8" w:rsidRDefault="00FF6997" w:rsidP="00F2350A">
      <w:pPr>
        <w:autoSpaceDE w:val="0"/>
        <w:autoSpaceDN w:val="0"/>
        <w:rPr>
          <w:rFonts w:ascii="ＭＳ 明朝" w:hAnsi="ＭＳ 明朝"/>
          <w:sz w:val="24"/>
        </w:rPr>
      </w:pPr>
      <w:r w:rsidRPr="00CC42D8">
        <w:rPr>
          <w:rFonts w:ascii="ＭＳ 明朝" w:hAnsi="ＭＳ 明朝" w:hint="eastAsia"/>
          <w:sz w:val="24"/>
        </w:rPr>
        <w:t>平成30年1</w:t>
      </w:r>
      <w:r w:rsidR="004A1985" w:rsidRPr="00CC42D8">
        <w:rPr>
          <w:rFonts w:ascii="ＭＳ 明朝" w:hAnsi="ＭＳ 明朝"/>
          <w:sz w:val="24"/>
        </w:rPr>
        <w:t>2</w:t>
      </w:r>
      <w:r w:rsidRPr="00CC42D8">
        <w:rPr>
          <w:rFonts w:ascii="ＭＳ 明朝" w:hAnsi="ＭＳ 明朝" w:hint="eastAsia"/>
          <w:sz w:val="24"/>
        </w:rPr>
        <w:t>月1</w:t>
      </w:r>
      <w:r w:rsidR="004A1985" w:rsidRPr="00CC42D8">
        <w:rPr>
          <w:rFonts w:ascii="ＭＳ 明朝" w:hAnsi="ＭＳ 明朝"/>
          <w:sz w:val="24"/>
        </w:rPr>
        <w:t>4</w:t>
      </w:r>
      <w:r w:rsidRPr="00CC42D8">
        <w:rPr>
          <w:rFonts w:ascii="ＭＳ 明朝" w:hAnsi="ＭＳ 明朝" w:hint="eastAsia"/>
          <w:sz w:val="24"/>
        </w:rPr>
        <w:t>日付け　請求人提出</w:t>
      </w:r>
    </w:p>
    <w:p w:rsidR="00D71C8F" w:rsidRPr="00CC42D8" w:rsidRDefault="00D71C8F" w:rsidP="00F2350A">
      <w:pPr>
        <w:autoSpaceDE w:val="0"/>
        <w:autoSpaceDN w:val="0"/>
        <w:rPr>
          <w:rFonts w:ascii="ＭＳ 明朝" w:hAnsi="ＭＳ 明朝"/>
          <w:sz w:val="24"/>
        </w:rPr>
      </w:pPr>
    </w:p>
    <w:p w:rsidR="008106C6" w:rsidRPr="00CC42D8" w:rsidRDefault="008106C6" w:rsidP="00F2350A">
      <w:pPr>
        <w:autoSpaceDE w:val="0"/>
        <w:autoSpaceDN w:val="0"/>
        <w:rPr>
          <w:rFonts w:ascii="ＭＳ 明朝" w:hAnsi="ＭＳ 明朝"/>
          <w:sz w:val="24"/>
        </w:rPr>
      </w:pPr>
      <w:r w:rsidRPr="00CC42D8">
        <w:rPr>
          <w:rFonts w:ascii="ＭＳ 明朝" w:hAnsi="ＭＳ 明朝" w:hint="eastAsia"/>
          <w:sz w:val="24"/>
        </w:rPr>
        <w:t>職員措置請求書の補正通知について</w:t>
      </w:r>
    </w:p>
    <w:p w:rsidR="008106C6" w:rsidRPr="00CC42D8" w:rsidRDefault="008106C6" w:rsidP="00F2350A">
      <w:pPr>
        <w:autoSpaceDE w:val="0"/>
        <w:autoSpaceDN w:val="0"/>
        <w:rPr>
          <w:rFonts w:ascii="ＭＳ 明朝" w:hAnsi="ＭＳ 明朝"/>
          <w:sz w:val="24"/>
        </w:rPr>
      </w:pPr>
    </w:p>
    <w:p w:rsidR="00100D48" w:rsidRPr="00CC42D8" w:rsidRDefault="00100D48" w:rsidP="00F2350A">
      <w:pPr>
        <w:autoSpaceDE w:val="0"/>
        <w:autoSpaceDN w:val="0"/>
        <w:ind w:left="223" w:hangingChars="100" w:hanging="223"/>
        <w:rPr>
          <w:rFonts w:ascii="ＭＳ 明朝" w:hAnsi="ＭＳ 明朝"/>
          <w:sz w:val="24"/>
        </w:rPr>
      </w:pPr>
      <w:r w:rsidRPr="00CC42D8">
        <w:rPr>
          <w:rFonts w:ascii="ＭＳ 明朝" w:hAnsi="ＭＳ 明朝" w:hint="eastAsia"/>
          <w:sz w:val="24"/>
        </w:rPr>
        <w:t>１．平成</w:t>
      </w:r>
      <w:r w:rsidR="005111D0" w:rsidRPr="00CC42D8">
        <w:rPr>
          <w:rFonts w:ascii="ＭＳ 明朝" w:hAnsi="ＭＳ 明朝" w:hint="eastAsia"/>
          <w:sz w:val="24"/>
        </w:rPr>
        <w:t>30</w:t>
      </w:r>
      <w:r w:rsidRPr="00CC42D8">
        <w:rPr>
          <w:rFonts w:ascii="ＭＳ 明朝" w:hAnsi="ＭＳ 明朝" w:hint="eastAsia"/>
          <w:sz w:val="24"/>
        </w:rPr>
        <w:t>年</w:t>
      </w:r>
      <w:r w:rsidR="005111D0" w:rsidRPr="00CC42D8">
        <w:rPr>
          <w:rFonts w:ascii="ＭＳ 明朝" w:hAnsi="ＭＳ 明朝" w:hint="eastAsia"/>
          <w:sz w:val="24"/>
        </w:rPr>
        <w:t>11</w:t>
      </w:r>
      <w:r w:rsidRPr="00CC42D8">
        <w:rPr>
          <w:rFonts w:ascii="ＭＳ 明朝" w:hAnsi="ＭＳ 明朝" w:hint="eastAsia"/>
          <w:sz w:val="24"/>
        </w:rPr>
        <w:t>月</w:t>
      </w:r>
      <w:r w:rsidR="005111D0" w:rsidRPr="00CC42D8">
        <w:rPr>
          <w:rFonts w:ascii="ＭＳ 明朝" w:hAnsi="ＭＳ 明朝" w:hint="eastAsia"/>
          <w:sz w:val="24"/>
        </w:rPr>
        <w:t>20</w:t>
      </w:r>
      <w:r w:rsidRPr="00CC42D8">
        <w:rPr>
          <w:rFonts w:ascii="ＭＳ 明朝" w:hAnsi="ＭＳ 明朝" w:hint="eastAsia"/>
          <w:sz w:val="24"/>
        </w:rPr>
        <w:t>日提出の職員措置請求書について、補正を求めるという趣旨の</w:t>
      </w:r>
      <w:r w:rsidR="005111D0" w:rsidRPr="00CC42D8">
        <w:rPr>
          <w:rFonts w:ascii="ＭＳ 明朝" w:hAnsi="ＭＳ 明朝" w:hint="eastAsia"/>
          <w:sz w:val="24"/>
        </w:rPr>
        <w:t>12</w:t>
      </w:r>
      <w:r w:rsidRPr="00CC42D8">
        <w:rPr>
          <w:rFonts w:ascii="ＭＳ 明朝" w:hAnsi="ＭＳ 明朝" w:hint="eastAsia"/>
          <w:sz w:val="24"/>
        </w:rPr>
        <w:t>月５日付通知をいただきました。</w:t>
      </w:r>
    </w:p>
    <w:p w:rsidR="00100D48" w:rsidRPr="00CC42D8" w:rsidRDefault="00100D48" w:rsidP="00F2350A">
      <w:pPr>
        <w:autoSpaceDE w:val="0"/>
        <w:autoSpaceDN w:val="0"/>
        <w:ind w:leftChars="100" w:left="193" w:firstLineChars="100" w:firstLine="223"/>
        <w:rPr>
          <w:rFonts w:ascii="ＭＳ 明朝" w:hAnsi="ＭＳ 明朝"/>
          <w:sz w:val="24"/>
        </w:rPr>
      </w:pPr>
      <w:r w:rsidRPr="00CC42D8">
        <w:rPr>
          <w:rFonts w:ascii="ＭＳ 明朝" w:hAnsi="ＭＳ 明朝" w:hint="eastAsia"/>
          <w:sz w:val="24"/>
        </w:rPr>
        <w:t>しかし、この通知の補正を求める点は、本来、大阪府の万博事務局が明らかにされるべ</w:t>
      </w:r>
      <w:r w:rsidR="004E1458" w:rsidRPr="00CC42D8">
        <w:rPr>
          <w:rFonts w:ascii="ＭＳ 明朝" w:hAnsi="ＭＳ 明朝" w:hint="eastAsia"/>
          <w:sz w:val="24"/>
        </w:rPr>
        <w:t xml:space="preserve">　　</w:t>
      </w:r>
      <w:r w:rsidRPr="00CC42D8">
        <w:rPr>
          <w:rFonts w:ascii="ＭＳ 明朝" w:hAnsi="ＭＳ 明朝" w:hint="eastAsia"/>
          <w:sz w:val="24"/>
        </w:rPr>
        <w:t>きものです。</w:t>
      </w:r>
    </w:p>
    <w:p w:rsidR="00100D48" w:rsidRPr="00CC42D8" w:rsidRDefault="00100D48" w:rsidP="00F2350A">
      <w:pPr>
        <w:autoSpaceDE w:val="0"/>
        <w:autoSpaceDN w:val="0"/>
        <w:ind w:left="223" w:hangingChars="100" w:hanging="223"/>
        <w:rPr>
          <w:rFonts w:ascii="ＭＳ 明朝" w:hAnsi="ＭＳ 明朝"/>
          <w:sz w:val="24"/>
        </w:rPr>
      </w:pPr>
      <w:r w:rsidRPr="00CC42D8">
        <w:rPr>
          <w:rFonts w:ascii="ＭＳ 明朝" w:hAnsi="ＭＳ 明朝" w:hint="eastAsia"/>
          <w:sz w:val="24"/>
        </w:rPr>
        <w:t xml:space="preserve">　</w:t>
      </w:r>
      <w:r w:rsidR="004E1458" w:rsidRPr="00CC42D8">
        <w:rPr>
          <w:rFonts w:ascii="ＭＳ 明朝" w:hAnsi="ＭＳ 明朝" w:hint="eastAsia"/>
          <w:sz w:val="24"/>
        </w:rPr>
        <w:t xml:space="preserve">　</w:t>
      </w:r>
      <w:r w:rsidRPr="00CC42D8">
        <w:rPr>
          <w:rFonts w:ascii="ＭＳ 明朝" w:hAnsi="ＭＳ 明朝" w:hint="eastAsia"/>
          <w:sz w:val="24"/>
        </w:rPr>
        <w:t>まず、大阪府の支出は、大阪府と大阪市らが共同で作業推進分担するとしていたのです。その支出は府も一定明らかにしていますが、府・市は万博会場建設費</w:t>
      </w:r>
      <w:r w:rsidR="00F7298D" w:rsidRPr="00CC42D8">
        <w:rPr>
          <w:rFonts w:ascii="ＭＳ 明朝" w:hAnsi="ＭＳ 明朝" w:hint="eastAsia"/>
          <w:sz w:val="24"/>
        </w:rPr>
        <w:t>1250</w:t>
      </w:r>
      <w:r w:rsidRPr="00CC42D8">
        <w:rPr>
          <w:rFonts w:ascii="ＭＳ 明朝" w:hAnsi="ＭＳ 明朝" w:hint="eastAsia"/>
          <w:sz w:val="24"/>
        </w:rPr>
        <w:t>億円のうち３分の１を負担すると、松井・吉村首長が公言しています。</w:t>
      </w:r>
    </w:p>
    <w:p w:rsidR="002965FA" w:rsidRPr="00CC42D8" w:rsidRDefault="00100D48" w:rsidP="00F2350A">
      <w:pPr>
        <w:autoSpaceDE w:val="0"/>
        <w:autoSpaceDN w:val="0"/>
        <w:ind w:leftChars="100" w:left="193" w:firstLineChars="100" w:firstLine="223"/>
        <w:rPr>
          <w:rFonts w:ascii="ＭＳ 明朝" w:hAnsi="ＭＳ 明朝"/>
          <w:sz w:val="24"/>
        </w:rPr>
      </w:pPr>
      <w:r w:rsidRPr="00CC42D8">
        <w:rPr>
          <w:rFonts w:ascii="ＭＳ 明朝" w:hAnsi="ＭＳ 明朝" w:hint="eastAsia"/>
          <w:sz w:val="24"/>
        </w:rPr>
        <w:t>府の既支出分は、これまでの首長や職員らの万博関連支出は多岐にわたっていますが、事実証明書３のように支出されたものの概要は示しており、協同して少なくとも府・市は３億円余を使っています。</w:t>
      </w:r>
    </w:p>
    <w:p w:rsidR="002965FA" w:rsidRPr="00CC42D8" w:rsidRDefault="00100D48" w:rsidP="00F2350A">
      <w:pPr>
        <w:autoSpaceDE w:val="0"/>
        <w:autoSpaceDN w:val="0"/>
        <w:ind w:leftChars="100" w:left="193" w:firstLineChars="100" w:firstLine="223"/>
        <w:rPr>
          <w:rFonts w:ascii="ＭＳ 明朝" w:hAnsi="ＭＳ 明朝"/>
          <w:sz w:val="24"/>
        </w:rPr>
      </w:pPr>
      <w:r w:rsidRPr="00CC42D8">
        <w:rPr>
          <w:rFonts w:ascii="ＭＳ 明朝" w:hAnsi="ＭＳ 明朝" w:hint="eastAsia"/>
          <w:sz w:val="24"/>
        </w:rPr>
        <w:t>ところで、１回ずつの支出の理由、金額、関係職員については、かねて請求人代理人の弁護士が府や市にその情報公開を求めたことがあります。しかし、当局は、詳細は進行中の事実に関するもので財務会計処理の終わっていない事柄であるため十分な情報提供はできないとし、その概要の一部のみを提供するだけという対応でした。この点は行政当局がよく知っています。</w:t>
      </w:r>
    </w:p>
    <w:p w:rsidR="002965FA" w:rsidRPr="00CC42D8" w:rsidRDefault="00100D48" w:rsidP="00F2350A">
      <w:pPr>
        <w:autoSpaceDE w:val="0"/>
        <w:autoSpaceDN w:val="0"/>
        <w:ind w:leftChars="100" w:left="193" w:firstLineChars="100" w:firstLine="223"/>
        <w:rPr>
          <w:rFonts w:ascii="ＭＳ 明朝" w:hAnsi="ＭＳ 明朝"/>
          <w:sz w:val="24"/>
        </w:rPr>
      </w:pPr>
      <w:r w:rsidRPr="00CC42D8">
        <w:rPr>
          <w:rFonts w:ascii="ＭＳ 明朝" w:hAnsi="ＭＳ 明朝" w:hint="eastAsia"/>
          <w:sz w:val="24"/>
        </w:rPr>
        <w:t>たしかに、国、府、市及び民間が事実上同一行動をとった行為の財務負担は、国、府、市及び民間が財務分担を確定しなければ終わらないこともあるので、追って情報提供ないし資料を待たざるを得ないものでした。</w:t>
      </w:r>
    </w:p>
    <w:p w:rsidR="002965FA" w:rsidRPr="00CC42D8" w:rsidRDefault="00100D48" w:rsidP="00F2350A">
      <w:pPr>
        <w:autoSpaceDE w:val="0"/>
        <w:autoSpaceDN w:val="0"/>
        <w:ind w:leftChars="100" w:left="193" w:firstLineChars="100" w:firstLine="223"/>
        <w:rPr>
          <w:rFonts w:ascii="ＭＳ 明朝" w:hAnsi="ＭＳ 明朝"/>
          <w:sz w:val="24"/>
        </w:rPr>
      </w:pPr>
      <w:r w:rsidRPr="00CC42D8">
        <w:rPr>
          <w:rFonts w:ascii="ＭＳ 明朝" w:hAnsi="ＭＳ 明朝" w:hint="eastAsia"/>
          <w:sz w:val="24"/>
        </w:rPr>
        <w:t>これは、監査委員が府に説明を求めればできることで、請求人は万博関連支出を全て違法と考えています。</w:t>
      </w:r>
    </w:p>
    <w:p w:rsidR="002965FA" w:rsidRPr="00CC42D8" w:rsidRDefault="002965FA" w:rsidP="00F2350A">
      <w:pPr>
        <w:autoSpaceDE w:val="0"/>
        <w:autoSpaceDN w:val="0"/>
        <w:ind w:leftChars="100" w:left="193"/>
        <w:rPr>
          <w:rFonts w:ascii="ＭＳ 明朝" w:hAnsi="ＭＳ 明朝"/>
          <w:sz w:val="24"/>
        </w:rPr>
      </w:pPr>
    </w:p>
    <w:p w:rsidR="002965FA" w:rsidRPr="00CC42D8" w:rsidRDefault="00100D48" w:rsidP="00F2350A">
      <w:pPr>
        <w:autoSpaceDE w:val="0"/>
        <w:autoSpaceDN w:val="0"/>
        <w:ind w:left="181" w:hangingChars="81" w:hanging="181"/>
        <w:rPr>
          <w:rFonts w:ascii="ＭＳ 明朝" w:hAnsi="ＭＳ 明朝"/>
          <w:sz w:val="24"/>
        </w:rPr>
      </w:pPr>
      <w:r w:rsidRPr="00CC42D8">
        <w:rPr>
          <w:rFonts w:ascii="ＭＳ 明朝" w:hAnsi="ＭＳ 明朝" w:hint="eastAsia"/>
          <w:sz w:val="24"/>
        </w:rPr>
        <w:t>２．公金支出について、事実証明書３にいう「一覧」に書き込むなどして大阪府にかかる部分を特定せよということですが、事実証明書３に記載の表は大阪府ＨＰからの引用であり、大阪府ＨＰそのものに公金支出一覧が存在することを示しています。</w:t>
      </w:r>
    </w:p>
    <w:p w:rsidR="004E1458" w:rsidRPr="00CC42D8" w:rsidRDefault="00100D48" w:rsidP="00F2350A">
      <w:pPr>
        <w:autoSpaceDE w:val="0"/>
        <w:autoSpaceDN w:val="0"/>
        <w:ind w:left="181" w:firstLineChars="100" w:firstLine="223"/>
        <w:rPr>
          <w:rFonts w:ascii="ＭＳ 明朝" w:hAnsi="ＭＳ 明朝"/>
          <w:sz w:val="24"/>
        </w:rPr>
      </w:pPr>
      <w:r w:rsidRPr="00CC42D8">
        <w:rPr>
          <w:rFonts w:ascii="ＭＳ 明朝" w:hAnsi="ＭＳ 明朝" w:hint="eastAsia"/>
          <w:sz w:val="24"/>
        </w:rPr>
        <w:t>念のために今回、事実証明書３に派生する平成</w:t>
      </w:r>
      <w:r w:rsidR="00F7298D" w:rsidRPr="00CC42D8">
        <w:rPr>
          <w:rFonts w:ascii="ＭＳ 明朝" w:hAnsi="ＭＳ 明朝" w:hint="eastAsia"/>
          <w:sz w:val="24"/>
        </w:rPr>
        <w:t>28</w:t>
      </w:r>
      <w:r w:rsidRPr="00CC42D8">
        <w:rPr>
          <w:rFonts w:ascii="ＭＳ 明朝" w:hAnsi="ＭＳ 明朝" w:hint="eastAsia"/>
          <w:sz w:val="24"/>
        </w:rPr>
        <w:t>年度予算過程資料、及び平成</w:t>
      </w:r>
      <w:r w:rsidR="00F7298D" w:rsidRPr="00CC42D8">
        <w:rPr>
          <w:rFonts w:ascii="ＭＳ 明朝" w:hAnsi="ＭＳ 明朝" w:hint="eastAsia"/>
          <w:sz w:val="24"/>
        </w:rPr>
        <w:t>29</w:t>
      </w:r>
      <w:r w:rsidRPr="00CC42D8">
        <w:rPr>
          <w:rFonts w:ascii="ＭＳ 明朝" w:hAnsi="ＭＳ 明朝" w:hint="eastAsia"/>
          <w:sz w:val="24"/>
        </w:rPr>
        <w:t>、</w:t>
      </w:r>
      <w:r w:rsidR="00F7298D" w:rsidRPr="00CC42D8">
        <w:rPr>
          <w:rFonts w:ascii="ＭＳ 明朝" w:hAnsi="ＭＳ 明朝" w:hint="eastAsia"/>
          <w:sz w:val="24"/>
        </w:rPr>
        <w:t>30</w:t>
      </w:r>
      <w:r w:rsidRPr="00CC42D8">
        <w:rPr>
          <w:rFonts w:ascii="ＭＳ 明朝" w:hAnsi="ＭＳ 明朝" w:hint="eastAsia"/>
          <w:sz w:val="24"/>
        </w:rPr>
        <w:t>年度公金支出「一覧」を提出し、これらに記載の</w:t>
      </w:r>
      <w:r w:rsidR="00F7298D" w:rsidRPr="00CC42D8">
        <w:rPr>
          <w:rFonts w:ascii="ＭＳ 明朝" w:hAnsi="ＭＳ 明朝" w:hint="eastAsia"/>
          <w:sz w:val="24"/>
        </w:rPr>
        <w:t>2025</w:t>
      </w:r>
      <w:r w:rsidRPr="00CC42D8">
        <w:rPr>
          <w:rFonts w:ascii="ＭＳ 明朝" w:hAnsi="ＭＳ 明朝" w:hint="eastAsia"/>
          <w:sz w:val="24"/>
        </w:rPr>
        <w:t>万博関連の公金支出の全てを違法な支出として主張します。</w:t>
      </w:r>
    </w:p>
    <w:p w:rsidR="00100D48" w:rsidRPr="00CC42D8" w:rsidRDefault="00100D48" w:rsidP="00F2350A">
      <w:pPr>
        <w:autoSpaceDE w:val="0"/>
        <w:autoSpaceDN w:val="0"/>
        <w:ind w:left="194" w:hangingChars="87" w:hanging="194"/>
        <w:rPr>
          <w:rFonts w:ascii="ＭＳ 明朝" w:hAnsi="ＭＳ 明朝"/>
          <w:sz w:val="24"/>
        </w:rPr>
      </w:pPr>
      <w:r w:rsidRPr="00CC42D8">
        <w:rPr>
          <w:rFonts w:ascii="ＭＳ 明朝" w:hAnsi="ＭＳ 明朝" w:hint="eastAsia"/>
          <w:sz w:val="24"/>
        </w:rPr>
        <w:t>３．但し、他の名目に隠されるなどしてこの「一覧」に含まれない支出は知り得ません。「一覧」に記載されていない場合も、</w:t>
      </w:r>
      <w:r w:rsidR="00F7298D" w:rsidRPr="00CC42D8">
        <w:rPr>
          <w:rFonts w:ascii="ＭＳ 明朝" w:hAnsi="ＭＳ 明朝" w:hint="eastAsia"/>
          <w:sz w:val="24"/>
        </w:rPr>
        <w:t>2025</w:t>
      </w:r>
      <w:r w:rsidRPr="00CC42D8">
        <w:rPr>
          <w:rFonts w:ascii="ＭＳ 明朝" w:hAnsi="ＭＳ 明朝" w:hint="eastAsia"/>
          <w:sz w:val="24"/>
        </w:rPr>
        <w:t>万博関連の公金支出の全てを違法と考え主張します。</w:t>
      </w:r>
    </w:p>
    <w:p w:rsidR="00100D48" w:rsidRPr="00CC42D8" w:rsidRDefault="00100D48" w:rsidP="00F2350A">
      <w:pPr>
        <w:autoSpaceDE w:val="0"/>
        <w:autoSpaceDN w:val="0"/>
        <w:rPr>
          <w:rFonts w:ascii="ＭＳ 明朝" w:hAnsi="ＭＳ 明朝"/>
          <w:sz w:val="24"/>
        </w:rPr>
      </w:pPr>
    </w:p>
    <w:p w:rsidR="004E1458" w:rsidRPr="00CC42D8" w:rsidRDefault="00100D48" w:rsidP="00C54F46">
      <w:pPr>
        <w:autoSpaceDE w:val="0"/>
        <w:autoSpaceDN w:val="0"/>
        <w:ind w:firstLineChars="100" w:firstLine="223"/>
        <w:rPr>
          <w:rFonts w:ascii="ＭＳ 明朝" w:hAnsi="ＭＳ 明朝"/>
          <w:sz w:val="24"/>
        </w:rPr>
      </w:pPr>
      <w:r w:rsidRPr="00CC42D8">
        <w:rPr>
          <w:rFonts w:ascii="ＭＳ 明朝" w:hAnsi="ＭＳ 明朝" w:hint="eastAsia"/>
          <w:sz w:val="24"/>
        </w:rPr>
        <w:t>添付</w:t>
      </w:r>
      <w:r w:rsidR="00423C39" w:rsidRPr="00CC42D8">
        <w:rPr>
          <w:rFonts w:ascii="ＭＳ 明朝" w:hAnsi="ＭＳ 明朝" w:hint="eastAsia"/>
          <w:sz w:val="24"/>
        </w:rPr>
        <w:t>資料</w:t>
      </w:r>
      <w:r w:rsidR="004E1458" w:rsidRPr="00CC42D8">
        <w:rPr>
          <w:rFonts w:ascii="ＭＳ 明朝" w:hAnsi="ＭＳ 明朝" w:hint="eastAsia"/>
          <w:sz w:val="24"/>
        </w:rPr>
        <w:t>（略）</w:t>
      </w:r>
    </w:p>
    <w:p w:rsidR="00FF6997" w:rsidRPr="00CC42D8" w:rsidRDefault="00FF6997" w:rsidP="007C50B9">
      <w:pPr>
        <w:pStyle w:val="3"/>
        <w:ind w:left="773"/>
        <w:jc w:val="right"/>
      </w:pPr>
      <w:r w:rsidRPr="00CC42D8">
        <w:br w:type="page"/>
      </w:r>
      <w:bookmarkStart w:id="41" w:name="_Toc536737459"/>
      <w:r w:rsidR="004E22C0" w:rsidRPr="00CC42D8">
        <w:rPr>
          <w:rFonts w:hint="eastAsia"/>
        </w:rPr>
        <w:t>（別紙４</w:t>
      </w:r>
      <w:r w:rsidRPr="00CC42D8">
        <w:rPr>
          <w:rFonts w:hint="eastAsia"/>
        </w:rPr>
        <w:t>）</w:t>
      </w:r>
      <w:bookmarkEnd w:id="41"/>
    </w:p>
    <w:p w:rsidR="006D125E" w:rsidRPr="00CC42D8" w:rsidRDefault="006D125E" w:rsidP="00F2350A">
      <w:pPr>
        <w:autoSpaceDE w:val="0"/>
        <w:autoSpaceDN w:val="0"/>
        <w:rPr>
          <w:rFonts w:ascii="ＭＳ 明朝" w:hAnsi="ＭＳ 明朝"/>
          <w:sz w:val="24"/>
        </w:rPr>
      </w:pPr>
    </w:p>
    <w:p w:rsidR="00A36E45" w:rsidRPr="00CC42D8" w:rsidRDefault="00A36E45" w:rsidP="00F2350A">
      <w:pPr>
        <w:autoSpaceDE w:val="0"/>
        <w:autoSpaceDN w:val="0"/>
        <w:rPr>
          <w:rFonts w:ascii="ＭＳ 明朝" w:hAnsi="ＭＳ 明朝"/>
          <w:sz w:val="24"/>
        </w:rPr>
      </w:pPr>
      <w:r w:rsidRPr="00CC42D8">
        <w:rPr>
          <w:rFonts w:ascii="ＭＳ 明朝" w:hAnsi="ＭＳ 明朝" w:hint="eastAsia"/>
          <w:sz w:val="24"/>
        </w:rPr>
        <w:t>平成30年1</w:t>
      </w:r>
      <w:r w:rsidRPr="00CC42D8">
        <w:rPr>
          <w:rFonts w:ascii="ＭＳ 明朝" w:hAnsi="ＭＳ 明朝"/>
          <w:sz w:val="24"/>
        </w:rPr>
        <w:t>2</w:t>
      </w:r>
      <w:r w:rsidRPr="00CC42D8">
        <w:rPr>
          <w:rFonts w:ascii="ＭＳ 明朝" w:hAnsi="ＭＳ 明朝" w:hint="eastAsia"/>
          <w:sz w:val="24"/>
        </w:rPr>
        <w:t>月20日付け　請求人提出</w:t>
      </w:r>
    </w:p>
    <w:p w:rsidR="00A36E45" w:rsidRPr="00CC42D8" w:rsidRDefault="00A36E45" w:rsidP="00F2350A">
      <w:pPr>
        <w:autoSpaceDE w:val="0"/>
        <w:autoSpaceDN w:val="0"/>
        <w:rPr>
          <w:rFonts w:ascii="ＭＳ 明朝" w:hAnsi="ＭＳ 明朝"/>
          <w:sz w:val="24"/>
        </w:rPr>
      </w:pPr>
    </w:p>
    <w:p w:rsidR="008106C6" w:rsidRPr="00CC42D8" w:rsidRDefault="008106C6" w:rsidP="00F2350A">
      <w:pPr>
        <w:autoSpaceDE w:val="0"/>
        <w:autoSpaceDN w:val="0"/>
        <w:rPr>
          <w:rFonts w:ascii="ＭＳ 明朝" w:hAnsi="ＭＳ 明朝"/>
          <w:sz w:val="24"/>
        </w:rPr>
      </w:pPr>
      <w:r w:rsidRPr="00CC42D8">
        <w:rPr>
          <w:rFonts w:ascii="ＭＳ 明朝" w:hAnsi="ＭＳ 明朝" w:hint="eastAsia"/>
          <w:sz w:val="24"/>
        </w:rPr>
        <w:t>職員措置請求書の補正</w:t>
      </w:r>
    </w:p>
    <w:p w:rsidR="008106C6" w:rsidRPr="00CC42D8" w:rsidRDefault="008106C6" w:rsidP="00F2350A">
      <w:pPr>
        <w:autoSpaceDE w:val="0"/>
        <w:autoSpaceDN w:val="0"/>
        <w:rPr>
          <w:rFonts w:ascii="ＭＳ 明朝" w:hAnsi="ＭＳ 明朝"/>
          <w:sz w:val="24"/>
        </w:rPr>
      </w:pPr>
    </w:p>
    <w:p w:rsidR="00A36E45" w:rsidRPr="00CC42D8" w:rsidRDefault="00A36E45" w:rsidP="00F2350A">
      <w:pPr>
        <w:autoSpaceDE w:val="0"/>
        <w:autoSpaceDN w:val="0"/>
        <w:ind w:left="223" w:hangingChars="100" w:hanging="223"/>
        <w:rPr>
          <w:rFonts w:ascii="ＭＳ 明朝" w:hAnsi="ＭＳ 明朝"/>
          <w:sz w:val="24"/>
        </w:rPr>
      </w:pPr>
      <w:r w:rsidRPr="00CC42D8">
        <w:rPr>
          <w:rFonts w:ascii="ＭＳ 明朝" w:hAnsi="ＭＳ 明朝" w:hint="eastAsia"/>
          <w:sz w:val="24"/>
        </w:rPr>
        <w:t>一、私たちは、大阪府民として知事および職員幹部による無駄な公金支出を正す義務があると思っています。</w:t>
      </w:r>
    </w:p>
    <w:p w:rsidR="00A36E45" w:rsidRPr="00CC42D8" w:rsidRDefault="00A36E45" w:rsidP="00F2350A">
      <w:pPr>
        <w:autoSpaceDE w:val="0"/>
        <w:autoSpaceDN w:val="0"/>
        <w:ind w:left="223" w:hangingChars="100" w:hanging="223"/>
        <w:rPr>
          <w:rFonts w:ascii="ＭＳ 明朝" w:hAnsi="ＭＳ 明朝"/>
          <w:sz w:val="24"/>
        </w:rPr>
      </w:pPr>
      <w:r w:rsidRPr="00CC42D8">
        <w:rPr>
          <w:rFonts w:ascii="ＭＳ 明朝" w:hAnsi="ＭＳ 明朝" w:hint="eastAsia"/>
          <w:sz w:val="24"/>
        </w:rPr>
        <w:t xml:space="preserve">　　そこで、去る</w:t>
      </w:r>
      <w:r w:rsidR="00F7298D" w:rsidRPr="00CC42D8">
        <w:rPr>
          <w:rFonts w:ascii="ＭＳ 明朝" w:hAnsi="ＭＳ 明朝" w:hint="eastAsia"/>
          <w:sz w:val="24"/>
        </w:rPr>
        <w:t>11</w:t>
      </w:r>
      <w:r w:rsidRPr="00CC42D8">
        <w:rPr>
          <w:rFonts w:ascii="ＭＳ 明朝" w:hAnsi="ＭＳ 明朝" w:hint="eastAsia"/>
          <w:sz w:val="24"/>
        </w:rPr>
        <w:t>月</w:t>
      </w:r>
      <w:r w:rsidR="00F7298D" w:rsidRPr="00CC42D8">
        <w:rPr>
          <w:rFonts w:ascii="ＭＳ 明朝" w:hAnsi="ＭＳ 明朝" w:hint="eastAsia"/>
          <w:sz w:val="24"/>
        </w:rPr>
        <w:t>20</w:t>
      </w:r>
      <w:r w:rsidRPr="00CC42D8">
        <w:rPr>
          <w:rFonts w:ascii="ＭＳ 明朝" w:hAnsi="ＭＳ 明朝" w:hint="eastAsia"/>
          <w:sz w:val="24"/>
        </w:rPr>
        <w:t>日に貴監査委員会に対し、万博関連の公金支出の厳正な管理を求める請求を提出しました。特に知事は、多くの府民が、地震や台風による多大な被害を被り、停電や避難所の劣悪な環境の中で、不安な時を過ごしている真っただ中に、万博誘致のための外遊を強行されています。</w:t>
      </w:r>
    </w:p>
    <w:p w:rsidR="00A36E45" w:rsidRPr="00CC42D8" w:rsidRDefault="00A36E45" w:rsidP="00F2350A">
      <w:pPr>
        <w:autoSpaceDE w:val="0"/>
        <w:autoSpaceDN w:val="0"/>
        <w:ind w:left="223" w:hangingChars="100" w:hanging="223"/>
        <w:rPr>
          <w:rFonts w:ascii="ＭＳ 明朝" w:hAnsi="ＭＳ 明朝"/>
          <w:sz w:val="24"/>
        </w:rPr>
      </w:pPr>
      <w:r w:rsidRPr="00CC42D8">
        <w:rPr>
          <w:rFonts w:ascii="ＭＳ 明朝" w:hAnsi="ＭＳ 明朝" w:hint="eastAsia"/>
          <w:sz w:val="24"/>
        </w:rPr>
        <w:t xml:space="preserve">　　府民の健康と安全と福祉を保つことを第一義的任務とされる知事が、それよりも大事と判断された外遊の費用負担が本当に必要だったのか、その支出が公正と判断されるのか、監査委員会の見識を知りたいとも思います。</w:t>
      </w:r>
    </w:p>
    <w:p w:rsidR="00A36E45" w:rsidRPr="00CC42D8" w:rsidRDefault="00A36E45" w:rsidP="00F2350A">
      <w:pPr>
        <w:autoSpaceDE w:val="0"/>
        <w:autoSpaceDN w:val="0"/>
        <w:ind w:left="223" w:hangingChars="100" w:hanging="223"/>
        <w:rPr>
          <w:rFonts w:ascii="ＭＳ 明朝" w:hAnsi="ＭＳ 明朝"/>
          <w:sz w:val="24"/>
        </w:rPr>
      </w:pPr>
      <w:r w:rsidRPr="00CC42D8">
        <w:rPr>
          <w:rFonts w:ascii="ＭＳ 明朝" w:hAnsi="ＭＳ 明朝" w:hint="eastAsia"/>
          <w:sz w:val="24"/>
        </w:rPr>
        <w:t xml:space="preserve">　　今回、要求されている補正項目については、一府民の立場で</w:t>
      </w:r>
      <w:r w:rsidRPr="00CC42D8">
        <w:rPr>
          <w:rFonts w:ascii="ＭＳ 明朝" w:hAnsi="ＭＳ 明朝" w:hint="eastAsia"/>
          <w:sz w:val="24"/>
          <w:u w:val="single"/>
        </w:rPr>
        <w:t>正確な指摘</w:t>
      </w:r>
      <w:r w:rsidRPr="00CC42D8">
        <w:rPr>
          <w:rFonts w:ascii="ＭＳ 明朝" w:hAnsi="ＭＳ 明朝" w:hint="eastAsia"/>
          <w:sz w:val="24"/>
        </w:rPr>
        <w:t>ができるものではありません。新聞情報や府のホームページで知り得た情報の範囲でしか回答できないからです。</w:t>
      </w:r>
    </w:p>
    <w:p w:rsidR="00A36E45" w:rsidRPr="00CC42D8" w:rsidRDefault="00A36E45" w:rsidP="00F2350A">
      <w:pPr>
        <w:autoSpaceDE w:val="0"/>
        <w:autoSpaceDN w:val="0"/>
        <w:ind w:left="223" w:hangingChars="100" w:hanging="223"/>
        <w:rPr>
          <w:rFonts w:ascii="ＭＳ 明朝" w:hAnsi="ＭＳ 明朝"/>
          <w:sz w:val="24"/>
        </w:rPr>
      </w:pPr>
      <w:r w:rsidRPr="00CC42D8">
        <w:rPr>
          <w:rFonts w:ascii="ＭＳ 明朝" w:hAnsi="ＭＳ 明朝" w:hint="eastAsia"/>
          <w:sz w:val="24"/>
        </w:rPr>
        <w:t xml:space="preserve">　　また、今回、請求人のすべてに同様の補正請求が送られてきましたが、これを見て、「私は、何か大きな過ちを犯したか」の如く理解された方が多くいます。かかる文章を出される場合の文面は、上からではなく府民目線で作成されることを強く求めます。これでは、府民と府行政の間に「溝」が生まれ、「もう近寄らないでおこう」と府民参加や住民自治がはるか彼方に離れていきます。このことは、行政にとって命取りです。ご検討ください。</w:t>
      </w:r>
    </w:p>
    <w:p w:rsidR="00EB0936" w:rsidRPr="00CC42D8" w:rsidRDefault="00EB0936" w:rsidP="00F2350A">
      <w:pPr>
        <w:autoSpaceDE w:val="0"/>
        <w:autoSpaceDN w:val="0"/>
        <w:rPr>
          <w:rFonts w:ascii="ＭＳ 明朝" w:hAnsi="ＭＳ 明朝"/>
          <w:sz w:val="24"/>
        </w:rPr>
      </w:pPr>
    </w:p>
    <w:p w:rsidR="00A36E45" w:rsidRPr="00CC42D8" w:rsidRDefault="00A36E45" w:rsidP="00F2350A">
      <w:pPr>
        <w:autoSpaceDE w:val="0"/>
        <w:autoSpaceDN w:val="0"/>
        <w:ind w:left="284" w:hangingChars="127" w:hanging="284"/>
        <w:rPr>
          <w:rFonts w:ascii="ＭＳ 明朝" w:hAnsi="ＭＳ 明朝"/>
          <w:sz w:val="24"/>
        </w:rPr>
      </w:pPr>
      <w:r w:rsidRPr="00CC42D8">
        <w:rPr>
          <w:rFonts w:ascii="ＭＳ 明朝" w:hAnsi="ＭＳ 明朝" w:hint="eastAsia"/>
          <w:sz w:val="24"/>
        </w:rPr>
        <w:t>二、補正項目は、事実証明書３にある「日本万国博覧会大阪誘致推進事業費」とあるもののすべてです。特に交通費・宿泊費・交際費については詳細を調べ公開してください。</w:t>
      </w:r>
    </w:p>
    <w:p w:rsidR="00EB0936" w:rsidRPr="00CC42D8" w:rsidRDefault="00EB0936" w:rsidP="00F2350A">
      <w:pPr>
        <w:autoSpaceDE w:val="0"/>
        <w:autoSpaceDN w:val="0"/>
        <w:ind w:left="284" w:hangingChars="127" w:hanging="284"/>
        <w:rPr>
          <w:rFonts w:ascii="ＭＳ 明朝" w:hAnsi="ＭＳ 明朝"/>
          <w:sz w:val="24"/>
        </w:rPr>
      </w:pPr>
    </w:p>
    <w:p w:rsidR="00A36E45" w:rsidRPr="00CC42D8" w:rsidRDefault="00A36E45" w:rsidP="00F2350A">
      <w:pPr>
        <w:autoSpaceDE w:val="0"/>
        <w:autoSpaceDN w:val="0"/>
        <w:jc w:val="right"/>
        <w:rPr>
          <w:rFonts w:ascii="ＭＳ 明朝" w:hAnsi="ＭＳ 明朝"/>
          <w:sz w:val="24"/>
        </w:rPr>
      </w:pPr>
      <w:r w:rsidRPr="00CC42D8">
        <w:rPr>
          <w:rFonts w:ascii="ＭＳ 明朝" w:hAnsi="ＭＳ 明朝" w:hint="eastAsia"/>
          <w:sz w:val="24"/>
        </w:rPr>
        <w:t>以上</w:t>
      </w:r>
    </w:p>
    <w:p w:rsidR="006D125E" w:rsidRPr="00CC42D8" w:rsidRDefault="006D125E" w:rsidP="00F2350A">
      <w:pPr>
        <w:autoSpaceDE w:val="0"/>
        <w:autoSpaceDN w:val="0"/>
        <w:rPr>
          <w:rFonts w:ascii="ＭＳ 明朝" w:hAnsi="ＭＳ 明朝"/>
          <w:sz w:val="24"/>
        </w:rPr>
      </w:pPr>
    </w:p>
    <w:p w:rsidR="00A36E45" w:rsidRPr="00CC42D8" w:rsidRDefault="00A36E45" w:rsidP="00F2350A">
      <w:pPr>
        <w:autoSpaceDE w:val="0"/>
        <w:autoSpaceDN w:val="0"/>
        <w:rPr>
          <w:rFonts w:ascii="ＭＳ 明朝" w:hAnsi="ＭＳ 明朝"/>
          <w:sz w:val="24"/>
        </w:rPr>
      </w:pPr>
      <w:r w:rsidRPr="00CC42D8">
        <w:rPr>
          <w:rFonts w:ascii="ＭＳ 明朝" w:hAnsi="ＭＳ 明朝"/>
          <w:sz w:val="24"/>
        </w:rPr>
        <w:br w:type="page"/>
      </w:r>
    </w:p>
    <w:p w:rsidR="006D125E" w:rsidRPr="00CC42D8" w:rsidRDefault="006D125E" w:rsidP="007C50B9">
      <w:pPr>
        <w:pStyle w:val="3"/>
        <w:ind w:left="773"/>
        <w:jc w:val="right"/>
      </w:pPr>
      <w:bookmarkStart w:id="42" w:name="_Toc536737460"/>
      <w:r w:rsidRPr="00CC42D8">
        <w:rPr>
          <w:rFonts w:hint="eastAsia"/>
        </w:rPr>
        <w:t>（別紙５）</w:t>
      </w:r>
      <w:bookmarkEnd w:id="42"/>
    </w:p>
    <w:p w:rsidR="006D125E" w:rsidRPr="00CC42D8" w:rsidRDefault="006D125E" w:rsidP="00F2350A">
      <w:pPr>
        <w:autoSpaceDE w:val="0"/>
        <w:autoSpaceDN w:val="0"/>
        <w:rPr>
          <w:rFonts w:ascii="ＭＳ 明朝" w:hAnsi="ＭＳ 明朝"/>
          <w:sz w:val="24"/>
        </w:rPr>
      </w:pPr>
    </w:p>
    <w:p w:rsidR="006D125E" w:rsidRPr="00CC42D8" w:rsidRDefault="006D125E" w:rsidP="00F2350A">
      <w:pPr>
        <w:autoSpaceDE w:val="0"/>
        <w:autoSpaceDN w:val="0"/>
        <w:rPr>
          <w:rFonts w:ascii="ＭＳ 明朝" w:hAnsi="ＭＳ 明朝"/>
          <w:sz w:val="24"/>
        </w:rPr>
      </w:pPr>
      <w:r w:rsidRPr="00CC42D8">
        <w:rPr>
          <w:rFonts w:ascii="ＭＳ 明朝" w:hAnsi="ＭＳ 明朝" w:hint="eastAsia"/>
          <w:sz w:val="24"/>
        </w:rPr>
        <w:t>平成30年1</w:t>
      </w:r>
      <w:r w:rsidRPr="00CC42D8">
        <w:rPr>
          <w:rFonts w:ascii="ＭＳ 明朝" w:hAnsi="ＭＳ 明朝"/>
          <w:sz w:val="24"/>
        </w:rPr>
        <w:t>2</w:t>
      </w:r>
      <w:r w:rsidRPr="00CC42D8">
        <w:rPr>
          <w:rFonts w:ascii="ＭＳ 明朝" w:hAnsi="ＭＳ 明朝" w:hint="eastAsia"/>
          <w:sz w:val="24"/>
        </w:rPr>
        <w:t>月14日付け　請求人提出</w:t>
      </w:r>
    </w:p>
    <w:p w:rsidR="006D125E" w:rsidRPr="00CC42D8" w:rsidRDefault="006D125E" w:rsidP="00F2350A">
      <w:pPr>
        <w:autoSpaceDE w:val="0"/>
        <w:autoSpaceDN w:val="0"/>
        <w:rPr>
          <w:rFonts w:ascii="ＭＳ 明朝" w:hAnsi="ＭＳ 明朝"/>
          <w:sz w:val="24"/>
        </w:rPr>
      </w:pPr>
    </w:p>
    <w:p w:rsidR="008106C6" w:rsidRPr="00CC42D8" w:rsidRDefault="008106C6" w:rsidP="00F2350A">
      <w:pPr>
        <w:autoSpaceDE w:val="0"/>
        <w:autoSpaceDN w:val="0"/>
        <w:rPr>
          <w:rFonts w:ascii="ＭＳ 明朝" w:hAnsi="ＭＳ 明朝"/>
          <w:sz w:val="24"/>
        </w:rPr>
      </w:pPr>
      <w:r w:rsidRPr="00CC42D8">
        <w:rPr>
          <w:rFonts w:ascii="ＭＳ 明朝" w:hAnsi="ＭＳ 明朝" w:hint="eastAsia"/>
          <w:sz w:val="24"/>
        </w:rPr>
        <w:t>大阪府職員措置請求補充書（１）</w:t>
      </w:r>
    </w:p>
    <w:p w:rsidR="008106C6" w:rsidRPr="00CC42D8" w:rsidRDefault="008106C6" w:rsidP="00F2350A">
      <w:pPr>
        <w:autoSpaceDE w:val="0"/>
        <w:autoSpaceDN w:val="0"/>
        <w:rPr>
          <w:rFonts w:ascii="ＭＳ 明朝" w:hAnsi="ＭＳ 明朝"/>
          <w:sz w:val="24"/>
        </w:rPr>
      </w:pPr>
    </w:p>
    <w:p w:rsidR="006D125E" w:rsidRPr="00CC42D8" w:rsidRDefault="006D125E" w:rsidP="00F2350A">
      <w:pPr>
        <w:autoSpaceDE w:val="0"/>
        <w:autoSpaceDN w:val="0"/>
        <w:rPr>
          <w:rFonts w:ascii="ＭＳ 明朝" w:hAnsi="ＭＳ 明朝"/>
          <w:sz w:val="24"/>
        </w:rPr>
      </w:pPr>
      <w:r w:rsidRPr="00CC42D8">
        <w:rPr>
          <w:rFonts w:ascii="ＭＳ 明朝" w:hAnsi="ＭＳ 明朝" w:hint="eastAsia"/>
          <w:sz w:val="24"/>
        </w:rPr>
        <w:t>平成</w:t>
      </w:r>
      <w:r w:rsidR="00F7298D" w:rsidRPr="00CC42D8">
        <w:rPr>
          <w:rFonts w:ascii="ＭＳ 明朝" w:hAnsi="ＭＳ 明朝" w:hint="eastAsia"/>
          <w:sz w:val="24"/>
        </w:rPr>
        <w:t>30</w:t>
      </w:r>
      <w:r w:rsidRPr="00CC42D8">
        <w:rPr>
          <w:rFonts w:ascii="ＭＳ 明朝" w:hAnsi="ＭＳ 明朝" w:hint="eastAsia"/>
          <w:sz w:val="24"/>
        </w:rPr>
        <w:t>年</w:t>
      </w:r>
      <w:r w:rsidR="00F7298D" w:rsidRPr="00CC42D8">
        <w:rPr>
          <w:rFonts w:ascii="ＭＳ 明朝" w:hAnsi="ＭＳ 明朝" w:hint="eastAsia"/>
          <w:sz w:val="24"/>
        </w:rPr>
        <w:t>11</w:t>
      </w:r>
      <w:r w:rsidRPr="00CC42D8">
        <w:rPr>
          <w:rFonts w:ascii="ＭＳ 明朝" w:hAnsi="ＭＳ 明朝" w:hint="eastAsia"/>
          <w:sz w:val="24"/>
        </w:rPr>
        <w:t>月</w:t>
      </w:r>
      <w:r w:rsidR="00F7298D" w:rsidRPr="00CC42D8">
        <w:rPr>
          <w:rFonts w:ascii="ＭＳ 明朝" w:hAnsi="ＭＳ 明朝" w:hint="eastAsia"/>
          <w:sz w:val="24"/>
        </w:rPr>
        <w:t>20</w:t>
      </w:r>
      <w:r w:rsidRPr="00CC42D8">
        <w:rPr>
          <w:rFonts w:ascii="ＭＳ 明朝" w:hAnsi="ＭＳ 明朝" w:hint="eastAsia"/>
          <w:sz w:val="24"/>
        </w:rPr>
        <w:t>日提出大阪府職員措置請求書について補充します。</w:t>
      </w:r>
    </w:p>
    <w:p w:rsidR="00A40BEE" w:rsidRPr="00CC42D8" w:rsidRDefault="00A40BEE" w:rsidP="00F2350A">
      <w:pPr>
        <w:autoSpaceDE w:val="0"/>
        <w:autoSpaceDN w:val="0"/>
        <w:rPr>
          <w:rFonts w:ascii="ＭＳ 明朝" w:hAnsi="ＭＳ 明朝"/>
          <w:sz w:val="24"/>
        </w:rPr>
      </w:pPr>
    </w:p>
    <w:p w:rsidR="006D125E" w:rsidRPr="00CC42D8" w:rsidRDefault="006D125E" w:rsidP="00F2350A">
      <w:pPr>
        <w:autoSpaceDE w:val="0"/>
        <w:autoSpaceDN w:val="0"/>
        <w:rPr>
          <w:rFonts w:ascii="ＭＳ 明朝" w:hAnsi="ＭＳ 明朝"/>
          <w:sz w:val="24"/>
        </w:rPr>
      </w:pPr>
      <w:r w:rsidRPr="00CC42D8">
        <w:rPr>
          <w:rFonts w:ascii="ＭＳ 明朝" w:hAnsi="ＭＳ 明朝" w:hint="eastAsia"/>
          <w:sz w:val="24"/>
        </w:rPr>
        <w:t>１、夢洲万博予定地</w:t>
      </w:r>
    </w:p>
    <w:p w:rsidR="00A40BEE" w:rsidRPr="00CC42D8" w:rsidRDefault="006D125E" w:rsidP="00F2350A">
      <w:pPr>
        <w:autoSpaceDE w:val="0"/>
        <w:autoSpaceDN w:val="0"/>
        <w:ind w:leftChars="100" w:left="193" w:firstLineChars="100" w:firstLine="223"/>
        <w:rPr>
          <w:rFonts w:ascii="ＭＳ 明朝" w:hAnsi="ＭＳ 明朝"/>
          <w:sz w:val="24"/>
        </w:rPr>
      </w:pPr>
      <w:r w:rsidRPr="00CC42D8">
        <w:rPr>
          <w:rFonts w:ascii="ＭＳ 明朝" w:hAnsi="ＭＳ 明朝" w:hint="eastAsia"/>
          <w:sz w:val="24"/>
        </w:rPr>
        <w:t>夢洲万博は、</w:t>
      </w:r>
      <w:r w:rsidR="00F7298D" w:rsidRPr="00CC42D8">
        <w:rPr>
          <w:rFonts w:ascii="ＭＳ 明朝" w:hAnsi="ＭＳ 明朝" w:hint="eastAsia"/>
          <w:sz w:val="24"/>
        </w:rPr>
        <w:t>2025</w:t>
      </w:r>
      <w:r w:rsidRPr="00CC42D8">
        <w:rPr>
          <w:rFonts w:ascii="ＭＳ 明朝" w:hAnsi="ＭＳ 明朝" w:hint="eastAsia"/>
          <w:sz w:val="24"/>
        </w:rPr>
        <w:t>年５月３日～</w:t>
      </w:r>
      <w:r w:rsidR="00F7298D" w:rsidRPr="00CC42D8">
        <w:rPr>
          <w:rFonts w:ascii="ＭＳ 明朝" w:hAnsi="ＭＳ 明朝" w:hint="eastAsia"/>
          <w:sz w:val="24"/>
        </w:rPr>
        <w:t>11</w:t>
      </w:r>
      <w:r w:rsidRPr="00CC42D8">
        <w:rPr>
          <w:rFonts w:ascii="ＭＳ 明朝" w:hAnsi="ＭＳ 明朝" w:hint="eastAsia"/>
          <w:sz w:val="24"/>
        </w:rPr>
        <w:t>月３日までの</w:t>
      </w:r>
      <w:r w:rsidR="00F7298D" w:rsidRPr="00CC42D8">
        <w:rPr>
          <w:rFonts w:ascii="ＭＳ 明朝" w:hAnsi="ＭＳ 明朝" w:hint="eastAsia"/>
          <w:sz w:val="24"/>
        </w:rPr>
        <w:t>185</w:t>
      </w:r>
      <w:r w:rsidRPr="00CC42D8">
        <w:rPr>
          <w:rFonts w:ascii="ＭＳ 明朝" w:hAnsi="ＭＳ 明朝" w:hint="eastAsia"/>
          <w:sz w:val="24"/>
        </w:rPr>
        <w:t>日間、人工島である夢洲の　約</w:t>
      </w:r>
      <w:r w:rsidR="00F7298D" w:rsidRPr="00CC42D8">
        <w:rPr>
          <w:rFonts w:ascii="ＭＳ 明朝" w:hAnsi="ＭＳ 明朝" w:hint="eastAsia"/>
          <w:sz w:val="24"/>
        </w:rPr>
        <w:t>155</w:t>
      </w:r>
      <w:r w:rsidRPr="00CC42D8">
        <w:rPr>
          <w:rFonts w:ascii="ＭＳ 明朝" w:hAnsi="ＭＳ 明朝" w:hint="eastAsia"/>
          <w:sz w:val="24"/>
        </w:rPr>
        <w:t>ｈａ（埋立中の夢洲地区の２区、３区、４区の一部）を使い、期間内</w:t>
      </w:r>
      <w:r w:rsidR="00F7298D" w:rsidRPr="00CC42D8">
        <w:rPr>
          <w:rFonts w:ascii="ＭＳ 明朝" w:hAnsi="ＭＳ 明朝" w:hint="eastAsia"/>
          <w:sz w:val="24"/>
        </w:rPr>
        <w:t>2800</w:t>
      </w:r>
      <w:r w:rsidRPr="00CC42D8">
        <w:rPr>
          <w:rFonts w:ascii="ＭＳ 明朝" w:hAnsi="ＭＳ 明朝" w:hint="eastAsia"/>
          <w:sz w:val="24"/>
        </w:rPr>
        <w:t>万人（１日平均</w:t>
      </w:r>
      <w:r w:rsidR="00F7298D" w:rsidRPr="00CC42D8">
        <w:rPr>
          <w:rFonts w:ascii="ＭＳ 明朝" w:hAnsi="ＭＳ 明朝" w:hint="eastAsia"/>
          <w:sz w:val="24"/>
        </w:rPr>
        <w:t>15</w:t>
      </w:r>
      <w:r w:rsidRPr="00CC42D8">
        <w:rPr>
          <w:rFonts w:ascii="ＭＳ 明朝" w:hAnsi="ＭＳ 明朝" w:hint="eastAsia"/>
          <w:sz w:val="24"/>
        </w:rPr>
        <w:t>万</w:t>
      </w:r>
      <w:r w:rsidR="00F7298D" w:rsidRPr="00CC42D8">
        <w:rPr>
          <w:rFonts w:ascii="ＭＳ 明朝" w:hAnsi="ＭＳ 明朝" w:hint="eastAsia"/>
          <w:sz w:val="24"/>
        </w:rPr>
        <w:t>1351</w:t>
      </w:r>
      <w:r w:rsidRPr="00CC42D8">
        <w:rPr>
          <w:rFonts w:ascii="ＭＳ 明朝" w:hAnsi="ＭＳ 明朝" w:hint="eastAsia"/>
          <w:sz w:val="24"/>
        </w:rPr>
        <w:t>人）を集めるとされています。また、夢洲への交通は、橋（夢舞橋）やトンネル（夢咲トンネル）を整備し、地下鉄延伸も計画されています。</w:t>
      </w:r>
    </w:p>
    <w:p w:rsidR="006D125E" w:rsidRPr="00CC42D8" w:rsidRDefault="006D125E" w:rsidP="00F2350A">
      <w:pPr>
        <w:autoSpaceDE w:val="0"/>
        <w:autoSpaceDN w:val="0"/>
        <w:ind w:leftChars="100" w:left="193" w:firstLineChars="100" w:firstLine="223"/>
        <w:rPr>
          <w:rFonts w:ascii="ＭＳ 明朝" w:hAnsi="ＭＳ 明朝"/>
          <w:sz w:val="24"/>
        </w:rPr>
      </w:pPr>
      <w:r w:rsidRPr="00CC42D8">
        <w:rPr>
          <w:rFonts w:ascii="ＭＳ 明朝" w:hAnsi="ＭＳ 明朝" w:hint="eastAsia"/>
          <w:sz w:val="24"/>
        </w:rPr>
        <w:t>大阪市港湾局が企画整備してきた夢洲地区は、西側の海側の１区（現在は法律上は海）、西南側の２区（現在埋立作業中で法律上は海）、北中央部の３区（現在埋立作業中で法律上はまだほとんど海）、東側の４区（埋立を終え、コンテナヤードや倉庫地として分譲や賃貸地として利用中）からなり、そのうち１区、３区の一部と２区のほとんどを利用して万博会場予定地とするものです。</w:t>
      </w:r>
    </w:p>
    <w:p w:rsidR="006D125E" w:rsidRPr="00CC42D8" w:rsidRDefault="006D125E" w:rsidP="00F2350A">
      <w:pPr>
        <w:autoSpaceDE w:val="0"/>
        <w:autoSpaceDN w:val="0"/>
        <w:rPr>
          <w:rFonts w:ascii="ＭＳ 明朝" w:hAnsi="ＭＳ 明朝"/>
          <w:sz w:val="24"/>
        </w:rPr>
      </w:pPr>
      <w:r w:rsidRPr="00CC42D8">
        <w:rPr>
          <w:rFonts w:ascii="ＭＳ 明朝" w:hAnsi="ＭＳ 明朝" w:hint="eastAsia"/>
          <w:sz w:val="24"/>
        </w:rPr>
        <w:t>２、万博予定地の災害の危険性</w:t>
      </w:r>
    </w:p>
    <w:p w:rsidR="00A40BEE" w:rsidRPr="00CC42D8" w:rsidRDefault="006D125E"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１）万博予定地は、そもそもこの地を多数の人々が居住滞在するための土地として計画されていない土地であり、住宅地のような防災の配慮がないものです。大阪市港湾局は、万博計画やＩＲ予定の計画が出て、首</w:t>
      </w:r>
      <w:r w:rsidR="005111D0" w:rsidRPr="00CC42D8">
        <w:rPr>
          <w:rFonts w:ascii="ＭＳ 明朝" w:hAnsi="ＭＳ 明朝" w:hint="eastAsia"/>
          <w:sz w:val="24"/>
        </w:rPr>
        <w:t>長から従前のヤード等の分譲をストップさせられていたのです。４区も</w:t>
      </w:r>
      <w:r w:rsidRPr="00CC42D8">
        <w:rPr>
          <w:rFonts w:ascii="ＭＳ 明朝" w:hAnsi="ＭＳ 明朝" w:hint="eastAsia"/>
          <w:sz w:val="24"/>
        </w:rPr>
        <w:t>コンテナや貨物倉庫はありますが、人の居住空間は予定していません。</w:t>
      </w:r>
    </w:p>
    <w:p w:rsidR="00A40BEE" w:rsidRPr="00CC42D8" w:rsidRDefault="006D125E"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（２）この夢洲は、１区は一般廃棄物で埋め立てられており、建物建設など想定すらされてい</w:t>
      </w:r>
      <w:r w:rsidR="00A40BEE" w:rsidRPr="00CC42D8">
        <w:rPr>
          <w:rFonts w:ascii="ＭＳ 明朝" w:hAnsi="ＭＳ 明朝" w:hint="eastAsia"/>
          <w:sz w:val="24"/>
        </w:rPr>
        <w:t xml:space="preserve">　</w:t>
      </w:r>
      <w:r w:rsidRPr="00CC42D8">
        <w:rPr>
          <w:rFonts w:ascii="ＭＳ 明朝" w:hAnsi="ＭＳ 明朝" w:hint="eastAsia"/>
          <w:sz w:val="24"/>
        </w:rPr>
        <w:t>ない環境上危険で問題のある土地です。２区、３区は、</w:t>
      </w:r>
      <w:r w:rsidR="00F7298D" w:rsidRPr="00CC42D8">
        <w:rPr>
          <w:rFonts w:ascii="ＭＳ 明朝" w:hAnsi="ＭＳ 明朝" w:hint="eastAsia"/>
          <w:sz w:val="24"/>
        </w:rPr>
        <w:t>20</w:t>
      </w:r>
      <w:r w:rsidRPr="00CC42D8">
        <w:rPr>
          <w:rFonts w:ascii="ＭＳ 明朝" w:hAnsi="ＭＳ 明朝" w:hint="eastAsia"/>
          <w:sz w:val="24"/>
        </w:rPr>
        <w:t>ｍ近い浚渫土砂と残土で盛土されたものですが、その下の地盤は</w:t>
      </w:r>
      <w:r w:rsidR="00F7298D" w:rsidRPr="00CC42D8">
        <w:rPr>
          <w:rFonts w:ascii="ＭＳ 明朝" w:hAnsi="ＭＳ 明朝" w:hint="eastAsia"/>
          <w:sz w:val="24"/>
        </w:rPr>
        <w:t>6000</w:t>
      </w:r>
      <w:r w:rsidRPr="00CC42D8">
        <w:rPr>
          <w:rFonts w:ascii="ＭＳ 明朝" w:hAnsi="ＭＳ 明朝" w:hint="eastAsia"/>
          <w:sz w:val="24"/>
        </w:rPr>
        <w:t>年前といわれる沖積粘土層が</w:t>
      </w:r>
      <w:r w:rsidR="00F7298D" w:rsidRPr="00CC42D8">
        <w:rPr>
          <w:rFonts w:ascii="ＭＳ 明朝" w:hAnsi="ＭＳ 明朝" w:hint="eastAsia"/>
          <w:sz w:val="24"/>
        </w:rPr>
        <w:t>20</w:t>
      </w:r>
      <w:r w:rsidRPr="00CC42D8">
        <w:rPr>
          <w:rFonts w:ascii="ＭＳ 明朝" w:hAnsi="ＭＳ 明朝" w:hint="eastAsia"/>
          <w:sz w:val="24"/>
        </w:rPr>
        <w:t>ｍ、そして砂礫層（洪積層）、さらにその下に粘土層が存することが、ボーリング調査の結果判明しています。２区～３区の浚渫土は液状化を起こすのです。</w:t>
      </w:r>
    </w:p>
    <w:p w:rsidR="00A40BEE" w:rsidRPr="00CC42D8" w:rsidRDefault="006D125E"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（３）２区、３区では、盛土層と沖積粘土層で圧密沈下を起こします。大阪市は、盛土で圧密</w:t>
      </w:r>
      <w:r w:rsidR="00A40BEE" w:rsidRPr="00CC42D8">
        <w:rPr>
          <w:rFonts w:ascii="ＭＳ 明朝" w:hAnsi="ＭＳ 明朝" w:hint="eastAsia"/>
          <w:sz w:val="24"/>
        </w:rPr>
        <w:t xml:space="preserve">　</w:t>
      </w:r>
      <w:r w:rsidRPr="00CC42D8">
        <w:rPr>
          <w:rFonts w:ascii="ＭＳ 明朝" w:hAnsi="ＭＳ 明朝" w:hint="eastAsia"/>
          <w:sz w:val="24"/>
        </w:rPr>
        <w:t>沈下を考えていますが、沖積粘土層については沈下対策を考えていません。</w:t>
      </w:r>
    </w:p>
    <w:p w:rsidR="00A40BEE" w:rsidRPr="00CC42D8" w:rsidRDefault="001132CF"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 xml:space="preserve">　　　</w:t>
      </w:r>
      <w:r w:rsidR="006D125E" w:rsidRPr="00CC42D8">
        <w:rPr>
          <w:rFonts w:ascii="ＭＳ 明朝" w:hAnsi="ＭＳ 明朝" w:hint="eastAsia"/>
          <w:sz w:val="24"/>
        </w:rPr>
        <w:t>盛土層について、大阪府は</w:t>
      </w:r>
      <w:r w:rsidR="00F7298D" w:rsidRPr="00CC42D8">
        <w:rPr>
          <w:rFonts w:ascii="ＭＳ 明朝" w:hAnsi="ＭＳ 明朝" w:hint="eastAsia"/>
          <w:sz w:val="24"/>
        </w:rPr>
        <w:t>10</w:t>
      </w:r>
      <w:r w:rsidR="006D125E" w:rsidRPr="00CC42D8">
        <w:rPr>
          <w:rFonts w:ascii="ＭＳ 明朝" w:hAnsi="ＭＳ 明朝" w:hint="eastAsia"/>
          <w:sz w:val="24"/>
        </w:rPr>
        <w:t>ｃｍ以上の沈下を想定していますが、その想定や対策</w:t>
      </w:r>
      <w:r w:rsidRPr="00CC42D8">
        <w:rPr>
          <w:rFonts w:ascii="ＭＳ 明朝" w:hAnsi="ＭＳ 明朝" w:hint="eastAsia"/>
          <w:sz w:val="24"/>
        </w:rPr>
        <w:t xml:space="preserve">　</w:t>
      </w:r>
      <w:r w:rsidR="006D125E" w:rsidRPr="00CC42D8">
        <w:rPr>
          <w:rFonts w:ascii="ＭＳ 明朝" w:hAnsi="ＭＳ 明朝" w:hint="eastAsia"/>
          <w:sz w:val="24"/>
        </w:rPr>
        <w:t>検討は明らかではなく、対策も具体化されていません。いずれの方策でも万全ではなく、不等沈下が生じます。大阪市も盛土層の圧密沈下を想定するも、その対策は明らかではありません。</w:t>
      </w:r>
    </w:p>
    <w:p w:rsidR="00A40BEE" w:rsidRPr="00CC42D8" w:rsidRDefault="001132CF" w:rsidP="00F2350A">
      <w:pPr>
        <w:autoSpaceDE w:val="0"/>
        <w:autoSpaceDN w:val="0"/>
        <w:ind w:leftChars="100" w:left="416" w:hangingChars="100" w:hanging="223"/>
        <w:rPr>
          <w:rFonts w:ascii="ＭＳ 明朝" w:hAnsi="ＭＳ 明朝"/>
          <w:sz w:val="24"/>
        </w:rPr>
      </w:pPr>
      <w:r w:rsidRPr="00CC42D8">
        <w:rPr>
          <w:rFonts w:ascii="ＭＳ 明朝" w:hAnsi="ＭＳ 明朝" w:hint="eastAsia"/>
          <w:sz w:val="24"/>
        </w:rPr>
        <w:t xml:space="preserve">　　</w:t>
      </w:r>
      <w:r w:rsidR="006D125E" w:rsidRPr="00CC42D8">
        <w:rPr>
          <w:rFonts w:ascii="ＭＳ 明朝" w:hAnsi="ＭＳ 明朝" w:hint="eastAsia"/>
          <w:sz w:val="24"/>
        </w:rPr>
        <w:t>この対策には、万博計画でいう</w:t>
      </w:r>
      <w:r w:rsidR="00F7298D" w:rsidRPr="00CC42D8">
        <w:rPr>
          <w:rFonts w:ascii="ＭＳ 明朝" w:hAnsi="ＭＳ 明朝" w:hint="eastAsia"/>
          <w:sz w:val="24"/>
        </w:rPr>
        <w:t>1250</w:t>
      </w:r>
      <w:r w:rsidR="006D125E" w:rsidRPr="00CC42D8">
        <w:rPr>
          <w:rFonts w:ascii="ＭＳ 明朝" w:hAnsi="ＭＳ 明朝" w:hint="eastAsia"/>
          <w:sz w:val="24"/>
        </w:rPr>
        <w:t>億円の会場設備費とは別に、計画外の時間と技術、資金を必要とするのです。しかし、府・市共に、万博開催ではその対策を全く考慮していません。</w:t>
      </w:r>
    </w:p>
    <w:p w:rsidR="00A40BEE" w:rsidRPr="00CC42D8" w:rsidRDefault="006D125E" w:rsidP="00F2350A">
      <w:pPr>
        <w:autoSpaceDE w:val="0"/>
        <w:autoSpaceDN w:val="0"/>
        <w:ind w:leftChars="100" w:left="416" w:hangingChars="100" w:hanging="223"/>
        <w:rPr>
          <w:rFonts w:ascii="ＭＳ 明朝" w:hAnsi="ＭＳ 明朝"/>
          <w:sz w:val="24"/>
        </w:rPr>
      </w:pPr>
      <w:r w:rsidRPr="00CC42D8">
        <w:rPr>
          <w:rFonts w:ascii="ＭＳ 明朝" w:hAnsi="ＭＳ 明朝" w:hint="eastAsia"/>
          <w:sz w:val="24"/>
        </w:rPr>
        <w:t xml:space="preserve">　</w:t>
      </w:r>
      <w:r w:rsidR="001132CF" w:rsidRPr="00CC42D8">
        <w:rPr>
          <w:rFonts w:ascii="ＭＳ 明朝" w:hAnsi="ＭＳ 明朝" w:hint="eastAsia"/>
          <w:sz w:val="24"/>
        </w:rPr>
        <w:t xml:space="preserve">　</w:t>
      </w:r>
      <w:r w:rsidRPr="00CC42D8">
        <w:rPr>
          <w:rFonts w:ascii="ＭＳ 明朝" w:hAnsi="ＭＳ 明朝" w:hint="eastAsia"/>
          <w:sz w:val="24"/>
        </w:rPr>
        <w:t>そして、沖積粘土層の圧密沈下については、大阪市は考慮していません。沖積粘土層は、盛土層の下位にあり、地盤支持力が極めて弱く、重い埋立層や建物でさらに圧密沈下を起こします。</w:t>
      </w:r>
      <w:r w:rsidR="00F7298D" w:rsidRPr="00CC42D8">
        <w:rPr>
          <w:rFonts w:ascii="ＭＳ 明朝" w:hAnsi="ＭＳ 明朝" w:hint="eastAsia"/>
          <w:sz w:val="24"/>
        </w:rPr>
        <w:t>20</w:t>
      </w:r>
      <w:r w:rsidRPr="00CC42D8">
        <w:rPr>
          <w:rFonts w:ascii="ＭＳ 明朝" w:hAnsi="ＭＳ 明朝" w:hint="eastAsia"/>
          <w:sz w:val="24"/>
        </w:rPr>
        <w:t>ｍにもなるこの層圧の下には洪積粘土層があり、従来洪積層は沈下しないとされていましたが関空島において洪積層も沈下していることが確認され夢洲においても同様の沈下の可能性があり府が主張する総沈下量が</w:t>
      </w:r>
      <w:r w:rsidR="00F7298D" w:rsidRPr="00CC42D8">
        <w:rPr>
          <w:rFonts w:ascii="ＭＳ 明朝" w:hAnsi="ＭＳ 明朝" w:hint="eastAsia"/>
          <w:sz w:val="24"/>
        </w:rPr>
        <w:t>150</w:t>
      </w:r>
      <w:r w:rsidRPr="00CC42D8">
        <w:rPr>
          <w:rFonts w:ascii="ＭＳ 明朝" w:hAnsi="ＭＳ 明朝" w:hint="eastAsia"/>
          <w:sz w:val="24"/>
        </w:rPr>
        <w:t>ｃｍにとどまる確証はありません。</w:t>
      </w:r>
    </w:p>
    <w:p w:rsidR="006D125E" w:rsidRPr="00CC42D8" w:rsidRDefault="001132CF" w:rsidP="00F2350A">
      <w:pPr>
        <w:autoSpaceDE w:val="0"/>
        <w:autoSpaceDN w:val="0"/>
        <w:ind w:leftChars="100" w:left="416" w:hangingChars="100" w:hanging="223"/>
        <w:rPr>
          <w:rFonts w:ascii="ＭＳ 明朝" w:hAnsi="ＭＳ 明朝"/>
          <w:sz w:val="24"/>
        </w:rPr>
      </w:pPr>
      <w:r w:rsidRPr="00CC42D8">
        <w:rPr>
          <w:rFonts w:ascii="ＭＳ 明朝" w:hAnsi="ＭＳ 明朝" w:hint="eastAsia"/>
          <w:sz w:val="24"/>
        </w:rPr>
        <w:t xml:space="preserve">　  </w:t>
      </w:r>
      <w:r w:rsidR="006D125E" w:rsidRPr="00CC42D8">
        <w:rPr>
          <w:rFonts w:ascii="ＭＳ 明朝" w:hAnsi="ＭＳ 明朝" w:hint="eastAsia"/>
          <w:sz w:val="24"/>
        </w:rPr>
        <w:t>このような圧密沈下すら考えず、地震による液状化対策も考えられていない土地を万博候補地として、</w:t>
      </w:r>
      <w:r w:rsidR="00F7298D" w:rsidRPr="00CC42D8">
        <w:rPr>
          <w:rFonts w:ascii="ＭＳ 明朝" w:hAnsi="ＭＳ 明朝" w:hint="eastAsia"/>
          <w:sz w:val="24"/>
        </w:rPr>
        <w:t>2024</w:t>
      </w:r>
      <w:r w:rsidR="006D125E" w:rsidRPr="00CC42D8">
        <w:rPr>
          <w:rFonts w:ascii="ＭＳ 明朝" w:hAnsi="ＭＳ 明朝" w:hint="eastAsia"/>
          <w:sz w:val="24"/>
        </w:rPr>
        <w:t>年までに急いで埋め立て、会場施設を建設するのは全く無謀で公費の無駄使いです。</w:t>
      </w:r>
    </w:p>
    <w:p w:rsidR="00C6695D" w:rsidRPr="00CC42D8" w:rsidRDefault="00C6695D" w:rsidP="00F2350A">
      <w:pPr>
        <w:autoSpaceDE w:val="0"/>
        <w:autoSpaceDN w:val="0"/>
        <w:rPr>
          <w:rFonts w:ascii="ＭＳ 明朝" w:hAnsi="ＭＳ 明朝"/>
          <w:sz w:val="24"/>
        </w:rPr>
      </w:pPr>
    </w:p>
    <w:p w:rsidR="00C6695D" w:rsidRPr="00CC42D8" w:rsidRDefault="00C6695D" w:rsidP="00F2350A">
      <w:pPr>
        <w:autoSpaceDE w:val="0"/>
        <w:autoSpaceDN w:val="0"/>
        <w:rPr>
          <w:rFonts w:ascii="ＭＳ 明朝" w:hAnsi="ＭＳ 明朝"/>
          <w:sz w:val="24"/>
        </w:rPr>
      </w:pPr>
      <w:r w:rsidRPr="00CC42D8">
        <w:rPr>
          <w:rFonts w:ascii="ＭＳ 明朝" w:hAnsi="ＭＳ 明朝"/>
          <w:sz w:val="24"/>
        </w:rPr>
        <w:br w:type="page"/>
      </w:r>
    </w:p>
    <w:p w:rsidR="00C6695D" w:rsidRPr="00CC42D8" w:rsidRDefault="00C6695D" w:rsidP="007C50B9">
      <w:pPr>
        <w:pStyle w:val="3"/>
        <w:ind w:left="773"/>
        <w:jc w:val="right"/>
      </w:pPr>
      <w:bookmarkStart w:id="43" w:name="_Toc536737461"/>
      <w:r w:rsidRPr="00CC42D8">
        <w:rPr>
          <w:rFonts w:hint="eastAsia"/>
        </w:rPr>
        <w:t>（別紙６）</w:t>
      </w:r>
      <w:bookmarkEnd w:id="43"/>
    </w:p>
    <w:p w:rsidR="00C6695D" w:rsidRPr="00CC42D8" w:rsidRDefault="00C6695D" w:rsidP="00F2350A">
      <w:pPr>
        <w:autoSpaceDE w:val="0"/>
        <w:autoSpaceDN w:val="0"/>
        <w:rPr>
          <w:rFonts w:ascii="ＭＳ 明朝" w:hAnsi="ＭＳ 明朝"/>
          <w:sz w:val="24"/>
        </w:rPr>
      </w:pPr>
    </w:p>
    <w:p w:rsidR="00C6695D" w:rsidRPr="00CC42D8" w:rsidRDefault="00C6695D" w:rsidP="00F2350A">
      <w:pPr>
        <w:autoSpaceDE w:val="0"/>
        <w:autoSpaceDN w:val="0"/>
        <w:rPr>
          <w:rFonts w:ascii="ＭＳ 明朝" w:hAnsi="ＭＳ 明朝"/>
          <w:sz w:val="24"/>
        </w:rPr>
      </w:pPr>
      <w:r w:rsidRPr="00CC42D8">
        <w:rPr>
          <w:rFonts w:ascii="ＭＳ 明朝" w:hAnsi="ＭＳ 明朝" w:hint="eastAsia"/>
          <w:sz w:val="24"/>
        </w:rPr>
        <w:t>平成3</w:t>
      </w:r>
      <w:r w:rsidRPr="00CC42D8">
        <w:rPr>
          <w:rFonts w:ascii="ＭＳ 明朝" w:hAnsi="ＭＳ 明朝"/>
          <w:sz w:val="24"/>
        </w:rPr>
        <w:t>1</w:t>
      </w:r>
      <w:r w:rsidRPr="00CC42D8">
        <w:rPr>
          <w:rFonts w:ascii="ＭＳ 明朝" w:hAnsi="ＭＳ 明朝" w:hint="eastAsia"/>
          <w:sz w:val="24"/>
        </w:rPr>
        <w:t>年１月1</w:t>
      </w:r>
      <w:r w:rsidRPr="00CC42D8">
        <w:rPr>
          <w:rFonts w:ascii="ＭＳ 明朝" w:hAnsi="ＭＳ 明朝"/>
          <w:sz w:val="24"/>
        </w:rPr>
        <w:t>1</w:t>
      </w:r>
      <w:r w:rsidRPr="00CC42D8">
        <w:rPr>
          <w:rFonts w:ascii="ＭＳ 明朝" w:hAnsi="ＭＳ 明朝" w:hint="eastAsia"/>
          <w:sz w:val="24"/>
        </w:rPr>
        <w:t>日付け　請求人提出</w:t>
      </w:r>
    </w:p>
    <w:p w:rsidR="00C6695D" w:rsidRPr="00CC42D8" w:rsidRDefault="00C6695D" w:rsidP="00F2350A">
      <w:pPr>
        <w:autoSpaceDE w:val="0"/>
        <w:autoSpaceDN w:val="0"/>
        <w:rPr>
          <w:rFonts w:ascii="ＭＳ 明朝" w:hAnsi="ＭＳ 明朝"/>
          <w:sz w:val="24"/>
        </w:rPr>
      </w:pPr>
    </w:p>
    <w:p w:rsidR="00C6695D" w:rsidRPr="00CC42D8" w:rsidRDefault="00C6695D" w:rsidP="00F2350A">
      <w:pPr>
        <w:autoSpaceDE w:val="0"/>
        <w:autoSpaceDN w:val="0"/>
        <w:rPr>
          <w:rFonts w:ascii="ＭＳ 明朝" w:hAnsi="ＭＳ 明朝"/>
          <w:sz w:val="24"/>
        </w:rPr>
      </w:pPr>
      <w:r w:rsidRPr="00CC42D8">
        <w:rPr>
          <w:rFonts w:ascii="ＭＳ 明朝" w:hAnsi="ＭＳ 明朝" w:hint="eastAsia"/>
          <w:sz w:val="24"/>
        </w:rPr>
        <w:t>大阪府職員措置請求補充書（２）</w:t>
      </w:r>
    </w:p>
    <w:p w:rsidR="00C6695D" w:rsidRPr="00CC42D8" w:rsidRDefault="00C6695D" w:rsidP="00F2350A">
      <w:pPr>
        <w:autoSpaceDE w:val="0"/>
        <w:autoSpaceDN w:val="0"/>
        <w:rPr>
          <w:rFonts w:ascii="ＭＳ 明朝" w:hAnsi="ＭＳ 明朝"/>
          <w:sz w:val="24"/>
        </w:rPr>
      </w:pPr>
    </w:p>
    <w:p w:rsidR="00C6695D" w:rsidRPr="00CC42D8" w:rsidRDefault="00C6695D" w:rsidP="00F2350A">
      <w:pPr>
        <w:autoSpaceDE w:val="0"/>
        <w:autoSpaceDN w:val="0"/>
        <w:rPr>
          <w:rFonts w:ascii="ＭＳ 明朝" w:hAnsi="ＭＳ 明朝"/>
          <w:sz w:val="24"/>
        </w:rPr>
      </w:pPr>
      <w:r w:rsidRPr="00CC42D8">
        <w:rPr>
          <w:rFonts w:ascii="ＭＳ 明朝" w:hAnsi="ＭＳ 明朝" w:hint="eastAsia"/>
          <w:sz w:val="24"/>
        </w:rPr>
        <w:t>平成</w:t>
      </w:r>
      <w:r w:rsidR="00F7298D" w:rsidRPr="00CC42D8">
        <w:rPr>
          <w:rFonts w:ascii="ＭＳ 明朝" w:hAnsi="ＭＳ 明朝" w:hint="eastAsia"/>
          <w:sz w:val="24"/>
        </w:rPr>
        <w:t>30</w:t>
      </w:r>
      <w:r w:rsidRPr="00CC42D8">
        <w:rPr>
          <w:rFonts w:ascii="ＭＳ 明朝" w:hAnsi="ＭＳ 明朝" w:hint="eastAsia"/>
          <w:sz w:val="24"/>
        </w:rPr>
        <w:t>年</w:t>
      </w:r>
      <w:r w:rsidR="00F7298D" w:rsidRPr="00CC42D8">
        <w:rPr>
          <w:rFonts w:ascii="ＭＳ 明朝" w:hAnsi="ＭＳ 明朝" w:hint="eastAsia"/>
          <w:sz w:val="24"/>
        </w:rPr>
        <w:t>11</w:t>
      </w:r>
      <w:r w:rsidRPr="00CC42D8">
        <w:rPr>
          <w:rFonts w:ascii="ＭＳ 明朝" w:hAnsi="ＭＳ 明朝" w:hint="eastAsia"/>
          <w:sz w:val="24"/>
        </w:rPr>
        <w:t>月</w:t>
      </w:r>
      <w:r w:rsidR="00F7298D" w:rsidRPr="00CC42D8">
        <w:rPr>
          <w:rFonts w:ascii="ＭＳ 明朝" w:hAnsi="ＭＳ 明朝" w:hint="eastAsia"/>
          <w:sz w:val="24"/>
        </w:rPr>
        <w:t>20</w:t>
      </w:r>
      <w:r w:rsidRPr="00CC42D8">
        <w:rPr>
          <w:rFonts w:ascii="ＭＳ 明朝" w:hAnsi="ＭＳ 明朝" w:hint="eastAsia"/>
          <w:sz w:val="24"/>
        </w:rPr>
        <w:t>日提出大阪府職員措置請求書について補充します。</w:t>
      </w:r>
    </w:p>
    <w:p w:rsidR="00C6695D" w:rsidRPr="00CC42D8" w:rsidRDefault="00C6695D" w:rsidP="00F2350A">
      <w:pPr>
        <w:autoSpaceDE w:val="0"/>
        <w:autoSpaceDN w:val="0"/>
        <w:rPr>
          <w:rFonts w:ascii="ＭＳ 明朝" w:hAnsi="ＭＳ 明朝"/>
          <w:sz w:val="24"/>
        </w:rPr>
      </w:pPr>
    </w:p>
    <w:p w:rsidR="00C6695D" w:rsidRPr="00CC42D8" w:rsidRDefault="00C6695D" w:rsidP="00F2350A">
      <w:pPr>
        <w:autoSpaceDE w:val="0"/>
        <w:autoSpaceDN w:val="0"/>
        <w:ind w:left="284" w:hangingChars="127" w:hanging="284"/>
        <w:rPr>
          <w:rFonts w:ascii="ＭＳ 明朝" w:hAnsi="ＭＳ 明朝"/>
          <w:sz w:val="24"/>
        </w:rPr>
      </w:pPr>
      <w:r w:rsidRPr="00CC42D8">
        <w:rPr>
          <w:rFonts w:ascii="ＭＳ 明朝" w:hAnsi="ＭＳ 明朝" w:hint="eastAsia"/>
          <w:sz w:val="24"/>
        </w:rPr>
        <w:t>１. 請求人らは、これまで証拠書類等として、監査請求時に事実証明書１～８を、その後、府の補正通知を受けて、平成</w:t>
      </w:r>
      <w:r w:rsidR="00F7298D" w:rsidRPr="00CC42D8">
        <w:rPr>
          <w:rFonts w:ascii="ＭＳ 明朝" w:hAnsi="ＭＳ 明朝" w:hint="eastAsia"/>
          <w:sz w:val="24"/>
        </w:rPr>
        <w:t>30</w:t>
      </w:r>
      <w:r w:rsidRPr="00CC42D8">
        <w:rPr>
          <w:rFonts w:ascii="ＭＳ 明朝" w:hAnsi="ＭＳ 明朝" w:hint="eastAsia"/>
          <w:sz w:val="24"/>
        </w:rPr>
        <w:t>年</w:t>
      </w:r>
      <w:r w:rsidR="00F7298D" w:rsidRPr="00CC42D8">
        <w:rPr>
          <w:rFonts w:ascii="ＭＳ 明朝" w:hAnsi="ＭＳ 明朝" w:hint="eastAsia"/>
          <w:sz w:val="24"/>
        </w:rPr>
        <w:t>12</w:t>
      </w:r>
      <w:r w:rsidRPr="00CC42D8">
        <w:rPr>
          <w:rFonts w:ascii="ＭＳ 明朝" w:hAnsi="ＭＳ 明朝" w:hint="eastAsia"/>
          <w:sz w:val="24"/>
        </w:rPr>
        <w:t>月</w:t>
      </w:r>
      <w:r w:rsidR="00F7298D" w:rsidRPr="00CC42D8">
        <w:rPr>
          <w:rFonts w:ascii="ＭＳ 明朝" w:hAnsi="ＭＳ 明朝" w:hint="eastAsia"/>
          <w:sz w:val="24"/>
        </w:rPr>
        <w:t>14</w:t>
      </w:r>
      <w:r w:rsidRPr="00CC42D8">
        <w:rPr>
          <w:rFonts w:ascii="ＭＳ 明朝" w:hAnsi="ＭＳ 明朝" w:hint="eastAsia"/>
          <w:sz w:val="24"/>
        </w:rPr>
        <w:t>日付書面にて平成</w:t>
      </w:r>
      <w:r w:rsidR="00F7298D" w:rsidRPr="00CC42D8">
        <w:rPr>
          <w:rFonts w:ascii="ＭＳ 明朝" w:hAnsi="ＭＳ 明朝" w:hint="eastAsia"/>
          <w:sz w:val="24"/>
        </w:rPr>
        <w:t>28</w:t>
      </w:r>
      <w:r w:rsidRPr="00CC42D8">
        <w:rPr>
          <w:rFonts w:ascii="ＭＳ 明朝" w:hAnsi="ＭＳ 明朝" w:hint="eastAsia"/>
          <w:sz w:val="24"/>
        </w:rPr>
        <w:t>年度予算過程資料、平成</w:t>
      </w:r>
      <w:r w:rsidR="00F7298D" w:rsidRPr="00CC42D8">
        <w:rPr>
          <w:rFonts w:ascii="ＭＳ 明朝" w:hAnsi="ＭＳ 明朝" w:hint="eastAsia"/>
          <w:sz w:val="24"/>
        </w:rPr>
        <w:t>29</w:t>
      </w:r>
      <w:r w:rsidRPr="00CC42D8">
        <w:rPr>
          <w:rFonts w:ascii="ＭＳ 明朝" w:hAnsi="ＭＳ 明朝" w:hint="eastAsia"/>
          <w:sz w:val="24"/>
        </w:rPr>
        <w:t>年度及び平成</w:t>
      </w:r>
      <w:r w:rsidR="00F7298D" w:rsidRPr="00CC42D8">
        <w:rPr>
          <w:rFonts w:ascii="ＭＳ 明朝" w:hAnsi="ＭＳ 明朝" w:hint="eastAsia"/>
          <w:sz w:val="24"/>
        </w:rPr>
        <w:t>30</w:t>
      </w:r>
      <w:r w:rsidRPr="00CC42D8">
        <w:rPr>
          <w:rFonts w:ascii="ＭＳ 明朝" w:hAnsi="ＭＳ 明朝" w:hint="eastAsia"/>
          <w:sz w:val="24"/>
        </w:rPr>
        <w:t>年度公金支出「一覧」資料を提出し、そして同日付補充書（１）も提出している。</w:t>
      </w:r>
    </w:p>
    <w:p w:rsidR="00C6695D" w:rsidRPr="00CC42D8" w:rsidRDefault="00C6695D" w:rsidP="00F2350A">
      <w:pPr>
        <w:autoSpaceDE w:val="0"/>
        <w:autoSpaceDN w:val="0"/>
        <w:rPr>
          <w:rFonts w:ascii="ＭＳ 明朝" w:hAnsi="ＭＳ 明朝"/>
          <w:sz w:val="24"/>
        </w:rPr>
      </w:pPr>
    </w:p>
    <w:p w:rsidR="00C6695D" w:rsidRPr="00CC42D8" w:rsidRDefault="00C6695D" w:rsidP="00F2350A">
      <w:pPr>
        <w:autoSpaceDE w:val="0"/>
        <w:autoSpaceDN w:val="0"/>
        <w:rPr>
          <w:rFonts w:ascii="ＭＳ 明朝" w:hAnsi="ＭＳ 明朝"/>
          <w:sz w:val="24"/>
        </w:rPr>
      </w:pPr>
      <w:r w:rsidRPr="00CC42D8">
        <w:rPr>
          <w:rFonts w:ascii="ＭＳ 明朝" w:hAnsi="ＭＳ 明朝" w:hint="eastAsia"/>
          <w:sz w:val="24"/>
        </w:rPr>
        <w:t>２.</w:t>
      </w:r>
      <w:r w:rsidRPr="00CC42D8">
        <w:rPr>
          <w:rFonts w:ascii="ＭＳ 明朝" w:hAnsi="ＭＳ 明朝"/>
          <w:sz w:val="24"/>
        </w:rPr>
        <w:t xml:space="preserve"> </w:t>
      </w:r>
      <w:r w:rsidRPr="00CC42D8">
        <w:rPr>
          <w:rFonts w:ascii="ＭＳ 明朝" w:hAnsi="ＭＳ 明朝" w:hint="eastAsia"/>
          <w:sz w:val="24"/>
        </w:rPr>
        <w:t>今回、念のため追加証拠として次の事実証明書９以下を提出する。</w:t>
      </w:r>
    </w:p>
    <w:p w:rsidR="00A40BEE" w:rsidRPr="00CC42D8" w:rsidRDefault="00C6695D" w:rsidP="00F2350A">
      <w:pPr>
        <w:autoSpaceDE w:val="0"/>
        <w:autoSpaceDN w:val="0"/>
        <w:ind w:firstLineChars="200" w:firstLine="447"/>
        <w:rPr>
          <w:rFonts w:ascii="ＭＳ 明朝" w:hAnsi="ＭＳ 明朝"/>
          <w:sz w:val="24"/>
        </w:rPr>
      </w:pPr>
      <w:r w:rsidRPr="00CC42D8">
        <w:rPr>
          <w:rFonts w:ascii="ＭＳ 明朝" w:hAnsi="ＭＳ 明朝" w:hint="eastAsia"/>
          <w:sz w:val="24"/>
        </w:rPr>
        <w:t>このうち、事実証明書９～</w:t>
      </w:r>
      <w:r w:rsidR="00F7298D" w:rsidRPr="00CC42D8">
        <w:rPr>
          <w:rFonts w:ascii="ＭＳ 明朝" w:hAnsi="ＭＳ 明朝" w:hint="eastAsia"/>
          <w:sz w:val="24"/>
        </w:rPr>
        <w:t>12</w:t>
      </w:r>
      <w:r w:rsidRPr="00CC42D8">
        <w:rPr>
          <w:rFonts w:ascii="ＭＳ 明朝" w:hAnsi="ＭＳ 明朝" w:hint="eastAsia"/>
          <w:sz w:val="24"/>
        </w:rPr>
        <w:t>は、夢洲万博の災害の危険性を証明するものである。</w:t>
      </w:r>
    </w:p>
    <w:p w:rsidR="00C6695D" w:rsidRPr="00CC42D8" w:rsidRDefault="00C6695D" w:rsidP="00F2350A">
      <w:pPr>
        <w:autoSpaceDE w:val="0"/>
        <w:autoSpaceDN w:val="0"/>
        <w:ind w:leftChars="147" w:left="284" w:firstLineChars="63" w:firstLine="141"/>
        <w:rPr>
          <w:rFonts w:ascii="ＭＳ 明朝" w:hAnsi="ＭＳ 明朝"/>
          <w:sz w:val="24"/>
        </w:rPr>
      </w:pPr>
      <w:r w:rsidRPr="00CC42D8">
        <w:rPr>
          <w:rFonts w:ascii="ＭＳ 明朝" w:hAnsi="ＭＳ 明朝" w:hint="eastAsia"/>
          <w:sz w:val="24"/>
        </w:rPr>
        <w:t>また、事実証明書</w:t>
      </w:r>
      <w:r w:rsidR="00F7298D" w:rsidRPr="00CC42D8">
        <w:rPr>
          <w:rFonts w:ascii="ＭＳ 明朝" w:hAnsi="ＭＳ 明朝" w:hint="eastAsia"/>
          <w:sz w:val="24"/>
        </w:rPr>
        <w:t>13</w:t>
      </w:r>
      <w:r w:rsidRPr="00CC42D8">
        <w:rPr>
          <w:rFonts w:ascii="ＭＳ 明朝" w:hAnsi="ＭＳ 明朝" w:hint="eastAsia"/>
          <w:sz w:val="24"/>
        </w:rPr>
        <w:t>は、これまで大阪府知事・大阪市長らがいかに府民・市民を欺いて</w:t>
      </w:r>
      <w:r w:rsidR="00A40BEE" w:rsidRPr="00CC42D8">
        <w:rPr>
          <w:rFonts w:ascii="ＭＳ 明朝" w:hAnsi="ＭＳ 明朝" w:hint="eastAsia"/>
          <w:sz w:val="24"/>
        </w:rPr>
        <w:t xml:space="preserve">　</w:t>
      </w:r>
      <w:r w:rsidRPr="00CC42D8">
        <w:rPr>
          <w:rFonts w:ascii="ＭＳ 明朝" w:hAnsi="ＭＳ 明朝" w:hint="eastAsia"/>
          <w:sz w:val="24"/>
        </w:rPr>
        <w:t>いたか、そして夢洲カジノ万博誘致においてはＢＩＥまでペテンにかけていたことを報道メディア等から明らかにする証拠類である。</w:t>
      </w:r>
    </w:p>
    <w:p w:rsidR="00C6695D" w:rsidRPr="00CC42D8" w:rsidRDefault="00C6695D" w:rsidP="00F2350A">
      <w:pPr>
        <w:autoSpaceDE w:val="0"/>
        <w:autoSpaceDN w:val="0"/>
        <w:rPr>
          <w:rFonts w:ascii="ＭＳ 明朝" w:hAnsi="ＭＳ 明朝"/>
          <w:sz w:val="24"/>
        </w:rPr>
      </w:pPr>
    </w:p>
    <w:p w:rsidR="00C6695D" w:rsidRPr="00CC42D8" w:rsidRDefault="00C6695D" w:rsidP="00C54F46">
      <w:pPr>
        <w:autoSpaceDE w:val="0"/>
        <w:autoSpaceDN w:val="0"/>
        <w:ind w:firstLineChars="188" w:firstLine="420"/>
        <w:rPr>
          <w:rFonts w:ascii="ＭＳ 明朝" w:hAnsi="ＭＳ 明朝"/>
          <w:sz w:val="24"/>
        </w:rPr>
      </w:pPr>
      <w:r w:rsidRPr="00CC42D8">
        <w:rPr>
          <w:rFonts w:ascii="ＭＳ 明朝" w:hAnsi="ＭＳ 明朝" w:hint="eastAsia"/>
          <w:sz w:val="24"/>
        </w:rPr>
        <w:t>事実証明書</w:t>
      </w:r>
      <w:r w:rsidR="00232DC9" w:rsidRPr="00CC42D8">
        <w:rPr>
          <w:rFonts w:ascii="ＭＳ 明朝" w:hAnsi="ＭＳ 明朝" w:hint="eastAsia"/>
          <w:sz w:val="24"/>
        </w:rPr>
        <w:t>（略）</w:t>
      </w:r>
    </w:p>
    <w:p w:rsidR="00C6695D" w:rsidRPr="00CC42D8" w:rsidRDefault="00C6695D" w:rsidP="00F2350A">
      <w:pPr>
        <w:autoSpaceDE w:val="0"/>
        <w:autoSpaceDN w:val="0"/>
        <w:rPr>
          <w:rFonts w:ascii="ＭＳ 明朝" w:hAnsi="ＭＳ 明朝"/>
          <w:sz w:val="24"/>
        </w:rPr>
      </w:pPr>
    </w:p>
    <w:p w:rsidR="00E945F4" w:rsidRPr="00CC42D8" w:rsidRDefault="00E945F4" w:rsidP="00F2350A">
      <w:pPr>
        <w:autoSpaceDE w:val="0"/>
        <w:autoSpaceDN w:val="0"/>
        <w:rPr>
          <w:rFonts w:ascii="ＭＳ 明朝" w:hAnsi="ＭＳ 明朝"/>
          <w:sz w:val="24"/>
        </w:rPr>
      </w:pPr>
    </w:p>
    <w:p w:rsidR="00E945F4" w:rsidRPr="00CC42D8" w:rsidRDefault="00E945F4" w:rsidP="00F2350A">
      <w:pPr>
        <w:autoSpaceDE w:val="0"/>
        <w:autoSpaceDN w:val="0"/>
        <w:rPr>
          <w:rFonts w:ascii="ＭＳ 明朝" w:hAnsi="ＭＳ 明朝"/>
          <w:sz w:val="24"/>
        </w:rPr>
      </w:pPr>
      <w:r w:rsidRPr="00CC42D8">
        <w:rPr>
          <w:rFonts w:ascii="ＭＳ 明朝" w:hAnsi="ＭＳ 明朝"/>
          <w:sz w:val="24"/>
        </w:rPr>
        <w:br w:type="page"/>
      </w:r>
    </w:p>
    <w:p w:rsidR="00E945F4" w:rsidRPr="00CC42D8" w:rsidRDefault="00E945F4" w:rsidP="007C50B9">
      <w:pPr>
        <w:pStyle w:val="3"/>
        <w:ind w:left="773"/>
        <w:jc w:val="right"/>
      </w:pPr>
      <w:bookmarkStart w:id="44" w:name="_Toc536737462"/>
      <w:r w:rsidRPr="00CC42D8">
        <w:rPr>
          <w:rFonts w:hint="eastAsia"/>
        </w:rPr>
        <w:t>（別紙７）</w:t>
      </w:r>
      <w:bookmarkEnd w:id="44"/>
    </w:p>
    <w:p w:rsidR="00E945F4" w:rsidRPr="00CC42D8" w:rsidRDefault="00E945F4" w:rsidP="00F2350A">
      <w:pPr>
        <w:autoSpaceDE w:val="0"/>
        <w:autoSpaceDN w:val="0"/>
        <w:rPr>
          <w:rFonts w:ascii="ＭＳ 明朝" w:hAnsi="ＭＳ 明朝"/>
          <w:sz w:val="24"/>
        </w:rPr>
      </w:pPr>
    </w:p>
    <w:p w:rsidR="00E945F4" w:rsidRPr="00CC42D8" w:rsidRDefault="00E945F4" w:rsidP="00F2350A">
      <w:pPr>
        <w:autoSpaceDE w:val="0"/>
        <w:autoSpaceDN w:val="0"/>
        <w:rPr>
          <w:rFonts w:ascii="ＭＳ 明朝" w:hAnsi="ＭＳ 明朝"/>
          <w:sz w:val="24"/>
        </w:rPr>
      </w:pPr>
      <w:r w:rsidRPr="00CC42D8">
        <w:rPr>
          <w:rFonts w:ascii="ＭＳ 明朝" w:hAnsi="ＭＳ 明朝" w:hint="eastAsia"/>
          <w:sz w:val="24"/>
        </w:rPr>
        <w:t>平成3</w:t>
      </w:r>
      <w:r w:rsidRPr="00CC42D8">
        <w:rPr>
          <w:rFonts w:ascii="ＭＳ 明朝" w:hAnsi="ＭＳ 明朝"/>
          <w:sz w:val="24"/>
        </w:rPr>
        <w:t>1</w:t>
      </w:r>
      <w:r w:rsidRPr="00CC42D8">
        <w:rPr>
          <w:rFonts w:ascii="ＭＳ 明朝" w:hAnsi="ＭＳ 明朝" w:hint="eastAsia"/>
          <w:sz w:val="24"/>
        </w:rPr>
        <w:t>年１月1</w:t>
      </w:r>
      <w:r w:rsidRPr="00CC42D8">
        <w:rPr>
          <w:rFonts w:ascii="ＭＳ 明朝" w:hAnsi="ＭＳ 明朝"/>
          <w:sz w:val="24"/>
        </w:rPr>
        <w:t>5</w:t>
      </w:r>
      <w:r w:rsidRPr="00CC42D8">
        <w:rPr>
          <w:rFonts w:ascii="ＭＳ 明朝" w:hAnsi="ＭＳ 明朝" w:hint="eastAsia"/>
          <w:sz w:val="24"/>
        </w:rPr>
        <w:t>日付け　請求人提出</w:t>
      </w:r>
    </w:p>
    <w:p w:rsidR="00E945F4" w:rsidRPr="00CC42D8" w:rsidRDefault="00E945F4" w:rsidP="00F2350A">
      <w:pPr>
        <w:autoSpaceDE w:val="0"/>
        <w:autoSpaceDN w:val="0"/>
        <w:rPr>
          <w:rFonts w:ascii="ＭＳ 明朝" w:hAnsi="ＭＳ 明朝"/>
          <w:sz w:val="24"/>
        </w:rPr>
      </w:pPr>
    </w:p>
    <w:p w:rsidR="0086745F" w:rsidRPr="00CC42D8" w:rsidRDefault="0086745F" w:rsidP="00F2350A">
      <w:pPr>
        <w:autoSpaceDE w:val="0"/>
        <w:autoSpaceDN w:val="0"/>
        <w:rPr>
          <w:rFonts w:ascii="ＭＳ 明朝" w:hAnsi="ＭＳ 明朝"/>
          <w:sz w:val="24"/>
        </w:rPr>
      </w:pPr>
      <w:r w:rsidRPr="00CC42D8">
        <w:rPr>
          <w:rFonts w:ascii="ＭＳ 明朝" w:hAnsi="ＭＳ 明朝" w:hint="eastAsia"/>
          <w:sz w:val="24"/>
        </w:rPr>
        <w:t>職員措置請求書の補正</w:t>
      </w:r>
    </w:p>
    <w:p w:rsidR="0086745F" w:rsidRPr="00CC42D8" w:rsidRDefault="0086745F" w:rsidP="00F2350A">
      <w:pPr>
        <w:autoSpaceDE w:val="0"/>
        <w:autoSpaceDN w:val="0"/>
        <w:rPr>
          <w:rFonts w:ascii="ＭＳ 明朝" w:hAnsi="ＭＳ 明朝"/>
          <w:sz w:val="24"/>
        </w:rPr>
      </w:pPr>
    </w:p>
    <w:p w:rsidR="00A40BEE" w:rsidRPr="00CC42D8" w:rsidRDefault="0086745F" w:rsidP="00F2350A">
      <w:pPr>
        <w:autoSpaceDE w:val="0"/>
        <w:autoSpaceDN w:val="0"/>
        <w:ind w:left="223" w:hangingChars="100" w:hanging="223"/>
        <w:rPr>
          <w:rFonts w:ascii="ＭＳ 明朝" w:hAnsi="ＭＳ 明朝"/>
          <w:sz w:val="24"/>
        </w:rPr>
      </w:pPr>
      <w:r w:rsidRPr="00CC42D8">
        <w:rPr>
          <w:rFonts w:ascii="ＭＳ 明朝" w:hAnsi="ＭＳ 明朝" w:hint="eastAsia"/>
          <w:sz w:val="24"/>
        </w:rPr>
        <w:t>一、私は大阪府民として、知事および幹部職員による無駄な公金支出を正す義務があると思っています。</w:t>
      </w:r>
    </w:p>
    <w:p w:rsidR="00A40BEE" w:rsidRPr="00CC42D8" w:rsidRDefault="0086745F" w:rsidP="00F2350A">
      <w:pPr>
        <w:autoSpaceDE w:val="0"/>
        <w:autoSpaceDN w:val="0"/>
        <w:ind w:leftChars="100" w:left="193"/>
        <w:rPr>
          <w:rFonts w:ascii="ＭＳ 明朝" w:hAnsi="ＭＳ 明朝"/>
          <w:sz w:val="24"/>
        </w:rPr>
      </w:pPr>
      <w:r w:rsidRPr="00CC42D8">
        <w:rPr>
          <w:rFonts w:ascii="ＭＳ 明朝" w:hAnsi="ＭＳ 明朝" w:hint="eastAsia"/>
          <w:sz w:val="24"/>
        </w:rPr>
        <w:t xml:space="preserve">　そこで、昨年</w:t>
      </w:r>
      <w:r w:rsidR="00F7298D" w:rsidRPr="00CC42D8">
        <w:rPr>
          <w:rFonts w:ascii="ＭＳ 明朝" w:hAnsi="ＭＳ 明朝" w:hint="eastAsia"/>
          <w:sz w:val="24"/>
        </w:rPr>
        <w:t>11</w:t>
      </w:r>
      <w:r w:rsidRPr="00CC42D8">
        <w:rPr>
          <w:rFonts w:ascii="ＭＳ 明朝" w:hAnsi="ＭＳ 明朝" w:hint="eastAsia"/>
          <w:sz w:val="24"/>
        </w:rPr>
        <w:t>月</w:t>
      </w:r>
      <w:r w:rsidR="00F7298D" w:rsidRPr="00CC42D8">
        <w:rPr>
          <w:rFonts w:ascii="ＭＳ 明朝" w:hAnsi="ＭＳ 明朝" w:hint="eastAsia"/>
          <w:sz w:val="24"/>
        </w:rPr>
        <w:t>20</w:t>
      </w:r>
      <w:r w:rsidRPr="00CC42D8">
        <w:rPr>
          <w:rFonts w:ascii="ＭＳ 明朝" w:hAnsi="ＭＳ 明朝" w:hint="eastAsia"/>
          <w:sz w:val="24"/>
        </w:rPr>
        <w:t>日に貴監査委員会に対し、万博関連の公金支出の厳正な点検を求める請求を提出しました。特に知事は、多くの府民が、地震や台風による多大な被害を被り、停電や避難所の劣悪な環境の中で、不安な時を過ごしている真っただ中に、万博誘致のための外遊を強行されています。</w:t>
      </w:r>
    </w:p>
    <w:p w:rsidR="00A40BEE" w:rsidRPr="00CC42D8" w:rsidRDefault="0086745F" w:rsidP="00F2350A">
      <w:pPr>
        <w:autoSpaceDE w:val="0"/>
        <w:autoSpaceDN w:val="0"/>
        <w:ind w:leftChars="100" w:left="193"/>
        <w:rPr>
          <w:rFonts w:ascii="ＭＳ 明朝" w:hAnsi="ＭＳ 明朝"/>
          <w:sz w:val="24"/>
        </w:rPr>
      </w:pPr>
      <w:r w:rsidRPr="00CC42D8">
        <w:rPr>
          <w:rFonts w:ascii="ＭＳ 明朝" w:hAnsi="ＭＳ 明朝" w:hint="eastAsia"/>
          <w:sz w:val="24"/>
        </w:rPr>
        <w:t xml:space="preserve">　府民の健康と安全と福祉を保つことを第一義的任務とされる公務員である知事が、それよりも大事と判断された外遊の費用が本当に必要だったのか、その支出が公正と判断されるのか、監査委員会の議論経過を是非知りたいとも思います。</w:t>
      </w:r>
    </w:p>
    <w:p w:rsidR="0086745F" w:rsidRPr="00CC42D8" w:rsidRDefault="0086745F" w:rsidP="00F2350A">
      <w:pPr>
        <w:autoSpaceDE w:val="0"/>
        <w:autoSpaceDN w:val="0"/>
        <w:ind w:leftChars="100" w:left="193"/>
        <w:rPr>
          <w:rFonts w:ascii="ＭＳ 明朝" w:hAnsi="ＭＳ 明朝"/>
          <w:sz w:val="24"/>
        </w:rPr>
      </w:pPr>
      <w:r w:rsidRPr="00CC42D8">
        <w:rPr>
          <w:rFonts w:ascii="ＭＳ 明朝" w:hAnsi="ＭＳ 明朝" w:hint="eastAsia"/>
          <w:sz w:val="24"/>
        </w:rPr>
        <w:t xml:space="preserve">　今回、要求されている補正項目の指摘については、一府民の立場で</w:t>
      </w:r>
      <w:r w:rsidRPr="00CC42D8">
        <w:rPr>
          <w:rFonts w:ascii="ＭＳ 明朝" w:hAnsi="ＭＳ 明朝" w:hint="eastAsia"/>
          <w:sz w:val="24"/>
          <w:u w:val="single"/>
        </w:rPr>
        <w:t>正確に</w:t>
      </w:r>
      <w:r w:rsidRPr="00CC42D8">
        <w:rPr>
          <w:rFonts w:ascii="ＭＳ 明朝" w:hAnsi="ＭＳ 明朝" w:hint="eastAsia"/>
          <w:sz w:val="24"/>
        </w:rPr>
        <w:t>できるものではありません。新聞情報やホームページで知り得た情報の範囲でしか回答できません。監査委員会の方で、ぜひ詳細の提出を指示してください。</w:t>
      </w:r>
    </w:p>
    <w:p w:rsidR="0086745F" w:rsidRPr="00CC42D8" w:rsidRDefault="0086745F" w:rsidP="00F2350A">
      <w:pPr>
        <w:autoSpaceDE w:val="0"/>
        <w:autoSpaceDN w:val="0"/>
        <w:rPr>
          <w:rFonts w:ascii="ＭＳ 明朝" w:hAnsi="ＭＳ 明朝"/>
          <w:sz w:val="24"/>
        </w:rPr>
      </w:pPr>
    </w:p>
    <w:p w:rsidR="0086745F" w:rsidRPr="00CC42D8" w:rsidRDefault="0086745F" w:rsidP="00F2350A">
      <w:pPr>
        <w:autoSpaceDE w:val="0"/>
        <w:autoSpaceDN w:val="0"/>
        <w:ind w:left="208" w:hangingChars="93" w:hanging="208"/>
        <w:rPr>
          <w:rFonts w:ascii="ＭＳ 明朝" w:hAnsi="ＭＳ 明朝"/>
          <w:sz w:val="24"/>
        </w:rPr>
      </w:pPr>
      <w:r w:rsidRPr="00CC42D8">
        <w:rPr>
          <w:rFonts w:ascii="ＭＳ 明朝" w:hAnsi="ＭＳ 明朝" w:hint="eastAsia"/>
          <w:sz w:val="24"/>
        </w:rPr>
        <w:t>二、補正項目は、事実証明書３にある「日本万国博覧会大阪誘致推進事業費」とあるもののすべてです。特に、交通費・宿泊費・交際費等については詳細を調べ、その資料を公開してください。</w:t>
      </w:r>
    </w:p>
    <w:p w:rsidR="0086745F" w:rsidRPr="00CC42D8" w:rsidRDefault="0086745F" w:rsidP="00F2350A">
      <w:pPr>
        <w:autoSpaceDE w:val="0"/>
        <w:autoSpaceDN w:val="0"/>
        <w:rPr>
          <w:rFonts w:ascii="ＭＳ 明朝" w:hAnsi="ＭＳ 明朝"/>
          <w:sz w:val="24"/>
        </w:rPr>
      </w:pPr>
      <w:r w:rsidRPr="00CC42D8">
        <w:rPr>
          <w:rFonts w:ascii="ＭＳ 明朝" w:hAnsi="ＭＳ 明朝" w:hint="eastAsia"/>
          <w:sz w:val="24"/>
        </w:rPr>
        <w:t xml:space="preserve">　</w:t>
      </w:r>
    </w:p>
    <w:p w:rsidR="00A40BEE" w:rsidRPr="00CC42D8" w:rsidRDefault="0086745F" w:rsidP="00F2350A">
      <w:pPr>
        <w:autoSpaceDE w:val="0"/>
        <w:autoSpaceDN w:val="0"/>
        <w:ind w:left="284" w:hangingChars="127" w:hanging="284"/>
        <w:rPr>
          <w:rFonts w:ascii="ＭＳ 明朝" w:hAnsi="ＭＳ 明朝"/>
          <w:sz w:val="24"/>
        </w:rPr>
      </w:pPr>
      <w:r w:rsidRPr="00CC42D8">
        <w:rPr>
          <w:rFonts w:ascii="ＭＳ 明朝" w:hAnsi="ＭＳ 明朝" w:hint="eastAsia"/>
          <w:sz w:val="24"/>
        </w:rPr>
        <w:t>三、私は今回万博やカジノ</w:t>
      </w:r>
      <w:r w:rsidR="00F7298D" w:rsidRPr="00CC42D8">
        <w:rPr>
          <w:rFonts w:ascii="ＭＳ 明朝" w:hAnsi="ＭＳ 明朝" w:hint="eastAsia"/>
          <w:sz w:val="24"/>
        </w:rPr>
        <w:t>ＩＲ</w:t>
      </w:r>
      <w:r w:rsidRPr="00CC42D8">
        <w:rPr>
          <w:rFonts w:ascii="ＭＳ 明朝" w:hAnsi="ＭＳ 明朝" w:hint="eastAsia"/>
          <w:sz w:val="24"/>
        </w:rPr>
        <w:t>の会場にとしている「夢洲」の、土壌汚染対策について疑問を抱いています。夢洲１区の廃棄物管理型処分場は、1991年から事業開始しています。当然ごみ焼却後の有害な焼却灰が埋められています。埋立当初はまだダイオキシン規制法もない中、大阪市の資料によれば年間約10万㌧もの焼却灰が投棄されています。埋め立て開始から今年で27年です。その量は累計で約270万㌧にのぼります。数年前には東日本震災の放射性物質を含む可能性のある災害廃棄物の焼却灰も埋まっています。これは、ゼオライトを敷き詰めた場所に埋めているから大丈夫と言われていますが、同じ大阪市の資料では、仮に南海トラフ型地震等による津波被害では、浸水することが懸念されています。ゼオライトは粘土のようなもので、たくさんの穴を持っていて、その穴にセシウムなど放射性物質を閉じ込めると言いますが、ゼオライトは固定できるも</w:t>
      </w:r>
      <w:r w:rsidR="007D2A29" w:rsidRPr="00CC42D8">
        <w:rPr>
          <w:rFonts w:ascii="ＭＳ 明朝" w:hAnsi="ＭＳ 明朝" w:hint="eastAsia"/>
          <w:sz w:val="24"/>
        </w:rPr>
        <w:t>の</w:t>
      </w:r>
      <w:r w:rsidRPr="00CC42D8">
        <w:rPr>
          <w:rFonts w:ascii="ＭＳ 明朝" w:hAnsi="ＭＳ 明朝" w:hint="eastAsia"/>
          <w:sz w:val="24"/>
        </w:rPr>
        <w:t>でなく、津波などでは当然流れ出します。</w:t>
      </w:r>
    </w:p>
    <w:p w:rsidR="00A40BEE" w:rsidRPr="00CC42D8" w:rsidRDefault="0086745F" w:rsidP="00F2350A">
      <w:pPr>
        <w:autoSpaceDE w:val="0"/>
        <w:autoSpaceDN w:val="0"/>
        <w:ind w:leftChars="145" w:left="280" w:firstLineChars="106" w:firstLine="237"/>
        <w:rPr>
          <w:rFonts w:ascii="ＭＳ 明朝" w:hAnsi="ＭＳ 明朝"/>
          <w:sz w:val="24"/>
        </w:rPr>
      </w:pPr>
      <w:r w:rsidRPr="00CC42D8">
        <w:rPr>
          <w:rFonts w:ascii="ＭＳ 明朝" w:hAnsi="ＭＳ 明朝" w:hint="eastAsia"/>
          <w:sz w:val="24"/>
        </w:rPr>
        <w:t>また、通常でも１区の管理型処分場では、有害な滲出水はエアーレータ―と言う設備で、</w:t>
      </w:r>
      <w:r w:rsidR="00A40BEE" w:rsidRPr="00CC42D8">
        <w:rPr>
          <w:rFonts w:ascii="ＭＳ 明朝" w:hAnsi="ＭＳ 明朝" w:hint="eastAsia"/>
          <w:sz w:val="24"/>
        </w:rPr>
        <w:t xml:space="preserve"> </w:t>
      </w:r>
      <w:r w:rsidRPr="00CC42D8">
        <w:rPr>
          <w:rFonts w:ascii="ＭＳ 明朝" w:hAnsi="ＭＳ 明朝" w:hint="eastAsia"/>
          <w:sz w:val="24"/>
        </w:rPr>
        <w:t>「水質基準まで薬剤処理し放出する」、となっていますが、どこに流すのかと言うと、なんと万博会場である夢洲２区です。これまで</w:t>
      </w:r>
      <w:r w:rsidR="00F7298D" w:rsidRPr="00CC42D8">
        <w:rPr>
          <w:rFonts w:ascii="ＭＳ 明朝" w:hAnsi="ＭＳ 明朝" w:hint="eastAsia"/>
          <w:sz w:val="24"/>
        </w:rPr>
        <w:t>27</w:t>
      </w:r>
      <w:r w:rsidRPr="00CC42D8">
        <w:rPr>
          <w:rFonts w:ascii="ＭＳ 明朝" w:hAnsi="ＭＳ 明朝" w:hint="eastAsia"/>
          <w:sz w:val="24"/>
        </w:rPr>
        <w:t>年間、有害な汚水が流れ込んでいます。こんなところに2800万人の観光客を呼び込むべきではありません。夢洲は、土壌汚染・水質汚染、南海トラフ型巨大地震による津波・液状化・長周期振動等を想定すると、万博会場にふさわしい場所ではありません。資料１</w:t>
      </w:r>
    </w:p>
    <w:p w:rsidR="00A40BEE" w:rsidRPr="00CC42D8" w:rsidRDefault="0086745F" w:rsidP="00F2350A">
      <w:pPr>
        <w:autoSpaceDE w:val="0"/>
        <w:autoSpaceDN w:val="0"/>
        <w:ind w:leftChars="145" w:left="280" w:firstLineChars="106" w:firstLine="237"/>
        <w:rPr>
          <w:rFonts w:ascii="ＭＳ 明朝" w:hAnsi="ＭＳ 明朝"/>
          <w:sz w:val="24"/>
        </w:rPr>
      </w:pPr>
      <w:r w:rsidRPr="00CC42D8">
        <w:rPr>
          <w:rFonts w:ascii="ＭＳ 明朝" w:hAnsi="ＭＳ 明朝" w:hint="eastAsia"/>
          <w:sz w:val="24"/>
        </w:rPr>
        <w:t>大阪には、カジノ・</w:t>
      </w:r>
      <w:r w:rsidR="00F7298D" w:rsidRPr="00CC42D8">
        <w:rPr>
          <w:rFonts w:ascii="ＭＳ 明朝" w:hAnsi="ＭＳ 明朝" w:hint="eastAsia"/>
          <w:sz w:val="24"/>
        </w:rPr>
        <w:t>ＩＲ</w:t>
      </w:r>
      <w:r w:rsidRPr="00CC42D8">
        <w:rPr>
          <w:rFonts w:ascii="ＭＳ 明朝" w:hAnsi="ＭＳ 明朝" w:hint="eastAsia"/>
          <w:sz w:val="24"/>
        </w:rPr>
        <w:t>、万博は不必要です。</w:t>
      </w:r>
    </w:p>
    <w:p w:rsidR="0086745F" w:rsidRPr="00CC42D8" w:rsidRDefault="0086745F" w:rsidP="00F2350A">
      <w:pPr>
        <w:autoSpaceDE w:val="0"/>
        <w:autoSpaceDN w:val="0"/>
        <w:ind w:leftChars="145" w:left="280" w:firstLineChars="106" w:firstLine="237"/>
        <w:rPr>
          <w:rFonts w:ascii="ＭＳ 明朝" w:hAnsi="ＭＳ 明朝"/>
          <w:sz w:val="24"/>
        </w:rPr>
      </w:pPr>
      <w:r w:rsidRPr="00CC42D8">
        <w:rPr>
          <w:rFonts w:ascii="ＭＳ 明朝" w:hAnsi="ＭＳ 明朝" w:hint="eastAsia"/>
          <w:sz w:val="24"/>
        </w:rPr>
        <w:t>なお、今回、請求人のすべてに補正請求が送られてきましたが、これを見て、「私は、何か大きな過ちを犯したか」と思われた方が沢山おられます。このような文書を贈られる場合の文面は、上からの命令調ではなく、府民の目線で作成されることを強く求めます。これでは、府民と府行政の間に「溝」が生まれ、「もう近寄らないでおこう」と、府民参加や住民自治がはるか彼方に離れていきます。このことは、行政にとって命取りです。ご検討ください。</w:t>
      </w:r>
    </w:p>
    <w:p w:rsidR="0086745F" w:rsidRPr="00CC42D8" w:rsidRDefault="0086745F" w:rsidP="00F2350A">
      <w:pPr>
        <w:autoSpaceDE w:val="0"/>
        <w:autoSpaceDN w:val="0"/>
        <w:jc w:val="right"/>
        <w:rPr>
          <w:rFonts w:ascii="ＭＳ 明朝" w:hAnsi="ＭＳ 明朝"/>
          <w:sz w:val="24"/>
        </w:rPr>
      </w:pPr>
      <w:r w:rsidRPr="00CC42D8">
        <w:rPr>
          <w:rFonts w:ascii="ＭＳ 明朝" w:hAnsi="ＭＳ 明朝" w:hint="eastAsia"/>
          <w:sz w:val="24"/>
        </w:rPr>
        <w:t>以上</w:t>
      </w:r>
    </w:p>
    <w:p w:rsidR="00587C75" w:rsidRPr="00CC42D8" w:rsidRDefault="00587C75" w:rsidP="00F2350A">
      <w:pPr>
        <w:autoSpaceDE w:val="0"/>
        <w:autoSpaceDN w:val="0"/>
        <w:rPr>
          <w:rFonts w:ascii="ＭＳ 明朝" w:hAnsi="ＭＳ 明朝"/>
          <w:sz w:val="24"/>
        </w:rPr>
      </w:pPr>
    </w:p>
    <w:p w:rsidR="00E945F4" w:rsidRPr="00CC42D8" w:rsidRDefault="00587C75" w:rsidP="00587C75">
      <w:pPr>
        <w:autoSpaceDE w:val="0"/>
        <w:autoSpaceDN w:val="0"/>
        <w:ind w:firstLineChars="244" w:firstLine="545"/>
        <w:rPr>
          <w:rFonts w:ascii="ＭＳ 明朝" w:hAnsi="ＭＳ 明朝"/>
          <w:sz w:val="24"/>
        </w:rPr>
      </w:pPr>
      <w:r w:rsidRPr="00CC42D8">
        <w:rPr>
          <w:rFonts w:ascii="ＭＳ 明朝" w:hAnsi="ＭＳ 明朝" w:hint="eastAsia"/>
          <w:sz w:val="24"/>
        </w:rPr>
        <w:t>添付</w:t>
      </w:r>
      <w:r w:rsidR="0086745F" w:rsidRPr="00CC42D8">
        <w:rPr>
          <w:rFonts w:ascii="ＭＳ 明朝" w:hAnsi="ＭＳ 明朝" w:hint="eastAsia"/>
          <w:sz w:val="24"/>
        </w:rPr>
        <w:t>資料（略）</w:t>
      </w:r>
    </w:p>
    <w:p w:rsidR="0086745F" w:rsidRPr="00CC42D8" w:rsidRDefault="0086745F" w:rsidP="00F2350A">
      <w:pPr>
        <w:autoSpaceDE w:val="0"/>
        <w:autoSpaceDN w:val="0"/>
        <w:rPr>
          <w:rFonts w:ascii="ＭＳ 明朝" w:hAnsi="ＭＳ 明朝"/>
          <w:sz w:val="24"/>
        </w:rPr>
      </w:pPr>
    </w:p>
    <w:p w:rsidR="006D125E" w:rsidRPr="00CC42D8" w:rsidRDefault="006D125E" w:rsidP="00F2350A">
      <w:pPr>
        <w:autoSpaceDE w:val="0"/>
        <w:autoSpaceDN w:val="0"/>
        <w:rPr>
          <w:rFonts w:ascii="ＭＳ 明朝" w:hAnsi="ＭＳ 明朝"/>
          <w:sz w:val="24"/>
        </w:rPr>
      </w:pPr>
      <w:r w:rsidRPr="00CC42D8">
        <w:rPr>
          <w:rFonts w:ascii="ＭＳ 明朝" w:hAnsi="ＭＳ 明朝"/>
          <w:sz w:val="24"/>
        </w:rPr>
        <w:br w:type="page"/>
      </w:r>
    </w:p>
    <w:p w:rsidR="00A36E45" w:rsidRPr="00CC42D8" w:rsidRDefault="00CF0A98" w:rsidP="007C50B9">
      <w:pPr>
        <w:pStyle w:val="3"/>
        <w:ind w:left="773"/>
        <w:jc w:val="right"/>
      </w:pPr>
      <w:bookmarkStart w:id="45" w:name="_Toc536737463"/>
      <w:r w:rsidRPr="00CC42D8">
        <w:rPr>
          <w:rFonts w:hint="eastAsia"/>
        </w:rPr>
        <w:t>（別紙８）</w:t>
      </w:r>
      <w:bookmarkEnd w:id="45"/>
    </w:p>
    <w:p w:rsidR="00CF0A98" w:rsidRPr="00CC42D8" w:rsidRDefault="00CF0A98" w:rsidP="00F2350A">
      <w:pPr>
        <w:autoSpaceDE w:val="0"/>
        <w:autoSpaceDN w:val="0"/>
        <w:rPr>
          <w:rFonts w:ascii="ＭＳ 明朝" w:hAnsi="ＭＳ 明朝"/>
          <w:sz w:val="24"/>
        </w:rPr>
      </w:pPr>
    </w:p>
    <w:p w:rsidR="00FF6997" w:rsidRPr="00CC42D8" w:rsidRDefault="00FF6997" w:rsidP="00F2350A">
      <w:pPr>
        <w:autoSpaceDE w:val="0"/>
        <w:autoSpaceDN w:val="0"/>
        <w:rPr>
          <w:rFonts w:ascii="ＭＳ 明朝" w:hAnsi="ＭＳ 明朝"/>
          <w:sz w:val="24"/>
        </w:rPr>
      </w:pPr>
      <w:r w:rsidRPr="00CC42D8">
        <w:rPr>
          <w:rFonts w:ascii="ＭＳ 明朝" w:hAnsi="ＭＳ 明朝" w:hint="eastAsia"/>
          <w:sz w:val="24"/>
        </w:rPr>
        <w:t>平成</w:t>
      </w:r>
      <w:r w:rsidR="00CF0A98" w:rsidRPr="00CC42D8">
        <w:rPr>
          <w:rFonts w:ascii="ＭＳ 明朝" w:hAnsi="ＭＳ 明朝" w:hint="eastAsia"/>
          <w:sz w:val="24"/>
        </w:rPr>
        <w:t>3</w:t>
      </w:r>
      <w:r w:rsidR="00CF0A98" w:rsidRPr="00CC42D8">
        <w:rPr>
          <w:rFonts w:ascii="ＭＳ 明朝" w:hAnsi="ＭＳ 明朝"/>
          <w:sz w:val="24"/>
        </w:rPr>
        <w:t>1</w:t>
      </w:r>
      <w:r w:rsidRPr="00CC42D8">
        <w:rPr>
          <w:rFonts w:ascii="ＭＳ 明朝" w:hAnsi="ＭＳ 明朝" w:hint="eastAsia"/>
          <w:sz w:val="24"/>
        </w:rPr>
        <w:t>年</w:t>
      </w:r>
      <w:r w:rsidR="00CF0A98" w:rsidRPr="00CC42D8">
        <w:rPr>
          <w:rFonts w:ascii="ＭＳ 明朝" w:hAnsi="ＭＳ 明朝" w:hint="eastAsia"/>
          <w:sz w:val="24"/>
        </w:rPr>
        <w:t>１</w:t>
      </w:r>
      <w:r w:rsidRPr="00CC42D8">
        <w:rPr>
          <w:rFonts w:ascii="ＭＳ 明朝" w:hAnsi="ＭＳ 明朝" w:hint="eastAsia"/>
          <w:sz w:val="24"/>
        </w:rPr>
        <w:t>月1</w:t>
      </w:r>
      <w:r w:rsidR="00CF0A98" w:rsidRPr="00CC42D8">
        <w:rPr>
          <w:rFonts w:ascii="ＭＳ 明朝" w:hAnsi="ＭＳ 明朝"/>
          <w:sz w:val="24"/>
        </w:rPr>
        <w:t>5</w:t>
      </w:r>
      <w:r w:rsidRPr="00CC42D8">
        <w:rPr>
          <w:rFonts w:ascii="ＭＳ 明朝" w:hAnsi="ＭＳ 明朝" w:hint="eastAsia"/>
          <w:sz w:val="24"/>
        </w:rPr>
        <w:t>日　請求人陳述概要</w:t>
      </w:r>
    </w:p>
    <w:p w:rsidR="004D3EE2" w:rsidRPr="00CC42D8" w:rsidRDefault="004D3EE2" w:rsidP="00F2350A">
      <w:pPr>
        <w:autoSpaceDE w:val="0"/>
        <w:autoSpaceDN w:val="0"/>
        <w:ind w:left="893" w:hangingChars="400" w:hanging="893"/>
        <w:rPr>
          <w:rFonts w:ascii="ＭＳ 明朝" w:hAnsi="ＭＳ 明朝"/>
          <w:sz w:val="24"/>
        </w:rPr>
      </w:pPr>
    </w:p>
    <w:p w:rsidR="004D3EE2" w:rsidRPr="00CC42D8" w:rsidRDefault="004D3EE2" w:rsidP="00F2350A">
      <w:pPr>
        <w:autoSpaceDE w:val="0"/>
        <w:autoSpaceDN w:val="0"/>
        <w:ind w:left="893" w:hangingChars="400" w:hanging="893"/>
        <w:rPr>
          <w:rFonts w:ascii="ＭＳ 明朝" w:hAnsi="ＭＳ 明朝"/>
          <w:sz w:val="24"/>
        </w:rPr>
      </w:pPr>
      <w:r w:rsidRPr="00CC42D8">
        <w:rPr>
          <w:rFonts w:ascii="ＭＳ 明朝" w:hAnsi="ＭＳ 明朝" w:hint="eastAsia"/>
          <w:sz w:val="24"/>
        </w:rPr>
        <w:t>○夢洲の安全性について</w:t>
      </w:r>
    </w:p>
    <w:p w:rsidR="004D3EE2" w:rsidRPr="00CC42D8" w:rsidRDefault="004D3EE2"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 xml:space="preserve">　・　</w:t>
      </w:r>
      <w:r w:rsidR="007B045E" w:rsidRPr="00CC42D8">
        <w:rPr>
          <w:rFonts w:ascii="ＭＳ 明朝" w:hAnsi="ＭＳ 明朝" w:hint="eastAsia"/>
          <w:sz w:val="24"/>
        </w:rPr>
        <w:t>夢洲１</w:t>
      </w:r>
      <w:r w:rsidRPr="00CC42D8">
        <w:rPr>
          <w:rFonts w:ascii="ＭＳ 明朝" w:hAnsi="ＭＳ 明朝" w:hint="eastAsia"/>
          <w:sz w:val="24"/>
        </w:rPr>
        <w:t>区の廃棄物管理型処分</w:t>
      </w:r>
      <w:r w:rsidR="007D2A29" w:rsidRPr="00CC42D8">
        <w:rPr>
          <w:rFonts w:ascii="ＭＳ 明朝" w:hAnsi="ＭＳ 明朝" w:hint="eastAsia"/>
          <w:sz w:val="24"/>
        </w:rPr>
        <w:t>場</w:t>
      </w:r>
      <w:r w:rsidRPr="00CC42D8">
        <w:rPr>
          <w:rFonts w:ascii="ＭＳ 明朝" w:hAnsi="ＭＳ 明朝" w:hint="eastAsia"/>
          <w:sz w:val="24"/>
        </w:rPr>
        <w:t>には、ごみを焼却した後の有害な焼却灰や、数年前に運び込まれた東日本大震災の放射性物質を含む災害廃棄物の焼却灰が埋め立てられている。そこに雨が降り、浸出水を処理して流している。有害物質を濾過するゼオライトを敷き詰めている場所であるため、問題ないと発表されているが、それ自身安定的なものでなく、津波などで浸水した場合は、流失するものである。滲出水は、エアーレーターで処理され、万博の会場予定の２区に放出されている。 エアーレーター等で処理するとしても、ダイオキシンやＰＣＢなどのナノレベルの単位で細かいものは、当然網目は潜るだろうし、そういったものがずっと浸かっているところを会場に使うべきでない。</w:t>
      </w:r>
    </w:p>
    <w:p w:rsidR="004D3EE2" w:rsidRPr="00CC42D8" w:rsidRDefault="004D3EE2"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 xml:space="preserve">　・　万博は世界の人が訪れるから、安全を第一に考えて実施すべきであり、ごみを埋め立てたようなところで行うべきではない。</w:t>
      </w:r>
    </w:p>
    <w:p w:rsidR="004D3EE2" w:rsidRPr="00CC42D8" w:rsidRDefault="004D3EE2"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 xml:space="preserve">　・　防災、安全対策について、ＢＩ</w:t>
      </w:r>
      <w:r w:rsidR="007D2A29" w:rsidRPr="00CC42D8">
        <w:rPr>
          <w:rFonts w:ascii="ＭＳ 明朝" w:hAnsi="ＭＳ 明朝" w:hint="eastAsia"/>
          <w:sz w:val="24"/>
        </w:rPr>
        <w:t>Ｅ</w:t>
      </w:r>
      <w:r w:rsidRPr="00CC42D8">
        <w:rPr>
          <w:rFonts w:ascii="ＭＳ 明朝" w:hAnsi="ＭＳ 明朝" w:hint="eastAsia"/>
          <w:sz w:val="24"/>
        </w:rPr>
        <w:t>への申請書から抜け落ちている。万博の会期中に台風が来ないと誰が保証できるのか。</w:t>
      </w:r>
    </w:p>
    <w:p w:rsidR="004D3EE2" w:rsidRPr="00CC42D8" w:rsidRDefault="004D3EE2" w:rsidP="00F2350A">
      <w:pPr>
        <w:autoSpaceDE w:val="0"/>
        <w:autoSpaceDN w:val="0"/>
        <w:ind w:left="893" w:hangingChars="400" w:hanging="893"/>
        <w:rPr>
          <w:rFonts w:ascii="ＭＳ 明朝" w:hAnsi="ＭＳ 明朝"/>
          <w:sz w:val="24"/>
        </w:rPr>
      </w:pPr>
    </w:p>
    <w:p w:rsidR="004D3EE2" w:rsidRPr="00CC42D8" w:rsidRDefault="004D3EE2" w:rsidP="00F2350A">
      <w:pPr>
        <w:autoSpaceDE w:val="0"/>
        <w:autoSpaceDN w:val="0"/>
        <w:ind w:left="893" w:hangingChars="400" w:hanging="893"/>
        <w:rPr>
          <w:rFonts w:ascii="ＭＳ 明朝" w:hAnsi="ＭＳ 明朝"/>
          <w:sz w:val="24"/>
        </w:rPr>
      </w:pPr>
      <w:r w:rsidRPr="00CC42D8">
        <w:rPr>
          <w:rFonts w:ascii="ＭＳ 明朝" w:hAnsi="ＭＳ 明朝" w:hint="eastAsia"/>
          <w:sz w:val="24"/>
        </w:rPr>
        <w:t>○万博誘致の府民の理解及び目的について</w:t>
      </w:r>
    </w:p>
    <w:p w:rsidR="004D3EE2" w:rsidRPr="00CC42D8" w:rsidRDefault="004D3EE2"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 xml:space="preserve">　・　万博を大阪、特に夢洲でやることについて大阪府民の理解は十分得られてない。開催を快く思っているのは、経済的利益が得られる関西財界、大手企業の一部のみである。</w:t>
      </w:r>
    </w:p>
    <w:p w:rsidR="004D3EE2" w:rsidRPr="00CC42D8" w:rsidRDefault="004D3EE2"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 xml:space="preserve">　・　開催地に無理やり夢洲を引っ張ってきたのは、ＩＲリゾート、メディアがいうカジノＩＲのためである。</w:t>
      </w:r>
    </w:p>
    <w:p w:rsidR="004D3EE2" w:rsidRPr="00CC42D8" w:rsidRDefault="004D3EE2"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 xml:space="preserve">　・　カジノのための万博という考えは、大阪府民を欺いている詐欺的手法であり、万博申請時には意図的に隠している。万博はカジノの誘致を便利にするためのものである。</w:t>
      </w:r>
    </w:p>
    <w:p w:rsidR="004D3EE2" w:rsidRPr="00CC42D8" w:rsidRDefault="004D3EE2"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 xml:space="preserve">　・　日本の多くの国民は、カジノに反対であり、大阪府民も７割は反対している。その状況で、万博誘致を府民のコンセンサスとすることはできない。その事実を一切伏せて申請したことは、府政を預かっている者の基本的な公共信託に反しており、違法である。</w:t>
      </w:r>
    </w:p>
    <w:p w:rsidR="004D3EE2" w:rsidRPr="00CC42D8" w:rsidRDefault="004D3EE2" w:rsidP="00F2350A">
      <w:pPr>
        <w:autoSpaceDE w:val="0"/>
        <w:autoSpaceDN w:val="0"/>
        <w:ind w:left="447" w:hangingChars="200" w:hanging="447"/>
        <w:rPr>
          <w:rFonts w:ascii="ＭＳ 明朝" w:hAnsi="ＭＳ 明朝"/>
          <w:sz w:val="24"/>
        </w:rPr>
      </w:pPr>
    </w:p>
    <w:p w:rsidR="004D3EE2" w:rsidRPr="00CC42D8" w:rsidRDefault="004D3EE2"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○約240億円の支援について</w:t>
      </w:r>
    </w:p>
    <w:p w:rsidR="004D3EE2" w:rsidRPr="00CC42D8" w:rsidRDefault="004D3EE2"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 xml:space="preserve">　・　他国に対し、経済支援の約束のもと、夢洲万博への投票の呼びかけを経済産業大臣が堂々と公言している。この負担は、第一に日本政府がするだろうが、大阪府も関係がないとは思えず、国と共同して行ったものである。このような買収行為で誘致を勝ち取ることが、日本として大阪府として許されるのか。</w:t>
      </w:r>
    </w:p>
    <w:p w:rsidR="004D3EE2" w:rsidRPr="00CC42D8" w:rsidRDefault="004D3EE2" w:rsidP="00F2350A">
      <w:pPr>
        <w:autoSpaceDE w:val="0"/>
        <w:autoSpaceDN w:val="0"/>
        <w:ind w:leftChars="46" w:left="89" w:right="669"/>
        <w:rPr>
          <w:rFonts w:ascii="ＭＳ 明朝" w:hAnsi="ＭＳ 明朝"/>
          <w:sz w:val="24"/>
        </w:rPr>
      </w:pPr>
    </w:p>
    <w:p w:rsidR="004D3EE2" w:rsidRPr="00CC42D8" w:rsidRDefault="004D3EE2" w:rsidP="00F2350A">
      <w:pPr>
        <w:autoSpaceDE w:val="0"/>
        <w:autoSpaceDN w:val="0"/>
        <w:ind w:leftChars="46" w:left="89" w:right="16"/>
        <w:rPr>
          <w:rFonts w:ascii="ＭＳ 明朝" w:hAnsi="ＭＳ 明朝"/>
          <w:sz w:val="24"/>
        </w:rPr>
      </w:pPr>
      <w:r w:rsidRPr="00CC42D8">
        <w:rPr>
          <w:rFonts w:ascii="ＭＳ 明朝" w:hAnsi="ＭＳ 明朝" w:hint="eastAsia"/>
          <w:sz w:val="24"/>
        </w:rPr>
        <w:t>○一部請求人却下の判断について</w:t>
      </w:r>
    </w:p>
    <w:p w:rsidR="004D3EE2" w:rsidRPr="00CC42D8" w:rsidRDefault="004D3EE2" w:rsidP="00F2350A">
      <w:pPr>
        <w:autoSpaceDE w:val="0"/>
        <w:autoSpaceDN w:val="0"/>
        <w:ind w:leftChars="46" w:left="312" w:right="16" w:hangingChars="100" w:hanging="223"/>
        <w:rPr>
          <w:rFonts w:ascii="ＭＳ 明朝" w:hAnsi="ＭＳ 明朝"/>
          <w:sz w:val="24"/>
        </w:rPr>
      </w:pPr>
      <w:r w:rsidRPr="00CC42D8">
        <w:rPr>
          <w:rFonts w:ascii="ＭＳ 明朝" w:hAnsi="ＭＳ 明朝" w:hint="eastAsia"/>
          <w:sz w:val="24"/>
        </w:rPr>
        <w:t>・　一部請求人の却下は不当である。監査委員は、形式的要件が整っていないとかではなく、違法かどうかの実質判断をされなければいけない。府民を切り離すようなやり方は全く理解できない。</w:t>
      </w:r>
    </w:p>
    <w:p w:rsidR="00FF6997" w:rsidRPr="00CC42D8" w:rsidRDefault="00FF6997" w:rsidP="00F2350A">
      <w:pPr>
        <w:autoSpaceDE w:val="0"/>
        <w:autoSpaceDN w:val="0"/>
        <w:rPr>
          <w:rFonts w:ascii="ＭＳ 明朝" w:hAnsi="ＭＳ 明朝"/>
          <w:sz w:val="24"/>
        </w:rPr>
      </w:pPr>
    </w:p>
    <w:p w:rsidR="00FF6997" w:rsidRPr="00CC42D8" w:rsidRDefault="00FF6997" w:rsidP="007C50B9">
      <w:pPr>
        <w:pStyle w:val="3"/>
        <w:ind w:left="773"/>
        <w:jc w:val="right"/>
      </w:pPr>
      <w:r w:rsidRPr="00CC42D8">
        <w:br w:type="page"/>
      </w:r>
      <w:bookmarkStart w:id="46" w:name="_Toc536737464"/>
      <w:r w:rsidR="00494FBA" w:rsidRPr="00CC42D8">
        <w:rPr>
          <w:rFonts w:hint="eastAsia"/>
        </w:rPr>
        <w:t>（別紙９</w:t>
      </w:r>
      <w:r w:rsidRPr="00CC42D8">
        <w:rPr>
          <w:rFonts w:hint="eastAsia"/>
        </w:rPr>
        <w:t>）</w:t>
      </w:r>
      <w:bookmarkEnd w:id="46"/>
    </w:p>
    <w:p w:rsidR="00E9107D" w:rsidRPr="00CC42D8" w:rsidRDefault="00E9107D" w:rsidP="00F2350A">
      <w:pPr>
        <w:autoSpaceDE w:val="0"/>
        <w:autoSpaceDN w:val="0"/>
        <w:rPr>
          <w:rFonts w:ascii="ＭＳ 明朝" w:hAnsi="ＭＳ 明朝"/>
          <w:sz w:val="24"/>
        </w:rPr>
      </w:pPr>
    </w:p>
    <w:p w:rsidR="00FF6997" w:rsidRPr="00CC42D8" w:rsidRDefault="00FF6997" w:rsidP="00F2350A">
      <w:pPr>
        <w:autoSpaceDE w:val="0"/>
        <w:autoSpaceDN w:val="0"/>
        <w:rPr>
          <w:rFonts w:ascii="ＭＳ 明朝" w:hAnsi="ＭＳ 明朝"/>
          <w:sz w:val="24"/>
        </w:rPr>
      </w:pPr>
      <w:r w:rsidRPr="00CC42D8">
        <w:rPr>
          <w:rFonts w:ascii="ＭＳ 明朝" w:hAnsi="ＭＳ 明朝" w:hint="eastAsia"/>
          <w:sz w:val="24"/>
        </w:rPr>
        <w:t>平成</w:t>
      </w:r>
      <w:r w:rsidR="00494FBA" w:rsidRPr="00CC42D8">
        <w:rPr>
          <w:rFonts w:ascii="ＭＳ 明朝" w:hAnsi="ＭＳ 明朝" w:hint="eastAsia"/>
          <w:sz w:val="24"/>
        </w:rPr>
        <w:t>3</w:t>
      </w:r>
      <w:r w:rsidR="00494FBA" w:rsidRPr="00CC42D8">
        <w:rPr>
          <w:rFonts w:ascii="ＭＳ 明朝" w:hAnsi="ＭＳ 明朝"/>
          <w:sz w:val="24"/>
        </w:rPr>
        <w:t>1</w:t>
      </w:r>
      <w:r w:rsidRPr="00CC42D8">
        <w:rPr>
          <w:rFonts w:ascii="ＭＳ 明朝" w:hAnsi="ＭＳ 明朝" w:hint="eastAsia"/>
          <w:sz w:val="24"/>
        </w:rPr>
        <w:t>年</w:t>
      </w:r>
      <w:r w:rsidR="00E9107D" w:rsidRPr="00CC42D8">
        <w:rPr>
          <w:rFonts w:ascii="ＭＳ 明朝" w:hAnsi="ＭＳ 明朝" w:hint="eastAsia"/>
          <w:sz w:val="24"/>
        </w:rPr>
        <w:t>１</w:t>
      </w:r>
      <w:r w:rsidRPr="00CC42D8">
        <w:rPr>
          <w:rFonts w:ascii="ＭＳ 明朝" w:hAnsi="ＭＳ 明朝" w:hint="eastAsia"/>
          <w:sz w:val="24"/>
        </w:rPr>
        <w:t>月1</w:t>
      </w:r>
      <w:r w:rsidR="00E9107D" w:rsidRPr="00CC42D8">
        <w:rPr>
          <w:rFonts w:ascii="ＭＳ 明朝" w:hAnsi="ＭＳ 明朝"/>
          <w:sz w:val="24"/>
        </w:rPr>
        <w:t>5</w:t>
      </w:r>
      <w:r w:rsidRPr="00CC42D8">
        <w:rPr>
          <w:rFonts w:ascii="ＭＳ 明朝" w:hAnsi="ＭＳ 明朝" w:hint="eastAsia"/>
          <w:sz w:val="24"/>
        </w:rPr>
        <w:t xml:space="preserve">日付け　</w:t>
      </w:r>
      <w:r w:rsidR="00E9107D" w:rsidRPr="00CC42D8">
        <w:rPr>
          <w:rFonts w:ascii="ＭＳ 明朝" w:hAnsi="ＭＳ 明朝" w:hint="eastAsia"/>
          <w:sz w:val="24"/>
        </w:rPr>
        <w:t>政策企画</w:t>
      </w:r>
      <w:r w:rsidRPr="00CC42D8">
        <w:rPr>
          <w:rFonts w:ascii="ＭＳ 明朝" w:hAnsi="ＭＳ 明朝" w:hint="eastAsia"/>
          <w:sz w:val="24"/>
        </w:rPr>
        <w:t>部提出</w:t>
      </w:r>
    </w:p>
    <w:p w:rsidR="00FF6997" w:rsidRPr="00CC42D8" w:rsidRDefault="00FF6997" w:rsidP="00F2350A">
      <w:pPr>
        <w:autoSpaceDE w:val="0"/>
        <w:autoSpaceDN w:val="0"/>
        <w:rPr>
          <w:rFonts w:ascii="ＭＳ 明朝" w:hAnsi="ＭＳ 明朝"/>
          <w:sz w:val="24"/>
        </w:rPr>
      </w:pP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住民監査請求（平成30年11月20日、12月14日）に対する政策企画部陳述書</w:t>
      </w:r>
    </w:p>
    <w:p w:rsidR="00E9107D" w:rsidRPr="00CC42D8" w:rsidRDefault="00E9107D" w:rsidP="00F2350A">
      <w:pPr>
        <w:autoSpaceDE w:val="0"/>
        <w:autoSpaceDN w:val="0"/>
        <w:rPr>
          <w:rFonts w:ascii="ＭＳ 明朝" w:hAnsi="ＭＳ 明朝"/>
          <w:sz w:val="24"/>
        </w:rPr>
      </w:pPr>
    </w:p>
    <w:tbl>
      <w:tblPr>
        <w:tblStyle w:val="af4"/>
        <w:tblW w:w="0" w:type="auto"/>
        <w:tblLook w:val="04A0" w:firstRow="1" w:lastRow="0" w:firstColumn="1" w:lastColumn="0" w:noHBand="0" w:noVBand="1"/>
      </w:tblPr>
      <w:tblGrid>
        <w:gridCol w:w="8494"/>
      </w:tblGrid>
      <w:tr w:rsidR="00E9107D" w:rsidRPr="00CC42D8" w:rsidTr="00E77B17">
        <w:tc>
          <w:tcPr>
            <w:tcW w:w="8494" w:type="dxa"/>
          </w:tcPr>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１．</w:t>
            </w:r>
            <w:r w:rsidRPr="00CC42D8">
              <w:rPr>
                <w:rFonts w:ascii="ＭＳ 明朝" w:hAnsi="ＭＳ 明朝"/>
                <w:sz w:val="24"/>
              </w:rPr>
              <w:t>国際博覧会誘致の経過</w:t>
            </w: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（１）国際博覧会とは</w:t>
            </w: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（２）国際博覧会誘致の経過</w:t>
            </w: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２．</w:t>
            </w:r>
            <w:r w:rsidRPr="00CC42D8">
              <w:rPr>
                <w:rFonts w:ascii="ＭＳ 明朝" w:hAnsi="ＭＳ 明朝"/>
                <w:sz w:val="24"/>
              </w:rPr>
              <w:t>2025年国際博覧会の大阪・開催の意義</w:t>
            </w: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（１）</w:t>
            </w:r>
            <w:r w:rsidRPr="00CC42D8">
              <w:rPr>
                <w:rFonts w:ascii="ＭＳ 明朝" w:hAnsi="ＭＳ 明朝"/>
                <w:sz w:val="24"/>
              </w:rPr>
              <w:t>2025年万博の開催意義</w:t>
            </w: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（２）幅広い民意による賛同・支持</w:t>
            </w: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3.</w:t>
            </w:r>
            <w:r w:rsidRPr="00CC42D8">
              <w:rPr>
                <w:rFonts w:ascii="ＭＳ 明朝" w:hAnsi="ＭＳ 明朝"/>
                <w:sz w:val="24"/>
              </w:rPr>
              <w:t xml:space="preserve">　</w:t>
            </w:r>
            <w:r w:rsidRPr="00CC42D8">
              <w:rPr>
                <w:rFonts w:ascii="ＭＳ 明朝" w:hAnsi="ＭＳ 明朝" w:hint="eastAsia"/>
                <w:sz w:val="24"/>
              </w:rPr>
              <w:t xml:space="preserve"> 開催予定地の選定理由と災害対策</w:t>
            </w: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（１）開催予定地の選定理由</w:t>
            </w: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（２）災害対策</w:t>
            </w: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４．誘致活動における海外支持要請の必要性</w:t>
            </w: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５．ＩＲとの関係</w:t>
            </w:r>
          </w:p>
        </w:tc>
      </w:tr>
    </w:tbl>
    <w:p w:rsidR="00E9107D" w:rsidRPr="00CC42D8" w:rsidRDefault="00E9107D" w:rsidP="00F2350A">
      <w:pPr>
        <w:autoSpaceDE w:val="0"/>
        <w:autoSpaceDN w:val="0"/>
        <w:rPr>
          <w:rFonts w:ascii="ＭＳ 明朝" w:hAnsi="ＭＳ 明朝"/>
          <w:sz w:val="24"/>
        </w:rPr>
      </w:pPr>
    </w:p>
    <w:p w:rsidR="00E9107D" w:rsidRPr="00CC42D8" w:rsidRDefault="00006AB8" w:rsidP="00F2350A">
      <w:pPr>
        <w:autoSpaceDE w:val="0"/>
        <w:autoSpaceDN w:val="0"/>
        <w:rPr>
          <w:rFonts w:ascii="ＭＳ 明朝" w:hAnsi="ＭＳ 明朝"/>
          <w:sz w:val="24"/>
        </w:rPr>
      </w:pPr>
      <w:r w:rsidRPr="00CC42D8">
        <w:rPr>
          <w:rFonts w:ascii="ＭＳ 明朝" w:hAnsi="ＭＳ 明朝" w:hint="eastAsia"/>
          <w:sz w:val="24"/>
        </w:rPr>
        <w:t>１．</w:t>
      </w:r>
      <w:r w:rsidR="00E9107D" w:rsidRPr="00CC42D8">
        <w:rPr>
          <w:rFonts w:ascii="ＭＳ 明朝" w:hAnsi="ＭＳ 明朝" w:hint="eastAsia"/>
          <w:sz w:val="24"/>
        </w:rPr>
        <w:t>国際博覧会誘致の経過</w:t>
      </w: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（１）国際博覧会とは</w:t>
      </w:r>
    </w:p>
    <w:p w:rsidR="00E9107D" w:rsidRPr="00CC42D8" w:rsidRDefault="00E9107D" w:rsidP="00F2350A">
      <w:pPr>
        <w:autoSpaceDE w:val="0"/>
        <w:autoSpaceDN w:val="0"/>
        <w:ind w:firstLineChars="100" w:firstLine="223"/>
        <w:rPr>
          <w:rFonts w:ascii="ＭＳ 明朝" w:hAnsi="ＭＳ 明朝"/>
          <w:sz w:val="24"/>
        </w:rPr>
      </w:pPr>
      <w:r w:rsidRPr="00CC42D8">
        <w:rPr>
          <w:rFonts w:ascii="ＭＳ 明朝" w:hAnsi="ＭＳ 明朝" w:hint="eastAsia"/>
          <w:sz w:val="24"/>
        </w:rPr>
        <w:t>国際博覧会は、国際条約に基づく唯一の国際的催事であるとともに、中央政府がその開催と参加の意思決定を行う国家的催事である。</w:t>
      </w:r>
    </w:p>
    <w:p w:rsidR="00E9107D" w:rsidRPr="00CC42D8" w:rsidRDefault="00E9107D" w:rsidP="00F2350A">
      <w:pPr>
        <w:autoSpaceDE w:val="0"/>
        <w:autoSpaceDN w:val="0"/>
        <w:ind w:firstLineChars="100" w:firstLine="223"/>
        <w:rPr>
          <w:rFonts w:ascii="ＭＳ 明朝" w:hAnsi="ＭＳ 明朝"/>
          <w:sz w:val="24"/>
        </w:rPr>
      </w:pPr>
      <w:r w:rsidRPr="00CC42D8">
        <w:rPr>
          <w:rFonts w:ascii="ＭＳ 明朝" w:hAnsi="ＭＳ 明朝" w:hint="eastAsia"/>
          <w:sz w:val="24"/>
        </w:rPr>
        <w:t>国際博覧会条約においては、第１章において定義及び目的が規定されており、第１条においては、「博覧会とは、名称の如何を問わず、公衆の教育を主たる目的とする催しであって、文明の必要とするものに応ずるために人類が利用することのできる手段又は人類の活動の一若しくは二以上の部門において達成された進歩若しくはそれらの部門における将来の展望を示すものをいう。」と定義づけられている。</w:t>
      </w:r>
    </w:p>
    <w:p w:rsidR="00E9107D" w:rsidRPr="00CC42D8" w:rsidRDefault="00E9107D" w:rsidP="00F2350A">
      <w:pPr>
        <w:autoSpaceDE w:val="0"/>
        <w:autoSpaceDN w:val="0"/>
        <w:ind w:firstLineChars="100" w:firstLine="223"/>
        <w:rPr>
          <w:rFonts w:ascii="ＭＳ 明朝" w:hAnsi="ＭＳ 明朝"/>
          <w:sz w:val="24"/>
        </w:rPr>
      </w:pPr>
      <w:r w:rsidRPr="00CC42D8">
        <w:rPr>
          <w:rFonts w:ascii="ＭＳ 明朝" w:hAnsi="ＭＳ 明朝" w:hint="eastAsia"/>
          <w:sz w:val="24"/>
        </w:rPr>
        <w:t>この国際博覧会の意義は、</w:t>
      </w:r>
      <w:r w:rsidRPr="00CC42D8">
        <w:rPr>
          <w:rFonts w:ascii="ＭＳ 明朝" w:hAnsi="ＭＳ 明朝"/>
          <w:sz w:val="24"/>
        </w:rPr>
        <w:t>1851年に開催されたロンドン国際博覧会以降の歴史の中で、それぞれの時代の潮流に合わせて変遷してきたところであり、20世紀前半頃までは、各国がその産業発展や技術革新の成果を展示し</w:t>
      </w:r>
      <w:r w:rsidRPr="00CC42D8">
        <w:rPr>
          <w:rFonts w:ascii="ＭＳ 明朝" w:hAnsi="ＭＳ 明朝" w:hint="eastAsia"/>
          <w:sz w:val="24"/>
        </w:rPr>
        <w:t>、</w:t>
      </w:r>
      <w:r w:rsidRPr="00CC42D8">
        <w:rPr>
          <w:rFonts w:ascii="ＭＳ 明朝" w:hAnsi="ＭＳ 明朝"/>
          <w:sz w:val="24"/>
        </w:rPr>
        <w:t>その繁栄を誇示する産業振興や国威発揚の場であったが、現代においては、人類共通の課題の解決に向けた</w:t>
      </w:r>
      <w:r w:rsidRPr="00CC42D8">
        <w:rPr>
          <w:rFonts w:ascii="ＭＳ 明朝" w:hAnsi="ＭＳ 明朝" w:hint="eastAsia"/>
          <w:sz w:val="24"/>
        </w:rPr>
        <w:t>知見</w:t>
      </w:r>
      <w:r w:rsidRPr="00CC42D8">
        <w:rPr>
          <w:rFonts w:ascii="ＭＳ 明朝" w:hAnsi="ＭＳ 明朝"/>
          <w:sz w:val="24"/>
        </w:rPr>
        <w:t>を発信するとともに、異なる知と知が融合することで新たな</w:t>
      </w:r>
      <w:r w:rsidRPr="00CC42D8">
        <w:rPr>
          <w:rFonts w:ascii="ＭＳ 明朝" w:hAnsi="ＭＳ 明朝" w:hint="eastAsia"/>
          <w:sz w:val="24"/>
        </w:rPr>
        <w:t>知見</w:t>
      </w:r>
      <w:r w:rsidRPr="00CC42D8">
        <w:rPr>
          <w:rFonts w:ascii="ＭＳ 明朝" w:hAnsi="ＭＳ 明朝"/>
          <w:sz w:val="24"/>
        </w:rPr>
        <w:t>が生まれる場としての意義を有している。</w:t>
      </w:r>
      <w:r w:rsidRPr="00CC42D8">
        <w:rPr>
          <w:rFonts w:ascii="ＭＳ 明朝" w:hAnsi="ＭＳ 明朝" w:hint="eastAsia"/>
          <w:sz w:val="24"/>
        </w:rPr>
        <w:t>また</w:t>
      </w:r>
      <w:r w:rsidRPr="00CC42D8">
        <w:rPr>
          <w:rFonts w:ascii="ＭＳ 明朝" w:hAnsi="ＭＳ 明朝"/>
          <w:sz w:val="24"/>
        </w:rPr>
        <w:t>、世界の人々がこうした多様な文化や価値観を知り、出会い、交流する場</w:t>
      </w:r>
      <w:r w:rsidRPr="00CC42D8">
        <w:rPr>
          <w:rFonts w:ascii="ＭＳ 明朝" w:hAnsi="ＭＳ 明朝" w:hint="eastAsia"/>
          <w:sz w:val="24"/>
        </w:rPr>
        <w:t>となる</w:t>
      </w:r>
      <w:r w:rsidRPr="00CC42D8">
        <w:rPr>
          <w:rFonts w:ascii="ＭＳ 明朝" w:hAnsi="ＭＳ 明朝"/>
          <w:sz w:val="24"/>
        </w:rPr>
        <w:t>こと</w:t>
      </w:r>
      <w:r w:rsidRPr="00CC42D8">
        <w:rPr>
          <w:rFonts w:ascii="ＭＳ 明朝" w:hAnsi="ＭＳ 明朝" w:hint="eastAsia"/>
          <w:sz w:val="24"/>
        </w:rPr>
        <w:t>は、人々の偏見を排し、相互理解を醸成する大きな意義も有する。（</w:t>
      </w:r>
      <w:r w:rsidRPr="00CC42D8">
        <w:rPr>
          <w:rFonts w:ascii="ＭＳ 明朝" w:hAnsi="ＭＳ 明朝"/>
          <w:sz w:val="24"/>
        </w:rPr>
        <w:t>2025年国際博覧会検討会報告書　経済産業省　2017年４月７日）</w:t>
      </w:r>
    </w:p>
    <w:p w:rsidR="00E9107D" w:rsidRPr="00CC42D8" w:rsidRDefault="00E9107D" w:rsidP="00F2350A">
      <w:pPr>
        <w:autoSpaceDE w:val="0"/>
        <w:autoSpaceDN w:val="0"/>
        <w:rPr>
          <w:rFonts w:ascii="ＭＳ 明朝" w:hAnsi="ＭＳ 明朝"/>
          <w:sz w:val="24"/>
        </w:rPr>
      </w:pP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(２)　国際博覧会誘致の経過</w:t>
      </w: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①　基本構想案の策定</w:t>
      </w:r>
    </w:p>
    <w:p w:rsidR="00E9107D" w:rsidRPr="00CC42D8" w:rsidRDefault="00E9107D" w:rsidP="00F2350A">
      <w:pPr>
        <w:autoSpaceDE w:val="0"/>
        <w:autoSpaceDN w:val="0"/>
        <w:ind w:leftChars="123" w:left="238" w:firstLineChars="100" w:firstLine="223"/>
        <w:rPr>
          <w:rFonts w:ascii="ＭＳ 明朝" w:hAnsi="ＭＳ 明朝"/>
          <w:sz w:val="24"/>
        </w:rPr>
      </w:pPr>
      <w:r w:rsidRPr="00CC42D8">
        <w:rPr>
          <w:rFonts w:ascii="ＭＳ 明朝" w:hAnsi="ＭＳ 明朝" w:hint="eastAsia"/>
          <w:sz w:val="24"/>
        </w:rPr>
        <w:t>大阪府においては、</w:t>
      </w:r>
      <w:r w:rsidRPr="00CC42D8">
        <w:rPr>
          <w:rFonts w:ascii="ＭＳ 明朝" w:hAnsi="ＭＳ 明朝"/>
          <w:sz w:val="24"/>
        </w:rPr>
        <w:t>2014年度から2025年国際博覧会の誘致について検討を開始し、2016年度には有識者、行政、経済界で構成する「2025年万博基本構想検討会議」を設置して検討を進め、同年11月に「2025日本万国博覧会基本構想案」を取りまとめた。</w:t>
      </w:r>
    </w:p>
    <w:p w:rsidR="00E9107D" w:rsidRPr="00CC42D8" w:rsidRDefault="00E9107D" w:rsidP="00F2350A">
      <w:pPr>
        <w:autoSpaceDE w:val="0"/>
        <w:autoSpaceDN w:val="0"/>
        <w:ind w:firstLineChars="100" w:firstLine="223"/>
        <w:rPr>
          <w:rFonts w:ascii="ＭＳ 明朝" w:hAnsi="ＭＳ 明朝"/>
          <w:sz w:val="24"/>
        </w:rPr>
      </w:pPr>
      <w:r w:rsidRPr="00CC42D8">
        <w:rPr>
          <w:rFonts w:ascii="ＭＳ 明朝" w:hAnsi="ＭＳ 明朝" w:hint="eastAsia"/>
          <w:sz w:val="24"/>
        </w:rPr>
        <w:t>ア：基本理念、事業計画、効果</w:t>
      </w:r>
    </w:p>
    <w:p w:rsidR="00254B51" w:rsidRPr="00CC42D8" w:rsidRDefault="00E9107D" w:rsidP="00F2350A">
      <w:pPr>
        <w:autoSpaceDE w:val="0"/>
        <w:autoSpaceDN w:val="0"/>
        <w:ind w:leftChars="200" w:left="387" w:firstLineChars="100" w:firstLine="223"/>
        <w:rPr>
          <w:rFonts w:ascii="ＭＳ 明朝" w:hAnsi="ＭＳ 明朝"/>
          <w:sz w:val="24"/>
        </w:rPr>
      </w:pPr>
      <w:r w:rsidRPr="00CC42D8">
        <w:rPr>
          <w:rFonts w:ascii="ＭＳ 明朝" w:hAnsi="ＭＳ 明朝" w:hint="eastAsia"/>
          <w:sz w:val="24"/>
        </w:rPr>
        <w:t>同構想案の「１．基本理念」では、「</w:t>
      </w:r>
      <w:r w:rsidRPr="00CC42D8">
        <w:rPr>
          <w:rFonts w:ascii="ＭＳ 明朝" w:hAnsi="ＭＳ 明朝"/>
          <w:sz w:val="24"/>
        </w:rPr>
        <w:t>21世紀に至り、グローバル化した世界において、健康の問題は、まさに世界全体が協調して取り組むべき」としたうえ、「次世代の人類の最も大きな課題となっており、今こそ、人類はその知を結集して、広く世界でその課題解決に向けた挑戦を重ねることで、世界中のあらゆる人がよりよく生きることのできる社会の実現をめざしていく契機としたい。」とした。</w:t>
      </w:r>
    </w:p>
    <w:p w:rsidR="00254B51" w:rsidRPr="00CC42D8" w:rsidRDefault="00E9107D" w:rsidP="00F2350A">
      <w:pPr>
        <w:autoSpaceDE w:val="0"/>
        <w:autoSpaceDN w:val="0"/>
        <w:ind w:leftChars="200" w:left="387" w:firstLineChars="100" w:firstLine="223"/>
        <w:rPr>
          <w:rFonts w:ascii="ＭＳ 明朝" w:hAnsi="ＭＳ 明朝"/>
          <w:sz w:val="24"/>
        </w:rPr>
      </w:pPr>
      <w:r w:rsidRPr="00CC42D8">
        <w:rPr>
          <w:rFonts w:ascii="ＭＳ 明朝" w:hAnsi="ＭＳ 明朝" w:hint="eastAsia"/>
          <w:sz w:val="24"/>
        </w:rPr>
        <w:t>また、「４．事業展開」では、「万博の基本理念を実現するため、世界から“知”を集め、博覧を超えた「参加・体験」によって、“人類の健康・長寿への挑戦”に向けた行動を呼びおこす「交流の舞台」をコンセプトとして掲げ、事業展開をはかっていく。」とした。</w:t>
      </w:r>
    </w:p>
    <w:p w:rsidR="00E9107D" w:rsidRPr="00CC42D8" w:rsidRDefault="00E9107D" w:rsidP="00F2350A">
      <w:pPr>
        <w:autoSpaceDE w:val="0"/>
        <w:autoSpaceDN w:val="0"/>
        <w:ind w:leftChars="200" w:left="387" w:firstLineChars="100" w:firstLine="223"/>
        <w:rPr>
          <w:rFonts w:ascii="ＭＳ 明朝" w:hAnsi="ＭＳ 明朝"/>
          <w:sz w:val="24"/>
        </w:rPr>
      </w:pPr>
      <w:r w:rsidRPr="00CC42D8">
        <w:rPr>
          <w:rFonts w:ascii="ＭＳ 明朝" w:hAnsi="ＭＳ 明朝" w:hint="eastAsia"/>
          <w:sz w:val="24"/>
        </w:rPr>
        <w:t>さらに、「</w:t>
      </w:r>
      <w:r w:rsidRPr="00CC42D8">
        <w:rPr>
          <w:rFonts w:ascii="ＭＳ 明朝" w:hAnsi="ＭＳ 明朝"/>
          <w:sz w:val="24"/>
        </w:rPr>
        <w:t>15．国際社会・参加国・日本・大阪への効果」において、経済的な効果の他、国民・府民はもとより、世界の人々の健康増進に大きく寄与するものであるということを記述している。</w:t>
      </w:r>
    </w:p>
    <w:p w:rsidR="00E9107D" w:rsidRPr="00CC42D8" w:rsidRDefault="00E9107D" w:rsidP="00F2350A">
      <w:pPr>
        <w:autoSpaceDE w:val="0"/>
        <w:autoSpaceDN w:val="0"/>
        <w:ind w:firstLineChars="100" w:firstLine="223"/>
        <w:rPr>
          <w:rFonts w:ascii="ＭＳ 明朝" w:hAnsi="ＭＳ 明朝"/>
          <w:sz w:val="24"/>
        </w:rPr>
      </w:pPr>
      <w:r w:rsidRPr="00CC42D8">
        <w:rPr>
          <w:rFonts w:ascii="ＭＳ 明朝" w:hAnsi="ＭＳ 明朝" w:hint="eastAsia"/>
          <w:sz w:val="24"/>
        </w:rPr>
        <w:t>イ：開催場所</w:t>
      </w:r>
    </w:p>
    <w:p w:rsidR="00E9107D" w:rsidRPr="00CC42D8" w:rsidRDefault="00E9107D" w:rsidP="00F2350A">
      <w:pPr>
        <w:autoSpaceDE w:val="0"/>
        <w:autoSpaceDN w:val="0"/>
        <w:ind w:leftChars="220" w:left="425" w:firstLineChars="100" w:firstLine="223"/>
        <w:rPr>
          <w:rFonts w:ascii="ＭＳ 明朝" w:hAnsi="ＭＳ 明朝"/>
          <w:sz w:val="24"/>
        </w:rPr>
      </w:pPr>
      <w:r w:rsidRPr="00CC42D8">
        <w:rPr>
          <w:rFonts w:ascii="ＭＳ 明朝" w:hAnsi="ＭＳ 明朝" w:hint="eastAsia"/>
          <w:sz w:val="24"/>
        </w:rPr>
        <w:t>同構想案「５．開催場所」では、万博開催テーマ案と示した健康に関連する「ライフサイエンス分野」の先進地域の周辺に位置することをはじめ、まちづくり施策との関連、既存の都市機能やアクセスの利便性等の理由から、大阪市都心部から西約</w:t>
      </w:r>
      <w:r w:rsidRPr="00CC42D8">
        <w:rPr>
          <w:rFonts w:ascii="ＭＳ 明朝" w:hAnsi="ＭＳ 明朝"/>
          <w:sz w:val="24"/>
        </w:rPr>
        <w:t>10ｋｍに位置する夢洲を会場とした。</w:t>
      </w:r>
    </w:p>
    <w:p w:rsidR="00E9107D" w:rsidRPr="00CC42D8" w:rsidRDefault="00E9107D" w:rsidP="00F2350A">
      <w:pPr>
        <w:autoSpaceDE w:val="0"/>
        <w:autoSpaceDN w:val="0"/>
        <w:ind w:firstLineChars="100" w:firstLine="223"/>
        <w:rPr>
          <w:rFonts w:ascii="ＭＳ 明朝" w:hAnsi="ＭＳ 明朝"/>
          <w:sz w:val="24"/>
        </w:rPr>
      </w:pPr>
      <w:r w:rsidRPr="00CC42D8">
        <w:rPr>
          <w:rFonts w:ascii="ＭＳ 明朝" w:hAnsi="ＭＳ 明朝" w:hint="eastAsia"/>
          <w:sz w:val="24"/>
        </w:rPr>
        <w:t>ウ：会場の安全対策</w:t>
      </w:r>
    </w:p>
    <w:p w:rsidR="00254B51" w:rsidRPr="00CC42D8" w:rsidRDefault="00E9107D" w:rsidP="00F2350A">
      <w:pPr>
        <w:autoSpaceDE w:val="0"/>
        <w:autoSpaceDN w:val="0"/>
        <w:ind w:leftChars="220" w:left="425" w:firstLineChars="100" w:firstLine="223"/>
        <w:rPr>
          <w:rFonts w:ascii="ＭＳ 明朝" w:hAnsi="ＭＳ 明朝"/>
          <w:sz w:val="24"/>
        </w:rPr>
      </w:pPr>
      <w:r w:rsidRPr="00CC42D8">
        <w:rPr>
          <w:rFonts w:ascii="ＭＳ 明朝" w:hAnsi="ＭＳ 明朝" w:hint="eastAsia"/>
          <w:sz w:val="24"/>
        </w:rPr>
        <w:t>開催期間中の会場における安全対策は、７年後の開催ということも踏まえ、今後検討していくこととし、会場に多くの来場者が滞在している際、大きな地震などによる大規模な自然災害やテロ等の危機事象などが発生した場合に避難誘導が円滑に、かつ安全に行われるよう、必要な対策、体制等の検討を行うこととしている。</w:t>
      </w:r>
    </w:p>
    <w:p w:rsidR="00E9107D" w:rsidRPr="00CC42D8" w:rsidRDefault="00E9107D" w:rsidP="00F2350A">
      <w:pPr>
        <w:autoSpaceDE w:val="0"/>
        <w:autoSpaceDN w:val="0"/>
        <w:ind w:leftChars="220" w:left="425" w:firstLineChars="100" w:firstLine="223"/>
        <w:rPr>
          <w:rFonts w:ascii="ＭＳ 明朝" w:hAnsi="ＭＳ 明朝"/>
          <w:sz w:val="24"/>
        </w:rPr>
      </w:pPr>
      <w:r w:rsidRPr="00CC42D8">
        <w:rPr>
          <w:rFonts w:ascii="ＭＳ 明朝" w:hAnsi="ＭＳ 明朝" w:hint="eastAsia"/>
          <w:sz w:val="24"/>
        </w:rPr>
        <w:t>なお、「</w:t>
      </w:r>
      <w:r w:rsidRPr="00CC42D8">
        <w:rPr>
          <w:rFonts w:ascii="ＭＳ 明朝" w:hAnsi="ＭＳ 明朝"/>
          <w:sz w:val="24"/>
        </w:rPr>
        <w:t>11．関連基盤整備」に記述しているとおり、夢洲は、津波や高潮で想定される高さを超える地盤高を確保していることに加え、砂地盤ではなく主に粘土質の浚渫土や市内の建設残土によって造成を行っているため、大部分は液状化しにくい地盤となっている。（2025日本万国博覧会基本構想案　大阪府　2016年11月）</w:t>
      </w:r>
    </w:p>
    <w:p w:rsidR="00E9107D" w:rsidRPr="00CC42D8" w:rsidRDefault="00E9107D" w:rsidP="00F2350A">
      <w:pPr>
        <w:autoSpaceDE w:val="0"/>
        <w:autoSpaceDN w:val="0"/>
        <w:rPr>
          <w:rFonts w:ascii="ＭＳ 明朝" w:hAnsi="ＭＳ 明朝"/>
          <w:sz w:val="24"/>
        </w:rPr>
      </w:pP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②　誘致委員会の設置</w:t>
      </w:r>
    </w:p>
    <w:p w:rsidR="00254B51" w:rsidRPr="00CC42D8" w:rsidRDefault="00E9107D" w:rsidP="00F2350A">
      <w:pPr>
        <w:autoSpaceDE w:val="0"/>
        <w:autoSpaceDN w:val="0"/>
        <w:ind w:leftChars="147" w:left="284" w:firstLineChars="100" w:firstLine="223"/>
        <w:rPr>
          <w:rFonts w:ascii="ＭＳ 明朝" w:hAnsi="ＭＳ 明朝"/>
          <w:sz w:val="24"/>
        </w:rPr>
      </w:pPr>
      <w:r w:rsidRPr="00CC42D8">
        <w:rPr>
          <w:rFonts w:ascii="ＭＳ 明朝" w:hAnsi="ＭＳ 明朝"/>
          <w:sz w:val="24"/>
        </w:rPr>
        <w:t>2016年11月９日、大阪府市、関西広域連合、関西経済３団体で構成する「2025日本万国博覧会誘致委員会準備会」を発足し、官民合意の下、地元における誘致活動の主体となる誘致委員会の設立に向けて準備を開始した。</w:t>
      </w:r>
    </w:p>
    <w:p w:rsidR="00E9107D" w:rsidRPr="00CC42D8" w:rsidRDefault="00E9107D" w:rsidP="00F2350A">
      <w:pPr>
        <w:autoSpaceDE w:val="0"/>
        <w:autoSpaceDN w:val="0"/>
        <w:ind w:leftChars="147" w:left="284" w:firstLineChars="100" w:firstLine="223"/>
        <w:rPr>
          <w:rFonts w:ascii="ＭＳ 明朝" w:hAnsi="ＭＳ 明朝"/>
          <w:sz w:val="24"/>
        </w:rPr>
      </w:pPr>
      <w:r w:rsidRPr="00CC42D8">
        <w:rPr>
          <w:rFonts w:ascii="ＭＳ 明朝" w:hAnsi="ＭＳ 明朝" w:hint="eastAsia"/>
          <w:sz w:val="24"/>
        </w:rPr>
        <w:t>また、同日に、各団体の長が、構想案を内閣官房長官、経済産業大臣、厚生労働大臣に提出し、日本国として</w:t>
      </w:r>
      <w:r w:rsidRPr="00CC42D8">
        <w:rPr>
          <w:rFonts w:ascii="ＭＳ 明朝" w:hAnsi="ＭＳ 明朝"/>
          <w:sz w:val="24"/>
        </w:rPr>
        <w:t>2025年国際博覧会の開催地として立候補するよう要請した。201</w:t>
      </w:r>
      <w:r w:rsidRPr="00CC42D8">
        <w:rPr>
          <w:rFonts w:ascii="ＭＳ 明朝" w:hAnsi="ＭＳ 明朝" w:hint="eastAsia"/>
          <w:sz w:val="24"/>
        </w:rPr>
        <w:t>7</w:t>
      </w:r>
      <w:r w:rsidRPr="00CC42D8">
        <w:rPr>
          <w:rFonts w:ascii="ＭＳ 明朝" w:hAnsi="ＭＳ 明朝"/>
          <w:sz w:val="24"/>
        </w:rPr>
        <w:t xml:space="preserve">年３月27日には、一般社団法人日本経済団体連合会会長　</w:t>
      </w:r>
      <w:r w:rsidRPr="00CC42D8">
        <w:rPr>
          <w:rFonts w:ascii="ＭＳ Ｐ明朝" w:eastAsia="ＭＳ Ｐ明朝" w:hAnsi="ＭＳ Ｐ明朝"/>
          <w:sz w:val="24"/>
        </w:rPr>
        <w:t>榊</w:t>
      </w:r>
      <w:r w:rsidRPr="00CC42D8">
        <w:rPr>
          <w:rFonts w:ascii="ＭＳ 明朝" w:hAnsi="ＭＳ 明朝"/>
          <w:sz w:val="24"/>
        </w:rPr>
        <w:t>原定征氏を会長に迎え、</w:t>
      </w:r>
      <w:r w:rsidR="00A330C3" w:rsidRPr="00CC42D8">
        <w:rPr>
          <w:rFonts w:ascii="ＭＳ 明朝" w:hAnsi="ＭＳ 明朝"/>
          <w:sz w:val="24"/>
        </w:rPr>
        <w:t>2025日本万国博覧会</w:t>
      </w:r>
      <w:r w:rsidRPr="00CC42D8">
        <w:rPr>
          <w:rFonts w:ascii="ＭＳ 明朝" w:hAnsi="ＭＳ 明朝"/>
          <w:sz w:val="24"/>
        </w:rPr>
        <w:t>誘致委員会を設立し、本格的な誘致活動を開始した。</w:t>
      </w:r>
    </w:p>
    <w:p w:rsidR="00E9107D" w:rsidRPr="00CC42D8" w:rsidRDefault="00E9107D" w:rsidP="00F2350A">
      <w:pPr>
        <w:autoSpaceDE w:val="0"/>
        <w:autoSpaceDN w:val="0"/>
        <w:rPr>
          <w:rFonts w:ascii="ＭＳ 明朝" w:hAnsi="ＭＳ 明朝"/>
          <w:sz w:val="24"/>
        </w:rPr>
      </w:pPr>
    </w:p>
    <w:p w:rsidR="00900E48" w:rsidRPr="00CC42D8" w:rsidRDefault="00E9107D" w:rsidP="00F2350A">
      <w:pPr>
        <w:autoSpaceDE w:val="0"/>
        <w:autoSpaceDN w:val="0"/>
        <w:rPr>
          <w:rFonts w:ascii="ＭＳ 明朝" w:hAnsi="ＭＳ 明朝"/>
          <w:sz w:val="24"/>
        </w:rPr>
      </w:pPr>
      <w:r w:rsidRPr="00CC42D8">
        <w:rPr>
          <w:rFonts w:ascii="ＭＳ 明朝" w:hAnsi="ＭＳ 明朝" w:hint="eastAsia"/>
          <w:sz w:val="24"/>
        </w:rPr>
        <w:t>③　国における「2025年国際博覧会検討会」報告</w:t>
      </w:r>
    </w:p>
    <w:p w:rsidR="00E9107D" w:rsidRPr="00CC42D8" w:rsidRDefault="00E9107D" w:rsidP="00F2350A">
      <w:pPr>
        <w:autoSpaceDE w:val="0"/>
        <w:autoSpaceDN w:val="0"/>
        <w:ind w:leftChars="220" w:left="425" w:firstLineChars="100" w:firstLine="223"/>
        <w:rPr>
          <w:rFonts w:ascii="ＭＳ 明朝" w:hAnsi="ＭＳ 明朝"/>
          <w:sz w:val="24"/>
        </w:rPr>
      </w:pPr>
      <w:r w:rsidRPr="00CC42D8">
        <w:rPr>
          <w:rFonts w:ascii="ＭＳ 明朝" w:hAnsi="ＭＳ 明朝" w:hint="eastAsia"/>
          <w:sz w:val="24"/>
        </w:rPr>
        <w:t>経済産業省では、2016年</w:t>
      </w:r>
      <w:r w:rsidRPr="00CC42D8">
        <w:rPr>
          <w:rFonts w:ascii="ＭＳ 明朝" w:hAnsi="ＭＳ 明朝"/>
          <w:sz w:val="24"/>
        </w:rPr>
        <w:t>12月に「2025年国際博覧会検討会」（座長　古賀信行一般社団法人日本経済団体連合会副会長）を立ち上げ、</w:t>
      </w:r>
      <w:r w:rsidRPr="00CC42D8">
        <w:rPr>
          <w:rFonts w:ascii="ＭＳ 明朝" w:hAnsi="ＭＳ 明朝" w:hint="eastAsia"/>
          <w:sz w:val="24"/>
        </w:rPr>
        <w:t>2017年</w:t>
      </w:r>
      <w:r w:rsidRPr="00CC42D8">
        <w:rPr>
          <w:rFonts w:ascii="ＭＳ 明朝" w:hAnsi="ＭＳ 明朝"/>
          <w:sz w:val="24"/>
        </w:rPr>
        <w:t>3月まで</w:t>
      </w:r>
      <w:r w:rsidR="007B045E" w:rsidRPr="00CC42D8">
        <w:rPr>
          <w:rFonts w:ascii="ＭＳ 明朝" w:hAnsi="ＭＳ 明朝" w:hint="eastAsia"/>
          <w:sz w:val="24"/>
        </w:rPr>
        <w:t>３</w:t>
      </w:r>
      <w:r w:rsidRPr="00CC42D8">
        <w:rPr>
          <w:rFonts w:ascii="ＭＳ 明朝" w:hAnsi="ＭＳ 明朝"/>
          <w:sz w:val="24"/>
        </w:rPr>
        <w:t>回にわたり、立候補に向けた国としての検討を行</w:t>
      </w:r>
      <w:r w:rsidRPr="00CC42D8">
        <w:rPr>
          <w:rFonts w:ascii="ＭＳ 明朝" w:hAnsi="ＭＳ 明朝" w:hint="eastAsia"/>
          <w:sz w:val="24"/>
        </w:rPr>
        <w:t>った。</w:t>
      </w:r>
      <w:r w:rsidRPr="00CC42D8">
        <w:rPr>
          <w:rFonts w:ascii="ＭＳ 明朝" w:hAnsi="ＭＳ 明朝"/>
          <w:sz w:val="24"/>
        </w:rPr>
        <w:t>パブリックコメントの意見を踏まえた上で、</w:t>
      </w:r>
      <w:r w:rsidRPr="00CC42D8">
        <w:rPr>
          <w:rFonts w:ascii="ＭＳ 明朝" w:hAnsi="ＭＳ 明朝" w:hint="eastAsia"/>
          <w:sz w:val="24"/>
        </w:rPr>
        <w:t>2017年</w:t>
      </w:r>
      <w:r w:rsidR="007B045E" w:rsidRPr="00CC42D8">
        <w:rPr>
          <w:rFonts w:ascii="ＭＳ 明朝" w:hAnsi="ＭＳ 明朝" w:hint="eastAsia"/>
          <w:sz w:val="24"/>
        </w:rPr>
        <w:t>４</w:t>
      </w:r>
      <w:r w:rsidRPr="00CC42D8">
        <w:rPr>
          <w:rFonts w:ascii="ＭＳ 明朝" w:hAnsi="ＭＳ 明朝" w:hint="eastAsia"/>
          <w:sz w:val="24"/>
        </w:rPr>
        <w:t>月に</w:t>
      </w:r>
      <w:r w:rsidRPr="00CC42D8">
        <w:rPr>
          <w:rFonts w:ascii="ＭＳ 明朝" w:hAnsi="ＭＳ 明朝"/>
          <w:sz w:val="24"/>
        </w:rPr>
        <w:t>、検討会報告書を取りまとめた</w:t>
      </w:r>
      <w:r w:rsidRPr="00CC42D8">
        <w:rPr>
          <w:rFonts w:ascii="ＭＳ 明朝" w:hAnsi="ＭＳ 明朝" w:hint="eastAsia"/>
          <w:sz w:val="24"/>
        </w:rPr>
        <w:t>。</w:t>
      </w:r>
    </w:p>
    <w:p w:rsidR="00E9107D" w:rsidRPr="00CC42D8" w:rsidRDefault="00E9107D" w:rsidP="00F2350A">
      <w:pPr>
        <w:autoSpaceDE w:val="0"/>
        <w:autoSpaceDN w:val="0"/>
        <w:ind w:firstLineChars="100" w:firstLine="223"/>
        <w:rPr>
          <w:rFonts w:ascii="ＭＳ 明朝" w:hAnsi="ＭＳ 明朝"/>
          <w:sz w:val="24"/>
        </w:rPr>
      </w:pPr>
      <w:r w:rsidRPr="00CC42D8">
        <w:rPr>
          <w:rFonts w:ascii="ＭＳ 明朝" w:hAnsi="ＭＳ 明朝" w:hint="eastAsia"/>
          <w:sz w:val="24"/>
        </w:rPr>
        <w:t>ア</w:t>
      </w:r>
      <w:r w:rsidR="00C6730B" w:rsidRPr="00CC42D8">
        <w:rPr>
          <w:rFonts w:ascii="ＭＳ 明朝" w:hAnsi="ＭＳ 明朝" w:hint="eastAsia"/>
          <w:sz w:val="24"/>
        </w:rPr>
        <w:t xml:space="preserve"> </w:t>
      </w:r>
      <w:r w:rsidRPr="00CC42D8">
        <w:rPr>
          <w:rFonts w:ascii="ＭＳ 明朝" w:hAnsi="ＭＳ 明朝" w:hint="eastAsia"/>
          <w:sz w:val="24"/>
        </w:rPr>
        <w:t>「万博の日本、</w:t>
      </w:r>
      <w:r w:rsidRPr="00CC42D8">
        <w:rPr>
          <w:rFonts w:ascii="ＭＳ 明朝" w:hAnsi="ＭＳ 明朝"/>
          <w:sz w:val="24"/>
        </w:rPr>
        <w:t>関西・大阪で開催する意義</w:t>
      </w:r>
      <w:r w:rsidRPr="00CC42D8">
        <w:rPr>
          <w:rFonts w:ascii="ＭＳ 明朝" w:hAnsi="ＭＳ 明朝" w:hint="eastAsia"/>
          <w:sz w:val="24"/>
        </w:rPr>
        <w:t>」として、</w:t>
      </w:r>
    </w:p>
    <w:p w:rsidR="00254B51" w:rsidRPr="00CC42D8" w:rsidRDefault="00E9107D" w:rsidP="00F2350A">
      <w:pPr>
        <w:autoSpaceDE w:val="0"/>
        <w:autoSpaceDN w:val="0"/>
        <w:ind w:leftChars="124" w:left="521" w:hangingChars="126" w:hanging="281"/>
        <w:rPr>
          <w:rFonts w:ascii="ＭＳ 明朝" w:hAnsi="ＭＳ 明朝"/>
          <w:sz w:val="24"/>
        </w:rPr>
      </w:pPr>
      <w:r w:rsidRPr="00CC42D8">
        <w:rPr>
          <w:rFonts w:ascii="ＭＳ 明朝" w:hAnsi="ＭＳ 明朝" w:hint="eastAsia"/>
          <w:sz w:val="24"/>
        </w:rPr>
        <w:t>・</w:t>
      </w:r>
      <w:r w:rsidR="00C6730B" w:rsidRPr="00CC42D8">
        <w:rPr>
          <w:rFonts w:ascii="ＭＳ 明朝" w:hAnsi="ＭＳ 明朝" w:hint="eastAsia"/>
          <w:sz w:val="24"/>
        </w:rPr>
        <w:t xml:space="preserve">　</w:t>
      </w:r>
      <w:r w:rsidRPr="00CC42D8">
        <w:rPr>
          <w:rFonts w:ascii="ＭＳ 明朝" w:hAnsi="ＭＳ 明朝" w:hint="eastAsia"/>
          <w:sz w:val="24"/>
        </w:rPr>
        <w:t>日本で開催する意義として、国際博覧会を世界における未来社会の実験場とし、新た</w:t>
      </w:r>
      <w:r w:rsidR="00254B51" w:rsidRPr="00CC42D8">
        <w:rPr>
          <w:rFonts w:ascii="ＭＳ 明朝" w:hAnsi="ＭＳ 明朝" w:hint="eastAsia"/>
          <w:sz w:val="24"/>
        </w:rPr>
        <w:t xml:space="preserve">　</w:t>
      </w:r>
      <w:r w:rsidRPr="00CC42D8">
        <w:rPr>
          <w:rFonts w:ascii="ＭＳ 明朝" w:hAnsi="ＭＳ 明朝" w:hint="eastAsia"/>
          <w:sz w:val="24"/>
        </w:rPr>
        <w:t>なアイデアを実践して、世界のイノベーションを加速させる場にできること。</w:t>
      </w:r>
    </w:p>
    <w:p w:rsidR="00C6730B" w:rsidRPr="00CC42D8" w:rsidRDefault="00E9107D" w:rsidP="00F2350A">
      <w:pPr>
        <w:autoSpaceDE w:val="0"/>
        <w:autoSpaceDN w:val="0"/>
        <w:ind w:leftChars="116" w:left="516" w:hangingChars="131" w:hanging="292"/>
        <w:rPr>
          <w:rFonts w:ascii="ＭＳ 明朝" w:hAnsi="ＭＳ 明朝"/>
          <w:sz w:val="24"/>
        </w:rPr>
      </w:pPr>
      <w:r w:rsidRPr="00CC42D8">
        <w:rPr>
          <w:rFonts w:ascii="ＭＳ 明朝" w:hAnsi="ＭＳ 明朝" w:hint="eastAsia"/>
          <w:sz w:val="24"/>
        </w:rPr>
        <w:t>・</w:t>
      </w:r>
      <w:r w:rsidR="00C6730B" w:rsidRPr="00CC42D8">
        <w:rPr>
          <w:rFonts w:ascii="ＭＳ 明朝" w:hAnsi="ＭＳ 明朝" w:hint="eastAsia"/>
          <w:sz w:val="24"/>
        </w:rPr>
        <w:t xml:space="preserve">　</w:t>
      </w:r>
      <w:r w:rsidRPr="00CC42D8">
        <w:rPr>
          <w:rFonts w:ascii="ＭＳ 明朝" w:hAnsi="ＭＳ 明朝" w:hint="eastAsia"/>
          <w:sz w:val="24"/>
        </w:rPr>
        <w:t>関西・大阪にとっての開催意義として、ライフサイエンス分野、食、起業家精神等の強みについて、イノベーションを喚起できること、多様な文化や価値観が共生できる、誰もが住みやすい地域づくりが促進されること、観光をはじめとする地域経済の活性化や中小企業の活性化を図れることが示された。</w:t>
      </w:r>
    </w:p>
    <w:p w:rsidR="00254B51" w:rsidRPr="00CC42D8" w:rsidRDefault="00E9107D" w:rsidP="00F2350A">
      <w:pPr>
        <w:autoSpaceDE w:val="0"/>
        <w:autoSpaceDN w:val="0"/>
        <w:ind w:leftChars="102" w:left="425" w:hangingChars="102" w:hanging="228"/>
        <w:rPr>
          <w:rFonts w:ascii="ＭＳ 明朝" w:hAnsi="ＭＳ 明朝"/>
          <w:sz w:val="24"/>
        </w:rPr>
      </w:pPr>
      <w:r w:rsidRPr="00CC42D8">
        <w:rPr>
          <w:rFonts w:ascii="ＭＳ 明朝" w:hAnsi="ＭＳ 明朝" w:hint="eastAsia"/>
          <w:sz w:val="24"/>
        </w:rPr>
        <w:t>イ</w:t>
      </w:r>
      <w:r w:rsidR="00C6730B" w:rsidRPr="00CC42D8">
        <w:rPr>
          <w:rFonts w:ascii="ＭＳ 明朝" w:hAnsi="ＭＳ 明朝" w:hint="eastAsia"/>
          <w:sz w:val="24"/>
        </w:rPr>
        <w:t xml:space="preserve"> </w:t>
      </w:r>
      <w:r w:rsidRPr="00CC42D8">
        <w:rPr>
          <w:rFonts w:ascii="ＭＳ 明朝" w:hAnsi="ＭＳ 明朝" w:hint="eastAsia"/>
          <w:sz w:val="24"/>
        </w:rPr>
        <w:t>「開催場所」については、夢洲は、国際博覧会の開催地域・場所として求められる条件として、人口・経済規模、文化、国際博覧会のコンセプトとの親和性、長期的地域整備計画、既存の都市機能との接続、良好な交通アクセス、会場用地確保を具備していると考えられるとされた。</w:t>
      </w:r>
    </w:p>
    <w:p w:rsidR="00E9107D" w:rsidRPr="00CC42D8" w:rsidRDefault="00E9107D" w:rsidP="00F2350A">
      <w:pPr>
        <w:autoSpaceDE w:val="0"/>
        <w:autoSpaceDN w:val="0"/>
        <w:ind w:leftChars="202" w:left="390" w:firstLineChars="100" w:firstLine="223"/>
        <w:rPr>
          <w:rFonts w:ascii="ＭＳ 明朝" w:hAnsi="ＭＳ 明朝"/>
          <w:sz w:val="24"/>
        </w:rPr>
      </w:pPr>
      <w:r w:rsidRPr="00CC42D8">
        <w:rPr>
          <w:rFonts w:ascii="ＭＳ 明朝" w:hAnsi="ＭＳ 明朝" w:hint="eastAsia"/>
          <w:sz w:val="24"/>
        </w:rPr>
        <w:t>報告書においては、「大阪府において『いのち輝く未来社会のデザイン』というテーマで速やかに立候補することを期待する」旨の報告書がとりまとめられた。</w:t>
      </w:r>
    </w:p>
    <w:p w:rsidR="00E9107D" w:rsidRPr="00CC42D8" w:rsidRDefault="00E9107D" w:rsidP="00F2350A">
      <w:pPr>
        <w:autoSpaceDE w:val="0"/>
        <w:autoSpaceDN w:val="0"/>
        <w:rPr>
          <w:rFonts w:ascii="ＭＳ 明朝" w:hAnsi="ＭＳ 明朝"/>
          <w:sz w:val="24"/>
        </w:rPr>
      </w:pP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④　政府閣議了解</w:t>
      </w:r>
    </w:p>
    <w:p w:rsidR="00E9107D" w:rsidRPr="00CC42D8" w:rsidRDefault="00E9107D" w:rsidP="00F2350A">
      <w:pPr>
        <w:autoSpaceDE w:val="0"/>
        <w:autoSpaceDN w:val="0"/>
        <w:ind w:leftChars="100" w:left="193" w:firstLineChars="100" w:firstLine="223"/>
        <w:rPr>
          <w:rFonts w:ascii="ＭＳ 明朝" w:hAnsi="ＭＳ 明朝"/>
          <w:sz w:val="24"/>
        </w:rPr>
      </w:pPr>
      <w:r w:rsidRPr="00CC42D8">
        <w:rPr>
          <w:rFonts w:ascii="ＭＳ 明朝" w:hAnsi="ＭＳ 明朝" w:hint="eastAsia"/>
          <w:sz w:val="24"/>
        </w:rPr>
        <w:t>本報告書を踏まえ、</w:t>
      </w:r>
      <w:r w:rsidRPr="00CC42D8">
        <w:rPr>
          <w:rFonts w:ascii="ＭＳ 明朝" w:hAnsi="ＭＳ 明朝"/>
          <w:sz w:val="24"/>
        </w:rPr>
        <w:t>2025年国際博覧会</w:t>
      </w:r>
      <w:r w:rsidRPr="00CC42D8">
        <w:rPr>
          <w:rFonts w:ascii="ＭＳ 明朝" w:hAnsi="ＭＳ 明朝" w:hint="eastAsia"/>
          <w:sz w:val="24"/>
        </w:rPr>
        <w:t>について、夢洲を会場とする検討案を前提とした</w:t>
      </w:r>
      <w:r w:rsidRPr="00CC42D8">
        <w:rPr>
          <w:rFonts w:ascii="ＭＳ 明朝" w:hAnsi="ＭＳ 明朝"/>
          <w:sz w:val="24"/>
        </w:rPr>
        <w:t>大阪誘致に向けて</w:t>
      </w:r>
      <w:r w:rsidRPr="00CC42D8">
        <w:rPr>
          <w:rFonts w:ascii="ＭＳ 明朝" w:hAnsi="ＭＳ 明朝" w:hint="eastAsia"/>
          <w:sz w:val="24"/>
        </w:rPr>
        <w:t>、</w:t>
      </w:r>
      <w:r w:rsidRPr="00CC42D8">
        <w:rPr>
          <w:rFonts w:ascii="ＭＳ 明朝" w:hAnsi="ＭＳ 明朝"/>
          <w:sz w:val="24"/>
        </w:rPr>
        <w:t>立候補と開催申請を行うことが</w:t>
      </w:r>
      <w:r w:rsidRPr="00CC42D8">
        <w:rPr>
          <w:rFonts w:ascii="ＭＳ 明朝" w:hAnsi="ＭＳ 明朝" w:hint="eastAsia"/>
          <w:sz w:val="24"/>
        </w:rPr>
        <w:t>2017年</w:t>
      </w:r>
      <w:r w:rsidR="007B045E" w:rsidRPr="00CC42D8">
        <w:rPr>
          <w:rFonts w:ascii="ＭＳ 明朝" w:hAnsi="ＭＳ 明朝" w:hint="eastAsia"/>
          <w:sz w:val="24"/>
        </w:rPr>
        <w:t>４</w:t>
      </w:r>
      <w:r w:rsidRPr="00CC42D8">
        <w:rPr>
          <w:rFonts w:ascii="ＭＳ 明朝" w:hAnsi="ＭＳ 明朝" w:hint="eastAsia"/>
          <w:sz w:val="24"/>
        </w:rPr>
        <w:t>月11日に</w:t>
      </w:r>
      <w:r w:rsidRPr="00CC42D8">
        <w:rPr>
          <w:rFonts w:ascii="ＭＳ 明朝" w:hAnsi="ＭＳ 明朝"/>
          <w:sz w:val="24"/>
        </w:rPr>
        <w:t>閣議了解された。</w:t>
      </w:r>
    </w:p>
    <w:p w:rsidR="00E9107D" w:rsidRPr="00CC42D8" w:rsidRDefault="00E9107D" w:rsidP="00F2350A">
      <w:pPr>
        <w:autoSpaceDE w:val="0"/>
        <w:autoSpaceDN w:val="0"/>
        <w:rPr>
          <w:rFonts w:ascii="ＭＳ 明朝" w:hAnsi="ＭＳ 明朝"/>
          <w:sz w:val="24"/>
        </w:rPr>
      </w:pP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⑤　博覧会国際事務局（</w:t>
      </w:r>
      <w:r w:rsidR="007B045E" w:rsidRPr="00CC42D8">
        <w:rPr>
          <w:rFonts w:ascii="ＭＳ 明朝" w:hAnsi="ＭＳ 明朝" w:hint="eastAsia"/>
          <w:sz w:val="24"/>
        </w:rPr>
        <w:t>ＢＩＥ</w:t>
      </w:r>
      <w:r w:rsidRPr="00CC42D8">
        <w:rPr>
          <w:rFonts w:ascii="ＭＳ 明朝" w:hAnsi="ＭＳ 明朝"/>
          <w:sz w:val="24"/>
        </w:rPr>
        <w:t>）</w:t>
      </w:r>
      <w:r w:rsidRPr="00CC42D8">
        <w:rPr>
          <w:rFonts w:ascii="ＭＳ 明朝" w:hAnsi="ＭＳ 明朝" w:hint="eastAsia"/>
          <w:sz w:val="24"/>
        </w:rPr>
        <w:t>への立候補申請</w:t>
      </w:r>
    </w:p>
    <w:p w:rsidR="00C6730B" w:rsidRPr="00CC42D8" w:rsidRDefault="00E9107D" w:rsidP="00F2350A">
      <w:pPr>
        <w:autoSpaceDE w:val="0"/>
        <w:autoSpaceDN w:val="0"/>
        <w:ind w:leftChars="100" w:left="193" w:firstLineChars="100" w:firstLine="223"/>
        <w:rPr>
          <w:rFonts w:ascii="ＭＳ 明朝" w:hAnsi="ＭＳ 明朝"/>
          <w:sz w:val="24"/>
        </w:rPr>
      </w:pPr>
      <w:r w:rsidRPr="00CC42D8">
        <w:rPr>
          <w:rFonts w:ascii="ＭＳ 明朝" w:hAnsi="ＭＳ 明朝"/>
          <w:sz w:val="24"/>
        </w:rPr>
        <w:t>2017年</w:t>
      </w:r>
      <w:r w:rsidR="007B045E" w:rsidRPr="00CC42D8">
        <w:rPr>
          <w:rFonts w:ascii="ＭＳ 明朝" w:hAnsi="ＭＳ 明朝" w:hint="eastAsia"/>
          <w:sz w:val="24"/>
        </w:rPr>
        <w:t>４</w:t>
      </w:r>
      <w:r w:rsidRPr="00CC42D8">
        <w:rPr>
          <w:rFonts w:ascii="ＭＳ 明朝" w:hAnsi="ＭＳ 明朝"/>
          <w:sz w:val="24"/>
        </w:rPr>
        <w:t>月24日</w:t>
      </w:r>
      <w:r w:rsidRPr="00CC42D8">
        <w:rPr>
          <w:rFonts w:ascii="ＭＳ 明朝" w:hAnsi="ＭＳ 明朝" w:hint="eastAsia"/>
          <w:sz w:val="24"/>
        </w:rPr>
        <w:t>、日本政府により、</w:t>
      </w:r>
      <w:r w:rsidRPr="00CC42D8">
        <w:rPr>
          <w:rFonts w:ascii="ＭＳ 明朝" w:hAnsi="ＭＳ 明朝"/>
          <w:sz w:val="24"/>
        </w:rPr>
        <w:t>2025年国際博覧会開催国への立候補表明文書（内閣総理大臣書簡）を</w:t>
      </w:r>
      <w:r w:rsidRPr="00CC42D8">
        <w:rPr>
          <w:rFonts w:ascii="ＭＳ 明朝" w:hAnsi="ＭＳ 明朝" w:hint="eastAsia"/>
          <w:sz w:val="24"/>
        </w:rPr>
        <w:t>博覧会国際事務局（</w:t>
      </w:r>
      <w:r w:rsidR="007B045E" w:rsidRPr="00CC42D8">
        <w:rPr>
          <w:rFonts w:ascii="ＭＳ 明朝" w:hAnsi="ＭＳ 明朝" w:hint="eastAsia"/>
          <w:sz w:val="24"/>
        </w:rPr>
        <w:t>ＢＩＥ</w:t>
      </w:r>
      <w:r w:rsidRPr="00CC42D8">
        <w:rPr>
          <w:rFonts w:ascii="ＭＳ 明朝" w:hAnsi="ＭＳ 明朝" w:hint="eastAsia"/>
          <w:sz w:val="24"/>
        </w:rPr>
        <w:t>）に</w:t>
      </w:r>
      <w:r w:rsidRPr="00CC42D8">
        <w:rPr>
          <w:rFonts w:ascii="ＭＳ 明朝" w:hAnsi="ＭＳ 明朝"/>
          <w:sz w:val="24"/>
        </w:rPr>
        <w:t>提出</w:t>
      </w:r>
      <w:r w:rsidRPr="00CC42D8">
        <w:rPr>
          <w:rFonts w:ascii="ＭＳ 明朝" w:hAnsi="ＭＳ 明朝" w:hint="eastAsia"/>
          <w:sz w:val="24"/>
        </w:rPr>
        <w:t>した。総理大臣書簡では、「大阪・関西において、世界の皆さまとともに、これからの生命のあり方、生き方、ライフスタイルについて国際社会に発信することを決意すること、会場の夢洲は、大阪の都心から約十キロメートルの近距離にあるため、既存の都市機能が容易に利用可能であり、会場までの鉄道延伸や道路拡幅などの整備が計画されているほか、夢洲が人工島であることから、海上アクセスの導入も容易である」旨が示された。</w:t>
      </w:r>
    </w:p>
    <w:p w:rsidR="00C6730B" w:rsidRPr="00CC42D8" w:rsidRDefault="00C6730B" w:rsidP="00F2350A">
      <w:pPr>
        <w:autoSpaceDE w:val="0"/>
        <w:autoSpaceDN w:val="0"/>
        <w:rPr>
          <w:rFonts w:ascii="ＭＳ 明朝" w:hAnsi="ＭＳ 明朝"/>
          <w:sz w:val="24"/>
        </w:rPr>
      </w:pP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⑥　誘致活動</w:t>
      </w:r>
    </w:p>
    <w:p w:rsidR="00254B51" w:rsidRPr="00CC42D8" w:rsidRDefault="007B045E" w:rsidP="00F2350A">
      <w:pPr>
        <w:autoSpaceDE w:val="0"/>
        <w:autoSpaceDN w:val="0"/>
        <w:ind w:leftChars="147" w:left="284" w:firstLineChars="100" w:firstLine="223"/>
        <w:rPr>
          <w:rFonts w:ascii="ＭＳ 明朝" w:hAnsi="ＭＳ 明朝"/>
          <w:sz w:val="24"/>
        </w:rPr>
      </w:pPr>
      <w:r w:rsidRPr="00CC42D8">
        <w:rPr>
          <w:rFonts w:ascii="ＭＳ 明朝" w:hAnsi="ＭＳ 明朝" w:hint="eastAsia"/>
          <w:sz w:val="24"/>
        </w:rPr>
        <w:t>ＢＩＥ</w:t>
      </w:r>
      <w:r w:rsidR="00E9107D" w:rsidRPr="00CC42D8">
        <w:rPr>
          <w:rFonts w:ascii="ＭＳ 明朝" w:hAnsi="ＭＳ 明朝" w:hint="eastAsia"/>
          <w:sz w:val="24"/>
        </w:rPr>
        <w:t>への立候補を経て、国、自治体、経済界が一体となって、</w:t>
      </w:r>
      <w:r w:rsidRPr="00CC42D8">
        <w:rPr>
          <w:rFonts w:ascii="ＭＳ 明朝" w:hAnsi="ＭＳ 明朝" w:hint="eastAsia"/>
          <w:sz w:val="24"/>
        </w:rPr>
        <w:t>ＢＩＥ</w:t>
      </w:r>
      <w:r w:rsidR="00E9107D" w:rsidRPr="00CC42D8">
        <w:rPr>
          <w:rFonts w:ascii="ＭＳ 明朝" w:hAnsi="ＭＳ 明朝"/>
          <w:sz w:val="24"/>
        </w:rPr>
        <w:t>加盟国へのプロモーション活動、国内の機運醸成</w:t>
      </w:r>
      <w:r w:rsidR="00E9107D" w:rsidRPr="00CC42D8">
        <w:rPr>
          <w:rFonts w:ascii="ＭＳ 明朝" w:hAnsi="ＭＳ 明朝" w:hint="eastAsia"/>
          <w:sz w:val="24"/>
        </w:rPr>
        <w:t>などに取り組んだ。</w:t>
      </w:r>
    </w:p>
    <w:p w:rsidR="00254B51" w:rsidRPr="00CC42D8" w:rsidRDefault="00E9107D" w:rsidP="00F2350A">
      <w:pPr>
        <w:autoSpaceDE w:val="0"/>
        <w:autoSpaceDN w:val="0"/>
        <w:ind w:leftChars="147" w:left="284" w:firstLineChars="100" w:firstLine="223"/>
        <w:rPr>
          <w:rFonts w:ascii="ＭＳ 明朝" w:hAnsi="ＭＳ 明朝"/>
          <w:sz w:val="24"/>
        </w:rPr>
      </w:pPr>
      <w:r w:rsidRPr="00CC42D8">
        <w:rPr>
          <w:rFonts w:ascii="ＭＳ 明朝" w:hAnsi="ＭＳ 明朝" w:hint="eastAsia"/>
          <w:sz w:val="24"/>
        </w:rPr>
        <w:t>海外誘致活動では、2017年</w:t>
      </w:r>
      <w:r w:rsidR="007B045E" w:rsidRPr="00CC42D8">
        <w:rPr>
          <w:rFonts w:ascii="ＭＳ 明朝" w:hAnsi="ＭＳ 明朝" w:hint="eastAsia"/>
          <w:sz w:val="24"/>
        </w:rPr>
        <w:t>６</w:t>
      </w:r>
      <w:r w:rsidRPr="00CC42D8">
        <w:rPr>
          <w:rFonts w:ascii="ＭＳ 明朝" w:hAnsi="ＭＳ 明朝" w:hint="eastAsia"/>
          <w:sz w:val="24"/>
        </w:rPr>
        <w:t>月、11月、2018年</w:t>
      </w:r>
      <w:r w:rsidR="007B045E" w:rsidRPr="00CC42D8">
        <w:rPr>
          <w:rFonts w:ascii="ＭＳ 明朝" w:hAnsi="ＭＳ 明朝" w:hint="eastAsia"/>
          <w:sz w:val="24"/>
        </w:rPr>
        <w:t>６</w:t>
      </w:r>
      <w:r w:rsidRPr="00CC42D8">
        <w:rPr>
          <w:rFonts w:ascii="ＭＳ 明朝" w:hAnsi="ＭＳ 明朝" w:hint="eastAsia"/>
          <w:sz w:val="24"/>
        </w:rPr>
        <w:t>月、11月の総会におけるプレゼンテーションや、国際博覧会は、加盟国へのプロモーションに有効な機会であることから、2017年</w:t>
      </w:r>
      <w:r w:rsidR="007B045E" w:rsidRPr="00CC42D8">
        <w:rPr>
          <w:rFonts w:ascii="ＭＳ 明朝" w:hAnsi="ＭＳ 明朝" w:hint="eastAsia"/>
          <w:sz w:val="24"/>
        </w:rPr>
        <w:t>６</w:t>
      </w:r>
      <w:r w:rsidRPr="00CC42D8">
        <w:rPr>
          <w:rFonts w:ascii="ＭＳ 明朝" w:hAnsi="ＭＳ 明朝" w:hint="eastAsia"/>
          <w:sz w:val="24"/>
        </w:rPr>
        <w:t>月から</w:t>
      </w:r>
      <w:r w:rsidR="007B045E" w:rsidRPr="00CC42D8">
        <w:rPr>
          <w:rFonts w:ascii="ＭＳ 明朝" w:hAnsi="ＭＳ 明朝" w:hint="eastAsia"/>
          <w:sz w:val="24"/>
        </w:rPr>
        <w:t>９</w:t>
      </w:r>
      <w:r w:rsidRPr="00CC42D8">
        <w:rPr>
          <w:rFonts w:ascii="ＭＳ 明朝" w:hAnsi="ＭＳ 明朝" w:hint="eastAsia"/>
          <w:sz w:val="24"/>
        </w:rPr>
        <w:t>月まで開催されたアスタナ万博、その他国際会議の場、さらに東京における各国大使館、在関西の総領事館に対してプロモーション活動を展開した。</w:t>
      </w:r>
    </w:p>
    <w:p w:rsidR="00E9107D" w:rsidRPr="00CC42D8" w:rsidRDefault="00E9107D" w:rsidP="00F2350A">
      <w:pPr>
        <w:autoSpaceDE w:val="0"/>
        <w:autoSpaceDN w:val="0"/>
        <w:ind w:leftChars="147" w:left="284" w:firstLineChars="100" w:firstLine="223"/>
        <w:rPr>
          <w:rFonts w:ascii="ＭＳ 明朝" w:hAnsi="ＭＳ 明朝"/>
          <w:sz w:val="24"/>
        </w:rPr>
      </w:pPr>
      <w:r w:rsidRPr="00CC42D8">
        <w:rPr>
          <w:rFonts w:ascii="ＭＳ 明朝" w:hAnsi="ＭＳ 明朝" w:hint="eastAsia"/>
          <w:sz w:val="24"/>
        </w:rPr>
        <w:t>また機運醸成活動では、誘致ロゴマークを設定し、それを活用したＰＲや、イベントを活用したPRや署名活動、万博の理念や意義を広く理解いただく活動を展開した。</w:t>
      </w:r>
    </w:p>
    <w:p w:rsidR="00C6730B" w:rsidRPr="00CC42D8" w:rsidRDefault="00C6730B" w:rsidP="00F2350A">
      <w:pPr>
        <w:autoSpaceDE w:val="0"/>
        <w:autoSpaceDN w:val="0"/>
        <w:rPr>
          <w:rFonts w:ascii="ＭＳ 明朝" w:hAnsi="ＭＳ 明朝"/>
          <w:sz w:val="24"/>
        </w:rPr>
      </w:pPr>
    </w:p>
    <w:p w:rsidR="00254B51" w:rsidRPr="00CC42D8" w:rsidRDefault="00E9107D" w:rsidP="00F2350A">
      <w:pPr>
        <w:autoSpaceDE w:val="0"/>
        <w:autoSpaceDN w:val="0"/>
        <w:rPr>
          <w:rFonts w:ascii="ＭＳ 明朝" w:hAnsi="ＭＳ 明朝"/>
          <w:sz w:val="24"/>
        </w:rPr>
      </w:pPr>
      <w:r w:rsidRPr="00CC42D8">
        <w:rPr>
          <w:rFonts w:ascii="ＭＳ 明朝" w:hAnsi="ＭＳ 明朝" w:hint="eastAsia"/>
          <w:sz w:val="24"/>
        </w:rPr>
        <w:t xml:space="preserve">⑦　</w:t>
      </w:r>
      <w:r w:rsidR="007B045E" w:rsidRPr="00CC42D8">
        <w:rPr>
          <w:rFonts w:ascii="ＭＳ 明朝" w:hAnsi="ＭＳ 明朝" w:hint="eastAsia"/>
          <w:sz w:val="24"/>
        </w:rPr>
        <w:t>ＢＩＥ</w:t>
      </w:r>
      <w:r w:rsidRPr="00CC42D8">
        <w:rPr>
          <w:rFonts w:ascii="ＭＳ 明朝" w:hAnsi="ＭＳ 明朝" w:hint="eastAsia"/>
          <w:sz w:val="24"/>
        </w:rPr>
        <w:t>調査団の実施と</w:t>
      </w:r>
      <w:r w:rsidR="007B045E" w:rsidRPr="00CC42D8">
        <w:rPr>
          <w:rFonts w:ascii="ＭＳ 明朝" w:hAnsi="ＭＳ 明朝" w:hint="eastAsia"/>
          <w:sz w:val="24"/>
        </w:rPr>
        <w:t>ＢＩＥ</w:t>
      </w:r>
      <w:r w:rsidRPr="00CC42D8">
        <w:rPr>
          <w:rFonts w:ascii="ＭＳ 明朝" w:hAnsi="ＭＳ 明朝" w:hint="eastAsia"/>
          <w:sz w:val="24"/>
        </w:rPr>
        <w:t>総会における承認</w:t>
      </w:r>
    </w:p>
    <w:p w:rsidR="00E9107D" w:rsidRPr="00CC42D8" w:rsidRDefault="00E9107D" w:rsidP="00F2350A">
      <w:pPr>
        <w:autoSpaceDE w:val="0"/>
        <w:autoSpaceDN w:val="0"/>
        <w:ind w:leftChars="147" w:left="284" w:firstLineChars="100" w:firstLine="223"/>
        <w:rPr>
          <w:rFonts w:ascii="ＭＳ 明朝" w:hAnsi="ＭＳ 明朝"/>
          <w:sz w:val="24"/>
        </w:rPr>
      </w:pPr>
      <w:r w:rsidRPr="00CC42D8">
        <w:rPr>
          <w:rFonts w:ascii="ＭＳ 明朝" w:hAnsi="ＭＳ 明朝" w:hint="eastAsia"/>
          <w:sz w:val="24"/>
        </w:rPr>
        <w:t>2018年</w:t>
      </w:r>
      <w:r w:rsidR="007B045E" w:rsidRPr="00CC42D8">
        <w:rPr>
          <w:rFonts w:ascii="ＭＳ 明朝" w:hAnsi="ＭＳ 明朝" w:hint="eastAsia"/>
          <w:sz w:val="24"/>
        </w:rPr>
        <w:t>３</w:t>
      </w:r>
      <w:r w:rsidRPr="00CC42D8">
        <w:rPr>
          <w:rFonts w:ascii="ＭＳ 明朝" w:hAnsi="ＭＳ 明朝" w:hint="eastAsia"/>
          <w:sz w:val="24"/>
        </w:rPr>
        <w:t>月</w:t>
      </w:r>
      <w:r w:rsidR="007B045E" w:rsidRPr="00CC42D8">
        <w:rPr>
          <w:rFonts w:ascii="ＭＳ 明朝" w:hAnsi="ＭＳ 明朝" w:hint="eastAsia"/>
          <w:sz w:val="24"/>
        </w:rPr>
        <w:t>ＢＩＥ</w:t>
      </w:r>
      <w:r w:rsidRPr="00CC42D8">
        <w:rPr>
          <w:rFonts w:ascii="ＭＳ 明朝" w:hAnsi="ＭＳ 明朝" w:hint="eastAsia"/>
          <w:sz w:val="24"/>
        </w:rPr>
        <w:t>調査団が</w:t>
      </w:r>
      <w:r w:rsidRPr="00CC42D8">
        <w:rPr>
          <w:rFonts w:ascii="ＭＳ 明朝" w:hAnsi="ＭＳ 明朝"/>
          <w:sz w:val="24"/>
        </w:rPr>
        <w:t>立候補国の開催計画の実行可能性を審査するため来日</w:t>
      </w:r>
      <w:r w:rsidRPr="00CC42D8">
        <w:rPr>
          <w:rFonts w:ascii="ＭＳ 明朝" w:hAnsi="ＭＳ 明朝" w:hint="eastAsia"/>
          <w:sz w:val="24"/>
        </w:rPr>
        <w:t>し、日本</w:t>
      </w:r>
      <w:r w:rsidR="00254B51" w:rsidRPr="00CC42D8">
        <w:rPr>
          <w:rFonts w:ascii="ＭＳ 明朝" w:hAnsi="ＭＳ 明朝" w:hint="eastAsia"/>
          <w:sz w:val="24"/>
        </w:rPr>
        <w:t xml:space="preserve">　</w:t>
      </w:r>
      <w:r w:rsidRPr="00CC42D8">
        <w:rPr>
          <w:rFonts w:ascii="ＭＳ 明朝" w:hAnsi="ＭＳ 明朝" w:hint="eastAsia"/>
          <w:sz w:val="24"/>
        </w:rPr>
        <w:t>の万博プロジェクトのテーマ、会場予定地、跡地利用、開催国の熱意、</w:t>
      </w:r>
      <w:r w:rsidRPr="00CC42D8">
        <w:rPr>
          <w:rFonts w:ascii="ＭＳ 明朝" w:hAnsi="ＭＳ 明朝"/>
          <w:sz w:val="24"/>
        </w:rPr>
        <w:t>参加の見込み、そして財政的実現可能性</w:t>
      </w:r>
      <w:r w:rsidRPr="00CC42D8">
        <w:rPr>
          <w:rFonts w:ascii="ＭＳ 明朝" w:hAnsi="ＭＳ 明朝" w:hint="eastAsia"/>
          <w:sz w:val="24"/>
        </w:rPr>
        <w:t>等について調査した。調査の結果、「日本の万博計画は実行可能で</w:t>
      </w:r>
      <w:r w:rsidR="007B045E" w:rsidRPr="00CC42D8">
        <w:rPr>
          <w:rFonts w:ascii="ＭＳ 明朝" w:hAnsi="ＭＳ 明朝" w:hint="eastAsia"/>
          <w:sz w:val="24"/>
        </w:rPr>
        <w:t>ＢＩＥ</w:t>
      </w:r>
      <w:r w:rsidRPr="00CC42D8">
        <w:rPr>
          <w:rFonts w:ascii="ＭＳ 明朝" w:hAnsi="ＭＳ 明朝" w:hint="eastAsia"/>
          <w:sz w:val="24"/>
        </w:rPr>
        <w:t>規程に適合している」との</w:t>
      </w:r>
      <w:r w:rsidR="007B045E" w:rsidRPr="00CC42D8">
        <w:rPr>
          <w:rFonts w:ascii="ＭＳ 明朝" w:hAnsi="ＭＳ 明朝" w:hint="eastAsia"/>
          <w:sz w:val="24"/>
        </w:rPr>
        <w:t>ＢＩＥ</w:t>
      </w:r>
      <w:r w:rsidRPr="00CC42D8">
        <w:rPr>
          <w:rFonts w:ascii="ＭＳ 明朝" w:hAnsi="ＭＳ 明朝" w:hint="eastAsia"/>
          <w:sz w:val="24"/>
        </w:rPr>
        <w:t>執行委員会の勧告が2018年6月の総会で承認された。</w:t>
      </w:r>
    </w:p>
    <w:p w:rsidR="00E9107D" w:rsidRPr="00CC42D8" w:rsidRDefault="00E9107D" w:rsidP="00F2350A">
      <w:pPr>
        <w:autoSpaceDE w:val="0"/>
        <w:autoSpaceDN w:val="0"/>
        <w:rPr>
          <w:rFonts w:ascii="ＭＳ 明朝" w:hAnsi="ＭＳ 明朝"/>
          <w:sz w:val="24"/>
        </w:rPr>
      </w:pP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⑧　誘致決定</w:t>
      </w:r>
    </w:p>
    <w:p w:rsidR="00E9107D" w:rsidRPr="00CC42D8" w:rsidRDefault="00E9107D" w:rsidP="00F2350A">
      <w:pPr>
        <w:autoSpaceDE w:val="0"/>
        <w:autoSpaceDN w:val="0"/>
        <w:ind w:leftChars="147" w:left="284" w:firstLineChars="100" w:firstLine="223"/>
        <w:rPr>
          <w:rFonts w:ascii="ＭＳ 明朝" w:hAnsi="ＭＳ 明朝"/>
          <w:sz w:val="24"/>
        </w:rPr>
      </w:pPr>
      <w:r w:rsidRPr="00CC42D8">
        <w:rPr>
          <w:rFonts w:ascii="ＭＳ 明朝" w:hAnsi="ＭＳ 明朝" w:hint="eastAsia"/>
          <w:sz w:val="24"/>
        </w:rPr>
        <w:t>2018年11月23日の</w:t>
      </w:r>
      <w:r w:rsidR="007B045E" w:rsidRPr="00CC42D8">
        <w:rPr>
          <w:rFonts w:ascii="ＭＳ 明朝" w:hAnsi="ＭＳ 明朝" w:hint="eastAsia"/>
          <w:sz w:val="24"/>
        </w:rPr>
        <w:t>ＢＩＥ</w:t>
      </w:r>
      <w:r w:rsidRPr="00CC42D8">
        <w:rPr>
          <w:rFonts w:ascii="ＭＳ 明朝" w:hAnsi="ＭＳ 明朝" w:hint="eastAsia"/>
          <w:sz w:val="24"/>
        </w:rPr>
        <w:t>総会で加盟国の投票が行われた。日本は</w:t>
      </w:r>
      <w:r w:rsidRPr="00CC42D8">
        <w:rPr>
          <w:rFonts w:ascii="ＭＳ 明朝" w:hAnsi="ＭＳ 明朝"/>
          <w:sz w:val="24"/>
        </w:rPr>
        <w:t>決戦投票で</w:t>
      </w:r>
      <w:r w:rsidR="007B045E" w:rsidRPr="00CC42D8">
        <w:rPr>
          <w:rFonts w:ascii="ＭＳ 明朝" w:hAnsi="ＭＳ 明朝" w:hint="eastAsia"/>
          <w:sz w:val="24"/>
        </w:rPr>
        <w:t>92</w:t>
      </w:r>
      <w:r w:rsidRPr="00CC42D8">
        <w:rPr>
          <w:rFonts w:ascii="ＭＳ 明朝" w:hAnsi="ＭＳ 明朝"/>
          <w:sz w:val="24"/>
        </w:rPr>
        <w:t>票を獲得し、開催国に決定した。</w:t>
      </w:r>
    </w:p>
    <w:p w:rsidR="00E9107D" w:rsidRPr="00CC42D8" w:rsidRDefault="00E9107D" w:rsidP="00F2350A">
      <w:pPr>
        <w:autoSpaceDE w:val="0"/>
        <w:autoSpaceDN w:val="0"/>
        <w:rPr>
          <w:rFonts w:ascii="ＭＳ 明朝" w:hAnsi="ＭＳ 明朝"/>
          <w:sz w:val="24"/>
        </w:rPr>
      </w:pP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２．2025年国際博覧会の大阪・開催の意義</w:t>
      </w: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（１）2025年万博の開催意義</w:t>
      </w:r>
    </w:p>
    <w:p w:rsidR="00E9107D" w:rsidRPr="00CC42D8" w:rsidRDefault="00E9107D" w:rsidP="00F2350A">
      <w:pPr>
        <w:autoSpaceDE w:val="0"/>
        <w:autoSpaceDN w:val="0"/>
        <w:ind w:leftChars="220" w:left="425" w:firstLineChars="100" w:firstLine="223"/>
        <w:rPr>
          <w:rFonts w:ascii="ＭＳ 明朝" w:hAnsi="ＭＳ 明朝"/>
          <w:sz w:val="24"/>
        </w:rPr>
      </w:pPr>
      <w:r w:rsidRPr="00CC42D8">
        <w:rPr>
          <w:rFonts w:ascii="ＭＳ 明朝" w:hAnsi="ＭＳ 明朝" w:hint="eastAsia"/>
          <w:sz w:val="24"/>
        </w:rPr>
        <w:t>立候補申請文書（ビッド・ドシエ）では、2025国際博覧会を大阪・関西で開催する意義について以下の５点を挙げている。</w:t>
      </w:r>
    </w:p>
    <w:p w:rsidR="00006AB8" w:rsidRPr="00CC42D8" w:rsidRDefault="00E9107D" w:rsidP="00F2350A">
      <w:pPr>
        <w:autoSpaceDE w:val="0"/>
        <w:autoSpaceDN w:val="0"/>
        <w:ind w:leftChars="109" w:left="425" w:hangingChars="96" w:hanging="214"/>
        <w:rPr>
          <w:rFonts w:ascii="ＭＳ 明朝" w:hAnsi="ＭＳ 明朝"/>
          <w:sz w:val="24"/>
        </w:rPr>
      </w:pPr>
      <w:r w:rsidRPr="00CC42D8">
        <w:rPr>
          <w:rFonts w:ascii="ＭＳ 明朝" w:hAnsi="ＭＳ 明朝" w:hint="eastAsia"/>
          <w:sz w:val="24"/>
        </w:rPr>
        <w:t>・</w:t>
      </w:r>
      <w:r w:rsidR="00C6730B" w:rsidRPr="00CC42D8">
        <w:rPr>
          <w:rFonts w:ascii="ＭＳ 明朝" w:hAnsi="ＭＳ 明朝" w:hint="eastAsia"/>
          <w:sz w:val="24"/>
        </w:rPr>
        <w:t xml:space="preserve">　</w:t>
      </w:r>
      <w:r w:rsidRPr="00CC42D8">
        <w:rPr>
          <w:rFonts w:ascii="ＭＳ 明朝" w:hAnsi="ＭＳ 明朝" w:hint="eastAsia"/>
          <w:sz w:val="24"/>
        </w:rPr>
        <w:t>大阪府・市が推進中の「大阪の成長戦略」や各種ビジョンの一部として、地域の持続可能な成長の起爆剤になること。</w:t>
      </w:r>
    </w:p>
    <w:p w:rsidR="00006AB8" w:rsidRPr="00CC42D8" w:rsidRDefault="00E9107D" w:rsidP="00F2350A">
      <w:pPr>
        <w:autoSpaceDE w:val="0"/>
        <w:autoSpaceDN w:val="0"/>
        <w:ind w:leftChars="109" w:left="425" w:hangingChars="96" w:hanging="214"/>
        <w:rPr>
          <w:rFonts w:ascii="ＭＳ 明朝" w:hAnsi="ＭＳ 明朝"/>
          <w:sz w:val="24"/>
        </w:rPr>
      </w:pPr>
      <w:r w:rsidRPr="00CC42D8">
        <w:rPr>
          <w:rFonts w:ascii="ＭＳ 明朝" w:hAnsi="ＭＳ 明朝" w:hint="eastAsia"/>
          <w:sz w:val="24"/>
        </w:rPr>
        <w:t>・</w:t>
      </w:r>
      <w:r w:rsidR="00C6730B" w:rsidRPr="00CC42D8">
        <w:rPr>
          <w:rFonts w:ascii="ＭＳ 明朝" w:hAnsi="ＭＳ 明朝" w:hint="eastAsia"/>
          <w:sz w:val="24"/>
        </w:rPr>
        <w:t xml:space="preserve">　</w:t>
      </w:r>
      <w:r w:rsidRPr="00CC42D8">
        <w:rPr>
          <w:rFonts w:ascii="ＭＳ 明朝" w:hAnsi="ＭＳ 明朝" w:hint="eastAsia"/>
          <w:sz w:val="24"/>
        </w:rPr>
        <w:t>世界レベルのライフサイエンスやバイオメディカル分野の機関のハブとしての大阪・関西の強みをさらに伸ばす機会となること。</w:t>
      </w:r>
    </w:p>
    <w:p w:rsidR="00006AB8" w:rsidRPr="00CC42D8" w:rsidRDefault="00E9107D" w:rsidP="00F2350A">
      <w:pPr>
        <w:autoSpaceDE w:val="0"/>
        <w:autoSpaceDN w:val="0"/>
        <w:ind w:leftChars="109" w:left="425" w:hangingChars="96" w:hanging="214"/>
        <w:rPr>
          <w:rFonts w:ascii="ＭＳ 明朝" w:hAnsi="ＭＳ 明朝"/>
          <w:sz w:val="24"/>
        </w:rPr>
      </w:pPr>
      <w:r w:rsidRPr="00CC42D8">
        <w:rPr>
          <w:rFonts w:ascii="ＭＳ 明朝" w:hAnsi="ＭＳ 明朝" w:hint="eastAsia"/>
          <w:sz w:val="24"/>
        </w:rPr>
        <w:t>・</w:t>
      </w:r>
      <w:r w:rsidR="00C6730B" w:rsidRPr="00CC42D8">
        <w:rPr>
          <w:rFonts w:ascii="ＭＳ 明朝" w:hAnsi="ＭＳ 明朝" w:hint="eastAsia"/>
          <w:sz w:val="24"/>
        </w:rPr>
        <w:t xml:space="preserve">　</w:t>
      </w:r>
      <w:r w:rsidRPr="00CC42D8">
        <w:rPr>
          <w:rFonts w:ascii="ＭＳ 明朝" w:hAnsi="ＭＳ 明朝" w:hint="eastAsia"/>
          <w:sz w:val="24"/>
        </w:rPr>
        <w:t>観光客のさらなる増加、世界における関西地域の認知度向上、地域経済の活性化に資すること。</w:t>
      </w:r>
    </w:p>
    <w:p w:rsidR="00006AB8" w:rsidRPr="00CC42D8" w:rsidRDefault="00E9107D" w:rsidP="00F2350A">
      <w:pPr>
        <w:autoSpaceDE w:val="0"/>
        <w:autoSpaceDN w:val="0"/>
        <w:ind w:leftChars="109" w:left="425" w:hangingChars="96" w:hanging="214"/>
        <w:rPr>
          <w:rFonts w:ascii="ＭＳ 明朝" w:hAnsi="ＭＳ 明朝"/>
          <w:sz w:val="24"/>
        </w:rPr>
      </w:pPr>
      <w:r w:rsidRPr="00CC42D8">
        <w:rPr>
          <w:rFonts w:ascii="ＭＳ 明朝" w:hAnsi="ＭＳ 明朝" w:hint="eastAsia"/>
          <w:sz w:val="24"/>
        </w:rPr>
        <w:t>・</w:t>
      </w:r>
      <w:r w:rsidR="00C6730B" w:rsidRPr="00CC42D8">
        <w:rPr>
          <w:rFonts w:ascii="ＭＳ 明朝" w:hAnsi="ＭＳ 明朝" w:hint="eastAsia"/>
          <w:sz w:val="24"/>
        </w:rPr>
        <w:t xml:space="preserve">　</w:t>
      </w:r>
      <w:r w:rsidRPr="00CC42D8">
        <w:rPr>
          <w:rFonts w:ascii="ＭＳ 明朝" w:hAnsi="ＭＳ 明朝" w:hint="eastAsia"/>
          <w:sz w:val="24"/>
        </w:rPr>
        <w:t>地元の起業家が万博に参加することを促進することで、スタートアップ企業の振興と認知拡大につなげること。</w:t>
      </w:r>
    </w:p>
    <w:p w:rsidR="00E9107D" w:rsidRPr="00CC42D8" w:rsidRDefault="00E9107D" w:rsidP="00F2350A">
      <w:pPr>
        <w:autoSpaceDE w:val="0"/>
        <w:autoSpaceDN w:val="0"/>
        <w:ind w:leftChars="109" w:left="425" w:hangingChars="96" w:hanging="214"/>
        <w:rPr>
          <w:rFonts w:ascii="ＭＳ 明朝" w:hAnsi="ＭＳ 明朝"/>
          <w:sz w:val="24"/>
        </w:rPr>
      </w:pPr>
      <w:r w:rsidRPr="00CC42D8">
        <w:rPr>
          <w:rFonts w:ascii="ＭＳ 明朝" w:hAnsi="ＭＳ 明朝" w:hint="eastAsia"/>
          <w:sz w:val="24"/>
        </w:rPr>
        <w:t>・</w:t>
      </w:r>
      <w:r w:rsidR="00C6730B" w:rsidRPr="00CC42D8">
        <w:rPr>
          <w:rFonts w:ascii="ＭＳ 明朝" w:hAnsi="ＭＳ 明朝" w:hint="eastAsia"/>
          <w:sz w:val="24"/>
        </w:rPr>
        <w:t xml:space="preserve">　</w:t>
      </w:r>
      <w:r w:rsidRPr="00CC42D8">
        <w:rPr>
          <w:rFonts w:ascii="ＭＳ 明朝" w:hAnsi="ＭＳ 明朝" w:hint="eastAsia"/>
          <w:sz w:val="24"/>
        </w:rPr>
        <w:t>豊富な文化遺産と</w:t>
      </w:r>
      <w:r w:rsidR="007B045E" w:rsidRPr="00CC42D8">
        <w:rPr>
          <w:rFonts w:ascii="ＭＳ 明朝" w:hAnsi="ＭＳ 明朝" w:hint="eastAsia"/>
          <w:sz w:val="24"/>
        </w:rPr>
        <w:t>1600</w:t>
      </w:r>
      <w:r w:rsidRPr="00CC42D8">
        <w:rPr>
          <w:rFonts w:ascii="ＭＳ 明朝" w:hAnsi="ＭＳ 明朝" w:hint="eastAsia"/>
          <w:sz w:val="24"/>
        </w:rPr>
        <w:t>年にわたる歴史が誇る大阪・関西が、異なる文化との交流を通じてさらに豊かなものになる機会となること。</w:t>
      </w:r>
    </w:p>
    <w:p w:rsidR="00E9107D" w:rsidRPr="00CC42D8" w:rsidRDefault="00E9107D" w:rsidP="00F2350A">
      <w:pPr>
        <w:autoSpaceDE w:val="0"/>
        <w:autoSpaceDN w:val="0"/>
        <w:rPr>
          <w:rFonts w:ascii="ＭＳ 明朝" w:hAnsi="ＭＳ 明朝"/>
          <w:sz w:val="24"/>
        </w:rPr>
      </w:pP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（２）幅広い民意による賛同・支持</w:t>
      </w:r>
    </w:p>
    <w:p w:rsidR="00006AB8" w:rsidRPr="00CC42D8" w:rsidRDefault="00E9107D" w:rsidP="00F2350A">
      <w:pPr>
        <w:autoSpaceDE w:val="0"/>
        <w:autoSpaceDN w:val="0"/>
        <w:ind w:leftChars="100" w:left="193" w:firstLineChars="100" w:firstLine="223"/>
        <w:rPr>
          <w:rFonts w:ascii="ＭＳ 明朝" w:hAnsi="ＭＳ 明朝"/>
          <w:sz w:val="24"/>
        </w:rPr>
      </w:pPr>
      <w:r w:rsidRPr="00CC42D8">
        <w:rPr>
          <w:rFonts w:ascii="ＭＳ 明朝" w:hAnsi="ＭＳ 明朝"/>
          <w:sz w:val="24"/>
        </w:rPr>
        <w:t>2025年万博の誘致に向けて、誘致委員会のホームページからの会員登録、街頭やＰＲイベント、関連イベントにおける署名等、賛同者数は、134万人に達した。また、大阪府議会では、201</w:t>
      </w:r>
      <w:r w:rsidRPr="00CC42D8">
        <w:rPr>
          <w:rFonts w:ascii="ＭＳ 明朝" w:hAnsi="ＭＳ 明朝" w:hint="eastAsia"/>
          <w:sz w:val="24"/>
        </w:rPr>
        <w:t>6</w:t>
      </w:r>
      <w:r w:rsidRPr="00CC42D8">
        <w:rPr>
          <w:rFonts w:ascii="ＭＳ 明朝" w:hAnsi="ＭＳ 明朝"/>
          <w:sz w:val="24"/>
        </w:rPr>
        <w:t>年11月</w:t>
      </w:r>
      <w:r w:rsidR="007B045E" w:rsidRPr="00CC42D8">
        <w:rPr>
          <w:rFonts w:ascii="ＭＳ 明朝" w:hAnsi="ＭＳ 明朝" w:hint="eastAsia"/>
          <w:sz w:val="24"/>
        </w:rPr>
        <w:t>４</w:t>
      </w:r>
      <w:r w:rsidRPr="00CC42D8">
        <w:rPr>
          <w:rFonts w:ascii="ＭＳ 明朝" w:hAnsi="ＭＳ 明朝"/>
          <w:sz w:val="24"/>
        </w:rPr>
        <w:t>日</w:t>
      </w:r>
      <w:r w:rsidRPr="00CC42D8">
        <w:rPr>
          <w:rFonts w:ascii="ＭＳ 明朝" w:hAnsi="ＭＳ 明朝" w:hint="eastAsia"/>
          <w:sz w:val="24"/>
        </w:rPr>
        <w:t>、</w:t>
      </w:r>
      <w:r w:rsidRPr="00CC42D8">
        <w:rPr>
          <w:rFonts w:ascii="ＭＳ 明朝" w:hAnsi="ＭＳ 明朝"/>
          <w:sz w:val="24"/>
        </w:rPr>
        <w:t>2025日本万国博覧会の大阪誘致に対する決議案が可決された。さらに大阪府議会では、全議員88名中、超党派86名の議員により、「2025大阪万国博覧会誘致推進議員連盟」が結成され、誘致活動が行われた。</w:t>
      </w:r>
    </w:p>
    <w:p w:rsidR="00E9107D" w:rsidRPr="00CC42D8" w:rsidRDefault="00E9107D" w:rsidP="00F2350A">
      <w:pPr>
        <w:autoSpaceDE w:val="0"/>
        <w:autoSpaceDN w:val="0"/>
        <w:ind w:leftChars="100" w:left="193" w:firstLineChars="100" w:firstLine="223"/>
        <w:rPr>
          <w:rFonts w:ascii="ＭＳ 明朝" w:hAnsi="ＭＳ 明朝"/>
          <w:sz w:val="24"/>
        </w:rPr>
      </w:pPr>
      <w:r w:rsidRPr="00CC42D8">
        <w:rPr>
          <w:rFonts w:ascii="ＭＳ 明朝" w:hAnsi="ＭＳ 明朝" w:hint="eastAsia"/>
          <w:sz w:val="24"/>
        </w:rPr>
        <w:t>また、国会においても超党派議員の加盟により「</w:t>
      </w:r>
      <w:r w:rsidRPr="00CC42D8">
        <w:rPr>
          <w:rFonts w:ascii="ＭＳ 明朝" w:hAnsi="ＭＳ 明朝"/>
          <w:sz w:val="24"/>
        </w:rPr>
        <w:t>2025年大阪万国博覧会を実現する国会議員連盟」が結成され、積極的な誘致活動が行われたほか、大阪府内全市町村の議会において2025年万博誘致に賛同する決議（請願採択、決意表明含む）、全都道府県議会において2025年万博の大阪・関西誘致に賛同する決議が採択されるなど、都道府県、市町村、行政団体などの決議は全国277団体に広がった。</w:t>
      </w:r>
    </w:p>
    <w:p w:rsidR="00E9107D" w:rsidRPr="00CC42D8" w:rsidRDefault="00E9107D" w:rsidP="00F2350A">
      <w:pPr>
        <w:autoSpaceDE w:val="0"/>
        <w:autoSpaceDN w:val="0"/>
        <w:rPr>
          <w:rFonts w:ascii="ＭＳ 明朝" w:hAnsi="ＭＳ 明朝"/>
          <w:sz w:val="24"/>
        </w:rPr>
      </w:pP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３．開催予定地の選定理由と災害対策</w:t>
      </w: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（１）開催予定地の選定理由</w:t>
      </w:r>
    </w:p>
    <w:p w:rsidR="00E9107D" w:rsidRPr="00CC42D8" w:rsidRDefault="00E9107D" w:rsidP="00F2350A">
      <w:pPr>
        <w:autoSpaceDE w:val="0"/>
        <w:autoSpaceDN w:val="0"/>
        <w:ind w:leftChars="220" w:left="425" w:firstLineChars="100" w:firstLine="223"/>
        <w:rPr>
          <w:rFonts w:ascii="ＭＳ 明朝" w:hAnsi="ＭＳ 明朝"/>
          <w:sz w:val="24"/>
        </w:rPr>
      </w:pPr>
      <w:r w:rsidRPr="00CC42D8">
        <w:rPr>
          <w:rFonts w:ascii="ＭＳ 明朝" w:hAnsi="ＭＳ 明朝" w:hint="eastAsia"/>
          <w:sz w:val="24"/>
        </w:rPr>
        <w:t>ビッド・ドシエでは、夢洲が国際博覧会の開催場所として、以下の理由でふさわしいとしている。</w:t>
      </w:r>
    </w:p>
    <w:p w:rsidR="00E9107D" w:rsidRPr="00CC42D8" w:rsidRDefault="00E9107D" w:rsidP="00F2350A">
      <w:pPr>
        <w:autoSpaceDE w:val="0"/>
        <w:autoSpaceDN w:val="0"/>
        <w:ind w:firstLineChars="100" w:firstLine="223"/>
        <w:rPr>
          <w:rFonts w:ascii="ＭＳ 明朝" w:hAnsi="ＭＳ 明朝"/>
          <w:sz w:val="24"/>
        </w:rPr>
      </w:pPr>
      <w:r w:rsidRPr="00CC42D8">
        <w:rPr>
          <w:rFonts w:ascii="ＭＳ 明朝" w:hAnsi="ＭＳ 明朝" w:hint="eastAsia"/>
          <w:sz w:val="24"/>
        </w:rPr>
        <w:t>・跡地全体の利用計画が検討されていること。</w:t>
      </w:r>
    </w:p>
    <w:p w:rsidR="00E9107D" w:rsidRPr="00CC42D8" w:rsidRDefault="00E9107D" w:rsidP="00F2350A">
      <w:pPr>
        <w:autoSpaceDE w:val="0"/>
        <w:autoSpaceDN w:val="0"/>
        <w:ind w:firstLineChars="100" w:firstLine="223"/>
        <w:rPr>
          <w:rFonts w:ascii="ＭＳ 明朝" w:hAnsi="ＭＳ 明朝"/>
          <w:sz w:val="24"/>
        </w:rPr>
      </w:pPr>
      <w:r w:rsidRPr="00CC42D8">
        <w:rPr>
          <w:rFonts w:ascii="ＭＳ 明朝" w:hAnsi="ＭＳ 明朝" w:hint="eastAsia"/>
          <w:sz w:val="24"/>
        </w:rPr>
        <w:t>・既存の都市機能との接続に優れていること。</w:t>
      </w:r>
    </w:p>
    <w:p w:rsidR="00E9107D" w:rsidRPr="00CC42D8" w:rsidRDefault="00E9107D" w:rsidP="00F2350A">
      <w:pPr>
        <w:autoSpaceDE w:val="0"/>
        <w:autoSpaceDN w:val="0"/>
        <w:ind w:firstLineChars="100" w:firstLine="223"/>
        <w:rPr>
          <w:rFonts w:ascii="ＭＳ 明朝" w:hAnsi="ＭＳ 明朝"/>
          <w:sz w:val="24"/>
        </w:rPr>
      </w:pPr>
      <w:r w:rsidRPr="00CC42D8">
        <w:rPr>
          <w:rFonts w:ascii="ＭＳ 明朝" w:hAnsi="ＭＳ 明朝" w:hint="eastAsia"/>
          <w:sz w:val="24"/>
        </w:rPr>
        <w:t>・交通アクセスが良好であること。</w:t>
      </w:r>
    </w:p>
    <w:p w:rsidR="00E9107D" w:rsidRPr="00CC42D8" w:rsidRDefault="00E9107D" w:rsidP="00F2350A">
      <w:pPr>
        <w:autoSpaceDE w:val="0"/>
        <w:autoSpaceDN w:val="0"/>
        <w:ind w:firstLineChars="100" w:firstLine="223"/>
        <w:rPr>
          <w:rFonts w:ascii="ＭＳ 明朝" w:hAnsi="ＭＳ 明朝"/>
          <w:sz w:val="24"/>
        </w:rPr>
      </w:pPr>
      <w:r w:rsidRPr="00CC42D8">
        <w:rPr>
          <w:rFonts w:ascii="ＭＳ 明朝" w:hAnsi="ＭＳ 明朝" w:hint="eastAsia"/>
          <w:sz w:val="24"/>
        </w:rPr>
        <w:t>・万博に必要な十分な面積を会場用地に確保できること。</w:t>
      </w:r>
    </w:p>
    <w:p w:rsidR="00E9107D" w:rsidRPr="00CC42D8" w:rsidRDefault="00E9107D" w:rsidP="00F2350A">
      <w:pPr>
        <w:autoSpaceDE w:val="0"/>
        <w:autoSpaceDN w:val="0"/>
        <w:rPr>
          <w:rFonts w:ascii="ＭＳ 明朝" w:hAnsi="ＭＳ 明朝"/>
          <w:sz w:val="24"/>
        </w:rPr>
      </w:pPr>
    </w:p>
    <w:p w:rsidR="00E9107D" w:rsidRPr="00CC42D8" w:rsidRDefault="00006AB8" w:rsidP="00F2350A">
      <w:pPr>
        <w:autoSpaceDE w:val="0"/>
        <w:autoSpaceDN w:val="0"/>
        <w:rPr>
          <w:rFonts w:ascii="ＭＳ 明朝" w:hAnsi="ＭＳ 明朝"/>
          <w:sz w:val="24"/>
        </w:rPr>
      </w:pPr>
      <w:r w:rsidRPr="00CC42D8">
        <w:rPr>
          <w:rFonts w:ascii="ＭＳ 明朝" w:hAnsi="ＭＳ 明朝" w:hint="eastAsia"/>
          <w:sz w:val="24"/>
        </w:rPr>
        <w:t>（２）</w:t>
      </w:r>
      <w:r w:rsidR="00E9107D" w:rsidRPr="00CC42D8">
        <w:rPr>
          <w:rFonts w:ascii="ＭＳ 明朝" w:hAnsi="ＭＳ 明朝" w:hint="eastAsia"/>
          <w:sz w:val="24"/>
        </w:rPr>
        <w:t>災害対策</w:t>
      </w:r>
    </w:p>
    <w:p w:rsidR="00006AB8" w:rsidRPr="00CC42D8" w:rsidRDefault="00E9107D" w:rsidP="00F2350A">
      <w:pPr>
        <w:autoSpaceDE w:val="0"/>
        <w:autoSpaceDN w:val="0"/>
        <w:ind w:leftChars="100" w:left="193" w:firstLineChars="100" w:firstLine="223"/>
        <w:rPr>
          <w:rFonts w:ascii="ＭＳ 明朝" w:hAnsi="ＭＳ 明朝"/>
          <w:sz w:val="24"/>
        </w:rPr>
      </w:pPr>
      <w:r w:rsidRPr="00CC42D8">
        <w:rPr>
          <w:rFonts w:ascii="ＭＳ 明朝" w:hAnsi="ＭＳ 明朝" w:hint="eastAsia"/>
          <w:sz w:val="24"/>
        </w:rPr>
        <w:t>夢洲は、地盤の高さが想定の津波高よりおよそ５ｍ高く、満潮時でも津波は到達しない。また、粘性土を主成分とする土砂で埋め立てられているため、液状化は起こりにくい地盤となっている。夢洲へのアクセスルートとなる夢咲トンネル・夢舞大橋は耐震性が確保されている。</w:t>
      </w:r>
    </w:p>
    <w:p w:rsidR="00006AB8" w:rsidRPr="00CC42D8" w:rsidRDefault="00E9107D" w:rsidP="00F2350A">
      <w:pPr>
        <w:autoSpaceDE w:val="0"/>
        <w:autoSpaceDN w:val="0"/>
        <w:ind w:leftChars="100" w:left="193" w:firstLineChars="100" w:firstLine="223"/>
        <w:rPr>
          <w:rFonts w:ascii="ＭＳ 明朝" w:hAnsi="ＭＳ 明朝"/>
          <w:sz w:val="24"/>
        </w:rPr>
      </w:pPr>
      <w:r w:rsidRPr="00CC42D8">
        <w:rPr>
          <w:rFonts w:ascii="ＭＳ 明朝" w:hAnsi="ＭＳ 明朝" w:hint="eastAsia"/>
          <w:sz w:val="24"/>
        </w:rPr>
        <w:t>会場内では、今後、消防等の緊急車両を敷地内に適切に配置し、迅速に対応できるようにし、地震・津波等が発生した場合も、会場内の広場や施設等の安全なスペースに来場者を誘導することとしている。また、一定の期間夢洲に滞在しなければならないことを想定し、備蓄や情報提供等による来場者が安心して滞在できる環境を、ハード・ソフト両面から整備することとしている。</w:t>
      </w:r>
    </w:p>
    <w:p w:rsidR="00E9107D" w:rsidRPr="00CC42D8" w:rsidRDefault="00E9107D" w:rsidP="00F2350A">
      <w:pPr>
        <w:autoSpaceDE w:val="0"/>
        <w:autoSpaceDN w:val="0"/>
        <w:ind w:leftChars="100" w:left="193" w:firstLineChars="100" w:firstLine="223"/>
        <w:rPr>
          <w:rFonts w:ascii="ＭＳ 明朝" w:hAnsi="ＭＳ 明朝"/>
          <w:sz w:val="24"/>
        </w:rPr>
      </w:pPr>
      <w:r w:rsidRPr="00CC42D8">
        <w:rPr>
          <w:rFonts w:ascii="ＭＳ 明朝" w:hAnsi="ＭＳ 明朝" w:hint="eastAsia"/>
          <w:sz w:val="24"/>
        </w:rPr>
        <w:t>なお、強い台風が接近すると予測される場合は、予めパビリオン閉館の日時を広く告知する。万一、台風の影響により会場に滞留者が生じた場合には、避難場所を確保して来場者の安全を確保する。</w:t>
      </w:r>
    </w:p>
    <w:p w:rsidR="001D1A5A" w:rsidRPr="00CC42D8" w:rsidRDefault="001D1A5A" w:rsidP="00F2350A">
      <w:pPr>
        <w:autoSpaceDE w:val="0"/>
        <w:autoSpaceDN w:val="0"/>
        <w:rPr>
          <w:rFonts w:ascii="ＭＳ 明朝" w:hAnsi="ＭＳ 明朝"/>
          <w:sz w:val="24"/>
        </w:rPr>
      </w:pPr>
    </w:p>
    <w:p w:rsidR="00E9107D" w:rsidRPr="00CC42D8" w:rsidRDefault="00E9107D" w:rsidP="00F2350A">
      <w:pPr>
        <w:autoSpaceDE w:val="0"/>
        <w:autoSpaceDN w:val="0"/>
        <w:ind w:leftChars="100" w:left="863" w:hangingChars="300" w:hanging="670"/>
        <w:rPr>
          <w:rFonts w:ascii="ＭＳ 明朝" w:hAnsi="ＭＳ 明朝"/>
          <w:sz w:val="24"/>
        </w:rPr>
      </w:pPr>
      <w:r w:rsidRPr="00CC42D8">
        <w:rPr>
          <w:rFonts w:ascii="ＭＳ 明朝" w:hAnsi="ＭＳ 明朝" w:hint="eastAsia"/>
          <w:sz w:val="24"/>
        </w:rPr>
        <w:t>参考：平成30年</w:t>
      </w:r>
      <w:r w:rsidR="007B045E" w:rsidRPr="00CC42D8">
        <w:rPr>
          <w:rFonts w:ascii="ＭＳ 明朝" w:hAnsi="ＭＳ 明朝" w:hint="eastAsia"/>
          <w:sz w:val="24"/>
        </w:rPr>
        <w:t>９</w:t>
      </w:r>
      <w:r w:rsidRPr="00CC42D8">
        <w:rPr>
          <w:rFonts w:ascii="ＭＳ 明朝" w:hAnsi="ＭＳ 明朝"/>
          <w:sz w:val="24"/>
        </w:rPr>
        <w:t>月</w:t>
      </w:r>
      <w:r w:rsidR="007B045E" w:rsidRPr="00CC42D8">
        <w:rPr>
          <w:rFonts w:ascii="ＭＳ 明朝" w:hAnsi="ＭＳ 明朝" w:hint="eastAsia"/>
          <w:sz w:val="24"/>
        </w:rPr>
        <w:t>４</w:t>
      </w:r>
      <w:r w:rsidRPr="00CC42D8">
        <w:rPr>
          <w:rFonts w:ascii="ＭＳ 明朝" w:hAnsi="ＭＳ 明朝"/>
          <w:sz w:val="24"/>
        </w:rPr>
        <w:t>日の台風21号</w:t>
      </w:r>
      <w:r w:rsidRPr="00CC42D8">
        <w:rPr>
          <w:rFonts w:ascii="ＭＳ 明朝" w:hAnsi="ＭＳ 明朝" w:hint="eastAsia"/>
          <w:sz w:val="24"/>
        </w:rPr>
        <w:t>において、過去の最高潮位を超える値（気象庁大阪検潮所O.P.+4</w:t>
      </w:r>
      <w:r w:rsidRPr="00CC42D8">
        <w:rPr>
          <w:rFonts w:ascii="ＭＳ 明朝" w:hAnsi="ＭＳ 明朝"/>
          <w:sz w:val="24"/>
        </w:rPr>
        <w:t>.59</w:t>
      </w:r>
      <w:r w:rsidRPr="00CC42D8">
        <w:rPr>
          <w:rFonts w:ascii="ＭＳ 明朝" w:hAnsi="ＭＳ 明朝" w:hint="eastAsia"/>
          <w:sz w:val="24"/>
        </w:rPr>
        <w:t>m）を記録したが、万博予定地内への浸水</w:t>
      </w:r>
      <w:r w:rsidRPr="00CC42D8">
        <w:rPr>
          <w:rFonts w:ascii="ＭＳ 明朝" w:hAnsi="ＭＳ 明朝"/>
          <w:sz w:val="24"/>
        </w:rPr>
        <w:t>被害なし。</w:t>
      </w:r>
    </w:p>
    <w:p w:rsidR="00E9107D" w:rsidRPr="00CC42D8" w:rsidRDefault="00E9107D" w:rsidP="00F2350A">
      <w:pPr>
        <w:autoSpaceDE w:val="0"/>
        <w:autoSpaceDN w:val="0"/>
        <w:rPr>
          <w:rFonts w:ascii="ＭＳ 明朝" w:hAnsi="ＭＳ 明朝"/>
          <w:sz w:val="24"/>
        </w:rPr>
      </w:pP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４．誘致活動における海外支持要請の必要性</w:t>
      </w:r>
    </w:p>
    <w:p w:rsidR="00E9107D" w:rsidRPr="00CC42D8" w:rsidRDefault="00E9107D" w:rsidP="00F2350A">
      <w:pPr>
        <w:autoSpaceDE w:val="0"/>
        <w:autoSpaceDN w:val="0"/>
        <w:ind w:leftChars="100" w:left="193" w:firstLineChars="100" w:firstLine="223"/>
        <w:rPr>
          <w:rFonts w:ascii="ＭＳ 明朝" w:hAnsi="ＭＳ 明朝"/>
          <w:sz w:val="24"/>
        </w:rPr>
      </w:pPr>
      <w:r w:rsidRPr="00CC42D8">
        <w:rPr>
          <w:rFonts w:ascii="ＭＳ 明朝" w:hAnsi="ＭＳ 明朝" w:hint="eastAsia"/>
          <w:sz w:val="24"/>
        </w:rPr>
        <w:t>万博の開催国は</w:t>
      </w:r>
      <w:r w:rsidR="007B045E" w:rsidRPr="00CC42D8">
        <w:rPr>
          <w:rFonts w:ascii="ＭＳ 明朝" w:hAnsi="ＭＳ 明朝" w:hint="eastAsia"/>
          <w:sz w:val="24"/>
        </w:rPr>
        <w:t>ＢＩＥ</w:t>
      </w:r>
      <w:r w:rsidRPr="00CC42D8">
        <w:rPr>
          <w:rFonts w:ascii="ＭＳ 明朝" w:hAnsi="ＭＳ 明朝" w:hint="eastAsia"/>
          <w:sz w:val="24"/>
        </w:rPr>
        <w:t>総会において加盟国の投票において決定されるため、誘致に成功するためには、</w:t>
      </w:r>
      <w:r w:rsidR="007B045E" w:rsidRPr="00CC42D8">
        <w:rPr>
          <w:rFonts w:ascii="ＭＳ 明朝" w:hAnsi="ＭＳ 明朝" w:hint="eastAsia"/>
          <w:sz w:val="24"/>
        </w:rPr>
        <w:t>ＢＩＥ</w:t>
      </w:r>
      <w:r w:rsidRPr="00CC42D8">
        <w:rPr>
          <w:rFonts w:ascii="ＭＳ 明朝" w:hAnsi="ＭＳ 明朝" w:hint="eastAsia"/>
          <w:sz w:val="24"/>
        </w:rPr>
        <w:t>加盟国に対して、日本の万博の意義や優位性をアピールし、支持を要請する活動が不可欠である。海外支持要請においては、国は、外交ルートを通じて、</w:t>
      </w:r>
      <w:r w:rsidR="007B045E" w:rsidRPr="00CC42D8">
        <w:rPr>
          <w:rFonts w:ascii="ＭＳ 明朝" w:hAnsi="ＭＳ 明朝" w:hint="eastAsia"/>
          <w:sz w:val="24"/>
        </w:rPr>
        <w:t>ＢＩＥ</w:t>
      </w:r>
      <w:r w:rsidRPr="00CC42D8">
        <w:rPr>
          <w:rFonts w:ascii="ＭＳ 明朝" w:hAnsi="ＭＳ 明朝"/>
          <w:sz w:val="24"/>
        </w:rPr>
        <w:t>の加盟国へ働きかけを行</w:t>
      </w:r>
      <w:r w:rsidRPr="00CC42D8">
        <w:rPr>
          <w:rFonts w:ascii="ＭＳ 明朝" w:hAnsi="ＭＳ 明朝" w:hint="eastAsia"/>
          <w:sz w:val="24"/>
        </w:rPr>
        <w:t>うほか、経済界も海外ネットワークを通じたアプローチを行ってきたところであるが、国、自治体、経済界一体となって取り組む必要があり、開催自治体としても、開催地が有するポテンシャルや受け入れ体制、ホスピタリティ等について、幹部が加盟国を訪問し、ホストシティ（開催自治体）の代表として、</w:t>
      </w:r>
      <w:r w:rsidR="007B045E" w:rsidRPr="00CC42D8">
        <w:rPr>
          <w:rFonts w:ascii="ＭＳ 明朝" w:hAnsi="ＭＳ 明朝" w:hint="eastAsia"/>
          <w:sz w:val="24"/>
        </w:rPr>
        <w:t>ＢＩＥ</w:t>
      </w:r>
      <w:r w:rsidRPr="00CC42D8">
        <w:rPr>
          <w:rFonts w:ascii="ＭＳ 明朝" w:hAnsi="ＭＳ 明朝" w:hint="eastAsia"/>
          <w:sz w:val="24"/>
        </w:rPr>
        <w:t>総会の場や、</w:t>
      </w:r>
      <w:r w:rsidR="007B045E" w:rsidRPr="00CC42D8">
        <w:rPr>
          <w:rFonts w:ascii="ＭＳ 明朝" w:hAnsi="ＭＳ 明朝" w:hint="eastAsia"/>
          <w:sz w:val="24"/>
        </w:rPr>
        <w:t>ＢＩＥ</w:t>
      </w:r>
      <w:r w:rsidRPr="00CC42D8">
        <w:rPr>
          <w:rFonts w:ascii="ＭＳ 明朝" w:hAnsi="ＭＳ 明朝" w:hint="eastAsia"/>
          <w:sz w:val="24"/>
        </w:rPr>
        <w:t>加盟国に対して直接支持を訴える活動は極めて重要である。</w:t>
      </w:r>
    </w:p>
    <w:p w:rsidR="00E9107D" w:rsidRPr="00CC42D8" w:rsidRDefault="00E9107D" w:rsidP="00F2350A">
      <w:pPr>
        <w:autoSpaceDE w:val="0"/>
        <w:autoSpaceDN w:val="0"/>
        <w:rPr>
          <w:rFonts w:ascii="ＭＳ 明朝" w:hAnsi="ＭＳ 明朝"/>
          <w:sz w:val="24"/>
        </w:rPr>
      </w:pPr>
    </w:p>
    <w:p w:rsidR="00E9107D" w:rsidRPr="00CC42D8" w:rsidRDefault="00E9107D" w:rsidP="00F2350A">
      <w:pPr>
        <w:autoSpaceDE w:val="0"/>
        <w:autoSpaceDN w:val="0"/>
        <w:rPr>
          <w:rFonts w:ascii="ＭＳ 明朝" w:hAnsi="ＭＳ 明朝"/>
          <w:sz w:val="24"/>
        </w:rPr>
      </w:pPr>
      <w:r w:rsidRPr="00CC42D8">
        <w:rPr>
          <w:rFonts w:ascii="ＭＳ 明朝" w:hAnsi="ＭＳ 明朝" w:hint="eastAsia"/>
          <w:sz w:val="24"/>
        </w:rPr>
        <w:t>５．ＩＲとの関係</w:t>
      </w:r>
    </w:p>
    <w:p w:rsidR="00E9107D" w:rsidRPr="00CC42D8" w:rsidRDefault="00E9107D" w:rsidP="008D43CE">
      <w:pPr>
        <w:autoSpaceDE w:val="0"/>
        <w:autoSpaceDN w:val="0"/>
        <w:ind w:leftChars="147" w:left="284" w:firstLineChars="100" w:firstLine="223"/>
        <w:rPr>
          <w:rFonts w:ascii="ＭＳ 明朝" w:hAnsi="ＭＳ 明朝"/>
          <w:sz w:val="24"/>
        </w:rPr>
      </w:pPr>
      <w:r w:rsidRPr="00CC42D8">
        <w:rPr>
          <w:rFonts w:ascii="ＭＳ 明朝" w:hAnsi="ＭＳ 明朝" w:hint="eastAsia"/>
          <w:sz w:val="24"/>
        </w:rPr>
        <w:t>万博とＩＲの予定地（現時点では決定されていない）は、場所は同じ夢洲であるが、運営主体や資金調達方法、開催用地もすべて異なる、それぞれ独立した、別のプロジェクトである。</w:t>
      </w:r>
      <w:r w:rsidRPr="00CC42D8">
        <w:rPr>
          <w:rFonts w:ascii="ＭＳ 明朝" w:hAnsi="ＭＳ 明朝"/>
          <w:sz w:val="24"/>
        </w:rPr>
        <w:br w:type="page"/>
      </w:r>
    </w:p>
    <w:p w:rsidR="00FF6997" w:rsidRPr="00CC42D8" w:rsidRDefault="00FF6997" w:rsidP="007C50B9">
      <w:pPr>
        <w:pStyle w:val="3"/>
        <w:ind w:left="773"/>
        <w:jc w:val="right"/>
      </w:pPr>
      <w:bookmarkStart w:id="47" w:name="_Toc536737465"/>
      <w:r w:rsidRPr="00CC42D8">
        <w:rPr>
          <w:rFonts w:hint="eastAsia"/>
        </w:rPr>
        <w:t>（別</w:t>
      </w:r>
      <w:r w:rsidRPr="008D43CE">
        <w:rPr>
          <w:rFonts w:ascii="ＭＳ 明朝" w:hAnsi="ＭＳ 明朝" w:hint="eastAsia"/>
        </w:rPr>
        <w:t>紙</w:t>
      </w:r>
      <w:r w:rsidR="001D1A5A" w:rsidRPr="008D43CE">
        <w:rPr>
          <w:rFonts w:ascii="ＭＳ 明朝" w:hAnsi="ＭＳ 明朝" w:hint="eastAsia"/>
        </w:rPr>
        <w:t>10</w:t>
      </w:r>
      <w:r w:rsidRPr="008D43CE">
        <w:rPr>
          <w:rFonts w:ascii="ＭＳ 明朝" w:hAnsi="ＭＳ 明朝" w:hint="eastAsia"/>
        </w:rPr>
        <w:t>）</w:t>
      </w:r>
      <w:bookmarkEnd w:id="47"/>
    </w:p>
    <w:p w:rsidR="00E9107D" w:rsidRPr="00CC42D8" w:rsidRDefault="00E9107D" w:rsidP="00F2350A">
      <w:pPr>
        <w:autoSpaceDE w:val="0"/>
        <w:autoSpaceDN w:val="0"/>
        <w:rPr>
          <w:rFonts w:ascii="ＭＳ 明朝" w:hAnsi="ＭＳ 明朝"/>
          <w:sz w:val="24"/>
        </w:rPr>
      </w:pPr>
    </w:p>
    <w:p w:rsidR="00FF6997" w:rsidRPr="00CC42D8" w:rsidRDefault="00FF6997" w:rsidP="00F2350A">
      <w:pPr>
        <w:autoSpaceDE w:val="0"/>
        <w:autoSpaceDN w:val="0"/>
        <w:rPr>
          <w:rFonts w:ascii="ＭＳ 明朝" w:hAnsi="ＭＳ 明朝"/>
          <w:sz w:val="24"/>
        </w:rPr>
      </w:pPr>
      <w:r w:rsidRPr="00CC42D8">
        <w:rPr>
          <w:rFonts w:ascii="ＭＳ 明朝" w:hAnsi="ＭＳ 明朝" w:hint="eastAsia"/>
          <w:sz w:val="24"/>
        </w:rPr>
        <w:t>平成</w:t>
      </w:r>
      <w:r w:rsidR="001D1A5A" w:rsidRPr="00CC42D8">
        <w:rPr>
          <w:rFonts w:ascii="ＭＳ 明朝" w:hAnsi="ＭＳ 明朝" w:hint="eastAsia"/>
          <w:sz w:val="24"/>
        </w:rPr>
        <w:t>31</w:t>
      </w:r>
      <w:r w:rsidRPr="00CC42D8">
        <w:rPr>
          <w:rFonts w:ascii="ＭＳ 明朝" w:hAnsi="ＭＳ 明朝" w:hint="eastAsia"/>
          <w:sz w:val="24"/>
        </w:rPr>
        <w:t>年</w:t>
      </w:r>
      <w:r w:rsidR="001D1A5A" w:rsidRPr="00CC42D8">
        <w:rPr>
          <w:rFonts w:ascii="ＭＳ 明朝" w:hAnsi="ＭＳ 明朝" w:hint="eastAsia"/>
          <w:sz w:val="24"/>
        </w:rPr>
        <w:t>１</w:t>
      </w:r>
      <w:r w:rsidRPr="00CC42D8">
        <w:rPr>
          <w:rFonts w:ascii="ＭＳ 明朝" w:hAnsi="ＭＳ 明朝" w:hint="eastAsia"/>
          <w:sz w:val="24"/>
        </w:rPr>
        <w:t>月</w:t>
      </w:r>
      <w:r w:rsidR="001D1A5A" w:rsidRPr="00CC42D8">
        <w:rPr>
          <w:rFonts w:ascii="ＭＳ 明朝" w:hAnsi="ＭＳ 明朝" w:hint="eastAsia"/>
          <w:sz w:val="24"/>
        </w:rPr>
        <w:t>15</w:t>
      </w:r>
      <w:r w:rsidRPr="00CC42D8">
        <w:rPr>
          <w:rFonts w:ascii="ＭＳ 明朝" w:hAnsi="ＭＳ 明朝" w:hint="eastAsia"/>
          <w:sz w:val="24"/>
        </w:rPr>
        <w:t xml:space="preserve">日　</w:t>
      </w:r>
      <w:r w:rsidR="001D1A5A" w:rsidRPr="00CC42D8">
        <w:rPr>
          <w:rFonts w:ascii="ＭＳ 明朝" w:hAnsi="ＭＳ 明朝" w:hint="eastAsia"/>
          <w:sz w:val="24"/>
        </w:rPr>
        <w:t>政策企画</w:t>
      </w:r>
      <w:r w:rsidRPr="00CC42D8">
        <w:rPr>
          <w:rFonts w:ascii="ＭＳ 明朝" w:hAnsi="ＭＳ 明朝" w:hint="eastAsia"/>
          <w:sz w:val="24"/>
        </w:rPr>
        <w:t>部の陳述概要</w:t>
      </w:r>
    </w:p>
    <w:p w:rsidR="004D3EE2" w:rsidRPr="00CC42D8" w:rsidRDefault="004D3EE2" w:rsidP="00F2350A">
      <w:pPr>
        <w:autoSpaceDE w:val="0"/>
        <w:autoSpaceDN w:val="0"/>
        <w:ind w:left="893" w:hangingChars="400" w:hanging="893"/>
        <w:rPr>
          <w:rFonts w:ascii="ＭＳ 明朝" w:hAnsi="ＭＳ 明朝"/>
          <w:sz w:val="24"/>
        </w:rPr>
      </w:pPr>
    </w:p>
    <w:p w:rsidR="004D3EE2" w:rsidRPr="00CC42D8" w:rsidRDefault="004D3EE2" w:rsidP="00F2350A">
      <w:pPr>
        <w:autoSpaceDE w:val="0"/>
        <w:autoSpaceDN w:val="0"/>
        <w:rPr>
          <w:rFonts w:ascii="ＭＳ 明朝" w:hAnsi="ＭＳ 明朝"/>
          <w:sz w:val="24"/>
        </w:rPr>
      </w:pPr>
      <w:r w:rsidRPr="00CC42D8">
        <w:rPr>
          <w:rFonts w:ascii="ＭＳ 明朝" w:hAnsi="ＭＳ 明朝" w:hint="eastAsia"/>
          <w:sz w:val="24"/>
        </w:rPr>
        <w:t>○国際博覧会誘致の経過について</w:t>
      </w:r>
    </w:p>
    <w:p w:rsidR="004D3EE2" w:rsidRPr="00CC42D8" w:rsidRDefault="004D3EE2"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 xml:space="preserve">　・　万博は、国際博覧会条約に基づき、国が開催主体となり、博覧会国際事務局であるパリのＢＩＥで、人類共通の課題の解決策を提示する場と位置付けられている。</w:t>
      </w:r>
    </w:p>
    <w:p w:rsidR="004D3EE2" w:rsidRPr="00CC42D8" w:rsidRDefault="004D3EE2" w:rsidP="00F2350A">
      <w:pPr>
        <w:autoSpaceDE w:val="0"/>
        <w:autoSpaceDN w:val="0"/>
        <w:ind w:leftChars="100" w:left="416" w:hangingChars="100" w:hanging="223"/>
        <w:rPr>
          <w:rFonts w:ascii="ＭＳ 明朝" w:hAnsi="ＭＳ 明朝"/>
          <w:sz w:val="24"/>
        </w:rPr>
      </w:pPr>
      <w:r w:rsidRPr="00CC42D8">
        <w:rPr>
          <w:rFonts w:ascii="ＭＳ 明朝" w:hAnsi="ＭＳ 明朝" w:hint="eastAsia"/>
          <w:sz w:val="24"/>
        </w:rPr>
        <w:t>・　大阪府から人類の健康・長寿への挑戦に向けた交流の舞台を万博で実現することとし、夢洲を会場とする提案を国に対して行った。それを受け、政府より立候補に向けた検討が行われ、夢洲を会場とする案で、立候補を行うことが2017年４月11日に閣議了解され、同月24日にＢＩＥに対して立候補がなされた。</w:t>
      </w:r>
    </w:p>
    <w:p w:rsidR="004D3EE2" w:rsidRPr="00CC42D8" w:rsidRDefault="004D3EE2" w:rsidP="00F2350A">
      <w:pPr>
        <w:autoSpaceDE w:val="0"/>
        <w:autoSpaceDN w:val="0"/>
        <w:ind w:leftChars="100" w:left="416" w:hangingChars="100" w:hanging="223"/>
        <w:rPr>
          <w:rFonts w:ascii="ＭＳ 明朝" w:hAnsi="ＭＳ 明朝"/>
          <w:sz w:val="24"/>
        </w:rPr>
      </w:pPr>
      <w:r w:rsidRPr="00CC42D8">
        <w:rPr>
          <w:rFonts w:ascii="ＭＳ 明朝" w:hAnsi="ＭＳ 明朝" w:hint="eastAsia"/>
          <w:sz w:val="24"/>
        </w:rPr>
        <w:t>・　自治体、経済界の動きとして、2017年３月末に2025日本万国博覧会誘致委員会を設置し、国と自治体、経済界が一体となって、国内の機運醸成、海外への誘致活動を行ってきた。</w:t>
      </w:r>
    </w:p>
    <w:p w:rsidR="004D3EE2" w:rsidRPr="00CC42D8" w:rsidRDefault="004D3EE2" w:rsidP="00F2350A">
      <w:pPr>
        <w:autoSpaceDE w:val="0"/>
        <w:autoSpaceDN w:val="0"/>
        <w:ind w:leftChars="100" w:left="416" w:hangingChars="100" w:hanging="223"/>
        <w:rPr>
          <w:rFonts w:ascii="ＭＳ 明朝" w:hAnsi="ＭＳ 明朝"/>
          <w:sz w:val="24"/>
        </w:rPr>
      </w:pPr>
      <w:r w:rsidRPr="00CC42D8">
        <w:rPr>
          <w:rFonts w:ascii="ＭＳ 明朝" w:hAnsi="ＭＳ 明朝" w:hint="eastAsia"/>
          <w:sz w:val="24"/>
        </w:rPr>
        <w:t>・　開催計画の実行可能性について、2018年３月に、ＢＩＥ調査団による、日本の万博のテーマ、会場予定地、跡地利用、開催国の熱意等の調査が実施された。その結果、日本の万博計画は実行可能でＢＩＥ規程に適合しているとのＢＩＥ執行委員会の勧告が2018年６月のＢＩＥ総会で承認され、同年11月のＢＩＥ総会でのＢＩＥ加盟国の投票で、日本は開催国に決定された。</w:t>
      </w:r>
    </w:p>
    <w:p w:rsidR="004D3EE2" w:rsidRPr="00CC42D8" w:rsidRDefault="004D3EE2" w:rsidP="00F2350A">
      <w:pPr>
        <w:autoSpaceDE w:val="0"/>
        <w:autoSpaceDN w:val="0"/>
        <w:ind w:leftChars="100" w:left="416" w:hangingChars="100" w:hanging="223"/>
        <w:rPr>
          <w:rFonts w:ascii="ＭＳ 明朝" w:hAnsi="ＭＳ 明朝"/>
          <w:sz w:val="24"/>
        </w:rPr>
      </w:pPr>
      <w:r w:rsidRPr="00CC42D8">
        <w:rPr>
          <w:rFonts w:ascii="ＭＳ 明朝" w:hAnsi="ＭＳ 明朝" w:hint="eastAsia"/>
          <w:sz w:val="24"/>
        </w:rPr>
        <w:t>・　開催国の熱意等の調査に関しては、賛同者数や自治体の決議等に関してプレゼンテーションを行った。定性的なものとして新幹線におけるポスターなど機運醸成、お出迎え、おもてなし等を評価された。</w:t>
      </w:r>
    </w:p>
    <w:p w:rsidR="004D3EE2" w:rsidRPr="00CC42D8" w:rsidRDefault="004D3EE2" w:rsidP="00F2350A">
      <w:pPr>
        <w:autoSpaceDE w:val="0"/>
        <w:autoSpaceDN w:val="0"/>
        <w:ind w:leftChars="100" w:left="416" w:hangingChars="100" w:hanging="223"/>
        <w:rPr>
          <w:rFonts w:ascii="ＭＳ 明朝" w:hAnsi="ＭＳ 明朝"/>
          <w:sz w:val="24"/>
        </w:rPr>
      </w:pPr>
      <w:r w:rsidRPr="00CC42D8">
        <w:rPr>
          <w:rFonts w:ascii="ＭＳ 明朝" w:hAnsi="ＭＳ 明朝" w:hint="eastAsia"/>
          <w:sz w:val="24"/>
        </w:rPr>
        <w:t>・　台風被害から都市機能として比較的早く回復したということは、ＢＩＥ加盟国から、日本の安定性、過去に開催した経緯も含め、開催国として相応しいというように、評価された。</w:t>
      </w:r>
    </w:p>
    <w:p w:rsidR="004D3EE2" w:rsidRPr="00CC42D8" w:rsidRDefault="004D3EE2" w:rsidP="00F2350A">
      <w:pPr>
        <w:autoSpaceDE w:val="0"/>
        <w:autoSpaceDN w:val="0"/>
        <w:rPr>
          <w:rFonts w:ascii="ＭＳ 明朝" w:hAnsi="ＭＳ 明朝"/>
          <w:sz w:val="24"/>
        </w:rPr>
      </w:pPr>
    </w:p>
    <w:p w:rsidR="004D3EE2" w:rsidRPr="00CC42D8" w:rsidRDefault="004D3EE2" w:rsidP="00F2350A">
      <w:pPr>
        <w:autoSpaceDE w:val="0"/>
        <w:autoSpaceDN w:val="0"/>
        <w:rPr>
          <w:rFonts w:ascii="ＭＳ 明朝" w:hAnsi="ＭＳ 明朝"/>
          <w:sz w:val="24"/>
        </w:rPr>
      </w:pPr>
      <w:r w:rsidRPr="00CC42D8">
        <w:rPr>
          <w:rFonts w:ascii="ＭＳ 明朝" w:hAnsi="ＭＳ 明朝" w:hint="eastAsia"/>
          <w:sz w:val="24"/>
        </w:rPr>
        <w:t>○2025年国際博覧会大阪・開催の意義について</w:t>
      </w:r>
    </w:p>
    <w:p w:rsidR="004D3EE2" w:rsidRPr="00CC42D8" w:rsidRDefault="00925A2B"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 xml:space="preserve">　・　</w:t>
      </w:r>
      <w:r w:rsidR="004D3EE2" w:rsidRPr="00CC42D8">
        <w:rPr>
          <w:rFonts w:ascii="ＭＳ 明朝" w:hAnsi="ＭＳ 明朝" w:hint="eastAsia"/>
          <w:sz w:val="24"/>
        </w:rPr>
        <w:t>ビッド・ドシエでは、テーマを「いのち輝く未来社会のデザイン」に設定し、世界の英知を結集して技術やサービスのイノベーションを図ること、健康分野をはじめとする世界の課題解決を図り、国連が掲げる持続可能な開発目標を達成することを重視している。</w:t>
      </w:r>
    </w:p>
    <w:p w:rsidR="004D3EE2" w:rsidRPr="00CC42D8" w:rsidRDefault="004D3EE2"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 xml:space="preserve">　・　万博の賛同者については、署名等が134万人に達し、大阪府内の全自治体の議会を含む全都道府県における277の自治体と議会等で誘致に賛同する決議が採択され、民意の十分な賛同と支持をいただいているものと考える。</w:t>
      </w:r>
    </w:p>
    <w:p w:rsidR="004D3EE2" w:rsidRPr="00CC42D8" w:rsidRDefault="004D3EE2" w:rsidP="00F2350A">
      <w:pPr>
        <w:autoSpaceDE w:val="0"/>
        <w:autoSpaceDN w:val="0"/>
        <w:rPr>
          <w:rFonts w:ascii="ＭＳ 明朝" w:hAnsi="ＭＳ 明朝"/>
          <w:sz w:val="24"/>
        </w:rPr>
      </w:pPr>
    </w:p>
    <w:p w:rsidR="004D3EE2" w:rsidRPr="00CC42D8" w:rsidRDefault="004D3EE2" w:rsidP="00F2350A">
      <w:pPr>
        <w:autoSpaceDE w:val="0"/>
        <w:autoSpaceDN w:val="0"/>
        <w:rPr>
          <w:rFonts w:ascii="ＭＳ 明朝" w:hAnsi="ＭＳ 明朝"/>
          <w:sz w:val="24"/>
        </w:rPr>
      </w:pPr>
      <w:r w:rsidRPr="00CC42D8">
        <w:rPr>
          <w:rFonts w:ascii="ＭＳ 明朝" w:hAnsi="ＭＳ 明朝" w:hint="eastAsia"/>
          <w:sz w:val="24"/>
        </w:rPr>
        <w:t>○開催予定地の選定理由について</w:t>
      </w:r>
    </w:p>
    <w:p w:rsidR="004D3EE2" w:rsidRPr="00CC42D8" w:rsidRDefault="004D3EE2"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 xml:space="preserve">　・　ビッド・ドシエでは、跡地全体の利用計画が検討されていること、既存の都市機能との接続に優れていること、交通アクセスが良好であること、万博に必要な十分な面積を会場用地として確保できること、を万博の会場場所にふさわしい理由としている。</w:t>
      </w:r>
    </w:p>
    <w:p w:rsidR="004D3EE2" w:rsidRPr="00CC42D8" w:rsidRDefault="004D3EE2" w:rsidP="00F2350A">
      <w:pPr>
        <w:autoSpaceDE w:val="0"/>
        <w:autoSpaceDN w:val="0"/>
        <w:ind w:leftChars="100" w:left="416" w:hangingChars="100" w:hanging="223"/>
        <w:rPr>
          <w:rFonts w:ascii="ＭＳ 明朝" w:hAnsi="ＭＳ 明朝"/>
          <w:sz w:val="24"/>
        </w:rPr>
      </w:pPr>
      <w:r w:rsidRPr="00CC42D8">
        <w:rPr>
          <w:rFonts w:ascii="ＭＳ 明朝" w:hAnsi="ＭＳ 明朝" w:hint="eastAsia"/>
          <w:sz w:val="24"/>
        </w:rPr>
        <w:t>・　跡地利用については、2018年策定された夢洲まちづくり構想において、長期的地域整備という方針が示されている。具体的には、土地利用計画において、既存のコンテナヤードはコンテナヤードとしての位置づけ、西側のエリアについてはまちづくりの位置づけとなっている。まちづくりの中にはエンターテイメントのエリアの記載がある。2017年にＢＩＥに提出した提案書の中にも跡地利用について、長期的な地域整備のことについて触れた記載をしている。</w:t>
      </w:r>
    </w:p>
    <w:p w:rsidR="004D3EE2" w:rsidRPr="00CC42D8" w:rsidRDefault="004D3EE2" w:rsidP="00F2350A">
      <w:pPr>
        <w:autoSpaceDE w:val="0"/>
        <w:autoSpaceDN w:val="0"/>
        <w:ind w:leftChars="100" w:left="416" w:hangingChars="100" w:hanging="223"/>
        <w:rPr>
          <w:rFonts w:ascii="ＭＳ 明朝" w:hAnsi="ＭＳ 明朝"/>
          <w:sz w:val="24"/>
        </w:rPr>
      </w:pPr>
      <w:r w:rsidRPr="00CC42D8">
        <w:rPr>
          <w:rFonts w:ascii="ＭＳ 明朝" w:hAnsi="ＭＳ 明朝" w:hint="eastAsia"/>
          <w:sz w:val="24"/>
        </w:rPr>
        <w:t>・　関西国際空港、新幹線、高速道路の充実により、関西への交通アクセスが良好と言えること、夢洲へのアクセスについては、高速道路沿いの道路から橋梁あるいはトンネルを通じてアクセスできるという点、地下鉄を１駅延伸すれば繋がるという点をもって良好であると考える。</w:t>
      </w:r>
    </w:p>
    <w:p w:rsidR="004D3EE2" w:rsidRPr="00CC42D8" w:rsidRDefault="004D3EE2" w:rsidP="00F2350A">
      <w:pPr>
        <w:autoSpaceDE w:val="0"/>
        <w:autoSpaceDN w:val="0"/>
        <w:ind w:leftChars="100" w:left="416" w:hangingChars="100" w:hanging="223"/>
        <w:rPr>
          <w:rFonts w:ascii="ＭＳ 明朝" w:hAnsi="ＭＳ 明朝"/>
          <w:sz w:val="24"/>
        </w:rPr>
      </w:pPr>
      <w:r w:rsidRPr="00CC42D8">
        <w:rPr>
          <w:rFonts w:ascii="ＭＳ 明朝" w:hAnsi="ＭＳ 明朝" w:hint="eastAsia"/>
          <w:sz w:val="24"/>
        </w:rPr>
        <w:t>・　地下鉄の延伸費用については、大阪市の試算によると540億円であり、施工は大阪市と民間会社が行う予定。受益者負担の考えに基づき、一部は民間事業者に負担を求めると聞いている。</w:t>
      </w:r>
    </w:p>
    <w:p w:rsidR="004D3EE2" w:rsidRPr="00CC42D8" w:rsidRDefault="004D3EE2" w:rsidP="00F2350A">
      <w:pPr>
        <w:autoSpaceDE w:val="0"/>
        <w:autoSpaceDN w:val="0"/>
        <w:ind w:leftChars="100" w:left="416" w:hangingChars="100" w:hanging="223"/>
        <w:rPr>
          <w:rFonts w:ascii="ＭＳ 明朝" w:hAnsi="ＭＳ 明朝"/>
          <w:sz w:val="24"/>
        </w:rPr>
      </w:pPr>
    </w:p>
    <w:p w:rsidR="004D3EE2" w:rsidRPr="00CC42D8" w:rsidRDefault="004D3EE2"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○開催予定地（夢洲）の安全性について</w:t>
      </w:r>
    </w:p>
    <w:p w:rsidR="004D3EE2" w:rsidRPr="00CC42D8" w:rsidRDefault="004D3EE2"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 xml:space="preserve">　・  夢洲は地盤の高さが想定の津波高よりおよそ５ｍ高く、満潮時でも津波は到達しない。また、粘性土を主成分とする土砂で埋め立てられているため、液状化はおこりにくい地盤となっている。さらに、夢洲へのアクセスルートとなる夢咲トンネル・夢舞大橋は耐震性が確保されている。</w:t>
      </w:r>
    </w:p>
    <w:p w:rsidR="004D3EE2" w:rsidRPr="00CC42D8" w:rsidRDefault="004D3EE2"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 xml:space="preserve">　・　会場内では、今後、消防の対応や地震・津波等が発生した場合の安全な誘導、備蓄等に、来場者が安心して滞在していただける環境をハード・ソフト両面から整備することとしている。会場予定地における地上構造物の耐震性については、建築基準法に従って施工、対応する。</w:t>
      </w:r>
    </w:p>
    <w:p w:rsidR="004D3EE2" w:rsidRPr="00CC42D8" w:rsidRDefault="004D3EE2"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 xml:space="preserve">　・　強い台風が予想される場合には、予め閉館の措置や滞留者が生じた場合の避難場所等について検討、対応していく。参考として、2018年９月４日に関西に上陸した台風21号において、過去の最高潮位を超える値を記録したが、万博予定地内への浸水被害はなかった。</w:t>
      </w:r>
    </w:p>
    <w:p w:rsidR="004D3EE2" w:rsidRPr="00CC42D8" w:rsidRDefault="004D3EE2"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 xml:space="preserve">　・　土壌汚染等の対策については、大阪市の報告により関係法令に基づく受入基準に従い、適切に施工されていると聞いている。そのため、府としても、その範囲内で適切なものと判断している。現時点では、報告資料提供を求めてチェックは行っていない。今後は、必要に応じて確認することはあるとは考えている。</w:t>
      </w:r>
    </w:p>
    <w:p w:rsidR="004D3EE2" w:rsidRPr="00CC42D8" w:rsidRDefault="004D3EE2" w:rsidP="00F2350A">
      <w:pPr>
        <w:autoSpaceDE w:val="0"/>
        <w:autoSpaceDN w:val="0"/>
        <w:ind w:left="447" w:hangingChars="200" w:hanging="447"/>
        <w:rPr>
          <w:rFonts w:ascii="ＭＳ 明朝" w:hAnsi="ＭＳ 明朝"/>
          <w:sz w:val="24"/>
        </w:rPr>
      </w:pPr>
    </w:p>
    <w:p w:rsidR="004D3EE2" w:rsidRPr="00CC42D8" w:rsidRDefault="004D3EE2"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○誘致活動における海外支持要請の必要性について</w:t>
      </w:r>
    </w:p>
    <w:p w:rsidR="004D3EE2" w:rsidRPr="00CC42D8" w:rsidRDefault="004D3EE2"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 xml:space="preserve">　・　誘致に成功するためには、ＢＩＥ加盟国に対し、日本の万博の意義や優位性をアピールし、支持を要請する活動が不可欠である。こうした活動については、国、自治体、経済界が一体となり取り組む必要がある。</w:t>
      </w:r>
    </w:p>
    <w:p w:rsidR="004D3EE2" w:rsidRPr="00CC42D8" w:rsidRDefault="004D3EE2"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 xml:space="preserve">　・　開催自治体としても、大阪関西が有するポテンシャルや受け入れ体制、あるいはホスピタリティ等について、ＢＩＥ加盟国に対して直接日本への支持を訴える活動は極めて重要かつ効果的であることから、海外要請活動を実施してきた。</w:t>
      </w:r>
    </w:p>
    <w:p w:rsidR="004D3EE2" w:rsidRPr="00CC42D8" w:rsidRDefault="004D3EE2" w:rsidP="00F2350A">
      <w:pPr>
        <w:autoSpaceDE w:val="0"/>
        <w:autoSpaceDN w:val="0"/>
        <w:ind w:left="447" w:hangingChars="200" w:hanging="447"/>
        <w:rPr>
          <w:rFonts w:ascii="ＭＳ 明朝" w:hAnsi="ＭＳ 明朝"/>
          <w:sz w:val="24"/>
        </w:rPr>
      </w:pPr>
    </w:p>
    <w:p w:rsidR="004D3EE2" w:rsidRPr="00CC42D8" w:rsidRDefault="004D3EE2"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○誘致活動の費用について</w:t>
      </w:r>
    </w:p>
    <w:p w:rsidR="004D3EE2" w:rsidRPr="00CC42D8" w:rsidRDefault="004D3EE2"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 xml:space="preserve">　・　海外へ支援要請に伴う知事・幹部の海外旅費の割合が大きい。誘致委員会として行っており、府としては誘致委員会に対する分担金という形で支出している。</w:t>
      </w:r>
    </w:p>
    <w:p w:rsidR="004D3EE2" w:rsidRPr="00CC42D8" w:rsidRDefault="004D3EE2" w:rsidP="00F2350A">
      <w:pPr>
        <w:autoSpaceDE w:val="0"/>
        <w:autoSpaceDN w:val="0"/>
        <w:ind w:leftChars="100" w:left="416" w:hangingChars="100" w:hanging="223"/>
        <w:rPr>
          <w:rFonts w:ascii="ＭＳ 明朝" w:hAnsi="ＭＳ 明朝"/>
          <w:sz w:val="24"/>
        </w:rPr>
      </w:pPr>
      <w:r w:rsidRPr="00CC42D8">
        <w:rPr>
          <w:rFonts w:ascii="ＭＳ 明朝" w:hAnsi="ＭＳ 明朝" w:hint="eastAsia"/>
          <w:sz w:val="24"/>
        </w:rPr>
        <w:t>・　他の誘致委員会での使途としては、主にＢＩＥ総会時の現地パリでのレセプション、昼食会などに使っている。コンサルタント料などはない。</w:t>
      </w:r>
    </w:p>
    <w:p w:rsidR="004D3EE2" w:rsidRPr="00CC42D8" w:rsidRDefault="004D3EE2" w:rsidP="00F2350A">
      <w:pPr>
        <w:autoSpaceDE w:val="0"/>
        <w:autoSpaceDN w:val="0"/>
        <w:ind w:left="447" w:hangingChars="200" w:hanging="447"/>
        <w:rPr>
          <w:rFonts w:ascii="ＭＳ 明朝" w:hAnsi="ＭＳ 明朝"/>
          <w:sz w:val="24"/>
        </w:rPr>
      </w:pPr>
    </w:p>
    <w:p w:rsidR="004D3EE2" w:rsidRPr="00CC42D8" w:rsidRDefault="004D3EE2"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○ＩＲとの関係</w:t>
      </w:r>
    </w:p>
    <w:p w:rsidR="004D3EE2" w:rsidRPr="00CC42D8" w:rsidRDefault="004D3EE2" w:rsidP="00F2350A">
      <w:pPr>
        <w:autoSpaceDE w:val="0"/>
        <w:autoSpaceDN w:val="0"/>
        <w:ind w:left="447" w:hangingChars="200" w:hanging="447"/>
        <w:rPr>
          <w:rFonts w:ascii="ＭＳ 明朝" w:hAnsi="ＭＳ 明朝"/>
          <w:sz w:val="24"/>
        </w:rPr>
      </w:pPr>
      <w:r w:rsidRPr="00CC42D8">
        <w:rPr>
          <w:rFonts w:ascii="ＭＳ 明朝" w:hAnsi="ＭＳ 明朝" w:hint="eastAsia"/>
          <w:sz w:val="24"/>
        </w:rPr>
        <w:t xml:space="preserve">　・　ＩＲについては、現時点では大阪に誘致が決定したものではない。予定地は夢洲だが、運営主体や資金調達方法、開催用地も全て異なる、それぞれ独立した別のプロジェクトである。</w:t>
      </w:r>
    </w:p>
    <w:p w:rsidR="001D1A5A" w:rsidRPr="00CC42D8" w:rsidRDefault="001D1A5A" w:rsidP="00F2350A">
      <w:pPr>
        <w:autoSpaceDE w:val="0"/>
        <w:autoSpaceDN w:val="0"/>
        <w:rPr>
          <w:rFonts w:ascii="ＭＳ 明朝" w:hAnsi="ＭＳ 明朝"/>
          <w:sz w:val="24"/>
        </w:rPr>
      </w:pPr>
      <w:r w:rsidRPr="00CC42D8">
        <w:rPr>
          <w:rFonts w:ascii="ＭＳ 明朝" w:hAnsi="ＭＳ 明朝"/>
          <w:sz w:val="24"/>
        </w:rPr>
        <w:br w:type="page"/>
      </w:r>
    </w:p>
    <w:p w:rsidR="001D1A5A" w:rsidRPr="008D43CE" w:rsidRDefault="001D1A5A" w:rsidP="00F2350A">
      <w:pPr>
        <w:pStyle w:val="3"/>
        <w:ind w:left="773"/>
        <w:jc w:val="right"/>
        <w:rPr>
          <w:rFonts w:ascii="ＭＳ 明朝" w:hAnsi="ＭＳ 明朝"/>
        </w:rPr>
      </w:pPr>
      <w:bookmarkStart w:id="48" w:name="_Toc536737466"/>
      <w:r w:rsidRPr="008D43CE">
        <w:rPr>
          <w:rFonts w:ascii="ＭＳ 明朝" w:hAnsi="ＭＳ 明朝" w:hint="eastAsia"/>
        </w:rPr>
        <w:t>（別紙1</w:t>
      </w:r>
      <w:r w:rsidRPr="008D43CE">
        <w:rPr>
          <w:rFonts w:ascii="ＭＳ 明朝" w:hAnsi="ＭＳ 明朝"/>
        </w:rPr>
        <w:t>1</w:t>
      </w:r>
      <w:r w:rsidRPr="008D43CE">
        <w:rPr>
          <w:rFonts w:ascii="ＭＳ 明朝" w:hAnsi="ＭＳ 明朝" w:hint="eastAsia"/>
        </w:rPr>
        <w:t>）</w:t>
      </w:r>
      <w:bookmarkEnd w:id="48"/>
    </w:p>
    <w:p w:rsidR="00FF6997" w:rsidRPr="00CC42D8" w:rsidRDefault="00FF6997" w:rsidP="00F2350A">
      <w:pPr>
        <w:autoSpaceDE w:val="0"/>
        <w:autoSpaceDN w:val="0"/>
        <w:rPr>
          <w:rFonts w:ascii="ＭＳ 明朝" w:hAnsi="ＭＳ 明朝"/>
          <w:sz w:val="24"/>
        </w:rPr>
      </w:pPr>
    </w:p>
    <w:p w:rsidR="00FF6997" w:rsidRPr="00CC42D8" w:rsidRDefault="001D1A5A" w:rsidP="00F2350A">
      <w:pPr>
        <w:autoSpaceDE w:val="0"/>
        <w:autoSpaceDN w:val="0"/>
        <w:rPr>
          <w:rFonts w:ascii="ＭＳ 明朝" w:hAnsi="ＭＳ 明朝"/>
          <w:sz w:val="24"/>
        </w:rPr>
      </w:pPr>
      <w:r w:rsidRPr="00CC42D8">
        <w:rPr>
          <w:rFonts w:ascii="ＭＳ 明朝" w:hAnsi="ＭＳ 明朝" w:hint="eastAsia"/>
          <w:sz w:val="24"/>
        </w:rPr>
        <w:t>平成31年１月15日　政策企画</w:t>
      </w:r>
      <w:r w:rsidR="00FF6997" w:rsidRPr="00CC42D8">
        <w:rPr>
          <w:rFonts w:ascii="ＭＳ 明朝" w:hAnsi="ＭＳ 明朝" w:hint="eastAsia"/>
          <w:sz w:val="24"/>
        </w:rPr>
        <w:t>部の陳述に対する請求人の意見概要</w:t>
      </w:r>
    </w:p>
    <w:p w:rsidR="004D3EE2" w:rsidRPr="00CC42D8" w:rsidRDefault="004D3EE2" w:rsidP="00F2350A">
      <w:pPr>
        <w:autoSpaceDE w:val="0"/>
        <w:autoSpaceDN w:val="0"/>
        <w:ind w:leftChars="100" w:left="416" w:hangingChars="100" w:hanging="223"/>
        <w:rPr>
          <w:rFonts w:ascii="ＭＳ 明朝" w:hAnsi="ＭＳ 明朝"/>
          <w:sz w:val="24"/>
        </w:rPr>
      </w:pPr>
    </w:p>
    <w:p w:rsidR="004D3EE2" w:rsidRPr="00CC42D8" w:rsidRDefault="004D3EE2" w:rsidP="00F2350A">
      <w:pPr>
        <w:autoSpaceDE w:val="0"/>
        <w:autoSpaceDN w:val="0"/>
        <w:ind w:leftChars="100" w:left="416" w:hangingChars="100" w:hanging="223"/>
        <w:rPr>
          <w:rFonts w:ascii="ＭＳ 明朝" w:hAnsi="ＭＳ 明朝"/>
          <w:sz w:val="24"/>
        </w:rPr>
      </w:pPr>
      <w:r w:rsidRPr="00CC42D8">
        <w:rPr>
          <w:rFonts w:ascii="ＭＳ 明朝" w:hAnsi="ＭＳ 明朝" w:hint="eastAsia"/>
          <w:sz w:val="24"/>
        </w:rPr>
        <w:t>・　夢洲の安全性</w:t>
      </w:r>
      <w:r w:rsidR="006455C7" w:rsidRPr="00CC42D8">
        <w:rPr>
          <w:rFonts w:ascii="ＭＳ 明朝" w:hAnsi="ＭＳ 明朝" w:hint="eastAsia"/>
          <w:sz w:val="24"/>
        </w:rPr>
        <w:t>として</w:t>
      </w:r>
      <w:r w:rsidRPr="00CC42D8">
        <w:rPr>
          <w:rFonts w:ascii="ＭＳ 明朝" w:hAnsi="ＭＳ 明朝" w:hint="eastAsia"/>
          <w:sz w:val="24"/>
        </w:rPr>
        <w:t>説明のあった、地盤が想定の津波より５ｍ高いこと、また、粘土性の埋立土砂の性質について、安全であるならば科学的根拠をもって具体的に説明してほしい。加えて、埋立土砂は残土が入っているため、粘性が高いとは言えない。放流水、２区３区の土壌調査についても、大阪市は調査を行っていない。</w:t>
      </w:r>
    </w:p>
    <w:p w:rsidR="004D3EE2" w:rsidRPr="00CC42D8" w:rsidRDefault="004D3EE2" w:rsidP="00F2350A">
      <w:pPr>
        <w:autoSpaceDE w:val="0"/>
        <w:autoSpaceDN w:val="0"/>
        <w:ind w:leftChars="100" w:left="416" w:hangingChars="100" w:hanging="223"/>
        <w:rPr>
          <w:rFonts w:ascii="ＭＳ 明朝" w:hAnsi="ＭＳ 明朝"/>
          <w:sz w:val="24"/>
        </w:rPr>
      </w:pPr>
      <w:r w:rsidRPr="00CC42D8">
        <w:rPr>
          <w:rFonts w:ascii="ＭＳ 明朝" w:hAnsi="ＭＳ 明朝" w:hint="eastAsia"/>
          <w:sz w:val="24"/>
        </w:rPr>
        <w:t>・　台風の影響で、夢洲の先行しているコンテナヤードのコンテナはひっくり返り、直前まで水が来て浸水している。護岸は、地震や台風で被害を受けているのだから、現実に起きてることに即して対策を取ったうえで、安全と言うべき。</w:t>
      </w:r>
    </w:p>
    <w:p w:rsidR="004D3EE2" w:rsidRPr="00CC42D8" w:rsidRDefault="004D3EE2" w:rsidP="00F2350A">
      <w:pPr>
        <w:autoSpaceDE w:val="0"/>
        <w:autoSpaceDN w:val="0"/>
        <w:ind w:leftChars="100" w:left="416" w:hangingChars="100" w:hanging="223"/>
        <w:rPr>
          <w:rFonts w:ascii="ＭＳ 明朝" w:hAnsi="ＭＳ 明朝"/>
          <w:sz w:val="24"/>
        </w:rPr>
      </w:pPr>
      <w:r w:rsidRPr="00CC42D8">
        <w:rPr>
          <w:rFonts w:ascii="ＭＳ 明朝" w:hAnsi="ＭＳ 明朝" w:hint="eastAsia"/>
          <w:sz w:val="24"/>
        </w:rPr>
        <w:t>・　咲洲や舞洲は液状化の影響が記載されているのに、夢洲だけまったく記載がないのはおかしい。</w:t>
      </w:r>
    </w:p>
    <w:p w:rsidR="004D3EE2" w:rsidRPr="00CC42D8" w:rsidRDefault="004D3EE2" w:rsidP="00F2350A">
      <w:pPr>
        <w:autoSpaceDE w:val="0"/>
        <w:autoSpaceDN w:val="0"/>
        <w:ind w:leftChars="100" w:left="416" w:hangingChars="100" w:hanging="223"/>
        <w:rPr>
          <w:rFonts w:ascii="ＭＳ 明朝" w:hAnsi="ＭＳ 明朝"/>
          <w:sz w:val="24"/>
        </w:rPr>
      </w:pPr>
      <w:r w:rsidRPr="00CC42D8">
        <w:rPr>
          <w:rFonts w:ascii="ＭＳ 明朝" w:hAnsi="ＭＳ 明朝" w:hint="eastAsia"/>
          <w:sz w:val="24"/>
        </w:rPr>
        <w:t>・　夢洲は全体として法律上海であり、ＩＲも万博の開催予定地も海であって、安全性のチェックがされないまま計画が先に進んでいる。安全対策の対応に関する書面もないため、心配の声だけ上がっている。</w:t>
      </w:r>
    </w:p>
    <w:p w:rsidR="004D3EE2" w:rsidRPr="00CC42D8" w:rsidRDefault="004D3EE2" w:rsidP="00F2350A">
      <w:pPr>
        <w:autoSpaceDE w:val="0"/>
        <w:autoSpaceDN w:val="0"/>
        <w:ind w:leftChars="100" w:left="416" w:hangingChars="100" w:hanging="223"/>
        <w:rPr>
          <w:rFonts w:ascii="ＭＳ 明朝" w:hAnsi="ＭＳ 明朝"/>
          <w:sz w:val="24"/>
        </w:rPr>
      </w:pPr>
      <w:r w:rsidRPr="00CC42D8">
        <w:rPr>
          <w:rFonts w:ascii="ＭＳ 明朝" w:hAnsi="ＭＳ 明朝" w:hint="eastAsia"/>
          <w:sz w:val="24"/>
        </w:rPr>
        <w:t>・　万博誘致委員会の支出については、大阪府も関係あるのだから詳しく説明をすべき。使途については、新聞に出ていたように投票してもらうために国への接待やお土産にも使っている。</w:t>
      </w:r>
    </w:p>
    <w:p w:rsidR="004D3EE2" w:rsidRPr="00CC42D8" w:rsidRDefault="004D3EE2" w:rsidP="00F2350A">
      <w:pPr>
        <w:autoSpaceDE w:val="0"/>
        <w:autoSpaceDN w:val="0"/>
        <w:ind w:leftChars="100" w:left="416" w:hangingChars="100" w:hanging="223"/>
        <w:rPr>
          <w:rFonts w:ascii="ＭＳ 明朝" w:hAnsi="ＭＳ 明朝"/>
          <w:sz w:val="24"/>
        </w:rPr>
      </w:pPr>
      <w:r w:rsidRPr="00CC42D8">
        <w:rPr>
          <w:rFonts w:ascii="ＭＳ 明朝" w:hAnsi="ＭＳ 明朝" w:hint="eastAsia"/>
          <w:sz w:val="24"/>
        </w:rPr>
        <w:t>・　現在、東京オリンピック招致に係る賄賂疑惑について、フランス当局に調べられている。万博についても、同じような体質の人が行っており、公金が誘致活動に使われている。</w:t>
      </w:r>
    </w:p>
    <w:p w:rsidR="004D3EE2" w:rsidRPr="00CC42D8" w:rsidRDefault="004D3EE2" w:rsidP="00F2350A">
      <w:pPr>
        <w:autoSpaceDE w:val="0"/>
        <w:autoSpaceDN w:val="0"/>
        <w:ind w:leftChars="100" w:left="416" w:hangingChars="100" w:hanging="223"/>
        <w:rPr>
          <w:rFonts w:ascii="ＭＳ 明朝" w:hAnsi="ＭＳ 明朝"/>
          <w:sz w:val="24"/>
        </w:rPr>
      </w:pPr>
      <w:r w:rsidRPr="00CC42D8">
        <w:rPr>
          <w:rFonts w:ascii="ＭＳ 明朝" w:hAnsi="ＭＳ 明朝" w:hint="eastAsia"/>
          <w:sz w:val="24"/>
        </w:rPr>
        <w:t>・　千里万博や花博といった広い敷地があるのに、なぜ再利用しようとしないのか。現在計画は、当初予定していなかった夢洲１区まで予定地に拡張されている。なし崩し的にするやり方は府民を欺くものである。</w:t>
      </w:r>
    </w:p>
    <w:p w:rsidR="00731E24" w:rsidRPr="00CC42D8" w:rsidRDefault="00731E24" w:rsidP="00F2350A">
      <w:pPr>
        <w:autoSpaceDE w:val="0"/>
        <w:autoSpaceDN w:val="0"/>
      </w:pPr>
    </w:p>
    <w:sectPr w:rsidR="00731E24" w:rsidRPr="00CC42D8" w:rsidSect="00AC5F12">
      <w:footerReference w:type="even" r:id="rId10"/>
      <w:footerReference w:type="default" r:id="rId11"/>
      <w:pgSz w:w="11906" w:h="16838" w:code="9"/>
      <w:pgMar w:top="1418" w:right="1134" w:bottom="1559" w:left="1542" w:header="851" w:footer="794" w:gutter="0"/>
      <w:pgNumType w:start="1"/>
      <w:cols w:space="425"/>
      <w:docGrid w:type="linesAndChars" w:linePitch="42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2F0" w:rsidRDefault="00C522F0">
      <w:r>
        <w:separator/>
      </w:r>
    </w:p>
  </w:endnote>
  <w:endnote w:type="continuationSeparator" w:id="0">
    <w:p w:rsidR="00C522F0" w:rsidRDefault="00C5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2F0" w:rsidRDefault="00C522F0" w:rsidP="00FF699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522F0" w:rsidRDefault="00C522F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722049"/>
      <w:docPartObj>
        <w:docPartGallery w:val="Page Numbers (Bottom of Page)"/>
        <w:docPartUnique/>
      </w:docPartObj>
    </w:sdtPr>
    <w:sdtEndPr>
      <w:rPr>
        <w:rFonts w:ascii="ＭＳ 明朝" w:hAnsi="ＭＳ 明朝"/>
      </w:rPr>
    </w:sdtEndPr>
    <w:sdtContent>
      <w:sdt>
        <w:sdtPr>
          <w:id w:val="348460305"/>
          <w:docPartObj>
            <w:docPartGallery w:val="Page Numbers (Top of Page)"/>
            <w:docPartUnique/>
          </w:docPartObj>
        </w:sdtPr>
        <w:sdtEndPr>
          <w:rPr>
            <w:rFonts w:ascii="ＭＳ 明朝" w:hAnsi="ＭＳ 明朝"/>
          </w:rPr>
        </w:sdtEndPr>
        <w:sdtContent>
          <w:p w:rsidR="00C522F0" w:rsidRPr="008A19CC" w:rsidRDefault="00C522F0">
            <w:pPr>
              <w:pStyle w:val="ab"/>
              <w:jc w:val="center"/>
              <w:rPr>
                <w:rFonts w:ascii="ＭＳ 明朝" w:hAnsi="ＭＳ 明朝"/>
              </w:rPr>
            </w:pPr>
            <w:r w:rsidRPr="008A19CC">
              <w:rPr>
                <w:rFonts w:ascii="ＭＳ 明朝" w:hAnsi="ＭＳ 明朝"/>
                <w:lang w:val="ja-JP"/>
              </w:rPr>
              <w:t xml:space="preserve"> </w:t>
            </w:r>
            <w:r w:rsidRPr="008A19CC">
              <w:rPr>
                <w:rFonts w:ascii="ＭＳ 明朝" w:hAnsi="ＭＳ 明朝"/>
                <w:b/>
                <w:bCs/>
                <w:sz w:val="24"/>
              </w:rPr>
              <w:fldChar w:fldCharType="begin"/>
            </w:r>
            <w:r w:rsidRPr="008A19CC">
              <w:rPr>
                <w:rFonts w:ascii="ＭＳ 明朝" w:hAnsi="ＭＳ 明朝"/>
                <w:b/>
                <w:bCs/>
              </w:rPr>
              <w:instrText>PAGE</w:instrText>
            </w:r>
            <w:r w:rsidRPr="008A19CC">
              <w:rPr>
                <w:rFonts w:ascii="ＭＳ 明朝" w:hAnsi="ＭＳ 明朝"/>
                <w:b/>
                <w:bCs/>
                <w:sz w:val="24"/>
              </w:rPr>
              <w:fldChar w:fldCharType="separate"/>
            </w:r>
            <w:r w:rsidR="00B76EC2">
              <w:rPr>
                <w:rFonts w:ascii="ＭＳ 明朝" w:hAnsi="ＭＳ 明朝"/>
                <w:b/>
                <w:bCs/>
                <w:noProof/>
              </w:rPr>
              <w:t>24</w:t>
            </w:r>
            <w:r w:rsidRPr="008A19CC">
              <w:rPr>
                <w:rFonts w:ascii="ＭＳ 明朝" w:hAnsi="ＭＳ 明朝"/>
                <w:b/>
                <w:bCs/>
                <w:sz w:val="24"/>
              </w:rPr>
              <w:fldChar w:fldCharType="end"/>
            </w:r>
            <w:r w:rsidRPr="008A19CC">
              <w:rPr>
                <w:rFonts w:ascii="ＭＳ 明朝" w:hAnsi="ＭＳ 明朝"/>
                <w:lang w:val="ja-JP"/>
              </w:rPr>
              <w:t xml:space="preserve"> / </w:t>
            </w:r>
            <w:r w:rsidRPr="008A19CC">
              <w:rPr>
                <w:rFonts w:ascii="ＭＳ 明朝" w:hAnsi="ＭＳ 明朝"/>
                <w:b/>
                <w:bCs/>
                <w:sz w:val="24"/>
              </w:rPr>
              <w:fldChar w:fldCharType="begin"/>
            </w:r>
            <w:r w:rsidRPr="008A19CC">
              <w:rPr>
                <w:rFonts w:ascii="ＭＳ 明朝" w:hAnsi="ＭＳ 明朝"/>
                <w:b/>
                <w:bCs/>
              </w:rPr>
              <w:instrText>sectionPAGES</w:instrText>
            </w:r>
            <w:r w:rsidRPr="008A19CC">
              <w:rPr>
                <w:rFonts w:ascii="ＭＳ 明朝" w:hAnsi="ＭＳ 明朝"/>
                <w:b/>
                <w:bCs/>
                <w:sz w:val="24"/>
              </w:rPr>
              <w:fldChar w:fldCharType="separate"/>
            </w:r>
            <w:r w:rsidR="00B76EC2">
              <w:rPr>
                <w:rFonts w:ascii="ＭＳ 明朝" w:hAnsi="ＭＳ 明朝"/>
                <w:b/>
                <w:bCs/>
                <w:noProof/>
              </w:rPr>
              <w:t>47</w:t>
            </w:r>
            <w:r w:rsidRPr="008A19CC">
              <w:rPr>
                <w:rFonts w:ascii="ＭＳ 明朝" w:hAnsi="ＭＳ 明朝"/>
                <w:b/>
                <w:bCs/>
                <w:sz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2F0" w:rsidRDefault="00C522F0">
      <w:r>
        <w:separator/>
      </w:r>
    </w:p>
  </w:footnote>
  <w:footnote w:type="continuationSeparator" w:id="0">
    <w:p w:rsidR="00C522F0" w:rsidRDefault="00C52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E70"/>
    <w:multiLevelType w:val="hybridMultilevel"/>
    <w:tmpl w:val="2E527C04"/>
    <w:lvl w:ilvl="0" w:tplc="56A6959C">
      <w:start w:val="1"/>
      <w:numFmt w:val="decimal"/>
      <w:lvlText w:val="(%1)"/>
      <w:lvlJc w:val="left"/>
      <w:pPr>
        <w:tabs>
          <w:tab w:val="num" w:pos="570"/>
        </w:tabs>
        <w:ind w:left="570" w:hanging="36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nsid w:val="10291AC2"/>
    <w:multiLevelType w:val="hybridMultilevel"/>
    <w:tmpl w:val="E114681A"/>
    <w:lvl w:ilvl="0" w:tplc="C9DCAB94">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
    <w:nsid w:val="15B04399"/>
    <w:multiLevelType w:val="hybridMultilevel"/>
    <w:tmpl w:val="20060E2E"/>
    <w:lvl w:ilvl="0" w:tplc="E8709A1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167D74F1"/>
    <w:multiLevelType w:val="hybridMultilevel"/>
    <w:tmpl w:val="BB3440D0"/>
    <w:lvl w:ilvl="0" w:tplc="1A6ABCD4">
      <w:start w:val="2"/>
      <w:numFmt w:val="decimalFullWidth"/>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8824D3"/>
    <w:multiLevelType w:val="hybridMultilevel"/>
    <w:tmpl w:val="011E4DF0"/>
    <w:lvl w:ilvl="0" w:tplc="5D305A1A">
      <w:start w:val="1"/>
      <w:numFmt w:val="irohaFullWidth"/>
      <w:lvlText w:val="（%1）"/>
      <w:lvlJc w:val="left"/>
      <w:pPr>
        <w:tabs>
          <w:tab w:val="num" w:pos="820"/>
        </w:tabs>
        <w:ind w:left="820" w:hanging="360"/>
      </w:pPr>
      <w:rPr>
        <w:rFonts w:ascii="Times New Roman" w:eastAsia="Times New Roman" w:hAnsi="Times New Roman" w:cs="Times New Roman"/>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5">
    <w:nsid w:val="181A4E6E"/>
    <w:multiLevelType w:val="hybridMultilevel"/>
    <w:tmpl w:val="F0D26702"/>
    <w:lvl w:ilvl="0" w:tplc="77543D9C">
      <w:start w:val="6"/>
      <w:numFmt w:val="decimal"/>
      <w:lvlText w:val="(%1)"/>
      <w:lvlJc w:val="left"/>
      <w:pPr>
        <w:tabs>
          <w:tab w:val="num" w:pos="811"/>
        </w:tabs>
        <w:ind w:left="811" w:hanging="510"/>
      </w:pPr>
      <w:rPr>
        <w:rFonts w:hint="default"/>
        <w:color w:val="auto"/>
      </w:rPr>
    </w:lvl>
    <w:lvl w:ilvl="1" w:tplc="04090017" w:tentative="1">
      <w:start w:val="1"/>
      <w:numFmt w:val="aiueoFullWidth"/>
      <w:lvlText w:val="(%2)"/>
      <w:lvlJc w:val="left"/>
      <w:pPr>
        <w:tabs>
          <w:tab w:val="num" w:pos="1141"/>
        </w:tabs>
        <w:ind w:left="1141" w:hanging="420"/>
      </w:pPr>
    </w:lvl>
    <w:lvl w:ilvl="2" w:tplc="04090011" w:tentative="1">
      <w:start w:val="1"/>
      <w:numFmt w:val="decimalEnclosedCircle"/>
      <w:lvlText w:val="%3"/>
      <w:lvlJc w:val="left"/>
      <w:pPr>
        <w:tabs>
          <w:tab w:val="num" w:pos="1561"/>
        </w:tabs>
        <w:ind w:left="1561" w:hanging="420"/>
      </w:pPr>
    </w:lvl>
    <w:lvl w:ilvl="3" w:tplc="0409000F" w:tentative="1">
      <w:start w:val="1"/>
      <w:numFmt w:val="decimal"/>
      <w:lvlText w:val="%4."/>
      <w:lvlJc w:val="left"/>
      <w:pPr>
        <w:tabs>
          <w:tab w:val="num" w:pos="1981"/>
        </w:tabs>
        <w:ind w:left="1981" w:hanging="420"/>
      </w:pPr>
    </w:lvl>
    <w:lvl w:ilvl="4" w:tplc="04090017" w:tentative="1">
      <w:start w:val="1"/>
      <w:numFmt w:val="aiueoFullWidth"/>
      <w:lvlText w:val="(%5)"/>
      <w:lvlJc w:val="left"/>
      <w:pPr>
        <w:tabs>
          <w:tab w:val="num" w:pos="2401"/>
        </w:tabs>
        <w:ind w:left="2401" w:hanging="420"/>
      </w:pPr>
    </w:lvl>
    <w:lvl w:ilvl="5" w:tplc="04090011" w:tentative="1">
      <w:start w:val="1"/>
      <w:numFmt w:val="decimalEnclosedCircle"/>
      <w:lvlText w:val="%6"/>
      <w:lvlJc w:val="left"/>
      <w:pPr>
        <w:tabs>
          <w:tab w:val="num" w:pos="2821"/>
        </w:tabs>
        <w:ind w:left="2821" w:hanging="420"/>
      </w:pPr>
    </w:lvl>
    <w:lvl w:ilvl="6" w:tplc="0409000F" w:tentative="1">
      <w:start w:val="1"/>
      <w:numFmt w:val="decimal"/>
      <w:lvlText w:val="%7."/>
      <w:lvlJc w:val="left"/>
      <w:pPr>
        <w:tabs>
          <w:tab w:val="num" w:pos="3241"/>
        </w:tabs>
        <w:ind w:left="3241" w:hanging="420"/>
      </w:pPr>
    </w:lvl>
    <w:lvl w:ilvl="7" w:tplc="04090017" w:tentative="1">
      <w:start w:val="1"/>
      <w:numFmt w:val="aiueoFullWidth"/>
      <w:lvlText w:val="(%8)"/>
      <w:lvlJc w:val="left"/>
      <w:pPr>
        <w:tabs>
          <w:tab w:val="num" w:pos="3661"/>
        </w:tabs>
        <w:ind w:left="3661" w:hanging="420"/>
      </w:pPr>
    </w:lvl>
    <w:lvl w:ilvl="8" w:tplc="04090011" w:tentative="1">
      <w:start w:val="1"/>
      <w:numFmt w:val="decimalEnclosedCircle"/>
      <w:lvlText w:val="%9"/>
      <w:lvlJc w:val="left"/>
      <w:pPr>
        <w:tabs>
          <w:tab w:val="num" w:pos="4081"/>
        </w:tabs>
        <w:ind w:left="4081" w:hanging="420"/>
      </w:pPr>
    </w:lvl>
  </w:abstractNum>
  <w:abstractNum w:abstractNumId="6">
    <w:nsid w:val="187F76EC"/>
    <w:multiLevelType w:val="hybridMultilevel"/>
    <w:tmpl w:val="B55ADCC4"/>
    <w:lvl w:ilvl="0" w:tplc="AC549E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840455"/>
    <w:multiLevelType w:val="hybridMultilevel"/>
    <w:tmpl w:val="4EA45218"/>
    <w:lvl w:ilvl="0" w:tplc="5DB0AB5A">
      <w:start w:val="1"/>
      <w:numFmt w:val="irohaFullWidth"/>
      <w:lvlText w:val="（%1）"/>
      <w:lvlJc w:val="left"/>
      <w:pPr>
        <w:ind w:left="1185" w:hanging="720"/>
      </w:pPr>
      <w:rPr>
        <w:rFonts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nsid w:val="1DE57E62"/>
    <w:multiLevelType w:val="hybridMultilevel"/>
    <w:tmpl w:val="51686380"/>
    <w:lvl w:ilvl="0" w:tplc="BF800D3E">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9">
    <w:nsid w:val="291E0F02"/>
    <w:multiLevelType w:val="hybridMultilevel"/>
    <w:tmpl w:val="CBB222C8"/>
    <w:lvl w:ilvl="0" w:tplc="DFAC7F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5040F73"/>
    <w:multiLevelType w:val="hybridMultilevel"/>
    <w:tmpl w:val="833E5E32"/>
    <w:lvl w:ilvl="0" w:tplc="B0982714">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1">
    <w:nsid w:val="371D0747"/>
    <w:multiLevelType w:val="hybridMultilevel"/>
    <w:tmpl w:val="F5AE9DD6"/>
    <w:lvl w:ilvl="0" w:tplc="44FA9314">
      <w:start w:val="1"/>
      <w:numFmt w:val="irohaFullWidth"/>
      <w:lvlText w:val="（%1）"/>
      <w:lvlJc w:val="left"/>
      <w:pPr>
        <w:ind w:left="1167" w:hanging="720"/>
      </w:pPr>
      <w:rPr>
        <w:rFonts w:hint="default"/>
      </w:r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1707" w:hanging="420"/>
      </w:pPr>
    </w:lvl>
    <w:lvl w:ilvl="3" w:tplc="0409000F" w:tentative="1">
      <w:start w:val="1"/>
      <w:numFmt w:val="decimal"/>
      <w:lvlText w:val="%4."/>
      <w:lvlJc w:val="left"/>
      <w:pPr>
        <w:ind w:left="2127" w:hanging="420"/>
      </w:pPr>
    </w:lvl>
    <w:lvl w:ilvl="4" w:tplc="04090017" w:tentative="1">
      <w:start w:val="1"/>
      <w:numFmt w:val="aiueoFullWidth"/>
      <w:lvlText w:val="(%5)"/>
      <w:lvlJc w:val="left"/>
      <w:pPr>
        <w:ind w:left="2547" w:hanging="420"/>
      </w:pPr>
    </w:lvl>
    <w:lvl w:ilvl="5" w:tplc="04090011" w:tentative="1">
      <w:start w:val="1"/>
      <w:numFmt w:val="decimalEnclosedCircle"/>
      <w:lvlText w:val="%6"/>
      <w:lvlJc w:val="left"/>
      <w:pPr>
        <w:ind w:left="2967" w:hanging="420"/>
      </w:pPr>
    </w:lvl>
    <w:lvl w:ilvl="6" w:tplc="0409000F" w:tentative="1">
      <w:start w:val="1"/>
      <w:numFmt w:val="decimal"/>
      <w:lvlText w:val="%7."/>
      <w:lvlJc w:val="left"/>
      <w:pPr>
        <w:ind w:left="3387" w:hanging="420"/>
      </w:pPr>
    </w:lvl>
    <w:lvl w:ilvl="7" w:tplc="04090017" w:tentative="1">
      <w:start w:val="1"/>
      <w:numFmt w:val="aiueoFullWidth"/>
      <w:lvlText w:val="(%8)"/>
      <w:lvlJc w:val="left"/>
      <w:pPr>
        <w:ind w:left="3807" w:hanging="420"/>
      </w:pPr>
    </w:lvl>
    <w:lvl w:ilvl="8" w:tplc="04090011" w:tentative="1">
      <w:start w:val="1"/>
      <w:numFmt w:val="decimalEnclosedCircle"/>
      <w:lvlText w:val="%9"/>
      <w:lvlJc w:val="left"/>
      <w:pPr>
        <w:ind w:left="4227" w:hanging="420"/>
      </w:pPr>
    </w:lvl>
  </w:abstractNum>
  <w:abstractNum w:abstractNumId="12">
    <w:nsid w:val="3D326889"/>
    <w:multiLevelType w:val="hybridMultilevel"/>
    <w:tmpl w:val="CD1AE14A"/>
    <w:lvl w:ilvl="0" w:tplc="3E26B08E">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3">
    <w:nsid w:val="3FB678A0"/>
    <w:multiLevelType w:val="hybridMultilevel"/>
    <w:tmpl w:val="7DE087DC"/>
    <w:lvl w:ilvl="0" w:tplc="520058C2">
      <w:start w:val="1"/>
      <w:numFmt w:val="decimalFullWidth"/>
      <w:lvlText w:val="（%1）"/>
      <w:lvlJc w:val="left"/>
      <w:pPr>
        <w:tabs>
          <w:tab w:val="num" w:pos="943"/>
        </w:tabs>
        <w:ind w:left="943" w:hanging="72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4">
    <w:nsid w:val="46B2699D"/>
    <w:multiLevelType w:val="hybridMultilevel"/>
    <w:tmpl w:val="D9AC3016"/>
    <w:lvl w:ilvl="0" w:tplc="1F6E3D7A">
      <w:start w:val="1"/>
      <w:numFmt w:val="decimal"/>
      <w:lvlText w:val="(%1)"/>
      <w:lvlJc w:val="left"/>
      <w:pPr>
        <w:tabs>
          <w:tab w:val="num" w:pos="690"/>
        </w:tabs>
        <w:ind w:left="690" w:hanging="48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5">
    <w:nsid w:val="473D2437"/>
    <w:multiLevelType w:val="hybridMultilevel"/>
    <w:tmpl w:val="971C8600"/>
    <w:lvl w:ilvl="0" w:tplc="AABEAC6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nsid w:val="47EE325F"/>
    <w:multiLevelType w:val="hybridMultilevel"/>
    <w:tmpl w:val="6EA42196"/>
    <w:lvl w:ilvl="0" w:tplc="C6A2C852">
      <w:start w:val="6"/>
      <w:numFmt w:val="decimal"/>
      <w:lvlText w:val="(%1)"/>
      <w:lvlJc w:val="left"/>
      <w:pPr>
        <w:tabs>
          <w:tab w:val="num" w:pos="561"/>
        </w:tabs>
        <w:ind w:left="561" w:hanging="360"/>
      </w:pPr>
      <w:rPr>
        <w:rFonts w:hint="default"/>
        <w:color w:val="auto"/>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17">
    <w:nsid w:val="54C37A37"/>
    <w:multiLevelType w:val="hybridMultilevel"/>
    <w:tmpl w:val="F84AD92A"/>
    <w:lvl w:ilvl="0" w:tplc="AF62E19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nsid w:val="58FA27A6"/>
    <w:multiLevelType w:val="hybridMultilevel"/>
    <w:tmpl w:val="1950953E"/>
    <w:lvl w:ilvl="0" w:tplc="DC10F4DA">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60166B88"/>
    <w:multiLevelType w:val="hybridMultilevel"/>
    <w:tmpl w:val="E9668096"/>
    <w:lvl w:ilvl="0" w:tplc="761EBD90">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64085DE7"/>
    <w:multiLevelType w:val="hybridMultilevel"/>
    <w:tmpl w:val="FDCC04C8"/>
    <w:lvl w:ilvl="0" w:tplc="2BE2052E">
      <w:start w:val="3"/>
      <w:numFmt w:val="aiueoFullWidth"/>
      <w:lvlText w:val="（%1）"/>
      <w:lvlJc w:val="left"/>
      <w:pPr>
        <w:tabs>
          <w:tab w:val="num" w:pos="1127"/>
        </w:tabs>
        <w:ind w:left="1127" w:hanging="720"/>
      </w:pPr>
      <w:rPr>
        <w:rFonts w:hint="default"/>
      </w:rPr>
    </w:lvl>
    <w:lvl w:ilvl="1" w:tplc="04090017" w:tentative="1">
      <w:start w:val="1"/>
      <w:numFmt w:val="aiueoFullWidth"/>
      <w:lvlText w:val="(%2)"/>
      <w:lvlJc w:val="left"/>
      <w:pPr>
        <w:tabs>
          <w:tab w:val="num" w:pos="1247"/>
        </w:tabs>
        <w:ind w:left="1247" w:hanging="420"/>
      </w:pPr>
    </w:lvl>
    <w:lvl w:ilvl="2" w:tplc="04090011" w:tentative="1">
      <w:start w:val="1"/>
      <w:numFmt w:val="decimalEnclosedCircle"/>
      <w:lvlText w:val="%3"/>
      <w:lvlJc w:val="left"/>
      <w:pPr>
        <w:tabs>
          <w:tab w:val="num" w:pos="1667"/>
        </w:tabs>
        <w:ind w:left="1667" w:hanging="420"/>
      </w:pPr>
    </w:lvl>
    <w:lvl w:ilvl="3" w:tplc="0409000F" w:tentative="1">
      <w:start w:val="1"/>
      <w:numFmt w:val="decimal"/>
      <w:lvlText w:val="%4."/>
      <w:lvlJc w:val="left"/>
      <w:pPr>
        <w:tabs>
          <w:tab w:val="num" w:pos="2087"/>
        </w:tabs>
        <w:ind w:left="2087" w:hanging="420"/>
      </w:pPr>
    </w:lvl>
    <w:lvl w:ilvl="4" w:tplc="04090017" w:tentative="1">
      <w:start w:val="1"/>
      <w:numFmt w:val="aiueoFullWidth"/>
      <w:lvlText w:val="(%5)"/>
      <w:lvlJc w:val="left"/>
      <w:pPr>
        <w:tabs>
          <w:tab w:val="num" w:pos="2507"/>
        </w:tabs>
        <w:ind w:left="2507" w:hanging="420"/>
      </w:pPr>
    </w:lvl>
    <w:lvl w:ilvl="5" w:tplc="04090011" w:tentative="1">
      <w:start w:val="1"/>
      <w:numFmt w:val="decimalEnclosedCircle"/>
      <w:lvlText w:val="%6"/>
      <w:lvlJc w:val="left"/>
      <w:pPr>
        <w:tabs>
          <w:tab w:val="num" w:pos="2927"/>
        </w:tabs>
        <w:ind w:left="2927" w:hanging="420"/>
      </w:pPr>
    </w:lvl>
    <w:lvl w:ilvl="6" w:tplc="0409000F" w:tentative="1">
      <w:start w:val="1"/>
      <w:numFmt w:val="decimal"/>
      <w:lvlText w:val="%7."/>
      <w:lvlJc w:val="left"/>
      <w:pPr>
        <w:tabs>
          <w:tab w:val="num" w:pos="3347"/>
        </w:tabs>
        <w:ind w:left="3347" w:hanging="420"/>
      </w:pPr>
    </w:lvl>
    <w:lvl w:ilvl="7" w:tplc="04090017" w:tentative="1">
      <w:start w:val="1"/>
      <w:numFmt w:val="aiueoFullWidth"/>
      <w:lvlText w:val="(%8)"/>
      <w:lvlJc w:val="left"/>
      <w:pPr>
        <w:tabs>
          <w:tab w:val="num" w:pos="3767"/>
        </w:tabs>
        <w:ind w:left="3767" w:hanging="420"/>
      </w:pPr>
    </w:lvl>
    <w:lvl w:ilvl="8" w:tplc="04090011" w:tentative="1">
      <w:start w:val="1"/>
      <w:numFmt w:val="decimalEnclosedCircle"/>
      <w:lvlText w:val="%9"/>
      <w:lvlJc w:val="left"/>
      <w:pPr>
        <w:tabs>
          <w:tab w:val="num" w:pos="4187"/>
        </w:tabs>
        <w:ind w:left="4187" w:hanging="420"/>
      </w:pPr>
    </w:lvl>
  </w:abstractNum>
  <w:abstractNum w:abstractNumId="21">
    <w:nsid w:val="6929190D"/>
    <w:multiLevelType w:val="hybridMultilevel"/>
    <w:tmpl w:val="0B503682"/>
    <w:lvl w:ilvl="0" w:tplc="3A4265C8">
      <w:start w:val="6"/>
      <w:numFmt w:val="decimal"/>
      <w:lvlText w:val="(%1)"/>
      <w:lvlJc w:val="left"/>
      <w:pPr>
        <w:tabs>
          <w:tab w:val="num" w:pos="563"/>
        </w:tabs>
        <w:ind w:left="563" w:hanging="360"/>
      </w:pPr>
      <w:rPr>
        <w:rFonts w:hint="default"/>
        <w:color w:val="auto"/>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2">
    <w:nsid w:val="75A048B7"/>
    <w:multiLevelType w:val="hybridMultilevel"/>
    <w:tmpl w:val="AB569108"/>
    <w:lvl w:ilvl="0" w:tplc="E2B2578A">
      <w:start w:val="1"/>
      <w:numFmt w:val="decimalFullWidth"/>
      <w:lvlText w:val="（%1）"/>
      <w:lvlJc w:val="left"/>
      <w:pPr>
        <w:tabs>
          <w:tab w:val="num" w:pos="942"/>
        </w:tabs>
        <w:ind w:left="942" w:hanging="720"/>
      </w:pPr>
      <w:rPr>
        <w:rFonts w:cs="Times New Roman" w:hint="default"/>
        <w:color w:val="auto"/>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3">
    <w:nsid w:val="79CB409F"/>
    <w:multiLevelType w:val="hybridMultilevel"/>
    <w:tmpl w:val="28F2183C"/>
    <w:lvl w:ilvl="0" w:tplc="830CCE4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5"/>
  </w:num>
  <w:num w:numId="2">
    <w:abstractNumId w:val="19"/>
  </w:num>
  <w:num w:numId="3">
    <w:abstractNumId w:val="22"/>
  </w:num>
  <w:num w:numId="4">
    <w:abstractNumId w:val="13"/>
  </w:num>
  <w:num w:numId="5">
    <w:abstractNumId w:val="9"/>
  </w:num>
  <w:num w:numId="6">
    <w:abstractNumId w:val="17"/>
  </w:num>
  <w:num w:numId="7">
    <w:abstractNumId w:val="18"/>
  </w:num>
  <w:num w:numId="8">
    <w:abstractNumId w:val="5"/>
  </w:num>
  <w:num w:numId="9">
    <w:abstractNumId w:val="21"/>
  </w:num>
  <w:num w:numId="10">
    <w:abstractNumId w:val="16"/>
  </w:num>
  <w:num w:numId="11">
    <w:abstractNumId w:val="2"/>
  </w:num>
  <w:num w:numId="12">
    <w:abstractNumId w:val="4"/>
  </w:num>
  <w:num w:numId="13">
    <w:abstractNumId w:val="20"/>
  </w:num>
  <w:num w:numId="14">
    <w:abstractNumId w:val="2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 w:numId="19">
    <w:abstractNumId w:val="8"/>
  </w:num>
  <w:num w:numId="20">
    <w:abstractNumId w:val="12"/>
  </w:num>
  <w:num w:numId="21">
    <w:abstractNumId w:val="11"/>
  </w:num>
  <w:num w:numId="22">
    <w:abstractNumId w:val="7"/>
  </w:num>
  <w:num w:numId="23">
    <w:abstractNumId w:val="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1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B2"/>
    <w:rsid w:val="00004757"/>
    <w:rsid w:val="00006AB8"/>
    <w:rsid w:val="00011731"/>
    <w:rsid w:val="00017E68"/>
    <w:rsid w:val="00022A6F"/>
    <w:rsid w:val="00030007"/>
    <w:rsid w:val="00044455"/>
    <w:rsid w:val="000469AD"/>
    <w:rsid w:val="0007344A"/>
    <w:rsid w:val="000A01D5"/>
    <w:rsid w:val="000A2384"/>
    <w:rsid w:val="000A3E97"/>
    <w:rsid w:val="000E25C4"/>
    <w:rsid w:val="000E2934"/>
    <w:rsid w:val="000F5F2B"/>
    <w:rsid w:val="00100D48"/>
    <w:rsid w:val="001132CF"/>
    <w:rsid w:val="0013687B"/>
    <w:rsid w:val="00136A9E"/>
    <w:rsid w:val="001404D2"/>
    <w:rsid w:val="00141CD7"/>
    <w:rsid w:val="00154D8C"/>
    <w:rsid w:val="00164FAF"/>
    <w:rsid w:val="00165CBD"/>
    <w:rsid w:val="00170B84"/>
    <w:rsid w:val="00181B21"/>
    <w:rsid w:val="001927C7"/>
    <w:rsid w:val="001D1A5A"/>
    <w:rsid w:val="001D3781"/>
    <w:rsid w:val="001E683D"/>
    <w:rsid w:val="001F0872"/>
    <w:rsid w:val="001F7662"/>
    <w:rsid w:val="00206DF4"/>
    <w:rsid w:val="00222783"/>
    <w:rsid w:val="00226FC2"/>
    <w:rsid w:val="00232DC9"/>
    <w:rsid w:val="00240363"/>
    <w:rsid w:val="002403F4"/>
    <w:rsid w:val="002448C7"/>
    <w:rsid w:val="00254B51"/>
    <w:rsid w:val="0025731A"/>
    <w:rsid w:val="00264088"/>
    <w:rsid w:val="00267D97"/>
    <w:rsid w:val="00274AC0"/>
    <w:rsid w:val="002965FA"/>
    <w:rsid w:val="002B008D"/>
    <w:rsid w:val="00300DAC"/>
    <w:rsid w:val="00330A79"/>
    <w:rsid w:val="0033270F"/>
    <w:rsid w:val="003503BF"/>
    <w:rsid w:val="003570B5"/>
    <w:rsid w:val="00361C71"/>
    <w:rsid w:val="003727EF"/>
    <w:rsid w:val="003844F5"/>
    <w:rsid w:val="003B24BC"/>
    <w:rsid w:val="003B6062"/>
    <w:rsid w:val="003C1D7D"/>
    <w:rsid w:val="003C43AB"/>
    <w:rsid w:val="003D50A3"/>
    <w:rsid w:val="003E690E"/>
    <w:rsid w:val="003F254E"/>
    <w:rsid w:val="003F46DD"/>
    <w:rsid w:val="00413517"/>
    <w:rsid w:val="0041421E"/>
    <w:rsid w:val="00423C39"/>
    <w:rsid w:val="0044243E"/>
    <w:rsid w:val="004732D9"/>
    <w:rsid w:val="00486D34"/>
    <w:rsid w:val="00487E44"/>
    <w:rsid w:val="00494FBA"/>
    <w:rsid w:val="0049524C"/>
    <w:rsid w:val="004A1985"/>
    <w:rsid w:val="004C45CB"/>
    <w:rsid w:val="004D3EE2"/>
    <w:rsid w:val="004E1458"/>
    <w:rsid w:val="004E22C0"/>
    <w:rsid w:val="004E536D"/>
    <w:rsid w:val="004E6A2F"/>
    <w:rsid w:val="004F7343"/>
    <w:rsid w:val="004F78CE"/>
    <w:rsid w:val="005111D0"/>
    <w:rsid w:val="005208D0"/>
    <w:rsid w:val="00522C0C"/>
    <w:rsid w:val="00540101"/>
    <w:rsid w:val="00542ABB"/>
    <w:rsid w:val="005608D5"/>
    <w:rsid w:val="005819CE"/>
    <w:rsid w:val="00584C31"/>
    <w:rsid w:val="00587C75"/>
    <w:rsid w:val="00596D5B"/>
    <w:rsid w:val="005A774A"/>
    <w:rsid w:val="005B6520"/>
    <w:rsid w:val="005C645E"/>
    <w:rsid w:val="005D217E"/>
    <w:rsid w:val="005D5B5F"/>
    <w:rsid w:val="005E676B"/>
    <w:rsid w:val="00607CBF"/>
    <w:rsid w:val="00610759"/>
    <w:rsid w:val="00612EF0"/>
    <w:rsid w:val="00631DF5"/>
    <w:rsid w:val="00633F3A"/>
    <w:rsid w:val="00635F3F"/>
    <w:rsid w:val="0064315A"/>
    <w:rsid w:val="00644AE9"/>
    <w:rsid w:val="006455C7"/>
    <w:rsid w:val="006532C1"/>
    <w:rsid w:val="00666CE0"/>
    <w:rsid w:val="006727AC"/>
    <w:rsid w:val="0068647F"/>
    <w:rsid w:val="00691250"/>
    <w:rsid w:val="00691ED2"/>
    <w:rsid w:val="006953ED"/>
    <w:rsid w:val="006A4B5C"/>
    <w:rsid w:val="006B31DE"/>
    <w:rsid w:val="006B3819"/>
    <w:rsid w:val="006C5007"/>
    <w:rsid w:val="006C68D7"/>
    <w:rsid w:val="006D125E"/>
    <w:rsid w:val="007025B4"/>
    <w:rsid w:val="00705342"/>
    <w:rsid w:val="007104E8"/>
    <w:rsid w:val="00725019"/>
    <w:rsid w:val="00731E24"/>
    <w:rsid w:val="00744CD2"/>
    <w:rsid w:val="007560B2"/>
    <w:rsid w:val="0076528B"/>
    <w:rsid w:val="00771D49"/>
    <w:rsid w:val="00773A0A"/>
    <w:rsid w:val="00773F8B"/>
    <w:rsid w:val="00787259"/>
    <w:rsid w:val="007A50A4"/>
    <w:rsid w:val="007B045E"/>
    <w:rsid w:val="007B1427"/>
    <w:rsid w:val="007B22A6"/>
    <w:rsid w:val="007C2753"/>
    <w:rsid w:val="007C4F79"/>
    <w:rsid w:val="007C50B9"/>
    <w:rsid w:val="007C5AA4"/>
    <w:rsid w:val="007D2A29"/>
    <w:rsid w:val="007D4DFC"/>
    <w:rsid w:val="007E7B15"/>
    <w:rsid w:val="00803075"/>
    <w:rsid w:val="0080438C"/>
    <w:rsid w:val="008106C6"/>
    <w:rsid w:val="00817104"/>
    <w:rsid w:val="00833EFE"/>
    <w:rsid w:val="00834EA1"/>
    <w:rsid w:val="00854587"/>
    <w:rsid w:val="008657CE"/>
    <w:rsid w:val="0086745F"/>
    <w:rsid w:val="00893E41"/>
    <w:rsid w:val="008A19CC"/>
    <w:rsid w:val="008C1359"/>
    <w:rsid w:val="008D43CE"/>
    <w:rsid w:val="008E42A1"/>
    <w:rsid w:val="008E5345"/>
    <w:rsid w:val="00900E48"/>
    <w:rsid w:val="00924421"/>
    <w:rsid w:val="0092453A"/>
    <w:rsid w:val="00925A2B"/>
    <w:rsid w:val="00925A9B"/>
    <w:rsid w:val="00932580"/>
    <w:rsid w:val="00942AED"/>
    <w:rsid w:val="00951540"/>
    <w:rsid w:val="00951B55"/>
    <w:rsid w:val="00967698"/>
    <w:rsid w:val="009762D4"/>
    <w:rsid w:val="009772C9"/>
    <w:rsid w:val="009778EB"/>
    <w:rsid w:val="009830E8"/>
    <w:rsid w:val="0098358E"/>
    <w:rsid w:val="00993F83"/>
    <w:rsid w:val="009C3AF4"/>
    <w:rsid w:val="009E51F9"/>
    <w:rsid w:val="009E7351"/>
    <w:rsid w:val="00A132D6"/>
    <w:rsid w:val="00A227E0"/>
    <w:rsid w:val="00A32685"/>
    <w:rsid w:val="00A330C3"/>
    <w:rsid w:val="00A36E45"/>
    <w:rsid w:val="00A40BEE"/>
    <w:rsid w:val="00A41636"/>
    <w:rsid w:val="00A42AD1"/>
    <w:rsid w:val="00A50A58"/>
    <w:rsid w:val="00A53BE4"/>
    <w:rsid w:val="00A542CC"/>
    <w:rsid w:val="00A712F2"/>
    <w:rsid w:val="00AA1D95"/>
    <w:rsid w:val="00AA421A"/>
    <w:rsid w:val="00AA459E"/>
    <w:rsid w:val="00AB245A"/>
    <w:rsid w:val="00AC26C9"/>
    <w:rsid w:val="00AC5F12"/>
    <w:rsid w:val="00AD32E2"/>
    <w:rsid w:val="00AD530D"/>
    <w:rsid w:val="00AF5B13"/>
    <w:rsid w:val="00B15AB2"/>
    <w:rsid w:val="00B25CCE"/>
    <w:rsid w:val="00B32A61"/>
    <w:rsid w:val="00B70E28"/>
    <w:rsid w:val="00B76EC2"/>
    <w:rsid w:val="00B855F5"/>
    <w:rsid w:val="00B91784"/>
    <w:rsid w:val="00BE3E12"/>
    <w:rsid w:val="00BF055B"/>
    <w:rsid w:val="00BF5568"/>
    <w:rsid w:val="00C1039B"/>
    <w:rsid w:val="00C10625"/>
    <w:rsid w:val="00C27668"/>
    <w:rsid w:val="00C32295"/>
    <w:rsid w:val="00C34754"/>
    <w:rsid w:val="00C36454"/>
    <w:rsid w:val="00C522F0"/>
    <w:rsid w:val="00C54F46"/>
    <w:rsid w:val="00C6695D"/>
    <w:rsid w:val="00C6730B"/>
    <w:rsid w:val="00C70213"/>
    <w:rsid w:val="00C81AAD"/>
    <w:rsid w:val="00C83EBA"/>
    <w:rsid w:val="00C962AC"/>
    <w:rsid w:val="00CA093B"/>
    <w:rsid w:val="00CA56EB"/>
    <w:rsid w:val="00CA74E1"/>
    <w:rsid w:val="00CB4217"/>
    <w:rsid w:val="00CC29D5"/>
    <w:rsid w:val="00CC42D8"/>
    <w:rsid w:val="00CC7CAC"/>
    <w:rsid w:val="00CD3438"/>
    <w:rsid w:val="00CD74CB"/>
    <w:rsid w:val="00CE72AC"/>
    <w:rsid w:val="00CF0A98"/>
    <w:rsid w:val="00D12C03"/>
    <w:rsid w:val="00D2137F"/>
    <w:rsid w:val="00D309ED"/>
    <w:rsid w:val="00D460B4"/>
    <w:rsid w:val="00D5362F"/>
    <w:rsid w:val="00D71C8F"/>
    <w:rsid w:val="00D720D0"/>
    <w:rsid w:val="00D74981"/>
    <w:rsid w:val="00DB03F9"/>
    <w:rsid w:val="00DC1B28"/>
    <w:rsid w:val="00DC7FBD"/>
    <w:rsid w:val="00E029BD"/>
    <w:rsid w:val="00E032F6"/>
    <w:rsid w:val="00E07880"/>
    <w:rsid w:val="00E22A11"/>
    <w:rsid w:val="00E46D45"/>
    <w:rsid w:val="00E671C4"/>
    <w:rsid w:val="00E75C73"/>
    <w:rsid w:val="00E77B17"/>
    <w:rsid w:val="00E82430"/>
    <w:rsid w:val="00E86876"/>
    <w:rsid w:val="00E9107D"/>
    <w:rsid w:val="00E945F4"/>
    <w:rsid w:val="00E960F9"/>
    <w:rsid w:val="00EB0936"/>
    <w:rsid w:val="00EC6752"/>
    <w:rsid w:val="00ED0680"/>
    <w:rsid w:val="00ED2E51"/>
    <w:rsid w:val="00ED73DD"/>
    <w:rsid w:val="00EF7141"/>
    <w:rsid w:val="00F2350A"/>
    <w:rsid w:val="00F35401"/>
    <w:rsid w:val="00F40CE5"/>
    <w:rsid w:val="00F5071E"/>
    <w:rsid w:val="00F53B9D"/>
    <w:rsid w:val="00F53EB7"/>
    <w:rsid w:val="00F57955"/>
    <w:rsid w:val="00F7298D"/>
    <w:rsid w:val="00F7367E"/>
    <w:rsid w:val="00F74717"/>
    <w:rsid w:val="00FA4D2F"/>
    <w:rsid w:val="00FC62D3"/>
    <w:rsid w:val="00FE259E"/>
    <w:rsid w:val="00FF6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0B2"/>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F53B9D"/>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022A6F"/>
    <w:pPr>
      <w:keepNext/>
      <w:outlineLvl w:val="1"/>
    </w:pPr>
    <w:rPr>
      <w:rFonts w:asciiTheme="majorHAnsi" w:hAnsiTheme="majorHAnsi" w:cstheme="majorBidi"/>
      <w:sz w:val="24"/>
    </w:rPr>
  </w:style>
  <w:style w:type="paragraph" w:styleId="3">
    <w:name w:val="heading 3"/>
    <w:basedOn w:val="a"/>
    <w:next w:val="a"/>
    <w:link w:val="30"/>
    <w:uiPriority w:val="9"/>
    <w:unhideWhenUsed/>
    <w:qFormat/>
    <w:rsid w:val="00F2350A"/>
    <w:pPr>
      <w:keepNext/>
      <w:ind w:leftChars="400" w:left="400"/>
      <w:outlineLvl w:val="2"/>
    </w:pPr>
    <w:rPr>
      <w:rFonts w:asciiTheme="majorHAnsi" w:hAnsiTheme="majorHAnsi" w:cstheme="majorBidi"/>
      <w:sz w:val="24"/>
    </w:rPr>
  </w:style>
  <w:style w:type="paragraph" w:styleId="4">
    <w:name w:val="heading 4"/>
    <w:basedOn w:val="a"/>
    <w:next w:val="a"/>
    <w:link w:val="40"/>
    <w:uiPriority w:val="9"/>
    <w:unhideWhenUsed/>
    <w:qFormat/>
    <w:rsid w:val="00F53B9D"/>
    <w:pPr>
      <w:keepNext/>
      <w:ind w:leftChars="400" w:left="400"/>
      <w:outlineLvl w:val="3"/>
    </w:pPr>
    <w:rPr>
      <w:b/>
      <w:bCs/>
    </w:rPr>
  </w:style>
  <w:style w:type="paragraph" w:styleId="5">
    <w:name w:val="heading 5"/>
    <w:basedOn w:val="a"/>
    <w:next w:val="a"/>
    <w:link w:val="50"/>
    <w:uiPriority w:val="9"/>
    <w:unhideWhenUsed/>
    <w:qFormat/>
    <w:rsid w:val="00F53B9D"/>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486D34"/>
    <w:pPr>
      <w:keepNext/>
      <w:ind w:leftChars="800" w:left="800"/>
      <w:outlineLvl w:val="5"/>
    </w:pPr>
    <w:rPr>
      <w:b/>
      <w:bCs/>
    </w:rPr>
  </w:style>
  <w:style w:type="paragraph" w:styleId="7">
    <w:name w:val="heading 7"/>
    <w:basedOn w:val="a"/>
    <w:next w:val="a"/>
    <w:link w:val="70"/>
    <w:uiPriority w:val="9"/>
    <w:unhideWhenUsed/>
    <w:qFormat/>
    <w:rsid w:val="007D4DF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560B2"/>
    <w:pPr>
      <w:ind w:firstLineChars="100" w:firstLine="240"/>
    </w:pPr>
    <w:rPr>
      <w:rFonts w:ascii="ＭＳ Ｐゴシック" w:eastAsia="ＭＳ ゴシック" w:hAnsi="ＭＳ Ｐゴシック"/>
      <w:sz w:val="24"/>
    </w:rPr>
  </w:style>
  <w:style w:type="character" w:customStyle="1" w:styleId="a4">
    <w:name w:val="本文インデント (文字)"/>
    <w:basedOn w:val="a0"/>
    <w:link w:val="a3"/>
    <w:rsid w:val="007560B2"/>
    <w:rPr>
      <w:rFonts w:ascii="ＭＳ Ｐゴシック" w:eastAsia="ＭＳ ゴシック" w:hAnsi="ＭＳ Ｐゴシック" w:cs="Times New Roman"/>
      <w:sz w:val="24"/>
      <w:szCs w:val="24"/>
    </w:rPr>
  </w:style>
  <w:style w:type="paragraph" w:styleId="31">
    <w:name w:val="Body Text Indent 3"/>
    <w:basedOn w:val="a"/>
    <w:link w:val="32"/>
    <w:rsid w:val="007560B2"/>
    <w:pPr>
      <w:ind w:leftChars="400" w:left="851"/>
    </w:pPr>
    <w:rPr>
      <w:sz w:val="16"/>
      <w:szCs w:val="16"/>
    </w:rPr>
  </w:style>
  <w:style w:type="character" w:customStyle="1" w:styleId="32">
    <w:name w:val="本文インデント 3 (文字)"/>
    <w:basedOn w:val="a0"/>
    <w:link w:val="31"/>
    <w:rsid w:val="007560B2"/>
    <w:rPr>
      <w:rFonts w:ascii="Century" w:eastAsia="ＭＳ 明朝" w:hAnsi="Century" w:cs="Times New Roman"/>
      <w:sz w:val="16"/>
      <w:szCs w:val="16"/>
    </w:rPr>
  </w:style>
  <w:style w:type="paragraph" w:styleId="21">
    <w:name w:val="Body Text Indent 2"/>
    <w:basedOn w:val="a"/>
    <w:link w:val="22"/>
    <w:rsid w:val="007560B2"/>
    <w:pPr>
      <w:spacing w:line="480" w:lineRule="auto"/>
      <w:ind w:leftChars="400" w:left="851"/>
    </w:pPr>
  </w:style>
  <w:style w:type="character" w:customStyle="1" w:styleId="22">
    <w:name w:val="本文インデント 2 (文字)"/>
    <w:basedOn w:val="a0"/>
    <w:link w:val="21"/>
    <w:rsid w:val="007560B2"/>
    <w:rPr>
      <w:rFonts w:ascii="Century" w:eastAsia="ＭＳ 明朝" w:hAnsi="Century" w:cs="Times New Roman"/>
      <w:szCs w:val="24"/>
    </w:rPr>
  </w:style>
  <w:style w:type="paragraph" w:styleId="a5">
    <w:name w:val="Body Text"/>
    <w:basedOn w:val="a"/>
    <w:link w:val="a6"/>
    <w:rsid w:val="007560B2"/>
  </w:style>
  <w:style w:type="character" w:customStyle="1" w:styleId="a6">
    <w:name w:val="本文 (文字)"/>
    <w:basedOn w:val="a0"/>
    <w:link w:val="a5"/>
    <w:rsid w:val="007560B2"/>
    <w:rPr>
      <w:rFonts w:ascii="Century" w:eastAsia="ＭＳ 明朝" w:hAnsi="Century" w:cs="Times New Roman"/>
      <w:szCs w:val="24"/>
    </w:rPr>
  </w:style>
  <w:style w:type="paragraph" w:styleId="a7">
    <w:name w:val="Note Heading"/>
    <w:basedOn w:val="a"/>
    <w:next w:val="a"/>
    <w:link w:val="a8"/>
    <w:rsid w:val="007560B2"/>
    <w:pPr>
      <w:jc w:val="center"/>
    </w:pPr>
    <w:rPr>
      <w:lang w:val="x-none" w:eastAsia="x-none"/>
    </w:rPr>
  </w:style>
  <w:style w:type="character" w:customStyle="1" w:styleId="a8">
    <w:name w:val="記 (文字)"/>
    <w:basedOn w:val="a0"/>
    <w:link w:val="a7"/>
    <w:rsid w:val="007560B2"/>
    <w:rPr>
      <w:rFonts w:ascii="Century" w:eastAsia="ＭＳ 明朝" w:hAnsi="Century" w:cs="Times New Roman"/>
      <w:szCs w:val="24"/>
      <w:lang w:val="x-none" w:eastAsia="x-none"/>
    </w:rPr>
  </w:style>
  <w:style w:type="paragraph" w:styleId="a9">
    <w:name w:val="Closing"/>
    <w:basedOn w:val="a"/>
    <w:link w:val="aa"/>
    <w:rsid w:val="007560B2"/>
    <w:pPr>
      <w:jc w:val="right"/>
    </w:pPr>
    <w:rPr>
      <w:lang w:val="x-none" w:eastAsia="x-none"/>
    </w:rPr>
  </w:style>
  <w:style w:type="character" w:customStyle="1" w:styleId="aa">
    <w:name w:val="結語 (文字)"/>
    <w:basedOn w:val="a0"/>
    <w:link w:val="a9"/>
    <w:rsid w:val="007560B2"/>
    <w:rPr>
      <w:rFonts w:ascii="Century" w:eastAsia="ＭＳ 明朝" w:hAnsi="Century" w:cs="Times New Roman"/>
      <w:szCs w:val="24"/>
      <w:lang w:val="x-none" w:eastAsia="x-none"/>
    </w:rPr>
  </w:style>
  <w:style w:type="paragraph" w:styleId="ab">
    <w:name w:val="footer"/>
    <w:basedOn w:val="a"/>
    <w:link w:val="ac"/>
    <w:uiPriority w:val="99"/>
    <w:rsid w:val="007560B2"/>
    <w:pPr>
      <w:tabs>
        <w:tab w:val="center" w:pos="4252"/>
        <w:tab w:val="right" w:pos="8504"/>
      </w:tabs>
      <w:snapToGrid w:val="0"/>
    </w:pPr>
  </w:style>
  <w:style w:type="character" w:customStyle="1" w:styleId="ac">
    <w:name w:val="フッター (文字)"/>
    <w:basedOn w:val="a0"/>
    <w:link w:val="ab"/>
    <w:uiPriority w:val="99"/>
    <w:rsid w:val="007560B2"/>
    <w:rPr>
      <w:rFonts w:ascii="Century" w:eastAsia="ＭＳ 明朝" w:hAnsi="Century" w:cs="Times New Roman"/>
      <w:szCs w:val="24"/>
    </w:rPr>
  </w:style>
  <w:style w:type="character" w:styleId="ad">
    <w:name w:val="page number"/>
    <w:basedOn w:val="a0"/>
    <w:rsid w:val="007560B2"/>
  </w:style>
  <w:style w:type="paragraph" w:styleId="ae">
    <w:name w:val="Balloon Text"/>
    <w:basedOn w:val="a"/>
    <w:link w:val="af"/>
    <w:semiHidden/>
    <w:rsid w:val="007560B2"/>
    <w:rPr>
      <w:rFonts w:ascii="Arial" w:eastAsia="ＭＳ ゴシック" w:hAnsi="Arial"/>
      <w:sz w:val="18"/>
      <w:szCs w:val="18"/>
    </w:rPr>
  </w:style>
  <w:style w:type="character" w:customStyle="1" w:styleId="af">
    <w:name w:val="吹き出し (文字)"/>
    <w:basedOn w:val="a0"/>
    <w:link w:val="ae"/>
    <w:semiHidden/>
    <w:rsid w:val="007560B2"/>
    <w:rPr>
      <w:rFonts w:ascii="Arial" w:eastAsia="ＭＳ ゴシック" w:hAnsi="Arial" w:cs="Times New Roman"/>
      <w:sz w:val="18"/>
      <w:szCs w:val="18"/>
    </w:rPr>
  </w:style>
  <w:style w:type="paragraph" w:styleId="af0">
    <w:name w:val="header"/>
    <w:basedOn w:val="a"/>
    <w:link w:val="af1"/>
    <w:rsid w:val="007560B2"/>
    <w:pPr>
      <w:tabs>
        <w:tab w:val="center" w:pos="4252"/>
        <w:tab w:val="right" w:pos="8504"/>
      </w:tabs>
      <w:snapToGrid w:val="0"/>
    </w:pPr>
  </w:style>
  <w:style w:type="character" w:customStyle="1" w:styleId="af1">
    <w:name w:val="ヘッダー (文字)"/>
    <w:basedOn w:val="a0"/>
    <w:link w:val="af0"/>
    <w:rsid w:val="007560B2"/>
    <w:rPr>
      <w:rFonts w:ascii="Century" w:eastAsia="ＭＳ 明朝" w:hAnsi="Century" w:cs="Times New Roman"/>
      <w:szCs w:val="24"/>
    </w:rPr>
  </w:style>
  <w:style w:type="paragraph" w:styleId="af2">
    <w:name w:val="Date"/>
    <w:basedOn w:val="a"/>
    <w:next w:val="a"/>
    <w:link w:val="af3"/>
    <w:rsid w:val="007560B2"/>
  </w:style>
  <w:style w:type="character" w:customStyle="1" w:styleId="af3">
    <w:name w:val="日付 (文字)"/>
    <w:basedOn w:val="a0"/>
    <w:link w:val="af2"/>
    <w:rsid w:val="007560B2"/>
    <w:rPr>
      <w:rFonts w:ascii="Century" w:eastAsia="ＭＳ 明朝" w:hAnsi="Century" w:cs="Times New Roman"/>
      <w:szCs w:val="24"/>
    </w:rPr>
  </w:style>
  <w:style w:type="table" w:styleId="af4">
    <w:name w:val="Table Grid"/>
    <w:basedOn w:val="a1"/>
    <w:rsid w:val="007560B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ocument Map"/>
    <w:basedOn w:val="a"/>
    <w:link w:val="af6"/>
    <w:semiHidden/>
    <w:rsid w:val="007560B2"/>
    <w:pPr>
      <w:shd w:val="clear" w:color="auto" w:fill="000080"/>
    </w:pPr>
    <w:rPr>
      <w:rFonts w:ascii="Arial" w:eastAsia="ＭＳ ゴシック" w:hAnsi="Arial"/>
    </w:rPr>
  </w:style>
  <w:style w:type="character" w:customStyle="1" w:styleId="af6">
    <w:name w:val="見出しマップ (文字)"/>
    <w:basedOn w:val="a0"/>
    <w:link w:val="af5"/>
    <w:semiHidden/>
    <w:rsid w:val="007560B2"/>
    <w:rPr>
      <w:rFonts w:ascii="Arial" w:eastAsia="ＭＳ ゴシック" w:hAnsi="Arial" w:cs="Times New Roman"/>
      <w:szCs w:val="24"/>
      <w:shd w:val="clear" w:color="auto" w:fill="000080"/>
    </w:rPr>
  </w:style>
  <w:style w:type="character" w:styleId="af7">
    <w:name w:val="Hyperlink"/>
    <w:uiPriority w:val="99"/>
    <w:rsid w:val="007560B2"/>
    <w:rPr>
      <w:color w:val="0000FF"/>
      <w:u w:val="single"/>
    </w:rPr>
  </w:style>
  <w:style w:type="paragraph" w:styleId="af8">
    <w:name w:val="Revision"/>
    <w:hidden/>
    <w:uiPriority w:val="99"/>
    <w:semiHidden/>
    <w:rsid w:val="007560B2"/>
    <w:rPr>
      <w:rFonts w:ascii="Century" w:eastAsia="ＭＳ 明朝" w:hAnsi="Century" w:cs="Times New Roman"/>
      <w:szCs w:val="24"/>
    </w:rPr>
  </w:style>
  <w:style w:type="table" w:customStyle="1" w:styleId="11">
    <w:name w:val="表 (格子)1"/>
    <w:basedOn w:val="a1"/>
    <w:next w:val="af4"/>
    <w:uiPriority w:val="59"/>
    <w:rsid w:val="007560B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4"/>
    <w:uiPriority w:val="59"/>
    <w:rsid w:val="007560B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rsid w:val="007560B2"/>
    <w:rPr>
      <w:sz w:val="18"/>
      <w:szCs w:val="18"/>
    </w:rPr>
  </w:style>
  <w:style w:type="paragraph" w:styleId="afa">
    <w:name w:val="annotation text"/>
    <w:basedOn w:val="a"/>
    <w:link w:val="afb"/>
    <w:rsid w:val="007560B2"/>
    <w:pPr>
      <w:jc w:val="left"/>
    </w:pPr>
  </w:style>
  <w:style w:type="character" w:customStyle="1" w:styleId="afb">
    <w:name w:val="コメント文字列 (文字)"/>
    <w:basedOn w:val="a0"/>
    <w:link w:val="afa"/>
    <w:rsid w:val="007560B2"/>
    <w:rPr>
      <w:rFonts w:ascii="Century" w:eastAsia="ＭＳ 明朝" w:hAnsi="Century" w:cs="Times New Roman"/>
      <w:szCs w:val="24"/>
    </w:rPr>
  </w:style>
  <w:style w:type="paragraph" w:styleId="afc">
    <w:name w:val="annotation subject"/>
    <w:basedOn w:val="afa"/>
    <w:next w:val="afa"/>
    <w:link w:val="afd"/>
    <w:rsid w:val="007560B2"/>
    <w:rPr>
      <w:b/>
      <w:bCs/>
    </w:rPr>
  </w:style>
  <w:style w:type="character" w:customStyle="1" w:styleId="afd">
    <w:name w:val="コメント内容 (文字)"/>
    <w:basedOn w:val="afb"/>
    <w:link w:val="afc"/>
    <w:rsid w:val="007560B2"/>
    <w:rPr>
      <w:rFonts w:ascii="Century" w:eastAsia="ＭＳ 明朝" w:hAnsi="Century" w:cs="Times New Roman"/>
      <w:b/>
      <w:bCs/>
      <w:szCs w:val="24"/>
    </w:rPr>
  </w:style>
  <w:style w:type="character" w:customStyle="1" w:styleId="10">
    <w:name w:val="見出し 1 (文字)"/>
    <w:basedOn w:val="a0"/>
    <w:link w:val="1"/>
    <w:uiPriority w:val="9"/>
    <w:rsid w:val="00F53B9D"/>
    <w:rPr>
      <w:rFonts w:asciiTheme="majorHAnsi" w:eastAsiaTheme="majorEastAsia" w:hAnsiTheme="majorHAnsi" w:cstheme="majorBidi"/>
      <w:sz w:val="24"/>
      <w:szCs w:val="24"/>
    </w:rPr>
  </w:style>
  <w:style w:type="character" w:customStyle="1" w:styleId="20">
    <w:name w:val="見出し 2 (文字)"/>
    <w:basedOn w:val="a0"/>
    <w:link w:val="2"/>
    <w:uiPriority w:val="9"/>
    <w:rsid w:val="00022A6F"/>
    <w:rPr>
      <w:rFonts w:asciiTheme="majorHAnsi" w:eastAsia="ＭＳ 明朝" w:hAnsiTheme="majorHAnsi" w:cstheme="majorBidi"/>
      <w:sz w:val="24"/>
      <w:szCs w:val="24"/>
    </w:rPr>
  </w:style>
  <w:style w:type="character" w:customStyle="1" w:styleId="30">
    <w:name w:val="見出し 3 (文字)"/>
    <w:basedOn w:val="a0"/>
    <w:link w:val="3"/>
    <w:uiPriority w:val="9"/>
    <w:rsid w:val="00F2350A"/>
    <w:rPr>
      <w:rFonts w:asciiTheme="majorHAnsi" w:eastAsia="ＭＳ 明朝" w:hAnsiTheme="majorHAnsi" w:cstheme="majorBidi"/>
      <w:sz w:val="24"/>
      <w:szCs w:val="24"/>
    </w:rPr>
  </w:style>
  <w:style w:type="paragraph" w:styleId="afe">
    <w:name w:val="TOC Heading"/>
    <w:basedOn w:val="1"/>
    <w:next w:val="a"/>
    <w:uiPriority w:val="39"/>
    <w:unhideWhenUsed/>
    <w:qFormat/>
    <w:rsid w:val="00F53B9D"/>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CA093B"/>
    <w:pPr>
      <w:tabs>
        <w:tab w:val="right" w:leader="dot" w:pos="9220"/>
      </w:tabs>
      <w:jc w:val="center"/>
    </w:pPr>
    <w:rPr>
      <w:rFonts w:ascii="ＭＳ ゴシック" w:eastAsia="ＭＳ ゴシック" w:hAnsi="ＭＳ ゴシック"/>
      <w:sz w:val="28"/>
      <w:szCs w:val="28"/>
    </w:rPr>
  </w:style>
  <w:style w:type="paragraph" w:styleId="24">
    <w:name w:val="toc 2"/>
    <w:basedOn w:val="a"/>
    <w:next w:val="a"/>
    <w:autoRedefine/>
    <w:uiPriority w:val="39"/>
    <w:unhideWhenUsed/>
    <w:rsid w:val="00F53B9D"/>
    <w:pPr>
      <w:ind w:leftChars="100" w:left="210"/>
    </w:pPr>
  </w:style>
  <w:style w:type="paragraph" w:styleId="33">
    <w:name w:val="toc 3"/>
    <w:basedOn w:val="a"/>
    <w:next w:val="a"/>
    <w:autoRedefine/>
    <w:uiPriority w:val="39"/>
    <w:unhideWhenUsed/>
    <w:rsid w:val="00F53B9D"/>
    <w:pPr>
      <w:ind w:leftChars="200" w:left="420"/>
    </w:pPr>
  </w:style>
  <w:style w:type="character" w:customStyle="1" w:styleId="40">
    <w:name w:val="見出し 4 (文字)"/>
    <w:basedOn w:val="a0"/>
    <w:link w:val="4"/>
    <w:uiPriority w:val="9"/>
    <w:rsid w:val="00F53B9D"/>
    <w:rPr>
      <w:rFonts w:ascii="Century" w:eastAsia="ＭＳ 明朝" w:hAnsi="Century" w:cs="Times New Roman"/>
      <w:b/>
      <w:bCs/>
      <w:szCs w:val="24"/>
    </w:rPr>
  </w:style>
  <w:style w:type="character" w:customStyle="1" w:styleId="50">
    <w:name w:val="見出し 5 (文字)"/>
    <w:basedOn w:val="a0"/>
    <w:link w:val="5"/>
    <w:uiPriority w:val="9"/>
    <w:rsid w:val="00F53B9D"/>
    <w:rPr>
      <w:rFonts w:asciiTheme="majorHAnsi" w:eastAsiaTheme="majorEastAsia" w:hAnsiTheme="majorHAnsi" w:cstheme="majorBidi"/>
      <w:szCs w:val="24"/>
    </w:rPr>
  </w:style>
  <w:style w:type="paragraph" w:styleId="41">
    <w:name w:val="toc 4"/>
    <w:basedOn w:val="a"/>
    <w:next w:val="a"/>
    <w:autoRedefine/>
    <w:uiPriority w:val="39"/>
    <w:unhideWhenUsed/>
    <w:rsid w:val="00BF5568"/>
    <w:pPr>
      <w:ind w:leftChars="300" w:left="630"/>
    </w:pPr>
  </w:style>
  <w:style w:type="character" w:customStyle="1" w:styleId="60">
    <w:name w:val="見出し 6 (文字)"/>
    <w:basedOn w:val="a0"/>
    <w:link w:val="6"/>
    <w:uiPriority w:val="9"/>
    <w:rsid w:val="00486D34"/>
    <w:rPr>
      <w:rFonts w:ascii="Century" w:eastAsia="ＭＳ 明朝" w:hAnsi="Century" w:cs="Times New Roman"/>
      <w:b/>
      <w:bCs/>
      <w:szCs w:val="24"/>
    </w:rPr>
  </w:style>
  <w:style w:type="paragraph" w:styleId="51">
    <w:name w:val="toc 5"/>
    <w:basedOn w:val="a"/>
    <w:next w:val="a"/>
    <w:autoRedefine/>
    <w:uiPriority w:val="39"/>
    <w:unhideWhenUsed/>
    <w:rsid w:val="00610759"/>
    <w:pPr>
      <w:ind w:leftChars="400" w:left="840"/>
    </w:pPr>
  </w:style>
  <w:style w:type="paragraph" w:styleId="61">
    <w:name w:val="toc 6"/>
    <w:basedOn w:val="a"/>
    <w:next w:val="a"/>
    <w:autoRedefine/>
    <w:uiPriority w:val="39"/>
    <w:unhideWhenUsed/>
    <w:rsid w:val="00610759"/>
    <w:pPr>
      <w:ind w:leftChars="500" w:left="1050"/>
    </w:pPr>
  </w:style>
  <w:style w:type="paragraph" w:styleId="aff">
    <w:name w:val="List Paragraph"/>
    <w:basedOn w:val="a"/>
    <w:uiPriority w:val="34"/>
    <w:qFormat/>
    <w:rsid w:val="00A227E0"/>
    <w:pPr>
      <w:ind w:leftChars="400" w:left="840"/>
    </w:pPr>
    <w:rPr>
      <w:rFonts w:asciiTheme="minorHAnsi" w:eastAsiaTheme="minorEastAsia" w:hAnsiTheme="minorHAnsi" w:cstheme="minorBidi"/>
      <w:szCs w:val="22"/>
    </w:rPr>
  </w:style>
  <w:style w:type="character" w:customStyle="1" w:styleId="70">
    <w:name w:val="見出し 7 (文字)"/>
    <w:basedOn w:val="a0"/>
    <w:link w:val="7"/>
    <w:uiPriority w:val="9"/>
    <w:rsid w:val="007D4DFC"/>
    <w:rPr>
      <w:rFonts w:ascii="Century" w:eastAsia="ＭＳ 明朝" w:hAnsi="Century" w:cs="Times New Roman"/>
      <w:szCs w:val="24"/>
    </w:rPr>
  </w:style>
  <w:style w:type="paragraph" w:styleId="aff0">
    <w:name w:val="Plain Text"/>
    <w:basedOn w:val="a"/>
    <w:link w:val="aff1"/>
    <w:uiPriority w:val="99"/>
    <w:semiHidden/>
    <w:unhideWhenUsed/>
    <w:rsid w:val="00ED73DD"/>
    <w:rPr>
      <w:rFonts w:asciiTheme="minorEastAsia" w:eastAsiaTheme="minorEastAsia" w:hAnsi="Courier New" w:cs="Courier New"/>
    </w:rPr>
  </w:style>
  <w:style w:type="character" w:customStyle="1" w:styleId="aff1">
    <w:name w:val="書式なし (文字)"/>
    <w:basedOn w:val="a0"/>
    <w:link w:val="aff0"/>
    <w:uiPriority w:val="99"/>
    <w:semiHidden/>
    <w:rsid w:val="00ED73DD"/>
    <w:rPr>
      <w:rFonts w:asciiTheme="minorEastAsia"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0B2"/>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F53B9D"/>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022A6F"/>
    <w:pPr>
      <w:keepNext/>
      <w:outlineLvl w:val="1"/>
    </w:pPr>
    <w:rPr>
      <w:rFonts w:asciiTheme="majorHAnsi" w:hAnsiTheme="majorHAnsi" w:cstheme="majorBidi"/>
      <w:sz w:val="24"/>
    </w:rPr>
  </w:style>
  <w:style w:type="paragraph" w:styleId="3">
    <w:name w:val="heading 3"/>
    <w:basedOn w:val="a"/>
    <w:next w:val="a"/>
    <w:link w:val="30"/>
    <w:uiPriority w:val="9"/>
    <w:unhideWhenUsed/>
    <w:qFormat/>
    <w:rsid w:val="00F2350A"/>
    <w:pPr>
      <w:keepNext/>
      <w:ind w:leftChars="400" w:left="400"/>
      <w:outlineLvl w:val="2"/>
    </w:pPr>
    <w:rPr>
      <w:rFonts w:asciiTheme="majorHAnsi" w:hAnsiTheme="majorHAnsi" w:cstheme="majorBidi"/>
      <w:sz w:val="24"/>
    </w:rPr>
  </w:style>
  <w:style w:type="paragraph" w:styleId="4">
    <w:name w:val="heading 4"/>
    <w:basedOn w:val="a"/>
    <w:next w:val="a"/>
    <w:link w:val="40"/>
    <w:uiPriority w:val="9"/>
    <w:unhideWhenUsed/>
    <w:qFormat/>
    <w:rsid w:val="00F53B9D"/>
    <w:pPr>
      <w:keepNext/>
      <w:ind w:leftChars="400" w:left="400"/>
      <w:outlineLvl w:val="3"/>
    </w:pPr>
    <w:rPr>
      <w:b/>
      <w:bCs/>
    </w:rPr>
  </w:style>
  <w:style w:type="paragraph" w:styleId="5">
    <w:name w:val="heading 5"/>
    <w:basedOn w:val="a"/>
    <w:next w:val="a"/>
    <w:link w:val="50"/>
    <w:uiPriority w:val="9"/>
    <w:unhideWhenUsed/>
    <w:qFormat/>
    <w:rsid w:val="00F53B9D"/>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486D34"/>
    <w:pPr>
      <w:keepNext/>
      <w:ind w:leftChars="800" w:left="800"/>
      <w:outlineLvl w:val="5"/>
    </w:pPr>
    <w:rPr>
      <w:b/>
      <w:bCs/>
    </w:rPr>
  </w:style>
  <w:style w:type="paragraph" w:styleId="7">
    <w:name w:val="heading 7"/>
    <w:basedOn w:val="a"/>
    <w:next w:val="a"/>
    <w:link w:val="70"/>
    <w:uiPriority w:val="9"/>
    <w:unhideWhenUsed/>
    <w:qFormat/>
    <w:rsid w:val="007D4DF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560B2"/>
    <w:pPr>
      <w:ind w:firstLineChars="100" w:firstLine="240"/>
    </w:pPr>
    <w:rPr>
      <w:rFonts w:ascii="ＭＳ Ｐゴシック" w:eastAsia="ＭＳ ゴシック" w:hAnsi="ＭＳ Ｐゴシック"/>
      <w:sz w:val="24"/>
    </w:rPr>
  </w:style>
  <w:style w:type="character" w:customStyle="1" w:styleId="a4">
    <w:name w:val="本文インデント (文字)"/>
    <w:basedOn w:val="a0"/>
    <w:link w:val="a3"/>
    <w:rsid w:val="007560B2"/>
    <w:rPr>
      <w:rFonts w:ascii="ＭＳ Ｐゴシック" w:eastAsia="ＭＳ ゴシック" w:hAnsi="ＭＳ Ｐゴシック" w:cs="Times New Roman"/>
      <w:sz w:val="24"/>
      <w:szCs w:val="24"/>
    </w:rPr>
  </w:style>
  <w:style w:type="paragraph" w:styleId="31">
    <w:name w:val="Body Text Indent 3"/>
    <w:basedOn w:val="a"/>
    <w:link w:val="32"/>
    <w:rsid w:val="007560B2"/>
    <w:pPr>
      <w:ind w:leftChars="400" w:left="851"/>
    </w:pPr>
    <w:rPr>
      <w:sz w:val="16"/>
      <w:szCs w:val="16"/>
    </w:rPr>
  </w:style>
  <w:style w:type="character" w:customStyle="1" w:styleId="32">
    <w:name w:val="本文インデント 3 (文字)"/>
    <w:basedOn w:val="a0"/>
    <w:link w:val="31"/>
    <w:rsid w:val="007560B2"/>
    <w:rPr>
      <w:rFonts w:ascii="Century" w:eastAsia="ＭＳ 明朝" w:hAnsi="Century" w:cs="Times New Roman"/>
      <w:sz w:val="16"/>
      <w:szCs w:val="16"/>
    </w:rPr>
  </w:style>
  <w:style w:type="paragraph" w:styleId="21">
    <w:name w:val="Body Text Indent 2"/>
    <w:basedOn w:val="a"/>
    <w:link w:val="22"/>
    <w:rsid w:val="007560B2"/>
    <w:pPr>
      <w:spacing w:line="480" w:lineRule="auto"/>
      <w:ind w:leftChars="400" w:left="851"/>
    </w:pPr>
  </w:style>
  <w:style w:type="character" w:customStyle="1" w:styleId="22">
    <w:name w:val="本文インデント 2 (文字)"/>
    <w:basedOn w:val="a0"/>
    <w:link w:val="21"/>
    <w:rsid w:val="007560B2"/>
    <w:rPr>
      <w:rFonts w:ascii="Century" w:eastAsia="ＭＳ 明朝" w:hAnsi="Century" w:cs="Times New Roman"/>
      <w:szCs w:val="24"/>
    </w:rPr>
  </w:style>
  <w:style w:type="paragraph" w:styleId="a5">
    <w:name w:val="Body Text"/>
    <w:basedOn w:val="a"/>
    <w:link w:val="a6"/>
    <w:rsid w:val="007560B2"/>
  </w:style>
  <w:style w:type="character" w:customStyle="1" w:styleId="a6">
    <w:name w:val="本文 (文字)"/>
    <w:basedOn w:val="a0"/>
    <w:link w:val="a5"/>
    <w:rsid w:val="007560B2"/>
    <w:rPr>
      <w:rFonts w:ascii="Century" w:eastAsia="ＭＳ 明朝" w:hAnsi="Century" w:cs="Times New Roman"/>
      <w:szCs w:val="24"/>
    </w:rPr>
  </w:style>
  <w:style w:type="paragraph" w:styleId="a7">
    <w:name w:val="Note Heading"/>
    <w:basedOn w:val="a"/>
    <w:next w:val="a"/>
    <w:link w:val="a8"/>
    <w:rsid w:val="007560B2"/>
    <w:pPr>
      <w:jc w:val="center"/>
    </w:pPr>
    <w:rPr>
      <w:lang w:val="x-none" w:eastAsia="x-none"/>
    </w:rPr>
  </w:style>
  <w:style w:type="character" w:customStyle="1" w:styleId="a8">
    <w:name w:val="記 (文字)"/>
    <w:basedOn w:val="a0"/>
    <w:link w:val="a7"/>
    <w:rsid w:val="007560B2"/>
    <w:rPr>
      <w:rFonts w:ascii="Century" w:eastAsia="ＭＳ 明朝" w:hAnsi="Century" w:cs="Times New Roman"/>
      <w:szCs w:val="24"/>
      <w:lang w:val="x-none" w:eastAsia="x-none"/>
    </w:rPr>
  </w:style>
  <w:style w:type="paragraph" w:styleId="a9">
    <w:name w:val="Closing"/>
    <w:basedOn w:val="a"/>
    <w:link w:val="aa"/>
    <w:rsid w:val="007560B2"/>
    <w:pPr>
      <w:jc w:val="right"/>
    </w:pPr>
    <w:rPr>
      <w:lang w:val="x-none" w:eastAsia="x-none"/>
    </w:rPr>
  </w:style>
  <w:style w:type="character" w:customStyle="1" w:styleId="aa">
    <w:name w:val="結語 (文字)"/>
    <w:basedOn w:val="a0"/>
    <w:link w:val="a9"/>
    <w:rsid w:val="007560B2"/>
    <w:rPr>
      <w:rFonts w:ascii="Century" w:eastAsia="ＭＳ 明朝" w:hAnsi="Century" w:cs="Times New Roman"/>
      <w:szCs w:val="24"/>
      <w:lang w:val="x-none" w:eastAsia="x-none"/>
    </w:rPr>
  </w:style>
  <w:style w:type="paragraph" w:styleId="ab">
    <w:name w:val="footer"/>
    <w:basedOn w:val="a"/>
    <w:link w:val="ac"/>
    <w:uiPriority w:val="99"/>
    <w:rsid w:val="007560B2"/>
    <w:pPr>
      <w:tabs>
        <w:tab w:val="center" w:pos="4252"/>
        <w:tab w:val="right" w:pos="8504"/>
      </w:tabs>
      <w:snapToGrid w:val="0"/>
    </w:pPr>
  </w:style>
  <w:style w:type="character" w:customStyle="1" w:styleId="ac">
    <w:name w:val="フッター (文字)"/>
    <w:basedOn w:val="a0"/>
    <w:link w:val="ab"/>
    <w:uiPriority w:val="99"/>
    <w:rsid w:val="007560B2"/>
    <w:rPr>
      <w:rFonts w:ascii="Century" w:eastAsia="ＭＳ 明朝" w:hAnsi="Century" w:cs="Times New Roman"/>
      <w:szCs w:val="24"/>
    </w:rPr>
  </w:style>
  <w:style w:type="character" w:styleId="ad">
    <w:name w:val="page number"/>
    <w:basedOn w:val="a0"/>
    <w:rsid w:val="007560B2"/>
  </w:style>
  <w:style w:type="paragraph" w:styleId="ae">
    <w:name w:val="Balloon Text"/>
    <w:basedOn w:val="a"/>
    <w:link w:val="af"/>
    <w:semiHidden/>
    <w:rsid w:val="007560B2"/>
    <w:rPr>
      <w:rFonts w:ascii="Arial" w:eastAsia="ＭＳ ゴシック" w:hAnsi="Arial"/>
      <w:sz w:val="18"/>
      <w:szCs w:val="18"/>
    </w:rPr>
  </w:style>
  <w:style w:type="character" w:customStyle="1" w:styleId="af">
    <w:name w:val="吹き出し (文字)"/>
    <w:basedOn w:val="a0"/>
    <w:link w:val="ae"/>
    <w:semiHidden/>
    <w:rsid w:val="007560B2"/>
    <w:rPr>
      <w:rFonts w:ascii="Arial" w:eastAsia="ＭＳ ゴシック" w:hAnsi="Arial" w:cs="Times New Roman"/>
      <w:sz w:val="18"/>
      <w:szCs w:val="18"/>
    </w:rPr>
  </w:style>
  <w:style w:type="paragraph" w:styleId="af0">
    <w:name w:val="header"/>
    <w:basedOn w:val="a"/>
    <w:link w:val="af1"/>
    <w:rsid w:val="007560B2"/>
    <w:pPr>
      <w:tabs>
        <w:tab w:val="center" w:pos="4252"/>
        <w:tab w:val="right" w:pos="8504"/>
      </w:tabs>
      <w:snapToGrid w:val="0"/>
    </w:pPr>
  </w:style>
  <w:style w:type="character" w:customStyle="1" w:styleId="af1">
    <w:name w:val="ヘッダー (文字)"/>
    <w:basedOn w:val="a0"/>
    <w:link w:val="af0"/>
    <w:rsid w:val="007560B2"/>
    <w:rPr>
      <w:rFonts w:ascii="Century" w:eastAsia="ＭＳ 明朝" w:hAnsi="Century" w:cs="Times New Roman"/>
      <w:szCs w:val="24"/>
    </w:rPr>
  </w:style>
  <w:style w:type="paragraph" w:styleId="af2">
    <w:name w:val="Date"/>
    <w:basedOn w:val="a"/>
    <w:next w:val="a"/>
    <w:link w:val="af3"/>
    <w:rsid w:val="007560B2"/>
  </w:style>
  <w:style w:type="character" w:customStyle="1" w:styleId="af3">
    <w:name w:val="日付 (文字)"/>
    <w:basedOn w:val="a0"/>
    <w:link w:val="af2"/>
    <w:rsid w:val="007560B2"/>
    <w:rPr>
      <w:rFonts w:ascii="Century" w:eastAsia="ＭＳ 明朝" w:hAnsi="Century" w:cs="Times New Roman"/>
      <w:szCs w:val="24"/>
    </w:rPr>
  </w:style>
  <w:style w:type="table" w:styleId="af4">
    <w:name w:val="Table Grid"/>
    <w:basedOn w:val="a1"/>
    <w:rsid w:val="007560B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ocument Map"/>
    <w:basedOn w:val="a"/>
    <w:link w:val="af6"/>
    <w:semiHidden/>
    <w:rsid w:val="007560B2"/>
    <w:pPr>
      <w:shd w:val="clear" w:color="auto" w:fill="000080"/>
    </w:pPr>
    <w:rPr>
      <w:rFonts w:ascii="Arial" w:eastAsia="ＭＳ ゴシック" w:hAnsi="Arial"/>
    </w:rPr>
  </w:style>
  <w:style w:type="character" w:customStyle="1" w:styleId="af6">
    <w:name w:val="見出しマップ (文字)"/>
    <w:basedOn w:val="a0"/>
    <w:link w:val="af5"/>
    <w:semiHidden/>
    <w:rsid w:val="007560B2"/>
    <w:rPr>
      <w:rFonts w:ascii="Arial" w:eastAsia="ＭＳ ゴシック" w:hAnsi="Arial" w:cs="Times New Roman"/>
      <w:szCs w:val="24"/>
      <w:shd w:val="clear" w:color="auto" w:fill="000080"/>
    </w:rPr>
  </w:style>
  <w:style w:type="character" w:styleId="af7">
    <w:name w:val="Hyperlink"/>
    <w:uiPriority w:val="99"/>
    <w:rsid w:val="007560B2"/>
    <w:rPr>
      <w:color w:val="0000FF"/>
      <w:u w:val="single"/>
    </w:rPr>
  </w:style>
  <w:style w:type="paragraph" w:styleId="af8">
    <w:name w:val="Revision"/>
    <w:hidden/>
    <w:uiPriority w:val="99"/>
    <w:semiHidden/>
    <w:rsid w:val="007560B2"/>
    <w:rPr>
      <w:rFonts w:ascii="Century" w:eastAsia="ＭＳ 明朝" w:hAnsi="Century" w:cs="Times New Roman"/>
      <w:szCs w:val="24"/>
    </w:rPr>
  </w:style>
  <w:style w:type="table" w:customStyle="1" w:styleId="11">
    <w:name w:val="表 (格子)1"/>
    <w:basedOn w:val="a1"/>
    <w:next w:val="af4"/>
    <w:uiPriority w:val="59"/>
    <w:rsid w:val="007560B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4"/>
    <w:uiPriority w:val="59"/>
    <w:rsid w:val="007560B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rsid w:val="007560B2"/>
    <w:rPr>
      <w:sz w:val="18"/>
      <w:szCs w:val="18"/>
    </w:rPr>
  </w:style>
  <w:style w:type="paragraph" w:styleId="afa">
    <w:name w:val="annotation text"/>
    <w:basedOn w:val="a"/>
    <w:link w:val="afb"/>
    <w:rsid w:val="007560B2"/>
    <w:pPr>
      <w:jc w:val="left"/>
    </w:pPr>
  </w:style>
  <w:style w:type="character" w:customStyle="1" w:styleId="afb">
    <w:name w:val="コメント文字列 (文字)"/>
    <w:basedOn w:val="a0"/>
    <w:link w:val="afa"/>
    <w:rsid w:val="007560B2"/>
    <w:rPr>
      <w:rFonts w:ascii="Century" w:eastAsia="ＭＳ 明朝" w:hAnsi="Century" w:cs="Times New Roman"/>
      <w:szCs w:val="24"/>
    </w:rPr>
  </w:style>
  <w:style w:type="paragraph" w:styleId="afc">
    <w:name w:val="annotation subject"/>
    <w:basedOn w:val="afa"/>
    <w:next w:val="afa"/>
    <w:link w:val="afd"/>
    <w:rsid w:val="007560B2"/>
    <w:rPr>
      <w:b/>
      <w:bCs/>
    </w:rPr>
  </w:style>
  <w:style w:type="character" w:customStyle="1" w:styleId="afd">
    <w:name w:val="コメント内容 (文字)"/>
    <w:basedOn w:val="afb"/>
    <w:link w:val="afc"/>
    <w:rsid w:val="007560B2"/>
    <w:rPr>
      <w:rFonts w:ascii="Century" w:eastAsia="ＭＳ 明朝" w:hAnsi="Century" w:cs="Times New Roman"/>
      <w:b/>
      <w:bCs/>
      <w:szCs w:val="24"/>
    </w:rPr>
  </w:style>
  <w:style w:type="character" w:customStyle="1" w:styleId="10">
    <w:name w:val="見出し 1 (文字)"/>
    <w:basedOn w:val="a0"/>
    <w:link w:val="1"/>
    <w:uiPriority w:val="9"/>
    <w:rsid w:val="00F53B9D"/>
    <w:rPr>
      <w:rFonts w:asciiTheme="majorHAnsi" w:eastAsiaTheme="majorEastAsia" w:hAnsiTheme="majorHAnsi" w:cstheme="majorBidi"/>
      <w:sz w:val="24"/>
      <w:szCs w:val="24"/>
    </w:rPr>
  </w:style>
  <w:style w:type="character" w:customStyle="1" w:styleId="20">
    <w:name w:val="見出し 2 (文字)"/>
    <w:basedOn w:val="a0"/>
    <w:link w:val="2"/>
    <w:uiPriority w:val="9"/>
    <w:rsid w:val="00022A6F"/>
    <w:rPr>
      <w:rFonts w:asciiTheme="majorHAnsi" w:eastAsia="ＭＳ 明朝" w:hAnsiTheme="majorHAnsi" w:cstheme="majorBidi"/>
      <w:sz w:val="24"/>
      <w:szCs w:val="24"/>
    </w:rPr>
  </w:style>
  <w:style w:type="character" w:customStyle="1" w:styleId="30">
    <w:name w:val="見出し 3 (文字)"/>
    <w:basedOn w:val="a0"/>
    <w:link w:val="3"/>
    <w:uiPriority w:val="9"/>
    <w:rsid w:val="00F2350A"/>
    <w:rPr>
      <w:rFonts w:asciiTheme="majorHAnsi" w:eastAsia="ＭＳ 明朝" w:hAnsiTheme="majorHAnsi" w:cstheme="majorBidi"/>
      <w:sz w:val="24"/>
      <w:szCs w:val="24"/>
    </w:rPr>
  </w:style>
  <w:style w:type="paragraph" w:styleId="afe">
    <w:name w:val="TOC Heading"/>
    <w:basedOn w:val="1"/>
    <w:next w:val="a"/>
    <w:uiPriority w:val="39"/>
    <w:unhideWhenUsed/>
    <w:qFormat/>
    <w:rsid w:val="00F53B9D"/>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CA093B"/>
    <w:pPr>
      <w:tabs>
        <w:tab w:val="right" w:leader="dot" w:pos="9220"/>
      </w:tabs>
      <w:jc w:val="center"/>
    </w:pPr>
    <w:rPr>
      <w:rFonts w:ascii="ＭＳ ゴシック" w:eastAsia="ＭＳ ゴシック" w:hAnsi="ＭＳ ゴシック"/>
      <w:sz w:val="28"/>
      <w:szCs w:val="28"/>
    </w:rPr>
  </w:style>
  <w:style w:type="paragraph" w:styleId="24">
    <w:name w:val="toc 2"/>
    <w:basedOn w:val="a"/>
    <w:next w:val="a"/>
    <w:autoRedefine/>
    <w:uiPriority w:val="39"/>
    <w:unhideWhenUsed/>
    <w:rsid w:val="00F53B9D"/>
    <w:pPr>
      <w:ind w:leftChars="100" w:left="210"/>
    </w:pPr>
  </w:style>
  <w:style w:type="paragraph" w:styleId="33">
    <w:name w:val="toc 3"/>
    <w:basedOn w:val="a"/>
    <w:next w:val="a"/>
    <w:autoRedefine/>
    <w:uiPriority w:val="39"/>
    <w:unhideWhenUsed/>
    <w:rsid w:val="00F53B9D"/>
    <w:pPr>
      <w:ind w:leftChars="200" w:left="420"/>
    </w:pPr>
  </w:style>
  <w:style w:type="character" w:customStyle="1" w:styleId="40">
    <w:name w:val="見出し 4 (文字)"/>
    <w:basedOn w:val="a0"/>
    <w:link w:val="4"/>
    <w:uiPriority w:val="9"/>
    <w:rsid w:val="00F53B9D"/>
    <w:rPr>
      <w:rFonts w:ascii="Century" w:eastAsia="ＭＳ 明朝" w:hAnsi="Century" w:cs="Times New Roman"/>
      <w:b/>
      <w:bCs/>
      <w:szCs w:val="24"/>
    </w:rPr>
  </w:style>
  <w:style w:type="character" w:customStyle="1" w:styleId="50">
    <w:name w:val="見出し 5 (文字)"/>
    <w:basedOn w:val="a0"/>
    <w:link w:val="5"/>
    <w:uiPriority w:val="9"/>
    <w:rsid w:val="00F53B9D"/>
    <w:rPr>
      <w:rFonts w:asciiTheme="majorHAnsi" w:eastAsiaTheme="majorEastAsia" w:hAnsiTheme="majorHAnsi" w:cstheme="majorBidi"/>
      <w:szCs w:val="24"/>
    </w:rPr>
  </w:style>
  <w:style w:type="paragraph" w:styleId="41">
    <w:name w:val="toc 4"/>
    <w:basedOn w:val="a"/>
    <w:next w:val="a"/>
    <w:autoRedefine/>
    <w:uiPriority w:val="39"/>
    <w:unhideWhenUsed/>
    <w:rsid w:val="00BF5568"/>
    <w:pPr>
      <w:ind w:leftChars="300" w:left="630"/>
    </w:pPr>
  </w:style>
  <w:style w:type="character" w:customStyle="1" w:styleId="60">
    <w:name w:val="見出し 6 (文字)"/>
    <w:basedOn w:val="a0"/>
    <w:link w:val="6"/>
    <w:uiPriority w:val="9"/>
    <w:rsid w:val="00486D34"/>
    <w:rPr>
      <w:rFonts w:ascii="Century" w:eastAsia="ＭＳ 明朝" w:hAnsi="Century" w:cs="Times New Roman"/>
      <w:b/>
      <w:bCs/>
      <w:szCs w:val="24"/>
    </w:rPr>
  </w:style>
  <w:style w:type="paragraph" w:styleId="51">
    <w:name w:val="toc 5"/>
    <w:basedOn w:val="a"/>
    <w:next w:val="a"/>
    <w:autoRedefine/>
    <w:uiPriority w:val="39"/>
    <w:unhideWhenUsed/>
    <w:rsid w:val="00610759"/>
    <w:pPr>
      <w:ind w:leftChars="400" w:left="840"/>
    </w:pPr>
  </w:style>
  <w:style w:type="paragraph" w:styleId="61">
    <w:name w:val="toc 6"/>
    <w:basedOn w:val="a"/>
    <w:next w:val="a"/>
    <w:autoRedefine/>
    <w:uiPriority w:val="39"/>
    <w:unhideWhenUsed/>
    <w:rsid w:val="00610759"/>
    <w:pPr>
      <w:ind w:leftChars="500" w:left="1050"/>
    </w:pPr>
  </w:style>
  <w:style w:type="paragraph" w:styleId="aff">
    <w:name w:val="List Paragraph"/>
    <w:basedOn w:val="a"/>
    <w:uiPriority w:val="34"/>
    <w:qFormat/>
    <w:rsid w:val="00A227E0"/>
    <w:pPr>
      <w:ind w:leftChars="400" w:left="840"/>
    </w:pPr>
    <w:rPr>
      <w:rFonts w:asciiTheme="minorHAnsi" w:eastAsiaTheme="minorEastAsia" w:hAnsiTheme="minorHAnsi" w:cstheme="minorBidi"/>
      <w:szCs w:val="22"/>
    </w:rPr>
  </w:style>
  <w:style w:type="character" w:customStyle="1" w:styleId="70">
    <w:name w:val="見出し 7 (文字)"/>
    <w:basedOn w:val="a0"/>
    <w:link w:val="7"/>
    <w:uiPriority w:val="9"/>
    <w:rsid w:val="007D4DFC"/>
    <w:rPr>
      <w:rFonts w:ascii="Century" w:eastAsia="ＭＳ 明朝" w:hAnsi="Century" w:cs="Times New Roman"/>
      <w:szCs w:val="24"/>
    </w:rPr>
  </w:style>
  <w:style w:type="paragraph" w:styleId="aff0">
    <w:name w:val="Plain Text"/>
    <w:basedOn w:val="a"/>
    <w:link w:val="aff1"/>
    <w:uiPriority w:val="99"/>
    <w:semiHidden/>
    <w:unhideWhenUsed/>
    <w:rsid w:val="00ED73DD"/>
    <w:rPr>
      <w:rFonts w:asciiTheme="minorEastAsia" w:eastAsiaTheme="minorEastAsia" w:hAnsi="Courier New" w:cs="Courier New"/>
    </w:rPr>
  </w:style>
  <w:style w:type="character" w:customStyle="1" w:styleId="aff1">
    <w:name w:val="書式なし (文字)"/>
    <w:basedOn w:val="a0"/>
    <w:link w:val="aff0"/>
    <w:uiPriority w:val="99"/>
    <w:semiHidden/>
    <w:rsid w:val="00ED73DD"/>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0844">
      <w:bodyDiv w:val="1"/>
      <w:marLeft w:val="0"/>
      <w:marRight w:val="0"/>
      <w:marTop w:val="0"/>
      <w:marBottom w:val="0"/>
      <w:divBdr>
        <w:top w:val="none" w:sz="0" w:space="0" w:color="auto"/>
        <w:left w:val="none" w:sz="0" w:space="0" w:color="auto"/>
        <w:bottom w:val="none" w:sz="0" w:space="0" w:color="auto"/>
        <w:right w:val="none" w:sz="0" w:space="0" w:color="auto"/>
      </w:divBdr>
    </w:div>
    <w:div w:id="296104241">
      <w:bodyDiv w:val="1"/>
      <w:marLeft w:val="0"/>
      <w:marRight w:val="0"/>
      <w:marTop w:val="0"/>
      <w:marBottom w:val="0"/>
      <w:divBdr>
        <w:top w:val="none" w:sz="0" w:space="0" w:color="auto"/>
        <w:left w:val="none" w:sz="0" w:space="0" w:color="auto"/>
        <w:bottom w:val="none" w:sz="0" w:space="0" w:color="auto"/>
        <w:right w:val="none" w:sz="0" w:space="0" w:color="auto"/>
      </w:divBdr>
    </w:div>
    <w:div w:id="1196965882">
      <w:bodyDiv w:val="1"/>
      <w:marLeft w:val="0"/>
      <w:marRight w:val="0"/>
      <w:marTop w:val="0"/>
      <w:marBottom w:val="0"/>
      <w:divBdr>
        <w:top w:val="none" w:sz="0" w:space="0" w:color="auto"/>
        <w:left w:val="none" w:sz="0" w:space="0" w:color="auto"/>
        <w:bottom w:val="none" w:sz="0" w:space="0" w:color="auto"/>
        <w:right w:val="none" w:sz="0" w:space="0" w:color="auto"/>
      </w:divBdr>
    </w:div>
    <w:div w:id="129926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DFDA2-D795-4FF7-ACB3-B077C048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47</Pages>
  <Words>18238</Words>
  <Characters>18787</Characters>
  <Application>Microsoft Office Word</Application>
  <DocSecurity>0</DocSecurity>
  <Lines>2087</Lines>
  <Paragraphs>1851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大阪府</cp:lastModifiedBy>
  <cp:revision>32</cp:revision>
  <cp:lastPrinted>2019-02-04T05:15:00Z</cp:lastPrinted>
  <dcterms:created xsi:type="dcterms:W3CDTF">2019-01-31T23:54:00Z</dcterms:created>
  <dcterms:modified xsi:type="dcterms:W3CDTF">2019-02-04T06:58:00Z</dcterms:modified>
</cp:coreProperties>
</file>