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1D823" w14:textId="77777777" w:rsidR="00FA4329" w:rsidRPr="008610FD" w:rsidRDefault="00FA4329" w:rsidP="00FA4329">
      <w:pPr>
        <w:autoSpaceDE w:val="0"/>
        <w:autoSpaceDN w:val="0"/>
        <w:spacing w:line="300" w:lineRule="exact"/>
        <w:rPr>
          <w:rFonts w:ascii="ＭＳ ゴシック" w:eastAsia="ＭＳ ゴシック" w:hAnsi="ＭＳ ゴシック"/>
          <w:sz w:val="24"/>
        </w:rPr>
      </w:pPr>
      <w:r w:rsidRPr="008F2F69">
        <w:rPr>
          <w:rFonts w:ascii="ＭＳ ゴシック" w:eastAsia="ＭＳ ゴシック" w:hAnsi="ＭＳ ゴシック" w:hint="eastAsia"/>
          <w:noProof/>
          <w:sz w:val="28"/>
        </w:rPr>
        <w:t>河川（親水施設）の安全対策について</w:t>
      </w:r>
      <w:r w:rsidRPr="008610FD">
        <w:rPr>
          <w:rFonts w:ascii="ＭＳ ゴシック" w:eastAsia="ＭＳ ゴシック" w:hAnsi="ＭＳ ゴシック" w:hint="eastAsia"/>
          <w:sz w:val="28"/>
        </w:rPr>
        <w:t xml:space="preserve">　　　　　　　　　　　　　　　　　　　　　　　　　　　　　　　　　　　　　　　　　　対象受検機関：枚方土木事務所</w:t>
      </w:r>
    </w:p>
    <w:tbl>
      <w:tblPr>
        <w:tblpPr w:leftFromText="142" w:rightFromText="142" w:vertAnchor="text" w:horzAnchor="margin" w:tblpX="-10" w:tblpY="2"/>
        <w:tblW w:w="20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1"/>
        <w:gridCol w:w="3756"/>
        <w:gridCol w:w="3757"/>
      </w:tblGrid>
      <w:tr w:rsidR="00FA4329" w:rsidRPr="008610FD" w14:paraId="235DF4B8" w14:textId="77777777" w:rsidTr="00FA4329">
        <w:trPr>
          <w:trHeight w:val="567"/>
        </w:trPr>
        <w:tc>
          <w:tcPr>
            <w:tcW w:w="13041" w:type="dxa"/>
            <w:shd w:val="clear" w:color="auto" w:fill="auto"/>
            <w:vAlign w:val="center"/>
          </w:tcPr>
          <w:p w14:paraId="63DDA4A2" w14:textId="77777777" w:rsidR="00FA4329" w:rsidRPr="008610FD" w:rsidRDefault="00FA4329" w:rsidP="00FA4329">
            <w:pPr>
              <w:widowControl/>
              <w:autoSpaceDE w:val="0"/>
              <w:autoSpaceDN w:val="0"/>
              <w:spacing w:line="300" w:lineRule="exact"/>
              <w:jc w:val="center"/>
              <w:rPr>
                <w:rFonts w:ascii="ＭＳ Ｐゴシック" w:eastAsia="ＭＳ Ｐゴシック" w:hAnsi="ＭＳ Ｐゴシック" w:cs="Arial"/>
                <w:kern w:val="0"/>
                <w:sz w:val="24"/>
              </w:rPr>
            </w:pPr>
            <w:r w:rsidRPr="008610FD">
              <w:rPr>
                <w:rFonts w:ascii="ＭＳ Ｐゴシック" w:eastAsia="ＭＳ Ｐゴシック" w:hAnsi="ＭＳ Ｐゴシック" w:cs="Arial" w:hint="eastAsia"/>
                <w:kern w:val="0"/>
                <w:sz w:val="24"/>
              </w:rPr>
              <w:t>事務事業の概要</w:t>
            </w:r>
          </w:p>
        </w:tc>
        <w:tc>
          <w:tcPr>
            <w:tcW w:w="3756" w:type="dxa"/>
            <w:shd w:val="clear" w:color="auto" w:fill="auto"/>
            <w:vAlign w:val="center"/>
          </w:tcPr>
          <w:p w14:paraId="4901C699" w14:textId="77777777" w:rsidR="00FA4329" w:rsidRPr="008610FD" w:rsidRDefault="00FA4329" w:rsidP="00FA4329">
            <w:pPr>
              <w:widowControl/>
              <w:autoSpaceDE w:val="0"/>
              <w:autoSpaceDN w:val="0"/>
              <w:spacing w:line="300" w:lineRule="exact"/>
              <w:jc w:val="center"/>
              <w:rPr>
                <w:rFonts w:ascii="ＭＳ Ｐゴシック" w:eastAsia="ＭＳ Ｐゴシック" w:hAnsi="ＭＳ Ｐゴシック" w:cs="Arial"/>
                <w:kern w:val="0"/>
                <w:sz w:val="24"/>
              </w:rPr>
            </w:pPr>
            <w:r w:rsidRPr="008610FD">
              <w:rPr>
                <w:rFonts w:ascii="ＭＳ Ｐゴシック" w:eastAsia="ＭＳ Ｐゴシック" w:hAnsi="ＭＳ Ｐゴシック" w:cs="Arial" w:hint="eastAsia"/>
                <w:kern w:val="0"/>
                <w:sz w:val="24"/>
              </w:rPr>
              <w:t>検出事項</w:t>
            </w:r>
          </w:p>
        </w:tc>
        <w:tc>
          <w:tcPr>
            <w:tcW w:w="3757" w:type="dxa"/>
            <w:shd w:val="clear" w:color="auto" w:fill="auto"/>
            <w:vAlign w:val="center"/>
          </w:tcPr>
          <w:p w14:paraId="642CBD10" w14:textId="77777777" w:rsidR="00FA4329" w:rsidRPr="008610FD" w:rsidRDefault="00FA4329" w:rsidP="00FA4329">
            <w:pPr>
              <w:widowControl/>
              <w:autoSpaceDE w:val="0"/>
              <w:autoSpaceDN w:val="0"/>
              <w:spacing w:line="300" w:lineRule="exact"/>
              <w:jc w:val="center"/>
              <w:rPr>
                <w:rFonts w:ascii="ＭＳ Ｐゴシック" w:eastAsia="ＭＳ Ｐゴシック" w:hAnsi="ＭＳ Ｐゴシック" w:cs="Arial"/>
                <w:kern w:val="0"/>
                <w:sz w:val="24"/>
              </w:rPr>
            </w:pPr>
            <w:r w:rsidRPr="008610FD">
              <w:rPr>
                <w:rFonts w:ascii="ＭＳ Ｐゴシック" w:eastAsia="ＭＳ Ｐゴシック" w:hAnsi="ＭＳ Ｐゴシック" w:hint="eastAsia"/>
                <w:sz w:val="24"/>
              </w:rPr>
              <w:t>改善を求める事項（意見）</w:t>
            </w:r>
          </w:p>
        </w:tc>
      </w:tr>
      <w:tr w:rsidR="00FA4329" w:rsidRPr="008610FD" w14:paraId="0207EB4C" w14:textId="77777777" w:rsidTr="00FA4329">
        <w:tc>
          <w:tcPr>
            <w:tcW w:w="13041" w:type="dxa"/>
            <w:shd w:val="clear" w:color="auto" w:fill="auto"/>
          </w:tcPr>
          <w:p w14:paraId="6681EB84" w14:textId="77777777" w:rsidR="00FA4329" w:rsidRPr="008610FD" w:rsidRDefault="00FA4329" w:rsidP="00FA4329">
            <w:pPr>
              <w:widowControl/>
              <w:autoSpaceDE w:val="0"/>
              <w:autoSpaceDN w:val="0"/>
              <w:spacing w:line="300" w:lineRule="exact"/>
              <w:rPr>
                <w:rFonts w:ascii="ＭＳ 明朝" w:hAnsi="ＭＳ 明朝" w:cs="Arial"/>
                <w:kern w:val="0"/>
                <w:sz w:val="24"/>
              </w:rPr>
            </w:pPr>
          </w:p>
          <w:p w14:paraId="21351B65" w14:textId="77777777" w:rsidR="00FA4329" w:rsidRPr="008610FD" w:rsidRDefault="00FA4329" w:rsidP="00FA4329">
            <w:pPr>
              <w:autoSpaceDE w:val="0"/>
              <w:autoSpaceDN w:val="0"/>
              <w:snapToGrid w:val="0"/>
              <w:spacing w:line="300" w:lineRule="exact"/>
              <w:rPr>
                <w:rFonts w:ascii="ＭＳ 明朝" w:hAnsi="ＭＳ 明朝" w:cs="Arial"/>
                <w:sz w:val="24"/>
              </w:rPr>
            </w:pPr>
            <w:r w:rsidRPr="008610FD">
              <w:rPr>
                <w:rFonts w:ascii="ＭＳ 明朝" w:hAnsi="ＭＳ 明朝" w:cs="Arial" w:hint="eastAsia"/>
                <w:sz w:val="24"/>
              </w:rPr>
              <w:t>１　枚方土木事務所管内の親水施設</w:t>
            </w:r>
          </w:p>
          <w:p w14:paraId="0D68AF83" w14:textId="77777777" w:rsidR="00FA4329" w:rsidRPr="008610FD" w:rsidRDefault="00FA4329" w:rsidP="00FA4329">
            <w:pPr>
              <w:autoSpaceDE w:val="0"/>
              <w:autoSpaceDN w:val="0"/>
              <w:snapToGrid w:val="0"/>
              <w:spacing w:line="300" w:lineRule="exact"/>
              <w:ind w:leftChars="100" w:left="210" w:firstLineChars="100" w:firstLine="240"/>
              <w:rPr>
                <w:rFonts w:ascii="ＭＳ 明朝" w:hAnsi="ＭＳ 明朝" w:cs="Arial"/>
                <w:sz w:val="24"/>
              </w:rPr>
            </w:pPr>
            <w:r w:rsidRPr="008610FD">
              <w:rPr>
                <w:rFonts w:ascii="ＭＳ 明朝" w:hAnsi="ＭＳ 明朝" w:cs="Arial" w:hint="eastAsia"/>
                <w:sz w:val="24"/>
              </w:rPr>
              <w:t>従前、河川管理は、洪水・高潮等による災害発生の防止、適正な利用、流水の正常な機能の維持を目的としてきた。しかし、平成９年に河川法が改正され、河川には豊かな自然環境を残し潤いのある生活環境の舞台としての役割が期待されるとして、河川環境の整備と保全が河川法の目的として追加された。これを受け整備された枚方土木事務所管内の親水施設※は、令和元年現在、下表のとおりである。</w:t>
            </w:r>
          </w:p>
          <w:p w14:paraId="0421E273" w14:textId="77777777" w:rsidR="00FA4329" w:rsidRPr="008610FD" w:rsidRDefault="00FA4329" w:rsidP="00FA4329">
            <w:pPr>
              <w:autoSpaceDE w:val="0"/>
              <w:autoSpaceDN w:val="0"/>
              <w:snapToGrid w:val="0"/>
              <w:spacing w:line="300" w:lineRule="exact"/>
              <w:ind w:leftChars="100" w:left="210" w:firstLineChars="100" w:firstLine="240"/>
              <w:rPr>
                <w:rFonts w:ascii="ＭＳ 明朝" w:hAnsi="ＭＳ 明朝" w:cs="Arial"/>
                <w:sz w:val="24"/>
              </w:rPr>
            </w:pPr>
          </w:p>
          <w:p w14:paraId="22F90F8D" w14:textId="77777777" w:rsidR="00FA4329" w:rsidRPr="008610FD" w:rsidRDefault="00FA4329" w:rsidP="00FA4329">
            <w:pPr>
              <w:autoSpaceDE w:val="0"/>
              <w:autoSpaceDN w:val="0"/>
              <w:snapToGrid w:val="0"/>
              <w:spacing w:line="300" w:lineRule="exact"/>
              <w:ind w:leftChars="100" w:left="2130" w:hangingChars="800" w:hanging="1920"/>
              <w:jc w:val="left"/>
              <w:rPr>
                <w:rFonts w:ascii="ＭＳ 明朝" w:hAnsi="ＭＳ 明朝" w:cs="Arial"/>
                <w:sz w:val="24"/>
              </w:rPr>
            </w:pPr>
            <w:r w:rsidRPr="008610FD">
              <w:rPr>
                <w:rFonts w:ascii="ＭＳ 明朝" w:hAnsi="ＭＳ 明朝" w:cs="Arial" w:hint="eastAsia"/>
                <w:kern w:val="0"/>
                <w:sz w:val="24"/>
              </w:rPr>
              <w:t>※親水施設とは…川へのアクセス路、散策路・遊歩道、親水護岸など人と川との触れ合いの場を創出することを目的として設置された施設をいう。</w:t>
            </w:r>
          </w:p>
          <w:p w14:paraId="47D6496C" w14:textId="77777777" w:rsidR="00FA4329" w:rsidRPr="008610FD" w:rsidRDefault="00FA4329" w:rsidP="00FA4329">
            <w:pPr>
              <w:autoSpaceDE w:val="0"/>
              <w:autoSpaceDN w:val="0"/>
              <w:snapToGrid w:val="0"/>
              <w:spacing w:line="300" w:lineRule="exact"/>
              <w:ind w:leftChars="100" w:left="210" w:firstLineChars="100" w:firstLine="240"/>
              <w:rPr>
                <w:rFonts w:ascii="ＭＳ 明朝" w:hAnsi="ＭＳ 明朝" w:cs="Arial"/>
                <w:sz w:val="24"/>
              </w:rPr>
            </w:pPr>
          </w:p>
          <w:tbl>
            <w:tblPr>
              <w:tblStyle w:val="3"/>
              <w:tblW w:w="1266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56"/>
              <w:gridCol w:w="1112"/>
              <w:gridCol w:w="3445"/>
              <w:gridCol w:w="1422"/>
              <w:gridCol w:w="1414"/>
              <w:gridCol w:w="1570"/>
              <w:gridCol w:w="1686"/>
              <w:gridCol w:w="1560"/>
            </w:tblGrid>
            <w:tr w:rsidR="00FA4329" w:rsidRPr="008610FD" w14:paraId="6EB044F0" w14:textId="77777777" w:rsidTr="00FA4329">
              <w:trPr>
                <w:cantSplit/>
                <w:trHeight w:val="424"/>
              </w:trPr>
              <w:tc>
                <w:tcPr>
                  <w:tcW w:w="456" w:type="dxa"/>
                  <w:vMerge w:val="restart"/>
                  <w:shd w:val="clear" w:color="auto" w:fill="D5DCE4" w:themeFill="text2" w:themeFillTint="33"/>
                  <w:tcMar>
                    <w:left w:w="28" w:type="dxa"/>
                    <w:right w:w="28" w:type="dxa"/>
                  </w:tcMar>
                  <w:vAlign w:val="center"/>
                  <w:hideMark/>
                </w:tcPr>
                <w:p w14:paraId="02CB8CBB"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r w:rsidRPr="008610FD">
                    <w:rPr>
                      <w:rFonts w:ascii="ＭＳ 明朝" w:hAnsi="ＭＳ 明朝" w:cs="Arial"/>
                      <w:sz w:val="24"/>
                    </w:rPr>
                    <w:t>No.</w:t>
                  </w:r>
                </w:p>
              </w:tc>
              <w:tc>
                <w:tcPr>
                  <w:tcW w:w="1112" w:type="dxa"/>
                  <w:vMerge w:val="restart"/>
                  <w:shd w:val="clear" w:color="auto" w:fill="D5DCE4" w:themeFill="text2" w:themeFillTint="33"/>
                  <w:noWrap/>
                  <w:tcMar>
                    <w:left w:w="28" w:type="dxa"/>
                    <w:right w:w="28" w:type="dxa"/>
                  </w:tcMar>
                  <w:vAlign w:val="center"/>
                  <w:hideMark/>
                </w:tcPr>
                <w:p w14:paraId="55E282E7"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r w:rsidRPr="008610FD">
                    <w:rPr>
                      <w:rFonts w:ascii="ＭＳ 明朝" w:hAnsi="ＭＳ 明朝" w:cs="Arial" w:hint="eastAsia"/>
                      <w:sz w:val="24"/>
                    </w:rPr>
                    <w:t>河川名</w:t>
                  </w:r>
                </w:p>
              </w:tc>
              <w:tc>
                <w:tcPr>
                  <w:tcW w:w="3445" w:type="dxa"/>
                  <w:vMerge w:val="restart"/>
                  <w:shd w:val="clear" w:color="auto" w:fill="D5DCE4" w:themeFill="text2" w:themeFillTint="33"/>
                  <w:tcMar>
                    <w:left w:w="28" w:type="dxa"/>
                    <w:right w:w="28" w:type="dxa"/>
                  </w:tcMar>
                  <w:vAlign w:val="center"/>
                  <w:hideMark/>
                </w:tcPr>
                <w:p w14:paraId="6DC4AEC2"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r w:rsidRPr="008610FD">
                    <w:rPr>
                      <w:rFonts w:ascii="ＭＳ 明朝" w:hAnsi="ＭＳ 明朝" w:cs="Arial" w:hint="eastAsia"/>
                      <w:sz w:val="24"/>
                    </w:rPr>
                    <w:t>場　　所</w:t>
                  </w:r>
                </w:p>
              </w:tc>
              <w:tc>
                <w:tcPr>
                  <w:tcW w:w="7652" w:type="dxa"/>
                  <w:gridSpan w:val="5"/>
                  <w:shd w:val="clear" w:color="auto" w:fill="D5DCE4" w:themeFill="text2" w:themeFillTint="33"/>
                  <w:tcMar>
                    <w:left w:w="28" w:type="dxa"/>
                    <w:right w:w="28" w:type="dxa"/>
                  </w:tcMar>
                  <w:vAlign w:val="center"/>
                  <w:hideMark/>
                </w:tcPr>
                <w:p w14:paraId="2D714D53"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r w:rsidRPr="008610FD">
                    <w:rPr>
                      <w:rFonts w:ascii="ＭＳ 明朝" w:hAnsi="ＭＳ 明朝" w:cs="Arial" w:hint="eastAsia"/>
                      <w:sz w:val="24"/>
                    </w:rPr>
                    <w:t>親水施設</w:t>
                  </w:r>
                </w:p>
              </w:tc>
            </w:tr>
            <w:tr w:rsidR="00FA4329" w:rsidRPr="008610FD" w14:paraId="2ECA3F16" w14:textId="77777777" w:rsidTr="00FA4329">
              <w:trPr>
                <w:cantSplit/>
                <w:trHeight w:val="362"/>
              </w:trPr>
              <w:tc>
                <w:tcPr>
                  <w:tcW w:w="456" w:type="dxa"/>
                  <w:vMerge/>
                  <w:tcBorders>
                    <w:bottom w:val="single" w:sz="12" w:space="0" w:color="auto"/>
                  </w:tcBorders>
                  <w:hideMark/>
                </w:tcPr>
                <w:p w14:paraId="7B519894"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1112" w:type="dxa"/>
                  <w:vMerge/>
                  <w:tcBorders>
                    <w:bottom w:val="single" w:sz="12" w:space="0" w:color="auto"/>
                  </w:tcBorders>
                  <w:hideMark/>
                </w:tcPr>
                <w:p w14:paraId="04576D77"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3445" w:type="dxa"/>
                  <w:vMerge/>
                  <w:tcBorders>
                    <w:bottom w:val="single" w:sz="12" w:space="0" w:color="auto"/>
                  </w:tcBorders>
                  <w:hideMark/>
                </w:tcPr>
                <w:p w14:paraId="290F1FE9"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1422" w:type="dxa"/>
                  <w:tcBorders>
                    <w:bottom w:val="single" w:sz="12" w:space="0" w:color="auto"/>
                  </w:tcBorders>
                  <w:shd w:val="clear" w:color="auto" w:fill="D5DCE4" w:themeFill="text2" w:themeFillTint="33"/>
                  <w:tcMar>
                    <w:top w:w="57" w:type="dxa"/>
                    <w:left w:w="28" w:type="dxa"/>
                    <w:bottom w:w="57" w:type="dxa"/>
                    <w:right w:w="28" w:type="dxa"/>
                  </w:tcMar>
                  <w:vAlign w:val="center"/>
                  <w:hideMark/>
                </w:tcPr>
                <w:p w14:paraId="4447F188"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r w:rsidRPr="008610FD">
                    <w:rPr>
                      <w:rFonts w:ascii="ＭＳ 明朝" w:hAnsi="ＭＳ 明朝" w:cs="Arial" w:hint="eastAsia"/>
                      <w:sz w:val="24"/>
                    </w:rPr>
                    <w:t>①階段</w:t>
                  </w:r>
                </w:p>
              </w:tc>
              <w:tc>
                <w:tcPr>
                  <w:tcW w:w="1414" w:type="dxa"/>
                  <w:tcBorders>
                    <w:bottom w:val="single" w:sz="12" w:space="0" w:color="auto"/>
                  </w:tcBorders>
                  <w:shd w:val="clear" w:color="auto" w:fill="D5DCE4" w:themeFill="text2" w:themeFillTint="33"/>
                  <w:tcMar>
                    <w:top w:w="57" w:type="dxa"/>
                    <w:left w:w="28" w:type="dxa"/>
                    <w:bottom w:w="57" w:type="dxa"/>
                    <w:right w:w="28" w:type="dxa"/>
                  </w:tcMar>
                  <w:vAlign w:val="center"/>
                  <w:hideMark/>
                </w:tcPr>
                <w:p w14:paraId="1709B79D"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r w:rsidRPr="008610FD">
                    <w:rPr>
                      <w:rFonts w:ascii="ＭＳ 明朝" w:hAnsi="ＭＳ 明朝" w:cs="Arial" w:hint="eastAsia"/>
                      <w:sz w:val="24"/>
                    </w:rPr>
                    <w:t>②坂路</w:t>
                  </w:r>
                </w:p>
              </w:tc>
              <w:tc>
                <w:tcPr>
                  <w:tcW w:w="1570" w:type="dxa"/>
                  <w:tcBorders>
                    <w:bottom w:val="single" w:sz="12" w:space="0" w:color="auto"/>
                  </w:tcBorders>
                  <w:shd w:val="clear" w:color="auto" w:fill="D5DCE4" w:themeFill="text2" w:themeFillTint="33"/>
                  <w:tcMar>
                    <w:top w:w="57" w:type="dxa"/>
                    <w:left w:w="28" w:type="dxa"/>
                    <w:bottom w:w="57" w:type="dxa"/>
                    <w:right w:w="28" w:type="dxa"/>
                  </w:tcMar>
                  <w:vAlign w:val="center"/>
                  <w:hideMark/>
                </w:tcPr>
                <w:p w14:paraId="6AD5C744" w14:textId="77777777" w:rsidR="00FA4329" w:rsidRPr="008610FD" w:rsidRDefault="00FA4329" w:rsidP="00925FCE">
                  <w:pPr>
                    <w:framePr w:hSpace="142" w:wrap="around" w:vAnchor="text" w:hAnchor="margin" w:x="-10" w:y="2"/>
                    <w:autoSpaceDE w:val="0"/>
                    <w:autoSpaceDN w:val="0"/>
                    <w:snapToGrid w:val="0"/>
                    <w:spacing w:line="300" w:lineRule="exact"/>
                    <w:rPr>
                      <w:rFonts w:ascii="ＭＳ 明朝" w:hAnsi="ＭＳ 明朝" w:cs="Arial"/>
                      <w:sz w:val="24"/>
                    </w:rPr>
                  </w:pPr>
                  <w:r w:rsidRPr="008610FD">
                    <w:rPr>
                      <w:rFonts w:ascii="ＭＳ 明朝" w:hAnsi="ＭＳ 明朝" w:cs="Arial" w:hint="eastAsia"/>
                      <w:sz w:val="24"/>
                    </w:rPr>
                    <w:t>③緩傾斜護岸</w:t>
                  </w:r>
                </w:p>
              </w:tc>
              <w:tc>
                <w:tcPr>
                  <w:tcW w:w="1686" w:type="dxa"/>
                  <w:tcBorders>
                    <w:bottom w:val="single" w:sz="12" w:space="0" w:color="auto"/>
                  </w:tcBorders>
                  <w:shd w:val="clear" w:color="auto" w:fill="D5DCE4" w:themeFill="text2" w:themeFillTint="33"/>
                  <w:tcMar>
                    <w:top w:w="57" w:type="dxa"/>
                    <w:left w:w="28" w:type="dxa"/>
                    <w:bottom w:w="57" w:type="dxa"/>
                    <w:right w:w="28" w:type="dxa"/>
                  </w:tcMar>
                  <w:vAlign w:val="center"/>
                  <w:hideMark/>
                </w:tcPr>
                <w:p w14:paraId="264A759D" w14:textId="77777777" w:rsidR="00FA4329" w:rsidRPr="008610FD" w:rsidRDefault="00FA4329" w:rsidP="00925FCE">
                  <w:pPr>
                    <w:framePr w:hSpace="142" w:wrap="around" w:vAnchor="text" w:hAnchor="margin" w:x="-10" w:y="2"/>
                    <w:autoSpaceDE w:val="0"/>
                    <w:autoSpaceDN w:val="0"/>
                    <w:snapToGrid w:val="0"/>
                    <w:spacing w:line="300" w:lineRule="exact"/>
                    <w:rPr>
                      <w:rFonts w:ascii="ＭＳ 明朝" w:hAnsi="ＭＳ 明朝" w:cs="Arial"/>
                      <w:sz w:val="24"/>
                    </w:rPr>
                  </w:pPr>
                  <w:r w:rsidRPr="008610FD">
                    <w:rPr>
                      <w:rFonts w:ascii="ＭＳ 明朝" w:hAnsi="ＭＳ 明朝" w:cs="Arial" w:hint="eastAsia"/>
                      <w:sz w:val="24"/>
                    </w:rPr>
                    <w:t>④</w:t>
                  </w:r>
                  <w:r w:rsidRPr="008610FD">
                    <w:rPr>
                      <w:rFonts w:ascii="ＭＳ 明朝" w:hAnsi="ＭＳ 明朝" w:cs="Arial" w:hint="eastAsia"/>
                      <w:w w:val="90"/>
                      <w:sz w:val="24"/>
                    </w:rPr>
                    <w:t>高水敷遊歩道</w:t>
                  </w:r>
                </w:p>
              </w:tc>
              <w:tc>
                <w:tcPr>
                  <w:tcW w:w="1560" w:type="dxa"/>
                  <w:tcBorders>
                    <w:bottom w:val="single" w:sz="12" w:space="0" w:color="auto"/>
                  </w:tcBorders>
                  <w:shd w:val="clear" w:color="auto" w:fill="D5DCE4" w:themeFill="text2" w:themeFillTint="33"/>
                  <w:tcMar>
                    <w:top w:w="57" w:type="dxa"/>
                    <w:left w:w="28" w:type="dxa"/>
                    <w:bottom w:w="57" w:type="dxa"/>
                    <w:right w:w="28" w:type="dxa"/>
                  </w:tcMar>
                  <w:vAlign w:val="center"/>
                  <w:hideMark/>
                </w:tcPr>
                <w:p w14:paraId="118ECFE5"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r w:rsidRPr="008610FD">
                    <w:rPr>
                      <w:rFonts w:ascii="ＭＳ 明朝" w:hAnsi="ＭＳ 明朝" w:cs="Arial" w:hint="eastAsia"/>
                      <w:sz w:val="24"/>
                    </w:rPr>
                    <w:t>⑤飛石</w:t>
                  </w:r>
                </w:p>
              </w:tc>
            </w:tr>
            <w:tr w:rsidR="00FA4329" w:rsidRPr="008610FD" w14:paraId="2D821E3D" w14:textId="77777777" w:rsidTr="00FA4329">
              <w:trPr>
                <w:trHeight w:val="332"/>
              </w:trPr>
              <w:tc>
                <w:tcPr>
                  <w:tcW w:w="456" w:type="dxa"/>
                  <w:tcBorders>
                    <w:top w:val="single" w:sz="12" w:space="0" w:color="auto"/>
                  </w:tcBorders>
                  <w:noWrap/>
                  <w:vAlign w:val="center"/>
                  <w:hideMark/>
                </w:tcPr>
                <w:p w14:paraId="1FE2FFFE" w14:textId="77777777" w:rsidR="00FA4329" w:rsidRPr="008610FD" w:rsidRDefault="00B21B0E" w:rsidP="00925FCE">
                  <w:pPr>
                    <w:framePr w:hSpace="142" w:wrap="around" w:vAnchor="text" w:hAnchor="margin" w:x="-10" w:y="2"/>
                    <w:autoSpaceDE w:val="0"/>
                    <w:autoSpaceDN w:val="0"/>
                    <w:snapToGrid w:val="0"/>
                    <w:spacing w:line="300" w:lineRule="exact"/>
                    <w:jc w:val="center"/>
                    <w:rPr>
                      <w:rFonts w:ascii="ＭＳ 明朝" w:hAnsi="ＭＳ 明朝" w:cs="Arial"/>
                      <w:sz w:val="24"/>
                    </w:rPr>
                  </w:pPr>
                  <w:r w:rsidRPr="008610FD">
                    <w:rPr>
                      <w:rFonts w:ascii="ＭＳ 明朝" w:hAnsi="ＭＳ 明朝" w:cs="Arial" w:hint="eastAsia"/>
                      <w:sz w:val="24"/>
                    </w:rPr>
                    <w:t>１</w:t>
                  </w:r>
                </w:p>
              </w:tc>
              <w:tc>
                <w:tcPr>
                  <w:tcW w:w="1112" w:type="dxa"/>
                  <w:vMerge w:val="restart"/>
                  <w:tcBorders>
                    <w:top w:val="single" w:sz="12" w:space="0" w:color="auto"/>
                  </w:tcBorders>
                  <w:noWrap/>
                  <w:vAlign w:val="center"/>
                  <w:hideMark/>
                </w:tcPr>
                <w:p w14:paraId="6283744F"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r w:rsidRPr="008610FD">
                    <w:rPr>
                      <w:rFonts w:ascii="ＭＳ 明朝" w:hAnsi="ＭＳ 明朝" w:cs="Arial" w:hint="eastAsia"/>
                      <w:sz w:val="24"/>
                    </w:rPr>
                    <w:t>天野川</w:t>
                  </w:r>
                </w:p>
              </w:tc>
              <w:tc>
                <w:tcPr>
                  <w:tcW w:w="3445" w:type="dxa"/>
                  <w:tcBorders>
                    <w:top w:val="single" w:sz="12" w:space="0" w:color="auto"/>
                  </w:tcBorders>
                  <w:vAlign w:val="center"/>
                  <w:hideMark/>
                </w:tcPr>
                <w:p w14:paraId="6811EE03" w14:textId="77777777" w:rsidR="00FA4329" w:rsidRPr="008610FD" w:rsidRDefault="00FA4329" w:rsidP="00925FCE">
                  <w:pPr>
                    <w:framePr w:hSpace="142" w:wrap="around" w:vAnchor="text" w:hAnchor="margin" w:x="-10" w:y="2"/>
                    <w:autoSpaceDE w:val="0"/>
                    <w:autoSpaceDN w:val="0"/>
                    <w:snapToGrid w:val="0"/>
                    <w:spacing w:line="300" w:lineRule="exact"/>
                    <w:rPr>
                      <w:rFonts w:ascii="ＭＳ 明朝" w:hAnsi="ＭＳ 明朝" w:cs="Arial"/>
                      <w:sz w:val="24"/>
                    </w:rPr>
                  </w:pPr>
                  <w:r w:rsidRPr="008610FD">
                    <w:rPr>
                      <w:rFonts w:ascii="ＭＳ 明朝" w:hAnsi="ＭＳ 明朝" w:cs="Arial" w:hint="eastAsia"/>
                      <w:sz w:val="24"/>
                    </w:rPr>
                    <w:t>枚方市天之川町宮之阪</w:t>
                  </w:r>
                </w:p>
              </w:tc>
              <w:tc>
                <w:tcPr>
                  <w:tcW w:w="1422" w:type="dxa"/>
                  <w:tcBorders>
                    <w:top w:val="single" w:sz="12" w:space="0" w:color="auto"/>
                  </w:tcBorders>
                  <w:tcMar>
                    <w:left w:w="0" w:type="dxa"/>
                    <w:right w:w="0" w:type="dxa"/>
                  </w:tcMar>
                  <w:vAlign w:val="center"/>
                  <w:hideMark/>
                </w:tcPr>
                <w:p w14:paraId="12E4D7D6"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r w:rsidRPr="008610FD">
                    <w:rPr>
                      <w:rFonts w:ascii="ＭＳ 明朝" w:hAnsi="ＭＳ 明朝" w:cs="Arial" w:hint="eastAsia"/>
                      <w:sz w:val="24"/>
                    </w:rPr>
                    <w:t>○</w:t>
                  </w:r>
                </w:p>
              </w:tc>
              <w:tc>
                <w:tcPr>
                  <w:tcW w:w="1414" w:type="dxa"/>
                  <w:tcBorders>
                    <w:top w:val="single" w:sz="12" w:space="0" w:color="auto"/>
                  </w:tcBorders>
                  <w:tcMar>
                    <w:left w:w="0" w:type="dxa"/>
                    <w:right w:w="0" w:type="dxa"/>
                  </w:tcMar>
                  <w:vAlign w:val="center"/>
                  <w:hideMark/>
                </w:tcPr>
                <w:p w14:paraId="7038F20C"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r w:rsidRPr="008610FD">
                    <w:rPr>
                      <w:rFonts w:ascii="ＭＳ 明朝" w:hAnsi="ＭＳ 明朝" w:cs="Arial" w:hint="eastAsia"/>
                      <w:sz w:val="24"/>
                    </w:rPr>
                    <w:t>○</w:t>
                  </w:r>
                </w:p>
              </w:tc>
              <w:tc>
                <w:tcPr>
                  <w:tcW w:w="1570" w:type="dxa"/>
                  <w:tcBorders>
                    <w:top w:val="single" w:sz="12" w:space="0" w:color="auto"/>
                  </w:tcBorders>
                  <w:tcMar>
                    <w:left w:w="0" w:type="dxa"/>
                    <w:right w:w="0" w:type="dxa"/>
                  </w:tcMar>
                  <w:vAlign w:val="center"/>
                  <w:hideMark/>
                </w:tcPr>
                <w:p w14:paraId="53AAB73C"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r w:rsidRPr="008610FD">
                    <w:rPr>
                      <w:rFonts w:ascii="ＭＳ 明朝" w:hAnsi="ＭＳ 明朝" w:cs="Arial" w:hint="eastAsia"/>
                      <w:sz w:val="24"/>
                    </w:rPr>
                    <w:t>◎</w:t>
                  </w:r>
                </w:p>
              </w:tc>
              <w:tc>
                <w:tcPr>
                  <w:tcW w:w="1686" w:type="dxa"/>
                  <w:tcBorders>
                    <w:top w:val="single" w:sz="12" w:space="0" w:color="auto"/>
                  </w:tcBorders>
                  <w:tcMar>
                    <w:left w:w="0" w:type="dxa"/>
                    <w:right w:w="0" w:type="dxa"/>
                  </w:tcMar>
                  <w:vAlign w:val="center"/>
                  <w:hideMark/>
                </w:tcPr>
                <w:p w14:paraId="574462D2"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r w:rsidRPr="008610FD">
                    <w:rPr>
                      <w:rFonts w:ascii="ＭＳ 明朝" w:hAnsi="ＭＳ 明朝" w:cs="Arial" w:hint="eastAsia"/>
                      <w:sz w:val="24"/>
                    </w:rPr>
                    <w:t>○</w:t>
                  </w:r>
                </w:p>
              </w:tc>
              <w:tc>
                <w:tcPr>
                  <w:tcW w:w="1560" w:type="dxa"/>
                  <w:tcBorders>
                    <w:top w:val="single" w:sz="12" w:space="0" w:color="auto"/>
                  </w:tcBorders>
                  <w:tcMar>
                    <w:left w:w="0" w:type="dxa"/>
                    <w:right w:w="0" w:type="dxa"/>
                  </w:tcMar>
                  <w:vAlign w:val="center"/>
                  <w:hideMark/>
                </w:tcPr>
                <w:p w14:paraId="758FECF3"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r w:rsidRPr="008610FD">
                    <w:rPr>
                      <w:rFonts w:ascii="ＭＳ 明朝" w:hAnsi="ＭＳ 明朝" w:cs="Arial" w:hint="eastAsia"/>
                      <w:sz w:val="24"/>
                    </w:rPr>
                    <w:t>◎</w:t>
                  </w:r>
                </w:p>
              </w:tc>
            </w:tr>
            <w:tr w:rsidR="00FA4329" w:rsidRPr="008610FD" w14:paraId="43F8303D" w14:textId="77777777" w:rsidTr="00FA4329">
              <w:trPr>
                <w:trHeight w:val="332"/>
              </w:trPr>
              <w:tc>
                <w:tcPr>
                  <w:tcW w:w="456" w:type="dxa"/>
                  <w:noWrap/>
                  <w:vAlign w:val="center"/>
                  <w:hideMark/>
                </w:tcPr>
                <w:p w14:paraId="73CEDCA7" w14:textId="77777777" w:rsidR="00FA4329" w:rsidRPr="008610FD" w:rsidRDefault="00B21B0E" w:rsidP="00925FCE">
                  <w:pPr>
                    <w:framePr w:hSpace="142" w:wrap="around" w:vAnchor="text" w:hAnchor="margin" w:x="-10" w:y="2"/>
                    <w:autoSpaceDE w:val="0"/>
                    <w:autoSpaceDN w:val="0"/>
                    <w:snapToGrid w:val="0"/>
                    <w:spacing w:line="300" w:lineRule="exact"/>
                    <w:jc w:val="center"/>
                    <w:rPr>
                      <w:rFonts w:ascii="ＭＳ 明朝" w:hAnsi="ＭＳ 明朝" w:cs="Arial"/>
                      <w:sz w:val="24"/>
                    </w:rPr>
                  </w:pPr>
                  <w:r w:rsidRPr="008610FD">
                    <w:rPr>
                      <w:rFonts w:ascii="ＭＳ 明朝" w:hAnsi="ＭＳ 明朝" w:cs="Arial" w:hint="eastAsia"/>
                      <w:sz w:val="24"/>
                    </w:rPr>
                    <w:t>２</w:t>
                  </w:r>
                </w:p>
              </w:tc>
              <w:tc>
                <w:tcPr>
                  <w:tcW w:w="1112" w:type="dxa"/>
                  <w:vMerge/>
                  <w:noWrap/>
                  <w:vAlign w:val="center"/>
                  <w:hideMark/>
                </w:tcPr>
                <w:p w14:paraId="61F3F258"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3445" w:type="dxa"/>
                  <w:vAlign w:val="center"/>
                  <w:hideMark/>
                </w:tcPr>
                <w:p w14:paraId="66A50796" w14:textId="77777777" w:rsidR="00FA4329" w:rsidRPr="008610FD" w:rsidRDefault="00FA4329" w:rsidP="00925FCE">
                  <w:pPr>
                    <w:framePr w:hSpace="142" w:wrap="around" w:vAnchor="text" w:hAnchor="margin" w:x="-10" w:y="2"/>
                    <w:autoSpaceDE w:val="0"/>
                    <w:autoSpaceDN w:val="0"/>
                    <w:snapToGrid w:val="0"/>
                    <w:spacing w:line="300" w:lineRule="exact"/>
                    <w:rPr>
                      <w:rFonts w:ascii="ＭＳ 明朝" w:hAnsi="ＭＳ 明朝" w:cs="Arial"/>
                      <w:sz w:val="24"/>
                    </w:rPr>
                  </w:pPr>
                  <w:r w:rsidRPr="008610FD">
                    <w:rPr>
                      <w:rFonts w:ascii="ＭＳ 明朝" w:hAnsi="ＭＳ 明朝" w:cs="Arial" w:hint="eastAsia"/>
                      <w:sz w:val="24"/>
                    </w:rPr>
                    <w:t>枚方市星丘</w:t>
                  </w:r>
                </w:p>
              </w:tc>
              <w:tc>
                <w:tcPr>
                  <w:tcW w:w="1422" w:type="dxa"/>
                  <w:tcMar>
                    <w:left w:w="0" w:type="dxa"/>
                    <w:right w:w="0" w:type="dxa"/>
                  </w:tcMar>
                  <w:vAlign w:val="center"/>
                  <w:hideMark/>
                </w:tcPr>
                <w:p w14:paraId="6420FBBA"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r w:rsidRPr="008610FD">
                    <w:rPr>
                      <w:rFonts w:ascii="ＭＳ 明朝" w:hAnsi="ＭＳ 明朝" w:cs="Arial" w:hint="eastAsia"/>
                      <w:sz w:val="24"/>
                    </w:rPr>
                    <w:t>○</w:t>
                  </w:r>
                </w:p>
              </w:tc>
              <w:tc>
                <w:tcPr>
                  <w:tcW w:w="1414" w:type="dxa"/>
                  <w:tcMar>
                    <w:left w:w="0" w:type="dxa"/>
                    <w:right w:w="0" w:type="dxa"/>
                  </w:tcMar>
                  <w:vAlign w:val="center"/>
                  <w:hideMark/>
                </w:tcPr>
                <w:p w14:paraId="60660089"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r w:rsidRPr="008610FD">
                    <w:rPr>
                      <w:rFonts w:ascii="ＭＳ 明朝" w:hAnsi="ＭＳ 明朝" w:cs="Arial" w:hint="eastAsia"/>
                      <w:sz w:val="24"/>
                    </w:rPr>
                    <w:t>○</w:t>
                  </w:r>
                </w:p>
              </w:tc>
              <w:tc>
                <w:tcPr>
                  <w:tcW w:w="1570" w:type="dxa"/>
                  <w:tcMar>
                    <w:left w:w="0" w:type="dxa"/>
                    <w:right w:w="0" w:type="dxa"/>
                  </w:tcMar>
                  <w:vAlign w:val="center"/>
                  <w:hideMark/>
                </w:tcPr>
                <w:p w14:paraId="442F6C2C"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1686" w:type="dxa"/>
                  <w:tcMar>
                    <w:left w:w="0" w:type="dxa"/>
                    <w:right w:w="0" w:type="dxa"/>
                  </w:tcMar>
                  <w:vAlign w:val="center"/>
                  <w:hideMark/>
                </w:tcPr>
                <w:p w14:paraId="6A55BD1B"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r w:rsidRPr="008610FD">
                    <w:rPr>
                      <w:rFonts w:ascii="ＭＳ 明朝" w:hAnsi="ＭＳ 明朝" w:cs="Arial" w:hint="eastAsia"/>
                      <w:sz w:val="24"/>
                    </w:rPr>
                    <w:t>○</w:t>
                  </w:r>
                </w:p>
              </w:tc>
              <w:tc>
                <w:tcPr>
                  <w:tcW w:w="1560" w:type="dxa"/>
                  <w:tcMar>
                    <w:left w:w="0" w:type="dxa"/>
                    <w:right w:w="0" w:type="dxa"/>
                  </w:tcMar>
                  <w:vAlign w:val="center"/>
                  <w:hideMark/>
                </w:tcPr>
                <w:p w14:paraId="7644AEF0"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p>
              </w:tc>
            </w:tr>
            <w:tr w:rsidR="00FA4329" w:rsidRPr="008610FD" w14:paraId="66891E5E" w14:textId="77777777" w:rsidTr="00FA4329">
              <w:trPr>
                <w:trHeight w:val="332"/>
              </w:trPr>
              <w:tc>
                <w:tcPr>
                  <w:tcW w:w="456" w:type="dxa"/>
                  <w:noWrap/>
                  <w:vAlign w:val="center"/>
                  <w:hideMark/>
                </w:tcPr>
                <w:p w14:paraId="235F622A" w14:textId="77777777" w:rsidR="00FA4329" w:rsidRPr="008610FD" w:rsidRDefault="00B21B0E" w:rsidP="00925FCE">
                  <w:pPr>
                    <w:framePr w:hSpace="142" w:wrap="around" w:vAnchor="text" w:hAnchor="margin" w:x="-10" w:y="2"/>
                    <w:autoSpaceDE w:val="0"/>
                    <w:autoSpaceDN w:val="0"/>
                    <w:snapToGrid w:val="0"/>
                    <w:spacing w:line="300" w:lineRule="exact"/>
                    <w:jc w:val="center"/>
                    <w:rPr>
                      <w:rFonts w:ascii="ＭＳ 明朝" w:hAnsi="ＭＳ 明朝" w:cs="Arial"/>
                      <w:sz w:val="24"/>
                    </w:rPr>
                  </w:pPr>
                  <w:r w:rsidRPr="008610FD">
                    <w:rPr>
                      <w:rFonts w:ascii="ＭＳ 明朝" w:hAnsi="ＭＳ 明朝" w:cs="Arial" w:hint="eastAsia"/>
                      <w:sz w:val="24"/>
                    </w:rPr>
                    <w:t>３</w:t>
                  </w:r>
                </w:p>
              </w:tc>
              <w:tc>
                <w:tcPr>
                  <w:tcW w:w="1112" w:type="dxa"/>
                  <w:vMerge/>
                  <w:noWrap/>
                  <w:vAlign w:val="center"/>
                  <w:hideMark/>
                </w:tcPr>
                <w:p w14:paraId="1D459C1C"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3445" w:type="dxa"/>
                  <w:vAlign w:val="center"/>
                  <w:hideMark/>
                </w:tcPr>
                <w:p w14:paraId="12829027" w14:textId="77777777" w:rsidR="00FA4329" w:rsidRPr="008610FD" w:rsidRDefault="00FA4329" w:rsidP="00925FCE">
                  <w:pPr>
                    <w:framePr w:hSpace="142" w:wrap="around" w:vAnchor="text" w:hAnchor="margin" w:x="-10" w:y="2"/>
                    <w:autoSpaceDE w:val="0"/>
                    <w:autoSpaceDN w:val="0"/>
                    <w:snapToGrid w:val="0"/>
                    <w:spacing w:line="300" w:lineRule="exact"/>
                    <w:rPr>
                      <w:rFonts w:ascii="ＭＳ 明朝" w:hAnsi="ＭＳ 明朝" w:cs="Arial"/>
                      <w:sz w:val="24"/>
                    </w:rPr>
                  </w:pPr>
                  <w:r w:rsidRPr="008610FD">
                    <w:rPr>
                      <w:rFonts w:ascii="ＭＳ 明朝" w:hAnsi="ＭＳ 明朝" w:cs="Arial" w:hint="eastAsia"/>
                      <w:sz w:val="24"/>
                    </w:rPr>
                    <w:t>枚方市山之上</w:t>
                  </w:r>
                </w:p>
              </w:tc>
              <w:tc>
                <w:tcPr>
                  <w:tcW w:w="1422" w:type="dxa"/>
                  <w:tcMar>
                    <w:left w:w="0" w:type="dxa"/>
                    <w:right w:w="0" w:type="dxa"/>
                  </w:tcMar>
                  <w:vAlign w:val="center"/>
                  <w:hideMark/>
                </w:tcPr>
                <w:p w14:paraId="35E0E190"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1414" w:type="dxa"/>
                  <w:tcMar>
                    <w:left w:w="0" w:type="dxa"/>
                    <w:right w:w="0" w:type="dxa"/>
                  </w:tcMar>
                  <w:vAlign w:val="center"/>
                  <w:hideMark/>
                </w:tcPr>
                <w:p w14:paraId="0F3A3066"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r w:rsidRPr="008610FD">
                    <w:rPr>
                      <w:rFonts w:ascii="ＭＳ 明朝" w:hAnsi="ＭＳ 明朝" w:cs="Arial" w:hint="eastAsia"/>
                      <w:sz w:val="24"/>
                    </w:rPr>
                    <w:t>○</w:t>
                  </w:r>
                </w:p>
              </w:tc>
              <w:tc>
                <w:tcPr>
                  <w:tcW w:w="1570" w:type="dxa"/>
                  <w:tcMar>
                    <w:left w:w="0" w:type="dxa"/>
                    <w:right w:w="0" w:type="dxa"/>
                  </w:tcMar>
                  <w:vAlign w:val="center"/>
                  <w:hideMark/>
                </w:tcPr>
                <w:p w14:paraId="465F7FC9"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r w:rsidRPr="008610FD">
                    <w:rPr>
                      <w:rFonts w:ascii="ＭＳ 明朝" w:hAnsi="ＭＳ 明朝" w:cs="Arial" w:hint="eastAsia"/>
                      <w:sz w:val="24"/>
                    </w:rPr>
                    <w:t>◎</w:t>
                  </w:r>
                </w:p>
              </w:tc>
              <w:tc>
                <w:tcPr>
                  <w:tcW w:w="1686" w:type="dxa"/>
                  <w:tcMar>
                    <w:left w:w="0" w:type="dxa"/>
                    <w:right w:w="0" w:type="dxa"/>
                  </w:tcMar>
                  <w:vAlign w:val="center"/>
                  <w:hideMark/>
                </w:tcPr>
                <w:p w14:paraId="58B62DD7"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1560" w:type="dxa"/>
                  <w:tcMar>
                    <w:left w:w="0" w:type="dxa"/>
                    <w:right w:w="0" w:type="dxa"/>
                  </w:tcMar>
                  <w:vAlign w:val="center"/>
                  <w:hideMark/>
                </w:tcPr>
                <w:p w14:paraId="6009798E"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p>
              </w:tc>
            </w:tr>
            <w:tr w:rsidR="00FA4329" w:rsidRPr="008610FD" w14:paraId="0AD0AA4C" w14:textId="77777777" w:rsidTr="00FA4329">
              <w:trPr>
                <w:trHeight w:val="332"/>
              </w:trPr>
              <w:tc>
                <w:tcPr>
                  <w:tcW w:w="456" w:type="dxa"/>
                  <w:noWrap/>
                  <w:vAlign w:val="center"/>
                  <w:hideMark/>
                </w:tcPr>
                <w:p w14:paraId="355ED790" w14:textId="77777777" w:rsidR="00FA4329" w:rsidRPr="008610FD" w:rsidRDefault="00B21B0E" w:rsidP="00925FCE">
                  <w:pPr>
                    <w:framePr w:hSpace="142" w:wrap="around" w:vAnchor="text" w:hAnchor="margin" w:x="-10" w:y="2"/>
                    <w:autoSpaceDE w:val="0"/>
                    <w:autoSpaceDN w:val="0"/>
                    <w:snapToGrid w:val="0"/>
                    <w:spacing w:line="300" w:lineRule="exact"/>
                    <w:jc w:val="center"/>
                    <w:rPr>
                      <w:rFonts w:ascii="ＭＳ 明朝" w:hAnsi="ＭＳ 明朝" w:cs="Arial"/>
                      <w:sz w:val="24"/>
                    </w:rPr>
                  </w:pPr>
                  <w:r w:rsidRPr="008610FD">
                    <w:rPr>
                      <w:rFonts w:ascii="ＭＳ 明朝" w:hAnsi="ＭＳ 明朝" w:cs="Arial" w:hint="eastAsia"/>
                      <w:sz w:val="24"/>
                    </w:rPr>
                    <w:t>４</w:t>
                  </w:r>
                </w:p>
              </w:tc>
              <w:tc>
                <w:tcPr>
                  <w:tcW w:w="1112" w:type="dxa"/>
                  <w:vMerge/>
                  <w:noWrap/>
                  <w:vAlign w:val="center"/>
                  <w:hideMark/>
                </w:tcPr>
                <w:p w14:paraId="128079DF"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3445" w:type="dxa"/>
                  <w:vAlign w:val="center"/>
                  <w:hideMark/>
                </w:tcPr>
                <w:p w14:paraId="65D00938" w14:textId="77777777" w:rsidR="00FA4329" w:rsidRPr="008610FD" w:rsidRDefault="00FA4329" w:rsidP="00925FCE">
                  <w:pPr>
                    <w:framePr w:hSpace="142" w:wrap="around" w:vAnchor="text" w:hAnchor="margin" w:x="-10" w:y="2"/>
                    <w:autoSpaceDE w:val="0"/>
                    <w:autoSpaceDN w:val="0"/>
                    <w:snapToGrid w:val="0"/>
                    <w:spacing w:line="300" w:lineRule="exact"/>
                    <w:rPr>
                      <w:rFonts w:ascii="ＭＳ 明朝" w:hAnsi="ＭＳ 明朝" w:cs="Arial"/>
                      <w:spacing w:val="-2"/>
                      <w:sz w:val="24"/>
                    </w:rPr>
                  </w:pPr>
                  <w:r w:rsidRPr="008610FD">
                    <w:rPr>
                      <w:rFonts w:ascii="ＭＳ 明朝" w:hAnsi="ＭＳ 明朝" w:cs="Arial" w:hint="eastAsia"/>
                      <w:spacing w:val="-2"/>
                      <w:sz w:val="24"/>
                    </w:rPr>
                    <w:t>枚方市釈尊寺町・交野市松塚</w:t>
                  </w:r>
                </w:p>
              </w:tc>
              <w:tc>
                <w:tcPr>
                  <w:tcW w:w="1422" w:type="dxa"/>
                  <w:tcMar>
                    <w:left w:w="0" w:type="dxa"/>
                    <w:right w:w="0" w:type="dxa"/>
                  </w:tcMar>
                  <w:vAlign w:val="center"/>
                  <w:hideMark/>
                </w:tcPr>
                <w:p w14:paraId="78FEA5CC"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1414" w:type="dxa"/>
                  <w:tcMar>
                    <w:left w:w="0" w:type="dxa"/>
                    <w:right w:w="0" w:type="dxa"/>
                  </w:tcMar>
                  <w:vAlign w:val="center"/>
                  <w:hideMark/>
                </w:tcPr>
                <w:p w14:paraId="5C2B77FF"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r w:rsidRPr="008610FD">
                    <w:rPr>
                      <w:rFonts w:ascii="ＭＳ 明朝" w:hAnsi="ＭＳ 明朝" w:cs="Arial" w:hint="eastAsia"/>
                      <w:sz w:val="24"/>
                    </w:rPr>
                    <w:t>○</w:t>
                  </w:r>
                </w:p>
              </w:tc>
              <w:tc>
                <w:tcPr>
                  <w:tcW w:w="1570" w:type="dxa"/>
                  <w:tcMar>
                    <w:left w:w="0" w:type="dxa"/>
                    <w:right w:w="0" w:type="dxa"/>
                  </w:tcMar>
                  <w:vAlign w:val="center"/>
                  <w:hideMark/>
                </w:tcPr>
                <w:p w14:paraId="0AA75944"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1686" w:type="dxa"/>
                  <w:tcMar>
                    <w:left w:w="0" w:type="dxa"/>
                    <w:right w:w="0" w:type="dxa"/>
                  </w:tcMar>
                  <w:vAlign w:val="center"/>
                  <w:hideMark/>
                </w:tcPr>
                <w:p w14:paraId="51184132"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1560" w:type="dxa"/>
                  <w:tcMar>
                    <w:left w:w="0" w:type="dxa"/>
                    <w:right w:w="0" w:type="dxa"/>
                  </w:tcMar>
                  <w:vAlign w:val="center"/>
                  <w:hideMark/>
                </w:tcPr>
                <w:p w14:paraId="2A89FD8C"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p>
              </w:tc>
            </w:tr>
            <w:tr w:rsidR="00FA4329" w:rsidRPr="008610FD" w14:paraId="39E09A3A" w14:textId="77777777" w:rsidTr="00FA4329">
              <w:trPr>
                <w:trHeight w:val="332"/>
              </w:trPr>
              <w:tc>
                <w:tcPr>
                  <w:tcW w:w="456" w:type="dxa"/>
                  <w:noWrap/>
                  <w:vAlign w:val="center"/>
                  <w:hideMark/>
                </w:tcPr>
                <w:p w14:paraId="0221CF33" w14:textId="77777777" w:rsidR="00FA4329" w:rsidRPr="008610FD" w:rsidRDefault="00B21B0E" w:rsidP="00925FCE">
                  <w:pPr>
                    <w:framePr w:hSpace="142" w:wrap="around" w:vAnchor="text" w:hAnchor="margin" w:x="-10" w:y="2"/>
                    <w:autoSpaceDE w:val="0"/>
                    <w:autoSpaceDN w:val="0"/>
                    <w:snapToGrid w:val="0"/>
                    <w:spacing w:line="300" w:lineRule="exact"/>
                    <w:jc w:val="center"/>
                    <w:rPr>
                      <w:rFonts w:ascii="ＭＳ 明朝" w:hAnsi="ＭＳ 明朝" w:cs="Arial"/>
                      <w:sz w:val="24"/>
                    </w:rPr>
                  </w:pPr>
                  <w:r w:rsidRPr="008610FD">
                    <w:rPr>
                      <w:rFonts w:ascii="ＭＳ 明朝" w:hAnsi="ＭＳ 明朝" w:cs="Arial" w:hint="eastAsia"/>
                      <w:sz w:val="24"/>
                    </w:rPr>
                    <w:t>５</w:t>
                  </w:r>
                </w:p>
              </w:tc>
              <w:tc>
                <w:tcPr>
                  <w:tcW w:w="1112" w:type="dxa"/>
                  <w:vMerge/>
                  <w:noWrap/>
                  <w:vAlign w:val="center"/>
                  <w:hideMark/>
                </w:tcPr>
                <w:p w14:paraId="661683BC"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3445" w:type="dxa"/>
                  <w:vAlign w:val="center"/>
                  <w:hideMark/>
                </w:tcPr>
                <w:p w14:paraId="08C8A396" w14:textId="77777777" w:rsidR="00FA4329" w:rsidRPr="008610FD" w:rsidRDefault="00FA4329" w:rsidP="00925FCE">
                  <w:pPr>
                    <w:framePr w:hSpace="142" w:wrap="around" w:vAnchor="text" w:hAnchor="margin" w:x="-10" w:y="2"/>
                    <w:autoSpaceDE w:val="0"/>
                    <w:autoSpaceDN w:val="0"/>
                    <w:snapToGrid w:val="0"/>
                    <w:spacing w:line="300" w:lineRule="exact"/>
                    <w:rPr>
                      <w:rFonts w:ascii="ＭＳ 明朝" w:hAnsi="ＭＳ 明朝" w:cs="Arial"/>
                      <w:sz w:val="24"/>
                    </w:rPr>
                  </w:pPr>
                  <w:r w:rsidRPr="008610FD">
                    <w:rPr>
                      <w:rFonts w:ascii="ＭＳ 明朝" w:hAnsi="ＭＳ 明朝" w:cs="Arial" w:hint="eastAsia"/>
                      <w:sz w:val="24"/>
                    </w:rPr>
                    <w:t>交野市星田北</w:t>
                  </w:r>
                </w:p>
              </w:tc>
              <w:tc>
                <w:tcPr>
                  <w:tcW w:w="1422" w:type="dxa"/>
                  <w:tcMar>
                    <w:left w:w="0" w:type="dxa"/>
                    <w:right w:w="0" w:type="dxa"/>
                  </w:tcMar>
                  <w:vAlign w:val="center"/>
                  <w:hideMark/>
                </w:tcPr>
                <w:p w14:paraId="14386545" w14:textId="77777777" w:rsidR="00FA4329" w:rsidRPr="008610FD" w:rsidRDefault="00FA4329" w:rsidP="00925FCE">
                  <w:pPr>
                    <w:framePr w:hSpace="142" w:wrap="around" w:vAnchor="text" w:hAnchor="margin" w:x="-10" w:y="2"/>
                    <w:autoSpaceDE w:val="0"/>
                    <w:autoSpaceDN w:val="0"/>
                    <w:spacing w:line="300" w:lineRule="exact"/>
                    <w:jc w:val="center"/>
                    <w:rPr>
                      <w:rFonts w:ascii="ＭＳ 明朝" w:hAnsi="ＭＳ 明朝"/>
                      <w:sz w:val="24"/>
                    </w:rPr>
                  </w:pPr>
                  <w:r w:rsidRPr="008610FD">
                    <w:rPr>
                      <w:rFonts w:ascii="ＭＳ 明朝" w:hAnsi="ＭＳ 明朝" w:cs="Arial" w:hint="eastAsia"/>
                      <w:sz w:val="24"/>
                    </w:rPr>
                    <w:t>◎</w:t>
                  </w:r>
                </w:p>
              </w:tc>
              <w:tc>
                <w:tcPr>
                  <w:tcW w:w="1414" w:type="dxa"/>
                  <w:tcMar>
                    <w:left w:w="0" w:type="dxa"/>
                    <w:right w:w="0" w:type="dxa"/>
                  </w:tcMar>
                  <w:vAlign w:val="center"/>
                  <w:hideMark/>
                </w:tcPr>
                <w:p w14:paraId="5291CF3F"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1570" w:type="dxa"/>
                  <w:tcMar>
                    <w:left w:w="0" w:type="dxa"/>
                    <w:right w:w="0" w:type="dxa"/>
                  </w:tcMar>
                  <w:vAlign w:val="center"/>
                  <w:hideMark/>
                </w:tcPr>
                <w:p w14:paraId="3EC89328"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1686" w:type="dxa"/>
                  <w:tcMar>
                    <w:left w:w="0" w:type="dxa"/>
                    <w:right w:w="0" w:type="dxa"/>
                  </w:tcMar>
                  <w:vAlign w:val="center"/>
                  <w:hideMark/>
                </w:tcPr>
                <w:p w14:paraId="2FC23542"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1560" w:type="dxa"/>
                  <w:tcMar>
                    <w:left w:w="0" w:type="dxa"/>
                    <w:right w:w="0" w:type="dxa"/>
                  </w:tcMar>
                  <w:vAlign w:val="center"/>
                  <w:hideMark/>
                </w:tcPr>
                <w:p w14:paraId="4881E2A4"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p>
              </w:tc>
            </w:tr>
            <w:tr w:rsidR="00FA4329" w:rsidRPr="008610FD" w14:paraId="1E827741" w14:textId="77777777" w:rsidTr="00FA4329">
              <w:trPr>
                <w:trHeight w:val="332"/>
              </w:trPr>
              <w:tc>
                <w:tcPr>
                  <w:tcW w:w="456" w:type="dxa"/>
                  <w:noWrap/>
                  <w:vAlign w:val="center"/>
                  <w:hideMark/>
                </w:tcPr>
                <w:p w14:paraId="78896514" w14:textId="77777777" w:rsidR="00FA4329" w:rsidRPr="008610FD" w:rsidRDefault="00B21B0E" w:rsidP="00925FCE">
                  <w:pPr>
                    <w:framePr w:hSpace="142" w:wrap="around" w:vAnchor="text" w:hAnchor="margin" w:x="-10" w:y="2"/>
                    <w:autoSpaceDE w:val="0"/>
                    <w:autoSpaceDN w:val="0"/>
                    <w:snapToGrid w:val="0"/>
                    <w:spacing w:line="300" w:lineRule="exact"/>
                    <w:jc w:val="center"/>
                    <w:rPr>
                      <w:rFonts w:ascii="ＭＳ 明朝" w:hAnsi="ＭＳ 明朝" w:cs="Arial"/>
                      <w:sz w:val="24"/>
                    </w:rPr>
                  </w:pPr>
                  <w:r w:rsidRPr="008610FD">
                    <w:rPr>
                      <w:rFonts w:ascii="ＭＳ 明朝" w:hAnsi="ＭＳ 明朝" w:cs="Arial" w:hint="eastAsia"/>
                      <w:sz w:val="24"/>
                    </w:rPr>
                    <w:t>６</w:t>
                  </w:r>
                </w:p>
              </w:tc>
              <w:tc>
                <w:tcPr>
                  <w:tcW w:w="1112" w:type="dxa"/>
                  <w:vMerge/>
                  <w:noWrap/>
                  <w:vAlign w:val="center"/>
                  <w:hideMark/>
                </w:tcPr>
                <w:p w14:paraId="49F7B171"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3445" w:type="dxa"/>
                  <w:vAlign w:val="center"/>
                  <w:hideMark/>
                </w:tcPr>
                <w:p w14:paraId="3E5F1B96" w14:textId="77777777" w:rsidR="00FA4329" w:rsidRPr="008610FD" w:rsidRDefault="00FA4329" w:rsidP="00925FCE">
                  <w:pPr>
                    <w:framePr w:hSpace="142" w:wrap="around" w:vAnchor="text" w:hAnchor="margin" w:x="-10" w:y="2"/>
                    <w:autoSpaceDE w:val="0"/>
                    <w:autoSpaceDN w:val="0"/>
                    <w:snapToGrid w:val="0"/>
                    <w:spacing w:line="300" w:lineRule="exact"/>
                    <w:rPr>
                      <w:rFonts w:ascii="ＭＳ 明朝" w:hAnsi="ＭＳ 明朝" w:cs="Arial"/>
                      <w:sz w:val="24"/>
                    </w:rPr>
                  </w:pPr>
                  <w:r w:rsidRPr="008610FD">
                    <w:rPr>
                      <w:rFonts w:ascii="ＭＳ 明朝" w:hAnsi="ＭＳ 明朝" w:cs="Arial" w:hint="eastAsia"/>
                      <w:sz w:val="24"/>
                    </w:rPr>
                    <w:t>交野市私市</w:t>
                  </w:r>
                </w:p>
              </w:tc>
              <w:tc>
                <w:tcPr>
                  <w:tcW w:w="1422" w:type="dxa"/>
                  <w:tcMar>
                    <w:left w:w="0" w:type="dxa"/>
                    <w:right w:w="0" w:type="dxa"/>
                  </w:tcMar>
                  <w:vAlign w:val="center"/>
                  <w:hideMark/>
                </w:tcPr>
                <w:p w14:paraId="61B213AB" w14:textId="77777777" w:rsidR="00FA4329" w:rsidRPr="008610FD" w:rsidRDefault="00FA4329" w:rsidP="00925FCE">
                  <w:pPr>
                    <w:framePr w:hSpace="142" w:wrap="around" w:vAnchor="text" w:hAnchor="margin" w:x="-10" w:y="2"/>
                    <w:autoSpaceDE w:val="0"/>
                    <w:autoSpaceDN w:val="0"/>
                    <w:spacing w:line="300" w:lineRule="exact"/>
                    <w:jc w:val="center"/>
                    <w:rPr>
                      <w:rFonts w:ascii="ＭＳ 明朝" w:hAnsi="ＭＳ 明朝"/>
                      <w:sz w:val="24"/>
                    </w:rPr>
                  </w:pPr>
                  <w:r w:rsidRPr="008610FD">
                    <w:rPr>
                      <w:rFonts w:ascii="ＭＳ 明朝" w:hAnsi="ＭＳ 明朝" w:cs="Arial" w:hint="eastAsia"/>
                      <w:sz w:val="24"/>
                    </w:rPr>
                    <w:t>◎</w:t>
                  </w:r>
                </w:p>
              </w:tc>
              <w:tc>
                <w:tcPr>
                  <w:tcW w:w="1414" w:type="dxa"/>
                  <w:tcMar>
                    <w:left w:w="0" w:type="dxa"/>
                    <w:right w:w="0" w:type="dxa"/>
                  </w:tcMar>
                  <w:vAlign w:val="center"/>
                  <w:hideMark/>
                </w:tcPr>
                <w:p w14:paraId="07A98095"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1570" w:type="dxa"/>
                  <w:tcMar>
                    <w:left w:w="0" w:type="dxa"/>
                    <w:right w:w="0" w:type="dxa"/>
                  </w:tcMar>
                  <w:vAlign w:val="center"/>
                  <w:hideMark/>
                </w:tcPr>
                <w:p w14:paraId="0CB69878"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1686" w:type="dxa"/>
                  <w:tcMar>
                    <w:left w:w="0" w:type="dxa"/>
                    <w:right w:w="0" w:type="dxa"/>
                  </w:tcMar>
                  <w:vAlign w:val="center"/>
                  <w:hideMark/>
                </w:tcPr>
                <w:p w14:paraId="5403D9E2"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1560" w:type="dxa"/>
                  <w:tcMar>
                    <w:left w:w="0" w:type="dxa"/>
                    <w:right w:w="0" w:type="dxa"/>
                  </w:tcMar>
                  <w:vAlign w:val="center"/>
                  <w:hideMark/>
                </w:tcPr>
                <w:p w14:paraId="32CA85F9"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p>
              </w:tc>
            </w:tr>
            <w:tr w:rsidR="00FA4329" w:rsidRPr="008610FD" w14:paraId="2DF0871D" w14:textId="77777777" w:rsidTr="00FA4329">
              <w:trPr>
                <w:trHeight w:val="332"/>
              </w:trPr>
              <w:tc>
                <w:tcPr>
                  <w:tcW w:w="456" w:type="dxa"/>
                  <w:noWrap/>
                  <w:vAlign w:val="center"/>
                  <w:hideMark/>
                </w:tcPr>
                <w:p w14:paraId="0E25AB45" w14:textId="77777777" w:rsidR="00FA4329" w:rsidRPr="008610FD" w:rsidRDefault="00B21B0E" w:rsidP="00925FCE">
                  <w:pPr>
                    <w:framePr w:hSpace="142" w:wrap="around" w:vAnchor="text" w:hAnchor="margin" w:x="-10" w:y="2"/>
                    <w:autoSpaceDE w:val="0"/>
                    <w:autoSpaceDN w:val="0"/>
                    <w:snapToGrid w:val="0"/>
                    <w:spacing w:line="300" w:lineRule="exact"/>
                    <w:jc w:val="center"/>
                    <w:rPr>
                      <w:rFonts w:ascii="ＭＳ 明朝" w:hAnsi="ＭＳ 明朝" w:cs="Arial"/>
                      <w:sz w:val="24"/>
                    </w:rPr>
                  </w:pPr>
                  <w:r w:rsidRPr="008610FD">
                    <w:rPr>
                      <w:rFonts w:ascii="ＭＳ 明朝" w:hAnsi="ＭＳ 明朝" w:cs="Arial" w:hint="eastAsia"/>
                      <w:sz w:val="24"/>
                    </w:rPr>
                    <w:t>７</w:t>
                  </w:r>
                </w:p>
              </w:tc>
              <w:tc>
                <w:tcPr>
                  <w:tcW w:w="1112" w:type="dxa"/>
                  <w:vMerge/>
                  <w:noWrap/>
                  <w:vAlign w:val="center"/>
                  <w:hideMark/>
                </w:tcPr>
                <w:p w14:paraId="56282173"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3445" w:type="dxa"/>
                  <w:vAlign w:val="center"/>
                  <w:hideMark/>
                </w:tcPr>
                <w:p w14:paraId="5C981922" w14:textId="77777777" w:rsidR="00FA4329" w:rsidRPr="008610FD" w:rsidRDefault="00FA4329" w:rsidP="00925FCE">
                  <w:pPr>
                    <w:framePr w:hSpace="142" w:wrap="around" w:vAnchor="text" w:hAnchor="margin" w:x="-10" w:y="2"/>
                    <w:autoSpaceDE w:val="0"/>
                    <w:autoSpaceDN w:val="0"/>
                    <w:snapToGrid w:val="0"/>
                    <w:spacing w:line="300" w:lineRule="exact"/>
                    <w:rPr>
                      <w:rFonts w:ascii="ＭＳ 明朝" w:hAnsi="ＭＳ 明朝" w:cs="Arial"/>
                      <w:sz w:val="24"/>
                    </w:rPr>
                  </w:pPr>
                  <w:r w:rsidRPr="008610FD">
                    <w:rPr>
                      <w:rFonts w:ascii="ＭＳ 明朝" w:hAnsi="ＭＳ 明朝" w:cs="Arial" w:hint="eastAsia"/>
                      <w:sz w:val="24"/>
                    </w:rPr>
                    <w:t>交野市私市</w:t>
                  </w:r>
                </w:p>
              </w:tc>
              <w:tc>
                <w:tcPr>
                  <w:tcW w:w="1422" w:type="dxa"/>
                  <w:tcMar>
                    <w:left w:w="0" w:type="dxa"/>
                    <w:right w:w="0" w:type="dxa"/>
                  </w:tcMar>
                  <w:vAlign w:val="center"/>
                  <w:hideMark/>
                </w:tcPr>
                <w:p w14:paraId="52091DD1"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r w:rsidRPr="008610FD">
                    <w:rPr>
                      <w:rFonts w:ascii="ＭＳ 明朝" w:hAnsi="ＭＳ 明朝" w:cs="Arial" w:hint="eastAsia"/>
                      <w:sz w:val="24"/>
                    </w:rPr>
                    <w:t>○</w:t>
                  </w:r>
                </w:p>
              </w:tc>
              <w:tc>
                <w:tcPr>
                  <w:tcW w:w="1414" w:type="dxa"/>
                  <w:tcMar>
                    <w:left w:w="0" w:type="dxa"/>
                    <w:right w:w="0" w:type="dxa"/>
                  </w:tcMar>
                  <w:vAlign w:val="center"/>
                  <w:hideMark/>
                </w:tcPr>
                <w:p w14:paraId="42C9CD6B"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1570" w:type="dxa"/>
                  <w:tcMar>
                    <w:left w:w="0" w:type="dxa"/>
                    <w:right w:w="0" w:type="dxa"/>
                  </w:tcMar>
                  <w:vAlign w:val="center"/>
                  <w:hideMark/>
                </w:tcPr>
                <w:p w14:paraId="52DA4A53" w14:textId="77777777" w:rsidR="00FA4329" w:rsidRPr="008610FD" w:rsidRDefault="00FA4329" w:rsidP="00925FCE">
                  <w:pPr>
                    <w:framePr w:hSpace="142" w:wrap="around" w:vAnchor="text" w:hAnchor="margin" w:x="-10" w:y="2"/>
                    <w:autoSpaceDE w:val="0"/>
                    <w:autoSpaceDN w:val="0"/>
                    <w:spacing w:line="300" w:lineRule="exact"/>
                    <w:jc w:val="center"/>
                    <w:rPr>
                      <w:rFonts w:ascii="ＭＳ 明朝" w:hAnsi="ＭＳ 明朝"/>
                      <w:sz w:val="24"/>
                    </w:rPr>
                  </w:pPr>
                  <w:r w:rsidRPr="008610FD">
                    <w:rPr>
                      <w:rFonts w:ascii="ＭＳ 明朝" w:hAnsi="ＭＳ 明朝" w:hint="eastAsia"/>
                      <w:sz w:val="24"/>
                    </w:rPr>
                    <w:t>◎</w:t>
                  </w:r>
                </w:p>
              </w:tc>
              <w:tc>
                <w:tcPr>
                  <w:tcW w:w="1686" w:type="dxa"/>
                  <w:tcMar>
                    <w:left w:w="0" w:type="dxa"/>
                    <w:right w:w="0" w:type="dxa"/>
                  </w:tcMar>
                  <w:vAlign w:val="center"/>
                  <w:hideMark/>
                </w:tcPr>
                <w:p w14:paraId="1B6244CC"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1560" w:type="dxa"/>
                  <w:tcMar>
                    <w:left w:w="0" w:type="dxa"/>
                    <w:right w:w="0" w:type="dxa"/>
                  </w:tcMar>
                  <w:vAlign w:val="center"/>
                  <w:hideMark/>
                </w:tcPr>
                <w:p w14:paraId="23F5F624"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p>
              </w:tc>
            </w:tr>
            <w:tr w:rsidR="00FA4329" w:rsidRPr="008610FD" w14:paraId="1B26F3B7" w14:textId="77777777" w:rsidTr="00FA4329">
              <w:trPr>
                <w:trHeight w:val="332"/>
              </w:trPr>
              <w:tc>
                <w:tcPr>
                  <w:tcW w:w="456" w:type="dxa"/>
                  <w:noWrap/>
                  <w:vAlign w:val="center"/>
                  <w:hideMark/>
                </w:tcPr>
                <w:p w14:paraId="7F7C3AAC" w14:textId="77777777" w:rsidR="00FA4329" w:rsidRPr="008610FD" w:rsidRDefault="00B21B0E" w:rsidP="00925FCE">
                  <w:pPr>
                    <w:framePr w:hSpace="142" w:wrap="around" w:vAnchor="text" w:hAnchor="margin" w:x="-10" w:y="2"/>
                    <w:autoSpaceDE w:val="0"/>
                    <w:autoSpaceDN w:val="0"/>
                    <w:snapToGrid w:val="0"/>
                    <w:spacing w:line="300" w:lineRule="exact"/>
                    <w:jc w:val="center"/>
                    <w:rPr>
                      <w:rFonts w:ascii="ＭＳ 明朝" w:hAnsi="ＭＳ 明朝" w:cs="Arial"/>
                      <w:sz w:val="24"/>
                    </w:rPr>
                  </w:pPr>
                  <w:r w:rsidRPr="008610FD">
                    <w:rPr>
                      <w:rFonts w:ascii="ＭＳ 明朝" w:hAnsi="ＭＳ 明朝" w:cs="Arial" w:hint="eastAsia"/>
                      <w:sz w:val="24"/>
                    </w:rPr>
                    <w:t>８</w:t>
                  </w:r>
                </w:p>
              </w:tc>
              <w:tc>
                <w:tcPr>
                  <w:tcW w:w="1112" w:type="dxa"/>
                  <w:vMerge/>
                  <w:noWrap/>
                  <w:vAlign w:val="center"/>
                  <w:hideMark/>
                </w:tcPr>
                <w:p w14:paraId="5BE3E234"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3445" w:type="dxa"/>
                  <w:vAlign w:val="center"/>
                  <w:hideMark/>
                </w:tcPr>
                <w:p w14:paraId="5069B956" w14:textId="77777777" w:rsidR="00FA4329" w:rsidRPr="008610FD" w:rsidRDefault="00FA4329" w:rsidP="00925FCE">
                  <w:pPr>
                    <w:framePr w:hSpace="142" w:wrap="around" w:vAnchor="text" w:hAnchor="margin" w:x="-10" w:y="2"/>
                    <w:autoSpaceDE w:val="0"/>
                    <w:autoSpaceDN w:val="0"/>
                    <w:snapToGrid w:val="0"/>
                    <w:spacing w:line="300" w:lineRule="exact"/>
                    <w:rPr>
                      <w:rFonts w:ascii="ＭＳ 明朝" w:hAnsi="ＭＳ 明朝" w:cs="Arial"/>
                      <w:sz w:val="24"/>
                    </w:rPr>
                  </w:pPr>
                  <w:r w:rsidRPr="008610FD">
                    <w:rPr>
                      <w:rFonts w:ascii="ＭＳ 明朝" w:hAnsi="ＭＳ 明朝" w:cs="Arial" w:hint="eastAsia"/>
                      <w:sz w:val="24"/>
                    </w:rPr>
                    <w:t>四條畷市上田原</w:t>
                  </w:r>
                </w:p>
              </w:tc>
              <w:tc>
                <w:tcPr>
                  <w:tcW w:w="1422" w:type="dxa"/>
                  <w:tcMar>
                    <w:left w:w="0" w:type="dxa"/>
                    <w:right w:w="0" w:type="dxa"/>
                  </w:tcMar>
                  <w:vAlign w:val="center"/>
                  <w:hideMark/>
                </w:tcPr>
                <w:p w14:paraId="02F7E6EC"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1414" w:type="dxa"/>
                  <w:tcMar>
                    <w:left w:w="0" w:type="dxa"/>
                    <w:right w:w="0" w:type="dxa"/>
                  </w:tcMar>
                  <w:vAlign w:val="center"/>
                  <w:hideMark/>
                </w:tcPr>
                <w:p w14:paraId="7B629491"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1570" w:type="dxa"/>
                  <w:tcMar>
                    <w:left w:w="0" w:type="dxa"/>
                    <w:right w:w="0" w:type="dxa"/>
                  </w:tcMar>
                  <w:vAlign w:val="center"/>
                  <w:hideMark/>
                </w:tcPr>
                <w:p w14:paraId="0FEA7EA9" w14:textId="77777777" w:rsidR="00FA4329" w:rsidRPr="008610FD" w:rsidRDefault="00FA4329" w:rsidP="00925FCE">
                  <w:pPr>
                    <w:framePr w:hSpace="142" w:wrap="around" w:vAnchor="text" w:hAnchor="margin" w:x="-10" w:y="2"/>
                    <w:autoSpaceDE w:val="0"/>
                    <w:autoSpaceDN w:val="0"/>
                    <w:spacing w:line="300" w:lineRule="exact"/>
                    <w:jc w:val="center"/>
                    <w:rPr>
                      <w:rFonts w:ascii="ＭＳ 明朝" w:hAnsi="ＭＳ 明朝"/>
                      <w:sz w:val="24"/>
                    </w:rPr>
                  </w:pPr>
                  <w:r w:rsidRPr="008610FD">
                    <w:rPr>
                      <w:rFonts w:ascii="ＭＳ 明朝" w:hAnsi="ＭＳ 明朝" w:hint="eastAsia"/>
                      <w:sz w:val="24"/>
                    </w:rPr>
                    <w:t>◎</w:t>
                  </w:r>
                </w:p>
              </w:tc>
              <w:tc>
                <w:tcPr>
                  <w:tcW w:w="1686" w:type="dxa"/>
                  <w:tcMar>
                    <w:left w:w="0" w:type="dxa"/>
                    <w:right w:w="0" w:type="dxa"/>
                  </w:tcMar>
                  <w:vAlign w:val="center"/>
                  <w:hideMark/>
                </w:tcPr>
                <w:p w14:paraId="3209C6E1"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1560" w:type="dxa"/>
                  <w:tcMar>
                    <w:left w:w="0" w:type="dxa"/>
                    <w:right w:w="0" w:type="dxa"/>
                  </w:tcMar>
                  <w:vAlign w:val="center"/>
                  <w:hideMark/>
                </w:tcPr>
                <w:p w14:paraId="3C1F6308"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p>
              </w:tc>
            </w:tr>
            <w:tr w:rsidR="00FA4329" w:rsidRPr="008610FD" w14:paraId="201CA334" w14:textId="77777777" w:rsidTr="00FA4329">
              <w:trPr>
                <w:trHeight w:val="332"/>
              </w:trPr>
              <w:tc>
                <w:tcPr>
                  <w:tcW w:w="456" w:type="dxa"/>
                  <w:noWrap/>
                  <w:vAlign w:val="center"/>
                  <w:hideMark/>
                </w:tcPr>
                <w:p w14:paraId="406063BC" w14:textId="77777777" w:rsidR="00FA4329" w:rsidRPr="008610FD" w:rsidRDefault="00B21B0E" w:rsidP="00925FCE">
                  <w:pPr>
                    <w:framePr w:hSpace="142" w:wrap="around" w:vAnchor="text" w:hAnchor="margin" w:x="-10" w:y="2"/>
                    <w:autoSpaceDE w:val="0"/>
                    <w:autoSpaceDN w:val="0"/>
                    <w:snapToGrid w:val="0"/>
                    <w:spacing w:line="300" w:lineRule="exact"/>
                    <w:jc w:val="center"/>
                    <w:rPr>
                      <w:rFonts w:ascii="ＭＳ 明朝" w:hAnsi="ＭＳ 明朝" w:cs="Arial"/>
                      <w:sz w:val="24"/>
                    </w:rPr>
                  </w:pPr>
                  <w:r w:rsidRPr="008610FD">
                    <w:rPr>
                      <w:rFonts w:ascii="ＭＳ 明朝" w:hAnsi="ＭＳ 明朝" w:cs="Arial" w:hint="eastAsia"/>
                      <w:sz w:val="24"/>
                    </w:rPr>
                    <w:t>９</w:t>
                  </w:r>
                </w:p>
              </w:tc>
              <w:tc>
                <w:tcPr>
                  <w:tcW w:w="1112" w:type="dxa"/>
                  <w:vMerge w:val="restart"/>
                  <w:noWrap/>
                  <w:vAlign w:val="center"/>
                  <w:hideMark/>
                </w:tcPr>
                <w:p w14:paraId="4CDEFC3C"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r w:rsidRPr="008610FD">
                    <w:rPr>
                      <w:rFonts w:ascii="ＭＳ 明朝" w:hAnsi="ＭＳ 明朝" w:cs="Arial" w:hint="eastAsia"/>
                      <w:sz w:val="24"/>
                    </w:rPr>
                    <w:t>穂谷川</w:t>
                  </w:r>
                </w:p>
              </w:tc>
              <w:tc>
                <w:tcPr>
                  <w:tcW w:w="3445" w:type="dxa"/>
                  <w:vAlign w:val="center"/>
                  <w:hideMark/>
                </w:tcPr>
                <w:p w14:paraId="217F7AF1" w14:textId="77777777" w:rsidR="00FA4329" w:rsidRPr="008610FD" w:rsidRDefault="00FA4329" w:rsidP="00925FCE">
                  <w:pPr>
                    <w:framePr w:hSpace="142" w:wrap="around" w:vAnchor="text" w:hAnchor="margin" w:x="-10" w:y="2"/>
                    <w:autoSpaceDE w:val="0"/>
                    <w:autoSpaceDN w:val="0"/>
                    <w:snapToGrid w:val="0"/>
                    <w:spacing w:line="300" w:lineRule="exact"/>
                    <w:rPr>
                      <w:rFonts w:ascii="ＭＳ 明朝" w:hAnsi="ＭＳ 明朝" w:cs="Arial"/>
                      <w:sz w:val="24"/>
                    </w:rPr>
                  </w:pPr>
                  <w:r w:rsidRPr="008610FD">
                    <w:rPr>
                      <w:rFonts w:ascii="ＭＳ 明朝" w:hAnsi="ＭＳ 明朝" w:cs="Arial" w:hint="eastAsia"/>
                      <w:sz w:val="24"/>
                    </w:rPr>
                    <w:t>枚方市牧野阪</w:t>
                  </w:r>
                </w:p>
              </w:tc>
              <w:tc>
                <w:tcPr>
                  <w:tcW w:w="1422" w:type="dxa"/>
                  <w:tcMar>
                    <w:left w:w="0" w:type="dxa"/>
                    <w:right w:w="0" w:type="dxa"/>
                  </w:tcMar>
                  <w:vAlign w:val="center"/>
                  <w:hideMark/>
                </w:tcPr>
                <w:p w14:paraId="329C2DAB"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r w:rsidRPr="008610FD">
                    <w:rPr>
                      <w:rFonts w:ascii="ＭＳ 明朝" w:hAnsi="ＭＳ 明朝" w:cs="Arial" w:hint="eastAsia"/>
                      <w:sz w:val="24"/>
                    </w:rPr>
                    <w:t>◎</w:t>
                  </w:r>
                </w:p>
              </w:tc>
              <w:tc>
                <w:tcPr>
                  <w:tcW w:w="1414" w:type="dxa"/>
                  <w:tcMar>
                    <w:left w:w="0" w:type="dxa"/>
                    <w:right w:w="0" w:type="dxa"/>
                  </w:tcMar>
                  <w:vAlign w:val="center"/>
                  <w:hideMark/>
                </w:tcPr>
                <w:p w14:paraId="2C90C2DA"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1570" w:type="dxa"/>
                  <w:tcMar>
                    <w:left w:w="0" w:type="dxa"/>
                    <w:right w:w="0" w:type="dxa"/>
                  </w:tcMar>
                  <w:vAlign w:val="center"/>
                  <w:hideMark/>
                </w:tcPr>
                <w:p w14:paraId="488FF4D8"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r w:rsidRPr="008610FD">
                    <w:rPr>
                      <w:rFonts w:ascii="ＭＳ 明朝" w:hAnsi="ＭＳ 明朝" w:cs="Arial" w:hint="eastAsia"/>
                      <w:sz w:val="24"/>
                    </w:rPr>
                    <w:t>◎</w:t>
                  </w:r>
                </w:p>
              </w:tc>
              <w:tc>
                <w:tcPr>
                  <w:tcW w:w="1686" w:type="dxa"/>
                  <w:tcMar>
                    <w:left w:w="0" w:type="dxa"/>
                    <w:right w:w="0" w:type="dxa"/>
                  </w:tcMar>
                  <w:vAlign w:val="center"/>
                  <w:hideMark/>
                </w:tcPr>
                <w:p w14:paraId="55B0DF87"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1560" w:type="dxa"/>
                  <w:tcMar>
                    <w:left w:w="0" w:type="dxa"/>
                    <w:right w:w="0" w:type="dxa"/>
                  </w:tcMar>
                  <w:vAlign w:val="center"/>
                  <w:hideMark/>
                </w:tcPr>
                <w:p w14:paraId="7D7C2ECE"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p>
              </w:tc>
            </w:tr>
            <w:tr w:rsidR="00FA4329" w:rsidRPr="008610FD" w14:paraId="7F2B4350" w14:textId="77777777" w:rsidTr="00FA4329">
              <w:trPr>
                <w:trHeight w:val="332"/>
              </w:trPr>
              <w:tc>
                <w:tcPr>
                  <w:tcW w:w="456" w:type="dxa"/>
                  <w:noWrap/>
                  <w:vAlign w:val="center"/>
                  <w:hideMark/>
                </w:tcPr>
                <w:p w14:paraId="05ADB9DE"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r w:rsidRPr="008610FD">
                    <w:rPr>
                      <w:rFonts w:ascii="ＭＳ 明朝" w:hAnsi="ＭＳ 明朝" w:cs="Arial"/>
                      <w:sz w:val="24"/>
                    </w:rPr>
                    <w:t>10</w:t>
                  </w:r>
                </w:p>
              </w:tc>
              <w:tc>
                <w:tcPr>
                  <w:tcW w:w="1112" w:type="dxa"/>
                  <w:vMerge/>
                  <w:noWrap/>
                  <w:vAlign w:val="center"/>
                  <w:hideMark/>
                </w:tcPr>
                <w:p w14:paraId="74C0210F"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3445" w:type="dxa"/>
                  <w:vAlign w:val="center"/>
                  <w:hideMark/>
                </w:tcPr>
                <w:p w14:paraId="09C12B1F" w14:textId="77777777" w:rsidR="00FA4329" w:rsidRPr="008610FD" w:rsidRDefault="00FA4329" w:rsidP="00925FCE">
                  <w:pPr>
                    <w:framePr w:hSpace="142" w:wrap="around" w:vAnchor="text" w:hAnchor="margin" w:x="-10" w:y="2"/>
                    <w:autoSpaceDE w:val="0"/>
                    <w:autoSpaceDN w:val="0"/>
                    <w:snapToGrid w:val="0"/>
                    <w:spacing w:line="300" w:lineRule="exact"/>
                    <w:rPr>
                      <w:rFonts w:ascii="ＭＳ 明朝" w:hAnsi="ＭＳ 明朝" w:cs="Arial"/>
                      <w:sz w:val="24"/>
                    </w:rPr>
                  </w:pPr>
                  <w:r w:rsidRPr="008610FD">
                    <w:rPr>
                      <w:rFonts w:ascii="ＭＳ 明朝" w:hAnsi="ＭＳ 明朝" w:cs="Arial" w:hint="eastAsia"/>
                      <w:sz w:val="24"/>
                    </w:rPr>
                    <w:t>枚方市藤阪南町</w:t>
                  </w:r>
                </w:p>
              </w:tc>
              <w:tc>
                <w:tcPr>
                  <w:tcW w:w="1422" w:type="dxa"/>
                  <w:tcMar>
                    <w:left w:w="0" w:type="dxa"/>
                    <w:right w:w="0" w:type="dxa"/>
                  </w:tcMar>
                  <w:vAlign w:val="center"/>
                  <w:hideMark/>
                </w:tcPr>
                <w:p w14:paraId="52A002AD"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r w:rsidRPr="008610FD">
                    <w:rPr>
                      <w:rFonts w:ascii="ＭＳ 明朝" w:hAnsi="ＭＳ 明朝" w:cs="Arial" w:hint="eastAsia"/>
                      <w:sz w:val="24"/>
                    </w:rPr>
                    <w:t>◎</w:t>
                  </w:r>
                </w:p>
              </w:tc>
              <w:tc>
                <w:tcPr>
                  <w:tcW w:w="1414" w:type="dxa"/>
                  <w:tcMar>
                    <w:left w:w="0" w:type="dxa"/>
                    <w:right w:w="0" w:type="dxa"/>
                  </w:tcMar>
                  <w:vAlign w:val="center"/>
                  <w:hideMark/>
                </w:tcPr>
                <w:p w14:paraId="5F938C73"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1570" w:type="dxa"/>
                  <w:tcMar>
                    <w:left w:w="0" w:type="dxa"/>
                    <w:right w:w="0" w:type="dxa"/>
                  </w:tcMar>
                  <w:vAlign w:val="center"/>
                  <w:hideMark/>
                </w:tcPr>
                <w:p w14:paraId="3A7FFD4E"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1686" w:type="dxa"/>
                  <w:tcMar>
                    <w:left w:w="0" w:type="dxa"/>
                    <w:right w:w="0" w:type="dxa"/>
                  </w:tcMar>
                  <w:vAlign w:val="center"/>
                  <w:hideMark/>
                </w:tcPr>
                <w:p w14:paraId="5B2577E5"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1560" w:type="dxa"/>
                  <w:tcMar>
                    <w:left w:w="0" w:type="dxa"/>
                    <w:right w:w="0" w:type="dxa"/>
                  </w:tcMar>
                  <w:vAlign w:val="center"/>
                  <w:hideMark/>
                </w:tcPr>
                <w:p w14:paraId="47756EDF"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p>
              </w:tc>
            </w:tr>
            <w:tr w:rsidR="00FA4329" w:rsidRPr="008610FD" w14:paraId="5C8395FC" w14:textId="77777777" w:rsidTr="00FA4329">
              <w:trPr>
                <w:trHeight w:val="332"/>
              </w:trPr>
              <w:tc>
                <w:tcPr>
                  <w:tcW w:w="456" w:type="dxa"/>
                  <w:noWrap/>
                  <w:vAlign w:val="center"/>
                  <w:hideMark/>
                </w:tcPr>
                <w:p w14:paraId="39C26041"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r w:rsidRPr="008610FD">
                    <w:rPr>
                      <w:rFonts w:ascii="ＭＳ 明朝" w:hAnsi="ＭＳ 明朝" w:cs="Arial"/>
                      <w:sz w:val="24"/>
                    </w:rPr>
                    <w:t>11</w:t>
                  </w:r>
                </w:p>
              </w:tc>
              <w:tc>
                <w:tcPr>
                  <w:tcW w:w="1112" w:type="dxa"/>
                  <w:noWrap/>
                  <w:vAlign w:val="center"/>
                  <w:hideMark/>
                </w:tcPr>
                <w:p w14:paraId="70F371C1"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r w:rsidRPr="008610FD">
                    <w:rPr>
                      <w:rFonts w:ascii="ＭＳ 明朝" w:hAnsi="ＭＳ 明朝" w:cs="Arial" w:hint="eastAsia"/>
                      <w:sz w:val="24"/>
                    </w:rPr>
                    <w:t>讃良川</w:t>
                  </w:r>
                </w:p>
              </w:tc>
              <w:tc>
                <w:tcPr>
                  <w:tcW w:w="3445" w:type="dxa"/>
                  <w:vAlign w:val="center"/>
                  <w:hideMark/>
                </w:tcPr>
                <w:p w14:paraId="465FF8A4" w14:textId="77777777" w:rsidR="00FA4329" w:rsidRPr="008610FD" w:rsidRDefault="00FA4329" w:rsidP="00925FCE">
                  <w:pPr>
                    <w:framePr w:hSpace="142" w:wrap="around" w:vAnchor="text" w:hAnchor="margin" w:x="-10" w:y="2"/>
                    <w:autoSpaceDE w:val="0"/>
                    <w:autoSpaceDN w:val="0"/>
                    <w:snapToGrid w:val="0"/>
                    <w:spacing w:line="300" w:lineRule="exact"/>
                    <w:rPr>
                      <w:rFonts w:ascii="ＭＳ 明朝" w:hAnsi="ＭＳ 明朝" w:cs="Arial"/>
                      <w:sz w:val="24"/>
                    </w:rPr>
                  </w:pPr>
                  <w:r w:rsidRPr="008610FD">
                    <w:rPr>
                      <w:rFonts w:ascii="ＭＳ 明朝" w:hAnsi="ＭＳ 明朝" w:cs="Arial" w:hint="eastAsia"/>
                      <w:sz w:val="24"/>
                    </w:rPr>
                    <w:t>四條畷市岡山</w:t>
                  </w:r>
                </w:p>
              </w:tc>
              <w:tc>
                <w:tcPr>
                  <w:tcW w:w="1422" w:type="dxa"/>
                  <w:tcMar>
                    <w:left w:w="0" w:type="dxa"/>
                    <w:right w:w="0" w:type="dxa"/>
                  </w:tcMar>
                  <w:vAlign w:val="center"/>
                  <w:hideMark/>
                </w:tcPr>
                <w:p w14:paraId="6AD28B69"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r w:rsidRPr="008610FD">
                    <w:rPr>
                      <w:rFonts w:ascii="ＭＳ 明朝" w:hAnsi="ＭＳ 明朝" w:cs="Arial" w:hint="eastAsia"/>
                      <w:sz w:val="24"/>
                    </w:rPr>
                    <w:t>◎</w:t>
                  </w:r>
                </w:p>
              </w:tc>
              <w:tc>
                <w:tcPr>
                  <w:tcW w:w="1414" w:type="dxa"/>
                  <w:tcMar>
                    <w:left w:w="0" w:type="dxa"/>
                    <w:right w:w="0" w:type="dxa"/>
                  </w:tcMar>
                  <w:vAlign w:val="center"/>
                  <w:hideMark/>
                </w:tcPr>
                <w:p w14:paraId="2A3B2133"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1570" w:type="dxa"/>
                  <w:tcMar>
                    <w:left w:w="0" w:type="dxa"/>
                    <w:right w:w="0" w:type="dxa"/>
                  </w:tcMar>
                  <w:vAlign w:val="center"/>
                  <w:hideMark/>
                </w:tcPr>
                <w:p w14:paraId="3975644A"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1686" w:type="dxa"/>
                  <w:tcMar>
                    <w:left w:w="0" w:type="dxa"/>
                    <w:right w:w="0" w:type="dxa"/>
                  </w:tcMar>
                  <w:vAlign w:val="center"/>
                  <w:hideMark/>
                </w:tcPr>
                <w:p w14:paraId="67953EA7"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1560" w:type="dxa"/>
                  <w:tcMar>
                    <w:left w:w="0" w:type="dxa"/>
                    <w:right w:w="0" w:type="dxa"/>
                  </w:tcMar>
                  <w:vAlign w:val="center"/>
                  <w:hideMark/>
                </w:tcPr>
                <w:p w14:paraId="6391695A"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p>
              </w:tc>
            </w:tr>
            <w:tr w:rsidR="00FA4329" w:rsidRPr="008610FD" w14:paraId="1CC9354D" w14:textId="77777777" w:rsidTr="00FA4329">
              <w:trPr>
                <w:trHeight w:val="332"/>
              </w:trPr>
              <w:tc>
                <w:tcPr>
                  <w:tcW w:w="456" w:type="dxa"/>
                  <w:noWrap/>
                  <w:vAlign w:val="center"/>
                  <w:hideMark/>
                </w:tcPr>
                <w:p w14:paraId="3F1DBACA"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r w:rsidRPr="008610FD">
                    <w:rPr>
                      <w:rFonts w:ascii="ＭＳ 明朝" w:hAnsi="ＭＳ 明朝" w:cs="Arial"/>
                      <w:sz w:val="24"/>
                    </w:rPr>
                    <w:t>12</w:t>
                  </w:r>
                </w:p>
              </w:tc>
              <w:tc>
                <w:tcPr>
                  <w:tcW w:w="1112" w:type="dxa"/>
                  <w:noWrap/>
                  <w:vAlign w:val="center"/>
                  <w:hideMark/>
                </w:tcPr>
                <w:p w14:paraId="7293B3D7"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r w:rsidRPr="008610FD">
                    <w:rPr>
                      <w:rFonts w:ascii="ＭＳ 明朝" w:hAnsi="ＭＳ 明朝" w:cs="Arial" w:hint="eastAsia"/>
                      <w:sz w:val="24"/>
                    </w:rPr>
                    <w:t>岡部川</w:t>
                  </w:r>
                </w:p>
              </w:tc>
              <w:tc>
                <w:tcPr>
                  <w:tcW w:w="3445" w:type="dxa"/>
                  <w:vAlign w:val="center"/>
                  <w:hideMark/>
                </w:tcPr>
                <w:p w14:paraId="276744DB" w14:textId="77777777" w:rsidR="00FA4329" w:rsidRPr="008610FD" w:rsidRDefault="00FA4329" w:rsidP="00925FCE">
                  <w:pPr>
                    <w:framePr w:hSpace="142" w:wrap="around" w:vAnchor="text" w:hAnchor="margin" w:x="-10" w:y="2"/>
                    <w:autoSpaceDE w:val="0"/>
                    <w:autoSpaceDN w:val="0"/>
                    <w:snapToGrid w:val="0"/>
                    <w:spacing w:line="300" w:lineRule="exact"/>
                    <w:rPr>
                      <w:rFonts w:ascii="ＭＳ 明朝" w:hAnsi="ＭＳ 明朝" w:cs="Arial"/>
                      <w:sz w:val="24"/>
                    </w:rPr>
                  </w:pPr>
                  <w:r w:rsidRPr="008610FD">
                    <w:rPr>
                      <w:rFonts w:ascii="ＭＳ 明朝" w:hAnsi="ＭＳ 明朝" w:cs="Arial" w:hint="eastAsia"/>
                      <w:sz w:val="24"/>
                    </w:rPr>
                    <w:t>四條畷市中野</w:t>
                  </w:r>
                </w:p>
              </w:tc>
              <w:tc>
                <w:tcPr>
                  <w:tcW w:w="1422" w:type="dxa"/>
                  <w:tcMar>
                    <w:left w:w="0" w:type="dxa"/>
                    <w:right w:w="0" w:type="dxa"/>
                  </w:tcMar>
                  <w:vAlign w:val="center"/>
                  <w:hideMark/>
                </w:tcPr>
                <w:p w14:paraId="3FC941E0"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r w:rsidRPr="008610FD">
                    <w:rPr>
                      <w:rFonts w:ascii="ＭＳ 明朝" w:hAnsi="ＭＳ 明朝" w:cs="Arial" w:hint="eastAsia"/>
                      <w:sz w:val="24"/>
                    </w:rPr>
                    <w:t>◎</w:t>
                  </w:r>
                </w:p>
              </w:tc>
              <w:tc>
                <w:tcPr>
                  <w:tcW w:w="1414" w:type="dxa"/>
                  <w:tcMar>
                    <w:left w:w="0" w:type="dxa"/>
                    <w:right w:w="0" w:type="dxa"/>
                  </w:tcMar>
                  <w:vAlign w:val="center"/>
                  <w:hideMark/>
                </w:tcPr>
                <w:p w14:paraId="26F110AF"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1570" w:type="dxa"/>
                  <w:tcMar>
                    <w:left w:w="0" w:type="dxa"/>
                    <w:right w:w="0" w:type="dxa"/>
                  </w:tcMar>
                  <w:vAlign w:val="center"/>
                  <w:hideMark/>
                </w:tcPr>
                <w:p w14:paraId="0919C90B"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r w:rsidRPr="008610FD">
                    <w:rPr>
                      <w:rFonts w:ascii="ＭＳ 明朝" w:hAnsi="ＭＳ 明朝" w:cs="Arial" w:hint="eastAsia"/>
                      <w:sz w:val="24"/>
                    </w:rPr>
                    <w:t>◎</w:t>
                  </w:r>
                </w:p>
              </w:tc>
              <w:tc>
                <w:tcPr>
                  <w:tcW w:w="1686" w:type="dxa"/>
                  <w:tcMar>
                    <w:left w:w="0" w:type="dxa"/>
                    <w:right w:w="0" w:type="dxa"/>
                  </w:tcMar>
                  <w:vAlign w:val="center"/>
                  <w:hideMark/>
                </w:tcPr>
                <w:p w14:paraId="3D4258B4"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1560" w:type="dxa"/>
                  <w:tcMar>
                    <w:left w:w="0" w:type="dxa"/>
                    <w:right w:w="0" w:type="dxa"/>
                  </w:tcMar>
                  <w:vAlign w:val="center"/>
                  <w:hideMark/>
                </w:tcPr>
                <w:p w14:paraId="3551C397"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p>
              </w:tc>
            </w:tr>
            <w:tr w:rsidR="00FA4329" w:rsidRPr="008610FD" w14:paraId="1C165F75" w14:textId="77777777" w:rsidTr="00FA4329">
              <w:trPr>
                <w:trHeight w:val="332"/>
              </w:trPr>
              <w:tc>
                <w:tcPr>
                  <w:tcW w:w="456" w:type="dxa"/>
                  <w:noWrap/>
                  <w:vAlign w:val="center"/>
                  <w:hideMark/>
                </w:tcPr>
                <w:p w14:paraId="6E0E7C59"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r w:rsidRPr="008610FD">
                    <w:rPr>
                      <w:rFonts w:ascii="ＭＳ 明朝" w:hAnsi="ＭＳ 明朝" w:cs="Arial"/>
                      <w:sz w:val="24"/>
                    </w:rPr>
                    <w:t>13</w:t>
                  </w:r>
                </w:p>
              </w:tc>
              <w:tc>
                <w:tcPr>
                  <w:tcW w:w="1112" w:type="dxa"/>
                  <w:vMerge w:val="restart"/>
                  <w:noWrap/>
                  <w:vAlign w:val="center"/>
                  <w:hideMark/>
                </w:tcPr>
                <w:p w14:paraId="3CC55712"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r w:rsidRPr="008610FD">
                    <w:rPr>
                      <w:rFonts w:ascii="ＭＳ 明朝" w:hAnsi="ＭＳ 明朝" w:cs="Arial" w:hint="eastAsia"/>
                      <w:sz w:val="24"/>
                    </w:rPr>
                    <w:t>寝屋川</w:t>
                  </w:r>
                </w:p>
              </w:tc>
              <w:tc>
                <w:tcPr>
                  <w:tcW w:w="3445" w:type="dxa"/>
                  <w:vAlign w:val="center"/>
                  <w:hideMark/>
                </w:tcPr>
                <w:p w14:paraId="79AA2760" w14:textId="77777777" w:rsidR="00FA4329" w:rsidRPr="008610FD" w:rsidRDefault="00FA4329" w:rsidP="00925FCE">
                  <w:pPr>
                    <w:framePr w:hSpace="142" w:wrap="around" w:vAnchor="text" w:hAnchor="margin" w:x="-10" w:y="2"/>
                    <w:autoSpaceDE w:val="0"/>
                    <w:autoSpaceDN w:val="0"/>
                    <w:snapToGrid w:val="0"/>
                    <w:spacing w:line="300" w:lineRule="exact"/>
                    <w:rPr>
                      <w:rFonts w:ascii="ＭＳ 明朝" w:hAnsi="ＭＳ 明朝" w:cs="Arial"/>
                      <w:sz w:val="24"/>
                    </w:rPr>
                  </w:pPr>
                  <w:r w:rsidRPr="008610FD">
                    <w:rPr>
                      <w:rFonts w:ascii="ＭＳ 明朝" w:hAnsi="ＭＳ 明朝" w:cs="Arial" w:hint="eastAsia"/>
                      <w:sz w:val="24"/>
                    </w:rPr>
                    <w:t>寝屋川市東大利町</w:t>
                  </w:r>
                </w:p>
              </w:tc>
              <w:tc>
                <w:tcPr>
                  <w:tcW w:w="1422" w:type="dxa"/>
                  <w:tcMar>
                    <w:left w:w="0" w:type="dxa"/>
                    <w:right w:w="0" w:type="dxa"/>
                  </w:tcMar>
                  <w:vAlign w:val="center"/>
                  <w:hideMark/>
                </w:tcPr>
                <w:p w14:paraId="0FB585EA"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r w:rsidRPr="008610FD">
                    <w:rPr>
                      <w:rFonts w:ascii="ＭＳ 明朝" w:hAnsi="ＭＳ 明朝" w:cs="Arial" w:hint="eastAsia"/>
                      <w:sz w:val="24"/>
                    </w:rPr>
                    <w:t>○</w:t>
                  </w:r>
                </w:p>
              </w:tc>
              <w:tc>
                <w:tcPr>
                  <w:tcW w:w="1414" w:type="dxa"/>
                  <w:tcMar>
                    <w:left w:w="0" w:type="dxa"/>
                    <w:right w:w="0" w:type="dxa"/>
                  </w:tcMar>
                  <w:vAlign w:val="center"/>
                  <w:hideMark/>
                </w:tcPr>
                <w:p w14:paraId="41DF152F"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r w:rsidRPr="008610FD">
                    <w:rPr>
                      <w:rFonts w:ascii="ＭＳ 明朝" w:hAnsi="ＭＳ 明朝" w:cs="Arial" w:hint="eastAsia"/>
                      <w:sz w:val="24"/>
                    </w:rPr>
                    <w:t>○</w:t>
                  </w:r>
                </w:p>
              </w:tc>
              <w:tc>
                <w:tcPr>
                  <w:tcW w:w="1570" w:type="dxa"/>
                  <w:tcMar>
                    <w:left w:w="0" w:type="dxa"/>
                    <w:right w:w="0" w:type="dxa"/>
                  </w:tcMar>
                  <w:vAlign w:val="center"/>
                  <w:hideMark/>
                </w:tcPr>
                <w:p w14:paraId="263C883D"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1686" w:type="dxa"/>
                  <w:tcMar>
                    <w:left w:w="0" w:type="dxa"/>
                    <w:right w:w="0" w:type="dxa"/>
                  </w:tcMar>
                  <w:vAlign w:val="center"/>
                  <w:hideMark/>
                </w:tcPr>
                <w:p w14:paraId="7B434FAB"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r w:rsidRPr="008610FD">
                    <w:rPr>
                      <w:rFonts w:ascii="ＭＳ 明朝" w:hAnsi="ＭＳ 明朝" w:cs="Arial" w:hint="eastAsia"/>
                      <w:sz w:val="24"/>
                    </w:rPr>
                    <w:t>○</w:t>
                  </w:r>
                </w:p>
              </w:tc>
              <w:tc>
                <w:tcPr>
                  <w:tcW w:w="1560" w:type="dxa"/>
                  <w:tcMar>
                    <w:left w:w="0" w:type="dxa"/>
                    <w:right w:w="0" w:type="dxa"/>
                  </w:tcMar>
                  <w:vAlign w:val="center"/>
                  <w:hideMark/>
                </w:tcPr>
                <w:p w14:paraId="60544636"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p>
              </w:tc>
            </w:tr>
            <w:tr w:rsidR="00FA4329" w:rsidRPr="008610FD" w14:paraId="6C7F68CD" w14:textId="77777777" w:rsidTr="00FA4329">
              <w:trPr>
                <w:trHeight w:val="332"/>
              </w:trPr>
              <w:tc>
                <w:tcPr>
                  <w:tcW w:w="456" w:type="dxa"/>
                  <w:noWrap/>
                  <w:vAlign w:val="center"/>
                  <w:hideMark/>
                </w:tcPr>
                <w:p w14:paraId="2158DD2E"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r w:rsidRPr="008610FD">
                    <w:rPr>
                      <w:rFonts w:ascii="ＭＳ 明朝" w:hAnsi="ＭＳ 明朝" w:cs="Arial"/>
                      <w:sz w:val="24"/>
                    </w:rPr>
                    <w:t>14</w:t>
                  </w:r>
                </w:p>
              </w:tc>
              <w:tc>
                <w:tcPr>
                  <w:tcW w:w="1112" w:type="dxa"/>
                  <w:vMerge/>
                  <w:noWrap/>
                  <w:vAlign w:val="center"/>
                  <w:hideMark/>
                </w:tcPr>
                <w:p w14:paraId="6929E0BC"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3445" w:type="dxa"/>
                  <w:vAlign w:val="center"/>
                  <w:hideMark/>
                </w:tcPr>
                <w:p w14:paraId="069F80E4" w14:textId="77777777" w:rsidR="00FA4329" w:rsidRPr="008610FD" w:rsidRDefault="00FA4329" w:rsidP="00925FCE">
                  <w:pPr>
                    <w:framePr w:hSpace="142" w:wrap="around" w:vAnchor="text" w:hAnchor="margin" w:x="-10" w:y="2"/>
                    <w:autoSpaceDE w:val="0"/>
                    <w:autoSpaceDN w:val="0"/>
                    <w:snapToGrid w:val="0"/>
                    <w:spacing w:line="300" w:lineRule="exact"/>
                    <w:rPr>
                      <w:rFonts w:ascii="ＭＳ 明朝" w:hAnsi="ＭＳ 明朝" w:cs="Arial"/>
                      <w:sz w:val="24"/>
                    </w:rPr>
                  </w:pPr>
                  <w:r w:rsidRPr="008610FD">
                    <w:rPr>
                      <w:rFonts w:ascii="ＭＳ 明朝" w:hAnsi="ＭＳ 明朝" w:cs="Arial" w:hint="eastAsia"/>
                      <w:sz w:val="24"/>
                    </w:rPr>
                    <w:t>寝屋川市幸町</w:t>
                  </w:r>
                </w:p>
              </w:tc>
              <w:tc>
                <w:tcPr>
                  <w:tcW w:w="1422" w:type="dxa"/>
                  <w:tcMar>
                    <w:left w:w="0" w:type="dxa"/>
                    <w:right w:w="0" w:type="dxa"/>
                  </w:tcMar>
                  <w:vAlign w:val="center"/>
                  <w:hideMark/>
                </w:tcPr>
                <w:p w14:paraId="30205038"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r w:rsidRPr="008610FD">
                    <w:rPr>
                      <w:rFonts w:ascii="ＭＳ 明朝" w:hAnsi="ＭＳ 明朝" w:cs="Arial" w:hint="eastAsia"/>
                      <w:sz w:val="24"/>
                    </w:rPr>
                    <w:t>◎</w:t>
                  </w:r>
                </w:p>
              </w:tc>
              <w:tc>
                <w:tcPr>
                  <w:tcW w:w="1414" w:type="dxa"/>
                  <w:tcMar>
                    <w:left w:w="0" w:type="dxa"/>
                    <w:right w:w="0" w:type="dxa"/>
                  </w:tcMar>
                  <w:vAlign w:val="center"/>
                  <w:hideMark/>
                </w:tcPr>
                <w:p w14:paraId="62B24052"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r w:rsidRPr="008610FD">
                    <w:rPr>
                      <w:rFonts w:ascii="ＭＳ 明朝" w:hAnsi="ＭＳ 明朝" w:cs="Arial" w:hint="eastAsia"/>
                      <w:sz w:val="24"/>
                    </w:rPr>
                    <w:t>○</w:t>
                  </w:r>
                </w:p>
              </w:tc>
              <w:tc>
                <w:tcPr>
                  <w:tcW w:w="1570" w:type="dxa"/>
                  <w:tcMar>
                    <w:left w:w="0" w:type="dxa"/>
                    <w:right w:w="0" w:type="dxa"/>
                  </w:tcMar>
                  <w:vAlign w:val="center"/>
                  <w:hideMark/>
                </w:tcPr>
                <w:p w14:paraId="6B5A6AAB"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r w:rsidRPr="008610FD">
                    <w:rPr>
                      <w:rFonts w:ascii="ＭＳ 明朝" w:hAnsi="ＭＳ 明朝" w:cs="Arial" w:hint="eastAsia"/>
                      <w:sz w:val="24"/>
                    </w:rPr>
                    <w:t>◎</w:t>
                  </w:r>
                </w:p>
              </w:tc>
              <w:tc>
                <w:tcPr>
                  <w:tcW w:w="1686" w:type="dxa"/>
                  <w:tcMar>
                    <w:left w:w="0" w:type="dxa"/>
                    <w:right w:w="0" w:type="dxa"/>
                  </w:tcMar>
                  <w:vAlign w:val="center"/>
                  <w:hideMark/>
                </w:tcPr>
                <w:p w14:paraId="06BB1D02"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1560" w:type="dxa"/>
                  <w:tcMar>
                    <w:left w:w="0" w:type="dxa"/>
                    <w:right w:w="0" w:type="dxa"/>
                  </w:tcMar>
                  <w:vAlign w:val="center"/>
                  <w:hideMark/>
                </w:tcPr>
                <w:p w14:paraId="53548501"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r w:rsidRPr="008610FD">
                    <w:rPr>
                      <w:rFonts w:ascii="ＭＳ 明朝" w:hAnsi="ＭＳ 明朝" w:cs="Arial" w:hint="eastAsia"/>
                      <w:sz w:val="24"/>
                    </w:rPr>
                    <w:t>○</w:t>
                  </w:r>
                </w:p>
              </w:tc>
            </w:tr>
            <w:tr w:rsidR="00FA4329" w:rsidRPr="008610FD" w14:paraId="1E54E1E7" w14:textId="77777777" w:rsidTr="00FA4329">
              <w:trPr>
                <w:trHeight w:val="332"/>
              </w:trPr>
              <w:tc>
                <w:tcPr>
                  <w:tcW w:w="456" w:type="dxa"/>
                  <w:noWrap/>
                  <w:vAlign w:val="center"/>
                  <w:hideMark/>
                </w:tcPr>
                <w:p w14:paraId="6EE480D3"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r w:rsidRPr="008610FD">
                    <w:rPr>
                      <w:rFonts w:ascii="ＭＳ 明朝" w:hAnsi="ＭＳ 明朝" w:cs="Arial"/>
                      <w:sz w:val="24"/>
                    </w:rPr>
                    <w:t>15</w:t>
                  </w:r>
                </w:p>
              </w:tc>
              <w:tc>
                <w:tcPr>
                  <w:tcW w:w="1112" w:type="dxa"/>
                  <w:vMerge/>
                  <w:noWrap/>
                  <w:vAlign w:val="center"/>
                  <w:hideMark/>
                </w:tcPr>
                <w:p w14:paraId="4F2EFE56"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3445" w:type="dxa"/>
                  <w:vAlign w:val="center"/>
                  <w:hideMark/>
                </w:tcPr>
                <w:p w14:paraId="58E0016E" w14:textId="77777777" w:rsidR="00FA4329" w:rsidRPr="008610FD" w:rsidRDefault="00FA4329" w:rsidP="00925FCE">
                  <w:pPr>
                    <w:framePr w:hSpace="142" w:wrap="around" w:vAnchor="text" w:hAnchor="margin" w:x="-10" w:y="2"/>
                    <w:autoSpaceDE w:val="0"/>
                    <w:autoSpaceDN w:val="0"/>
                    <w:snapToGrid w:val="0"/>
                    <w:spacing w:line="300" w:lineRule="exact"/>
                    <w:rPr>
                      <w:rFonts w:ascii="ＭＳ 明朝" w:hAnsi="ＭＳ 明朝" w:cs="Arial"/>
                      <w:sz w:val="24"/>
                    </w:rPr>
                  </w:pPr>
                  <w:r w:rsidRPr="008610FD">
                    <w:rPr>
                      <w:rFonts w:ascii="ＭＳ 明朝" w:hAnsi="ＭＳ 明朝" w:cs="Arial" w:hint="eastAsia"/>
                      <w:sz w:val="24"/>
                    </w:rPr>
                    <w:t>寝屋川市川勝町</w:t>
                  </w:r>
                </w:p>
              </w:tc>
              <w:tc>
                <w:tcPr>
                  <w:tcW w:w="1422" w:type="dxa"/>
                  <w:tcMar>
                    <w:left w:w="0" w:type="dxa"/>
                    <w:right w:w="0" w:type="dxa"/>
                  </w:tcMar>
                  <w:vAlign w:val="center"/>
                  <w:hideMark/>
                </w:tcPr>
                <w:p w14:paraId="24A3D126"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r w:rsidRPr="008610FD">
                    <w:rPr>
                      <w:rFonts w:ascii="ＭＳ 明朝" w:hAnsi="ＭＳ 明朝" w:cs="Arial" w:hint="eastAsia"/>
                      <w:sz w:val="24"/>
                    </w:rPr>
                    <w:t>○</w:t>
                  </w:r>
                </w:p>
              </w:tc>
              <w:tc>
                <w:tcPr>
                  <w:tcW w:w="1414" w:type="dxa"/>
                  <w:tcMar>
                    <w:left w:w="0" w:type="dxa"/>
                    <w:right w:w="0" w:type="dxa"/>
                  </w:tcMar>
                  <w:vAlign w:val="center"/>
                  <w:hideMark/>
                </w:tcPr>
                <w:p w14:paraId="3B9B5FC5"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r w:rsidRPr="008610FD">
                    <w:rPr>
                      <w:rFonts w:ascii="ＭＳ 明朝" w:hAnsi="ＭＳ 明朝" w:cs="Arial" w:hint="eastAsia"/>
                      <w:sz w:val="24"/>
                    </w:rPr>
                    <w:t>○</w:t>
                  </w:r>
                </w:p>
              </w:tc>
              <w:tc>
                <w:tcPr>
                  <w:tcW w:w="1570" w:type="dxa"/>
                  <w:tcMar>
                    <w:left w:w="0" w:type="dxa"/>
                    <w:right w:w="0" w:type="dxa"/>
                  </w:tcMar>
                  <w:vAlign w:val="center"/>
                  <w:hideMark/>
                </w:tcPr>
                <w:p w14:paraId="52B5CE8C"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1686" w:type="dxa"/>
                  <w:tcMar>
                    <w:left w:w="0" w:type="dxa"/>
                    <w:right w:w="0" w:type="dxa"/>
                  </w:tcMar>
                  <w:vAlign w:val="center"/>
                  <w:hideMark/>
                </w:tcPr>
                <w:p w14:paraId="23C1C3BA"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r w:rsidRPr="008610FD">
                    <w:rPr>
                      <w:rFonts w:ascii="ＭＳ 明朝" w:hAnsi="ＭＳ 明朝" w:cs="Arial" w:hint="eastAsia"/>
                      <w:sz w:val="24"/>
                    </w:rPr>
                    <w:t>○</w:t>
                  </w:r>
                </w:p>
              </w:tc>
              <w:tc>
                <w:tcPr>
                  <w:tcW w:w="1560" w:type="dxa"/>
                  <w:tcMar>
                    <w:left w:w="0" w:type="dxa"/>
                    <w:right w:w="0" w:type="dxa"/>
                  </w:tcMar>
                  <w:vAlign w:val="center"/>
                  <w:hideMark/>
                </w:tcPr>
                <w:p w14:paraId="5B7E7B81"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p>
              </w:tc>
            </w:tr>
            <w:tr w:rsidR="00FA4329" w:rsidRPr="008610FD" w14:paraId="0FE13A7D" w14:textId="77777777" w:rsidTr="00FA4329">
              <w:trPr>
                <w:trHeight w:val="332"/>
              </w:trPr>
              <w:tc>
                <w:tcPr>
                  <w:tcW w:w="456" w:type="dxa"/>
                  <w:noWrap/>
                  <w:vAlign w:val="center"/>
                  <w:hideMark/>
                </w:tcPr>
                <w:p w14:paraId="396B0CD2"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r w:rsidRPr="008610FD">
                    <w:rPr>
                      <w:rFonts w:ascii="ＭＳ 明朝" w:hAnsi="ＭＳ 明朝" w:cs="Arial"/>
                      <w:sz w:val="24"/>
                    </w:rPr>
                    <w:t>16</w:t>
                  </w:r>
                </w:p>
              </w:tc>
              <w:tc>
                <w:tcPr>
                  <w:tcW w:w="1112" w:type="dxa"/>
                  <w:noWrap/>
                  <w:vAlign w:val="center"/>
                  <w:hideMark/>
                </w:tcPr>
                <w:p w14:paraId="5AD7AD14"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r w:rsidRPr="008610FD">
                    <w:rPr>
                      <w:rFonts w:ascii="ＭＳ 明朝" w:hAnsi="ＭＳ 明朝" w:cs="Arial" w:hint="eastAsia"/>
                      <w:sz w:val="24"/>
                    </w:rPr>
                    <w:t>打上川</w:t>
                  </w:r>
                </w:p>
              </w:tc>
              <w:tc>
                <w:tcPr>
                  <w:tcW w:w="3445" w:type="dxa"/>
                  <w:vAlign w:val="center"/>
                  <w:hideMark/>
                </w:tcPr>
                <w:p w14:paraId="1F17BB79" w14:textId="77777777" w:rsidR="00FA4329" w:rsidRPr="008610FD" w:rsidRDefault="00FA4329" w:rsidP="00925FCE">
                  <w:pPr>
                    <w:framePr w:hSpace="142" w:wrap="around" w:vAnchor="text" w:hAnchor="margin" w:x="-10" w:y="2"/>
                    <w:autoSpaceDE w:val="0"/>
                    <w:autoSpaceDN w:val="0"/>
                    <w:snapToGrid w:val="0"/>
                    <w:spacing w:line="300" w:lineRule="exact"/>
                    <w:rPr>
                      <w:rFonts w:ascii="ＭＳ 明朝" w:hAnsi="ＭＳ 明朝" w:cs="Arial"/>
                      <w:sz w:val="24"/>
                    </w:rPr>
                  </w:pPr>
                  <w:r w:rsidRPr="008610FD">
                    <w:rPr>
                      <w:rFonts w:ascii="ＭＳ 明朝" w:hAnsi="ＭＳ 明朝" w:cs="Arial" w:hint="eastAsia"/>
                      <w:sz w:val="24"/>
                    </w:rPr>
                    <w:t>寝屋川市打上</w:t>
                  </w:r>
                </w:p>
              </w:tc>
              <w:tc>
                <w:tcPr>
                  <w:tcW w:w="1422" w:type="dxa"/>
                  <w:tcMar>
                    <w:left w:w="0" w:type="dxa"/>
                    <w:right w:w="0" w:type="dxa"/>
                  </w:tcMar>
                  <w:vAlign w:val="center"/>
                  <w:hideMark/>
                </w:tcPr>
                <w:p w14:paraId="6C7FD750"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1414" w:type="dxa"/>
                  <w:tcMar>
                    <w:left w:w="0" w:type="dxa"/>
                    <w:right w:w="0" w:type="dxa"/>
                  </w:tcMar>
                  <w:vAlign w:val="center"/>
                  <w:hideMark/>
                </w:tcPr>
                <w:p w14:paraId="7F740767"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1570" w:type="dxa"/>
                  <w:tcMar>
                    <w:left w:w="0" w:type="dxa"/>
                    <w:right w:w="0" w:type="dxa"/>
                  </w:tcMar>
                  <w:vAlign w:val="center"/>
                  <w:hideMark/>
                </w:tcPr>
                <w:p w14:paraId="214CF7A0" w14:textId="77777777" w:rsidR="00FA4329" w:rsidRPr="008610FD" w:rsidRDefault="00FA4329" w:rsidP="00925FCE">
                  <w:pPr>
                    <w:framePr w:hSpace="142" w:wrap="around" w:vAnchor="text" w:hAnchor="margin" w:x="-10" w:y="2"/>
                    <w:autoSpaceDE w:val="0"/>
                    <w:autoSpaceDN w:val="0"/>
                    <w:spacing w:line="300" w:lineRule="exact"/>
                    <w:jc w:val="center"/>
                    <w:rPr>
                      <w:rFonts w:ascii="ＭＳ 明朝" w:hAnsi="ＭＳ 明朝"/>
                      <w:sz w:val="24"/>
                    </w:rPr>
                  </w:pPr>
                  <w:r w:rsidRPr="008610FD">
                    <w:rPr>
                      <w:rFonts w:ascii="ＭＳ 明朝" w:hAnsi="ＭＳ 明朝" w:cs="Arial" w:hint="eastAsia"/>
                      <w:sz w:val="24"/>
                    </w:rPr>
                    <w:t>◎</w:t>
                  </w:r>
                </w:p>
              </w:tc>
              <w:tc>
                <w:tcPr>
                  <w:tcW w:w="1686" w:type="dxa"/>
                  <w:tcMar>
                    <w:left w:w="0" w:type="dxa"/>
                    <w:right w:w="0" w:type="dxa"/>
                  </w:tcMar>
                  <w:vAlign w:val="center"/>
                  <w:hideMark/>
                </w:tcPr>
                <w:p w14:paraId="20C47CAF"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1560" w:type="dxa"/>
                  <w:tcMar>
                    <w:left w:w="0" w:type="dxa"/>
                    <w:right w:w="0" w:type="dxa"/>
                  </w:tcMar>
                  <w:vAlign w:val="center"/>
                  <w:hideMark/>
                </w:tcPr>
                <w:p w14:paraId="2CF00AF6"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p>
              </w:tc>
            </w:tr>
            <w:tr w:rsidR="00FA4329" w:rsidRPr="008610FD" w14:paraId="5EC0B801" w14:textId="77777777" w:rsidTr="00FA4329">
              <w:trPr>
                <w:trHeight w:val="332"/>
              </w:trPr>
              <w:tc>
                <w:tcPr>
                  <w:tcW w:w="456" w:type="dxa"/>
                  <w:noWrap/>
                  <w:vAlign w:val="center"/>
                  <w:hideMark/>
                </w:tcPr>
                <w:p w14:paraId="4E8D8CF3"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r w:rsidRPr="008610FD">
                    <w:rPr>
                      <w:rFonts w:ascii="ＭＳ 明朝" w:hAnsi="ＭＳ 明朝" w:cs="Arial"/>
                      <w:sz w:val="24"/>
                    </w:rPr>
                    <w:t>17</w:t>
                  </w:r>
                </w:p>
              </w:tc>
              <w:tc>
                <w:tcPr>
                  <w:tcW w:w="1112" w:type="dxa"/>
                  <w:noWrap/>
                  <w:vAlign w:val="center"/>
                  <w:hideMark/>
                </w:tcPr>
                <w:p w14:paraId="27652151"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r w:rsidRPr="008610FD">
                    <w:rPr>
                      <w:rFonts w:ascii="ＭＳ 明朝" w:hAnsi="ＭＳ 明朝" w:cs="Arial" w:hint="eastAsia"/>
                      <w:sz w:val="24"/>
                    </w:rPr>
                    <w:t>穂谷川</w:t>
                  </w:r>
                </w:p>
              </w:tc>
              <w:tc>
                <w:tcPr>
                  <w:tcW w:w="3445" w:type="dxa"/>
                  <w:vAlign w:val="center"/>
                  <w:hideMark/>
                </w:tcPr>
                <w:p w14:paraId="6DBBEE80" w14:textId="77777777" w:rsidR="00FA4329" w:rsidRPr="008610FD" w:rsidRDefault="00FA4329" w:rsidP="00925FCE">
                  <w:pPr>
                    <w:framePr w:hSpace="142" w:wrap="around" w:vAnchor="text" w:hAnchor="margin" w:x="-10" w:y="2"/>
                    <w:autoSpaceDE w:val="0"/>
                    <w:autoSpaceDN w:val="0"/>
                    <w:snapToGrid w:val="0"/>
                    <w:spacing w:line="300" w:lineRule="exact"/>
                    <w:rPr>
                      <w:rFonts w:ascii="ＭＳ 明朝" w:hAnsi="ＭＳ 明朝" w:cs="Arial"/>
                      <w:sz w:val="24"/>
                    </w:rPr>
                  </w:pPr>
                  <w:r w:rsidRPr="008610FD">
                    <w:rPr>
                      <w:rFonts w:ascii="ＭＳ 明朝" w:hAnsi="ＭＳ 明朝" w:cs="Arial" w:hint="eastAsia"/>
                      <w:sz w:val="24"/>
                    </w:rPr>
                    <w:t>枚方市山田池南町</w:t>
                  </w:r>
                </w:p>
              </w:tc>
              <w:tc>
                <w:tcPr>
                  <w:tcW w:w="1422" w:type="dxa"/>
                  <w:tcMar>
                    <w:left w:w="0" w:type="dxa"/>
                    <w:right w:w="0" w:type="dxa"/>
                  </w:tcMar>
                  <w:vAlign w:val="center"/>
                  <w:hideMark/>
                </w:tcPr>
                <w:p w14:paraId="5DB988AD"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1414" w:type="dxa"/>
                  <w:tcMar>
                    <w:left w:w="0" w:type="dxa"/>
                    <w:right w:w="0" w:type="dxa"/>
                  </w:tcMar>
                  <w:vAlign w:val="center"/>
                  <w:hideMark/>
                </w:tcPr>
                <w:p w14:paraId="31BD4F82"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1570" w:type="dxa"/>
                  <w:tcMar>
                    <w:left w:w="0" w:type="dxa"/>
                    <w:right w:w="0" w:type="dxa"/>
                  </w:tcMar>
                  <w:vAlign w:val="center"/>
                  <w:hideMark/>
                </w:tcPr>
                <w:p w14:paraId="469FEEF7" w14:textId="77777777" w:rsidR="00FA4329" w:rsidRPr="008610FD" w:rsidRDefault="00FA4329" w:rsidP="00925FCE">
                  <w:pPr>
                    <w:framePr w:hSpace="142" w:wrap="around" w:vAnchor="text" w:hAnchor="margin" w:x="-10" w:y="2"/>
                    <w:autoSpaceDE w:val="0"/>
                    <w:autoSpaceDN w:val="0"/>
                    <w:spacing w:line="300" w:lineRule="exact"/>
                    <w:jc w:val="center"/>
                    <w:rPr>
                      <w:rFonts w:ascii="ＭＳ 明朝" w:hAnsi="ＭＳ 明朝"/>
                      <w:sz w:val="24"/>
                    </w:rPr>
                  </w:pPr>
                  <w:r w:rsidRPr="008610FD">
                    <w:rPr>
                      <w:rFonts w:ascii="ＭＳ 明朝" w:hAnsi="ＭＳ 明朝" w:cs="Arial" w:hint="eastAsia"/>
                      <w:sz w:val="24"/>
                    </w:rPr>
                    <w:t>◎</w:t>
                  </w:r>
                </w:p>
              </w:tc>
              <w:tc>
                <w:tcPr>
                  <w:tcW w:w="1686" w:type="dxa"/>
                  <w:tcMar>
                    <w:left w:w="0" w:type="dxa"/>
                    <w:right w:w="0" w:type="dxa"/>
                  </w:tcMar>
                  <w:vAlign w:val="center"/>
                  <w:hideMark/>
                </w:tcPr>
                <w:p w14:paraId="009F512D"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1560" w:type="dxa"/>
                  <w:tcMar>
                    <w:left w:w="0" w:type="dxa"/>
                    <w:right w:w="0" w:type="dxa"/>
                  </w:tcMar>
                  <w:vAlign w:val="center"/>
                  <w:hideMark/>
                </w:tcPr>
                <w:p w14:paraId="7AF9DDD9" w14:textId="77777777" w:rsidR="00FA4329" w:rsidRPr="008610FD" w:rsidRDefault="00FA4329" w:rsidP="00925FCE">
                  <w:pPr>
                    <w:framePr w:hSpace="142" w:wrap="around" w:vAnchor="text" w:hAnchor="margin" w:x="-10" w:y="2"/>
                    <w:autoSpaceDE w:val="0"/>
                    <w:autoSpaceDN w:val="0"/>
                    <w:snapToGrid w:val="0"/>
                    <w:spacing w:line="300" w:lineRule="exact"/>
                    <w:jc w:val="center"/>
                    <w:rPr>
                      <w:rFonts w:ascii="ＭＳ 明朝" w:hAnsi="ＭＳ 明朝" w:cs="Arial"/>
                      <w:sz w:val="24"/>
                    </w:rPr>
                  </w:pPr>
                </w:p>
              </w:tc>
            </w:tr>
          </w:tbl>
          <w:p w14:paraId="225FF294" w14:textId="77777777" w:rsidR="00FA4329" w:rsidRPr="008610FD" w:rsidRDefault="00FA4329" w:rsidP="00FA4329">
            <w:pPr>
              <w:autoSpaceDE w:val="0"/>
              <w:autoSpaceDN w:val="0"/>
              <w:snapToGrid w:val="0"/>
              <w:spacing w:line="300" w:lineRule="exact"/>
              <w:ind w:firstLineChars="100" w:firstLine="240"/>
              <w:rPr>
                <w:rFonts w:ascii="ＭＳ 明朝" w:hAnsi="ＭＳ 明朝" w:cs="Arial"/>
                <w:sz w:val="24"/>
              </w:rPr>
            </w:pPr>
            <w:r w:rsidRPr="008610FD">
              <w:rPr>
                <w:rFonts w:ascii="ＭＳ 明朝" w:hAnsi="ＭＳ 明朝" w:cs="Arial" w:hint="eastAsia"/>
                <w:sz w:val="24"/>
              </w:rPr>
              <w:t>◎は入水可能なものを示す</w:t>
            </w:r>
          </w:p>
          <w:p w14:paraId="55E9E70A" w14:textId="77777777" w:rsidR="00FA4329" w:rsidRPr="008610FD" w:rsidRDefault="00FA4329" w:rsidP="00FA4329">
            <w:pPr>
              <w:widowControl/>
              <w:autoSpaceDE w:val="0"/>
              <w:autoSpaceDN w:val="0"/>
              <w:spacing w:line="300" w:lineRule="exact"/>
              <w:rPr>
                <w:rFonts w:ascii="ＭＳ 明朝" w:hAnsi="ＭＳ 明朝" w:cs="Arial"/>
                <w:kern w:val="0"/>
                <w:sz w:val="24"/>
              </w:rPr>
            </w:pPr>
          </w:p>
          <w:p w14:paraId="09514B38" w14:textId="77777777" w:rsidR="00FA4329" w:rsidRPr="008610FD" w:rsidRDefault="00FA4329" w:rsidP="00FA4329">
            <w:pPr>
              <w:widowControl/>
              <w:autoSpaceDE w:val="0"/>
              <w:autoSpaceDN w:val="0"/>
              <w:spacing w:line="300" w:lineRule="exact"/>
              <w:rPr>
                <w:rFonts w:ascii="ＭＳ 明朝" w:hAnsi="ＭＳ 明朝" w:cs="Arial"/>
                <w:kern w:val="0"/>
                <w:sz w:val="24"/>
              </w:rPr>
            </w:pPr>
          </w:p>
          <w:p w14:paraId="0EBF5BFE" w14:textId="77777777" w:rsidR="00FA4329" w:rsidRPr="008610FD" w:rsidRDefault="00FA4329" w:rsidP="00FA4329">
            <w:pPr>
              <w:widowControl/>
              <w:autoSpaceDE w:val="0"/>
              <w:autoSpaceDN w:val="0"/>
              <w:spacing w:line="300" w:lineRule="exact"/>
              <w:rPr>
                <w:rFonts w:ascii="ＭＳ 明朝" w:hAnsi="ＭＳ 明朝" w:cs="Arial"/>
                <w:kern w:val="0"/>
                <w:sz w:val="24"/>
              </w:rPr>
            </w:pPr>
          </w:p>
          <w:p w14:paraId="5E38DF09" w14:textId="77777777" w:rsidR="00FA4329" w:rsidRPr="008610FD" w:rsidRDefault="00FA4329" w:rsidP="00FA4329">
            <w:pPr>
              <w:widowControl/>
              <w:autoSpaceDE w:val="0"/>
              <w:autoSpaceDN w:val="0"/>
              <w:spacing w:line="300" w:lineRule="exact"/>
              <w:rPr>
                <w:rFonts w:ascii="ＭＳ 明朝" w:hAnsi="ＭＳ 明朝" w:cs="Arial"/>
                <w:kern w:val="0"/>
                <w:sz w:val="24"/>
              </w:rPr>
            </w:pPr>
          </w:p>
          <w:p w14:paraId="46D14C36" w14:textId="77777777" w:rsidR="00FA4329" w:rsidRPr="008610FD" w:rsidRDefault="00FA4329" w:rsidP="00FA4329">
            <w:pPr>
              <w:widowControl/>
              <w:autoSpaceDE w:val="0"/>
              <w:autoSpaceDN w:val="0"/>
              <w:spacing w:line="300" w:lineRule="exact"/>
              <w:rPr>
                <w:rFonts w:ascii="ＭＳ 明朝" w:hAnsi="ＭＳ 明朝" w:cs="Arial"/>
                <w:kern w:val="0"/>
                <w:sz w:val="24"/>
              </w:rPr>
            </w:pPr>
          </w:p>
          <w:p w14:paraId="228B5FE7" w14:textId="77777777" w:rsidR="00925FCE" w:rsidRDefault="00925FCE" w:rsidP="00FA4329">
            <w:pPr>
              <w:autoSpaceDE w:val="0"/>
              <w:autoSpaceDN w:val="0"/>
              <w:snapToGrid w:val="0"/>
              <w:spacing w:line="300" w:lineRule="exact"/>
              <w:rPr>
                <w:rFonts w:ascii="ＭＳ 明朝" w:hAnsi="ＭＳ 明朝" w:cs="Arial"/>
                <w:sz w:val="24"/>
              </w:rPr>
            </w:pPr>
          </w:p>
          <w:p w14:paraId="66659BB1" w14:textId="15741D0E" w:rsidR="00FA4329" w:rsidRPr="008610FD" w:rsidRDefault="00FA4329" w:rsidP="00FA4329">
            <w:pPr>
              <w:autoSpaceDE w:val="0"/>
              <w:autoSpaceDN w:val="0"/>
              <w:snapToGrid w:val="0"/>
              <w:spacing w:line="300" w:lineRule="exact"/>
              <w:rPr>
                <w:rFonts w:ascii="ＭＳ 明朝" w:hAnsi="ＭＳ 明朝" w:cs="Arial"/>
                <w:sz w:val="24"/>
              </w:rPr>
            </w:pPr>
            <w:r w:rsidRPr="008610FD">
              <w:rPr>
                <w:rFonts w:ascii="ＭＳ 明朝" w:hAnsi="ＭＳ 明朝" w:cs="Arial" w:hint="eastAsia"/>
                <w:sz w:val="24"/>
              </w:rPr>
              <w:t>２　親水施設の安全対策</w:t>
            </w:r>
          </w:p>
          <w:p w14:paraId="6312BA9A" w14:textId="77777777" w:rsidR="00FA4329" w:rsidRPr="008610FD" w:rsidRDefault="00FA4329" w:rsidP="00FA4329">
            <w:pPr>
              <w:autoSpaceDE w:val="0"/>
              <w:autoSpaceDN w:val="0"/>
              <w:snapToGrid w:val="0"/>
              <w:spacing w:line="300" w:lineRule="exact"/>
              <w:ind w:leftChars="100" w:left="210" w:firstLineChars="100" w:firstLine="240"/>
              <w:rPr>
                <w:rFonts w:ascii="ＭＳ 明朝" w:hAnsi="ＭＳ 明朝" w:cs="Arial"/>
                <w:sz w:val="24"/>
              </w:rPr>
            </w:pPr>
            <w:r w:rsidRPr="008610FD">
              <w:rPr>
                <w:rFonts w:ascii="ＭＳ 明朝" w:hAnsi="ＭＳ 明朝" w:cs="Arial" w:hint="eastAsia"/>
                <w:sz w:val="24"/>
              </w:rPr>
              <w:t>枚方土木事務所等では、洪水・渇水等の流況の変化やこれらによる河床の洗掘や陥没等といった河川に内在する危険性を踏まえた上で、府民等が安心して河川を利用できるよう、次の安全対策に取</w:t>
            </w:r>
            <w:r w:rsidR="00B21B0E" w:rsidRPr="008610FD">
              <w:rPr>
                <w:rFonts w:ascii="ＭＳ 明朝" w:hAnsi="ＭＳ 明朝" w:cs="Arial" w:hint="eastAsia"/>
                <w:sz w:val="24"/>
              </w:rPr>
              <w:t>り</w:t>
            </w:r>
            <w:r w:rsidRPr="008610FD">
              <w:rPr>
                <w:rFonts w:ascii="ＭＳ 明朝" w:hAnsi="ＭＳ 明朝" w:cs="Arial" w:hint="eastAsia"/>
                <w:sz w:val="24"/>
              </w:rPr>
              <w:t>組んでいる。</w:t>
            </w:r>
          </w:p>
          <w:p w14:paraId="608D95F6" w14:textId="77777777" w:rsidR="00FA4329" w:rsidRPr="008610FD" w:rsidRDefault="00B21B0E" w:rsidP="00B21B0E">
            <w:pPr>
              <w:autoSpaceDE w:val="0"/>
              <w:autoSpaceDN w:val="0"/>
              <w:snapToGrid w:val="0"/>
              <w:spacing w:before="240" w:line="300" w:lineRule="exact"/>
              <w:ind w:firstLineChars="100" w:firstLine="240"/>
              <w:rPr>
                <w:rFonts w:ascii="ＭＳ 明朝" w:hAnsi="ＭＳ 明朝" w:cs="Arial"/>
                <w:sz w:val="24"/>
              </w:rPr>
            </w:pPr>
            <w:r w:rsidRPr="008610FD">
              <w:rPr>
                <w:rFonts w:ascii="ＭＳ 明朝" w:hAnsi="ＭＳ 明朝" w:cs="Arial"/>
                <w:sz w:val="24"/>
              </w:rPr>
              <w:t>(1)</w:t>
            </w:r>
            <w:r w:rsidR="00FA4329" w:rsidRPr="008610FD">
              <w:rPr>
                <w:rFonts w:ascii="ＭＳ 明朝" w:hAnsi="ＭＳ 明朝" w:cs="Arial" w:hint="eastAsia"/>
                <w:sz w:val="24"/>
              </w:rPr>
              <w:t>看板の設置</w:t>
            </w:r>
          </w:p>
          <w:p w14:paraId="32BEED69" w14:textId="77777777" w:rsidR="00FA4329" w:rsidRPr="008610FD" w:rsidRDefault="00FA4329" w:rsidP="00B21B0E">
            <w:pPr>
              <w:autoSpaceDE w:val="0"/>
              <w:autoSpaceDN w:val="0"/>
              <w:snapToGrid w:val="0"/>
              <w:spacing w:line="300" w:lineRule="exact"/>
              <w:ind w:leftChars="151" w:left="648" w:hangingChars="138" w:hanging="331"/>
              <w:rPr>
                <w:rFonts w:ascii="ＭＳ 明朝" w:hAnsi="ＭＳ 明朝" w:cs="Arial"/>
                <w:sz w:val="24"/>
              </w:rPr>
            </w:pPr>
            <w:r w:rsidRPr="008610FD">
              <w:rPr>
                <w:rFonts w:ascii="ＭＳ 明朝" w:hAnsi="ＭＳ 明朝" w:cs="Arial" w:hint="eastAsia"/>
                <w:sz w:val="24"/>
              </w:rPr>
              <w:t>・「雨がふったら川に近づかないで」「水がふえたら川に入っちゃダメ」等と記載した看板を設置し、河川空間の危険性について注意喚起している。</w:t>
            </w:r>
          </w:p>
          <w:p w14:paraId="61A6B653" w14:textId="77777777" w:rsidR="00FA4329" w:rsidRPr="008610FD" w:rsidRDefault="00FA4329" w:rsidP="00B21B0E">
            <w:pPr>
              <w:autoSpaceDE w:val="0"/>
              <w:autoSpaceDN w:val="0"/>
              <w:snapToGrid w:val="0"/>
              <w:spacing w:line="300" w:lineRule="exact"/>
              <w:ind w:leftChars="146" w:left="564" w:hangingChars="107" w:hanging="257"/>
              <w:rPr>
                <w:rFonts w:ascii="ＭＳ 明朝" w:hAnsi="ＭＳ 明朝" w:cs="Arial"/>
                <w:sz w:val="24"/>
              </w:rPr>
            </w:pPr>
            <w:r w:rsidRPr="008610FD">
              <w:rPr>
                <w:rFonts w:ascii="ＭＳ 明朝" w:hAnsi="ＭＳ 明朝" w:cs="Arial" w:hint="eastAsia"/>
                <w:sz w:val="24"/>
              </w:rPr>
              <w:t>・看板の記載内容については、「増水」の危険性について示されたものが大半である。また、文字のみのものや文字数が多いものが見受けられる。</w:t>
            </w:r>
          </w:p>
          <w:p w14:paraId="53AD7E8B" w14:textId="77777777" w:rsidR="00FA4329" w:rsidRPr="008610FD" w:rsidRDefault="00FA4329" w:rsidP="00B21B0E">
            <w:pPr>
              <w:autoSpaceDE w:val="0"/>
              <w:autoSpaceDN w:val="0"/>
              <w:snapToGrid w:val="0"/>
              <w:spacing w:line="300" w:lineRule="exact"/>
              <w:ind w:leftChars="42" w:left="88" w:firstLineChars="100" w:firstLine="240"/>
              <w:rPr>
                <w:rFonts w:ascii="ＭＳ 明朝" w:hAnsi="ＭＳ 明朝" w:cs="Arial"/>
                <w:color w:val="FF0000"/>
                <w:sz w:val="24"/>
              </w:rPr>
            </w:pPr>
            <w:r w:rsidRPr="008610FD">
              <w:rPr>
                <w:rFonts w:ascii="ＭＳ 明朝" w:hAnsi="ＭＳ 明朝" w:cs="Arial" w:hint="eastAsia"/>
                <w:sz w:val="24"/>
              </w:rPr>
              <w:t>・設置場所については、河川空間へと続く入口付近が多い。</w:t>
            </w:r>
          </w:p>
          <w:p w14:paraId="41DC8605" w14:textId="77777777" w:rsidR="00FA4329" w:rsidRPr="008610FD" w:rsidRDefault="00B21B0E" w:rsidP="00B21B0E">
            <w:pPr>
              <w:autoSpaceDE w:val="0"/>
              <w:autoSpaceDN w:val="0"/>
              <w:snapToGrid w:val="0"/>
              <w:spacing w:beforeLines="50" w:before="166" w:line="300" w:lineRule="exact"/>
              <w:ind w:firstLineChars="100" w:firstLine="240"/>
              <w:rPr>
                <w:rFonts w:ascii="ＭＳ 明朝" w:hAnsi="ＭＳ 明朝" w:cs="Arial"/>
                <w:sz w:val="24"/>
              </w:rPr>
            </w:pPr>
            <w:r w:rsidRPr="008610FD">
              <w:rPr>
                <w:rFonts w:ascii="ＭＳ 明朝" w:hAnsi="ＭＳ 明朝" w:cs="Arial"/>
                <w:sz w:val="24"/>
              </w:rPr>
              <w:t>(2)</w:t>
            </w:r>
            <w:r w:rsidR="00FA4329" w:rsidRPr="008610FD">
              <w:rPr>
                <w:rFonts w:ascii="ＭＳ 明朝" w:hAnsi="ＭＳ 明朝" w:cs="Arial" w:hint="eastAsia"/>
                <w:sz w:val="24"/>
              </w:rPr>
              <w:t>親水施設の安全点検</w:t>
            </w:r>
          </w:p>
          <w:p w14:paraId="440E3A65" w14:textId="77777777" w:rsidR="00FA4329" w:rsidRPr="008610FD" w:rsidRDefault="00FA4329" w:rsidP="00B21B0E">
            <w:pPr>
              <w:autoSpaceDE w:val="0"/>
              <w:autoSpaceDN w:val="0"/>
              <w:snapToGrid w:val="0"/>
              <w:spacing w:line="300" w:lineRule="exact"/>
              <w:ind w:leftChars="200" w:left="660" w:hangingChars="100" w:hanging="240"/>
              <w:rPr>
                <w:rFonts w:ascii="ＭＳ 明朝" w:hAnsi="ＭＳ 明朝" w:cs="Arial"/>
                <w:sz w:val="24"/>
              </w:rPr>
            </w:pPr>
            <w:r w:rsidRPr="008610FD">
              <w:rPr>
                <w:rFonts w:ascii="ＭＳ 明朝" w:hAnsi="ＭＳ 明朝" w:cs="Arial" w:hint="eastAsia"/>
                <w:sz w:val="24"/>
              </w:rPr>
              <w:t>・毎年、ゴールデンウイーク前（気温が上昇し、子どもたちが河川に近づく機会が増加する前）に、管内の親水施設について、職員による注意喚起看板の設置状況及び親水施設の状況の点検を実施している。</w:t>
            </w:r>
          </w:p>
          <w:p w14:paraId="70E30097" w14:textId="77777777" w:rsidR="00FA4329" w:rsidRPr="008610FD" w:rsidRDefault="00B21B0E" w:rsidP="00B21B0E">
            <w:pPr>
              <w:autoSpaceDE w:val="0"/>
              <w:autoSpaceDN w:val="0"/>
              <w:snapToGrid w:val="0"/>
              <w:spacing w:line="300" w:lineRule="exact"/>
              <w:ind w:firstLineChars="100" w:firstLine="240"/>
              <w:rPr>
                <w:rFonts w:ascii="ＭＳ 明朝" w:hAnsi="ＭＳ 明朝" w:cs="Arial"/>
                <w:sz w:val="24"/>
              </w:rPr>
            </w:pPr>
            <w:r w:rsidRPr="008610FD">
              <w:rPr>
                <w:rFonts w:ascii="ＭＳ 明朝" w:hAnsi="ＭＳ 明朝" w:cs="Arial"/>
                <w:sz w:val="24"/>
              </w:rPr>
              <w:t>(3)</w:t>
            </w:r>
            <w:r w:rsidR="00FA4329" w:rsidRPr="008610FD">
              <w:rPr>
                <w:rFonts w:ascii="ＭＳ 明朝" w:hAnsi="ＭＳ 明朝" w:cs="Arial" w:hint="eastAsia"/>
                <w:sz w:val="24"/>
              </w:rPr>
              <w:t>地域住民等へ周知啓発イベントの実施</w:t>
            </w:r>
          </w:p>
          <w:p w14:paraId="4F9AA122" w14:textId="77777777" w:rsidR="00FA4329" w:rsidRPr="008610FD" w:rsidRDefault="00FA4329" w:rsidP="00B21B0E">
            <w:pPr>
              <w:autoSpaceDE w:val="0"/>
              <w:autoSpaceDN w:val="0"/>
              <w:snapToGrid w:val="0"/>
              <w:spacing w:line="300" w:lineRule="exact"/>
              <w:ind w:leftChars="100" w:left="210" w:firstLineChars="100" w:firstLine="240"/>
              <w:rPr>
                <w:rFonts w:ascii="ＭＳ 明朝" w:hAnsi="ＭＳ 明朝" w:cs="Arial"/>
                <w:sz w:val="24"/>
              </w:rPr>
            </w:pPr>
            <w:r w:rsidRPr="008610FD">
              <w:rPr>
                <w:rFonts w:ascii="ＭＳ 明朝" w:hAnsi="ＭＳ 明朝" w:cs="Arial" w:hint="eastAsia"/>
                <w:sz w:val="24"/>
              </w:rPr>
              <w:t>①　水辺の楽校</w:t>
            </w:r>
          </w:p>
          <w:p w14:paraId="7A246DFD" w14:textId="77777777" w:rsidR="00FA4329" w:rsidRPr="008610FD" w:rsidRDefault="00FA4329" w:rsidP="00B21B0E">
            <w:pPr>
              <w:autoSpaceDE w:val="0"/>
              <w:autoSpaceDN w:val="0"/>
              <w:snapToGrid w:val="0"/>
              <w:spacing w:line="300" w:lineRule="exact"/>
              <w:ind w:leftChars="200" w:left="660" w:hangingChars="100" w:hanging="240"/>
              <w:rPr>
                <w:rFonts w:ascii="ＭＳ 明朝" w:hAnsi="ＭＳ 明朝" w:cs="Arial"/>
                <w:sz w:val="24"/>
              </w:rPr>
            </w:pPr>
            <w:r w:rsidRPr="008610FD">
              <w:rPr>
                <w:rFonts w:ascii="ＭＳ 明朝" w:hAnsi="ＭＳ 明朝" w:cs="Arial" w:hint="eastAsia"/>
                <w:sz w:val="24"/>
              </w:rPr>
              <w:t>・毎年７月と８月に、天野川の枚方市域と交野市域の２箇所で、小学生とその保護者を対象に、川の楽しさと怖さの両方を学んでもらうこと等を目的とする「水辺の楽校」を実施し、「雨が降って増水した時には川には近づかない」「川底は一定ではなく、深掘れしているところもあるので注意が必要」等、川に関する注意点を説明している。</w:t>
            </w:r>
          </w:p>
          <w:p w14:paraId="629C7E8A" w14:textId="77777777" w:rsidR="00FA4329" w:rsidRPr="008610FD" w:rsidRDefault="00FA4329" w:rsidP="00B21B0E">
            <w:pPr>
              <w:autoSpaceDE w:val="0"/>
              <w:autoSpaceDN w:val="0"/>
              <w:snapToGrid w:val="0"/>
              <w:spacing w:line="300" w:lineRule="exact"/>
              <w:ind w:leftChars="200" w:left="420"/>
              <w:rPr>
                <w:rFonts w:ascii="ＭＳ 明朝" w:hAnsi="ＭＳ 明朝" w:cs="Arial"/>
                <w:sz w:val="24"/>
              </w:rPr>
            </w:pPr>
            <w:r w:rsidRPr="008610FD">
              <w:rPr>
                <w:rFonts w:ascii="ＭＳ 明朝" w:hAnsi="ＭＳ 明朝" w:cs="Arial" w:hint="eastAsia"/>
                <w:sz w:val="24"/>
              </w:rPr>
              <w:t>・枚方市域では昨年、交野市域では今年・昨年と２年連続で、天候事情により中止となっている。</w:t>
            </w:r>
          </w:p>
          <w:p w14:paraId="28AF693F" w14:textId="77777777" w:rsidR="00FA4329" w:rsidRPr="008610FD" w:rsidRDefault="00FA4329" w:rsidP="00B21B0E">
            <w:pPr>
              <w:autoSpaceDE w:val="0"/>
              <w:autoSpaceDN w:val="0"/>
              <w:snapToGrid w:val="0"/>
              <w:spacing w:line="300" w:lineRule="exact"/>
              <w:ind w:leftChars="200" w:left="420"/>
              <w:rPr>
                <w:rFonts w:ascii="ＭＳ 明朝" w:hAnsi="ＭＳ 明朝" w:cs="Arial"/>
                <w:sz w:val="24"/>
              </w:rPr>
            </w:pPr>
            <w:r w:rsidRPr="008610FD">
              <w:rPr>
                <w:rFonts w:ascii="ＭＳ 明朝" w:hAnsi="ＭＳ 明朝" w:cs="Arial" w:hint="eastAsia"/>
                <w:sz w:val="24"/>
              </w:rPr>
              <w:t>②　淀川まるごと体験会</w:t>
            </w:r>
          </w:p>
          <w:p w14:paraId="6C656C0D" w14:textId="77777777" w:rsidR="00FA4329" w:rsidRPr="008610FD" w:rsidRDefault="00FA4329" w:rsidP="00B21B0E">
            <w:pPr>
              <w:autoSpaceDE w:val="0"/>
              <w:autoSpaceDN w:val="0"/>
              <w:snapToGrid w:val="0"/>
              <w:spacing w:line="300" w:lineRule="exact"/>
              <w:ind w:leftChars="200" w:left="420"/>
              <w:rPr>
                <w:rFonts w:ascii="ＭＳ 明朝" w:hAnsi="ＭＳ 明朝" w:cs="Arial"/>
                <w:sz w:val="24"/>
              </w:rPr>
            </w:pPr>
            <w:r w:rsidRPr="008610FD">
              <w:rPr>
                <w:rFonts w:ascii="ＭＳ 明朝" w:hAnsi="ＭＳ 明朝" w:cs="Arial" w:hint="eastAsia"/>
                <w:sz w:val="24"/>
              </w:rPr>
              <w:t>・地域住民等が開催する「淀川まるごと体験会」において、水辺の楽校と同様の啓発活動を行っている。</w:t>
            </w:r>
          </w:p>
          <w:p w14:paraId="09EF2A95" w14:textId="77777777" w:rsidR="00FA4329" w:rsidRPr="008610FD" w:rsidRDefault="00B21B0E" w:rsidP="00B21B0E">
            <w:pPr>
              <w:autoSpaceDE w:val="0"/>
              <w:autoSpaceDN w:val="0"/>
              <w:snapToGrid w:val="0"/>
              <w:spacing w:line="300" w:lineRule="exact"/>
              <w:ind w:firstLineChars="100" w:firstLine="240"/>
              <w:rPr>
                <w:rFonts w:ascii="ＭＳ 明朝" w:hAnsi="ＭＳ 明朝" w:cs="Arial"/>
                <w:sz w:val="24"/>
              </w:rPr>
            </w:pPr>
            <w:r w:rsidRPr="008610FD">
              <w:rPr>
                <w:rFonts w:ascii="ＭＳ 明朝" w:hAnsi="ＭＳ 明朝" w:cs="Arial"/>
                <w:sz w:val="24"/>
              </w:rPr>
              <w:t>(4)</w:t>
            </w:r>
            <w:r w:rsidR="00FA4329" w:rsidRPr="008610FD">
              <w:rPr>
                <w:rFonts w:ascii="ＭＳ 明朝" w:hAnsi="ＭＳ 明朝" w:cs="Arial" w:hint="eastAsia"/>
                <w:sz w:val="24"/>
              </w:rPr>
              <w:t>教育委員会等への周知・啓発の依頼（本庁）</w:t>
            </w:r>
          </w:p>
          <w:p w14:paraId="37415359" w14:textId="77777777" w:rsidR="00FA4329" w:rsidRPr="008610FD" w:rsidRDefault="00FA4329" w:rsidP="00B21B0E">
            <w:pPr>
              <w:autoSpaceDE w:val="0"/>
              <w:autoSpaceDN w:val="0"/>
              <w:snapToGrid w:val="0"/>
              <w:spacing w:line="300" w:lineRule="exact"/>
              <w:ind w:leftChars="200" w:left="660" w:hangingChars="100" w:hanging="240"/>
              <w:rPr>
                <w:rFonts w:ascii="ＭＳ 明朝" w:hAnsi="ＭＳ 明朝" w:cs="Arial"/>
                <w:sz w:val="24"/>
              </w:rPr>
            </w:pPr>
            <w:r w:rsidRPr="008610FD">
              <w:rPr>
                <w:rFonts w:ascii="ＭＳ 明朝" w:hAnsi="ＭＳ 明朝" w:cs="Arial" w:hint="eastAsia"/>
                <w:sz w:val="24"/>
              </w:rPr>
              <w:t>・毎年、ゴールデンウイーク前に、教育委員会等に対し、学校等を通じて「河川には目に見えない深みがあり、浅いところであっても水難に遭うおそれがある」等の川の危険について周知するよう依頼文書を発出している。</w:t>
            </w:r>
          </w:p>
          <w:p w14:paraId="6027402B" w14:textId="77777777" w:rsidR="00FA4329" w:rsidRPr="008610FD" w:rsidRDefault="00B21B0E" w:rsidP="00B21B0E">
            <w:pPr>
              <w:autoSpaceDE w:val="0"/>
              <w:autoSpaceDN w:val="0"/>
              <w:snapToGrid w:val="0"/>
              <w:spacing w:line="300" w:lineRule="exact"/>
              <w:ind w:firstLineChars="100" w:firstLine="240"/>
              <w:rPr>
                <w:rFonts w:ascii="ＭＳ 明朝" w:hAnsi="ＭＳ 明朝" w:cs="Arial"/>
                <w:sz w:val="24"/>
              </w:rPr>
            </w:pPr>
            <w:r w:rsidRPr="008610FD">
              <w:rPr>
                <w:rFonts w:ascii="ＭＳ 明朝" w:hAnsi="ＭＳ 明朝" w:cs="Arial"/>
                <w:sz w:val="24"/>
              </w:rPr>
              <w:t>(5)</w:t>
            </w:r>
            <w:r w:rsidR="00FA4329" w:rsidRPr="008610FD">
              <w:rPr>
                <w:rFonts w:ascii="ＭＳ 明朝" w:hAnsi="ＭＳ 明朝" w:cs="Arial" w:hint="eastAsia"/>
                <w:sz w:val="24"/>
              </w:rPr>
              <w:t>府ホームページによる啓発（本庁）</w:t>
            </w:r>
          </w:p>
          <w:p w14:paraId="5CD58C5C" w14:textId="77777777" w:rsidR="00FA4329" w:rsidRPr="008610FD" w:rsidRDefault="00FA4329" w:rsidP="00B21B0E">
            <w:pPr>
              <w:autoSpaceDE w:val="0"/>
              <w:autoSpaceDN w:val="0"/>
              <w:snapToGrid w:val="0"/>
              <w:spacing w:line="300" w:lineRule="exact"/>
              <w:ind w:leftChars="200" w:left="660" w:hangingChars="100" w:hanging="240"/>
              <w:rPr>
                <w:rFonts w:ascii="ＭＳ 明朝" w:hAnsi="ＭＳ 明朝" w:cs="Arial"/>
                <w:sz w:val="24"/>
              </w:rPr>
            </w:pPr>
            <w:r w:rsidRPr="008610FD">
              <w:rPr>
                <w:rFonts w:ascii="ＭＳ 明朝" w:hAnsi="ＭＳ 明朝" w:cs="Arial" w:hint="eastAsia"/>
                <w:sz w:val="24"/>
              </w:rPr>
              <w:t>・河川愛護月間（７月）のＰＲページにおいて、河川は「大雨による急な増水などにより避難が遅れる、河川の深みに転落するなど、水難事故につながる」こともある等を記し、河川への理解を深め、安全に利用するよう周知している。</w:t>
            </w:r>
          </w:p>
          <w:p w14:paraId="07767DFE" w14:textId="77777777" w:rsidR="00FA4329" w:rsidRPr="008610FD" w:rsidRDefault="00FA4329" w:rsidP="00FA4329">
            <w:pPr>
              <w:autoSpaceDE w:val="0"/>
              <w:autoSpaceDN w:val="0"/>
              <w:snapToGrid w:val="0"/>
              <w:spacing w:line="300" w:lineRule="exact"/>
              <w:rPr>
                <w:rFonts w:ascii="ＭＳ 明朝" w:hAnsi="ＭＳ 明朝" w:cs="Arial"/>
                <w:sz w:val="24"/>
              </w:rPr>
            </w:pPr>
          </w:p>
          <w:p w14:paraId="67CC2135" w14:textId="77777777" w:rsidR="00FA4329" w:rsidRPr="008610FD" w:rsidRDefault="00FA4329" w:rsidP="00FA4329">
            <w:pPr>
              <w:autoSpaceDE w:val="0"/>
              <w:autoSpaceDN w:val="0"/>
              <w:snapToGrid w:val="0"/>
              <w:spacing w:line="300" w:lineRule="exact"/>
              <w:rPr>
                <w:rFonts w:ascii="ＭＳ 明朝" w:hAnsi="ＭＳ 明朝" w:cs="Arial"/>
                <w:sz w:val="24"/>
              </w:rPr>
            </w:pPr>
            <w:r w:rsidRPr="008610FD">
              <w:rPr>
                <w:rFonts w:ascii="ＭＳ 明朝" w:hAnsi="ＭＳ 明朝" w:cs="Arial" w:hint="eastAsia"/>
                <w:sz w:val="24"/>
              </w:rPr>
              <w:t>３　高槻市芥川水難事故を踏まえた点検等</w:t>
            </w:r>
          </w:p>
          <w:p w14:paraId="1D22E757" w14:textId="77777777" w:rsidR="00FA4329" w:rsidRPr="008610FD" w:rsidRDefault="00FA4329" w:rsidP="00FA4329">
            <w:pPr>
              <w:autoSpaceDE w:val="0"/>
              <w:autoSpaceDN w:val="0"/>
              <w:snapToGrid w:val="0"/>
              <w:spacing w:line="300" w:lineRule="exact"/>
              <w:ind w:leftChars="100" w:left="210" w:firstLineChars="100" w:firstLine="240"/>
              <w:rPr>
                <w:rFonts w:ascii="ＭＳ 明朝" w:hAnsi="ＭＳ 明朝" w:cs="Arial"/>
                <w:sz w:val="24"/>
              </w:rPr>
            </w:pPr>
            <w:r w:rsidRPr="008610FD">
              <w:rPr>
                <w:rFonts w:ascii="ＭＳ 明朝" w:hAnsi="ＭＳ 明朝" w:cs="Arial" w:hint="eastAsia"/>
                <w:sz w:val="24"/>
              </w:rPr>
              <w:t>令和元年９月７日、茨木土木事務所が管理する高槻市の芥川の親水施設の近くで、川遊びに来ていた小学生のきょうだい３人と祖父がくぼみ部分で溺れたとみられる死亡水難事故が発生した。本事故後、枚方土木事務所では、本庁河川室の指示を受け、次の調査等を実施していた。</w:t>
            </w:r>
          </w:p>
          <w:p w14:paraId="5F11BC76" w14:textId="77777777" w:rsidR="00FA4329" w:rsidRPr="008610FD" w:rsidRDefault="00FA4329" w:rsidP="00B21B0E">
            <w:pPr>
              <w:autoSpaceDE w:val="0"/>
              <w:autoSpaceDN w:val="0"/>
              <w:snapToGrid w:val="0"/>
              <w:spacing w:line="300" w:lineRule="exact"/>
              <w:ind w:firstLineChars="100" w:firstLine="240"/>
              <w:rPr>
                <w:rFonts w:ascii="ＭＳ 明朝" w:hAnsi="ＭＳ 明朝" w:cs="Arial"/>
                <w:sz w:val="24"/>
              </w:rPr>
            </w:pPr>
            <w:r w:rsidRPr="004806DA">
              <w:rPr>
                <w:rFonts w:ascii="ＭＳ 明朝" w:hAnsi="ＭＳ 明朝" w:cs="Arial"/>
                <w:noProof/>
                <w:sz w:val="24"/>
              </w:rPr>
              <mc:AlternateContent>
                <mc:Choice Requires="wps">
                  <w:drawing>
                    <wp:anchor distT="0" distB="0" distL="114300" distR="114300" simplePos="0" relativeHeight="251697152" behindDoc="1" locked="0" layoutInCell="1" allowOverlap="1" wp14:anchorId="21A57469" wp14:editId="636FAC6B">
                      <wp:simplePos x="0" y="0"/>
                      <wp:positionH relativeFrom="column">
                        <wp:posOffset>143510</wp:posOffset>
                      </wp:positionH>
                      <wp:positionV relativeFrom="paragraph">
                        <wp:posOffset>184150</wp:posOffset>
                      </wp:positionV>
                      <wp:extent cx="7829550" cy="1152525"/>
                      <wp:effectExtent l="0" t="0" r="19050" b="28575"/>
                      <wp:wrapNone/>
                      <wp:docPr id="13" name="正方形/長方形 13"/>
                      <wp:cNvGraphicFramePr/>
                      <a:graphic xmlns:a="http://schemas.openxmlformats.org/drawingml/2006/main">
                        <a:graphicData uri="http://schemas.microsoft.com/office/word/2010/wordprocessingShape">
                          <wps:wsp>
                            <wps:cNvSpPr/>
                            <wps:spPr>
                              <a:xfrm>
                                <a:off x="0" y="0"/>
                                <a:ext cx="7829550" cy="1152525"/>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CF6673" id="正方形/長方形 13" o:spid="_x0000_s1026" style="position:absolute;left:0;text-align:left;margin-left:11.3pt;margin-top:14.5pt;width:616.5pt;height:90.7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" fillcolor="window" strokecolor="windowText" strokeweight=".5pt"/>
                  </w:pict>
                </mc:Fallback>
              </mc:AlternateContent>
            </w:r>
            <w:r w:rsidR="00B21B0E" w:rsidRPr="008610FD">
              <w:rPr>
                <w:rFonts w:ascii="ＭＳ 明朝" w:hAnsi="ＭＳ 明朝" w:cs="Arial"/>
                <w:sz w:val="24"/>
              </w:rPr>
              <w:t>(1)</w:t>
            </w:r>
            <w:r w:rsidRPr="008610FD">
              <w:rPr>
                <w:rFonts w:ascii="ＭＳ 明朝" w:hAnsi="ＭＳ 明朝" w:cs="Arial" w:hint="eastAsia"/>
                <w:sz w:val="24"/>
              </w:rPr>
              <w:t>親水施設等についての緊急調査</w:t>
            </w:r>
          </w:p>
          <w:p w14:paraId="4677DC20" w14:textId="77777777" w:rsidR="00FA4329" w:rsidRPr="008610FD" w:rsidRDefault="00FA4329" w:rsidP="00FA4329">
            <w:pPr>
              <w:autoSpaceDE w:val="0"/>
              <w:autoSpaceDN w:val="0"/>
              <w:snapToGrid w:val="0"/>
              <w:spacing w:line="300" w:lineRule="exact"/>
              <w:ind w:leftChars="100" w:left="210" w:firstLineChars="100" w:firstLine="240"/>
              <w:rPr>
                <w:rFonts w:ascii="ＭＳ 明朝" w:hAnsi="ＭＳ 明朝" w:cs="Arial"/>
                <w:sz w:val="24"/>
              </w:rPr>
            </w:pPr>
            <w:r w:rsidRPr="008610FD">
              <w:rPr>
                <w:rFonts w:ascii="ＭＳ 明朝" w:hAnsi="ＭＳ 明朝" w:cs="Arial" w:hint="eastAsia"/>
                <w:sz w:val="24"/>
              </w:rPr>
              <w:t>調査時期　　　令和元年９月</w:t>
            </w:r>
            <w:r w:rsidRPr="008610FD">
              <w:rPr>
                <w:rFonts w:ascii="ＭＳ 明朝" w:hAnsi="ＭＳ 明朝" w:cs="Arial"/>
                <w:sz w:val="24"/>
              </w:rPr>
              <w:t>10日～９月13日</w:t>
            </w:r>
          </w:p>
          <w:p w14:paraId="7F44889E" w14:textId="77777777" w:rsidR="00FA4329" w:rsidRPr="008610FD" w:rsidRDefault="00FA4329" w:rsidP="00FA4329">
            <w:pPr>
              <w:autoSpaceDE w:val="0"/>
              <w:autoSpaceDN w:val="0"/>
              <w:snapToGrid w:val="0"/>
              <w:spacing w:line="300" w:lineRule="exact"/>
              <w:ind w:leftChars="100" w:left="210" w:firstLineChars="100" w:firstLine="240"/>
              <w:rPr>
                <w:rFonts w:ascii="ＭＳ 明朝" w:hAnsi="ＭＳ 明朝" w:cs="Arial"/>
                <w:sz w:val="24"/>
              </w:rPr>
            </w:pPr>
            <w:r w:rsidRPr="008610FD">
              <w:rPr>
                <w:rFonts w:ascii="ＭＳ 明朝" w:hAnsi="ＭＳ 明朝" w:cs="Arial" w:hint="eastAsia"/>
                <w:sz w:val="24"/>
              </w:rPr>
              <w:t>調査項目　　　①注意喚起看板の設置状況、記載されている内容　　　②親水施設の損傷状況</w:t>
            </w:r>
          </w:p>
          <w:p w14:paraId="033A232B" w14:textId="77777777" w:rsidR="00FA4329" w:rsidRPr="008610FD" w:rsidRDefault="00FA4329" w:rsidP="00FA4329">
            <w:pPr>
              <w:autoSpaceDE w:val="0"/>
              <w:autoSpaceDN w:val="0"/>
              <w:snapToGrid w:val="0"/>
              <w:spacing w:line="300" w:lineRule="exact"/>
              <w:ind w:leftChars="100" w:left="210" w:firstLineChars="100" w:firstLine="240"/>
              <w:rPr>
                <w:rFonts w:ascii="ＭＳ 明朝" w:hAnsi="ＭＳ 明朝" w:cs="Arial"/>
                <w:sz w:val="24"/>
              </w:rPr>
            </w:pPr>
            <w:r w:rsidRPr="008610FD">
              <w:rPr>
                <w:rFonts w:ascii="ＭＳ 明朝" w:hAnsi="ＭＳ 明朝" w:cs="Arial" w:hint="eastAsia"/>
                <w:sz w:val="24"/>
              </w:rPr>
              <w:t>調査手法　　　職員による目視</w:t>
            </w:r>
          </w:p>
          <w:p w14:paraId="6863CF35" w14:textId="77777777" w:rsidR="00FA4329" w:rsidRPr="008610FD" w:rsidRDefault="00FA4329" w:rsidP="00FA4329">
            <w:pPr>
              <w:autoSpaceDE w:val="0"/>
              <w:autoSpaceDN w:val="0"/>
              <w:snapToGrid w:val="0"/>
              <w:spacing w:line="300" w:lineRule="exact"/>
              <w:ind w:leftChars="100" w:left="210" w:firstLineChars="100" w:firstLine="240"/>
              <w:rPr>
                <w:rFonts w:ascii="ＭＳ 明朝" w:hAnsi="ＭＳ 明朝" w:cs="Arial"/>
                <w:sz w:val="24"/>
              </w:rPr>
            </w:pPr>
            <w:r w:rsidRPr="008610FD">
              <w:rPr>
                <w:rFonts w:ascii="ＭＳ 明朝" w:hAnsi="ＭＳ 明朝" w:cs="Arial" w:hint="eastAsia"/>
                <w:sz w:val="24"/>
              </w:rPr>
              <w:t>管内対象施設　６河川</w:t>
            </w:r>
            <w:r w:rsidRPr="008610FD">
              <w:rPr>
                <w:rFonts w:ascii="ＭＳ 明朝" w:hAnsi="ＭＳ 明朝" w:cs="Arial"/>
                <w:sz w:val="24"/>
              </w:rPr>
              <w:t>17</w:t>
            </w:r>
            <w:r w:rsidRPr="008610FD">
              <w:rPr>
                <w:rFonts w:ascii="ＭＳ 明朝" w:hAnsi="ＭＳ 明朝" w:cs="Arial" w:hint="eastAsia"/>
                <w:sz w:val="24"/>
              </w:rPr>
              <w:t>施設</w:t>
            </w:r>
          </w:p>
          <w:p w14:paraId="58111300" w14:textId="77777777" w:rsidR="00FA4329" w:rsidRPr="008610FD" w:rsidRDefault="00FA4329" w:rsidP="00FA4329">
            <w:pPr>
              <w:autoSpaceDE w:val="0"/>
              <w:autoSpaceDN w:val="0"/>
              <w:snapToGrid w:val="0"/>
              <w:spacing w:line="300" w:lineRule="exact"/>
              <w:ind w:leftChars="100" w:left="210" w:firstLineChars="100" w:firstLine="240"/>
              <w:rPr>
                <w:rFonts w:ascii="ＭＳ 明朝" w:hAnsi="ＭＳ 明朝" w:cs="Arial"/>
                <w:sz w:val="24"/>
              </w:rPr>
            </w:pPr>
            <w:r w:rsidRPr="008610FD">
              <w:rPr>
                <w:rFonts w:ascii="ＭＳ 明朝" w:hAnsi="ＭＳ 明朝" w:cs="Arial" w:hint="eastAsia"/>
                <w:sz w:val="24"/>
              </w:rPr>
              <w:t>調査結果　　　①看板については問題なし</w:t>
            </w:r>
          </w:p>
          <w:p w14:paraId="2212C350" w14:textId="77777777" w:rsidR="00FA4329" w:rsidRPr="008610FD" w:rsidRDefault="00FA4329" w:rsidP="00FA4329">
            <w:pPr>
              <w:autoSpaceDE w:val="0"/>
              <w:autoSpaceDN w:val="0"/>
              <w:snapToGrid w:val="0"/>
              <w:spacing w:line="300" w:lineRule="exact"/>
              <w:ind w:leftChars="100" w:left="210" w:firstLineChars="700" w:firstLine="1680"/>
              <w:rPr>
                <w:rFonts w:ascii="ＭＳ 明朝" w:hAnsi="ＭＳ 明朝" w:cs="Arial"/>
                <w:sz w:val="24"/>
              </w:rPr>
            </w:pPr>
            <w:r w:rsidRPr="008610FD">
              <w:rPr>
                <w:rFonts w:ascii="ＭＳ 明朝" w:hAnsi="ＭＳ 明朝" w:cs="Arial" w:hint="eastAsia"/>
                <w:sz w:val="24"/>
              </w:rPr>
              <w:t xml:space="preserve">　②親水施設については、岡部川の階段において石張りの剥がれ（損傷）があった。（経過観察中）</w:t>
            </w:r>
          </w:p>
          <w:p w14:paraId="44DBA582" w14:textId="77777777" w:rsidR="00FA4329" w:rsidRPr="008610FD" w:rsidRDefault="00FA4329" w:rsidP="00925FCE">
            <w:pPr>
              <w:autoSpaceDE w:val="0"/>
              <w:autoSpaceDN w:val="0"/>
              <w:snapToGrid w:val="0"/>
              <w:spacing w:line="300" w:lineRule="exact"/>
              <w:rPr>
                <w:rFonts w:ascii="ＭＳ 明朝" w:hAnsi="ＭＳ 明朝" w:cs="Arial" w:hint="eastAsia"/>
                <w:sz w:val="24"/>
              </w:rPr>
            </w:pPr>
          </w:p>
          <w:p w14:paraId="193E4E7E" w14:textId="2468D053" w:rsidR="00FA4329" w:rsidRPr="008F2F69" w:rsidRDefault="00FA4329" w:rsidP="00925FCE">
            <w:pPr>
              <w:autoSpaceDE w:val="0"/>
              <w:autoSpaceDN w:val="0"/>
              <w:snapToGrid w:val="0"/>
              <w:spacing w:line="300" w:lineRule="exact"/>
              <w:rPr>
                <w:rFonts w:ascii="ＭＳ 明朝" w:hAnsi="ＭＳ 明朝" w:cs="Arial" w:hint="eastAsia"/>
                <w:sz w:val="24"/>
              </w:rPr>
            </w:pPr>
          </w:p>
          <w:p w14:paraId="06560268" w14:textId="77777777" w:rsidR="00FA4329" w:rsidRPr="008610FD" w:rsidRDefault="00FA4329" w:rsidP="00B21B0E">
            <w:pPr>
              <w:autoSpaceDE w:val="0"/>
              <w:autoSpaceDN w:val="0"/>
              <w:snapToGrid w:val="0"/>
              <w:spacing w:line="300" w:lineRule="exact"/>
              <w:ind w:firstLineChars="100" w:firstLine="240"/>
              <w:rPr>
                <w:rFonts w:ascii="ＭＳ 明朝" w:hAnsi="ＭＳ 明朝" w:cs="Arial"/>
                <w:sz w:val="24"/>
              </w:rPr>
            </w:pPr>
            <w:r w:rsidRPr="004806DA">
              <w:rPr>
                <w:rFonts w:ascii="ＭＳ 明朝" w:hAnsi="ＭＳ 明朝" w:cs="Arial"/>
                <w:noProof/>
                <w:sz w:val="24"/>
              </w:rPr>
              <mc:AlternateContent>
                <mc:Choice Requires="wps">
                  <w:drawing>
                    <wp:anchor distT="0" distB="0" distL="114300" distR="114300" simplePos="0" relativeHeight="251698176" behindDoc="1" locked="0" layoutInCell="1" allowOverlap="1" wp14:anchorId="4E3681A0" wp14:editId="1C17C187">
                      <wp:simplePos x="0" y="0"/>
                      <wp:positionH relativeFrom="column">
                        <wp:posOffset>143510</wp:posOffset>
                      </wp:positionH>
                      <wp:positionV relativeFrom="paragraph">
                        <wp:posOffset>175260</wp:posOffset>
                      </wp:positionV>
                      <wp:extent cx="7953375" cy="1552575"/>
                      <wp:effectExtent l="0" t="0" r="28575" b="28575"/>
                      <wp:wrapNone/>
                      <wp:docPr id="14" name="正方形/長方形 14"/>
                      <wp:cNvGraphicFramePr/>
                      <a:graphic xmlns:a="http://schemas.openxmlformats.org/drawingml/2006/main">
                        <a:graphicData uri="http://schemas.microsoft.com/office/word/2010/wordprocessingShape">
                          <wps:wsp>
                            <wps:cNvSpPr/>
                            <wps:spPr>
                              <a:xfrm>
                                <a:off x="0" y="0"/>
                                <a:ext cx="7953375" cy="1552575"/>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5D0A23" id="正方形/長方形 14" o:spid="_x0000_s1026" style="position:absolute;left:0;text-align:left;margin-left:11.3pt;margin-top:13.8pt;width:626.25pt;height:122.2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" fillcolor="window" strokecolor="windowText" strokeweight=".5pt"/>
                  </w:pict>
                </mc:Fallback>
              </mc:AlternateContent>
            </w:r>
            <w:r w:rsidR="00B21B0E" w:rsidRPr="008610FD">
              <w:rPr>
                <w:rFonts w:ascii="ＭＳ 明朝" w:hAnsi="ＭＳ 明朝" w:cs="Arial"/>
                <w:sz w:val="24"/>
              </w:rPr>
              <w:t>(2)</w:t>
            </w:r>
            <w:r w:rsidRPr="008610FD">
              <w:rPr>
                <w:rFonts w:ascii="ＭＳ 明朝" w:hAnsi="ＭＳ 明朝" w:cs="Arial" w:hint="eastAsia"/>
                <w:sz w:val="24"/>
              </w:rPr>
              <w:t>親水施設以外の箇所についての点検</w:t>
            </w:r>
          </w:p>
          <w:p w14:paraId="2CA6FFF6" w14:textId="77777777" w:rsidR="00FA4329" w:rsidRPr="008610FD" w:rsidRDefault="00FA4329" w:rsidP="00FA4329">
            <w:pPr>
              <w:autoSpaceDE w:val="0"/>
              <w:autoSpaceDN w:val="0"/>
              <w:snapToGrid w:val="0"/>
              <w:spacing w:line="300" w:lineRule="exact"/>
              <w:ind w:firstLineChars="200" w:firstLine="480"/>
              <w:rPr>
                <w:rFonts w:ascii="ＭＳ 明朝" w:hAnsi="ＭＳ 明朝" w:cs="Arial"/>
                <w:sz w:val="24"/>
              </w:rPr>
            </w:pPr>
            <w:r w:rsidRPr="008610FD">
              <w:rPr>
                <w:rFonts w:ascii="ＭＳ 明朝" w:hAnsi="ＭＳ 明朝" w:cs="Arial" w:hint="eastAsia"/>
                <w:sz w:val="24"/>
              </w:rPr>
              <w:t>調査時期　　令和元年</w:t>
            </w:r>
            <w:r w:rsidRPr="008610FD">
              <w:rPr>
                <w:rFonts w:ascii="ＭＳ 明朝" w:hAnsi="ＭＳ 明朝" w:cs="Arial"/>
                <w:sz w:val="24"/>
              </w:rPr>
              <w:t>10</w:t>
            </w:r>
            <w:r w:rsidRPr="008610FD">
              <w:rPr>
                <w:rFonts w:ascii="ＭＳ 明朝" w:hAnsi="ＭＳ 明朝" w:cs="Arial" w:hint="eastAsia"/>
                <w:sz w:val="24"/>
              </w:rPr>
              <w:t>月１日～</w:t>
            </w:r>
            <w:r w:rsidRPr="008610FD">
              <w:rPr>
                <w:rFonts w:ascii="ＭＳ 明朝" w:hAnsi="ＭＳ 明朝" w:cs="Arial"/>
                <w:sz w:val="24"/>
              </w:rPr>
              <w:t>10</w:t>
            </w:r>
            <w:r w:rsidRPr="008610FD">
              <w:rPr>
                <w:rFonts w:ascii="ＭＳ 明朝" w:hAnsi="ＭＳ 明朝" w:cs="Arial" w:hint="eastAsia"/>
                <w:sz w:val="24"/>
              </w:rPr>
              <w:t>月</w:t>
            </w:r>
            <w:r w:rsidRPr="008610FD">
              <w:rPr>
                <w:rFonts w:ascii="ＭＳ 明朝" w:hAnsi="ＭＳ 明朝" w:cs="Arial"/>
                <w:sz w:val="24"/>
              </w:rPr>
              <w:t>31</w:t>
            </w:r>
            <w:r w:rsidRPr="008610FD">
              <w:rPr>
                <w:rFonts w:ascii="ＭＳ 明朝" w:hAnsi="ＭＳ 明朝" w:cs="Arial" w:hint="eastAsia"/>
                <w:sz w:val="24"/>
              </w:rPr>
              <w:t>日</w:t>
            </w:r>
          </w:p>
          <w:p w14:paraId="1DB65257" w14:textId="77777777" w:rsidR="00FA4329" w:rsidRPr="008610FD" w:rsidRDefault="00FA4329" w:rsidP="00FA4329">
            <w:pPr>
              <w:autoSpaceDE w:val="0"/>
              <w:autoSpaceDN w:val="0"/>
              <w:snapToGrid w:val="0"/>
              <w:spacing w:line="300" w:lineRule="exact"/>
              <w:ind w:firstLineChars="200" w:firstLine="480"/>
              <w:rPr>
                <w:rFonts w:ascii="ＭＳ 明朝" w:hAnsi="ＭＳ 明朝" w:cs="Arial"/>
                <w:sz w:val="24"/>
              </w:rPr>
            </w:pPr>
            <w:r w:rsidRPr="008610FD">
              <w:rPr>
                <w:rFonts w:ascii="ＭＳ 明朝" w:hAnsi="ＭＳ 明朝" w:cs="Arial" w:hint="eastAsia"/>
                <w:sz w:val="24"/>
              </w:rPr>
              <w:t>調査区間　　管理河川のうち、河川沿いを散策できる区間</w:t>
            </w:r>
          </w:p>
          <w:p w14:paraId="7681A281" w14:textId="77777777" w:rsidR="00FA4329" w:rsidRPr="008610FD" w:rsidRDefault="00FA4329" w:rsidP="00FA4329">
            <w:pPr>
              <w:autoSpaceDE w:val="0"/>
              <w:autoSpaceDN w:val="0"/>
              <w:snapToGrid w:val="0"/>
              <w:spacing w:line="300" w:lineRule="exact"/>
              <w:ind w:firstLineChars="200" w:firstLine="480"/>
              <w:rPr>
                <w:rFonts w:ascii="ＭＳ 明朝" w:hAnsi="ＭＳ 明朝" w:cs="Arial"/>
                <w:sz w:val="24"/>
              </w:rPr>
            </w:pPr>
            <w:r w:rsidRPr="008610FD">
              <w:rPr>
                <w:rFonts w:ascii="ＭＳ 明朝" w:hAnsi="ＭＳ 明朝" w:cs="Arial" w:hint="eastAsia"/>
                <w:sz w:val="24"/>
              </w:rPr>
              <w:t>調査対象　　①既存の柵（フェンス、転落防止柵、門扉）　　　②看板</w:t>
            </w:r>
          </w:p>
          <w:p w14:paraId="664412F7" w14:textId="77777777" w:rsidR="00FA4329" w:rsidRPr="008610FD" w:rsidRDefault="00FA4329" w:rsidP="00FA4329">
            <w:pPr>
              <w:autoSpaceDE w:val="0"/>
              <w:autoSpaceDN w:val="0"/>
              <w:snapToGrid w:val="0"/>
              <w:spacing w:line="300" w:lineRule="exact"/>
              <w:ind w:firstLineChars="200" w:firstLine="480"/>
              <w:rPr>
                <w:rFonts w:ascii="ＭＳ 明朝" w:hAnsi="ＭＳ 明朝" w:cs="Arial"/>
                <w:sz w:val="24"/>
              </w:rPr>
            </w:pPr>
            <w:r w:rsidRPr="008610FD">
              <w:rPr>
                <w:rFonts w:ascii="ＭＳ 明朝" w:hAnsi="ＭＳ 明朝" w:cs="Arial" w:hint="eastAsia"/>
                <w:sz w:val="24"/>
              </w:rPr>
              <w:t>調査手法　　職員による目視</w:t>
            </w:r>
          </w:p>
          <w:p w14:paraId="5C988158" w14:textId="77777777" w:rsidR="00FA4329" w:rsidRPr="008610FD" w:rsidRDefault="00FA4329" w:rsidP="00FA4329">
            <w:pPr>
              <w:autoSpaceDE w:val="0"/>
              <w:autoSpaceDN w:val="0"/>
              <w:snapToGrid w:val="0"/>
              <w:spacing w:line="300" w:lineRule="exact"/>
              <w:ind w:leftChars="229" w:left="2099" w:hangingChars="674" w:hanging="1618"/>
              <w:jc w:val="left"/>
              <w:rPr>
                <w:rFonts w:ascii="ＭＳ 明朝" w:hAnsi="ＭＳ 明朝" w:cs="Arial"/>
                <w:sz w:val="24"/>
              </w:rPr>
            </w:pPr>
            <w:r w:rsidRPr="008610FD">
              <w:rPr>
                <w:rFonts w:ascii="ＭＳ 明朝" w:hAnsi="ＭＳ 明朝" w:cs="Arial" w:hint="eastAsia"/>
                <w:sz w:val="24"/>
              </w:rPr>
              <w:t>調査結果　　①柵については、枚方土木事務所管内において３河川７カ所において安全利用に支障のある個所があった。令和元年</w:t>
            </w:r>
            <w:r w:rsidRPr="008610FD">
              <w:rPr>
                <w:rFonts w:ascii="ＭＳ 明朝" w:hAnsi="ＭＳ 明朝" w:cs="Arial"/>
                <w:sz w:val="24"/>
              </w:rPr>
              <w:t>11</w:t>
            </w:r>
            <w:r w:rsidRPr="008610FD">
              <w:rPr>
                <w:rFonts w:ascii="ＭＳ 明朝" w:hAnsi="ＭＳ 明朝" w:cs="Arial" w:hint="eastAsia"/>
                <w:sz w:val="24"/>
              </w:rPr>
              <w:t>月８日までに応急措置を、令和２年３月</w:t>
            </w:r>
            <w:r w:rsidRPr="008610FD">
              <w:rPr>
                <w:rFonts w:ascii="ＭＳ 明朝" w:hAnsi="ＭＳ 明朝" w:cs="Arial"/>
                <w:sz w:val="24"/>
              </w:rPr>
              <w:t>31</w:t>
            </w:r>
            <w:r w:rsidRPr="008610FD">
              <w:rPr>
                <w:rFonts w:ascii="ＭＳ 明朝" w:hAnsi="ＭＳ 明朝" w:cs="Arial" w:hint="eastAsia"/>
                <w:sz w:val="24"/>
              </w:rPr>
              <w:t>日までに本復旧を完了予定</w:t>
            </w:r>
          </w:p>
          <w:p w14:paraId="61A6F139" w14:textId="77777777" w:rsidR="00FA4329" w:rsidRPr="008610FD" w:rsidRDefault="00FA4329" w:rsidP="00FA4329">
            <w:pPr>
              <w:autoSpaceDE w:val="0"/>
              <w:autoSpaceDN w:val="0"/>
              <w:snapToGrid w:val="0"/>
              <w:spacing w:line="300" w:lineRule="exact"/>
              <w:ind w:leftChars="881" w:left="2090" w:hangingChars="100" w:hanging="240"/>
              <w:jc w:val="left"/>
              <w:rPr>
                <w:rFonts w:ascii="ＭＳ 明朝" w:hAnsi="ＭＳ 明朝" w:cs="Arial"/>
                <w:sz w:val="24"/>
              </w:rPr>
            </w:pPr>
            <w:r w:rsidRPr="008610FD">
              <w:rPr>
                <w:rFonts w:ascii="ＭＳ 明朝" w:hAnsi="ＭＳ 明朝" w:cs="Arial" w:hint="eastAsia"/>
                <w:sz w:val="24"/>
              </w:rPr>
              <w:t>②看板については、１河川１カ所において劣化等により表示が不明瞭な注意喚起看板があった。令和元年</w:t>
            </w:r>
            <w:r w:rsidRPr="008610FD">
              <w:rPr>
                <w:rFonts w:ascii="ＭＳ 明朝" w:hAnsi="ＭＳ 明朝" w:cs="Arial"/>
                <w:sz w:val="24"/>
              </w:rPr>
              <w:t>11月８日までに復旧を完了</w:t>
            </w:r>
          </w:p>
          <w:p w14:paraId="5C80F2E5" w14:textId="77777777" w:rsidR="00FA4329" w:rsidRPr="008610FD" w:rsidRDefault="00FA4329" w:rsidP="00FA4329">
            <w:pPr>
              <w:autoSpaceDE w:val="0"/>
              <w:autoSpaceDN w:val="0"/>
              <w:snapToGrid w:val="0"/>
              <w:spacing w:line="300" w:lineRule="exact"/>
              <w:rPr>
                <w:rFonts w:ascii="ＭＳ 明朝" w:hAnsi="ＭＳ 明朝" w:cs="Arial"/>
                <w:sz w:val="24"/>
              </w:rPr>
            </w:pPr>
          </w:p>
          <w:p w14:paraId="59F31734" w14:textId="77777777" w:rsidR="00FA4329" w:rsidRPr="008610FD" w:rsidRDefault="00B21B0E" w:rsidP="00B21B0E">
            <w:pPr>
              <w:autoSpaceDE w:val="0"/>
              <w:autoSpaceDN w:val="0"/>
              <w:snapToGrid w:val="0"/>
              <w:spacing w:line="300" w:lineRule="exact"/>
              <w:ind w:firstLineChars="100" w:firstLine="240"/>
              <w:rPr>
                <w:rFonts w:ascii="ＭＳ 明朝" w:hAnsi="ＭＳ 明朝" w:cs="Arial"/>
                <w:sz w:val="24"/>
              </w:rPr>
            </w:pPr>
            <w:r w:rsidRPr="008610FD">
              <w:rPr>
                <w:rFonts w:ascii="ＭＳ 明朝" w:hAnsi="ＭＳ 明朝" w:cs="Arial"/>
                <w:sz w:val="24"/>
              </w:rPr>
              <w:t>(3)</w:t>
            </w:r>
            <w:r w:rsidR="00FA4329" w:rsidRPr="008610FD">
              <w:rPr>
                <w:rFonts w:ascii="ＭＳ 明朝" w:hAnsi="ＭＳ 明朝" w:cs="Arial" w:hint="eastAsia"/>
                <w:sz w:val="24"/>
              </w:rPr>
              <w:t>その他（本庁）</w:t>
            </w:r>
          </w:p>
          <w:p w14:paraId="5DCE01D3" w14:textId="77777777" w:rsidR="00FA4329" w:rsidRPr="008610FD" w:rsidRDefault="00FA4329" w:rsidP="00B21B0E">
            <w:pPr>
              <w:tabs>
                <w:tab w:val="left" w:pos="6360"/>
              </w:tabs>
              <w:autoSpaceDE w:val="0"/>
              <w:autoSpaceDN w:val="0"/>
              <w:snapToGrid w:val="0"/>
              <w:spacing w:line="300" w:lineRule="exact"/>
              <w:ind w:leftChars="100" w:left="450" w:hangingChars="100" w:hanging="240"/>
              <w:rPr>
                <w:rFonts w:ascii="ＭＳ 明朝" w:hAnsi="ＭＳ 明朝" w:cs="Arial"/>
                <w:sz w:val="24"/>
              </w:rPr>
            </w:pPr>
            <w:r w:rsidRPr="008610FD">
              <w:rPr>
                <w:rFonts w:ascii="ＭＳ 明朝" w:hAnsi="ＭＳ 明朝" w:cs="Arial" w:hint="eastAsia"/>
                <w:sz w:val="24"/>
              </w:rPr>
              <w:t>・本庁河川室において、教育委員会等への改めての周知・啓発の依頼（令和元年９月９日付け）が行われた。また、府ホームページ（啓発）の充実、看板の設置基準の策定等が予定されている。</w:t>
            </w:r>
          </w:p>
          <w:p w14:paraId="4328F6FC" w14:textId="77777777" w:rsidR="00FA4329" w:rsidRPr="008610FD" w:rsidRDefault="00FA4329" w:rsidP="00FA4329">
            <w:pPr>
              <w:autoSpaceDE w:val="0"/>
              <w:autoSpaceDN w:val="0"/>
              <w:snapToGrid w:val="0"/>
              <w:spacing w:line="300" w:lineRule="exact"/>
              <w:ind w:left="240" w:hangingChars="100" w:hanging="240"/>
              <w:rPr>
                <w:rFonts w:ascii="ＭＳ 明朝" w:hAnsi="ＭＳ 明朝" w:cs="Arial"/>
                <w:sz w:val="24"/>
              </w:rPr>
            </w:pPr>
          </w:p>
        </w:tc>
        <w:tc>
          <w:tcPr>
            <w:tcW w:w="3756" w:type="dxa"/>
            <w:shd w:val="clear" w:color="auto" w:fill="auto"/>
          </w:tcPr>
          <w:p w14:paraId="1597FAA4" w14:textId="77777777" w:rsidR="00FA4329" w:rsidRPr="008610FD" w:rsidRDefault="00FA4329" w:rsidP="00FA4329">
            <w:pPr>
              <w:autoSpaceDE w:val="0"/>
              <w:autoSpaceDN w:val="0"/>
              <w:snapToGrid w:val="0"/>
              <w:spacing w:line="300" w:lineRule="exact"/>
              <w:ind w:left="241" w:hangingChars="100" w:hanging="241"/>
              <w:rPr>
                <w:rFonts w:ascii="ＭＳ ゴシック" w:eastAsia="ＭＳ ゴシック" w:hAnsi="ＭＳ ゴシック" w:cs="Arial"/>
                <w:b/>
                <w:sz w:val="24"/>
              </w:rPr>
            </w:pPr>
          </w:p>
          <w:p w14:paraId="027717EF" w14:textId="77777777" w:rsidR="001F360D" w:rsidRPr="008610FD" w:rsidRDefault="001F360D" w:rsidP="001F360D">
            <w:pPr>
              <w:autoSpaceDE w:val="0"/>
              <w:autoSpaceDN w:val="0"/>
              <w:snapToGrid w:val="0"/>
              <w:spacing w:line="300" w:lineRule="exact"/>
              <w:ind w:left="240" w:hangingChars="100" w:hanging="240"/>
              <w:rPr>
                <w:rFonts w:ascii="ＭＳ 明朝" w:hAnsi="ＭＳ 明朝" w:cs="Arial"/>
                <w:sz w:val="24"/>
              </w:rPr>
            </w:pPr>
            <w:r w:rsidRPr="008610FD">
              <w:rPr>
                <w:rFonts w:ascii="ＭＳ 明朝" w:hAnsi="ＭＳ 明朝" w:cs="Arial" w:hint="eastAsia"/>
                <w:sz w:val="24"/>
              </w:rPr>
              <w:t>１　河川の危険性を示す看板の記載内容と設置場所</w:t>
            </w:r>
          </w:p>
          <w:p w14:paraId="2DDDE1B3" w14:textId="77777777" w:rsidR="001F360D" w:rsidRPr="008610FD" w:rsidRDefault="001F360D" w:rsidP="001F360D">
            <w:pPr>
              <w:autoSpaceDE w:val="0"/>
              <w:autoSpaceDN w:val="0"/>
              <w:snapToGrid w:val="0"/>
              <w:spacing w:line="300" w:lineRule="exact"/>
              <w:ind w:left="480" w:hangingChars="200" w:hanging="480"/>
              <w:rPr>
                <w:rFonts w:ascii="ＭＳ 明朝" w:hAnsi="ＭＳ 明朝" w:cs="Arial"/>
                <w:sz w:val="24"/>
              </w:rPr>
            </w:pPr>
          </w:p>
          <w:p w14:paraId="34285A82" w14:textId="77777777" w:rsidR="001F360D" w:rsidRPr="008610FD" w:rsidRDefault="001F360D" w:rsidP="001F360D">
            <w:pPr>
              <w:autoSpaceDE w:val="0"/>
              <w:autoSpaceDN w:val="0"/>
              <w:snapToGrid w:val="0"/>
              <w:spacing w:line="300" w:lineRule="exact"/>
              <w:ind w:left="240" w:hangingChars="100" w:hanging="240"/>
              <w:rPr>
                <w:rFonts w:ascii="ＭＳ 明朝" w:hAnsi="ＭＳ 明朝" w:cs="Arial"/>
                <w:sz w:val="24"/>
              </w:rPr>
            </w:pPr>
            <w:r w:rsidRPr="008610FD">
              <w:rPr>
                <w:rFonts w:ascii="ＭＳ 明朝" w:hAnsi="ＭＳ 明朝" w:cs="Arial" w:hint="eastAsia"/>
                <w:sz w:val="24"/>
              </w:rPr>
              <w:t>・枚方土木事務所では、親水施設を利用する府民等へ向けて、河川の危険性を示す看板を設置している。しかし、その</w:t>
            </w:r>
            <w:r w:rsidRPr="008F2F69">
              <w:rPr>
                <w:rFonts w:ascii="ＭＳ 明朝" w:hAnsi="ＭＳ 明朝" w:cs="Arial" w:hint="eastAsia"/>
                <w:sz w:val="24"/>
              </w:rPr>
              <w:t>記載内容については、「増水」の危険性について示されたものが大半</w:t>
            </w:r>
            <w:r w:rsidRPr="008610FD">
              <w:rPr>
                <w:rFonts w:ascii="ＭＳ 明朝" w:hAnsi="ＭＳ 明朝" w:cs="Arial" w:hint="eastAsia"/>
                <w:sz w:val="24"/>
              </w:rPr>
              <w:t>であり、</w:t>
            </w:r>
            <w:r w:rsidRPr="008F2F69">
              <w:rPr>
                <w:rFonts w:ascii="ＭＳ 明朝" w:hAnsi="ＭＳ 明朝" w:cs="Arial" w:hint="eastAsia"/>
                <w:sz w:val="24"/>
              </w:rPr>
              <w:t>文字のみのものや文字数が多い</w:t>
            </w:r>
            <w:r w:rsidRPr="008610FD">
              <w:rPr>
                <w:rFonts w:ascii="ＭＳ 明朝" w:hAnsi="ＭＳ 明朝" w:cs="Arial" w:hint="eastAsia"/>
                <w:sz w:val="24"/>
              </w:rPr>
              <w:t>ものが見受けられる。すなわち、くぼみ等の増水以外の</w:t>
            </w:r>
            <w:r w:rsidRPr="008F2F69">
              <w:rPr>
                <w:rFonts w:ascii="ＭＳ 明朝" w:hAnsi="ＭＳ 明朝" w:cs="Arial" w:hint="eastAsia"/>
                <w:sz w:val="24"/>
              </w:rPr>
              <w:t>河川の危険性について十分に周知や注意喚起がされているとは言い難い</w:t>
            </w:r>
            <w:r w:rsidRPr="008610FD">
              <w:rPr>
                <w:rFonts w:ascii="ＭＳ 明朝" w:hAnsi="ＭＳ 明朝" w:cs="Arial" w:hint="eastAsia"/>
                <w:sz w:val="24"/>
              </w:rPr>
              <w:t>。また、表現について、危険判断能力や危険回避能力が</w:t>
            </w:r>
            <w:r w:rsidRPr="008F2F69">
              <w:rPr>
                <w:rFonts w:ascii="ＭＳ 明朝" w:hAnsi="ＭＳ 明朝" w:cs="Arial" w:hint="eastAsia"/>
                <w:sz w:val="24"/>
              </w:rPr>
              <w:t>小さい子ども等にも危険が十分伝わるよう配慮がされているとは言い難い</w:t>
            </w:r>
            <w:r w:rsidRPr="008610FD">
              <w:rPr>
                <w:rFonts w:ascii="ＭＳ 明朝" w:hAnsi="ＭＳ 明朝" w:cs="Arial" w:hint="eastAsia"/>
                <w:sz w:val="24"/>
              </w:rPr>
              <w:t>。</w:t>
            </w:r>
          </w:p>
          <w:p w14:paraId="0B250CD7" w14:textId="77777777" w:rsidR="001F360D" w:rsidRPr="008610FD" w:rsidRDefault="001F360D" w:rsidP="001F360D">
            <w:pPr>
              <w:autoSpaceDE w:val="0"/>
              <w:autoSpaceDN w:val="0"/>
              <w:snapToGrid w:val="0"/>
              <w:spacing w:line="300" w:lineRule="exact"/>
              <w:ind w:left="240" w:hangingChars="100" w:hanging="240"/>
              <w:rPr>
                <w:rFonts w:ascii="ＭＳ 明朝" w:hAnsi="ＭＳ 明朝" w:cs="Arial"/>
                <w:sz w:val="24"/>
              </w:rPr>
            </w:pPr>
            <w:r w:rsidRPr="008610FD">
              <w:rPr>
                <w:rFonts w:ascii="ＭＳ 明朝" w:hAnsi="ＭＳ 明朝" w:cs="Arial" w:hint="eastAsia"/>
                <w:sz w:val="24"/>
              </w:rPr>
              <w:t>・また、</w:t>
            </w:r>
            <w:r w:rsidRPr="008F2F69">
              <w:rPr>
                <w:rFonts w:ascii="ＭＳ 明朝" w:hAnsi="ＭＳ 明朝" w:cs="Arial" w:hint="eastAsia"/>
                <w:sz w:val="24"/>
              </w:rPr>
              <w:t>設置場所について、増水による破損や流失を想定し、河川空間へと続く入口付近の側面の手すりや柵等に設置されているものが多い</w:t>
            </w:r>
            <w:r w:rsidRPr="008610FD">
              <w:rPr>
                <w:rFonts w:ascii="ＭＳ 明朝" w:hAnsi="ＭＳ 明朝" w:cs="Arial" w:hint="eastAsia"/>
                <w:sz w:val="24"/>
              </w:rPr>
              <w:t>。このため、水際に設置した場合や、入口付近であっても利用者の進行方向（正面）に設置した場合と比較すると、見過されやすく、注意喚起効果は低いものとなっている。</w:t>
            </w:r>
          </w:p>
          <w:p w14:paraId="276A3EE4" w14:textId="77777777" w:rsidR="00FA4329" w:rsidRPr="008610FD" w:rsidRDefault="00FA4329" w:rsidP="00FA4329">
            <w:pPr>
              <w:autoSpaceDE w:val="0"/>
              <w:autoSpaceDN w:val="0"/>
              <w:snapToGrid w:val="0"/>
              <w:spacing w:line="300" w:lineRule="exact"/>
              <w:ind w:left="240" w:hangingChars="100" w:hanging="240"/>
              <w:rPr>
                <w:rFonts w:ascii="ＭＳ 明朝" w:hAnsi="ＭＳ 明朝" w:cs="Arial"/>
                <w:sz w:val="24"/>
              </w:rPr>
            </w:pPr>
          </w:p>
          <w:p w14:paraId="31FB7FCE" w14:textId="77777777" w:rsidR="00FA4329" w:rsidRPr="008610FD" w:rsidRDefault="00FA4329" w:rsidP="00FA4329">
            <w:pPr>
              <w:autoSpaceDE w:val="0"/>
              <w:autoSpaceDN w:val="0"/>
              <w:snapToGrid w:val="0"/>
              <w:spacing w:line="300" w:lineRule="exact"/>
              <w:ind w:left="240" w:hangingChars="100" w:hanging="240"/>
              <w:rPr>
                <w:rFonts w:ascii="ＭＳ 明朝" w:hAnsi="ＭＳ 明朝" w:cs="Arial"/>
                <w:sz w:val="24"/>
              </w:rPr>
            </w:pPr>
          </w:p>
          <w:p w14:paraId="1862C68C" w14:textId="77777777" w:rsidR="00FA4329" w:rsidRPr="008610FD" w:rsidRDefault="00FA4329" w:rsidP="00FA4329">
            <w:pPr>
              <w:autoSpaceDE w:val="0"/>
              <w:autoSpaceDN w:val="0"/>
              <w:snapToGrid w:val="0"/>
              <w:spacing w:line="300" w:lineRule="exact"/>
              <w:ind w:left="240" w:hangingChars="100" w:hanging="240"/>
              <w:rPr>
                <w:rFonts w:ascii="ＭＳ 明朝" w:hAnsi="ＭＳ 明朝" w:cs="Arial"/>
                <w:sz w:val="24"/>
              </w:rPr>
            </w:pPr>
          </w:p>
          <w:p w14:paraId="2067B1FE" w14:textId="77777777" w:rsidR="00FA4329" w:rsidRPr="008610FD" w:rsidRDefault="00FA4329" w:rsidP="00FA4329">
            <w:pPr>
              <w:autoSpaceDE w:val="0"/>
              <w:autoSpaceDN w:val="0"/>
              <w:snapToGrid w:val="0"/>
              <w:spacing w:line="300" w:lineRule="exact"/>
              <w:ind w:left="240" w:hangingChars="100" w:hanging="240"/>
              <w:rPr>
                <w:rFonts w:ascii="ＭＳ 明朝" w:hAnsi="ＭＳ 明朝" w:cs="Arial"/>
                <w:sz w:val="24"/>
              </w:rPr>
            </w:pPr>
          </w:p>
          <w:p w14:paraId="45241B8A" w14:textId="77777777" w:rsidR="00FA4329" w:rsidRPr="008610FD" w:rsidRDefault="00FA4329" w:rsidP="00FA4329">
            <w:pPr>
              <w:autoSpaceDE w:val="0"/>
              <w:autoSpaceDN w:val="0"/>
              <w:snapToGrid w:val="0"/>
              <w:spacing w:line="300" w:lineRule="exact"/>
              <w:ind w:left="240" w:hangingChars="100" w:hanging="240"/>
              <w:rPr>
                <w:rFonts w:ascii="ＭＳ 明朝" w:hAnsi="ＭＳ 明朝" w:cs="Arial"/>
                <w:sz w:val="24"/>
              </w:rPr>
            </w:pPr>
          </w:p>
          <w:p w14:paraId="154154CD" w14:textId="77777777" w:rsidR="00FA4329" w:rsidRPr="008610FD" w:rsidRDefault="00FA4329" w:rsidP="00FA4329">
            <w:pPr>
              <w:autoSpaceDE w:val="0"/>
              <w:autoSpaceDN w:val="0"/>
              <w:snapToGrid w:val="0"/>
              <w:spacing w:line="300" w:lineRule="exact"/>
              <w:ind w:left="240" w:hangingChars="100" w:hanging="240"/>
              <w:rPr>
                <w:rFonts w:ascii="ＭＳ 明朝" w:hAnsi="ＭＳ 明朝" w:cs="Arial"/>
                <w:sz w:val="24"/>
              </w:rPr>
            </w:pPr>
          </w:p>
          <w:p w14:paraId="065F03E2" w14:textId="77777777" w:rsidR="00FA4329" w:rsidRPr="008610FD" w:rsidRDefault="00FA4329" w:rsidP="00FA4329">
            <w:pPr>
              <w:autoSpaceDE w:val="0"/>
              <w:autoSpaceDN w:val="0"/>
              <w:snapToGrid w:val="0"/>
              <w:spacing w:line="300" w:lineRule="exact"/>
              <w:ind w:left="240" w:hangingChars="100" w:hanging="240"/>
              <w:rPr>
                <w:rFonts w:ascii="ＭＳ 明朝" w:hAnsi="ＭＳ 明朝" w:cs="Arial"/>
                <w:sz w:val="24"/>
              </w:rPr>
            </w:pPr>
          </w:p>
          <w:p w14:paraId="0624AC8D" w14:textId="77777777" w:rsidR="00FA4329" w:rsidRPr="008610FD" w:rsidRDefault="00FA4329" w:rsidP="00FA4329">
            <w:pPr>
              <w:autoSpaceDE w:val="0"/>
              <w:autoSpaceDN w:val="0"/>
              <w:snapToGrid w:val="0"/>
              <w:spacing w:line="300" w:lineRule="exact"/>
              <w:ind w:left="240" w:hangingChars="100" w:hanging="240"/>
              <w:rPr>
                <w:rFonts w:ascii="ＭＳ 明朝" w:hAnsi="ＭＳ 明朝" w:cs="Arial"/>
                <w:sz w:val="24"/>
              </w:rPr>
            </w:pPr>
          </w:p>
          <w:p w14:paraId="6BCB1FD8" w14:textId="77777777" w:rsidR="00925FCE" w:rsidRDefault="00925FCE" w:rsidP="00FA4329">
            <w:pPr>
              <w:autoSpaceDE w:val="0"/>
              <w:autoSpaceDN w:val="0"/>
              <w:snapToGrid w:val="0"/>
              <w:spacing w:line="300" w:lineRule="exact"/>
              <w:ind w:left="240" w:hangingChars="100" w:hanging="240"/>
              <w:rPr>
                <w:rFonts w:ascii="ＭＳ 明朝" w:hAnsi="ＭＳ 明朝" w:cs="Arial"/>
                <w:sz w:val="24"/>
              </w:rPr>
            </w:pPr>
          </w:p>
          <w:p w14:paraId="47FC6095" w14:textId="57EAF523" w:rsidR="00FA4329" w:rsidRPr="008610FD" w:rsidRDefault="00FA4329" w:rsidP="00FA4329">
            <w:pPr>
              <w:autoSpaceDE w:val="0"/>
              <w:autoSpaceDN w:val="0"/>
              <w:snapToGrid w:val="0"/>
              <w:spacing w:line="300" w:lineRule="exact"/>
              <w:ind w:left="240" w:hangingChars="100" w:hanging="240"/>
              <w:rPr>
                <w:rFonts w:ascii="ＭＳ 明朝" w:hAnsi="ＭＳ 明朝" w:cs="Arial"/>
                <w:sz w:val="24"/>
              </w:rPr>
            </w:pPr>
            <w:r w:rsidRPr="008610FD">
              <w:rPr>
                <w:rFonts w:ascii="ＭＳ 明朝" w:hAnsi="ＭＳ 明朝" w:cs="Arial" w:hint="eastAsia"/>
                <w:sz w:val="24"/>
              </w:rPr>
              <w:t>２　河川の危険性についての周知・啓発</w:t>
            </w:r>
          </w:p>
          <w:p w14:paraId="38121948" w14:textId="77777777" w:rsidR="00FA4329" w:rsidRPr="008610FD" w:rsidRDefault="00FA4329" w:rsidP="00FA4329">
            <w:pPr>
              <w:autoSpaceDE w:val="0"/>
              <w:autoSpaceDN w:val="0"/>
              <w:snapToGrid w:val="0"/>
              <w:spacing w:line="300" w:lineRule="exact"/>
              <w:ind w:left="240" w:hangingChars="100" w:hanging="240"/>
              <w:rPr>
                <w:rFonts w:ascii="ＭＳ 明朝" w:hAnsi="ＭＳ 明朝" w:cs="Arial"/>
                <w:sz w:val="24"/>
              </w:rPr>
            </w:pPr>
          </w:p>
          <w:p w14:paraId="2960C13D" w14:textId="77777777" w:rsidR="00FA4329" w:rsidRPr="008610FD" w:rsidRDefault="00FA4329" w:rsidP="00FA4329">
            <w:pPr>
              <w:autoSpaceDE w:val="0"/>
              <w:autoSpaceDN w:val="0"/>
              <w:snapToGrid w:val="0"/>
              <w:spacing w:line="300" w:lineRule="exact"/>
              <w:ind w:left="240" w:hangingChars="100" w:hanging="240"/>
              <w:rPr>
                <w:rFonts w:ascii="ＭＳ 明朝" w:hAnsi="ＭＳ 明朝" w:cs="Arial"/>
                <w:sz w:val="24"/>
              </w:rPr>
            </w:pPr>
            <w:r w:rsidRPr="008610FD">
              <w:rPr>
                <w:rFonts w:ascii="ＭＳ 明朝" w:hAnsi="ＭＳ 明朝" w:cs="Arial" w:hint="eastAsia"/>
                <w:sz w:val="24"/>
              </w:rPr>
              <w:t>・毎年度、「水辺の楽校」等の地域住民等への周知啓発イベント等を行い、河川の危険性や注意点を説明することとしているが、枚方市域では昨年、交野市域では今年・昨年と２年連続で、天候事情により中止となっており、</w:t>
            </w:r>
            <w:r w:rsidRPr="008F2F69">
              <w:rPr>
                <w:rFonts w:ascii="ＭＳ 明朝" w:hAnsi="ＭＳ 明朝" w:cs="Arial" w:hint="eastAsia"/>
                <w:sz w:val="24"/>
              </w:rPr>
              <w:t>地域住民等に対する周知・啓発の実効性が確保されているとは言い難い</w:t>
            </w:r>
            <w:r w:rsidRPr="008610FD">
              <w:rPr>
                <w:rFonts w:ascii="ＭＳ 明朝" w:hAnsi="ＭＳ 明朝" w:cs="Arial" w:hint="eastAsia"/>
                <w:sz w:val="24"/>
              </w:rPr>
              <w:t>。</w:t>
            </w:r>
          </w:p>
          <w:p w14:paraId="7FE21214" w14:textId="77777777" w:rsidR="00FA4329" w:rsidRPr="008610FD" w:rsidRDefault="00FA4329" w:rsidP="00FA4329">
            <w:pPr>
              <w:autoSpaceDE w:val="0"/>
              <w:autoSpaceDN w:val="0"/>
              <w:snapToGrid w:val="0"/>
              <w:spacing w:line="300" w:lineRule="exact"/>
              <w:rPr>
                <w:rFonts w:ascii="ＭＳ 明朝" w:hAnsi="ＭＳ 明朝" w:cs="Arial"/>
                <w:sz w:val="24"/>
              </w:rPr>
            </w:pPr>
          </w:p>
        </w:tc>
        <w:tc>
          <w:tcPr>
            <w:tcW w:w="3757" w:type="dxa"/>
            <w:shd w:val="clear" w:color="auto" w:fill="auto"/>
          </w:tcPr>
          <w:p w14:paraId="1EDC9010" w14:textId="77777777" w:rsidR="00FA4329" w:rsidRPr="008610FD" w:rsidRDefault="00FA4329" w:rsidP="00FA4329">
            <w:pPr>
              <w:autoSpaceDE w:val="0"/>
              <w:autoSpaceDN w:val="0"/>
              <w:snapToGrid w:val="0"/>
              <w:spacing w:line="300" w:lineRule="exact"/>
              <w:ind w:left="240" w:hangingChars="100" w:hanging="240"/>
              <w:rPr>
                <w:rFonts w:ascii="ＭＳ 明朝" w:hAnsi="ＭＳ 明朝" w:cs="Arial"/>
                <w:sz w:val="24"/>
              </w:rPr>
            </w:pPr>
          </w:p>
          <w:p w14:paraId="0E8F86F7" w14:textId="77777777" w:rsidR="00CC5513" w:rsidRPr="008610FD" w:rsidRDefault="00CC5513" w:rsidP="00CC5513">
            <w:pPr>
              <w:autoSpaceDE w:val="0"/>
              <w:autoSpaceDN w:val="0"/>
              <w:snapToGrid w:val="0"/>
              <w:spacing w:line="300" w:lineRule="exact"/>
              <w:ind w:left="240" w:hangingChars="100" w:hanging="240"/>
              <w:rPr>
                <w:rFonts w:ascii="ＭＳ 明朝" w:hAnsi="ＭＳ 明朝" w:cs="Arial"/>
                <w:sz w:val="24"/>
              </w:rPr>
            </w:pPr>
            <w:r w:rsidRPr="008610FD">
              <w:rPr>
                <w:rFonts w:ascii="ＭＳ 明朝" w:hAnsi="ＭＳ 明朝" w:cs="Arial" w:hint="eastAsia"/>
                <w:sz w:val="24"/>
              </w:rPr>
              <w:t>１　河川の危険性を示す看板の記載内容と設置場所</w:t>
            </w:r>
          </w:p>
          <w:p w14:paraId="33395A58" w14:textId="77777777" w:rsidR="00CC5513" w:rsidRPr="008610FD" w:rsidRDefault="00CC5513" w:rsidP="00CC5513">
            <w:pPr>
              <w:autoSpaceDE w:val="0"/>
              <w:autoSpaceDN w:val="0"/>
              <w:snapToGrid w:val="0"/>
              <w:spacing w:line="300" w:lineRule="exact"/>
              <w:ind w:left="240" w:hangingChars="100" w:hanging="240"/>
              <w:rPr>
                <w:rFonts w:ascii="ＭＳ 明朝" w:hAnsi="ＭＳ 明朝" w:cs="Arial"/>
                <w:sz w:val="24"/>
              </w:rPr>
            </w:pPr>
          </w:p>
          <w:p w14:paraId="3A4BA6AE" w14:textId="77777777" w:rsidR="00CC5513" w:rsidRPr="008610FD" w:rsidRDefault="00CC5513" w:rsidP="00CC5513">
            <w:pPr>
              <w:autoSpaceDE w:val="0"/>
              <w:autoSpaceDN w:val="0"/>
              <w:snapToGrid w:val="0"/>
              <w:spacing w:line="300" w:lineRule="exact"/>
              <w:ind w:left="240" w:hangingChars="100" w:hanging="240"/>
              <w:rPr>
                <w:rFonts w:ascii="ＭＳ 明朝" w:hAnsi="ＭＳ 明朝" w:cs="Arial"/>
                <w:sz w:val="24"/>
              </w:rPr>
            </w:pPr>
            <w:r w:rsidRPr="008610FD">
              <w:rPr>
                <w:rFonts w:ascii="ＭＳ 明朝" w:hAnsi="ＭＳ 明朝" w:cs="Arial" w:hint="eastAsia"/>
                <w:sz w:val="24"/>
              </w:rPr>
              <w:t>・親水施設を利用する府民等へ向けて、河川の危険性を示す看板については、</w:t>
            </w:r>
            <w:r w:rsidRPr="008F2F69">
              <w:rPr>
                <w:rFonts w:ascii="ＭＳ 明朝" w:hAnsi="ＭＳ 明朝" w:cs="Arial" w:hint="eastAsia"/>
                <w:sz w:val="24"/>
              </w:rPr>
              <w:t>現場ごとに利用者視点に立った検証</w:t>
            </w:r>
            <w:r w:rsidRPr="008610FD">
              <w:rPr>
                <w:rFonts w:ascii="ＭＳ 明朝" w:hAnsi="ＭＳ 明朝" w:cs="Arial" w:hint="eastAsia"/>
                <w:sz w:val="24"/>
              </w:rPr>
              <w:t>を行い、くぼみ等の増水以外の</w:t>
            </w:r>
            <w:r w:rsidRPr="008F2F69">
              <w:rPr>
                <w:rFonts w:ascii="ＭＳ 明朝" w:hAnsi="ＭＳ 明朝" w:cs="Arial" w:hint="eastAsia"/>
                <w:sz w:val="24"/>
              </w:rPr>
              <w:t>危険性についても十分に周知・注意喚起</w:t>
            </w:r>
            <w:r w:rsidRPr="008610FD">
              <w:rPr>
                <w:rFonts w:ascii="ＭＳ 明朝" w:hAnsi="ＭＳ 明朝" w:cs="Arial" w:hint="eastAsia"/>
                <w:sz w:val="24"/>
              </w:rPr>
              <w:t>を図るとともに、より注意喚起効果が高まるよう</w:t>
            </w:r>
            <w:r w:rsidRPr="008F2F69">
              <w:rPr>
                <w:rFonts w:ascii="ＭＳ 明朝" w:hAnsi="ＭＳ 明朝" w:cs="Arial" w:hint="eastAsia"/>
                <w:sz w:val="24"/>
              </w:rPr>
              <w:t>表現や設置場所等を工夫</w:t>
            </w:r>
            <w:r w:rsidRPr="008610FD">
              <w:rPr>
                <w:rFonts w:ascii="ＭＳ 明朝" w:hAnsi="ＭＳ 明朝" w:cs="Arial" w:hint="eastAsia"/>
                <w:sz w:val="24"/>
              </w:rPr>
              <w:t>されたい。</w:t>
            </w:r>
          </w:p>
          <w:p w14:paraId="03462A58" w14:textId="77777777" w:rsidR="00FA4329" w:rsidRPr="008610FD" w:rsidRDefault="00FA4329" w:rsidP="00FA4329">
            <w:pPr>
              <w:autoSpaceDE w:val="0"/>
              <w:autoSpaceDN w:val="0"/>
              <w:snapToGrid w:val="0"/>
              <w:spacing w:line="300" w:lineRule="exact"/>
              <w:ind w:left="240" w:hangingChars="100" w:hanging="240"/>
              <w:rPr>
                <w:rFonts w:ascii="ＭＳ 明朝" w:hAnsi="ＭＳ 明朝"/>
                <w:sz w:val="24"/>
              </w:rPr>
            </w:pPr>
          </w:p>
          <w:p w14:paraId="35D3303C" w14:textId="77777777" w:rsidR="00FA4329" w:rsidRPr="008610FD" w:rsidRDefault="00FA4329" w:rsidP="00FA4329">
            <w:pPr>
              <w:autoSpaceDE w:val="0"/>
              <w:autoSpaceDN w:val="0"/>
              <w:snapToGrid w:val="0"/>
              <w:spacing w:line="300" w:lineRule="exact"/>
              <w:rPr>
                <w:rFonts w:ascii="ＭＳ 明朝" w:hAnsi="ＭＳ 明朝"/>
                <w:sz w:val="24"/>
              </w:rPr>
            </w:pPr>
          </w:p>
          <w:p w14:paraId="01EE4578" w14:textId="77777777" w:rsidR="00FA4329" w:rsidRPr="008610FD" w:rsidRDefault="00FA4329" w:rsidP="00FA4329">
            <w:pPr>
              <w:autoSpaceDE w:val="0"/>
              <w:autoSpaceDN w:val="0"/>
              <w:snapToGrid w:val="0"/>
              <w:spacing w:line="300" w:lineRule="exact"/>
              <w:rPr>
                <w:rFonts w:ascii="ＭＳ 明朝" w:hAnsi="ＭＳ 明朝"/>
                <w:sz w:val="24"/>
              </w:rPr>
            </w:pPr>
          </w:p>
          <w:p w14:paraId="2CEBC4A4" w14:textId="77777777" w:rsidR="00FA4329" w:rsidRPr="008610FD" w:rsidRDefault="00FA4329" w:rsidP="00FA4329">
            <w:pPr>
              <w:autoSpaceDE w:val="0"/>
              <w:autoSpaceDN w:val="0"/>
              <w:snapToGrid w:val="0"/>
              <w:spacing w:line="300" w:lineRule="exact"/>
              <w:rPr>
                <w:rFonts w:ascii="ＭＳ 明朝" w:hAnsi="ＭＳ 明朝"/>
                <w:sz w:val="24"/>
              </w:rPr>
            </w:pPr>
          </w:p>
          <w:p w14:paraId="6BE39C52" w14:textId="77777777" w:rsidR="00FA4329" w:rsidRPr="008610FD" w:rsidRDefault="00FA4329" w:rsidP="00FA4329">
            <w:pPr>
              <w:autoSpaceDE w:val="0"/>
              <w:autoSpaceDN w:val="0"/>
              <w:snapToGrid w:val="0"/>
              <w:spacing w:line="300" w:lineRule="exact"/>
              <w:rPr>
                <w:rFonts w:ascii="ＭＳ 明朝" w:hAnsi="ＭＳ 明朝"/>
                <w:sz w:val="24"/>
              </w:rPr>
            </w:pPr>
          </w:p>
          <w:p w14:paraId="15F0F758" w14:textId="77777777" w:rsidR="00FA4329" w:rsidRPr="008610FD" w:rsidRDefault="00FA4329" w:rsidP="00FA4329">
            <w:pPr>
              <w:autoSpaceDE w:val="0"/>
              <w:autoSpaceDN w:val="0"/>
              <w:snapToGrid w:val="0"/>
              <w:spacing w:line="300" w:lineRule="exact"/>
              <w:rPr>
                <w:rFonts w:ascii="ＭＳ 明朝" w:hAnsi="ＭＳ 明朝"/>
                <w:sz w:val="24"/>
              </w:rPr>
            </w:pPr>
          </w:p>
          <w:p w14:paraId="584DA0B1" w14:textId="77777777" w:rsidR="00FA4329" w:rsidRPr="008610FD" w:rsidRDefault="00FA4329" w:rsidP="00FA4329">
            <w:pPr>
              <w:autoSpaceDE w:val="0"/>
              <w:autoSpaceDN w:val="0"/>
              <w:snapToGrid w:val="0"/>
              <w:spacing w:line="300" w:lineRule="exact"/>
              <w:rPr>
                <w:rFonts w:ascii="ＭＳ 明朝" w:hAnsi="ＭＳ 明朝"/>
                <w:sz w:val="24"/>
              </w:rPr>
            </w:pPr>
          </w:p>
          <w:p w14:paraId="351A8935" w14:textId="77777777" w:rsidR="00FA4329" w:rsidRPr="008610FD" w:rsidRDefault="00FA4329" w:rsidP="00FA4329">
            <w:pPr>
              <w:autoSpaceDE w:val="0"/>
              <w:autoSpaceDN w:val="0"/>
              <w:snapToGrid w:val="0"/>
              <w:spacing w:line="300" w:lineRule="exact"/>
              <w:rPr>
                <w:rFonts w:ascii="ＭＳ 明朝" w:hAnsi="ＭＳ 明朝"/>
                <w:sz w:val="24"/>
              </w:rPr>
            </w:pPr>
          </w:p>
          <w:p w14:paraId="560E871A" w14:textId="77777777" w:rsidR="00FA4329" w:rsidRPr="008610FD" w:rsidRDefault="00FA4329" w:rsidP="00FA4329">
            <w:pPr>
              <w:autoSpaceDE w:val="0"/>
              <w:autoSpaceDN w:val="0"/>
              <w:snapToGrid w:val="0"/>
              <w:spacing w:line="300" w:lineRule="exact"/>
              <w:rPr>
                <w:rFonts w:ascii="ＭＳ 明朝" w:hAnsi="ＭＳ 明朝"/>
                <w:sz w:val="24"/>
              </w:rPr>
            </w:pPr>
          </w:p>
          <w:p w14:paraId="0661C9EA" w14:textId="77777777" w:rsidR="00FA4329" w:rsidRPr="008610FD" w:rsidRDefault="00FA4329" w:rsidP="00FA4329">
            <w:pPr>
              <w:autoSpaceDE w:val="0"/>
              <w:autoSpaceDN w:val="0"/>
              <w:snapToGrid w:val="0"/>
              <w:spacing w:line="300" w:lineRule="exact"/>
              <w:rPr>
                <w:rFonts w:ascii="ＭＳ 明朝" w:hAnsi="ＭＳ 明朝"/>
                <w:sz w:val="24"/>
              </w:rPr>
            </w:pPr>
          </w:p>
          <w:p w14:paraId="708BC4D6" w14:textId="77777777" w:rsidR="00FA4329" w:rsidRPr="008610FD" w:rsidRDefault="00FA4329" w:rsidP="00FA4329">
            <w:pPr>
              <w:autoSpaceDE w:val="0"/>
              <w:autoSpaceDN w:val="0"/>
              <w:snapToGrid w:val="0"/>
              <w:spacing w:line="300" w:lineRule="exact"/>
              <w:rPr>
                <w:rFonts w:ascii="ＭＳ 明朝" w:hAnsi="ＭＳ 明朝"/>
                <w:sz w:val="24"/>
              </w:rPr>
            </w:pPr>
          </w:p>
          <w:p w14:paraId="3D0B33BD" w14:textId="77777777" w:rsidR="00FA4329" w:rsidRPr="008610FD" w:rsidRDefault="00FA4329" w:rsidP="00FA4329">
            <w:pPr>
              <w:autoSpaceDE w:val="0"/>
              <w:autoSpaceDN w:val="0"/>
              <w:snapToGrid w:val="0"/>
              <w:spacing w:line="300" w:lineRule="exact"/>
              <w:rPr>
                <w:rFonts w:ascii="ＭＳ 明朝" w:hAnsi="ＭＳ 明朝"/>
                <w:sz w:val="24"/>
              </w:rPr>
            </w:pPr>
          </w:p>
          <w:p w14:paraId="71CCA602" w14:textId="77777777" w:rsidR="00FA4329" w:rsidRPr="008610FD" w:rsidRDefault="00FA4329" w:rsidP="00FA4329">
            <w:pPr>
              <w:autoSpaceDE w:val="0"/>
              <w:autoSpaceDN w:val="0"/>
              <w:snapToGrid w:val="0"/>
              <w:spacing w:line="300" w:lineRule="exact"/>
              <w:rPr>
                <w:rFonts w:ascii="ＭＳ 明朝" w:hAnsi="ＭＳ 明朝"/>
                <w:sz w:val="24"/>
              </w:rPr>
            </w:pPr>
          </w:p>
          <w:p w14:paraId="53099E73" w14:textId="77777777" w:rsidR="00FA4329" w:rsidRPr="008610FD" w:rsidRDefault="00FA4329" w:rsidP="00FA4329">
            <w:pPr>
              <w:autoSpaceDE w:val="0"/>
              <w:autoSpaceDN w:val="0"/>
              <w:snapToGrid w:val="0"/>
              <w:spacing w:line="300" w:lineRule="exact"/>
              <w:rPr>
                <w:rFonts w:ascii="ＭＳ 明朝" w:hAnsi="ＭＳ 明朝"/>
                <w:sz w:val="24"/>
              </w:rPr>
            </w:pPr>
          </w:p>
          <w:p w14:paraId="33108835" w14:textId="77777777" w:rsidR="00FA4329" w:rsidRPr="008610FD" w:rsidRDefault="00FA4329" w:rsidP="00FA4329">
            <w:pPr>
              <w:autoSpaceDE w:val="0"/>
              <w:autoSpaceDN w:val="0"/>
              <w:snapToGrid w:val="0"/>
              <w:spacing w:line="300" w:lineRule="exact"/>
              <w:rPr>
                <w:rFonts w:ascii="ＭＳ 明朝" w:hAnsi="ＭＳ 明朝"/>
                <w:sz w:val="24"/>
              </w:rPr>
            </w:pPr>
          </w:p>
          <w:p w14:paraId="1C461859" w14:textId="77777777" w:rsidR="00FA4329" w:rsidRPr="008610FD" w:rsidRDefault="00FA4329" w:rsidP="00FA4329">
            <w:pPr>
              <w:autoSpaceDE w:val="0"/>
              <w:autoSpaceDN w:val="0"/>
              <w:snapToGrid w:val="0"/>
              <w:spacing w:line="300" w:lineRule="exact"/>
              <w:rPr>
                <w:rFonts w:ascii="ＭＳ 明朝" w:hAnsi="ＭＳ 明朝"/>
                <w:sz w:val="24"/>
              </w:rPr>
            </w:pPr>
          </w:p>
          <w:p w14:paraId="4820BF8F" w14:textId="77777777" w:rsidR="00FA4329" w:rsidRPr="008610FD" w:rsidRDefault="00FA4329" w:rsidP="00FA4329">
            <w:pPr>
              <w:autoSpaceDE w:val="0"/>
              <w:autoSpaceDN w:val="0"/>
              <w:snapToGrid w:val="0"/>
              <w:spacing w:line="300" w:lineRule="exact"/>
              <w:rPr>
                <w:rFonts w:ascii="ＭＳ 明朝" w:hAnsi="ＭＳ 明朝"/>
                <w:sz w:val="24"/>
              </w:rPr>
            </w:pPr>
          </w:p>
          <w:p w14:paraId="2B61B7C1" w14:textId="77777777" w:rsidR="00FA4329" w:rsidRPr="008610FD" w:rsidRDefault="00FA4329" w:rsidP="00FA4329">
            <w:pPr>
              <w:autoSpaceDE w:val="0"/>
              <w:autoSpaceDN w:val="0"/>
              <w:snapToGrid w:val="0"/>
              <w:spacing w:line="300" w:lineRule="exact"/>
              <w:rPr>
                <w:rFonts w:ascii="ＭＳ 明朝" w:hAnsi="ＭＳ 明朝"/>
                <w:sz w:val="24"/>
              </w:rPr>
            </w:pPr>
          </w:p>
          <w:p w14:paraId="5ED322AE" w14:textId="77777777" w:rsidR="00FA4329" w:rsidRPr="008610FD" w:rsidRDefault="00FA4329" w:rsidP="00FA4329">
            <w:pPr>
              <w:autoSpaceDE w:val="0"/>
              <w:autoSpaceDN w:val="0"/>
              <w:snapToGrid w:val="0"/>
              <w:spacing w:line="300" w:lineRule="exact"/>
              <w:rPr>
                <w:rFonts w:ascii="ＭＳ 明朝" w:hAnsi="ＭＳ 明朝"/>
                <w:sz w:val="24"/>
              </w:rPr>
            </w:pPr>
          </w:p>
          <w:p w14:paraId="64E6568F" w14:textId="77777777" w:rsidR="00FA4329" w:rsidRPr="008610FD" w:rsidRDefault="00FA4329" w:rsidP="00FA4329">
            <w:pPr>
              <w:autoSpaceDE w:val="0"/>
              <w:autoSpaceDN w:val="0"/>
              <w:snapToGrid w:val="0"/>
              <w:spacing w:line="300" w:lineRule="exact"/>
              <w:rPr>
                <w:rFonts w:ascii="ＭＳ 明朝" w:hAnsi="ＭＳ 明朝"/>
                <w:sz w:val="24"/>
              </w:rPr>
            </w:pPr>
          </w:p>
          <w:p w14:paraId="7393949F" w14:textId="77777777" w:rsidR="00FA4329" w:rsidRPr="008610FD" w:rsidRDefault="00FA4329" w:rsidP="00FA4329">
            <w:pPr>
              <w:autoSpaceDE w:val="0"/>
              <w:autoSpaceDN w:val="0"/>
              <w:snapToGrid w:val="0"/>
              <w:spacing w:line="300" w:lineRule="exact"/>
              <w:rPr>
                <w:rFonts w:ascii="ＭＳ 明朝" w:hAnsi="ＭＳ 明朝"/>
                <w:sz w:val="24"/>
              </w:rPr>
            </w:pPr>
          </w:p>
          <w:p w14:paraId="7FB98E72" w14:textId="77777777" w:rsidR="00FA4329" w:rsidRPr="008610FD" w:rsidRDefault="00FA4329" w:rsidP="00FA4329">
            <w:pPr>
              <w:autoSpaceDE w:val="0"/>
              <w:autoSpaceDN w:val="0"/>
              <w:snapToGrid w:val="0"/>
              <w:spacing w:line="300" w:lineRule="exact"/>
              <w:rPr>
                <w:rFonts w:ascii="ＭＳ 明朝" w:hAnsi="ＭＳ 明朝"/>
                <w:sz w:val="24"/>
              </w:rPr>
            </w:pPr>
          </w:p>
          <w:p w14:paraId="0C9AA0D5" w14:textId="77777777" w:rsidR="00FA4329" w:rsidRPr="008610FD" w:rsidRDefault="00FA4329" w:rsidP="00FA4329">
            <w:pPr>
              <w:autoSpaceDE w:val="0"/>
              <w:autoSpaceDN w:val="0"/>
              <w:snapToGrid w:val="0"/>
              <w:spacing w:line="300" w:lineRule="exact"/>
              <w:rPr>
                <w:rFonts w:ascii="ＭＳ 明朝" w:hAnsi="ＭＳ 明朝"/>
                <w:sz w:val="24"/>
              </w:rPr>
            </w:pPr>
          </w:p>
          <w:p w14:paraId="2318B0C5" w14:textId="77777777" w:rsidR="00FA4329" w:rsidRPr="008610FD" w:rsidRDefault="00FA4329" w:rsidP="00FA4329">
            <w:pPr>
              <w:autoSpaceDE w:val="0"/>
              <w:autoSpaceDN w:val="0"/>
              <w:snapToGrid w:val="0"/>
              <w:spacing w:line="300" w:lineRule="exact"/>
              <w:rPr>
                <w:rFonts w:ascii="ＭＳ 明朝" w:hAnsi="ＭＳ 明朝"/>
                <w:sz w:val="24"/>
              </w:rPr>
            </w:pPr>
          </w:p>
          <w:p w14:paraId="0542418C" w14:textId="77777777" w:rsidR="00FA4329" w:rsidRPr="008610FD" w:rsidRDefault="00FA4329" w:rsidP="00FA4329">
            <w:pPr>
              <w:autoSpaceDE w:val="0"/>
              <w:autoSpaceDN w:val="0"/>
              <w:snapToGrid w:val="0"/>
              <w:spacing w:line="300" w:lineRule="exact"/>
              <w:rPr>
                <w:rFonts w:ascii="ＭＳ 明朝" w:hAnsi="ＭＳ 明朝"/>
                <w:sz w:val="24"/>
              </w:rPr>
            </w:pPr>
          </w:p>
          <w:p w14:paraId="59D95261" w14:textId="77777777" w:rsidR="00FA4329" w:rsidRPr="008610FD" w:rsidRDefault="00FA4329" w:rsidP="00FA4329">
            <w:pPr>
              <w:autoSpaceDE w:val="0"/>
              <w:autoSpaceDN w:val="0"/>
              <w:snapToGrid w:val="0"/>
              <w:spacing w:line="300" w:lineRule="exact"/>
              <w:rPr>
                <w:rFonts w:ascii="ＭＳ 明朝" w:hAnsi="ＭＳ 明朝"/>
                <w:sz w:val="24"/>
              </w:rPr>
            </w:pPr>
          </w:p>
          <w:p w14:paraId="70363254" w14:textId="77777777" w:rsidR="00925FCE" w:rsidRDefault="00925FCE" w:rsidP="00FA4329">
            <w:pPr>
              <w:autoSpaceDE w:val="0"/>
              <w:autoSpaceDN w:val="0"/>
              <w:snapToGrid w:val="0"/>
              <w:spacing w:line="300" w:lineRule="exact"/>
              <w:ind w:left="240" w:hangingChars="100" w:hanging="240"/>
              <w:rPr>
                <w:rFonts w:ascii="ＭＳ 明朝" w:hAnsi="ＭＳ 明朝" w:cs="Arial"/>
                <w:sz w:val="24"/>
              </w:rPr>
            </w:pPr>
          </w:p>
          <w:p w14:paraId="013A27C3" w14:textId="6A91A364" w:rsidR="00FA4329" w:rsidRPr="008610FD" w:rsidRDefault="00FA4329" w:rsidP="00FA4329">
            <w:pPr>
              <w:autoSpaceDE w:val="0"/>
              <w:autoSpaceDN w:val="0"/>
              <w:snapToGrid w:val="0"/>
              <w:spacing w:line="300" w:lineRule="exact"/>
              <w:ind w:left="240" w:hangingChars="100" w:hanging="240"/>
              <w:rPr>
                <w:rFonts w:ascii="ＭＳ 明朝" w:hAnsi="ＭＳ 明朝" w:cs="Arial"/>
                <w:sz w:val="24"/>
              </w:rPr>
            </w:pPr>
            <w:r w:rsidRPr="008610FD">
              <w:rPr>
                <w:rFonts w:ascii="ＭＳ 明朝" w:hAnsi="ＭＳ 明朝" w:cs="Arial" w:hint="eastAsia"/>
                <w:sz w:val="24"/>
              </w:rPr>
              <w:t>２　河川の危険性についての周知・啓発</w:t>
            </w:r>
          </w:p>
          <w:p w14:paraId="2F14131F" w14:textId="77777777" w:rsidR="00FA4329" w:rsidRPr="008610FD" w:rsidRDefault="00FA4329" w:rsidP="00FA4329">
            <w:pPr>
              <w:autoSpaceDE w:val="0"/>
              <w:autoSpaceDN w:val="0"/>
              <w:snapToGrid w:val="0"/>
              <w:spacing w:line="300" w:lineRule="exact"/>
              <w:ind w:left="241" w:hangingChars="100" w:hanging="241"/>
              <w:rPr>
                <w:rFonts w:ascii="ＭＳ ゴシック" w:eastAsia="ＭＳ ゴシック" w:hAnsi="ＭＳ ゴシック" w:cs="Arial"/>
                <w:b/>
                <w:sz w:val="24"/>
              </w:rPr>
            </w:pPr>
          </w:p>
          <w:p w14:paraId="302E5758" w14:textId="77777777" w:rsidR="00FA4329" w:rsidRPr="008610FD" w:rsidRDefault="00FA4329" w:rsidP="00FA4329">
            <w:pPr>
              <w:autoSpaceDE w:val="0"/>
              <w:autoSpaceDN w:val="0"/>
              <w:snapToGrid w:val="0"/>
              <w:spacing w:line="300" w:lineRule="exact"/>
              <w:ind w:left="240" w:hangingChars="100" w:hanging="240"/>
              <w:rPr>
                <w:rFonts w:ascii="ＭＳ 明朝" w:hAnsi="ＭＳ 明朝"/>
                <w:sz w:val="24"/>
              </w:rPr>
            </w:pPr>
            <w:r w:rsidRPr="008610FD">
              <w:rPr>
                <w:rFonts w:ascii="ＭＳ 明朝" w:hAnsi="ＭＳ 明朝" w:hint="eastAsia"/>
                <w:sz w:val="24"/>
              </w:rPr>
              <w:t>・ハード面での取組には限界があることから、府民の安全・安心を確保するためには、河川には危険が内在することの周知・啓発が極めて重要であることに鑑みると、</w:t>
            </w:r>
            <w:r w:rsidRPr="008F2F69">
              <w:rPr>
                <w:rFonts w:ascii="ＭＳ 明朝" w:hAnsi="ＭＳ 明朝" w:hint="eastAsia"/>
                <w:sz w:val="24"/>
              </w:rPr>
              <w:t>「水辺の楽校」が天候事情により、開催不能となった場合の代替措置について</w:t>
            </w:r>
            <w:r w:rsidRPr="008F2F69">
              <w:rPr>
                <w:rFonts w:ascii="ＭＳ 明朝" w:hAnsi="ＭＳ 明朝" w:cs="Arial" w:hint="eastAsia"/>
                <w:sz w:val="24"/>
              </w:rPr>
              <w:t>検討</w:t>
            </w:r>
            <w:r w:rsidRPr="008F2F69">
              <w:rPr>
                <w:rFonts w:ascii="ＭＳ 明朝" w:hAnsi="ＭＳ 明朝" w:hint="eastAsia"/>
                <w:sz w:val="24"/>
              </w:rPr>
              <w:t>されたい</w:t>
            </w:r>
            <w:r w:rsidRPr="008610FD">
              <w:rPr>
                <w:rFonts w:ascii="ＭＳ 明朝" w:hAnsi="ＭＳ 明朝" w:hint="eastAsia"/>
                <w:sz w:val="24"/>
              </w:rPr>
              <w:t>。</w:t>
            </w:r>
          </w:p>
          <w:p w14:paraId="7CD98A18" w14:textId="77777777" w:rsidR="00FA4329" w:rsidRPr="008610FD" w:rsidRDefault="00FA4329" w:rsidP="00FA4329">
            <w:pPr>
              <w:autoSpaceDE w:val="0"/>
              <w:autoSpaceDN w:val="0"/>
              <w:snapToGrid w:val="0"/>
              <w:spacing w:line="300" w:lineRule="exact"/>
              <w:ind w:left="240" w:hangingChars="100" w:hanging="240"/>
              <w:rPr>
                <w:rFonts w:ascii="ＭＳ 明朝" w:hAnsi="ＭＳ 明朝"/>
                <w:sz w:val="24"/>
              </w:rPr>
            </w:pPr>
          </w:p>
          <w:p w14:paraId="4093A8FA" w14:textId="77777777" w:rsidR="00FA4329" w:rsidRPr="008610FD" w:rsidRDefault="00FA4329" w:rsidP="00FA4329">
            <w:pPr>
              <w:autoSpaceDE w:val="0"/>
              <w:autoSpaceDN w:val="0"/>
              <w:snapToGrid w:val="0"/>
              <w:spacing w:line="300" w:lineRule="exact"/>
              <w:ind w:left="240" w:hangingChars="100" w:hanging="240"/>
              <w:rPr>
                <w:rFonts w:ascii="ＭＳ 明朝" w:hAnsi="ＭＳ 明朝"/>
                <w:sz w:val="24"/>
              </w:rPr>
            </w:pPr>
          </w:p>
          <w:p w14:paraId="7BC6506A" w14:textId="77777777" w:rsidR="00FA4329" w:rsidRPr="008610FD" w:rsidRDefault="00FA4329" w:rsidP="00FA4329">
            <w:pPr>
              <w:autoSpaceDE w:val="0"/>
              <w:autoSpaceDN w:val="0"/>
              <w:snapToGrid w:val="0"/>
              <w:spacing w:line="300" w:lineRule="exact"/>
              <w:ind w:left="240" w:hangingChars="100" w:hanging="240"/>
              <w:rPr>
                <w:rFonts w:ascii="ＭＳ 明朝" w:hAnsi="ＭＳ 明朝"/>
                <w:sz w:val="24"/>
              </w:rPr>
            </w:pPr>
          </w:p>
        </w:tc>
      </w:tr>
      <w:tr w:rsidR="004B4DD3" w:rsidRPr="008610FD" w14:paraId="3077820A" w14:textId="77777777" w:rsidTr="004B4DD3">
        <w:trPr>
          <w:trHeight w:val="572"/>
        </w:trPr>
        <w:tc>
          <w:tcPr>
            <w:tcW w:w="20554" w:type="dxa"/>
            <w:gridSpan w:val="3"/>
            <w:shd w:val="clear" w:color="auto" w:fill="auto"/>
          </w:tcPr>
          <w:p w14:paraId="04DA6E99" w14:textId="77777777" w:rsidR="004B4DD3" w:rsidRPr="008F2F69" w:rsidRDefault="004B4DD3" w:rsidP="004B4DD3">
            <w:pPr>
              <w:autoSpaceDE w:val="0"/>
              <w:autoSpaceDN w:val="0"/>
              <w:snapToGrid w:val="0"/>
              <w:spacing w:line="300" w:lineRule="exact"/>
              <w:ind w:left="240" w:hangingChars="100" w:hanging="240"/>
              <w:jc w:val="center"/>
              <w:rPr>
                <w:rFonts w:ascii="ＭＳ 明朝" w:hAnsi="ＭＳ 明朝" w:cs="Arial"/>
                <w:sz w:val="24"/>
              </w:rPr>
            </w:pPr>
          </w:p>
          <w:p w14:paraId="4AD18899" w14:textId="4B97894B" w:rsidR="004B4DD3" w:rsidRPr="00EA0331" w:rsidRDefault="00EA0331" w:rsidP="004B4DD3">
            <w:pPr>
              <w:autoSpaceDE w:val="0"/>
              <w:autoSpaceDN w:val="0"/>
              <w:snapToGrid w:val="0"/>
              <w:spacing w:line="300" w:lineRule="exact"/>
              <w:ind w:left="240" w:hangingChars="100" w:hanging="240"/>
              <w:jc w:val="center"/>
              <w:rPr>
                <w:rFonts w:ascii="ＭＳ Ｐゴシック" w:eastAsia="ＭＳ Ｐゴシック" w:hAnsi="ＭＳ Ｐゴシック" w:cs="Arial"/>
                <w:sz w:val="24"/>
              </w:rPr>
            </w:pPr>
            <w:r w:rsidRPr="00B12993">
              <w:rPr>
                <w:rFonts w:ascii="ＭＳ Ｐゴシック" w:eastAsia="ＭＳ Ｐゴシック" w:hAnsi="ＭＳ Ｐゴシック" w:cs="Arial" w:hint="eastAsia"/>
                <w:sz w:val="24"/>
              </w:rPr>
              <w:t>措置の内容</w:t>
            </w:r>
          </w:p>
          <w:p w14:paraId="63723C13" w14:textId="77777777" w:rsidR="004B4DD3" w:rsidRPr="008F2F69" w:rsidRDefault="004B4DD3" w:rsidP="004B4DD3">
            <w:pPr>
              <w:autoSpaceDE w:val="0"/>
              <w:autoSpaceDN w:val="0"/>
              <w:snapToGrid w:val="0"/>
              <w:spacing w:line="300" w:lineRule="exact"/>
              <w:ind w:left="240" w:hangingChars="100" w:hanging="240"/>
              <w:jc w:val="center"/>
              <w:rPr>
                <w:rFonts w:ascii="ＭＳ 明朝" w:hAnsi="ＭＳ 明朝" w:cs="Arial"/>
                <w:sz w:val="24"/>
              </w:rPr>
            </w:pPr>
          </w:p>
        </w:tc>
      </w:tr>
      <w:tr w:rsidR="004B4DD3" w:rsidRPr="008610FD" w14:paraId="3CD5DFF4" w14:textId="77777777" w:rsidTr="00925FCE">
        <w:trPr>
          <w:trHeight w:val="4916"/>
        </w:trPr>
        <w:tc>
          <w:tcPr>
            <w:tcW w:w="20554" w:type="dxa"/>
            <w:gridSpan w:val="3"/>
            <w:shd w:val="clear" w:color="auto" w:fill="auto"/>
          </w:tcPr>
          <w:p w14:paraId="73C48B01" w14:textId="77777777" w:rsidR="004B4DD3" w:rsidRPr="008F2F69" w:rsidRDefault="004B4DD3" w:rsidP="004B4DD3">
            <w:pPr>
              <w:autoSpaceDE w:val="0"/>
              <w:autoSpaceDN w:val="0"/>
              <w:snapToGrid w:val="0"/>
              <w:spacing w:line="300" w:lineRule="exact"/>
              <w:ind w:left="240" w:hangingChars="100" w:hanging="240"/>
              <w:rPr>
                <w:rFonts w:ascii="ＭＳ 明朝" w:hAnsi="ＭＳ 明朝" w:cs="Arial"/>
                <w:sz w:val="24"/>
              </w:rPr>
            </w:pPr>
          </w:p>
          <w:p w14:paraId="5615893E" w14:textId="77777777" w:rsidR="00791F65" w:rsidRPr="008610FD" w:rsidRDefault="00791F65" w:rsidP="00791F65">
            <w:pPr>
              <w:autoSpaceDE w:val="0"/>
              <w:autoSpaceDN w:val="0"/>
              <w:snapToGrid w:val="0"/>
              <w:spacing w:line="300" w:lineRule="exact"/>
              <w:ind w:left="240" w:hangingChars="100" w:hanging="240"/>
              <w:rPr>
                <w:rFonts w:ascii="ＭＳ 明朝" w:hAnsi="ＭＳ 明朝" w:cs="Arial"/>
                <w:sz w:val="24"/>
                <w:szCs w:val="22"/>
              </w:rPr>
            </w:pPr>
            <w:r w:rsidRPr="008610FD">
              <w:rPr>
                <w:rFonts w:ascii="ＭＳ 明朝" w:hAnsi="ＭＳ 明朝" w:cs="Arial" w:hint="eastAsia"/>
                <w:sz w:val="24"/>
              </w:rPr>
              <w:t>１　河川の危険性を示す看板の記載内容と設置場所</w:t>
            </w:r>
          </w:p>
          <w:p w14:paraId="133EEE50" w14:textId="77777777" w:rsidR="00791F65" w:rsidRPr="008610FD" w:rsidRDefault="00791F65" w:rsidP="00791F65">
            <w:pPr>
              <w:autoSpaceDE w:val="0"/>
              <w:autoSpaceDN w:val="0"/>
              <w:snapToGrid w:val="0"/>
              <w:spacing w:line="300" w:lineRule="exact"/>
              <w:ind w:left="240" w:hangingChars="100" w:hanging="240"/>
              <w:rPr>
                <w:rFonts w:ascii="ＭＳ 明朝" w:hAnsi="ＭＳ 明朝" w:cs="Arial"/>
                <w:sz w:val="24"/>
              </w:rPr>
            </w:pPr>
          </w:p>
          <w:p w14:paraId="7BB1E510" w14:textId="7A51D60E" w:rsidR="00792A08" w:rsidRPr="004D5C59" w:rsidRDefault="00A24F68" w:rsidP="00030B8F">
            <w:pPr>
              <w:autoSpaceDE w:val="0"/>
              <w:autoSpaceDN w:val="0"/>
              <w:snapToGrid w:val="0"/>
              <w:spacing w:line="300" w:lineRule="exact"/>
              <w:ind w:leftChars="100" w:left="210" w:firstLineChars="100" w:firstLine="240"/>
              <w:rPr>
                <w:rFonts w:ascii="ＭＳ 明朝" w:hAnsi="ＭＳ 明朝" w:cs="Arial"/>
                <w:sz w:val="24"/>
              </w:rPr>
            </w:pPr>
            <w:r w:rsidRPr="008610FD">
              <w:rPr>
                <w:rFonts w:ascii="ＭＳ 明朝" w:hAnsi="ＭＳ 明朝" w:cs="Arial" w:hint="eastAsia"/>
                <w:sz w:val="24"/>
              </w:rPr>
              <w:t>枚方土木事務所は、</w:t>
            </w:r>
            <w:r w:rsidR="00662745" w:rsidRPr="008F2F69">
              <w:rPr>
                <w:rFonts w:ascii="ＭＳ 明朝" w:hAnsi="ＭＳ 明朝" w:cs="Arial" w:hint="eastAsia"/>
                <w:sz w:val="24"/>
              </w:rPr>
              <w:t>今回</w:t>
            </w:r>
            <w:r w:rsidRPr="008610FD">
              <w:rPr>
                <w:rFonts w:ascii="ＭＳ 明朝" w:hAnsi="ＭＳ 明朝" w:cs="Arial" w:hint="eastAsia"/>
                <w:sz w:val="24"/>
              </w:rPr>
              <w:t>の意見を踏まえ、</w:t>
            </w:r>
            <w:r w:rsidR="00662745" w:rsidRPr="008610FD">
              <w:rPr>
                <w:rFonts w:ascii="ＭＳ 明朝" w:hAnsi="ＭＳ 明朝" w:cs="Arial" w:hint="eastAsia"/>
                <w:sz w:val="24"/>
              </w:rPr>
              <w:t>河川に内在する危険性を分かりやすく周知し、河川をより安全に利用いただけるよう、</w:t>
            </w:r>
            <w:r w:rsidRPr="008610FD">
              <w:rPr>
                <w:rFonts w:ascii="ＭＳ 明朝" w:hAnsi="ＭＳ 明朝" w:cs="Arial" w:hint="eastAsia"/>
                <w:sz w:val="24"/>
              </w:rPr>
              <w:t>都市整備部河川室において令和２年３月策定した「河川の安全利用のための注意喚起看板設置基準」に基づき、</w:t>
            </w:r>
            <w:r w:rsidR="00030B8F" w:rsidRPr="008F2F69">
              <w:rPr>
                <w:rFonts w:ascii="ＭＳ 明朝" w:hAnsi="ＭＳ 明朝" w:cs="Arial" w:hint="eastAsia"/>
                <w:sz w:val="24"/>
              </w:rPr>
              <w:t>枚方土木事務所</w:t>
            </w:r>
            <w:r w:rsidR="00030B8F">
              <w:rPr>
                <w:rFonts w:ascii="ＭＳ 明朝" w:hAnsi="ＭＳ 明朝" w:cs="Arial" w:hint="eastAsia"/>
                <w:sz w:val="24"/>
              </w:rPr>
              <w:t>管内</w:t>
            </w:r>
            <w:r w:rsidR="00030B8F" w:rsidRPr="008610FD">
              <w:rPr>
                <w:rFonts w:ascii="ＭＳ 明朝" w:hAnsi="ＭＳ 明朝" w:cs="Arial" w:hint="eastAsia"/>
                <w:sz w:val="24"/>
              </w:rPr>
              <w:t>６河川</w:t>
            </w:r>
            <w:r w:rsidR="00EA0331" w:rsidRPr="00B12993">
              <w:rPr>
                <w:rFonts w:ascii="ＭＳ 明朝" w:hAnsi="ＭＳ 明朝" w:cs="Arial" w:hint="eastAsia"/>
                <w:sz w:val="24"/>
              </w:rPr>
              <w:t>17</w:t>
            </w:r>
            <w:r w:rsidR="00030B8F" w:rsidRPr="008610FD">
              <w:rPr>
                <w:rFonts w:ascii="ＭＳ 明朝" w:hAnsi="ＭＳ 明朝" w:cs="Arial" w:hint="eastAsia"/>
                <w:sz w:val="24"/>
              </w:rPr>
              <w:t>箇所の親水施設</w:t>
            </w:r>
            <w:r w:rsidR="00030B8F" w:rsidRPr="00555591">
              <w:rPr>
                <w:rFonts w:ascii="ＭＳ 明朝" w:hAnsi="ＭＳ 明朝" w:cs="Arial" w:hint="eastAsia"/>
                <w:sz w:val="24"/>
              </w:rPr>
              <w:t>において、</w:t>
            </w:r>
            <w:r w:rsidRPr="00555591">
              <w:rPr>
                <w:rFonts w:ascii="ＭＳ 明朝" w:hAnsi="ＭＳ 明朝" w:cs="Arial" w:hint="eastAsia"/>
                <w:sz w:val="24"/>
              </w:rPr>
              <w:t>利用</w:t>
            </w:r>
            <w:r w:rsidRPr="008610FD">
              <w:rPr>
                <w:rFonts w:ascii="ＭＳ 明朝" w:hAnsi="ＭＳ 明朝" w:cs="Arial" w:hint="eastAsia"/>
                <w:sz w:val="24"/>
              </w:rPr>
              <w:t>者視点を意識し</w:t>
            </w:r>
            <w:r w:rsidR="00FF7ADE" w:rsidRPr="008610FD">
              <w:rPr>
                <w:rFonts w:ascii="ＭＳ 明朝" w:hAnsi="ＭＳ 明朝" w:cs="Arial" w:hint="eastAsia"/>
                <w:sz w:val="24"/>
              </w:rPr>
              <w:t>て</w:t>
            </w:r>
            <w:r w:rsidR="00D111AF" w:rsidRPr="008610FD">
              <w:rPr>
                <w:rFonts w:ascii="ＭＳ 明朝" w:hAnsi="ＭＳ 明朝" w:cs="Arial" w:hint="eastAsia"/>
                <w:sz w:val="24"/>
              </w:rPr>
              <w:t>、</w:t>
            </w:r>
            <w:r w:rsidR="00792A08" w:rsidRPr="008F2F69">
              <w:rPr>
                <w:rFonts w:ascii="ＭＳ 明朝" w:hAnsi="ＭＳ 明朝" w:cs="Arial" w:hint="eastAsia"/>
                <w:sz w:val="24"/>
              </w:rPr>
              <w:t>イラスト</w:t>
            </w:r>
            <w:r w:rsidR="0003193B" w:rsidRPr="008F2F69">
              <w:rPr>
                <w:rFonts w:ascii="ＭＳ 明朝" w:hAnsi="ＭＳ 明朝" w:cs="Arial" w:hint="eastAsia"/>
                <w:sz w:val="24"/>
              </w:rPr>
              <w:t>や</w:t>
            </w:r>
            <w:r w:rsidR="00D111AF" w:rsidRPr="008F2F69">
              <w:rPr>
                <w:rFonts w:ascii="ＭＳ 明朝" w:hAnsi="ＭＳ 明朝" w:cs="Arial" w:hint="eastAsia"/>
                <w:sz w:val="24"/>
              </w:rPr>
              <w:t>ユニバーサルデザインの書体</w:t>
            </w:r>
            <w:r w:rsidR="00792A08" w:rsidRPr="008F2F69">
              <w:rPr>
                <w:rFonts w:ascii="ＭＳ 明朝" w:hAnsi="ＭＳ 明朝" w:cs="Arial" w:hint="eastAsia"/>
                <w:sz w:val="24"/>
              </w:rPr>
              <w:t>を用い</w:t>
            </w:r>
            <w:r w:rsidR="00052A31" w:rsidRPr="008F2F69">
              <w:rPr>
                <w:rFonts w:ascii="ＭＳ 明朝" w:hAnsi="ＭＳ 明朝" w:cs="Arial" w:hint="eastAsia"/>
                <w:sz w:val="24"/>
              </w:rPr>
              <w:t>るとともに</w:t>
            </w:r>
            <w:r w:rsidR="00D111AF" w:rsidRPr="008F2F69">
              <w:rPr>
                <w:rFonts w:ascii="ＭＳ 明朝" w:hAnsi="ＭＳ 明朝" w:cs="Arial" w:hint="eastAsia"/>
                <w:sz w:val="24"/>
              </w:rPr>
              <w:t>、</w:t>
            </w:r>
            <w:r w:rsidR="00397CCB">
              <w:rPr>
                <w:rFonts w:ascii="ＭＳ 明朝" w:hAnsi="ＭＳ 明朝" w:cs="Arial" w:hint="eastAsia"/>
                <w:sz w:val="24"/>
              </w:rPr>
              <w:t>階段などで水辺に近づけるかどうか、落差工や堰の有無等、</w:t>
            </w:r>
            <w:r w:rsidR="00792A08" w:rsidRPr="008F2F69">
              <w:rPr>
                <w:rFonts w:ascii="ＭＳ 明朝" w:hAnsi="ＭＳ 明朝" w:cs="Arial" w:hint="eastAsia"/>
                <w:sz w:val="24"/>
              </w:rPr>
              <w:t>親水施設ごとの状況に応じて</w:t>
            </w:r>
            <w:r w:rsidR="00D111AF" w:rsidRPr="008F2F69">
              <w:rPr>
                <w:rFonts w:ascii="ＭＳ 明朝" w:hAnsi="ＭＳ 明朝" w:cs="Arial" w:hint="eastAsia"/>
                <w:sz w:val="24"/>
              </w:rPr>
              <w:t>川の深みに注意すること、ライフジャケットを着用すること、「</w:t>
            </w:r>
            <w:r w:rsidR="00724391">
              <w:rPr>
                <w:rFonts w:ascii="ＭＳ 明朝" w:hAnsi="ＭＳ 明朝" w:cs="Arial" w:hint="eastAsia"/>
                <w:sz w:val="24"/>
              </w:rPr>
              <w:t>水難事故の危険</w:t>
            </w:r>
            <w:r w:rsidR="00DF062A">
              <w:rPr>
                <w:rFonts w:ascii="ＭＳ 明朝" w:hAnsi="ＭＳ 明朝" w:cs="Arial" w:hint="eastAsia"/>
                <w:sz w:val="24"/>
              </w:rPr>
              <w:t>大</w:t>
            </w:r>
            <w:r w:rsidR="00D111AF" w:rsidRPr="008F2F69">
              <w:rPr>
                <w:rFonts w:ascii="ＭＳ 明朝" w:hAnsi="ＭＳ 明朝" w:cs="Arial" w:hint="eastAsia"/>
                <w:sz w:val="24"/>
              </w:rPr>
              <w:t>」と</w:t>
            </w:r>
            <w:r w:rsidR="0003193B" w:rsidRPr="008F2F69">
              <w:rPr>
                <w:rFonts w:ascii="ＭＳ 明朝" w:hAnsi="ＭＳ 明朝" w:cs="Arial" w:hint="eastAsia"/>
                <w:sz w:val="24"/>
              </w:rPr>
              <w:t>表記する等、</w:t>
            </w:r>
            <w:r w:rsidR="00473C3D" w:rsidRPr="008F2F69">
              <w:rPr>
                <w:rFonts w:ascii="ＭＳ 明朝" w:hAnsi="ＭＳ 明朝" w:cs="Arial" w:hint="eastAsia"/>
                <w:sz w:val="24"/>
              </w:rPr>
              <w:t>記載内容を</w:t>
            </w:r>
            <w:r w:rsidR="00792A08" w:rsidRPr="008F2F69">
              <w:rPr>
                <w:rFonts w:ascii="ＭＳ 明朝" w:hAnsi="ＭＳ 明朝" w:cs="Arial" w:hint="eastAsia"/>
                <w:sz w:val="24"/>
              </w:rPr>
              <w:t>改善</w:t>
            </w:r>
            <w:r w:rsidR="005D28B8">
              <w:rPr>
                <w:rFonts w:ascii="ＭＳ 明朝" w:hAnsi="ＭＳ 明朝" w:cs="Arial" w:hint="eastAsia"/>
                <w:sz w:val="24"/>
              </w:rPr>
              <w:t>するとともに、</w:t>
            </w:r>
            <w:r w:rsidR="00F2403E">
              <w:rPr>
                <w:rFonts w:ascii="ＭＳ 明朝" w:hAnsi="ＭＳ 明朝" w:cs="Arial" w:hint="eastAsia"/>
                <w:sz w:val="24"/>
              </w:rPr>
              <w:t>河川内へ</w:t>
            </w:r>
            <w:r w:rsidR="00196CCC" w:rsidRPr="004D5C59">
              <w:rPr>
                <w:rFonts w:ascii="ＭＳ 明朝" w:hAnsi="ＭＳ 明朝" w:cs="Arial" w:hint="eastAsia"/>
                <w:sz w:val="24"/>
              </w:rPr>
              <w:t>の</w:t>
            </w:r>
            <w:r w:rsidR="00785334" w:rsidRPr="004D5C59">
              <w:rPr>
                <w:rFonts w:ascii="ＭＳ 明朝" w:hAnsi="ＭＳ 明朝" w:cs="Arial" w:hint="eastAsia"/>
                <w:sz w:val="24"/>
              </w:rPr>
              <w:t>進入時に目に入る</w:t>
            </w:r>
            <w:r w:rsidR="005D28B8">
              <w:rPr>
                <w:rFonts w:ascii="ＭＳ 明朝" w:hAnsi="ＭＳ 明朝" w:cs="Arial" w:hint="eastAsia"/>
                <w:sz w:val="24"/>
              </w:rPr>
              <w:t>よう、進行方向の正面の</w:t>
            </w:r>
            <w:r w:rsidR="00785334" w:rsidRPr="004D5C59">
              <w:rPr>
                <w:rFonts w:ascii="ＭＳ 明朝" w:hAnsi="ＭＳ 明朝" w:cs="Arial" w:hint="eastAsia"/>
                <w:sz w:val="24"/>
              </w:rPr>
              <w:t>位置を選定し</w:t>
            </w:r>
            <w:r w:rsidR="005D28B8">
              <w:rPr>
                <w:rFonts w:ascii="ＭＳ 明朝" w:hAnsi="ＭＳ 明朝" w:cs="Arial" w:hint="eastAsia"/>
                <w:sz w:val="24"/>
              </w:rPr>
              <w:t>、</w:t>
            </w:r>
            <w:r w:rsidR="00785334" w:rsidRPr="004D5C59">
              <w:rPr>
                <w:rFonts w:ascii="ＭＳ 明朝" w:hAnsi="ＭＳ 明朝" w:cs="Arial" w:hint="eastAsia"/>
                <w:sz w:val="24"/>
              </w:rPr>
              <w:t>見やすさに配慮した向きに</w:t>
            </w:r>
            <w:r w:rsidR="00030B8F" w:rsidRPr="004D5C59">
              <w:rPr>
                <w:rFonts w:ascii="ＭＳ 明朝" w:hAnsi="ＭＳ 明朝" w:cs="Arial" w:hint="eastAsia"/>
                <w:sz w:val="24"/>
              </w:rPr>
              <w:t>注意喚起看板を増設</w:t>
            </w:r>
            <w:r w:rsidR="005D28B8">
              <w:rPr>
                <w:rFonts w:ascii="ＭＳ 明朝" w:hAnsi="ＭＳ 明朝" w:cs="Arial" w:hint="eastAsia"/>
                <w:sz w:val="24"/>
              </w:rPr>
              <w:t>するなど</w:t>
            </w:r>
            <w:r w:rsidR="00030B8F" w:rsidRPr="004D5C59">
              <w:rPr>
                <w:rFonts w:ascii="ＭＳ 明朝" w:hAnsi="ＭＳ 明朝" w:cs="Arial" w:hint="eastAsia"/>
                <w:sz w:val="24"/>
              </w:rPr>
              <w:t>設置場所</w:t>
            </w:r>
            <w:r w:rsidR="00785334" w:rsidRPr="004D5C59">
              <w:rPr>
                <w:rFonts w:ascii="ＭＳ 明朝" w:hAnsi="ＭＳ 明朝" w:cs="Arial" w:hint="eastAsia"/>
                <w:sz w:val="24"/>
              </w:rPr>
              <w:t>や設置方法</w:t>
            </w:r>
            <w:r w:rsidR="00030B8F" w:rsidRPr="004D5C59">
              <w:rPr>
                <w:rFonts w:ascii="ＭＳ 明朝" w:hAnsi="ＭＳ 明朝" w:cs="Arial" w:hint="eastAsia"/>
                <w:sz w:val="24"/>
              </w:rPr>
              <w:t>を改善</w:t>
            </w:r>
            <w:r w:rsidR="00792A08" w:rsidRPr="004D5C59">
              <w:rPr>
                <w:rFonts w:ascii="ＭＳ 明朝" w:hAnsi="ＭＳ 明朝" w:cs="Arial" w:hint="eastAsia"/>
                <w:sz w:val="24"/>
              </w:rPr>
              <w:t>した。河川の危険性については、より注意喚起効果が高まり利用者視点に立ったものとなるよう、引き続き、注意喚起看板の記載内容や設置場所</w:t>
            </w:r>
            <w:r w:rsidR="002C2DBD" w:rsidRPr="004D5C59">
              <w:rPr>
                <w:rFonts w:ascii="ＭＳ 明朝" w:hAnsi="ＭＳ 明朝" w:cs="Arial" w:hint="eastAsia"/>
                <w:sz w:val="24"/>
              </w:rPr>
              <w:t>等</w:t>
            </w:r>
            <w:r w:rsidR="00792A08" w:rsidRPr="004D5C59">
              <w:rPr>
                <w:rFonts w:ascii="ＭＳ 明朝" w:hAnsi="ＭＳ 明朝" w:cs="Arial" w:hint="eastAsia"/>
                <w:sz w:val="24"/>
              </w:rPr>
              <w:t>について工夫していく。</w:t>
            </w:r>
          </w:p>
          <w:p w14:paraId="1EA92077" w14:textId="77777777" w:rsidR="00CF6677" w:rsidRPr="008610FD" w:rsidRDefault="00CF6677" w:rsidP="00791F65">
            <w:pPr>
              <w:autoSpaceDE w:val="0"/>
              <w:autoSpaceDN w:val="0"/>
              <w:snapToGrid w:val="0"/>
              <w:spacing w:line="300" w:lineRule="exact"/>
              <w:ind w:leftChars="100" w:left="210" w:firstLineChars="100" w:firstLine="240"/>
              <w:rPr>
                <w:rFonts w:ascii="ＭＳ 明朝" w:hAnsi="ＭＳ 明朝" w:cs="Arial"/>
                <w:sz w:val="24"/>
              </w:rPr>
            </w:pPr>
          </w:p>
          <w:p w14:paraId="6A0C1FDF" w14:textId="77777777" w:rsidR="00791F65" w:rsidRPr="008610FD" w:rsidRDefault="00791F65" w:rsidP="00791F65">
            <w:pPr>
              <w:autoSpaceDE w:val="0"/>
              <w:autoSpaceDN w:val="0"/>
              <w:snapToGrid w:val="0"/>
              <w:spacing w:line="300" w:lineRule="exact"/>
              <w:ind w:left="240" w:hangingChars="100" w:hanging="240"/>
              <w:rPr>
                <w:rFonts w:ascii="ＭＳ 明朝" w:hAnsi="ＭＳ 明朝" w:cs="Arial"/>
                <w:sz w:val="24"/>
              </w:rPr>
            </w:pPr>
            <w:r w:rsidRPr="008610FD">
              <w:rPr>
                <w:rFonts w:ascii="ＭＳ 明朝" w:hAnsi="ＭＳ 明朝" w:cs="Arial" w:hint="eastAsia"/>
                <w:sz w:val="24"/>
              </w:rPr>
              <w:t>２　河川の危険性についての周知・啓発</w:t>
            </w:r>
          </w:p>
          <w:p w14:paraId="6E2FA4D8" w14:textId="77777777" w:rsidR="00791F65" w:rsidRPr="008610FD" w:rsidRDefault="00791F65" w:rsidP="00791F65">
            <w:pPr>
              <w:autoSpaceDE w:val="0"/>
              <w:autoSpaceDN w:val="0"/>
              <w:snapToGrid w:val="0"/>
              <w:spacing w:line="300" w:lineRule="exact"/>
              <w:ind w:left="240" w:hangingChars="100" w:hanging="240"/>
              <w:rPr>
                <w:rFonts w:ascii="ＭＳ 明朝" w:hAnsi="ＭＳ 明朝" w:cs="Arial"/>
                <w:sz w:val="24"/>
              </w:rPr>
            </w:pPr>
          </w:p>
          <w:p w14:paraId="74063513" w14:textId="513D67A1" w:rsidR="00473C3D" w:rsidRPr="008610FD" w:rsidRDefault="002409BC" w:rsidP="002409BC">
            <w:pPr>
              <w:autoSpaceDE w:val="0"/>
              <w:autoSpaceDN w:val="0"/>
              <w:snapToGrid w:val="0"/>
              <w:spacing w:line="300" w:lineRule="exact"/>
              <w:ind w:leftChars="100" w:left="210" w:firstLineChars="100" w:firstLine="240"/>
              <w:rPr>
                <w:rFonts w:ascii="ＭＳ 明朝" w:hAnsi="ＭＳ 明朝" w:cs="Arial"/>
                <w:sz w:val="24"/>
              </w:rPr>
            </w:pPr>
            <w:r w:rsidRPr="008610FD">
              <w:rPr>
                <w:rFonts w:ascii="ＭＳ 明朝" w:hAnsi="ＭＳ 明朝" w:cs="Arial" w:hint="eastAsia"/>
                <w:sz w:val="24"/>
              </w:rPr>
              <w:t>河川における水難事故を防止するためには、河川に内在する</w:t>
            </w:r>
            <w:r w:rsidR="00887F6D" w:rsidRPr="008610FD">
              <w:rPr>
                <w:rFonts w:ascii="ＭＳ 明朝" w:hAnsi="ＭＳ 明朝" w:cs="Arial" w:hint="eastAsia"/>
                <w:sz w:val="24"/>
              </w:rPr>
              <w:t>危険性を</w:t>
            </w:r>
            <w:r w:rsidRPr="008610FD">
              <w:rPr>
                <w:rFonts w:ascii="ＭＳ 明朝" w:hAnsi="ＭＳ 明朝" w:cs="Arial" w:hint="eastAsia"/>
                <w:sz w:val="24"/>
              </w:rPr>
              <w:t>周知・啓発</w:t>
            </w:r>
            <w:r w:rsidR="00887F6D" w:rsidRPr="008F2F69">
              <w:rPr>
                <w:rFonts w:ascii="ＭＳ 明朝" w:hAnsi="ＭＳ 明朝" w:cs="Arial" w:hint="eastAsia"/>
                <w:sz w:val="24"/>
              </w:rPr>
              <w:t>することが</w:t>
            </w:r>
            <w:r w:rsidRPr="008610FD">
              <w:rPr>
                <w:rFonts w:ascii="ＭＳ 明朝" w:hAnsi="ＭＳ 明朝" w:cs="Arial" w:hint="eastAsia"/>
                <w:sz w:val="24"/>
              </w:rPr>
              <w:t>極めて重要であることから、</w:t>
            </w:r>
            <w:r w:rsidR="00EC7D97" w:rsidRPr="004A6B13">
              <w:rPr>
                <w:rFonts w:ascii="ＭＳ 明朝" w:hAnsi="ＭＳ 明朝" w:cs="Arial" w:hint="eastAsia"/>
                <w:sz w:val="24"/>
              </w:rPr>
              <w:t>「水辺の楽校」が</w:t>
            </w:r>
            <w:r w:rsidR="00EC7D97">
              <w:rPr>
                <w:rFonts w:ascii="ＭＳ 明朝" w:hAnsi="ＭＳ 明朝" w:cs="Arial" w:hint="eastAsia"/>
                <w:sz w:val="24"/>
              </w:rPr>
              <w:t>開催不能となった場合の代替措置として、</w:t>
            </w:r>
            <w:r w:rsidRPr="008610FD">
              <w:rPr>
                <w:rFonts w:ascii="ＭＳ 明朝" w:hAnsi="ＭＳ 明朝" w:cs="Arial" w:hint="eastAsia"/>
                <w:sz w:val="24"/>
              </w:rPr>
              <w:t>都市整備部河川室が</w:t>
            </w:r>
            <w:r w:rsidR="00887F6D" w:rsidRPr="008610FD">
              <w:rPr>
                <w:rFonts w:ascii="ＭＳ 明朝" w:hAnsi="ＭＳ 明朝" w:cs="Arial" w:hint="eastAsia"/>
                <w:sz w:val="24"/>
              </w:rPr>
              <w:t>新たに</w:t>
            </w:r>
            <w:r w:rsidRPr="008610FD">
              <w:rPr>
                <w:rFonts w:ascii="ＭＳ 明朝" w:hAnsi="ＭＳ 明朝" w:cs="Arial" w:hint="eastAsia"/>
                <w:sz w:val="24"/>
              </w:rPr>
              <w:t>作成した水難事故防止リーフレットを</w:t>
            </w:r>
            <w:r w:rsidR="00785326" w:rsidRPr="008610FD">
              <w:rPr>
                <w:rFonts w:ascii="ＭＳ 明朝" w:hAnsi="ＭＳ 明朝" w:cs="Arial" w:hint="eastAsia"/>
                <w:sz w:val="24"/>
              </w:rPr>
              <w:t>枚方土木事務所</w:t>
            </w:r>
            <w:r w:rsidR="007F4AD9" w:rsidRPr="008610FD">
              <w:rPr>
                <w:rFonts w:ascii="ＭＳ 明朝" w:hAnsi="ＭＳ 明朝" w:cs="Arial" w:hint="eastAsia"/>
                <w:sz w:val="24"/>
              </w:rPr>
              <w:t>管内の全小中学校に</w:t>
            </w:r>
            <w:r w:rsidR="009467F2" w:rsidRPr="008610FD">
              <w:rPr>
                <w:rFonts w:ascii="ＭＳ 明朝" w:hAnsi="ＭＳ 明朝" w:cs="Arial" w:hint="eastAsia"/>
                <w:sz w:val="24"/>
              </w:rPr>
              <w:t>配布したほか</w:t>
            </w:r>
            <w:r w:rsidR="00D57ABE" w:rsidRPr="008610FD">
              <w:rPr>
                <w:rFonts w:ascii="ＭＳ 明朝" w:hAnsi="ＭＳ 明朝" w:cs="Arial" w:hint="eastAsia"/>
                <w:sz w:val="24"/>
              </w:rPr>
              <w:t>、</w:t>
            </w:r>
            <w:r w:rsidR="00792A08" w:rsidRPr="008F2F69">
              <w:rPr>
                <w:rFonts w:ascii="ＭＳ 明朝" w:hAnsi="ＭＳ 明朝" w:cs="Arial" w:hint="eastAsia"/>
                <w:sz w:val="24"/>
              </w:rPr>
              <w:t>川に近づくときの注意点や避難が必要なタイミング等、水</w:t>
            </w:r>
            <w:r w:rsidR="004F6095" w:rsidRPr="008F2F69">
              <w:rPr>
                <w:rFonts w:ascii="ＭＳ 明朝" w:hAnsi="ＭＳ 明朝" w:cs="Arial" w:hint="eastAsia"/>
                <w:sz w:val="24"/>
              </w:rPr>
              <w:t>難事故防止</w:t>
            </w:r>
            <w:r w:rsidR="00792A08" w:rsidRPr="008F2F69">
              <w:rPr>
                <w:rFonts w:ascii="ＭＳ 明朝" w:hAnsi="ＭＳ 明朝" w:cs="Arial" w:hint="eastAsia"/>
                <w:sz w:val="24"/>
              </w:rPr>
              <w:t>に特化した</w:t>
            </w:r>
            <w:r w:rsidR="0003193B" w:rsidRPr="008F2F69">
              <w:rPr>
                <w:rFonts w:ascii="ＭＳ 明朝" w:hAnsi="ＭＳ 明朝" w:cs="Arial" w:hint="eastAsia"/>
                <w:sz w:val="24"/>
              </w:rPr>
              <w:t>情報を</w:t>
            </w:r>
            <w:r w:rsidR="00D57ABE" w:rsidRPr="008610FD">
              <w:rPr>
                <w:rFonts w:ascii="ＭＳ 明朝" w:hAnsi="ＭＳ 明朝" w:cs="Arial" w:hint="eastAsia"/>
                <w:sz w:val="24"/>
              </w:rPr>
              <w:t>ホームページ</w:t>
            </w:r>
            <w:r w:rsidR="00AE31AE">
              <w:rPr>
                <w:rFonts w:ascii="ＭＳ 明朝" w:hAnsi="ＭＳ 明朝" w:cs="Arial" w:hint="eastAsia"/>
                <w:sz w:val="24"/>
              </w:rPr>
              <w:t>に掲載し</w:t>
            </w:r>
            <w:r w:rsidR="00D57ABE" w:rsidRPr="008610FD">
              <w:rPr>
                <w:rFonts w:ascii="ＭＳ 明朝" w:hAnsi="ＭＳ 明朝" w:cs="Arial" w:hint="eastAsia"/>
                <w:sz w:val="24"/>
              </w:rPr>
              <w:t>、</w:t>
            </w:r>
            <w:r w:rsidR="007F4AD9" w:rsidRPr="008610FD">
              <w:rPr>
                <w:rFonts w:ascii="ＭＳ 明朝" w:hAnsi="ＭＳ 明朝" w:cs="Arial" w:hint="eastAsia"/>
                <w:sz w:val="24"/>
              </w:rPr>
              <w:t>河川の危険性について周知・啓発を行った。</w:t>
            </w:r>
          </w:p>
          <w:p w14:paraId="03164327" w14:textId="5B237F26" w:rsidR="00473C3D" w:rsidRPr="008610FD" w:rsidRDefault="001E7ADA" w:rsidP="002409BC">
            <w:pPr>
              <w:autoSpaceDE w:val="0"/>
              <w:autoSpaceDN w:val="0"/>
              <w:snapToGrid w:val="0"/>
              <w:spacing w:line="300" w:lineRule="exact"/>
              <w:ind w:leftChars="100" w:left="210" w:firstLineChars="100" w:firstLine="240"/>
              <w:rPr>
                <w:rFonts w:ascii="ＭＳ 明朝" w:hAnsi="ＭＳ 明朝" w:cs="Arial"/>
                <w:sz w:val="24"/>
              </w:rPr>
            </w:pPr>
            <w:r>
              <w:rPr>
                <w:rFonts w:ascii="ＭＳ 明朝" w:hAnsi="ＭＳ 明朝" w:cs="Arial" w:hint="eastAsia"/>
                <w:sz w:val="24"/>
              </w:rPr>
              <w:t>今後も</w:t>
            </w:r>
            <w:r w:rsidR="007F4AD9" w:rsidRPr="008610FD">
              <w:rPr>
                <w:rFonts w:ascii="ＭＳ 明朝" w:hAnsi="ＭＳ 明朝" w:cs="Arial" w:hint="eastAsia"/>
                <w:sz w:val="24"/>
              </w:rPr>
              <w:t>、</w:t>
            </w:r>
            <w:r w:rsidR="00473C3D" w:rsidRPr="008F2F69">
              <w:rPr>
                <w:rFonts w:ascii="ＭＳ 明朝" w:hAnsi="ＭＳ 明朝" w:cs="Arial" w:hint="eastAsia"/>
                <w:sz w:val="24"/>
              </w:rPr>
              <w:t>水難事故防止リーフレットデータ等を</w:t>
            </w:r>
            <w:r w:rsidR="00DB77EC" w:rsidRPr="008F2F69">
              <w:rPr>
                <w:rFonts w:ascii="ＭＳ 明朝" w:hAnsi="ＭＳ 明朝" w:cs="Arial" w:hint="eastAsia"/>
                <w:sz w:val="24"/>
              </w:rPr>
              <w:t>枚方土木事務所管内の</w:t>
            </w:r>
            <w:r w:rsidR="000E4BF4" w:rsidRPr="008F2F69">
              <w:rPr>
                <w:rFonts w:ascii="ＭＳ 明朝" w:hAnsi="ＭＳ 明朝" w:cs="Arial" w:hint="eastAsia"/>
                <w:sz w:val="24"/>
              </w:rPr>
              <w:t>市教育委員会</w:t>
            </w:r>
            <w:r w:rsidR="00473C3D" w:rsidRPr="008F2F69">
              <w:rPr>
                <w:rFonts w:ascii="ＭＳ 明朝" w:hAnsi="ＭＳ 明朝" w:cs="Arial" w:hint="eastAsia"/>
                <w:sz w:val="24"/>
              </w:rPr>
              <w:t>等に提供し、小中学校等</w:t>
            </w:r>
            <w:r w:rsidR="00052A31" w:rsidRPr="008F2F69">
              <w:rPr>
                <w:rFonts w:ascii="ＭＳ 明朝" w:hAnsi="ＭＳ 明朝" w:cs="Arial" w:hint="eastAsia"/>
                <w:sz w:val="24"/>
              </w:rPr>
              <w:t>において活用いただくなど</w:t>
            </w:r>
            <w:r w:rsidR="00052A31" w:rsidRPr="008610FD">
              <w:rPr>
                <w:rFonts w:ascii="ＭＳ 明朝" w:hAnsi="ＭＳ 明朝" w:cs="Arial" w:hint="eastAsia"/>
                <w:sz w:val="24"/>
              </w:rPr>
              <w:t>、継続して</w:t>
            </w:r>
            <w:r w:rsidR="00473C3D" w:rsidRPr="008610FD">
              <w:rPr>
                <w:rFonts w:ascii="ＭＳ 明朝" w:hAnsi="ＭＳ 明朝" w:cs="Arial" w:hint="eastAsia"/>
                <w:sz w:val="24"/>
              </w:rPr>
              <w:t>周知・啓発</w:t>
            </w:r>
            <w:r w:rsidR="00052A31" w:rsidRPr="008610FD">
              <w:rPr>
                <w:rFonts w:ascii="ＭＳ 明朝" w:hAnsi="ＭＳ 明朝" w:cs="Arial" w:hint="eastAsia"/>
                <w:sz w:val="24"/>
              </w:rPr>
              <w:t>に取り組んでいく。</w:t>
            </w:r>
          </w:p>
          <w:p w14:paraId="469AD478" w14:textId="640CC11D" w:rsidR="002409BC" w:rsidRPr="008F2F69" w:rsidRDefault="002409BC" w:rsidP="00925FCE">
            <w:pPr>
              <w:autoSpaceDE w:val="0"/>
              <w:autoSpaceDN w:val="0"/>
              <w:snapToGrid w:val="0"/>
              <w:spacing w:line="300" w:lineRule="exact"/>
              <w:rPr>
                <w:rFonts w:ascii="ＭＳ 明朝" w:hAnsi="ＭＳ 明朝" w:cs="Arial" w:hint="eastAsia"/>
                <w:sz w:val="24"/>
              </w:rPr>
            </w:pPr>
          </w:p>
        </w:tc>
      </w:tr>
    </w:tbl>
    <w:p w14:paraId="73FD5DBE" w14:textId="77777777" w:rsidR="00FA4329" w:rsidRPr="00F90E14" w:rsidRDefault="00FA4329" w:rsidP="00FA4329">
      <w:pPr>
        <w:autoSpaceDE w:val="0"/>
        <w:autoSpaceDN w:val="0"/>
        <w:spacing w:line="300" w:lineRule="exact"/>
        <w:jc w:val="right"/>
        <w:rPr>
          <w:rFonts w:ascii="ＭＳ ゴシック" w:eastAsia="ＭＳ ゴシック" w:hAnsi="ＭＳ ゴシック"/>
          <w:sz w:val="24"/>
          <w:szCs w:val="22"/>
        </w:rPr>
      </w:pPr>
      <w:r w:rsidRPr="008610FD">
        <w:rPr>
          <w:rFonts w:ascii="ＭＳ ゴシック" w:eastAsia="ＭＳ ゴシック" w:hAnsi="ＭＳ ゴシック" w:hint="eastAsia"/>
          <w:sz w:val="24"/>
          <w:szCs w:val="22"/>
        </w:rPr>
        <w:t>監査（検査）実施年月日（委員：令和元年</w:t>
      </w:r>
      <w:r w:rsidRPr="008610FD">
        <w:rPr>
          <w:rFonts w:ascii="ＭＳ ゴシック" w:eastAsia="ＭＳ ゴシック" w:hAnsi="ＭＳ ゴシック"/>
          <w:sz w:val="24"/>
          <w:szCs w:val="22"/>
        </w:rPr>
        <w:t>12月３日、事務局：令和元年10月31日）</w:t>
      </w:r>
    </w:p>
    <w:p w14:paraId="5A023483" w14:textId="77777777" w:rsidR="00FA4329" w:rsidRPr="004B4DD3" w:rsidRDefault="00FA4329" w:rsidP="00FA4329">
      <w:pPr>
        <w:widowControl/>
        <w:jc w:val="left"/>
        <w:rPr>
          <w:rFonts w:ascii="ＭＳ ゴシック" w:eastAsia="ＭＳ ゴシック" w:hAnsi="ＭＳ ゴシック"/>
          <w:sz w:val="24"/>
        </w:rPr>
      </w:pPr>
      <w:bookmarkStart w:id="0" w:name="_GoBack"/>
      <w:bookmarkEnd w:id="0"/>
    </w:p>
    <w:sectPr w:rsidR="00FA4329" w:rsidRPr="004B4DD3" w:rsidSect="007E5640">
      <w:headerReference w:type="even" r:id="rId11"/>
      <w:pgSz w:w="23814" w:h="16839" w:orient="landscape" w:code="8"/>
      <w:pgMar w:top="2024" w:right="1701" w:bottom="2024" w:left="1622" w:header="851" w:footer="595" w:gutter="0"/>
      <w:pgNumType w:fmt="numberInDash" w:start="1"/>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D6523" w14:textId="77777777" w:rsidR="00955515" w:rsidRDefault="00955515">
      <w:r>
        <w:separator/>
      </w:r>
    </w:p>
  </w:endnote>
  <w:endnote w:type="continuationSeparator" w:id="0">
    <w:p w14:paraId="710169D7" w14:textId="77777777" w:rsidR="00955515" w:rsidRDefault="00955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9BF55" w14:textId="77777777" w:rsidR="00955515" w:rsidRDefault="00955515">
      <w:r>
        <w:separator/>
      </w:r>
    </w:p>
  </w:footnote>
  <w:footnote w:type="continuationSeparator" w:id="0">
    <w:p w14:paraId="31B3699C" w14:textId="77777777" w:rsidR="00955515" w:rsidRDefault="00955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260720"/>
      <w:docPartObj>
        <w:docPartGallery w:val="Page Numbers (Top of Page)"/>
        <w:docPartUnique/>
      </w:docPartObj>
    </w:sdtPr>
    <w:sdtEndPr>
      <w:rPr>
        <w:sz w:val="32"/>
        <w:szCs w:val="32"/>
      </w:rPr>
    </w:sdtEndPr>
    <w:sdtContent>
      <w:p w14:paraId="48DBE1BC" w14:textId="77777777" w:rsidR="00B21B0E" w:rsidRPr="00681F8F" w:rsidRDefault="00B21B0E" w:rsidP="00681F8F">
        <w:pPr>
          <w:pStyle w:val="a3"/>
          <w:jc w:val="center"/>
          <w:rPr>
            <w:sz w:val="32"/>
            <w:szCs w:val="32"/>
          </w:rPr>
        </w:pPr>
        <w:r w:rsidRPr="00667251">
          <w:rPr>
            <w:sz w:val="32"/>
            <w:szCs w:val="32"/>
          </w:rPr>
          <w:fldChar w:fldCharType="begin"/>
        </w:r>
        <w:r w:rsidRPr="00667251">
          <w:rPr>
            <w:sz w:val="32"/>
            <w:szCs w:val="32"/>
          </w:rPr>
          <w:instrText>PAGE   \* MERGEFORMAT</w:instrText>
        </w:r>
        <w:r w:rsidRPr="00667251">
          <w:rPr>
            <w:sz w:val="32"/>
            <w:szCs w:val="32"/>
          </w:rPr>
          <w:fldChar w:fldCharType="separate"/>
        </w:r>
        <w:r w:rsidR="007E5640" w:rsidRPr="007E5640">
          <w:rPr>
            <w:noProof/>
            <w:sz w:val="32"/>
            <w:szCs w:val="32"/>
            <w:lang w:val="ja-JP"/>
          </w:rPr>
          <w:t>-</w:t>
        </w:r>
        <w:r w:rsidR="007E5640">
          <w:rPr>
            <w:noProof/>
            <w:sz w:val="32"/>
            <w:szCs w:val="32"/>
          </w:rPr>
          <w:t xml:space="preserve"> 20 -</w:t>
        </w:r>
        <w:r w:rsidRPr="00667251">
          <w:rPr>
            <w:sz w:val="32"/>
            <w:szCs w:val="3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5E467CFC"/>
    <w:multiLevelType w:val="hybridMultilevel"/>
    <w:tmpl w:val="911C5ADE"/>
    <w:lvl w:ilvl="0" w:tplc="47DA0C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3241"/>
    <w:rsid w:val="00013B4F"/>
    <w:rsid w:val="00014C18"/>
    <w:rsid w:val="0001533F"/>
    <w:rsid w:val="00020C70"/>
    <w:rsid w:val="00020EE1"/>
    <w:rsid w:val="000229A1"/>
    <w:rsid w:val="000257B5"/>
    <w:rsid w:val="000309B5"/>
    <w:rsid w:val="00030B8F"/>
    <w:rsid w:val="0003193B"/>
    <w:rsid w:val="00035690"/>
    <w:rsid w:val="00040B4C"/>
    <w:rsid w:val="00042FDC"/>
    <w:rsid w:val="00043DD7"/>
    <w:rsid w:val="000443C7"/>
    <w:rsid w:val="00052A31"/>
    <w:rsid w:val="00054A08"/>
    <w:rsid w:val="0005569F"/>
    <w:rsid w:val="0006616F"/>
    <w:rsid w:val="00074E97"/>
    <w:rsid w:val="00080BE8"/>
    <w:rsid w:val="00084F88"/>
    <w:rsid w:val="00086C26"/>
    <w:rsid w:val="00090541"/>
    <w:rsid w:val="00090F62"/>
    <w:rsid w:val="00092982"/>
    <w:rsid w:val="0009679C"/>
    <w:rsid w:val="000A04D9"/>
    <w:rsid w:val="000A0C23"/>
    <w:rsid w:val="000A7F9F"/>
    <w:rsid w:val="000B1730"/>
    <w:rsid w:val="000B30CE"/>
    <w:rsid w:val="000B470F"/>
    <w:rsid w:val="000C3330"/>
    <w:rsid w:val="000C433B"/>
    <w:rsid w:val="000D0B36"/>
    <w:rsid w:val="000D4B14"/>
    <w:rsid w:val="000D785D"/>
    <w:rsid w:val="000D7928"/>
    <w:rsid w:val="000E1667"/>
    <w:rsid w:val="000E2F58"/>
    <w:rsid w:val="000E430A"/>
    <w:rsid w:val="000E4BF4"/>
    <w:rsid w:val="000E5E9A"/>
    <w:rsid w:val="000F28E4"/>
    <w:rsid w:val="000F6116"/>
    <w:rsid w:val="00100033"/>
    <w:rsid w:val="0010175E"/>
    <w:rsid w:val="001027BF"/>
    <w:rsid w:val="00102DE5"/>
    <w:rsid w:val="0010636A"/>
    <w:rsid w:val="0010650F"/>
    <w:rsid w:val="00107BD8"/>
    <w:rsid w:val="00112589"/>
    <w:rsid w:val="00112DC1"/>
    <w:rsid w:val="001145A5"/>
    <w:rsid w:val="00117D1A"/>
    <w:rsid w:val="001227E8"/>
    <w:rsid w:val="001236D0"/>
    <w:rsid w:val="00130411"/>
    <w:rsid w:val="001331E7"/>
    <w:rsid w:val="00142651"/>
    <w:rsid w:val="00151569"/>
    <w:rsid w:val="00155DD3"/>
    <w:rsid w:val="001562C0"/>
    <w:rsid w:val="00157624"/>
    <w:rsid w:val="00162C26"/>
    <w:rsid w:val="0016572A"/>
    <w:rsid w:val="0016593A"/>
    <w:rsid w:val="00166E1D"/>
    <w:rsid w:val="00166F76"/>
    <w:rsid w:val="00173492"/>
    <w:rsid w:val="00175A4A"/>
    <w:rsid w:val="0018241A"/>
    <w:rsid w:val="00186925"/>
    <w:rsid w:val="00190775"/>
    <w:rsid w:val="0019246C"/>
    <w:rsid w:val="00194217"/>
    <w:rsid w:val="00196CCC"/>
    <w:rsid w:val="001973AF"/>
    <w:rsid w:val="001A4143"/>
    <w:rsid w:val="001B0B29"/>
    <w:rsid w:val="001C04DB"/>
    <w:rsid w:val="001C0E29"/>
    <w:rsid w:val="001C278D"/>
    <w:rsid w:val="001D048C"/>
    <w:rsid w:val="001D61C7"/>
    <w:rsid w:val="001D7065"/>
    <w:rsid w:val="001E7ADA"/>
    <w:rsid w:val="001F013D"/>
    <w:rsid w:val="001F2C0D"/>
    <w:rsid w:val="001F360D"/>
    <w:rsid w:val="001F5686"/>
    <w:rsid w:val="001F634F"/>
    <w:rsid w:val="00201446"/>
    <w:rsid w:val="0020161F"/>
    <w:rsid w:val="00206496"/>
    <w:rsid w:val="002132A8"/>
    <w:rsid w:val="00222F1C"/>
    <w:rsid w:val="002245D4"/>
    <w:rsid w:val="002265B5"/>
    <w:rsid w:val="00226E67"/>
    <w:rsid w:val="002309F6"/>
    <w:rsid w:val="00231071"/>
    <w:rsid w:val="00231D1F"/>
    <w:rsid w:val="00232040"/>
    <w:rsid w:val="00234092"/>
    <w:rsid w:val="00235F24"/>
    <w:rsid w:val="002409BC"/>
    <w:rsid w:val="002447DF"/>
    <w:rsid w:val="002452AF"/>
    <w:rsid w:val="00250225"/>
    <w:rsid w:val="00250AB3"/>
    <w:rsid w:val="002523DD"/>
    <w:rsid w:val="00254592"/>
    <w:rsid w:val="002552ED"/>
    <w:rsid w:val="00255C95"/>
    <w:rsid w:val="002654F1"/>
    <w:rsid w:val="002706F8"/>
    <w:rsid w:val="00270E45"/>
    <w:rsid w:val="00271B6C"/>
    <w:rsid w:val="00275F73"/>
    <w:rsid w:val="0027640A"/>
    <w:rsid w:val="002771B9"/>
    <w:rsid w:val="00280A6E"/>
    <w:rsid w:val="00280A7F"/>
    <w:rsid w:val="00283E5B"/>
    <w:rsid w:val="00286566"/>
    <w:rsid w:val="00287584"/>
    <w:rsid w:val="002909ED"/>
    <w:rsid w:val="00291C60"/>
    <w:rsid w:val="002949F4"/>
    <w:rsid w:val="002A1961"/>
    <w:rsid w:val="002A29B6"/>
    <w:rsid w:val="002A7701"/>
    <w:rsid w:val="002B037E"/>
    <w:rsid w:val="002B1AC4"/>
    <w:rsid w:val="002B764C"/>
    <w:rsid w:val="002B79D1"/>
    <w:rsid w:val="002C2DBD"/>
    <w:rsid w:val="002C630C"/>
    <w:rsid w:val="002C7500"/>
    <w:rsid w:val="002D1E8A"/>
    <w:rsid w:val="002D2FF1"/>
    <w:rsid w:val="002D3C04"/>
    <w:rsid w:val="002D47B4"/>
    <w:rsid w:val="002D5399"/>
    <w:rsid w:val="002E05F4"/>
    <w:rsid w:val="002E286E"/>
    <w:rsid w:val="002E663A"/>
    <w:rsid w:val="002E716D"/>
    <w:rsid w:val="002F54B6"/>
    <w:rsid w:val="0030787E"/>
    <w:rsid w:val="003143BC"/>
    <w:rsid w:val="003169D5"/>
    <w:rsid w:val="003213F0"/>
    <w:rsid w:val="003229B7"/>
    <w:rsid w:val="0032325E"/>
    <w:rsid w:val="003234F1"/>
    <w:rsid w:val="0032402C"/>
    <w:rsid w:val="00331CE4"/>
    <w:rsid w:val="0033201F"/>
    <w:rsid w:val="0033337B"/>
    <w:rsid w:val="0033349F"/>
    <w:rsid w:val="00334BC0"/>
    <w:rsid w:val="003350FB"/>
    <w:rsid w:val="00335BCA"/>
    <w:rsid w:val="00345ECD"/>
    <w:rsid w:val="00346A1B"/>
    <w:rsid w:val="00346C57"/>
    <w:rsid w:val="00347193"/>
    <w:rsid w:val="00350B43"/>
    <w:rsid w:val="00350D3F"/>
    <w:rsid w:val="00352392"/>
    <w:rsid w:val="0035353F"/>
    <w:rsid w:val="00353552"/>
    <w:rsid w:val="00361B7F"/>
    <w:rsid w:val="0036253A"/>
    <w:rsid w:val="00362F5C"/>
    <w:rsid w:val="00363F5E"/>
    <w:rsid w:val="00371A36"/>
    <w:rsid w:val="00372441"/>
    <w:rsid w:val="003958CC"/>
    <w:rsid w:val="003966D0"/>
    <w:rsid w:val="00397CCB"/>
    <w:rsid w:val="003A2957"/>
    <w:rsid w:val="003A2E5C"/>
    <w:rsid w:val="003B295A"/>
    <w:rsid w:val="003B2E74"/>
    <w:rsid w:val="003C07B9"/>
    <w:rsid w:val="003C1E51"/>
    <w:rsid w:val="003C365C"/>
    <w:rsid w:val="003C37FB"/>
    <w:rsid w:val="003C5571"/>
    <w:rsid w:val="003C7320"/>
    <w:rsid w:val="003D00C5"/>
    <w:rsid w:val="003D0EE8"/>
    <w:rsid w:val="003D3756"/>
    <w:rsid w:val="003D4411"/>
    <w:rsid w:val="003D6D51"/>
    <w:rsid w:val="003E2E77"/>
    <w:rsid w:val="003E5DE4"/>
    <w:rsid w:val="003E5F37"/>
    <w:rsid w:val="003E642A"/>
    <w:rsid w:val="003E7869"/>
    <w:rsid w:val="003F1E65"/>
    <w:rsid w:val="003F2D40"/>
    <w:rsid w:val="003F310A"/>
    <w:rsid w:val="003F5AD6"/>
    <w:rsid w:val="003F7397"/>
    <w:rsid w:val="003F7FFD"/>
    <w:rsid w:val="00402D6F"/>
    <w:rsid w:val="004034BD"/>
    <w:rsid w:val="00403E36"/>
    <w:rsid w:val="00403E62"/>
    <w:rsid w:val="004057F7"/>
    <w:rsid w:val="00407257"/>
    <w:rsid w:val="00425885"/>
    <w:rsid w:val="00427239"/>
    <w:rsid w:val="00432EF4"/>
    <w:rsid w:val="0043353B"/>
    <w:rsid w:val="004374E3"/>
    <w:rsid w:val="00437782"/>
    <w:rsid w:val="00440A12"/>
    <w:rsid w:val="00446A5D"/>
    <w:rsid w:val="00447C2A"/>
    <w:rsid w:val="00451CBA"/>
    <w:rsid w:val="0045413E"/>
    <w:rsid w:val="00455829"/>
    <w:rsid w:val="004566C7"/>
    <w:rsid w:val="00457A42"/>
    <w:rsid w:val="004608B4"/>
    <w:rsid w:val="00465986"/>
    <w:rsid w:val="004677D0"/>
    <w:rsid w:val="004737FB"/>
    <w:rsid w:val="00473C3D"/>
    <w:rsid w:val="00474850"/>
    <w:rsid w:val="00476919"/>
    <w:rsid w:val="004778D9"/>
    <w:rsid w:val="004806DA"/>
    <w:rsid w:val="00495C91"/>
    <w:rsid w:val="0049671D"/>
    <w:rsid w:val="0049675E"/>
    <w:rsid w:val="00497BAC"/>
    <w:rsid w:val="004A1D46"/>
    <w:rsid w:val="004A30A6"/>
    <w:rsid w:val="004A3DCE"/>
    <w:rsid w:val="004A5AF7"/>
    <w:rsid w:val="004A5B0E"/>
    <w:rsid w:val="004A657B"/>
    <w:rsid w:val="004A6802"/>
    <w:rsid w:val="004A75E2"/>
    <w:rsid w:val="004A7C69"/>
    <w:rsid w:val="004B4DD3"/>
    <w:rsid w:val="004B5AB7"/>
    <w:rsid w:val="004B6593"/>
    <w:rsid w:val="004C0F03"/>
    <w:rsid w:val="004C3668"/>
    <w:rsid w:val="004C387D"/>
    <w:rsid w:val="004C5FD4"/>
    <w:rsid w:val="004C6E0A"/>
    <w:rsid w:val="004D1AFE"/>
    <w:rsid w:val="004D5C59"/>
    <w:rsid w:val="004E463E"/>
    <w:rsid w:val="004E5065"/>
    <w:rsid w:val="004E5580"/>
    <w:rsid w:val="004E6204"/>
    <w:rsid w:val="004F06C3"/>
    <w:rsid w:val="004F30B2"/>
    <w:rsid w:val="004F6095"/>
    <w:rsid w:val="00514FA9"/>
    <w:rsid w:val="005203C3"/>
    <w:rsid w:val="00520CAE"/>
    <w:rsid w:val="005249BB"/>
    <w:rsid w:val="005249CE"/>
    <w:rsid w:val="00526751"/>
    <w:rsid w:val="0053062A"/>
    <w:rsid w:val="0053379D"/>
    <w:rsid w:val="00536460"/>
    <w:rsid w:val="0054385C"/>
    <w:rsid w:val="00544D09"/>
    <w:rsid w:val="00545137"/>
    <w:rsid w:val="00547423"/>
    <w:rsid w:val="005474B6"/>
    <w:rsid w:val="0055247D"/>
    <w:rsid w:val="0055438C"/>
    <w:rsid w:val="00554A00"/>
    <w:rsid w:val="00555591"/>
    <w:rsid w:val="00560B75"/>
    <w:rsid w:val="005630FE"/>
    <w:rsid w:val="0056466B"/>
    <w:rsid w:val="00567959"/>
    <w:rsid w:val="005704FB"/>
    <w:rsid w:val="00570615"/>
    <w:rsid w:val="005708BA"/>
    <w:rsid w:val="005727C3"/>
    <w:rsid w:val="00572D2E"/>
    <w:rsid w:val="0057406B"/>
    <w:rsid w:val="005814A9"/>
    <w:rsid w:val="0058168E"/>
    <w:rsid w:val="005839D0"/>
    <w:rsid w:val="00584160"/>
    <w:rsid w:val="0058421F"/>
    <w:rsid w:val="005870B9"/>
    <w:rsid w:val="00591030"/>
    <w:rsid w:val="00595AE2"/>
    <w:rsid w:val="005A1773"/>
    <w:rsid w:val="005A1F4C"/>
    <w:rsid w:val="005A74E9"/>
    <w:rsid w:val="005B16FF"/>
    <w:rsid w:val="005B1F4D"/>
    <w:rsid w:val="005B46DF"/>
    <w:rsid w:val="005B7067"/>
    <w:rsid w:val="005B7870"/>
    <w:rsid w:val="005C306F"/>
    <w:rsid w:val="005C3503"/>
    <w:rsid w:val="005C57A3"/>
    <w:rsid w:val="005C6EB5"/>
    <w:rsid w:val="005D28B8"/>
    <w:rsid w:val="005D46A2"/>
    <w:rsid w:val="005D6F28"/>
    <w:rsid w:val="005D7EC6"/>
    <w:rsid w:val="005E6C34"/>
    <w:rsid w:val="005F1E37"/>
    <w:rsid w:val="005F2C20"/>
    <w:rsid w:val="005F47D3"/>
    <w:rsid w:val="005F5980"/>
    <w:rsid w:val="005F77A2"/>
    <w:rsid w:val="00600EC1"/>
    <w:rsid w:val="00607259"/>
    <w:rsid w:val="00610CEB"/>
    <w:rsid w:val="0061208B"/>
    <w:rsid w:val="00616403"/>
    <w:rsid w:val="00620214"/>
    <w:rsid w:val="00622991"/>
    <w:rsid w:val="006232B1"/>
    <w:rsid w:val="00624A26"/>
    <w:rsid w:val="006304EF"/>
    <w:rsid w:val="006348CA"/>
    <w:rsid w:val="0063498B"/>
    <w:rsid w:val="00635DE5"/>
    <w:rsid w:val="00640C70"/>
    <w:rsid w:val="006446B2"/>
    <w:rsid w:val="006518ED"/>
    <w:rsid w:val="00654366"/>
    <w:rsid w:val="00656913"/>
    <w:rsid w:val="006575BC"/>
    <w:rsid w:val="00657EA5"/>
    <w:rsid w:val="006610E3"/>
    <w:rsid w:val="00662745"/>
    <w:rsid w:val="0066319B"/>
    <w:rsid w:val="00664A39"/>
    <w:rsid w:val="00664ED3"/>
    <w:rsid w:val="00666379"/>
    <w:rsid w:val="00667251"/>
    <w:rsid w:val="00673100"/>
    <w:rsid w:val="00674B2E"/>
    <w:rsid w:val="00675565"/>
    <w:rsid w:val="00681F8F"/>
    <w:rsid w:val="0068287C"/>
    <w:rsid w:val="00683D17"/>
    <w:rsid w:val="00683F34"/>
    <w:rsid w:val="00684666"/>
    <w:rsid w:val="00684A14"/>
    <w:rsid w:val="0068790D"/>
    <w:rsid w:val="006901FF"/>
    <w:rsid w:val="006952D8"/>
    <w:rsid w:val="00695582"/>
    <w:rsid w:val="00696C61"/>
    <w:rsid w:val="0069725A"/>
    <w:rsid w:val="00697E06"/>
    <w:rsid w:val="006A00C4"/>
    <w:rsid w:val="006A14A8"/>
    <w:rsid w:val="006A2EF5"/>
    <w:rsid w:val="006A46D5"/>
    <w:rsid w:val="006A735B"/>
    <w:rsid w:val="006B00E9"/>
    <w:rsid w:val="006B01F9"/>
    <w:rsid w:val="006B0AF7"/>
    <w:rsid w:val="006B31AF"/>
    <w:rsid w:val="006B63A6"/>
    <w:rsid w:val="006C0DCA"/>
    <w:rsid w:val="006C0E75"/>
    <w:rsid w:val="006C47A6"/>
    <w:rsid w:val="006C7076"/>
    <w:rsid w:val="006C7B39"/>
    <w:rsid w:val="006D724A"/>
    <w:rsid w:val="006E1C53"/>
    <w:rsid w:val="006E4247"/>
    <w:rsid w:val="006F02A6"/>
    <w:rsid w:val="006F0E14"/>
    <w:rsid w:val="006F19B0"/>
    <w:rsid w:val="006F2AD7"/>
    <w:rsid w:val="006F2AEA"/>
    <w:rsid w:val="006F45EA"/>
    <w:rsid w:val="006F64FE"/>
    <w:rsid w:val="006F69E3"/>
    <w:rsid w:val="006F779C"/>
    <w:rsid w:val="0070324E"/>
    <w:rsid w:val="00705183"/>
    <w:rsid w:val="0071032E"/>
    <w:rsid w:val="00710947"/>
    <w:rsid w:val="0071193E"/>
    <w:rsid w:val="007157B2"/>
    <w:rsid w:val="0071780F"/>
    <w:rsid w:val="007179E7"/>
    <w:rsid w:val="00724391"/>
    <w:rsid w:val="0073442A"/>
    <w:rsid w:val="007362C2"/>
    <w:rsid w:val="00743283"/>
    <w:rsid w:val="0074447A"/>
    <w:rsid w:val="0075333E"/>
    <w:rsid w:val="007537BF"/>
    <w:rsid w:val="007542E7"/>
    <w:rsid w:val="00766290"/>
    <w:rsid w:val="007707A3"/>
    <w:rsid w:val="007721BF"/>
    <w:rsid w:val="007721E9"/>
    <w:rsid w:val="00777F45"/>
    <w:rsid w:val="00782985"/>
    <w:rsid w:val="00785326"/>
    <w:rsid w:val="00785334"/>
    <w:rsid w:val="0078535F"/>
    <w:rsid w:val="00785D52"/>
    <w:rsid w:val="0078630C"/>
    <w:rsid w:val="00791F65"/>
    <w:rsid w:val="00792A08"/>
    <w:rsid w:val="0079398C"/>
    <w:rsid w:val="007955C0"/>
    <w:rsid w:val="007A381D"/>
    <w:rsid w:val="007A4118"/>
    <w:rsid w:val="007A5F99"/>
    <w:rsid w:val="007A7EFA"/>
    <w:rsid w:val="007B39B3"/>
    <w:rsid w:val="007C11DB"/>
    <w:rsid w:val="007C2684"/>
    <w:rsid w:val="007C2FB3"/>
    <w:rsid w:val="007C44B3"/>
    <w:rsid w:val="007C50D9"/>
    <w:rsid w:val="007C53A7"/>
    <w:rsid w:val="007C583F"/>
    <w:rsid w:val="007C7020"/>
    <w:rsid w:val="007C7595"/>
    <w:rsid w:val="007D0D0F"/>
    <w:rsid w:val="007E5640"/>
    <w:rsid w:val="007F03AE"/>
    <w:rsid w:val="007F07C8"/>
    <w:rsid w:val="007F08D3"/>
    <w:rsid w:val="007F4AD9"/>
    <w:rsid w:val="007F7FE4"/>
    <w:rsid w:val="008008A0"/>
    <w:rsid w:val="0080235E"/>
    <w:rsid w:val="008048F4"/>
    <w:rsid w:val="00812ECB"/>
    <w:rsid w:val="008172D1"/>
    <w:rsid w:val="00817FBF"/>
    <w:rsid w:val="00821D22"/>
    <w:rsid w:val="0082395E"/>
    <w:rsid w:val="0083029D"/>
    <w:rsid w:val="00832219"/>
    <w:rsid w:val="008332E8"/>
    <w:rsid w:val="008345F0"/>
    <w:rsid w:val="00842842"/>
    <w:rsid w:val="0084472F"/>
    <w:rsid w:val="00844E61"/>
    <w:rsid w:val="00846348"/>
    <w:rsid w:val="00851B02"/>
    <w:rsid w:val="0085635B"/>
    <w:rsid w:val="008572C8"/>
    <w:rsid w:val="00860608"/>
    <w:rsid w:val="008610FD"/>
    <w:rsid w:val="0086123D"/>
    <w:rsid w:val="00867A2E"/>
    <w:rsid w:val="00867FF0"/>
    <w:rsid w:val="00873675"/>
    <w:rsid w:val="008747B9"/>
    <w:rsid w:val="00874EF3"/>
    <w:rsid w:val="00875F93"/>
    <w:rsid w:val="0088143A"/>
    <w:rsid w:val="00884FB3"/>
    <w:rsid w:val="00887F6D"/>
    <w:rsid w:val="00893576"/>
    <w:rsid w:val="008939C9"/>
    <w:rsid w:val="00896432"/>
    <w:rsid w:val="0089766B"/>
    <w:rsid w:val="00897B1A"/>
    <w:rsid w:val="008A3E2A"/>
    <w:rsid w:val="008A5172"/>
    <w:rsid w:val="008B3DF1"/>
    <w:rsid w:val="008B56B9"/>
    <w:rsid w:val="008B6171"/>
    <w:rsid w:val="008C503F"/>
    <w:rsid w:val="008C5A03"/>
    <w:rsid w:val="008C6561"/>
    <w:rsid w:val="008D22A3"/>
    <w:rsid w:val="008D26DC"/>
    <w:rsid w:val="008D55F6"/>
    <w:rsid w:val="008D6754"/>
    <w:rsid w:val="008D7BE6"/>
    <w:rsid w:val="008E456F"/>
    <w:rsid w:val="008E466B"/>
    <w:rsid w:val="008E71F5"/>
    <w:rsid w:val="008F2F69"/>
    <w:rsid w:val="008F6CF3"/>
    <w:rsid w:val="009013A9"/>
    <w:rsid w:val="00901AF5"/>
    <w:rsid w:val="00912CA1"/>
    <w:rsid w:val="00915109"/>
    <w:rsid w:val="00915C28"/>
    <w:rsid w:val="009168B0"/>
    <w:rsid w:val="009168D9"/>
    <w:rsid w:val="00917989"/>
    <w:rsid w:val="00923C51"/>
    <w:rsid w:val="00924B34"/>
    <w:rsid w:val="00925D38"/>
    <w:rsid w:val="00925DF6"/>
    <w:rsid w:val="00925FCE"/>
    <w:rsid w:val="00933A60"/>
    <w:rsid w:val="00944DCB"/>
    <w:rsid w:val="009461D4"/>
    <w:rsid w:val="009467F2"/>
    <w:rsid w:val="00947FAA"/>
    <w:rsid w:val="00951229"/>
    <w:rsid w:val="009549A2"/>
    <w:rsid w:val="00955329"/>
    <w:rsid w:val="00955515"/>
    <w:rsid w:val="00956F55"/>
    <w:rsid w:val="00957B30"/>
    <w:rsid w:val="00963F9C"/>
    <w:rsid w:val="00965464"/>
    <w:rsid w:val="00967BD5"/>
    <w:rsid w:val="00972164"/>
    <w:rsid w:val="009727D9"/>
    <w:rsid w:val="0097402E"/>
    <w:rsid w:val="00983964"/>
    <w:rsid w:val="00987D35"/>
    <w:rsid w:val="00987E13"/>
    <w:rsid w:val="00991195"/>
    <w:rsid w:val="00994F48"/>
    <w:rsid w:val="00996FE6"/>
    <w:rsid w:val="009A2446"/>
    <w:rsid w:val="009B3C1A"/>
    <w:rsid w:val="009B5A38"/>
    <w:rsid w:val="009B5B91"/>
    <w:rsid w:val="009B656A"/>
    <w:rsid w:val="009B69B8"/>
    <w:rsid w:val="009B7A95"/>
    <w:rsid w:val="009C25EC"/>
    <w:rsid w:val="009C38B0"/>
    <w:rsid w:val="009C582D"/>
    <w:rsid w:val="009D0A93"/>
    <w:rsid w:val="009D2D32"/>
    <w:rsid w:val="009E29D6"/>
    <w:rsid w:val="009E758F"/>
    <w:rsid w:val="009F0724"/>
    <w:rsid w:val="009F1483"/>
    <w:rsid w:val="009F559C"/>
    <w:rsid w:val="009F55FF"/>
    <w:rsid w:val="00A00ECC"/>
    <w:rsid w:val="00A028F6"/>
    <w:rsid w:val="00A0336F"/>
    <w:rsid w:val="00A056BF"/>
    <w:rsid w:val="00A07EAC"/>
    <w:rsid w:val="00A100E0"/>
    <w:rsid w:val="00A10B8F"/>
    <w:rsid w:val="00A16670"/>
    <w:rsid w:val="00A16E55"/>
    <w:rsid w:val="00A209BE"/>
    <w:rsid w:val="00A239C6"/>
    <w:rsid w:val="00A24F68"/>
    <w:rsid w:val="00A2561C"/>
    <w:rsid w:val="00A32B06"/>
    <w:rsid w:val="00A351BF"/>
    <w:rsid w:val="00A37754"/>
    <w:rsid w:val="00A37833"/>
    <w:rsid w:val="00A37896"/>
    <w:rsid w:val="00A4030E"/>
    <w:rsid w:val="00A43510"/>
    <w:rsid w:val="00A528F6"/>
    <w:rsid w:val="00A5517C"/>
    <w:rsid w:val="00A5621D"/>
    <w:rsid w:val="00A56466"/>
    <w:rsid w:val="00A5661E"/>
    <w:rsid w:val="00A57854"/>
    <w:rsid w:val="00A6355F"/>
    <w:rsid w:val="00A63B94"/>
    <w:rsid w:val="00A6481A"/>
    <w:rsid w:val="00A6557F"/>
    <w:rsid w:val="00A65951"/>
    <w:rsid w:val="00A75927"/>
    <w:rsid w:val="00A846F4"/>
    <w:rsid w:val="00A85938"/>
    <w:rsid w:val="00A952FB"/>
    <w:rsid w:val="00A9727A"/>
    <w:rsid w:val="00AA09C0"/>
    <w:rsid w:val="00AA6A05"/>
    <w:rsid w:val="00AB2A4D"/>
    <w:rsid w:val="00AB5B8B"/>
    <w:rsid w:val="00AC12FA"/>
    <w:rsid w:val="00AC1873"/>
    <w:rsid w:val="00AC68DB"/>
    <w:rsid w:val="00AD0AF6"/>
    <w:rsid w:val="00AD1BC1"/>
    <w:rsid w:val="00AE3161"/>
    <w:rsid w:val="00AE31AE"/>
    <w:rsid w:val="00AE557C"/>
    <w:rsid w:val="00AE6CD5"/>
    <w:rsid w:val="00AE6D73"/>
    <w:rsid w:val="00AF1E56"/>
    <w:rsid w:val="00AF36AB"/>
    <w:rsid w:val="00AF49AD"/>
    <w:rsid w:val="00B127F4"/>
    <w:rsid w:val="00B12993"/>
    <w:rsid w:val="00B17BD1"/>
    <w:rsid w:val="00B21B0E"/>
    <w:rsid w:val="00B311B8"/>
    <w:rsid w:val="00B323C4"/>
    <w:rsid w:val="00B329A0"/>
    <w:rsid w:val="00B32A06"/>
    <w:rsid w:val="00B33740"/>
    <w:rsid w:val="00B34563"/>
    <w:rsid w:val="00B3679E"/>
    <w:rsid w:val="00B40460"/>
    <w:rsid w:val="00B4081C"/>
    <w:rsid w:val="00B41FC2"/>
    <w:rsid w:val="00B42CD9"/>
    <w:rsid w:val="00B42FF8"/>
    <w:rsid w:val="00B4308A"/>
    <w:rsid w:val="00B439EB"/>
    <w:rsid w:val="00B50BF6"/>
    <w:rsid w:val="00B5329F"/>
    <w:rsid w:val="00B53841"/>
    <w:rsid w:val="00B53F55"/>
    <w:rsid w:val="00B5592B"/>
    <w:rsid w:val="00B55BF9"/>
    <w:rsid w:val="00B55FE0"/>
    <w:rsid w:val="00B56439"/>
    <w:rsid w:val="00B61209"/>
    <w:rsid w:val="00B619C0"/>
    <w:rsid w:val="00B6348B"/>
    <w:rsid w:val="00B65338"/>
    <w:rsid w:val="00B67E7F"/>
    <w:rsid w:val="00B70F85"/>
    <w:rsid w:val="00B71D46"/>
    <w:rsid w:val="00B73F6F"/>
    <w:rsid w:val="00B8179D"/>
    <w:rsid w:val="00B8526F"/>
    <w:rsid w:val="00B85A91"/>
    <w:rsid w:val="00B85E36"/>
    <w:rsid w:val="00B8674A"/>
    <w:rsid w:val="00B904EA"/>
    <w:rsid w:val="00B90805"/>
    <w:rsid w:val="00B94CAA"/>
    <w:rsid w:val="00B9583B"/>
    <w:rsid w:val="00B97919"/>
    <w:rsid w:val="00BA28AE"/>
    <w:rsid w:val="00BB0DB6"/>
    <w:rsid w:val="00BB6193"/>
    <w:rsid w:val="00BD0922"/>
    <w:rsid w:val="00BD1329"/>
    <w:rsid w:val="00BD1DC8"/>
    <w:rsid w:val="00BD646E"/>
    <w:rsid w:val="00BE0939"/>
    <w:rsid w:val="00BE2DEE"/>
    <w:rsid w:val="00BE71EB"/>
    <w:rsid w:val="00BF3E99"/>
    <w:rsid w:val="00BF42EB"/>
    <w:rsid w:val="00BF4666"/>
    <w:rsid w:val="00BF49B0"/>
    <w:rsid w:val="00BF4E2D"/>
    <w:rsid w:val="00C031BD"/>
    <w:rsid w:val="00C04557"/>
    <w:rsid w:val="00C06804"/>
    <w:rsid w:val="00C06A9B"/>
    <w:rsid w:val="00C06F72"/>
    <w:rsid w:val="00C07CB6"/>
    <w:rsid w:val="00C13898"/>
    <w:rsid w:val="00C13D51"/>
    <w:rsid w:val="00C1677B"/>
    <w:rsid w:val="00C22A3A"/>
    <w:rsid w:val="00C2690F"/>
    <w:rsid w:val="00C30960"/>
    <w:rsid w:val="00C37034"/>
    <w:rsid w:val="00C40EC9"/>
    <w:rsid w:val="00C422A9"/>
    <w:rsid w:val="00C44F41"/>
    <w:rsid w:val="00C45D2F"/>
    <w:rsid w:val="00C52749"/>
    <w:rsid w:val="00C54387"/>
    <w:rsid w:val="00C578B9"/>
    <w:rsid w:val="00C62401"/>
    <w:rsid w:val="00C648B9"/>
    <w:rsid w:val="00C649E3"/>
    <w:rsid w:val="00C66190"/>
    <w:rsid w:val="00C6756E"/>
    <w:rsid w:val="00C75580"/>
    <w:rsid w:val="00C81150"/>
    <w:rsid w:val="00C872D4"/>
    <w:rsid w:val="00C90187"/>
    <w:rsid w:val="00C919D9"/>
    <w:rsid w:val="00C91EC7"/>
    <w:rsid w:val="00C95F65"/>
    <w:rsid w:val="00CA0E19"/>
    <w:rsid w:val="00CA4FA6"/>
    <w:rsid w:val="00CB2AF5"/>
    <w:rsid w:val="00CB5F2D"/>
    <w:rsid w:val="00CC000C"/>
    <w:rsid w:val="00CC0C31"/>
    <w:rsid w:val="00CC0DF8"/>
    <w:rsid w:val="00CC25B3"/>
    <w:rsid w:val="00CC34D5"/>
    <w:rsid w:val="00CC3682"/>
    <w:rsid w:val="00CC49B1"/>
    <w:rsid w:val="00CC5513"/>
    <w:rsid w:val="00CC75D0"/>
    <w:rsid w:val="00CD008E"/>
    <w:rsid w:val="00CD5936"/>
    <w:rsid w:val="00CD7045"/>
    <w:rsid w:val="00CE16F6"/>
    <w:rsid w:val="00CE3379"/>
    <w:rsid w:val="00CF6677"/>
    <w:rsid w:val="00CF744C"/>
    <w:rsid w:val="00D00D2F"/>
    <w:rsid w:val="00D03761"/>
    <w:rsid w:val="00D04E7D"/>
    <w:rsid w:val="00D111AF"/>
    <w:rsid w:val="00D1268A"/>
    <w:rsid w:val="00D139C9"/>
    <w:rsid w:val="00D24DEA"/>
    <w:rsid w:val="00D25381"/>
    <w:rsid w:val="00D27817"/>
    <w:rsid w:val="00D308B7"/>
    <w:rsid w:val="00D30C1C"/>
    <w:rsid w:val="00D3211D"/>
    <w:rsid w:val="00D32978"/>
    <w:rsid w:val="00D33543"/>
    <w:rsid w:val="00D3498D"/>
    <w:rsid w:val="00D43E75"/>
    <w:rsid w:val="00D45547"/>
    <w:rsid w:val="00D52595"/>
    <w:rsid w:val="00D57ABE"/>
    <w:rsid w:val="00D57D45"/>
    <w:rsid w:val="00D57F1E"/>
    <w:rsid w:val="00D60A83"/>
    <w:rsid w:val="00D61152"/>
    <w:rsid w:val="00D72573"/>
    <w:rsid w:val="00D73943"/>
    <w:rsid w:val="00D750DF"/>
    <w:rsid w:val="00D778EE"/>
    <w:rsid w:val="00D84050"/>
    <w:rsid w:val="00D87B32"/>
    <w:rsid w:val="00D93669"/>
    <w:rsid w:val="00D93A1D"/>
    <w:rsid w:val="00D952C8"/>
    <w:rsid w:val="00DA054B"/>
    <w:rsid w:val="00DA7DEE"/>
    <w:rsid w:val="00DB51F9"/>
    <w:rsid w:val="00DB6626"/>
    <w:rsid w:val="00DB77EC"/>
    <w:rsid w:val="00DC01DF"/>
    <w:rsid w:val="00DC1439"/>
    <w:rsid w:val="00DC5CB2"/>
    <w:rsid w:val="00DC5DEC"/>
    <w:rsid w:val="00DC5EEA"/>
    <w:rsid w:val="00DD1C3C"/>
    <w:rsid w:val="00DD5DE7"/>
    <w:rsid w:val="00DD6B75"/>
    <w:rsid w:val="00DD7053"/>
    <w:rsid w:val="00DE0632"/>
    <w:rsid w:val="00DE3D16"/>
    <w:rsid w:val="00DE47D6"/>
    <w:rsid w:val="00DE64F3"/>
    <w:rsid w:val="00DE65DA"/>
    <w:rsid w:val="00DE74AC"/>
    <w:rsid w:val="00DF062A"/>
    <w:rsid w:val="00DF1DD1"/>
    <w:rsid w:val="00DF2E86"/>
    <w:rsid w:val="00DF37B6"/>
    <w:rsid w:val="00DF3DD8"/>
    <w:rsid w:val="00DF5D76"/>
    <w:rsid w:val="00DF79D8"/>
    <w:rsid w:val="00DF7BBB"/>
    <w:rsid w:val="00E015E0"/>
    <w:rsid w:val="00E076E0"/>
    <w:rsid w:val="00E117EC"/>
    <w:rsid w:val="00E13DCE"/>
    <w:rsid w:val="00E140C2"/>
    <w:rsid w:val="00E15935"/>
    <w:rsid w:val="00E22582"/>
    <w:rsid w:val="00E23189"/>
    <w:rsid w:val="00E247F6"/>
    <w:rsid w:val="00E257BC"/>
    <w:rsid w:val="00E278E3"/>
    <w:rsid w:val="00E3036D"/>
    <w:rsid w:val="00E3260B"/>
    <w:rsid w:val="00E334F2"/>
    <w:rsid w:val="00E34568"/>
    <w:rsid w:val="00E373BA"/>
    <w:rsid w:val="00E37E17"/>
    <w:rsid w:val="00E45D99"/>
    <w:rsid w:val="00E46230"/>
    <w:rsid w:val="00E51264"/>
    <w:rsid w:val="00E52236"/>
    <w:rsid w:val="00E53C48"/>
    <w:rsid w:val="00E53D58"/>
    <w:rsid w:val="00E569F1"/>
    <w:rsid w:val="00E61FC5"/>
    <w:rsid w:val="00E62ABB"/>
    <w:rsid w:val="00E65023"/>
    <w:rsid w:val="00E671BA"/>
    <w:rsid w:val="00E7305F"/>
    <w:rsid w:val="00E73637"/>
    <w:rsid w:val="00E74A96"/>
    <w:rsid w:val="00E75407"/>
    <w:rsid w:val="00E756A3"/>
    <w:rsid w:val="00E75917"/>
    <w:rsid w:val="00E80C5E"/>
    <w:rsid w:val="00E8271E"/>
    <w:rsid w:val="00E859ED"/>
    <w:rsid w:val="00E860EC"/>
    <w:rsid w:val="00E86A64"/>
    <w:rsid w:val="00E8746B"/>
    <w:rsid w:val="00E91EAE"/>
    <w:rsid w:val="00E91F9D"/>
    <w:rsid w:val="00E94E37"/>
    <w:rsid w:val="00EA0331"/>
    <w:rsid w:val="00EA2E33"/>
    <w:rsid w:val="00EA4DE3"/>
    <w:rsid w:val="00EA57EA"/>
    <w:rsid w:val="00EA7C5E"/>
    <w:rsid w:val="00EB0EF4"/>
    <w:rsid w:val="00EB6F45"/>
    <w:rsid w:val="00EB7967"/>
    <w:rsid w:val="00EC02FC"/>
    <w:rsid w:val="00EC1981"/>
    <w:rsid w:val="00EC28FD"/>
    <w:rsid w:val="00EC76B5"/>
    <w:rsid w:val="00EC7D97"/>
    <w:rsid w:val="00ED5CE7"/>
    <w:rsid w:val="00ED6BFE"/>
    <w:rsid w:val="00EE186D"/>
    <w:rsid w:val="00EE2DED"/>
    <w:rsid w:val="00EE7703"/>
    <w:rsid w:val="00EE7914"/>
    <w:rsid w:val="00EE7C97"/>
    <w:rsid w:val="00EF3F83"/>
    <w:rsid w:val="00EF5D40"/>
    <w:rsid w:val="00EF5EAF"/>
    <w:rsid w:val="00EF76C4"/>
    <w:rsid w:val="00F00645"/>
    <w:rsid w:val="00F030F7"/>
    <w:rsid w:val="00F044B3"/>
    <w:rsid w:val="00F072F4"/>
    <w:rsid w:val="00F150BF"/>
    <w:rsid w:val="00F15A09"/>
    <w:rsid w:val="00F163E4"/>
    <w:rsid w:val="00F175E9"/>
    <w:rsid w:val="00F2335E"/>
    <w:rsid w:val="00F239B6"/>
    <w:rsid w:val="00F2403E"/>
    <w:rsid w:val="00F27039"/>
    <w:rsid w:val="00F30106"/>
    <w:rsid w:val="00F30A3F"/>
    <w:rsid w:val="00F35AEC"/>
    <w:rsid w:val="00F35CC4"/>
    <w:rsid w:val="00F35CD7"/>
    <w:rsid w:val="00F4015F"/>
    <w:rsid w:val="00F40B47"/>
    <w:rsid w:val="00F41E17"/>
    <w:rsid w:val="00F42623"/>
    <w:rsid w:val="00F447CD"/>
    <w:rsid w:val="00F46C19"/>
    <w:rsid w:val="00F50AAD"/>
    <w:rsid w:val="00F5247F"/>
    <w:rsid w:val="00F526A8"/>
    <w:rsid w:val="00F5471A"/>
    <w:rsid w:val="00F577F2"/>
    <w:rsid w:val="00F605E2"/>
    <w:rsid w:val="00F60A2B"/>
    <w:rsid w:val="00F642B4"/>
    <w:rsid w:val="00F64D4E"/>
    <w:rsid w:val="00F659ED"/>
    <w:rsid w:val="00F704AE"/>
    <w:rsid w:val="00F74C65"/>
    <w:rsid w:val="00F7509C"/>
    <w:rsid w:val="00F751B0"/>
    <w:rsid w:val="00F75410"/>
    <w:rsid w:val="00F755DC"/>
    <w:rsid w:val="00F76887"/>
    <w:rsid w:val="00F77894"/>
    <w:rsid w:val="00F83A8B"/>
    <w:rsid w:val="00F8555D"/>
    <w:rsid w:val="00F87D72"/>
    <w:rsid w:val="00F90E14"/>
    <w:rsid w:val="00F9175E"/>
    <w:rsid w:val="00F93E40"/>
    <w:rsid w:val="00F957DF"/>
    <w:rsid w:val="00F95FC6"/>
    <w:rsid w:val="00FA121C"/>
    <w:rsid w:val="00FA32FC"/>
    <w:rsid w:val="00FA4329"/>
    <w:rsid w:val="00FA44B9"/>
    <w:rsid w:val="00FB02C8"/>
    <w:rsid w:val="00FB0C9B"/>
    <w:rsid w:val="00FB296E"/>
    <w:rsid w:val="00FC0408"/>
    <w:rsid w:val="00FC22FB"/>
    <w:rsid w:val="00FC7693"/>
    <w:rsid w:val="00FD429A"/>
    <w:rsid w:val="00FD4D36"/>
    <w:rsid w:val="00FD5067"/>
    <w:rsid w:val="00FE0A15"/>
    <w:rsid w:val="00FE67B3"/>
    <w:rsid w:val="00FF75D7"/>
    <w:rsid w:val="00FF7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BA7EEF8"/>
  <w15:chartTrackingRefBased/>
  <w15:docId w15:val="{DCF964B8-7604-49C9-B36C-1EB678AB0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qFormat/>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uiPriority w:val="99"/>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table" w:customStyle="1" w:styleId="3">
    <w:name w:val="表 (格子)3"/>
    <w:basedOn w:val="a1"/>
    <w:next w:val="af2"/>
    <w:rsid w:val="00F90E1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uiPriority w:val="59"/>
    <w:rsid w:val="00F90E1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59"/>
    <w:rsid w:val="00F90E1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annotation subject"/>
    <w:basedOn w:val="af4"/>
    <w:next w:val="af4"/>
    <w:link w:val="af7"/>
    <w:rsid w:val="00887F6D"/>
    <w:rPr>
      <w:b/>
      <w:bCs/>
    </w:rPr>
  </w:style>
  <w:style w:type="character" w:customStyle="1" w:styleId="af7">
    <w:name w:val="コメント内容 (文字)"/>
    <w:basedOn w:val="af5"/>
    <w:link w:val="af6"/>
    <w:rsid w:val="00887F6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86713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2.xml><?xml version="1.0" encoding="utf-8"?>
<ds:datastoreItem xmlns:ds="http://schemas.openxmlformats.org/officeDocument/2006/customXml" ds:itemID="{C6E35018-2F81-433B-A1B0-AE8D53DE7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94D441-AC22-464B-BE76-969F6CF6564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FC5CA69-1838-4887-BF93-F10DE4A63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3667</Words>
  <Characters>425</Characters>
  <Application>Microsoft Office Word</Application>
  <DocSecurity>0</DocSecurity>
  <Lines>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subject/>
  <dc:creator>大阪府職員端末機１７年度１２月調達</dc:creator>
  <cp:keywords/>
  <cp:lastModifiedBy>瀬戸口　康一</cp:lastModifiedBy>
  <cp:revision>8</cp:revision>
  <cp:lastPrinted>2021-02-26T06:17:00Z</cp:lastPrinted>
  <dcterms:created xsi:type="dcterms:W3CDTF">2021-02-26T06:22:00Z</dcterms:created>
  <dcterms:modified xsi:type="dcterms:W3CDTF">2021-04-15T00:07:00Z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