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C6533" w14:textId="214E5E55" w:rsidR="00C325BB" w:rsidRPr="00C325BB" w:rsidRDefault="00C325BB" w:rsidP="00C325BB">
      <w:pPr>
        <w:autoSpaceDE w:val="0"/>
        <w:autoSpaceDN w:val="0"/>
        <w:rPr>
          <w:rFonts w:ascii="ＭＳ ゴシック" w:eastAsia="ＭＳ ゴシック" w:hAnsi="ＭＳ ゴシック"/>
          <w:sz w:val="28"/>
        </w:rPr>
      </w:pPr>
      <w:r w:rsidRPr="00C325BB">
        <w:rPr>
          <w:rFonts w:ascii="ＭＳ ゴシック" w:eastAsia="ＭＳ ゴシック" w:hAnsi="ＭＳ ゴシック" w:hint="eastAsia"/>
          <w:sz w:val="24"/>
        </w:rPr>
        <w:t xml:space="preserve">個人情報の漏えい防止　　　　　　　　　　　　　　　　　　　　　　　　　　　　　　　　　　　　　　　　　　　　　　</w:t>
      </w:r>
      <w:r>
        <w:rPr>
          <w:rFonts w:ascii="ＭＳ ゴシック" w:eastAsia="ＭＳ ゴシック" w:hAnsi="ＭＳ ゴシック" w:hint="eastAsia"/>
          <w:sz w:val="24"/>
        </w:rPr>
        <w:t xml:space="preserve">　　　　　　　　　　　　</w:t>
      </w:r>
      <w:r w:rsidRPr="00C325BB">
        <w:rPr>
          <w:rFonts w:ascii="ＭＳ ゴシック" w:eastAsia="ＭＳ ゴシック" w:hAnsi="ＭＳ ゴシック" w:hint="eastAsia"/>
          <w:sz w:val="24"/>
        </w:rPr>
        <w:t>担当課：健康医療部　健康医療総務課</w:t>
      </w:r>
    </w:p>
    <w:tbl>
      <w:tblPr>
        <w:tblpPr w:leftFromText="142" w:rightFromText="142" w:vertAnchor="text" w:horzAnchor="margin" w:tblpX="108"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8"/>
        <w:gridCol w:w="8160"/>
        <w:gridCol w:w="4920"/>
      </w:tblGrid>
      <w:tr w:rsidR="00C325BB" w:rsidRPr="00C325BB" w14:paraId="05702C82" w14:textId="77777777" w:rsidTr="005172AE">
        <w:trPr>
          <w:trHeight w:val="300"/>
        </w:trPr>
        <w:tc>
          <w:tcPr>
            <w:tcW w:w="7428" w:type="dxa"/>
            <w:shd w:val="clear" w:color="auto" w:fill="auto"/>
            <w:hideMark/>
          </w:tcPr>
          <w:p w14:paraId="20B33EF4" w14:textId="77777777" w:rsidR="00C325BB" w:rsidRPr="00C325BB" w:rsidRDefault="00C325BB" w:rsidP="00C325BB">
            <w:pPr>
              <w:widowControl/>
              <w:autoSpaceDE w:val="0"/>
              <w:autoSpaceDN w:val="0"/>
              <w:jc w:val="center"/>
              <w:rPr>
                <w:rFonts w:ascii="ＭＳ ゴシック" w:eastAsia="ＭＳ ゴシック" w:hAnsi="ＭＳ ゴシック" w:cs="Arial"/>
                <w:color w:val="000000"/>
                <w:kern w:val="0"/>
                <w:sz w:val="24"/>
              </w:rPr>
            </w:pPr>
            <w:r w:rsidRPr="00C325BB">
              <w:rPr>
                <w:rFonts w:ascii="ＭＳ ゴシック" w:eastAsia="ＭＳ ゴシック" w:hAnsi="ＭＳ ゴシック" w:cs="Arial" w:hint="eastAsia"/>
                <w:color w:val="000000"/>
                <w:kern w:val="0"/>
                <w:sz w:val="24"/>
              </w:rPr>
              <w:t>事務事業の概要</w:t>
            </w:r>
          </w:p>
        </w:tc>
        <w:tc>
          <w:tcPr>
            <w:tcW w:w="8160" w:type="dxa"/>
            <w:shd w:val="clear" w:color="auto" w:fill="auto"/>
            <w:hideMark/>
          </w:tcPr>
          <w:p w14:paraId="1782E000" w14:textId="77777777" w:rsidR="00C325BB" w:rsidRPr="00C325BB" w:rsidRDefault="00C325BB" w:rsidP="00C325BB">
            <w:pPr>
              <w:widowControl/>
              <w:autoSpaceDE w:val="0"/>
              <w:autoSpaceDN w:val="0"/>
              <w:jc w:val="center"/>
              <w:rPr>
                <w:rFonts w:ascii="ＭＳ ゴシック" w:eastAsia="ＭＳ ゴシック" w:hAnsi="ＭＳ ゴシック" w:cs="Arial"/>
                <w:color w:val="000000"/>
                <w:kern w:val="0"/>
                <w:sz w:val="24"/>
              </w:rPr>
            </w:pPr>
            <w:r w:rsidRPr="00C325BB">
              <w:rPr>
                <w:rFonts w:ascii="ＭＳ ゴシック" w:eastAsia="ＭＳ ゴシック" w:hAnsi="ＭＳ ゴシック" w:cs="Arial" w:hint="eastAsia"/>
                <w:color w:val="000000"/>
                <w:kern w:val="0"/>
                <w:sz w:val="24"/>
              </w:rPr>
              <w:t>検出事項</w:t>
            </w:r>
          </w:p>
        </w:tc>
        <w:tc>
          <w:tcPr>
            <w:tcW w:w="4920" w:type="dxa"/>
            <w:shd w:val="clear" w:color="auto" w:fill="auto"/>
            <w:hideMark/>
          </w:tcPr>
          <w:p w14:paraId="12D80CCF" w14:textId="77777777" w:rsidR="00C325BB" w:rsidRPr="00C325BB" w:rsidRDefault="00C325BB" w:rsidP="00C325BB">
            <w:pPr>
              <w:widowControl/>
              <w:autoSpaceDE w:val="0"/>
              <w:autoSpaceDN w:val="0"/>
              <w:jc w:val="center"/>
              <w:rPr>
                <w:rFonts w:ascii="ＭＳ ゴシック" w:eastAsia="ＭＳ ゴシック" w:hAnsi="ＭＳ ゴシック" w:cs="Arial"/>
                <w:kern w:val="0"/>
                <w:sz w:val="24"/>
              </w:rPr>
            </w:pPr>
            <w:r w:rsidRPr="00C325BB">
              <w:rPr>
                <w:rFonts w:ascii="ＭＳ ゴシック" w:eastAsia="ＭＳ ゴシック" w:hAnsi="ＭＳ ゴシック" w:cs="Arial" w:hint="eastAsia"/>
                <w:kern w:val="0"/>
                <w:sz w:val="24"/>
              </w:rPr>
              <w:t>監査の結果</w:t>
            </w:r>
          </w:p>
        </w:tc>
      </w:tr>
      <w:tr w:rsidR="00C325BB" w:rsidRPr="00C325BB" w14:paraId="41587A04" w14:textId="77777777" w:rsidTr="005172AE">
        <w:trPr>
          <w:trHeight w:val="7813"/>
        </w:trPr>
        <w:tc>
          <w:tcPr>
            <w:tcW w:w="7428" w:type="dxa"/>
            <w:vMerge w:val="restart"/>
            <w:shd w:val="clear" w:color="auto" w:fill="auto"/>
          </w:tcPr>
          <w:p w14:paraId="3B681965" w14:textId="77777777" w:rsidR="00C325BB" w:rsidRPr="00C325BB" w:rsidRDefault="00C325BB" w:rsidP="00C325BB">
            <w:pPr>
              <w:autoSpaceDE w:val="0"/>
              <w:autoSpaceDN w:val="0"/>
              <w:rPr>
                <w:rFonts w:ascii="ＭＳ 明朝" w:hAnsi="ＭＳ 明朝"/>
                <w:sz w:val="24"/>
              </w:rPr>
            </w:pPr>
            <w:r w:rsidRPr="00C325BB">
              <w:rPr>
                <w:rFonts w:ascii="ＭＳ 明朝" w:hAnsi="ＭＳ 明朝" w:hint="eastAsia"/>
                <w:sz w:val="24"/>
              </w:rPr>
              <w:t>１　個人情報の漏えい防止は全庁共通の使命</w:t>
            </w:r>
          </w:p>
          <w:p w14:paraId="23A30AF0" w14:textId="77777777" w:rsidR="00C325BB" w:rsidRPr="00C325BB" w:rsidRDefault="00C325BB" w:rsidP="00C325BB">
            <w:pPr>
              <w:autoSpaceDE w:val="0"/>
              <w:autoSpaceDN w:val="0"/>
              <w:snapToGrid w:val="0"/>
              <w:ind w:leftChars="84" w:left="416" w:hangingChars="100" w:hanging="240"/>
              <w:rPr>
                <w:rFonts w:ascii="ＭＳ 明朝" w:hAnsi="ＭＳ 明朝"/>
                <w:sz w:val="24"/>
              </w:rPr>
            </w:pPr>
            <w:r w:rsidRPr="00C325BB">
              <w:rPr>
                <w:rFonts w:ascii="ＭＳ 明朝" w:hAnsi="ＭＳ 明朝" w:hint="eastAsia"/>
                <w:sz w:val="24"/>
              </w:rPr>
              <w:t>⇒　実施機関は、個人情報の漏えい、滅失及び損傷の防止その他の個人情報の適切な管理のために必要な措置を講じなければならない（大阪府個人情報保護条例第９条第２項）。</w:t>
            </w:r>
          </w:p>
          <w:p w14:paraId="40E76B76" w14:textId="77777777" w:rsidR="00C325BB" w:rsidRPr="00C325BB" w:rsidRDefault="00C325BB" w:rsidP="00C325BB">
            <w:pPr>
              <w:autoSpaceDE w:val="0"/>
              <w:autoSpaceDN w:val="0"/>
              <w:snapToGrid w:val="0"/>
              <w:spacing w:beforeLines="50" w:before="166"/>
              <w:ind w:left="240" w:hangingChars="100" w:hanging="240"/>
              <w:rPr>
                <w:rFonts w:ascii="ＭＳ 明朝" w:hAnsi="ＭＳ 明朝" w:cs="Arial"/>
                <w:sz w:val="24"/>
              </w:rPr>
            </w:pPr>
            <w:r w:rsidRPr="00C325BB">
              <w:rPr>
                <w:rFonts w:ascii="ＭＳ 明朝" w:hAnsi="ＭＳ 明朝" w:hint="eastAsia"/>
                <w:sz w:val="24"/>
              </w:rPr>
              <w:t>２　健康医療部において、平成24年度に個人情報の漏えい事案(８件)が続発した。</w:t>
            </w:r>
          </w:p>
          <w:p w14:paraId="09125248" w14:textId="77777777" w:rsidR="00C325BB" w:rsidRPr="00C325BB" w:rsidRDefault="00C325BB" w:rsidP="00C325BB">
            <w:pPr>
              <w:autoSpaceDE w:val="0"/>
              <w:autoSpaceDN w:val="0"/>
              <w:snapToGrid w:val="0"/>
              <w:ind w:firstLineChars="250" w:firstLine="600"/>
              <w:rPr>
                <w:rFonts w:ascii="ＭＳ 明朝" w:hAnsi="ＭＳ 明朝"/>
                <w:sz w:val="24"/>
              </w:rPr>
            </w:pPr>
            <w:r w:rsidRPr="00C325BB">
              <w:rPr>
                <w:rFonts w:ascii="ＭＳ 明朝" w:hAnsi="ＭＳ 明朝" w:hint="eastAsia"/>
                <w:sz w:val="24"/>
              </w:rPr>
              <w:t>個人情報漏えい事案発生件数の推移</w:t>
            </w:r>
          </w:p>
          <w:p w14:paraId="1EEB416A" w14:textId="77777777" w:rsidR="00C325BB" w:rsidRPr="00C325BB" w:rsidRDefault="00C325BB" w:rsidP="00C325BB">
            <w:pPr>
              <w:autoSpaceDE w:val="0"/>
              <w:autoSpaceDN w:val="0"/>
              <w:snapToGrid w:val="0"/>
              <w:ind w:firstLineChars="350" w:firstLine="840"/>
              <w:rPr>
                <w:rFonts w:ascii="ＭＳ 明朝" w:hAnsi="ＭＳ 明朝"/>
                <w:sz w:val="24"/>
              </w:rPr>
            </w:pPr>
            <w:r w:rsidRPr="00C325BB">
              <w:rPr>
                <w:rFonts w:ascii="ＭＳ 明朝" w:hAnsi="ＭＳ 明朝" w:hint="eastAsia"/>
                <w:sz w:val="24"/>
              </w:rPr>
              <w:t>平成22年度  １件 （全庁18件）</w:t>
            </w:r>
          </w:p>
          <w:p w14:paraId="42394E42" w14:textId="77777777" w:rsidR="00C325BB" w:rsidRPr="00C325BB" w:rsidRDefault="00C325BB" w:rsidP="00C325BB">
            <w:pPr>
              <w:autoSpaceDE w:val="0"/>
              <w:autoSpaceDN w:val="0"/>
              <w:snapToGrid w:val="0"/>
              <w:ind w:firstLineChars="550" w:firstLine="1320"/>
              <w:rPr>
                <w:rFonts w:ascii="ＭＳ 明朝" w:hAnsi="ＭＳ 明朝"/>
                <w:sz w:val="24"/>
              </w:rPr>
            </w:pPr>
            <w:r w:rsidRPr="00C325BB">
              <w:rPr>
                <w:rFonts w:ascii="ＭＳ 明朝" w:hAnsi="ＭＳ 明朝" w:hint="eastAsia"/>
                <w:sz w:val="24"/>
              </w:rPr>
              <w:t>23年度　４件 （全庁34件）</w:t>
            </w:r>
          </w:p>
          <w:p w14:paraId="2B7C1025" w14:textId="77777777" w:rsidR="00C325BB" w:rsidRPr="00C325BB" w:rsidRDefault="00C325BB" w:rsidP="00C325BB">
            <w:pPr>
              <w:autoSpaceDE w:val="0"/>
              <w:autoSpaceDN w:val="0"/>
              <w:snapToGrid w:val="0"/>
              <w:ind w:leftChars="100" w:left="210" w:firstLineChars="466" w:firstLine="1118"/>
              <w:rPr>
                <w:rFonts w:ascii="ＭＳ 明朝" w:hAnsi="ＭＳ 明朝"/>
                <w:sz w:val="24"/>
              </w:rPr>
            </w:pPr>
            <w:r w:rsidRPr="00C325BB">
              <w:rPr>
                <w:rFonts w:ascii="ＭＳ 明朝" w:hAnsi="ＭＳ 明朝" w:hint="eastAsia"/>
                <w:sz w:val="24"/>
              </w:rPr>
              <w:t>24年度　８件 （全庁25件）</w:t>
            </w:r>
          </w:p>
          <w:p w14:paraId="518430EF" w14:textId="77777777" w:rsidR="00C325BB" w:rsidRPr="00C325BB" w:rsidRDefault="00C325BB" w:rsidP="00C325BB">
            <w:pPr>
              <w:autoSpaceDE w:val="0"/>
              <w:autoSpaceDN w:val="0"/>
              <w:snapToGrid w:val="0"/>
              <w:ind w:firstLineChars="550" w:firstLine="1320"/>
              <w:rPr>
                <w:rFonts w:ascii="ＭＳ 明朝" w:hAnsi="ＭＳ 明朝"/>
                <w:sz w:val="24"/>
              </w:rPr>
            </w:pPr>
            <w:r w:rsidRPr="00C325BB">
              <w:rPr>
                <w:rFonts w:ascii="ＭＳ 明朝" w:hAnsi="ＭＳ 明朝" w:hint="eastAsia"/>
                <w:sz w:val="24"/>
              </w:rPr>
              <w:t>25年度　２件 （全庁13件）（平成25年８月末現在）</w:t>
            </w:r>
          </w:p>
          <w:p w14:paraId="57562454" w14:textId="77777777" w:rsidR="00C325BB" w:rsidRPr="00C325BB" w:rsidRDefault="00C325BB" w:rsidP="00C325BB">
            <w:pPr>
              <w:autoSpaceDE w:val="0"/>
              <w:autoSpaceDN w:val="0"/>
              <w:snapToGrid w:val="0"/>
              <w:spacing w:beforeLines="50" w:before="166"/>
              <w:rPr>
                <w:rFonts w:ascii="ＭＳ 明朝" w:hAnsi="ＭＳ 明朝" w:cs="Arial"/>
                <w:sz w:val="24"/>
              </w:rPr>
            </w:pPr>
            <w:r w:rsidRPr="00C325BB">
              <w:rPr>
                <w:rFonts w:ascii="ＭＳ 明朝" w:hAnsi="ＭＳ 明朝" w:cs="Arial" w:hint="eastAsia"/>
                <w:sz w:val="24"/>
              </w:rPr>
              <w:t>３　健康医療部における取組</w:t>
            </w:r>
          </w:p>
          <w:p w14:paraId="1EBC8CC0" w14:textId="77777777" w:rsidR="00C325BB" w:rsidRPr="00C325BB" w:rsidRDefault="00C325BB" w:rsidP="00C325BB">
            <w:pPr>
              <w:autoSpaceDE w:val="0"/>
              <w:autoSpaceDN w:val="0"/>
              <w:snapToGrid w:val="0"/>
              <w:ind w:leftChars="69" w:left="505" w:hangingChars="150" w:hanging="360"/>
              <w:rPr>
                <w:sz w:val="24"/>
                <w:szCs w:val="22"/>
              </w:rPr>
            </w:pPr>
            <w:r w:rsidRPr="00C325BB">
              <w:rPr>
                <w:rFonts w:ascii="ＭＳ 明朝" w:hAnsi="ＭＳ 明朝" w:hint="eastAsia"/>
                <w:sz w:val="24"/>
                <w:szCs w:val="22"/>
              </w:rPr>
              <w:t xml:space="preserve">(1)　</w:t>
            </w:r>
            <w:r w:rsidRPr="00C325BB">
              <w:rPr>
                <w:rFonts w:hint="eastAsia"/>
                <w:sz w:val="24"/>
                <w:szCs w:val="22"/>
              </w:rPr>
              <w:t>個人情報取扱いに係る部内の規定等の整備（大阪府健康医療部個人情報取扱管理規程等）。</w:t>
            </w:r>
          </w:p>
          <w:p w14:paraId="42705A3F" w14:textId="77777777" w:rsidR="00C325BB" w:rsidRPr="00C325BB" w:rsidRDefault="00C325BB" w:rsidP="00C325BB">
            <w:pPr>
              <w:autoSpaceDE w:val="0"/>
              <w:autoSpaceDN w:val="0"/>
              <w:snapToGrid w:val="0"/>
              <w:ind w:firstLineChars="50" w:firstLine="120"/>
              <w:rPr>
                <w:rFonts w:ascii="ＭＳ 明朝" w:hAnsi="ＭＳ 明朝" w:cs="Arial"/>
                <w:sz w:val="24"/>
              </w:rPr>
            </w:pPr>
            <w:r w:rsidRPr="00C325BB">
              <w:rPr>
                <w:rFonts w:ascii="ＭＳ 明朝" w:hAnsi="ＭＳ 明朝" w:cs="Arial" w:hint="eastAsia"/>
                <w:sz w:val="24"/>
              </w:rPr>
              <w:t>(2)　執務室に「個人情報の漏えい根絶」ポスターの掲示。</w:t>
            </w:r>
          </w:p>
          <w:p w14:paraId="6B42FB13" w14:textId="77777777" w:rsidR="00C325BB" w:rsidRPr="00C325BB" w:rsidRDefault="00C325BB" w:rsidP="00C325BB">
            <w:pPr>
              <w:autoSpaceDE w:val="0"/>
              <w:autoSpaceDN w:val="0"/>
              <w:snapToGrid w:val="0"/>
              <w:ind w:leftChars="50" w:left="465" w:hangingChars="150" w:hanging="360"/>
              <w:rPr>
                <w:rFonts w:ascii="ＭＳ 明朝" w:hAnsi="ＭＳ 明朝" w:cs="Arial"/>
                <w:sz w:val="24"/>
              </w:rPr>
            </w:pPr>
            <w:r w:rsidRPr="00C325BB">
              <w:rPr>
                <w:rFonts w:ascii="ＭＳ 明朝" w:hAnsi="ＭＳ 明朝" w:cs="Arial" w:hint="eastAsia"/>
                <w:sz w:val="24"/>
              </w:rPr>
              <w:t>(3)　府民文化部府政情報室作成の様式例の活用（郵送・逓送発送確認簿等）。</w:t>
            </w:r>
          </w:p>
          <w:p w14:paraId="03A70017" w14:textId="77777777" w:rsidR="00C325BB" w:rsidRPr="00C325BB" w:rsidRDefault="00C325BB" w:rsidP="00C325BB">
            <w:pPr>
              <w:autoSpaceDE w:val="0"/>
              <w:autoSpaceDN w:val="0"/>
              <w:snapToGrid w:val="0"/>
              <w:ind w:firstLineChars="50" w:firstLine="120"/>
              <w:rPr>
                <w:rFonts w:ascii="ＭＳ 明朝" w:hAnsi="ＭＳ 明朝" w:cs="Arial"/>
                <w:sz w:val="24"/>
              </w:rPr>
            </w:pPr>
            <w:r w:rsidRPr="00C325BB">
              <w:rPr>
                <w:rFonts w:ascii="ＭＳ 明朝" w:hAnsi="ＭＳ 明朝" w:cs="Arial" w:hint="eastAsia"/>
                <w:sz w:val="24"/>
              </w:rPr>
              <w:t>(4)　個人情報保護に関する研修の実施。</w:t>
            </w:r>
          </w:p>
          <w:p w14:paraId="38BB3352" w14:textId="77777777" w:rsidR="00C325BB" w:rsidRPr="00C325BB" w:rsidRDefault="00C325BB" w:rsidP="00C325BB">
            <w:pPr>
              <w:autoSpaceDE w:val="0"/>
              <w:autoSpaceDN w:val="0"/>
              <w:snapToGrid w:val="0"/>
              <w:ind w:leftChars="200" w:left="660" w:hangingChars="100" w:hanging="240"/>
              <w:rPr>
                <w:rFonts w:ascii="ＭＳ 明朝" w:hAnsi="ＭＳ 明朝" w:cs="Arial"/>
                <w:sz w:val="24"/>
              </w:rPr>
            </w:pPr>
            <w:r w:rsidRPr="00C325BB">
              <w:rPr>
                <w:rFonts w:ascii="ＭＳ 明朝" w:hAnsi="ＭＳ 明朝" w:cs="Arial" w:hint="eastAsia"/>
                <w:sz w:val="24"/>
              </w:rPr>
              <w:t>ア　平成22、23年度：府民文化部府政情報室作成の自己点検表によるセルフチェック、個人情報適正管理e-ラーニングソフトでの研修。22年度に講義形式の研修も１回。</w:t>
            </w:r>
          </w:p>
          <w:p w14:paraId="00AC96C7" w14:textId="77777777" w:rsidR="00C325BB" w:rsidRPr="00C325BB" w:rsidRDefault="00C325BB" w:rsidP="00C325BB">
            <w:pPr>
              <w:autoSpaceDE w:val="0"/>
              <w:autoSpaceDN w:val="0"/>
              <w:snapToGrid w:val="0"/>
              <w:ind w:leftChars="202" w:left="664" w:hangingChars="100" w:hanging="240"/>
              <w:rPr>
                <w:rFonts w:ascii="ＭＳ 明朝" w:hAnsi="ＭＳ 明朝" w:cs="Arial"/>
                <w:sz w:val="24"/>
              </w:rPr>
            </w:pPr>
            <w:r w:rsidRPr="00C325BB">
              <w:rPr>
                <w:rFonts w:ascii="ＭＳ 明朝" w:hAnsi="ＭＳ 明朝" w:cs="Arial" w:hint="eastAsia"/>
                <w:sz w:val="24"/>
              </w:rPr>
              <w:t>イ  平成24年度：部内における漏えい事案の続発等を受け、12月に講義形式の研修１回。以降２月までに意見交換型の研修を各所属単位で実施。</w:t>
            </w:r>
          </w:p>
          <w:p w14:paraId="7820F66E" w14:textId="77777777" w:rsidR="00C325BB" w:rsidRPr="00C325BB" w:rsidRDefault="00C325BB" w:rsidP="00C325BB">
            <w:pPr>
              <w:autoSpaceDE w:val="0"/>
              <w:autoSpaceDN w:val="0"/>
              <w:snapToGrid w:val="0"/>
              <w:spacing w:beforeLines="50" w:before="166"/>
              <w:rPr>
                <w:rFonts w:ascii="ＭＳ 明朝" w:hAnsi="ＭＳ 明朝" w:cs="Arial"/>
                <w:sz w:val="24"/>
              </w:rPr>
            </w:pPr>
            <w:r w:rsidRPr="00C325BB">
              <w:rPr>
                <w:rFonts w:ascii="ＭＳ 明朝" w:hAnsi="ＭＳ 明朝" w:cs="Arial" w:hint="eastAsia"/>
                <w:sz w:val="24"/>
              </w:rPr>
              <w:t>４　府民文化部府政情報室における取組例</w:t>
            </w:r>
          </w:p>
          <w:p w14:paraId="239AC543" w14:textId="77777777" w:rsidR="00C325BB" w:rsidRPr="00C325BB" w:rsidRDefault="00C325BB" w:rsidP="00C325BB">
            <w:pPr>
              <w:autoSpaceDE w:val="0"/>
              <w:autoSpaceDN w:val="0"/>
              <w:snapToGrid w:val="0"/>
              <w:ind w:leftChars="100" w:left="210" w:firstLineChars="100" w:firstLine="240"/>
              <w:rPr>
                <w:rFonts w:ascii="ＭＳ 明朝" w:hAnsi="ＭＳ 明朝" w:cs="Arial"/>
                <w:sz w:val="24"/>
              </w:rPr>
            </w:pPr>
            <w:r w:rsidRPr="00C325BB">
              <w:rPr>
                <w:rFonts w:ascii="ＭＳ 明朝" w:hAnsi="ＭＳ 明朝" w:cs="Arial" w:hint="eastAsia"/>
                <w:sz w:val="24"/>
              </w:rPr>
              <w:t>全職員の個人情報管理に係る危機意識を喚起するとともに、各部における取組を支援している。庁内ウェブページの個人情報適正管理ポータルサイトの内容を適宜更新し、充実が図られている。</w:t>
            </w:r>
          </w:p>
          <w:p w14:paraId="038E5E8E" w14:textId="77777777" w:rsidR="00C325BB" w:rsidRPr="00C325BB" w:rsidRDefault="00C325BB" w:rsidP="00C325BB">
            <w:pPr>
              <w:autoSpaceDE w:val="0"/>
              <w:autoSpaceDN w:val="0"/>
              <w:snapToGrid w:val="0"/>
              <w:ind w:firstLineChars="50" w:firstLine="120"/>
              <w:rPr>
                <w:rFonts w:ascii="ＭＳ 明朝" w:hAnsi="ＭＳ 明朝" w:cs="Arial"/>
                <w:sz w:val="24"/>
              </w:rPr>
            </w:pPr>
            <w:r w:rsidRPr="00C325BB">
              <w:rPr>
                <w:rFonts w:ascii="ＭＳ 明朝" w:hAnsi="ＭＳ 明朝" w:cs="Arial" w:hint="eastAsia"/>
                <w:sz w:val="24"/>
              </w:rPr>
              <w:t>(1)　「個人情報適正管理のポイント」を作成（Ｈ19.６）。</w:t>
            </w:r>
          </w:p>
          <w:p w14:paraId="07CE1E71" w14:textId="77777777" w:rsidR="00C325BB" w:rsidRPr="00C325BB" w:rsidRDefault="00C325BB" w:rsidP="00C325BB">
            <w:pPr>
              <w:autoSpaceDE w:val="0"/>
              <w:autoSpaceDN w:val="0"/>
              <w:snapToGrid w:val="0"/>
              <w:ind w:leftChars="57" w:left="600" w:hangingChars="200" w:hanging="480"/>
              <w:rPr>
                <w:rFonts w:ascii="ＭＳ 明朝" w:hAnsi="ＭＳ 明朝" w:cs="Arial"/>
                <w:sz w:val="24"/>
              </w:rPr>
            </w:pPr>
            <w:r w:rsidRPr="00C325BB">
              <w:rPr>
                <w:rFonts w:ascii="ＭＳ 明朝" w:hAnsi="ＭＳ 明朝" w:cs="Arial" w:hint="eastAsia"/>
                <w:sz w:val="24"/>
              </w:rPr>
              <w:t>(2)　情報セキュリティ対策を啓発するｅ‐ラーニング教材の配布</w:t>
            </w:r>
            <w:r w:rsidRPr="00C325BB">
              <w:rPr>
                <w:rFonts w:ascii="ＭＳ 明朝" w:hAnsi="ＭＳ 明朝" w:cs="Arial" w:hint="eastAsia"/>
                <w:sz w:val="24"/>
                <w:szCs w:val="21"/>
              </w:rPr>
              <w:t>（Ｈ22.４）</w:t>
            </w:r>
            <w:r w:rsidRPr="00C325BB">
              <w:rPr>
                <w:rFonts w:ascii="ＭＳ 明朝" w:hAnsi="ＭＳ 明朝" w:cs="Arial" w:hint="eastAsia"/>
                <w:szCs w:val="21"/>
              </w:rPr>
              <w:t>。</w:t>
            </w:r>
          </w:p>
          <w:p w14:paraId="09729904" w14:textId="77777777" w:rsidR="00C325BB" w:rsidRPr="00C325BB" w:rsidRDefault="00C325BB" w:rsidP="00C325BB">
            <w:pPr>
              <w:autoSpaceDE w:val="0"/>
              <w:autoSpaceDN w:val="0"/>
              <w:snapToGrid w:val="0"/>
              <w:ind w:leftChars="57" w:left="480" w:hangingChars="150" w:hanging="360"/>
              <w:rPr>
                <w:rFonts w:ascii="ＭＳ 明朝" w:hAnsi="ＭＳ 明朝" w:cs="Arial"/>
                <w:sz w:val="24"/>
              </w:rPr>
            </w:pPr>
            <w:r w:rsidRPr="00C325BB">
              <w:rPr>
                <w:rFonts w:ascii="ＭＳ 明朝" w:hAnsi="ＭＳ 明朝" w:cs="Arial" w:hint="eastAsia"/>
                <w:sz w:val="24"/>
              </w:rPr>
              <w:t>(3)　失敗事例の共有を図るため「個人情報保護通信」メールを発行</w:t>
            </w:r>
            <w:r w:rsidRPr="00C325BB">
              <w:rPr>
                <w:rFonts w:ascii="ＭＳ 明朝" w:hAnsi="ＭＳ 明朝" w:cs="Arial" w:hint="eastAsia"/>
                <w:sz w:val="24"/>
                <w:szCs w:val="22"/>
              </w:rPr>
              <w:t>（Ｈ23～）</w:t>
            </w:r>
            <w:r w:rsidRPr="00C325BB">
              <w:rPr>
                <w:rFonts w:ascii="ＭＳ 明朝" w:hAnsi="ＭＳ 明朝" w:cs="Arial" w:hint="eastAsia"/>
                <w:sz w:val="22"/>
                <w:szCs w:val="22"/>
              </w:rPr>
              <w:t>。</w:t>
            </w:r>
          </w:p>
          <w:p w14:paraId="0C64D844" w14:textId="77777777" w:rsidR="00C325BB" w:rsidRPr="00C325BB" w:rsidRDefault="00C325BB" w:rsidP="00C325BB">
            <w:pPr>
              <w:autoSpaceDE w:val="0"/>
              <w:autoSpaceDN w:val="0"/>
              <w:snapToGrid w:val="0"/>
              <w:ind w:leftChars="57" w:left="480" w:hangingChars="150" w:hanging="360"/>
              <w:rPr>
                <w:rFonts w:ascii="ＭＳ 明朝" w:hAnsi="ＭＳ 明朝" w:cs="Arial"/>
                <w:sz w:val="24"/>
              </w:rPr>
            </w:pPr>
            <w:r w:rsidRPr="00C325BB">
              <w:rPr>
                <w:rFonts w:ascii="ＭＳ 明朝" w:hAnsi="ＭＳ 明朝" w:cs="Arial" w:hint="eastAsia"/>
                <w:sz w:val="24"/>
              </w:rPr>
              <w:t>(4)　個人情報の取扱いに係る「自己点検表」を全職員に配布（Ｈ23.12）。</w:t>
            </w:r>
          </w:p>
          <w:p w14:paraId="13C969D2" w14:textId="77777777" w:rsidR="00C325BB" w:rsidRPr="00C325BB" w:rsidRDefault="00C325BB" w:rsidP="00C325BB">
            <w:pPr>
              <w:autoSpaceDE w:val="0"/>
              <w:autoSpaceDN w:val="0"/>
              <w:snapToGrid w:val="0"/>
              <w:ind w:leftChars="57" w:left="480" w:hangingChars="150" w:hanging="360"/>
              <w:rPr>
                <w:rFonts w:ascii="ＭＳ 明朝" w:hAnsi="ＭＳ 明朝" w:cs="Arial"/>
                <w:sz w:val="24"/>
              </w:rPr>
            </w:pPr>
            <w:r w:rsidRPr="00C325BB">
              <w:rPr>
                <w:rFonts w:ascii="ＭＳ 明朝" w:hAnsi="ＭＳ 明朝" w:cs="Arial" w:hint="eastAsia"/>
                <w:sz w:val="24"/>
              </w:rPr>
              <w:t>(5)　失敗事例の防止についてのポイントをまとめた「個人情報適</w:t>
            </w:r>
            <w:r w:rsidRPr="00C325BB">
              <w:rPr>
                <w:rFonts w:ascii="ＭＳ 明朝" w:hAnsi="ＭＳ 明朝" w:cs="Arial" w:hint="eastAsia"/>
                <w:sz w:val="24"/>
              </w:rPr>
              <w:lastRenderedPageBreak/>
              <w:t>正管理のポイント～失敗しないためのポイント集～」を新たに作成（Ｈ24.11）。</w:t>
            </w:r>
          </w:p>
        </w:tc>
        <w:tc>
          <w:tcPr>
            <w:tcW w:w="8160" w:type="dxa"/>
            <w:shd w:val="clear" w:color="auto" w:fill="auto"/>
          </w:tcPr>
          <w:p w14:paraId="30ED4AD9" w14:textId="77777777" w:rsidR="00C325BB" w:rsidRPr="00C325BB" w:rsidRDefault="00C325BB" w:rsidP="00C325BB">
            <w:pPr>
              <w:autoSpaceDE w:val="0"/>
              <w:autoSpaceDN w:val="0"/>
              <w:snapToGrid w:val="0"/>
              <w:ind w:leftChars="33" w:left="69"/>
              <w:rPr>
                <w:rFonts w:ascii="ＭＳ 明朝" w:hAnsi="ＭＳ 明朝" w:cs="Arial"/>
                <w:sz w:val="24"/>
              </w:rPr>
            </w:pPr>
            <w:r w:rsidRPr="00C325BB">
              <w:rPr>
                <w:rFonts w:ascii="ＭＳ 明朝" w:hAnsi="ＭＳ 明朝" w:hint="eastAsia"/>
                <w:sz w:val="24"/>
              </w:rPr>
              <w:lastRenderedPageBreak/>
              <w:t xml:space="preserve"> 24年度に健康医療部で発生した個人情報の漏えい事案（</w:t>
            </w:r>
            <w:r w:rsidRPr="00C325BB">
              <w:rPr>
                <w:rFonts w:ascii="ＭＳ 明朝" w:hAnsi="ＭＳ 明朝" w:cs="Arial" w:hint="eastAsia"/>
                <w:sz w:val="24"/>
              </w:rPr>
              <w:t>８件）は、郵便等による送付誤り４件、文書の交付誤り２件、紛失１件、その他１件であり、ダブルチェックの不徹底や不注意・単純ミスが原因である事案が目立った。</w:t>
            </w:r>
          </w:p>
          <w:p w14:paraId="1A5D2B18" w14:textId="77777777" w:rsidR="00C325BB" w:rsidRPr="00C325BB" w:rsidRDefault="00C325BB" w:rsidP="00C325BB">
            <w:pPr>
              <w:autoSpaceDE w:val="0"/>
              <w:autoSpaceDN w:val="0"/>
              <w:snapToGrid w:val="0"/>
              <w:ind w:leftChars="34" w:left="71" w:firstLineChars="100" w:firstLine="240"/>
              <w:rPr>
                <w:rFonts w:ascii="ＭＳ 明朝" w:hAnsi="ＭＳ 明朝"/>
                <w:sz w:val="24"/>
              </w:rPr>
            </w:pPr>
            <w:r w:rsidRPr="00C325BB">
              <w:rPr>
                <w:rFonts w:ascii="ＭＳ 明朝" w:hAnsi="ＭＳ 明朝" w:hint="eastAsia"/>
                <w:sz w:val="24"/>
              </w:rPr>
              <w:t>繰り返し発生した所属もあった（食の安全推進課２件、富田林保健所２件）。</w:t>
            </w:r>
          </w:p>
          <w:tbl>
            <w:tblPr>
              <w:tblW w:w="649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675"/>
              <w:gridCol w:w="1575"/>
            </w:tblGrid>
            <w:tr w:rsidR="00C325BB" w:rsidRPr="00C325BB" w14:paraId="42091BC7" w14:textId="77777777" w:rsidTr="005172AE">
              <w:trPr>
                <w:trHeight w:val="336"/>
              </w:trPr>
              <w:tc>
                <w:tcPr>
                  <w:tcW w:w="1240" w:type="dxa"/>
                  <w:shd w:val="clear" w:color="auto" w:fill="auto"/>
                  <w:vAlign w:val="center"/>
                </w:tcPr>
                <w:p w14:paraId="034AFD68" w14:textId="77777777" w:rsidR="00C325BB" w:rsidRPr="00C325BB" w:rsidRDefault="00C325BB" w:rsidP="00B93630">
                  <w:pPr>
                    <w:framePr w:hSpace="142" w:wrap="around" w:vAnchor="text" w:hAnchor="margin" w:x="108" w:y="100"/>
                    <w:autoSpaceDE w:val="0"/>
                    <w:autoSpaceDN w:val="0"/>
                    <w:snapToGrid w:val="0"/>
                    <w:jc w:val="center"/>
                    <w:rPr>
                      <w:rFonts w:ascii="ＭＳ 明朝" w:hAnsi="ＭＳ 明朝"/>
                      <w:sz w:val="20"/>
                      <w:szCs w:val="20"/>
                    </w:rPr>
                  </w:pPr>
                  <w:r w:rsidRPr="00C325BB">
                    <w:rPr>
                      <w:rFonts w:ascii="ＭＳ 明朝" w:hAnsi="ＭＳ 明朝" w:hint="eastAsia"/>
                      <w:sz w:val="20"/>
                      <w:szCs w:val="20"/>
                    </w:rPr>
                    <w:t>報道発表日</w:t>
                  </w:r>
                </w:p>
              </w:tc>
              <w:tc>
                <w:tcPr>
                  <w:tcW w:w="3675" w:type="dxa"/>
                  <w:shd w:val="clear" w:color="auto" w:fill="auto"/>
                  <w:vAlign w:val="center"/>
                </w:tcPr>
                <w:p w14:paraId="6EE82F68" w14:textId="77777777" w:rsidR="00C325BB" w:rsidRPr="00C325BB" w:rsidRDefault="00C325BB" w:rsidP="00B93630">
                  <w:pPr>
                    <w:framePr w:hSpace="142" w:wrap="around" w:vAnchor="text" w:hAnchor="margin" w:x="108" w:y="100"/>
                    <w:autoSpaceDE w:val="0"/>
                    <w:autoSpaceDN w:val="0"/>
                    <w:snapToGrid w:val="0"/>
                    <w:jc w:val="center"/>
                    <w:rPr>
                      <w:rFonts w:ascii="ＭＳ 明朝" w:hAnsi="ＭＳ 明朝"/>
                      <w:sz w:val="20"/>
                      <w:szCs w:val="20"/>
                    </w:rPr>
                  </w:pPr>
                  <w:r w:rsidRPr="00C325BB">
                    <w:rPr>
                      <w:rFonts w:ascii="ＭＳ 明朝" w:hAnsi="ＭＳ 明朝" w:hint="eastAsia"/>
                      <w:sz w:val="20"/>
                      <w:szCs w:val="20"/>
                    </w:rPr>
                    <w:t>概　　要</w:t>
                  </w:r>
                </w:p>
              </w:tc>
              <w:tc>
                <w:tcPr>
                  <w:tcW w:w="1575" w:type="dxa"/>
                  <w:shd w:val="clear" w:color="auto" w:fill="auto"/>
                  <w:vAlign w:val="center"/>
                </w:tcPr>
                <w:p w14:paraId="5C6FA490" w14:textId="77777777" w:rsidR="00C325BB" w:rsidRPr="00C325BB" w:rsidRDefault="00C325BB" w:rsidP="00B93630">
                  <w:pPr>
                    <w:framePr w:hSpace="142" w:wrap="around" w:vAnchor="text" w:hAnchor="margin" w:x="108" w:y="100"/>
                    <w:autoSpaceDE w:val="0"/>
                    <w:autoSpaceDN w:val="0"/>
                    <w:jc w:val="center"/>
                    <w:rPr>
                      <w:rFonts w:ascii="ＭＳ 明朝" w:hAnsi="ＭＳ 明朝"/>
                      <w:sz w:val="20"/>
                      <w:szCs w:val="20"/>
                    </w:rPr>
                  </w:pPr>
                  <w:r w:rsidRPr="00C325BB">
                    <w:rPr>
                      <w:rFonts w:ascii="ＭＳ 明朝" w:hAnsi="ＭＳ 明朝" w:hint="eastAsia"/>
                      <w:sz w:val="20"/>
                      <w:szCs w:val="20"/>
                    </w:rPr>
                    <w:t>発生部所</w:t>
                  </w:r>
                </w:p>
              </w:tc>
            </w:tr>
            <w:tr w:rsidR="00C325BB" w:rsidRPr="00C325BB" w14:paraId="21AD6301" w14:textId="77777777" w:rsidTr="005172AE">
              <w:trPr>
                <w:trHeight w:val="323"/>
              </w:trPr>
              <w:tc>
                <w:tcPr>
                  <w:tcW w:w="1240" w:type="dxa"/>
                  <w:shd w:val="clear" w:color="auto" w:fill="auto"/>
                  <w:vAlign w:val="center"/>
                </w:tcPr>
                <w:p w14:paraId="727B779C"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平成24年</w:t>
                  </w:r>
                </w:p>
                <w:p w14:paraId="05A87F1B"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５月７日</w:t>
                  </w:r>
                </w:p>
              </w:tc>
              <w:tc>
                <w:tcPr>
                  <w:tcW w:w="3675" w:type="dxa"/>
                  <w:shd w:val="clear" w:color="auto" w:fill="auto"/>
                  <w:vAlign w:val="center"/>
                </w:tcPr>
                <w:p w14:paraId="2C20E3C9"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案内文の文中に他の健診対象者の氏名を記載したものを誤送付</w:t>
                  </w:r>
                </w:p>
              </w:tc>
              <w:tc>
                <w:tcPr>
                  <w:tcW w:w="1575" w:type="dxa"/>
                  <w:shd w:val="clear" w:color="auto" w:fill="auto"/>
                  <w:vAlign w:val="center"/>
                </w:tcPr>
                <w:p w14:paraId="04CF599C" w14:textId="77777777" w:rsidR="00C325BB" w:rsidRPr="00C325BB" w:rsidRDefault="00C325BB" w:rsidP="00B93630">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富田林保健所</w:t>
                  </w:r>
                </w:p>
              </w:tc>
            </w:tr>
            <w:tr w:rsidR="00C325BB" w:rsidRPr="00C325BB" w14:paraId="5130C6DB" w14:textId="77777777" w:rsidTr="005172AE">
              <w:trPr>
                <w:trHeight w:val="672"/>
              </w:trPr>
              <w:tc>
                <w:tcPr>
                  <w:tcW w:w="1240" w:type="dxa"/>
                  <w:shd w:val="clear" w:color="auto" w:fill="auto"/>
                  <w:vAlign w:val="center"/>
                </w:tcPr>
                <w:p w14:paraId="13BBF316"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６月22日</w:t>
                  </w:r>
                </w:p>
              </w:tc>
              <w:tc>
                <w:tcPr>
                  <w:tcW w:w="3675" w:type="dxa"/>
                  <w:shd w:val="clear" w:color="auto" w:fill="auto"/>
                  <w:vAlign w:val="center"/>
                </w:tcPr>
                <w:p w14:paraId="2C693EAD"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原子爆弾被爆者健康診断受診者名簿（写し）を被爆者支援団体の世話役に渡した</w:t>
                  </w:r>
                </w:p>
              </w:tc>
              <w:tc>
                <w:tcPr>
                  <w:tcW w:w="1575" w:type="dxa"/>
                  <w:shd w:val="clear" w:color="auto" w:fill="auto"/>
                  <w:vAlign w:val="center"/>
                </w:tcPr>
                <w:p w14:paraId="5C9648B7" w14:textId="77777777" w:rsidR="00C325BB" w:rsidRPr="00C325BB" w:rsidRDefault="00C325BB" w:rsidP="00B93630">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医事看護課</w:t>
                  </w:r>
                </w:p>
                <w:p w14:paraId="0C707478" w14:textId="77777777" w:rsidR="00C325BB" w:rsidRPr="00C325BB" w:rsidRDefault="00C325BB" w:rsidP="00B93630">
                  <w:pPr>
                    <w:framePr w:hSpace="142" w:wrap="around" w:vAnchor="text" w:hAnchor="margin" w:x="108" w:y="100"/>
                    <w:autoSpaceDE w:val="0"/>
                    <w:autoSpaceDN w:val="0"/>
                    <w:rPr>
                      <w:rFonts w:ascii="ＭＳ 明朝" w:hAnsi="ＭＳ 明朝"/>
                      <w:sz w:val="18"/>
                      <w:szCs w:val="18"/>
                    </w:rPr>
                  </w:pPr>
                  <w:r w:rsidRPr="00C325BB">
                    <w:rPr>
                      <w:rFonts w:ascii="ＭＳ 明朝" w:hAnsi="ＭＳ 明朝" w:hint="eastAsia"/>
                      <w:sz w:val="18"/>
                      <w:szCs w:val="18"/>
                    </w:rPr>
                    <w:t>(大阪市に委託)</w:t>
                  </w:r>
                </w:p>
              </w:tc>
            </w:tr>
            <w:tr w:rsidR="00C325BB" w:rsidRPr="00C325BB" w14:paraId="70F3BD3F" w14:textId="77777777" w:rsidTr="005172AE">
              <w:tc>
                <w:tcPr>
                  <w:tcW w:w="1240" w:type="dxa"/>
                  <w:shd w:val="clear" w:color="auto" w:fill="auto"/>
                  <w:vAlign w:val="center"/>
                </w:tcPr>
                <w:p w14:paraId="5749A04A"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８月21日</w:t>
                  </w:r>
                </w:p>
              </w:tc>
              <w:tc>
                <w:tcPr>
                  <w:tcW w:w="3675" w:type="dxa"/>
                  <w:shd w:val="clear" w:color="auto" w:fill="auto"/>
                  <w:vAlign w:val="center"/>
                </w:tcPr>
                <w:p w14:paraId="3E9723D4"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内部事務用として作成したＡ氏の契約書の余白に３名（Ｂ、Ｃ氏含む）の氏名を付記した契約書面を誤送付</w:t>
                  </w:r>
                </w:p>
              </w:tc>
              <w:tc>
                <w:tcPr>
                  <w:tcW w:w="1575" w:type="dxa"/>
                  <w:shd w:val="clear" w:color="auto" w:fill="auto"/>
                  <w:vAlign w:val="center"/>
                </w:tcPr>
                <w:p w14:paraId="474659E7" w14:textId="77777777" w:rsidR="00C325BB" w:rsidRPr="00C325BB" w:rsidRDefault="00C325BB" w:rsidP="00B93630">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医療対策課</w:t>
                  </w:r>
                </w:p>
              </w:tc>
            </w:tr>
            <w:tr w:rsidR="00C325BB" w:rsidRPr="00C325BB" w14:paraId="2A38CB97" w14:textId="77777777" w:rsidTr="005172AE">
              <w:trPr>
                <w:trHeight w:val="488"/>
              </w:trPr>
              <w:tc>
                <w:tcPr>
                  <w:tcW w:w="1240" w:type="dxa"/>
                  <w:shd w:val="clear" w:color="auto" w:fill="auto"/>
                  <w:vAlign w:val="center"/>
                </w:tcPr>
                <w:p w14:paraId="51AFFAEB"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９月24日</w:t>
                  </w:r>
                </w:p>
              </w:tc>
              <w:tc>
                <w:tcPr>
                  <w:tcW w:w="3675" w:type="dxa"/>
                  <w:shd w:val="clear" w:color="auto" w:fill="auto"/>
                  <w:vAlign w:val="center"/>
                </w:tcPr>
                <w:p w14:paraId="6739EBE6"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健診の際、Ａ氏の通知書を次の受診者Ｂ氏に誤返却</w:t>
                  </w:r>
                </w:p>
              </w:tc>
              <w:tc>
                <w:tcPr>
                  <w:tcW w:w="1575" w:type="dxa"/>
                  <w:shd w:val="clear" w:color="auto" w:fill="auto"/>
                  <w:vAlign w:val="center"/>
                </w:tcPr>
                <w:p w14:paraId="341BD14A" w14:textId="77777777" w:rsidR="00C325BB" w:rsidRPr="00C325BB" w:rsidRDefault="00C325BB" w:rsidP="00B93630">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富田林保健所</w:t>
                  </w:r>
                </w:p>
              </w:tc>
            </w:tr>
            <w:tr w:rsidR="00C325BB" w:rsidRPr="00C325BB" w14:paraId="72E7D5EA" w14:textId="77777777" w:rsidTr="005172AE">
              <w:tc>
                <w:tcPr>
                  <w:tcW w:w="1240" w:type="dxa"/>
                  <w:shd w:val="clear" w:color="auto" w:fill="auto"/>
                  <w:vAlign w:val="center"/>
                </w:tcPr>
                <w:p w14:paraId="5FE7332D"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10月25日</w:t>
                  </w:r>
                </w:p>
              </w:tc>
              <w:tc>
                <w:tcPr>
                  <w:tcW w:w="3675" w:type="dxa"/>
                  <w:shd w:val="clear" w:color="auto" w:fill="auto"/>
                  <w:vAlign w:val="center"/>
                </w:tcPr>
                <w:p w14:paraId="43A31E96"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調査員が訪問後に帰宅中、バイク後籠から調査関係書類を紛失</w:t>
                  </w:r>
                </w:p>
              </w:tc>
              <w:tc>
                <w:tcPr>
                  <w:tcW w:w="1575" w:type="dxa"/>
                  <w:shd w:val="clear" w:color="auto" w:fill="auto"/>
                  <w:vAlign w:val="center"/>
                </w:tcPr>
                <w:p w14:paraId="63D94724" w14:textId="77777777" w:rsidR="00C325BB" w:rsidRPr="00C325BB" w:rsidRDefault="00C325BB" w:rsidP="00B93630">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健康医療</w:t>
                  </w:r>
                </w:p>
                <w:p w14:paraId="218B2A70" w14:textId="77777777" w:rsidR="00C325BB" w:rsidRPr="00C325BB" w:rsidRDefault="00C325BB" w:rsidP="00B93630">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総務課</w:t>
                  </w:r>
                </w:p>
              </w:tc>
            </w:tr>
            <w:tr w:rsidR="00C325BB" w:rsidRPr="00C325BB" w14:paraId="02070383" w14:textId="77777777" w:rsidTr="005172AE">
              <w:tc>
                <w:tcPr>
                  <w:tcW w:w="1240" w:type="dxa"/>
                  <w:shd w:val="clear" w:color="auto" w:fill="auto"/>
                  <w:vAlign w:val="center"/>
                </w:tcPr>
                <w:p w14:paraId="430659EF"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11月15日</w:t>
                  </w:r>
                </w:p>
              </w:tc>
              <w:tc>
                <w:tcPr>
                  <w:tcW w:w="3675" w:type="dxa"/>
                  <w:shd w:val="clear" w:color="auto" w:fill="auto"/>
                  <w:vAlign w:val="center"/>
                </w:tcPr>
                <w:p w14:paraId="65B4FD43"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講習修了証書と共に、誤って受講申込者一覧表を受講者に手渡した</w:t>
                  </w:r>
                </w:p>
              </w:tc>
              <w:tc>
                <w:tcPr>
                  <w:tcW w:w="1575" w:type="dxa"/>
                  <w:shd w:val="clear" w:color="auto" w:fill="auto"/>
                  <w:vAlign w:val="center"/>
                </w:tcPr>
                <w:p w14:paraId="6B64F291" w14:textId="77777777" w:rsidR="00C325BB" w:rsidRPr="00C325BB" w:rsidRDefault="00C325BB" w:rsidP="00B93630">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食の安全</w:t>
                  </w:r>
                </w:p>
                <w:p w14:paraId="1ABA8EDA" w14:textId="77777777" w:rsidR="00C325BB" w:rsidRPr="00C325BB" w:rsidRDefault="00C325BB" w:rsidP="00B93630">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推進課</w:t>
                  </w:r>
                </w:p>
              </w:tc>
            </w:tr>
            <w:tr w:rsidR="00C325BB" w:rsidRPr="00C325BB" w14:paraId="593979DF" w14:textId="77777777" w:rsidTr="005172AE">
              <w:tc>
                <w:tcPr>
                  <w:tcW w:w="1240" w:type="dxa"/>
                  <w:shd w:val="clear" w:color="auto" w:fill="auto"/>
                  <w:vAlign w:val="center"/>
                </w:tcPr>
                <w:p w14:paraId="621E628C"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平成25年</w:t>
                  </w:r>
                </w:p>
                <w:p w14:paraId="42B78A46"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１月31日</w:t>
                  </w:r>
                </w:p>
              </w:tc>
              <w:tc>
                <w:tcPr>
                  <w:tcW w:w="3675" w:type="dxa"/>
                  <w:shd w:val="clear" w:color="auto" w:fill="auto"/>
                  <w:vAlign w:val="center"/>
                </w:tcPr>
                <w:p w14:paraId="1640821D"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免許証と共にＡ氏に返却すべき戸籍関係書類を、誤ってＢ氏の丸筒に入れて郵送</w:t>
                  </w:r>
                </w:p>
              </w:tc>
              <w:tc>
                <w:tcPr>
                  <w:tcW w:w="1575" w:type="dxa"/>
                  <w:shd w:val="clear" w:color="auto" w:fill="auto"/>
                  <w:vAlign w:val="center"/>
                </w:tcPr>
                <w:p w14:paraId="43CC4E7A" w14:textId="77777777" w:rsidR="00C325BB" w:rsidRPr="00C325BB" w:rsidRDefault="00C325BB" w:rsidP="00B93630">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食の安全</w:t>
                  </w:r>
                </w:p>
                <w:p w14:paraId="0FEB8427" w14:textId="77777777" w:rsidR="00C325BB" w:rsidRPr="00C325BB" w:rsidRDefault="00C325BB" w:rsidP="00B93630">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推進課</w:t>
                  </w:r>
                </w:p>
              </w:tc>
            </w:tr>
            <w:tr w:rsidR="00C325BB" w:rsidRPr="00C325BB" w14:paraId="5B601FFE" w14:textId="77777777" w:rsidTr="005172AE">
              <w:trPr>
                <w:trHeight w:val="429"/>
              </w:trPr>
              <w:tc>
                <w:tcPr>
                  <w:tcW w:w="1240" w:type="dxa"/>
                  <w:shd w:val="clear" w:color="auto" w:fill="auto"/>
                  <w:vAlign w:val="center"/>
                </w:tcPr>
                <w:p w14:paraId="0D055893"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２月28日</w:t>
                  </w:r>
                </w:p>
              </w:tc>
              <w:tc>
                <w:tcPr>
                  <w:tcW w:w="3675" w:type="dxa"/>
                  <w:shd w:val="clear" w:color="auto" w:fill="auto"/>
                  <w:vAlign w:val="center"/>
                </w:tcPr>
                <w:p w14:paraId="2123BCD9" w14:textId="77777777" w:rsidR="00C325BB" w:rsidRPr="00C325BB" w:rsidRDefault="00C325BB" w:rsidP="00B93630">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Ａ氏と同姓同名の別人Ｂ氏の通知文も一緒に同封しＡ氏に送付</w:t>
                  </w:r>
                </w:p>
              </w:tc>
              <w:tc>
                <w:tcPr>
                  <w:tcW w:w="1575" w:type="dxa"/>
                  <w:shd w:val="clear" w:color="auto" w:fill="auto"/>
                  <w:vAlign w:val="center"/>
                </w:tcPr>
                <w:p w14:paraId="73108235" w14:textId="77777777" w:rsidR="00C325BB" w:rsidRPr="00C325BB" w:rsidRDefault="00C325BB" w:rsidP="00B93630">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健康づくり課</w:t>
                  </w:r>
                </w:p>
              </w:tc>
            </w:tr>
          </w:tbl>
          <w:p w14:paraId="11B82CF7" w14:textId="77777777" w:rsidR="00C325BB" w:rsidRPr="00C325BB" w:rsidRDefault="00C325BB" w:rsidP="00C325BB">
            <w:pPr>
              <w:autoSpaceDE w:val="0"/>
              <w:autoSpaceDN w:val="0"/>
              <w:snapToGrid w:val="0"/>
              <w:ind w:leftChars="34" w:left="71" w:firstLineChars="100" w:firstLine="240"/>
              <w:rPr>
                <w:rFonts w:ascii="ＭＳ 明朝" w:hAnsi="ＭＳ 明朝" w:cs="Arial"/>
                <w:sz w:val="24"/>
              </w:rPr>
            </w:pPr>
          </w:p>
        </w:tc>
        <w:tc>
          <w:tcPr>
            <w:tcW w:w="4920" w:type="dxa"/>
            <w:shd w:val="clear" w:color="auto" w:fill="auto"/>
          </w:tcPr>
          <w:p w14:paraId="61A1C377" w14:textId="77777777" w:rsidR="00C325BB" w:rsidRPr="00C325BB" w:rsidRDefault="00C325BB" w:rsidP="00C325BB">
            <w:pPr>
              <w:autoSpaceDE w:val="0"/>
              <w:autoSpaceDN w:val="0"/>
              <w:ind w:left="240" w:hangingChars="100" w:hanging="240"/>
              <w:rPr>
                <w:rFonts w:ascii="ＭＳ 明朝" w:hAnsi="ＭＳ 明朝" w:cs="Arial"/>
                <w:sz w:val="24"/>
              </w:rPr>
            </w:pPr>
            <w:r w:rsidRPr="00C325BB">
              <w:rPr>
                <w:rFonts w:ascii="ＭＳ 明朝" w:hAnsi="ＭＳ 明朝" w:cs="Arial" w:hint="eastAsia"/>
                <w:sz w:val="24"/>
              </w:rPr>
              <w:t>１  個々の所属及び担当者に、個人情報の漏えいに対する危機意識の浸透が不十分である。</w:t>
            </w:r>
          </w:p>
          <w:p w14:paraId="15D48DDD" w14:textId="77777777" w:rsidR="00C325BB" w:rsidRPr="00C325BB" w:rsidRDefault="00C325BB" w:rsidP="00C325BB">
            <w:pPr>
              <w:autoSpaceDE w:val="0"/>
              <w:autoSpaceDN w:val="0"/>
              <w:ind w:left="120" w:hangingChars="50" w:hanging="120"/>
              <w:rPr>
                <w:rFonts w:ascii="ＭＳ 明朝" w:hAnsi="ＭＳ 明朝" w:cs="Arial"/>
                <w:sz w:val="24"/>
              </w:rPr>
            </w:pPr>
          </w:p>
          <w:p w14:paraId="165324C4" w14:textId="77777777" w:rsidR="00C325BB" w:rsidRPr="00C325BB" w:rsidRDefault="00C325BB" w:rsidP="00C325BB">
            <w:pPr>
              <w:autoSpaceDE w:val="0"/>
              <w:autoSpaceDN w:val="0"/>
              <w:ind w:left="240" w:hangingChars="100" w:hanging="240"/>
              <w:rPr>
                <w:rFonts w:ascii="ＭＳ 明朝" w:hAnsi="ＭＳ 明朝" w:cs="Arial"/>
                <w:sz w:val="24"/>
              </w:rPr>
            </w:pPr>
            <w:r w:rsidRPr="00C325BB">
              <w:rPr>
                <w:rFonts w:ascii="ＭＳ 明朝" w:hAnsi="ＭＳ 明朝" w:cs="Arial" w:hint="eastAsia"/>
                <w:sz w:val="24"/>
              </w:rPr>
              <w:t>２  個人情報を扱う事務処理ごとにヒューマンエラーを未然に防止するためのチェックシステムの整備が不十分である。</w:t>
            </w:r>
          </w:p>
          <w:p w14:paraId="0EB61FA4" w14:textId="77777777" w:rsidR="00C325BB" w:rsidRPr="00C325BB" w:rsidRDefault="00C325BB" w:rsidP="00C325BB">
            <w:pPr>
              <w:autoSpaceDE w:val="0"/>
              <w:autoSpaceDN w:val="0"/>
              <w:ind w:left="120" w:hangingChars="50" w:hanging="120"/>
              <w:rPr>
                <w:rFonts w:ascii="ＭＳ 明朝" w:hAnsi="ＭＳ 明朝" w:cs="Arial"/>
                <w:sz w:val="24"/>
              </w:rPr>
            </w:pPr>
            <w:r w:rsidRPr="00C325BB">
              <w:rPr>
                <w:rFonts w:ascii="ＭＳ 明朝" w:hAnsi="ＭＳ 明朝" w:cs="Arial" w:hint="eastAsia"/>
                <w:sz w:val="24"/>
              </w:rPr>
              <w:t xml:space="preserve">　</w:t>
            </w:r>
          </w:p>
          <w:p w14:paraId="7BE87F09" w14:textId="77777777" w:rsidR="00C325BB" w:rsidRPr="00C325BB" w:rsidRDefault="00C325BB" w:rsidP="00C325BB">
            <w:pPr>
              <w:autoSpaceDE w:val="0"/>
              <w:autoSpaceDN w:val="0"/>
              <w:snapToGrid w:val="0"/>
              <w:ind w:left="266" w:hangingChars="111" w:hanging="266"/>
              <w:rPr>
                <w:rFonts w:ascii="ＭＳ 明朝" w:hAnsi="ＭＳ 明朝"/>
                <w:sz w:val="24"/>
              </w:rPr>
            </w:pPr>
            <w:r w:rsidRPr="00C325BB">
              <w:rPr>
                <w:rFonts w:ascii="ＭＳ 明朝" w:hAnsi="ＭＳ 明朝" w:hint="eastAsia"/>
                <w:sz w:val="24"/>
              </w:rPr>
              <w:t>３  各職場単位の研修実施については、個人情報保護に関する一義的な責任者である各所属長等に委ね、</w:t>
            </w:r>
            <w:r w:rsidRPr="00C325BB">
              <w:rPr>
                <w:rFonts w:ascii="ＭＳ 明朝" w:hAnsi="ＭＳ 明朝" w:cs="Arial" w:hint="eastAsia"/>
                <w:sz w:val="24"/>
              </w:rPr>
              <w:t>個人情報取扱事務総括者</w:t>
            </w:r>
            <w:r w:rsidRPr="00C325BB">
              <w:rPr>
                <w:rFonts w:ascii="ＭＳ 明朝" w:hAnsi="ＭＳ 明朝" w:hint="eastAsia"/>
                <w:sz w:val="24"/>
              </w:rPr>
              <w:t>（部次長）が中心となって効果的、継続的な研修を行ってこなかったことが問題である。</w:t>
            </w:r>
          </w:p>
          <w:p w14:paraId="215E7FC5" w14:textId="77777777" w:rsidR="00C325BB" w:rsidRPr="00C325BB" w:rsidRDefault="00C325BB" w:rsidP="00C325BB">
            <w:pPr>
              <w:autoSpaceDE w:val="0"/>
              <w:autoSpaceDN w:val="0"/>
              <w:snapToGrid w:val="0"/>
              <w:rPr>
                <w:rFonts w:ascii="ＭＳ 明朝" w:hAnsi="ＭＳ 明朝"/>
                <w:sz w:val="24"/>
              </w:rPr>
            </w:pPr>
          </w:p>
        </w:tc>
      </w:tr>
      <w:tr w:rsidR="00C325BB" w:rsidRPr="00C325BB" w14:paraId="2D1DF0FF" w14:textId="77777777" w:rsidTr="005172AE">
        <w:trPr>
          <w:trHeight w:val="310"/>
        </w:trPr>
        <w:tc>
          <w:tcPr>
            <w:tcW w:w="7428" w:type="dxa"/>
            <w:vMerge/>
            <w:shd w:val="clear" w:color="auto" w:fill="auto"/>
          </w:tcPr>
          <w:p w14:paraId="7A4DAFEF" w14:textId="77777777" w:rsidR="00C325BB" w:rsidRPr="00C325BB" w:rsidRDefault="00C325BB" w:rsidP="00C325BB">
            <w:pPr>
              <w:numPr>
                <w:ilvl w:val="0"/>
                <w:numId w:val="5"/>
              </w:numPr>
              <w:autoSpaceDE w:val="0"/>
              <w:autoSpaceDN w:val="0"/>
              <w:rPr>
                <w:rFonts w:ascii="ＭＳ 明朝" w:hAnsi="ＭＳ 明朝"/>
                <w:sz w:val="24"/>
              </w:rPr>
            </w:pPr>
          </w:p>
        </w:tc>
        <w:tc>
          <w:tcPr>
            <w:tcW w:w="13080" w:type="dxa"/>
            <w:gridSpan w:val="2"/>
            <w:shd w:val="clear" w:color="auto" w:fill="auto"/>
            <w:vAlign w:val="center"/>
          </w:tcPr>
          <w:p w14:paraId="116364C7" w14:textId="77777777" w:rsidR="00C325BB" w:rsidRPr="00C325BB" w:rsidRDefault="00C325BB" w:rsidP="00C325BB">
            <w:pPr>
              <w:autoSpaceDE w:val="0"/>
              <w:autoSpaceDN w:val="0"/>
              <w:snapToGrid w:val="0"/>
              <w:jc w:val="center"/>
              <w:rPr>
                <w:rFonts w:ascii="ＭＳ ゴシック" w:eastAsia="ＭＳ ゴシック" w:hAnsi="ＭＳ ゴシック"/>
                <w:sz w:val="24"/>
              </w:rPr>
            </w:pPr>
            <w:r w:rsidRPr="00C325BB">
              <w:rPr>
                <w:rFonts w:ascii="ＭＳ ゴシック" w:eastAsia="ＭＳ ゴシック" w:hAnsi="ＭＳ ゴシック" w:hint="eastAsia"/>
                <w:sz w:val="24"/>
              </w:rPr>
              <w:t>事務事業を所管する健康医療部の見解</w:t>
            </w:r>
          </w:p>
        </w:tc>
      </w:tr>
      <w:tr w:rsidR="00C325BB" w:rsidRPr="00C325BB" w14:paraId="62741466" w14:textId="77777777" w:rsidTr="005172AE">
        <w:trPr>
          <w:trHeight w:val="1807"/>
        </w:trPr>
        <w:tc>
          <w:tcPr>
            <w:tcW w:w="7428" w:type="dxa"/>
            <w:vMerge/>
            <w:shd w:val="clear" w:color="auto" w:fill="auto"/>
          </w:tcPr>
          <w:p w14:paraId="70B34425" w14:textId="77777777" w:rsidR="00C325BB" w:rsidRPr="00C325BB" w:rsidRDefault="00C325BB" w:rsidP="00C325BB">
            <w:pPr>
              <w:numPr>
                <w:ilvl w:val="0"/>
                <w:numId w:val="5"/>
              </w:numPr>
              <w:autoSpaceDE w:val="0"/>
              <w:autoSpaceDN w:val="0"/>
              <w:rPr>
                <w:rFonts w:ascii="ＭＳ 明朝" w:hAnsi="ＭＳ 明朝"/>
                <w:sz w:val="24"/>
              </w:rPr>
            </w:pPr>
          </w:p>
        </w:tc>
        <w:tc>
          <w:tcPr>
            <w:tcW w:w="13080" w:type="dxa"/>
            <w:gridSpan w:val="2"/>
            <w:shd w:val="clear" w:color="auto" w:fill="auto"/>
          </w:tcPr>
          <w:p w14:paraId="284A33A8" w14:textId="77777777" w:rsidR="00C325BB" w:rsidRPr="00C325BB" w:rsidRDefault="00C325BB" w:rsidP="00C325BB">
            <w:pPr>
              <w:autoSpaceDE w:val="0"/>
              <w:autoSpaceDN w:val="0"/>
              <w:snapToGrid w:val="0"/>
              <w:rPr>
                <w:rFonts w:ascii="ＭＳ 明朝" w:hAnsi="ＭＳ 明朝"/>
                <w:sz w:val="24"/>
              </w:rPr>
            </w:pPr>
            <w:r w:rsidRPr="00C325BB">
              <w:rPr>
                <w:rFonts w:ascii="ＭＳ 明朝" w:hAnsi="ＭＳ 明朝" w:hint="eastAsia"/>
                <w:sz w:val="24"/>
              </w:rPr>
              <w:t>１  部内における個人情報流出事案においては、主にヒューマンエラーに起因するもの。</w:t>
            </w:r>
          </w:p>
          <w:p w14:paraId="41AC8361" w14:textId="77777777" w:rsidR="00C325BB" w:rsidRPr="00C325BB" w:rsidRDefault="00C325BB" w:rsidP="00C325BB">
            <w:pPr>
              <w:autoSpaceDE w:val="0"/>
              <w:autoSpaceDN w:val="0"/>
              <w:snapToGrid w:val="0"/>
              <w:ind w:left="240" w:hangingChars="100" w:hanging="240"/>
              <w:rPr>
                <w:rFonts w:ascii="ＭＳ 明朝" w:hAnsi="ＭＳ 明朝"/>
                <w:sz w:val="24"/>
              </w:rPr>
            </w:pPr>
            <w:r w:rsidRPr="00C325BB">
              <w:rPr>
                <w:rFonts w:ascii="ＭＳ 明朝" w:hAnsi="ＭＳ 明朝" w:hint="eastAsia"/>
                <w:sz w:val="24"/>
              </w:rPr>
              <w:t>２  そのため、従来、他部局分を含む流出事案の周知、研修等を通じ、再発防止の意識付けを行う等、個人情報に対する職員一人ひとりの意識を高める取組を実施。</w:t>
            </w:r>
          </w:p>
          <w:p w14:paraId="123907CB" w14:textId="77777777" w:rsidR="00C325BB" w:rsidRPr="00C325BB" w:rsidRDefault="00C325BB" w:rsidP="00C325BB">
            <w:pPr>
              <w:autoSpaceDE w:val="0"/>
              <w:autoSpaceDN w:val="0"/>
              <w:snapToGrid w:val="0"/>
              <w:rPr>
                <w:rFonts w:ascii="ＭＳ 明朝" w:hAnsi="ＭＳ 明朝"/>
                <w:sz w:val="24"/>
              </w:rPr>
            </w:pPr>
            <w:r w:rsidRPr="00C325BB">
              <w:rPr>
                <w:rFonts w:ascii="ＭＳ 明朝" w:hAnsi="ＭＳ 明朝" w:hint="eastAsia"/>
                <w:sz w:val="24"/>
              </w:rPr>
              <w:t>３  今後、これらの取組を更に強化し、</w:t>
            </w:r>
          </w:p>
          <w:p w14:paraId="30ECAB46" w14:textId="77777777" w:rsidR="00C325BB" w:rsidRPr="00C325BB" w:rsidRDefault="00C325BB" w:rsidP="00C325BB">
            <w:pPr>
              <w:autoSpaceDE w:val="0"/>
              <w:autoSpaceDN w:val="0"/>
              <w:snapToGrid w:val="0"/>
              <w:ind w:firstLineChars="50" w:firstLine="120"/>
              <w:rPr>
                <w:rFonts w:ascii="ＭＳ 明朝" w:hAnsi="ＭＳ 明朝"/>
                <w:sz w:val="24"/>
              </w:rPr>
            </w:pPr>
            <w:r w:rsidRPr="00C325BB">
              <w:rPr>
                <w:rFonts w:ascii="ＭＳ 明朝" w:hAnsi="ＭＳ 明朝" w:hint="eastAsia"/>
                <w:sz w:val="24"/>
              </w:rPr>
              <w:t>(1)　「個人情報適正管理ポータルサイト」等を活用した、個人情報保護に関するルールの再周知</w:t>
            </w:r>
          </w:p>
          <w:p w14:paraId="02735C93" w14:textId="77777777" w:rsidR="00C325BB" w:rsidRPr="00C325BB" w:rsidRDefault="00C325BB" w:rsidP="00C325BB">
            <w:pPr>
              <w:autoSpaceDE w:val="0"/>
              <w:autoSpaceDN w:val="0"/>
              <w:snapToGrid w:val="0"/>
              <w:ind w:firstLineChars="50" w:firstLine="120"/>
              <w:rPr>
                <w:rFonts w:ascii="ＭＳ 明朝" w:hAnsi="ＭＳ 明朝"/>
                <w:sz w:val="24"/>
              </w:rPr>
            </w:pPr>
            <w:r w:rsidRPr="00C325BB">
              <w:rPr>
                <w:rFonts w:ascii="ＭＳ 明朝" w:hAnsi="ＭＳ 明朝" w:hint="eastAsia"/>
                <w:sz w:val="24"/>
              </w:rPr>
              <w:t>(2)　個人情報の漏えい防止に関する、他部局や部内各課における好事例となる取組の共有</w:t>
            </w:r>
          </w:p>
          <w:p w14:paraId="1EB31319" w14:textId="77777777" w:rsidR="00C325BB" w:rsidRPr="00C325BB" w:rsidRDefault="00C325BB" w:rsidP="00C325BB">
            <w:pPr>
              <w:autoSpaceDE w:val="0"/>
              <w:autoSpaceDN w:val="0"/>
              <w:snapToGrid w:val="0"/>
              <w:ind w:leftChars="57" w:left="360" w:hangingChars="100" w:hanging="240"/>
              <w:rPr>
                <w:rFonts w:ascii="ＭＳ 明朝" w:hAnsi="ＭＳ 明朝"/>
                <w:sz w:val="24"/>
              </w:rPr>
            </w:pPr>
            <w:r w:rsidRPr="00C325BB">
              <w:rPr>
                <w:rFonts w:ascii="ＭＳ 明朝" w:hAnsi="ＭＳ 明朝" w:hint="eastAsia"/>
                <w:sz w:val="24"/>
              </w:rPr>
              <w:t>(3)　総務課による、各課の取組状況を定期的にチェックする体制の構築</w:t>
            </w:r>
          </w:p>
          <w:p w14:paraId="56F0798E" w14:textId="77777777" w:rsidR="00C325BB" w:rsidRPr="00C325BB" w:rsidRDefault="00C325BB" w:rsidP="00C325BB">
            <w:pPr>
              <w:autoSpaceDE w:val="0"/>
              <w:autoSpaceDN w:val="0"/>
              <w:snapToGrid w:val="0"/>
              <w:ind w:leftChars="171" w:left="359" w:firstLineChars="50" w:firstLine="120"/>
              <w:rPr>
                <w:rFonts w:ascii="ＭＳ 明朝" w:hAnsi="ＭＳ 明朝"/>
                <w:sz w:val="24"/>
              </w:rPr>
            </w:pPr>
            <w:r w:rsidRPr="00C325BB">
              <w:rPr>
                <w:rFonts w:ascii="ＭＳ 明朝" w:hAnsi="ＭＳ 明朝" w:hint="eastAsia"/>
                <w:sz w:val="24"/>
              </w:rPr>
              <w:t>等により、個人情報の漏えい防止を図ってまいる。</w:t>
            </w:r>
          </w:p>
        </w:tc>
      </w:tr>
      <w:tr w:rsidR="00C325BB" w:rsidRPr="00C325BB" w14:paraId="126E7669" w14:textId="77777777" w:rsidTr="005172AE">
        <w:trPr>
          <w:trHeight w:val="84"/>
        </w:trPr>
        <w:tc>
          <w:tcPr>
            <w:tcW w:w="20508" w:type="dxa"/>
            <w:gridSpan w:val="3"/>
            <w:shd w:val="clear" w:color="auto" w:fill="auto"/>
          </w:tcPr>
          <w:p w14:paraId="1A3F88C4" w14:textId="77777777" w:rsidR="00C325BB" w:rsidRPr="00C325BB" w:rsidRDefault="00C325BB" w:rsidP="00C325BB">
            <w:pPr>
              <w:autoSpaceDE w:val="0"/>
              <w:autoSpaceDN w:val="0"/>
              <w:snapToGrid w:val="0"/>
              <w:jc w:val="center"/>
              <w:rPr>
                <w:rFonts w:ascii="ＭＳ ゴシック" w:eastAsia="ＭＳ ゴシック" w:hAnsi="ＭＳ ゴシック"/>
                <w:sz w:val="24"/>
              </w:rPr>
            </w:pPr>
            <w:r w:rsidRPr="00C325BB">
              <w:rPr>
                <w:rFonts w:ascii="ＭＳ ゴシック" w:eastAsia="ＭＳ ゴシック" w:hAnsi="ＭＳ ゴシック" w:hint="eastAsia"/>
                <w:sz w:val="24"/>
              </w:rPr>
              <w:lastRenderedPageBreak/>
              <w:t>委　員　意　見</w:t>
            </w:r>
          </w:p>
        </w:tc>
      </w:tr>
      <w:tr w:rsidR="00C325BB" w:rsidRPr="00C325BB" w14:paraId="735E6F10" w14:textId="77777777" w:rsidTr="005172AE">
        <w:trPr>
          <w:trHeight w:val="2484"/>
        </w:trPr>
        <w:tc>
          <w:tcPr>
            <w:tcW w:w="20508" w:type="dxa"/>
            <w:gridSpan w:val="3"/>
            <w:shd w:val="clear" w:color="auto" w:fill="auto"/>
          </w:tcPr>
          <w:p w14:paraId="32C15E41" w14:textId="77777777" w:rsidR="00C325BB" w:rsidRPr="00C325BB" w:rsidRDefault="00C325BB" w:rsidP="00C325BB">
            <w:pPr>
              <w:autoSpaceDE w:val="0"/>
              <w:autoSpaceDN w:val="0"/>
              <w:ind w:left="240" w:hangingChars="100" w:hanging="240"/>
              <w:rPr>
                <w:rFonts w:ascii="ＭＳ 明朝" w:hAnsi="ＭＳ 明朝" w:cs="Arial"/>
                <w:sz w:val="24"/>
              </w:rPr>
            </w:pPr>
            <w:r w:rsidRPr="00C325BB">
              <w:rPr>
                <w:rFonts w:ascii="ＭＳ 明朝" w:hAnsi="ＭＳ 明朝" w:cs="Arial" w:hint="eastAsia"/>
                <w:sz w:val="24"/>
              </w:rPr>
              <w:t>１　個人情報漏えいによる影響として(1)</w:t>
            </w:r>
            <w:r w:rsidRPr="00C325BB">
              <w:rPr>
                <w:rFonts w:ascii="ＭＳ 明朝" w:hAnsi="ＭＳ 明朝" w:hint="eastAsia"/>
                <w:sz w:val="24"/>
              </w:rPr>
              <w:t>事後処理に追われ業務の停滞を招く(2)府民の信頼を失う(3)再発防止のためのコストがかかるなどが挙げられる。また、</w:t>
            </w:r>
            <w:r w:rsidRPr="00C325BB">
              <w:rPr>
                <w:rFonts w:ascii="ＭＳ 明朝" w:hAnsi="ＭＳ 明朝" w:cs="Arial" w:hint="eastAsia"/>
                <w:sz w:val="24"/>
              </w:rPr>
              <w:t>個人情報の漏えい事案については、他自治体で損害賠償を命ぜられた判例もあり（宇治市住民基本台帳データ大量漏洩事件、最高裁判決平成14年７月11日）、職員は、個人情報漏えいは府政に対する府民の信頼を失墜させるだけでなく、無用のコストを生じさせるという危機意識を持つ必要がある。</w:t>
            </w:r>
          </w:p>
          <w:p w14:paraId="3F49C1B9" w14:textId="77777777" w:rsidR="00C325BB" w:rsidRPr="00C325BB" w:rsidRDefault="00C325BB" w:rsidP="00C325BB">
            <w:pPr>
              <w:autoSpaceDE w:val="0"/>
              <w:autoSpaceDN w:val="0"/>
              <w:rPr>
                <w:rFonts w:ascii="ＭＳ 明朝" w:hAnsi="ＭＳ 明朝" w:cs="Arial"/>
                <w:sz w:val="24"/>
              </w:rPr>
            </w:pPr>
            <w:r w:rsidRPr="00C325BB">
              <w:rPr>
                <w:rFonts w:ascii="ＭＳ 明朝" w:hAnsi="ＭＳ 明朝" w:cs="Arial" w:hint="eastAsia"/>
                <w:sz w:val="24"/>
              </w:rPr>
              <w:t>２　個人情報取扱事務総括者（部次長）の指揮のもと、</w:t>
            </w:r>
          </w:p>
          <w:p w14:paraId="0B99B572" w14:textId="68E990D8" w:rsidR="00C325BB" w:rsidRPr="00C325BB" w:rsidRDefault="00C325BB" w:rsidP="00C325BB">
            <w:pPr>
              <w:autoSpaceDE w:val="0"/>
              <w:autoSpaceDN w:val="0"/>
              <w:ind w:firstLineChars="200" w:firstLine="480"/>
              <w:rPr>
                <w:rFonts w:ascii="ＭＳ 明朝" w:hAnsi="ＭＳ 明朝" w:cs="Arial"/>
                <w:sz w:val="24"/>
              </w:rPr>
            </w:pPr>
            <w:r w:rsidRPr="00C325BB">
              <w:rPr>
                <w:rFonts w:ascii="ＭＳ 明朝" w:hAnsi="ＭＳ 明朝" w:cs="Arial" w:hint="eastAsia"/>
                <w:sz w:val="24"/>
              </w:rPr>
              <w:t>例えば、</w:t>
            </w:r>
            <w:r w:rsidR="00E042C2">
              <w:rPr>
                <w:rFonts w:ascii="ＭＳ 明朝" w:hAnsi="ＭＳ 明朝" w:cs="Arial" w:hint="eastAsia"/>
                <w:sz w:val="24"/>
              </w:rPr>
              <w:t xml:space="preserve"> </w:t>
            </w:r>
            <w:r w:rsidRPr="00C325BB">
              <w:rPr>
                <w:rFonts w:ascii="ＭＳ 明朝" w:hAnsi="ＭＳ 明朝" w:cs="Arial" w:hint="eastAsia"/>
                <w:sz w:val="24"/>
              </w:rPr>
              <w:t>(1)　事務事業ごとのマニュアル等に個人情報の漏えい防止の観点（対応策とチェック体制）を盛り込む</w:t>
            </w:r>
          </w:p>
          <w:p w14:paraId="22D284B9" w14:textId="77777777" w:rsidR="00C325BB" w:rsidRPr="00C325BB" w:rsidRDefault="00C325BB" w:rsidP="00E042C2">
            <w:pPr>
              <w:autoSpaceDE w:val="0"/>
              <w:autoSpaceDN w:val="0"/>
              <w:ind w:firstLineChars="650" w:firstLine="1560"/>
              <w:rPr>
                <w:rFonts w:ascii="ＭＳ 明朝" w:hAnsi="ＭＳ 明朝" w:cs="Arial"/>
                <w:sz w:val="24"/>
              </w:rPr>
            </w:pPr>
            <w:r w:rsidRPr="00C325BB">
              <w:rPr>
                <w:rFonts w:ascii="ＭＳ 明朝" w:hAnsi="ＭＳ 明朝" w:cs="Arial" w:hint="eastAsia"/>
                <w:sz w:val="24"/>
              </w:rPr>
              <w:t>(2)　個人情報保護をテーマとするワールド・カフェ（参加者が少人数に分かれたテーブルで自由に対話をする手法）など意見交換型の研修を実施する</w:t>
            </w:r>
          </w:p>
          <w:p w14:paraId="013A6A6D" w14:textId="77777777" w:rsidR="00C325BB" w:rsidRPr="00C325BB" w:rsidRDefault="00C325BB" w:rsidP="00C325BB">
            <w:pPr>
              <w:autoSpaceDE w:val="0"/>
              <w:autoSpaceDN w:val="0"/>
              <w:ind w:firstLineChars="100" w:firstLine="240"/>
              <w:rPr>
                <w:rFonts w:ascii="ＭＳ 明朝" w:hAnsi="ＭＳ 明朝" w:cs="Arial"/>
                <w:sz w:val="24"/>
              </w:rPr>
            </w:pPr>
            <w:r w:rsidRPr="00C325BB">
              <w:rPr>
                <w:rFonts w:ascii="ＭＳ 明朝" w:hAnsi="ＭＳ 明朝" w:cs="Arial" w:hint="eastAsia"/>
                <w:sz w:val="24"/>
              </w:rPr>
              <w:t>など、「個人情報の漏えい根絶」に向けた効果的な取組を継続して行われたい。</w:t>
            </w:r>
          </w:p>
          <w:p w14:paraId="39119A6F" w14:textId="77777777" w:rsidR="00C325BB" w:rsidRPr="00C325BB" w:rsidRDefault="00C325BB" w:rsidP="00C325BB">
            <w:pPr>
              <w:autoSpaceDE w:val="0"/>
              <w:autoSpaceDN w:val="0"/>
              <w:spacing w:afterLines="50" w:after="166"/>
              <w:rPr>
                <w:rFonts w:ascii="ＭＳ 明朝" w:hAnsi="ＭＳ 明朝" w:cs="Arial"/>
                <w:sz w:val="24"/>
              </w:rPr>
            </w:pPr>
            <w:r w:rsidRPr="00C325BB">
              <w:rPr>
                <w:rFonts w:ascii="ＭＳ 明朝" w:hAnsi="ＭＳ 明朝" w:cs="Arial" w:hint="eastAsia"/>
                <w:kern w:val="0"/>
                <w:sz w:val="24"/>
              </w:rPr>
              <w:t>３  個人情報の漏えい防止は、健康医療部だけでなく各部局・各所属にわたる全庁的な課題であり、全庁挙げての取組をより一層強化されたい。</w:t>
            </w:r>
          </w:p>
        </w:tc>
      </w:tr>
      <w:tr w:rsidR="00C325BB" w:rsidRPr="00C325BB" w14:paraId="52A8D0D3" w14:textId="77777777" w:rsidTr="005172AE">
        <w:trPr>
          <w:trHeight w:val="242"/>
        </w:trPr>
        <w:tc>
          <w:tcPr>
            <w:tcW w:w="20508" w:type="dxa"/>
            <w:gridSpan w:val="3"/>
            <w:shd w:val="clear" w:color="auto" w:fill="auto"/>
          </w:tcPr>
          <w:p w14:paraId="08D79CD8" w14:textId="77777777" w:rsidR="00C325BB" w:rsidRPr="00C325BB" w:rsidRDefault="00C325BB" w:rsidP="00C325BB">
            <w:pPr>
              <w:autoSpaceDE w:val="0"/>
              <w:autoSpaceDN w:val="0"/>
              <w:ind w:left="240" w:hangingChars="100" w:hanging="240"/>
              <w:jc w:val="center"/>
              <w:rPr>
                <w:rFonts w:ascii="ＭＳ 明朝" w:hAnsi="ＭＳ 明朝" w:cs="Arial"/>
                <w:sz w:val="24"/>
              </w:rPr>
            </w:pPr>
            <w:r w:rsidRPr="00C325BB">
              <w:rPr>
                <w:rFonts w:ascii="ＭＳ Ｐゴシック" w:eastAsia="ＭＳ Ｐゴシック" w:hAnsi="ＭＳ Ｐゴシック" w:hint="eastAsia"/>
                <w:sz w:val="24"/>
                <w:szCs w:val="22"/>
              </w:rPr>
              <w:t>措　置　の　内　容</w:t>
            </w:r>
          </w:p>
        </w:tc>
      </w:tr>
      <w:tr w:rsidR="00C325BB" w:rsidRPr="00C325BB" w14:paraId="07CC3BC0" w14:textId="77777777" w:rsidTr="005172AE">
        <w:trPr>
          <w:trHeight w:val="2484"/>
        </w:trPr>
        <w:tc>
          <w:tcPr>
            <w:tcW w:w="20508" w:type="dxa"/>
            <w:gridSpan w:val="3"/>
            <w:shd w:val="clear" w:color="auto" w:fill="auto"/>
          </w:tcPr>
          <w:p w14:paraId="31601DFF" w14:textId="77777777" w:rsidR="00C325BB" w:rsidRPr="00C325BB" w:rsidRDefault="00C325BB" w:rsidP="00C325BB">
            <w:pPr>
              <w:autoSpaceDE w:val="0"/>
              <w:autoSpaceDN w:val="0"/>
              <w:ind w:left="240" w:hangingChars="100" w:hanging="240"/>
              <w:rPr>
                <w:rFonts w:ascii="ＭＳ 明朝" w:hAnsi="ＭＳ 明朝"/>
                <w:sz w:val="24"/>
              </w:rPr>
            </w:pPr>
            <w:r w:rsidRPr="00C325BB">
              <w:rPr>
                <w:rFonts w:ascii="ＭＳ 明朝" w:hAnsi="ＭＳ 明朝" w:hint="eastAsia"/>
                <w:sz w:val="24"/>
              </w:rPr>
              <w:t>１　「個人情報の漏えいに対する危機意識の浸透」については、</w:t>
            </w:r>
            <w:r w:rsidRPr="00C325BB">
              <w:rPr>
                <w:rFonts w:ascii="ＭＳ 明朝" w:hAnsi="ＭＳ 明朝" w:hint="eastAsia"/>
                <w:sz w:val="24"/>
                <w:szCs w:val="22"/>
              </w:rPr>
              <w:t>各所属研修の場において、部内の流出事案を紹介のうえ、危機意識の向上に努めたほか、</w:t>
            </w:r>
            <w:r w:rsidRPr="00C325BB">
              <w:rPr>
                <w:rFonts w:ascii="ＭＳ 明朝" w:hAnsi="ＭＳ 明朝" w:hint="eastAsia"/>
                <w:sz w:val="24"/>
              </w:rPr>
              <w:t>年度当初の部内各課の企画担当者による会議において、改めて個人情報保護に向けた注意喚起を行った。また、</w:t>
            </w:r>
            <w:r w:rsidRPr="00C325BB">
              <w:rPr>
                <w:rFonts w:ascii="ＭＳ 明朝" w:hAnsi="ＭＳ 明朝" w:hint="eastAsia"/>
                <w:sz w:val="24"/>
                <w:szCs w:val="22"/>
              </w:rPr>
              <w:t>新規採用職員に対し、個人情報保護の重要性について研修を行い、個人情報に関する意識向上に努めた。年度当初の注意喚起や新規採用職員に対する研修については今後も毎年継続していくほか、漏えい事案の発生の都度、個人情報事務取扱総括者である次長が行っている事案の共有と注意喚起についても引き続き実施し、機会のあるごとに</w:t>
            </w:r>
            <w:r w:rsidRPr="00C325BB">
              <w:rPr>
                <w:rFonts w:ascii="ＭＳ 明朝" w:hAnsi="ＭＳ 明朝" w:hint="eastAsia"/>
                <w:sz w:val="24"/>
              </w:rPr>
              <w:t>個人情報の漏えいに対する危機意識の浸透、</w:t>
            </w:r>
            <w:r w:rsidRPr="00C325BB">
              <w:rPr>
                <w:rFonts w:ascii="ＭＳ 明朝" w:hAnsi="ＭＳ 明朝" w:hint="eastAsia"/>
                <w:sz w:val="24"/>
                <w:szCs w:val="22"/>
              </w:rPr>
              <w:t>漏えい防止に向けた意識向上に努める。</w:t>
            </w:r>
          </w:p>
          <w:p w14:paraId="4F6B9654" w14:textId="77777777" w:rsidR="00C325BB" w:rsidRPr="00C325BB" w:rsidRDefault="00C325BB" w:rsidP="00C325BB">
            <w:pPr>
              <w:autoSpaceDE w:val="0"/>
              <w:autoSpaceDN w:val="0"/>
              <w:ind w:left="240" w:hangingChars="100" w:hanging="240"/>
              <w:rPr>
                <w:rFonts w:ascii="ＭＳ 明朝" w:hAnsi="ＭＳ 明朝"/>
                <w:sz w:val="24"/>
              </w:rPr>
            </w:pPr>
          </w:p>
          <w:p w14:paraId="6D72F46C" w14:textId="77777777" w:rsidR="00C325BB" w:rsidRPr="00C325BB" w:rsidRDefault="00C325BB" w:rsidP="00C325BB">
            <w:pPr>
              <w:autoSpaceDE w:val="0"/>
              <w:autoSpaceDN w:val="0"/>
              <w:ind w:left="240" w:hangingChars="100" w:hanging="240"/>
              <w:rPr>
                <w:rFonts w:ascii="ＭＳ 明朝" w:hAnsi="ＭＳ 明朝"/>
                <w:sz w:val="24"/>
              </w:rPr>
            </w:pPr>
            <w:r w:rsidRPr="00C325BB">
              <w:rPr>
                <w:rFonts w:ascii="ＭＳ 明朝" w:hAnsi="ＭＳ 明朝" w:hint="eastAsia"/>
                <w:sz w:val="24"/>
              </w:rPr>
              <w:t>２　「ヒューマンエラーを未然に防止するためのチェックシステムの整備」については、書類送付の場面においてダブルチェックを行いその確認者を記録するといった、部内各所属における好事例となる取組等を集約のうえ、研修の場で紹介することによって、各所属でのチェック体制の強化を図った。</w:t>
            </w:r>
          </w:p>
          <w:p w14:paraId="6E17C041" w14:textId="77777777" w:rsidR="00C325BB" w:rsidRPr="00C325BB" w:rsidRDefault="00C325BB" w:rsidP="00C325BB">
            <w:pPr>
              <w:autoSpaceDE w:val="0"/>
              <w:autoSpaceDN w:val="0"/>
              <w:ind w:left="240" w:hangingChars="100" w:hanging="240"/>
              <w:rPr>
                <w:rFonts w:ascii="ＭＳ 明朝" w:hAnsi="ＭＳ 明朝"/>
                <w:sz w:val="24"/>
              </w:rPr>
            </w:pPr>
          </w:p>
          <w:p w14:paraId="2037628B" w14:textId="77777777" w:rsidR="00C325BB" w:rsidRPr="00C325BB" w:rsidRDefault="00C325BB" w:rsidP="00C325BB">
            <w:pPr>
              <w:autoSpaceDE w:val="0"/>
              <w:autoSpaceDN w:val="0"/>
              <w:ind w:left="240" w:hangingChars="100" w:hanging="240"/>
              <w:rPr>
                <w:rFonts w:ascii="ＭＳ 明朝" w:hAnsi="ＭＳ 明朝" w:cs="Arial"/>
                <w:sz w:val="24"/>
              </w:rPr>
            </w:pPr>
            <w:r w:rsidRPr="00C325BB">
              <w:rPr>
                <w:rFonts w:ascii="ＭＳ 明朝" w:hAnsi="ＭＳ 明朝" w:hint="eastAsia"/>
                <w:sz w:val="24"/>
              </w:rPr>
              <w:t>３　「研修」については、個人情報保護の法体系や大阪府個人情報保護条例、庁内・庁外（訴訟事例含む）における個人情報の流出事例と流出による様々な影響、個人情報適正管理に係る府政情報室の取組（「個人情報適正管理のポイント」「～失敗しないためのポイント集～」「安心一斉送信システム」の概要）について理解を深めるため、本庁全局・室・課及び全出先機関の個人情報取扱事務主任者を対象に、府政情報室主催のもと個人情報適正管理に係る全体研修を行った。その後、全体研修の内容を踏まえ、部内各室・課及び各出先機関主催による個人情報適正管理に係る所属研修を実施した。各所属研修では、全ての研修に健康医療総務課職員が参加し、漏えい事案が続発している現状や部内で発生した流出事案の詳細を伝え注意喚起を図ったほか、個人情報保護に関する基本ルールの再確認や、各課で取り組んでいる好事例を紹介する等、個人情報保護に関する統一的な研修を行った。さらに、失敗事例やヒヤリハット事例、それに対する再発防止策についての意見交換等を実施した。これらの取り組みにより個々の所属及び担当者の意識向上を図った。</w:t>
            </w:r>
          </w:p>
        </w:tc>
      </w:tr>
    </w:tbl>
    <w:p w14:paraId="411CF2A4" w14:textId="77777777" w:rsidR="00C325BB" w:rsidRPr="00C325BB" w:rsidRDefault="00C325BB" w:rsidP="00C325BB">
      <w:pPr>
        <w:widowControl/>
        <w:autoSpaceDE w:val="0"/>
        <w:autoSpaceDN w:val="0"/>
        <w:jc w:val="left"/>
        <w:rPr>
          <w:rFonts w:ascii="ＭＳ 明朝" w:hAnsi="ＭＳ 明朝"/>
          <w:sz w:val="16"/>
          <w:szCs w:val="16"/>
        </w:rPr>
      </w:pPr>
    </w:p>
    <w:p w14:paraId="0E9558C5" w14:textId="77777777" w:rsidR="00C325BB" w:rsidRPr="00C325BB" w:rsidRDefault="00C325BB" w:rsidP="00C325BB">
      <w:pPr>
        <w:widowControl/>
        <w:autoSpaceDE w:val="0"/>
        <w:autoSpaceDN w:val="0"/>
        <w:jc w:val="left"/>
        <w:rPr>
          <w:rFonts w:ascii="ＭＳ 明朝" w:hAnsi="ＭＳ 明朝"/>
          <w:sz w:val="16"/>
          <w:szCs w:val="16"/>
        </w:rPr>
      </w:pPr>
    </w:p>
    <w:p w14:paraId="127B3338" w14:textId="77777777" w:rsidR="00C325BB" w:rsidRPr="00C325BB" w:rsidRDefault="00C325BB" w:rsidP="00C325BB">
      <w:pPr>
        <w:widowControl/>
        <w:autoSpaceDE w:val="0"/>
        <w:autoSpaceDN w:val="0"/>
        <w:jc w:val="left"/>
        <w:rPr>
          <w:rFonts w:ascii="ＭＳ 明朝" w:hAnsi="ＭＳ 明朝"/>
          <w:sz w:val="16"/>
          <w:szCs w:val="16"/>
        </w:rPr>
      </w:pPr>
    </w:p>
    <w:p w14:paraId="1B68A0EC" w14:textId="77777777" w:rsidR="00C325BB" w:rsidRDefault="00C325BB" w:rsidP="00AC6E76">
      <w:pPr>
        <w:rPr>
          <w:rFonts w:ascii="ＭＳ ゴシック" w:eastAsia="ＭＳ ゴシック" w:hAnsi="ＭＳ ゴシック"/>
          <w:sz w:val="24"/>
          <w:szCs w:val="28"/>
        </w:rPr>
      </w:pPr>
    </w:p>
    <w:p w14:paraId="17F22C58" w14:textId="77777777" w:rsidR="00C325BB" w:rsidRDefault="00C325BB" w:rsidP="00AC6E76">
      <w:pPr>
        <w:rPr>
          <w:rFonts w:ascii="ＭＳ ゴシック" w:eastAsia="ＭＳ ゴシック" w:hAnsi="ＭＳ ゴシック"/>
          <w:sz w:val="24"/>
          <w:szCs w:val="28"/>
        </w:rPr>
      </w:pPr>
    </w:p>
    <w:p w14:paraId="409BDEB2" w14:textId="77777777" w:rsidR="00C325BB" w:rsidRDefault="00C325BB" w:rsidP="00AC6E76">
      <w:pPr>
        <w:rPr>
          <w:rFonts w:ascii="ＭＳ ゴシック" w:eastAsia="ＭＳ ゴシック" w:hAnsi="ＭＳ ゴシック"/>
          <w:sz w:val="24"/>
          <w:szCs w:val="28"/>
        </w:rPr>
      </w:pPr>
    </w:p>
    <w:p w14:paraId="36BB2B61" w14:textId="77777777" w:rsidR="00C325BB" w:rsidRDefault="00C325BB" w:rsidP="00AC6E76">
      <w:pPr>
        <w:rPr>
          <w:rFonts w:ascii="ＭＳ ゴシック" w:eastAsia="ＭＳ ゴシック" w:hAnsi="ＭＳ ゴシック"/>
          <w:sz w:val="24"/>
          <w:szCs w:val="28"/>
        </w:rPr>
      </w:pPr>
    </w:p>
    <w:p w14:paraId="457C047A" w14:textId="77777777" w:rsidR="00C325BB" w:rsidRPr="00B93630" w:rsidRDefault="00C325BB" w:rsidP="00AC6E76">
      <w:pPr>
        <w:rPr>
          <w:rFonts w:ascii="ＭＳ ゴシック" w:eastAsia="ＭＳ ゴシック" w:hAnsi="ＭＳ ゴシック"/>
          <w:sz w:val="24"/>
          <w:szCs w:val="28"/>
        </w:rPr>
      </w:pPr>
      <w:bookmarkStart w:id="0" w:name="_GoBack"/>
      <w:bookmarkEnd w:id="0"/>
    </w:p>
    <w:sectPr w:rsidR="00C325BB" w:rsidRPr="00B93630" w:rsidSect="004A1286">
      <w:headerReference w:type="even" r:id="rId11"/>
      <w:headerReference w:type="default" r:id="rId12"/>
      <w:footerReference w:type="even" r:id="rId13"/>
      <w:footerReference w:type="default" r:id="rId14"/>
      <w:headerReference w:type="first" r:id="rId15"/>
      <w:footerReference w:type="first" r:id="rId1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592FD" w14:textId="77777777" w:rsidR="00002E36" w:rsidRDefault="00002E36" w:rsidP="00002E36">
      <w:r>
        <w:separator/>
      </w:r>
    </w:p>
  </w:endnote>
  <w:endnote w:type="continuationSeparator" w:id="0">
    <w:p w14:paraId="68FE451B" w14:textId="77777777" w:rsidR="00002E36" w:rsidRDefault="00002E36" w:rsidP="000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7753F" w14:textId="77777777" w:rsidR="001C3C22" w:rsidRDefault="001C3C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5F765" w14:textId="77777777" w:rsidR="002309F6" w:rsidRDefault="00B93630">
    <w:pPr>
      <w:pStyle w:val="a7"/>
      <w:jc w:val="center"/>
    </w:pPr>
  </w:p>
  <w:p w14:paraId="19250C62" w14:textId="77777777" w:rsidR="001C3C22" w:rsidRDefault="001C3C22">
    <w:pPr>
      <w:pStyle w:val="a7"/>
      <w:jc w:val="center"/>
    </w:pPr>
  </w:p>
  <w:p w14:paraId="51D0B38F" w14:textId="77777777" w:rsidR="002309F6" w:rsidRDefault="00B93630">
    <w:pPr>
      <w:pStyle w:val="a7"/>
      <w:jc w:val="center"/>
    </w:pPr>
  </w:p>
  <w:p w14:paraId="4E8554EF" w14:textId="77777777" w:rsidR="002309F6" w:rsidRDefault="00B9363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BF78F" w14:textId="77777777" w:rsidR="001C3C22" w:rsidRDefault="001C3C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9C7F1" w14:textId="77777777" w:rsidR="00002E36" w:rsidRDefault="00002E36" w:rsidP="00002E36">
      <w:r>
        <w:separator/>
      </w:r>
    </w:p>
  </w:footnote>
  <w:footnote w:type="continuationSeparator" w:id="0">
    <w:p w14:paraId="31E144A4" w14:textId="77777777" w:rsidR="00002E36" w:rsidRDefault="00002E36" w:rsidP="000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1A849" w14:textId="77777777" w:rsidR="001C3C22" w:rsidRDefault="001C3C2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A51F8" w14:textId="77777777" w:rsidR="002309F6" w:rsidRPr="00EE21E4" w:rsidRDefault="00B93630" w:rsidP="002309F6">
    <w:pPr>
      <w:pStyle w:val="a5"/>
      <w:jc w:val="center"/>
      <w:rPr>
        <w:rFonts w:ascii="ＭＳ Ｐゴシック" w:eastAsia="ＭＳ Ｐゴシック" w:hAnsi="ＭＳ Ｐゴシック"/>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E226C" w14:textId="77777777" w:rsidR="001C3C22" w:rsidRDefault="001C3C2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13E"/>
    <w:multiLevelType w:val="hybridMultilevel"/>
    <w:tmpl w:val="A6103A3C"/>
    <w:lvl w:ilvl="0" w:tplc="38047A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8F24175"/>
    <w:multiLevelType w:val="hybridMultilevel"/>
    <w:tmpl w:val="5C90770A"/>
    <w:lvl w:ilvl="0" w:tplc="F066233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B715053"/>
    <w:multiLevelType w:val="hybridMultilevel"/>
    <w:tmpl w:val="6DE430B4"/>
    <w:lvl w:ilvl="0" w:tplc="DB945A74">
      <w:start w:val="1"/>
      <w:numFmt w:val="decimal"/>
      <w:lvlText w:val="(%1)"/>
      <w:lvlJc w:val="left"/>
      <w:pPr>
        <w:ind w:left="661" w:hanging="375"/>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
    <w:nsid w:val="5D095AEA"/>
    <w:multiLevelType w:val="hybridMultilevel"/>
    <w:tmpl w:val="D2F801F2"/>
    <w:lvl w:ilvl="0" w:tplc="4B1846D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6EDA7C02"/>
    <w:multiLevelType w:val="hybridMultilevel"/>
    <w:tmpl w:val="A9C8E9E6"/>
    <w:lvl w:ilvl="0" w:tplc="228228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E5"/>
    <w:rsid w:val="00002E36"/>
    <w:rsid w:val="000E457C"/>
    <w:rsid w:val="001C3C22"/>
    <w:rsid w:val="00213833"/>
    <w:rsid w:val="003875E5"/>
    <w:rsid w:val="00AC6E76"/>
    <w:rsid w:val="00B93630"/>
    <w:rsid w:val="00BA5C28"/>
    <w:rsid w:val="00C325BB"/>
    <w:rsid w:val="00E042C2"/>
    <w:rsid w:val="00E448B2"/>
    <w:rsid w:val="00E96226"/>
    <w:rsid w:val="00F41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8E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8B2"/>
    <w:rPr>
      <w:rFonts w:asciiTheme="majorHAnsi" w:eastAsiaTheme="majorEastAsia" w:hAnsiTheme="majorHAnsi" w:cstheme="majorBidi"/>
      <w:sz w:val="18"/>
      <w:szCs w:val="18"/>
    </w:rPr>
  </w:style>
  <w:style w:type="paragraph" w:styleId="a5">
    <w:name w:val="header"/>
    <w:basedOn w:val="a"/>
    <w:link w:val="a6"/>
    <w:uiPriority w:val="99"/>
    <w:unhideWhenUsed/>
    <w:rsid w:val="00002E36"/>
    <w:pPr>
      <w:tabs>
        <w:tab w:val="center" w:pos="4252"/>
        <w:tab w:val="right" w:pos="8504"/>
      </w:tabs>
      <w:snapToGrid w:val="0"/>
    </w:pPr>
  </w:style>
  <w:style w:type="character" w:customStyle="1" w:styleId="a6">
    <w:name w:val="ヘッダー (文字)"/>
    <w:basedOn w:val="a0"/>
    <w:link w:val="a5"/>
    <w:uiPriority w:val="99"/>
    <w:rsid w:val="00002E36"/>
    <w:rPr>
      <w:rFonts w:ascii="Century" w:eastAsia="ＭＳ 明朝" w:hAnsi="Century" w:cs="Times New Roman"/>
      <w:szCs w:val="24"/>
    </w:rPr>
  </w:style>
  <w:style w:type="paragraph" w:styleId="a7">
    <w:name w:val="footer"/>
    <w:basedOn w:val="a"/>
    <w:link w:val="a8"/>
    <w:uiPriority w:val="99"/>
    <w:unhideWhenUsed/>
    <w:rsid w:val="00002E36"/>
    <w:pPr>
      <w:tabs>
        <w:tab w:val="center" w:pos="4252"/>
        <w:tab w:val="right" w:pos="8504"/>
      </w:tabs>
      <w:snapToGrid w:val="0"/>
    </w:pPr>
  </w:style>
  <w:style w:type="character" w:customStyle="1" w:styleId="a8">
    <w:name w:val="フッター (文字)"/>
    <w:basedOn w:val="a0"/>
    <w:link w:val="a7"/>
    <w:uiPriority w:val="99"/>
    <w:rsid w:val="00002E3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8B2"/>
    <w:rPr>
      <w:rFonts w:asciiTheme="majorHAnsi" w:eastAsiaTheme="majorEastAsia" w:hAnsiTheme="majorHAnsi" w:cstheme="majorBidi"/>
      <w:sz w:val="18"/>
      <w:szCs w:val="18"/>
    </w:rPr>
  </w:style>
  <w:style w:type="paragraph" w:styleId="a5">
    <w:name w:val="header"/>
    <w:basedOn w:val="a"/>
    <w:link w:val="a6"/>
    <w:uiPriority w:val="99"/>
    <w:unhideWhenUsed/>
    <w:rsid w:val="00002E36"/>
    <w:pPr>
      <w:tabs>
        <w:tab w:val="center" w:pos="4252"/>
        <w:tab w:val="right" w:pos="8504"/>
      </w:tabs>
      <w:snapToGrid w:val="0"/>
    </w:pPr>
  </w:style>
  <w:style w:type="character" w:customStyle="1" w:styleId="a6">
    <w:name w:val="ヘッダー (文字)"/>
    <w:basedOn w:val="a0"/>
    <w:link w:val="a5"/>
    <w:uiPriority w:val="99"/>
    <w:rsid w:val="00002E36"/>
    <w:rPr>
      <w:rFonts w:ascii="Century" w:eastAsia="ＭＳ 明朝" w:hAnsi="Century" w:cs="Times New Roman"/>
      <w:szCs w:val="24"/>
    </w:rPr>
  </w:style>
  <w:style w:type="paragraph" w:styleId="a7">
    <w:name w:val="footer"/>
    <w:basedOn w:val="a"/>
    <w:link w:val="a8"/>
    <w:uiPriority w:val="99"/>
    <w:unhideWhenUsed/>
    <w:rsid w:val="00002E36"/>
    <w:pPr>
      <w:tabs>
        <w:tab w:val="center" w:pos="4252"/>
        <w:tab w:val="right" w:pos="8504"/>
      </w:tabs>
      <w:snapToGrid w:val="0"/>
    </w:pPr>
  </w:style>
  <w:style w:type="character" w:customStyle="1" w:styleId="a8">
    <w:name w:val="フッター (文字)"/>
    <w:basedOn w:val="a0"/>
    <w:link w:val="a7"/>
    <w:uiPriority w:val="99"/>
    <w:rsid w:val="00002E3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D4FE5D3-BEF5-444D-AADA-7FDB3AC8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57B7D4-E9B2-4EBE-A30F-F7EF639B0CC8}">
  <ds:schemaRefs>
    <ds:schemaRef ds:uri="http://schemas.microsoft.com/sharepoint/v3/contenttype/forms"/>
  </ds:schemaRefs>
</ds:datastoreItem>
</file>

<file path=customXml/itemProps3.xml><?xml version="1.0" encoding="utf-8"?>
<ds:datastoreItem xmlns:ds="http://schemas.openxmlformats.org/officeDocument/2006/customXml" ds:itemID="{5CA9CB41-0962-41F2-B94E-C29629BA151B}">
  <ds:schemaRef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518</Words>
  <Characters>2955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11</cp:revision>
  <cp:lastPrinted>2014-06-18T07:00:00Z</cp:lastPrinted>
  <dcterms:created xsi:type="dcterms:W3CDTF">2014-06-13T04:57:00Z</dcterms:created>
  <dcterms:modified xsi:type="dcterms:W3CDTF">2014-07-14T02:15:00Z</dcterms:modified>
</cp:coreProperties>
</file>