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D6640A" w14:textId="77777777" w:rsidR="00CA73E1" w:rsidRPr="00017AC3" w:rsidRDefault="004C6DE8" w:rsidP="003A307C">
      <w:pPr>
        <w:rPr>
          <w:rFonts w:ascii="ＭＳ ゴシック" w:eastAsia="ＭＳ ゴシック" w:hAnsi="ＭＳ ゴシック"/>
          <w:sz w:val="28"/>
          <w:szCs w:val="24"/>
        </w:rPr>
      </w:pPr>
      <w:r w:rsidRPr="00017AC3">
        <w:rPr>
          <w:rFonts w:ascii="ＭＳ ゴシック" w:eastAsia="ＭＳ ゴシック" w:hAnsi="ＭＳ ゴシック" w:hint="eastAsia"/>
          <w:sz w:val="28"/>
          <w:szCs w:val="24"/>
        </w:rPr>
        <w:t>３</w:t>
      </w:r>
      <w:r w:rsidR="00CA73E1" w:rsidRPr="00017AC3">
        <w:rPr>
          <w:rFonts w:ascii="ＭＳ ゴシック" w:eastAsia="ＭＳ ゴシック" w:hAnsi="ＭＳ ゴシック" w:hint="eastAsia"/>
          <w:sz w:val="28"/>
          <w:szCs w:val="24"/>
        </w:rPr>
        <w:t xml:space="preserve">　</w:t>
      </w:r>
      <w:r w:rsidR="00705DCE" w:rsidRPr="00017AC3">
        <w:rPr>
          <w:rFonts w:ascii="ＭＳ ゴシック" w:eastAsia="ＭＳ ゴシック" w:hAnsi="ＭＳ ゴシック" w:hint="eastAsia"/>
          <w:sz w:val="28"/>
          <w:szCs w:val="24"/>
        </w:rPr>
        <w:t>資産管理事務</w:t>
      </w:r>
    </w:p>
    <w:p w14:paraId="17D6640B" w14:textId="77777777" w:rsidR="00D61E24" w:rsidRPr="00017AC3" w:rsidRDefault="00D61E24" w:rsidP="00BA17C9">
      <w:pPr>
        <w:autoSpaceDN w:val="0"/>
        <w:rPr>
          <w:rFonts w:ascii="ＭＳ ゴシック" w:eastAsia="ＭＳ ゴシック" w:hAnsi="ＭＳ ゴシック" w:cs="Arial"/>
          <w:kern w:val="0"/>
          <w:sz w:val="24"/>
          <w:szCs w:val="24"/>
        </w:rPr>
      </w:pPr>
    </w:p>
    <w:p w14:paraId="1C42BA10" w14:textId="51E4CF28" w:rsidR="005D4527" w:rsidRPr="0032402C" w:rsidRDefault="00D757AF" w:rsidP="005D4527">
      <w:pPr>
        <w:autoSpaceDE w:val="0"/>
        <w:autoSpaceDN w:val="0"/>
        <w:rPr>
          <w:rFonts w:ascii="ＭＳ ゴシック" w:eastAsia="ＭＳ ゴシック" w:hAnsi="ＭＳ ゴシック" w:cs="Arial"/>
          <w:sz w:val="24"/>
        </w:rPr>
      </w:pPr>
      <w:r w:rsidRPr="00017AC3">
        <w:rPr>
          <w:rFonts w:ascii="ＭＳ ゴシック" w:eastAsia="ＭＳ ゴシック" w:hAnsi="ＭＳ ゴシック" w:hint="eastAsia"/>
          <w:sz w:val="24"/>
        </w:rPr>
        <w:t xml:space="preserve">(1)　</w:t>
      </w:r>
      <w:r w:rsidR="005D4527" w:rsidRPr="005D4527">
        <w:rPr>
          <w:rFonts w:ascii="ＭＳ ゴシック" w:eastAsia="ＭＳ ゴシック" w:hAnsi="ＭＳ ゴシック" w:hint="eastAsia"/>
          <w:sz w:val="24"/>
          <w:szCs w:val="28"/>
        </w:rPr>
        <w:t xml:space="preserve"> </w:t>
      </w:r>
      <w:r w:rsidR="005D4527" w:rsidRPr="005E4C70">
        <w:rPr>
          <w:rFonts w:ascii="ＭＳ ゴシック" w:eastAsia="ＭＳ ゴシック" w:hAnsi="ＭＳ ゴシック" w:hint="eastAsia"/>
          <w:sz w:val="24"/>
          <w:szCs w:val="28"/>
        </w:rPr>
        <w:t>資産と費用の区分誤り</w:t>
      </w:r>
    </w:p>
    <w:tbl>
      <w:tblPr>
        <w:tblpPr w:leftFromText="142" w:rightFromText="142" w:vertAnchor="text" w:horzAnchor="margin" w:tblpX="108" w:tblpY="3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6048"/>
        <w:gridCol w:w="5711"/>
        <w:gridCol w:w="5688"/>
      </w:tblGrid>
      <w:tr w:rsidR="005D4527" w:rsidRPr="0032402C" w14:paraId="64ACF098" w14:textId="77777777" w:rsidTr="00E13A93">
        <w:trPr>
          <w:trHeight w:val="300"/>
        </w:trPr>
        <w:tc>
          <w:tcPr>
            <w:tcW w:w="3468" w:type="dxa"/>
            <w:shd w:val="clear" w:color="auto" w:fill="auto"/>
            <w:hideMark/>
          </w:tcPr>
          <w:p w14:paraId="46E8B34E" w14:textId="77777777" w:rsidR="005D4527" w:rsidRPr="0032402C" w:rsidRDefault="005D4527" w:rsidP="00E13A93">
            <w:pPr>
              <w:widowControl/>
              <w:autoSpaceDE w:val="0"/>
              <w:autoSpaceDN w:val="0"/>
              <w:jc w:val="center"/>
              <w:rPr>
                <w:rFonts w:ascii="ＭＳ Ｐゴシック" w:eastAsia="ＭＳ Ｐゴシック" w:hAnsi="ＭＳ Ｐゴシック" w:cs="Arial"/>
                <w:color w:val="000000"/>
                <w:kern w:val="0"/>
                <w:sz w:val="24"/>
              </w:rPr>
            </w:pPr>
            <w:r w:rsidRPr="0032402C">
              <w:rPr>
                <w:rFonts w:ascii="ＭＳ Ｐゴシック" w:eastAsia="ＭＳ Ｐゴシック" w:hAnsi="ＭＳ Ｐゴシック" w:cs="Arial" w:hint="eastAsia"/>
                <w:color w:val="000000"/>
                <w:kern w:val="0"/>
                <w:sz w:val="24"/>
              </w:rPr>
              <w:t>対象</w:t>
            </w:r>
            <w:r>
              <w:rPr>
                <w:rFonts w:ascii="ＭＳ Ｐゴシック" w:eastAsia="ＭＳ Ｐゴシック" w:hAnsi="ＭＳ Ｐゴシック" w:cs="Arial" w:hint="eastAsia"/>
                <w:color w:val="000000"/>
                <w:kern w:val="0"/>
                <w:sz w:val="24"/>
              </w:rPr>
              <w:t>受検機関</w:t>
            </w:r>
          </w:p>
        </w:tc>
        <w:tc>
          <w:tcPr>
            <w:tcW w:w="6055" w:type="dxa"/>
            <w:shd w:val="clear" w:color="auto" w:fill="auto"/>
            <w:hideMark/>
          </w:tcPr>
          <w:p w14:paraId="683399B7" w14:textId="77777777" w:rsidR="005D4527" w:rsidRPr="0032402C" w:rsidRDefault="005D4527" w:rsidP="00E13A93">
            <w:pPr>
              <w:widowControl/>
              <w:autoSpaceDE w:val="0"/>
              <w:autoSpaceDN w:val="0"/>
              <w:jc w:val="center"/>
              <w:rPr>
                <w:rFonts w:ascii="ＭＳ Ｐゴシック" w:eastAsia="ＭＳ Ｐゴシック" w:hAnsi="ＭＳ Ｐゴシック" w:cs="Arial"/>
                <w:color w:val="000000"/>
                <w:kern w:val="0"/>
                <w:sz w:val="24"/>
              </w:rPr>
            </w:pPr>
            <w:r w:rsidRPr="0032402C">
              <w:rPr>
                <w:rFonts w:ascii="ＭＳ Ｐゴシック" w:eastAsia="ＭＳ Ｐゴシック" w:hAnsi="ＭＳ Ｐゴシック" w:cs="Arial" w:hint="eastAsia"/>
                <w:color w:val="000000"/>
                <w:kern w:val="0"/>
                <w:sz w:val="24"/>
              </w:rPr>
              <w:t>検出事項</w:t>
            </w:r>
          </w:p>
        </w:tc>
        <w:tc>
          <w:tcPr>
            <w:tcW w:w="6055" w:type="dxa"/>
            <w:shd w:val="clear" w:color="auto" w:fill="auto"/>
            <w:hideMark/>
          </w:tcPr>
          <w:p w14:paraId="1E9CEE47" w14:textId="77777777" w:rsidR="005D4527" w:rsidRPr="0032402C" w:rsidRDefault="005D4527" w:rsidP="00E13A93">
            <w:pPr>
              <w:widowControl/>
              <w:autoSpaceDE w:val="0"/>
              <w:autoSpaceDN w:val="0"/>
              <w:jc w:val="center"/>
              <w:rPr>
                <w:rFonts w:ascii="ＭＳ Ｐゴシック" w:eastAsia="ＭＳ Ｐゴシック" w:hAnsi="ＭＳ Ｐゴシック" w:cs="Arial"/>
                <w:kern w:val="0"/>
                <w:sz w:val="24"/>
              </w:rPr>
            </w:pPr>
            <w:r w:rsidRPr="0032402C">
              <w:rPr>
                <w:rFonts w:ascii="ＭＳ Ｐゴシック" w:eastAsia="ＭＳ Ｐゴシック" w:hAnsi="ＭＳ Ｐゴシック" w:cs="Arial" w:hint="eastAsia"/>
                <w:kern w:val="0"/>
                <w:sz w:val="24"/>
              </w:rPr>
              <w:t>監査の結果</w:t>
            </w:r>
          </w:p>
        </w:tc>
        <w:tc>
          <w:tcPr>
            <w:tcW w:w="6056" w:type="dxa"/>
            <w:shd w:val="clear" w:color="auto" w:fill="auto"/>
          </w:tcPr>
          <w:p w14:paraId="056DE9BF" w14:textId="77777777" w:rsidR="005D4527" w:rsidRPr="0032402C" w:rsidRDefault="005D4527" w:rsidP="00E13A93">
            <w:pPr>
              <w:widowControl/>
              <w:autoSpaceDE w:val="0"/>
              <w:autoSpaceDN w:val="0"/>
              <w:jc w:val="center"/>
              <w:rPr>
                <w:rFonts w:ascii="ＭＳ Ｐゴシック" w:eastAsia="ＭＳ Ｐゴシック" w:hAnsi="ＭＳ Ｐゴシック" w:cs="Arial"/>
                <w:kern w:val="0"/>
                <w:sz w:val="24"/>
              </w:rPr>
            </w:pPr>
            <w:r w:rsidRPr="0032402C">
              <w:rPr>
                <w:rFonts w:ascii="ＭＳ Ｐゴシック" w:eastAsia="ＭＳ Ｐゴシック" w:hAnsi="ＭＳ Ｐゴシック" w:hint="eastAsia"/>
                <w:sz w:val="24"/>
              </w:rPr>
              <w:t>措置</w:t>
            </w:r>
            <w:r>
              <w:rPr>
                <w:rFonts w:ascii="ＭＳ Ｐゴシック" w:eastAsia="ＭＳ Ｐゴシック" w:hAnsi="ＭＳ Ｐゴシック" w:hint="eastAsia"/>
                <w:sz w:val="24"/>
              </w:rPr>
              <w:t>の内容</w:t>
            </w:r>
          </w:p>
        </w:tc>
      </w:tr>
      <w:tr w:rsidR="005D4527" w:rsidRPr="0032402C" w14:paraId="6B9E0405" w14:textId="77777777" w:rsidTr="00E13A93">
        <w:trPr>
          <w:trHeight w:val="6289"/>
        </w:trPr>
        <w:tc>
          <w:tcPr>
            <w:tcW w:w="3468" w:type="dxa"/>
            <w:shd w:val="clear" w:color="auto" w:fill="auto"/>
          </w:tcPr>
          <w:p w14:paraId="5996D780" w14:textId="77777777" w:rsidR="005D4527" w:rsidRPr="00017AC3" w:rsidRDefault="005D4527" w:rsidP="00E13A93">
            <w:pPr>
              <w:autoSpaceDE w:val="0"/>
              <w:autoSpaceDN w:val="0"/>
              <w:rPr>
                <w:rFonts w:ascii="ＭＳ 明朝" w:hAnsi="ＭＳ 明朝"/>
                <w:sz w:val="24"/>
              </w:rPr>
            </w:pPr>
            <w:r w:rsidRPr="00017AC3">
              <w:rPr>
                <w:rFonts w:ascii="ＭＳ 明朝" w:hAnsi="ＭＳ 明朝" w:hint="eastAsia"/>
                <w:sz w:val="24"/>
              </w:rPr>
              <w:t>福祉部</w:t>
            </w:r>
          </w:p>
          <w:p w14:paraId="0AD63301" w14:textId="77777777" w:rsidR="005D4527" w:rsidRDefault="005D4527" w:rsidP="00E13A93">
            <w:pPr>
              <w:autoSpaceDE w:val="0"/>
              <w:autoSpaceDN w:val="0"/>
              <w:rPr>
                <w:rFonts w:ascii="ＭＳ 明朝" w:hAnsi="ＭＳ 明朝"/>
                <w:sz w:val="24"/>
              </w:rPr>
            </w:pPr>
            <w:r w:rsidRPr="00017AC3">
              <w:rPr>
                <w:rFonts w:ascii="ＭＳ 明朝" w:hAnsi="ＭＳ 明朝" w:hint="eastAsia"/>
                <w:sz w:val="24"/>
              </w:rPr>
              <w:t>障がい福祉室</w:t>
            </w:r>
          </w:p>
          <w:p w14:paraId="566F573F" w14:textId="77777777" w:rsidR="005D4527" w:rsidRPr="0032402C" w:rsidRDefault="005D4527" w:rsidP="00E13A93">
            <w:pPr>
              <w:autoSpaceDE w:val="0"/>
              <w:autoSpaceDN w:val="0"/>
              <w:rPr>
                <w:rFonts w:ascii="ＭＳ 明朝" w:hAnsi="ＭＳ 明朝"/>
                <w:sz w:val="24"/>
              </w:rPr>
            </w:pPr>
            <w:r w:rsidRPr="00017AC3">
              <w:rPr>
                <w:rFonts w:ascii="ＭＳ 明朝" w:hAnsi="ＭＳ 明朝" w:hint="eastAsia"/>
                <w:sz w:val="24"/>
              </w:rPr>
              <w:t>生活基盤推進課</w:t>
            </w:r>
          </w:p>
          <w:p w14:paraId="0872FA56" w14:textId="77777777" w:rsidR="005D4527" w:rsidRPr="0032402C" w:rsidRDefault="005D4527" w:rsidP="00E13A93">
            <w:pPr>
              <w:autoSpaceDE w:val="0"/>
              <w:autoSpaceDN w:val="0"/>
              <w:snapToGrid w:val="0"/>
              <w:rPr>
                <w:rFonts w:ascii="ＭＳ 明朝" w:hAnsi="ＭＳ 明朝"/>
                <w:sz w:val="24"/>
              </w:rPr>
            </w:pPr>
          </w:p>
          <w:p w14:paraId="3DFA5EAE" w14:textId="77777777" w:rsidR="005D4527" w:rsidRPr="0032402C" w:rsidRDefault="005D4527" w:rsidP="00E13A93">
            <w:pPr>
              <w:autoSpaceDE w:val="0"/>
              <w:autoSpaceDN w:val="0"/>
              <w:snapToGrid w:val="0"/>
              <w:rPr>
                <w:rFonts w:ascii="ＭＳ 明朝" w:hAnsi="ＭＳ 明朝"/>
                <w:sz w:val="24"/>
              </w:rPr>
            </w:pPr>
          </w:p>
        </w:tc>
        <w:tc>
          <w:tcPr>
            <w:tcW w:w="6055" w:type="dxa"/>
            <w:shd w:val="clear" w:color="auto" w:fill="auto"/>
          </w:tcPr>
          <w:p w14:paraId="490EFDD8" w14:textId="77777777" w:rsidR="005D4527" w:rsidRDefault="005D4527" w:rsidP="00E13A93">
            <w:pPr>
              <w:autoSpaceDE w:val="0"/>
              <w:autoSpaceDN w:val="0"/>
              <w:snapToGrid w:val="0"/>
              <w:ind w:left="240" w:hangingChars="100" w:hanging="240"/>
              <w:rPr>
                <w:rFonts w:ascii="ＭＳ 明朝" w:hAnsi="ＭＳ 明朝" w:cs="Arial"/>
                <w:sz w:val="24"/>
              </w:rPr>
            </w:pPr>
          </w:p>
          <w:p w14:paraId="5F2D2FFE" w14:textId="77777777" w:rsidR="005D4527" w:rsidRPr="00017AC3" w:rsidRDefault="005D4527" w:rsidP="00E13A93">
            <w:pPr>
              <w:autoSpaceDE w:val="0"/>
              <w:autoSpaceDN w:val="0"/>
              <w:snapToGrid w:val="0"/>
              <w:ind w:firstLineChars="100" w:firstLine="240"/>
              <w:rPr>
                <w:rFonts w:ascii="ＭＳ 明朝" w:hAnsi="ＭＳ 明朝"/>
                <w:sz w:val="24"/>
              </w:rPr>
            </w:pPr>
            <w:r w:rsidRPr="00017AC3">
              <w:rPr>
                <w:rFonts w:ascii="ＭＳ 明朝" w:hAnsi="ＭＳ 明朝" w:hint="eastAsia"/>
                <w:sz w:val="24"/>
              </w:rPr>
              <w:t>平成25年度に行われた稲スポーツセンターの新築工事において、資産価値を高める工事支出を資産ではなく費用として処理した結果、公有財産台帳上及び財務諸表上、固定資産の計上が漏れていた。</w:t>
            </w:r>
          </w:p>
          <w:p w14:paraId="63970C05" w14:textId="77777777" w:rsidR="005D4527" w:rsidRPr="00017AC3" w:rsidRDefault="005D4527" w:rsidP="00E13A93">
            <w:pPr>
              <w:autoSpaceDE w:val="0"/>
              <w:autoSpaceDN w:val="0"/>
              <w:snapToGrid w:val="0"/>
              <w:ind w:firstLineChars="200" w:firstLine="480"/>
              <w:rPr>
                <w:rFonts w:ascii="ＭＳ 明朝" w:hAnsi="ＭＳ 明朝"/>
                <w:sz w:val="24"/>
              </w:rPr>
            </w:pPr>
          </w:p>
          <w:tbl>
            <w:tblPr>
              <w:tblW w:w="5593"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0"/>
              <w:gridCol w:w="1843"/>
            </w:tblGrid>
            <w:tr w:rsidR="005D4527" w:rsidRPr="00017AC3" w14:paraId="49182D84" w14:textId="77777777" w:rsidTr="00E13A93">
              <w:trPr>
                <w:trHeight w:val="398"/>
              </w:trPr>
              <w:tc>
                <w:tcPr>
                  <w:tcW w:w="3750" w:type="dxa"/>
                  <w:shd w:val="clear" w:color="auto" w:fill="auto"/>
                  <w:vAlign w:val="center"/>
                </w:tcPr>
                <w:p w14:paraId="34B51979" w14:textId="77777777" w:rsidR="005D4527" w:rsidRPr="00017AC3" w:rsidRDefault="005D4527" w:rsidP="00E13A93">
                  <w:pPr>
                    <w:framePr w:hSpace="142" w:wrap="around" w:vAnchor="text" w:hAnchor="margin" w:x="108" w:y="334"/>
                    <w:autoSpaceDE w:val="0"/>
                    <w:autoSpaceDN w:val="0"/>
                    <w:snapToGrid w:val="0"/>
                    <w:jc w:val="center"/>
                    <w:rPr>
                      <w:rFonts w:ascii="ＭＳ 明朝" w:hAnsi="ＭＳ 明朝"/>
                      <w:sz w:val="24"/>
                    </w:rPr>
                  </w:pPr>
                  <w:r w:rsidRPr="00017AC3">
                    <w:rPr>
                      <w:rFonts w:ascii="ＭＳ 明朝" w:hAnsi="ＭＳ 明朝" w:hint="eastAsia"/>
                      <w:sz w:val="24"/>
                    </w:rPr>
                    <w:t>工事名</w:t>
                  </w:r>
                </w:p>
              </w:tc>
              <w:tc>
                <w:tcPr>
                  <w:tcW w:w="1843" w:type="dxa"/>
                  <w:shd w:val="clear" w:color="auto" w:fill="auto"/>
                  <w:vAlign w:val="center"/>
                </w:tcPr>
                <w:p w14:paraId="229F01E3" w14:textId="77777777" w:rsidR="005D4527" w:rsidRPr="00017AC3" w:rsidRDefault="005D4527" w:rsidP="00E13A93">
                  <w:pPr>
                    <w:framePr w:hSpace="142" w:wrap="around" w:vAnchor="text" w:hAnchor="margin" w:x="108" w:y="334"/>
                    <w:autoSpaceDE w:val="0"/>
                    <w:autoSpaceDN w:val="0"/>
                    <w:snapToGrid w:val="0"/>
                    <w:jc w:val="center"/>
                    <w:rPr>
                      <w:rFonts w:ascii="ＭＳ 明朝" w:hAnsi="ＭＳ 明朝"/>
                      <w:sz w:val="24"/>
                    </w:rPr>
                  </w:pPr>
                  <w:r w:rsidRPr="00017AC3">
                    <w:rPr>
                      <w:rFonts w:ascii="ＭＳ 明朝" w:hAnsi="ＭＳ 明朝" w:hint="eastAsia"/>
                      <w:sz w:val="24"/>
                    </w:rPr>
                    <w:t>費用</w:t>
                  </w:r>
                </w:p>
              </w:tc>
            </w:tr>
            <w:tr w:rsidR="005D4527" w:rsidRPr="00017AC3" w14:paraId="5C6BAED0" w14:textId="77777777" w:rsidTr="00E13A93">
              <w:trPr>
                <w:trHeight w:val="398"/>
              </w:trPr>
              <w:tc>
                <w:tcPr>
                  <w:tcW w:w="3750" w:type="dxa"/>
                  <w:shd w:val="clear" w:color="auto" w:fill="auto"/>
                  <w:vAlign w:val="center"/>
                </w:tcPr>
                <w:p w14:paraId="3F9708CE" w14:textId="77777777" w:rsidR="005D4527" w:rsidRPr="00017AC3" w:rsidRDefault="005D4527" w:rsidP="00E13A93">
                  <w:pPr>
                    <w:framePr w:hSpace="142" w:wrap="around" w:vAnchor="text" w:hAnchor="margin" w:x="108" w:y="334"/>
                    <w:autoSpaceDE w:val="0"/>
                    <w:autoSpaceDN w:val="0"/>
                    <w:snapToGrid w:val="0"/>
                    <w:rPr>
                      <w:rFonts w:ascii="ＭＳ 明朝" w:hAnsi="ＭＳ 明朝"/>
                      <w:sz w:val="24"/>
                    </w:rPr>
                  </w:pPr>
                  <w:r>
                    <w:rPr>
                      <w:rFonts w:ascii="ＭＳ 明朝" w:hAnsi="ＭＳ 明朝" w:hint="eastAsia"/>
                      <w:sz w:val="24"/>
                    </w:rPr>
                    <w:t>ＲＣ</w:t>
                  </w:r>
                  <w:r w:rsidRPr="00017AC3">
                    <w:rPr>
                      <w:rFonts w:ascii="ＭＳ 明朝" w:hAnsi="ＭＳ 明朝" w:hint="eastAsia"/>
                      <w:sz w:val="24"/>
                    </w:rPr>
                    <w:t>立ち上がり壁</w:t>
                  </w:r>
                </w:p>
              </w:tc>
              <w:tc>
                <w:tcPr>
                  <w:tcW w:w="1843" w:type="dxa"/>
                  <w:shd w:val="clear" w:color="auto" w:fill="auto"/>
                  <w:vAlign w:val="center"/>
                </w:tcPr>
                <w:p w14:paraId="2039973C" w14:textId="77777777" w:rsidR="005D4527" w:rsidRPr="00017AC3" w:rsidRDefault="005D4527" w:rsidP="00E13A93">
                  <w:pPr>
                    <w:framePr w:hSpace="142" w:wrap="around" w:vAnchor="text" w:hAnchor="margin" w:x="108" w:y="334"/>
                    <w:autoSpaceDE w:val="0"/>
                    <w:autoSpaceDN w:val="0"/>
                    <w:snapToGrid w:val="0"/>
                    <w:rPr>
                      <w:rFonts w:ascii="ＭＳ 明朝" w:hAnsi="ＭＳ 明朝"/>
                      <w:sz w:val="24"/>
                    </w:rPr>
                  </w:pPr>
                  <w:r w:rsidRPr="00017AC3">
                    <w:rPr>
                      <w:rFonts w:ascii="ＭＳ 明朝" w:hAnsi="ＭＳ 明朝" w:hint="eastAsia"/>
                      <w:sz w:val="24"/>
                    </w:rPr>
                    <w:t>1,270,353円</w:t>
                  </w:r>
                </w:p>
              </w:tc>
            </w:tr>
            <w:tr w:rsidR="005D4527" w:rsidRPr="00017AC3" w14:paraId="7FFC1670" w14:textId="77777777" w:rsidTr="00E13A93">
              <w:trPr>
                <w:trHeight w:val="404"/>
              </w:trPr>
              <w:tc>
                <w:tcPr>
                  <w:tcW w:w="3750" w:type="dxa"/>
                  <w:shd w:val="clear" w:color="auto" w:fill="auto"/>
                  <w:vAlign w:val="center"/>
                </w:tcPr>
                <w:p w14:paraId="2A1E4F7C" w14:textId="77777777" w:rsidR="005D4527" w:rsidRPr="00017AC3" w:rsidRDefault="005D4527" w:rsidP="00E13A93">
                  <w:pPr>
                    <w:framePr w:hSpace="142" w:wrap="around" w:vAnchor="text" w:hAnchor="margin" w:x="108" w:y="334"/>
                    <w:autoSpaceDE w:val="0"/>
                    <w:autoSpaceDN w:val="0"/>
                    <w:snapToGrid w:val="0"/>
                    <w:rPr>
                      <w:rFonts w:ascii="ＭＳ 明朝" w:hAnsi="ＭＳ 明朝"/>
                      <w:sz w:val="24"/>
                    </w:rPr>
                  </w:pPr>
                  <w:r>
                    <w:rPr>
                      <w:rFonts w:ascii="ＭＳ 明朝" w:hAnsi="ＭＳ 明朝" w:hint="eastAsia"/>
                      <w:sz w:val="24"/>
                    </w:rPr>
                    <w:t>スロープ手摺</w:t>
                  </w:r>
                </w:p>
              </w:tc>
              <w:tc>
                <w:tcPr>
                  <w:tcW w:w="1843" w:type="dxa"/>
                  <w:shd w:val="clear" w:color="auto" w:fill="auto"/>
                  <w:vAlign w:val="center"/>
                </w:tcPr>
                <w:p w14:paraId="67DC0D6E" w14:textId="77777777" w:rsidR="005D4527" w:rsidRPr="00017AC3" w:rsidRDefault="005D4527" w:rsidP="00E13A93">
                  <w:pPr>
                    <w:framePr w:hSpace="142" w:wrap="around" w:vAnchor="text" w:hAnchor="margin" w:x="108" w:y="334"/>
                    <w:autoSpaceDE w:val="0"/>
                    <w:autoSpaceDN w:val="0"/>
                    <w:snapToGrid w:val="0"/>
                    <w:rPr>
                      <w:rFonts w:ascii="ＭＳ 明朝" w:hAnsi="ＭＳ 明朝"/>
                      <w:sz w:val="24"/>
                    </w:rPr>
                  </w:pPr>
                  <w:r w:rsidRPr="00017AC3">
                    <w:rPr>
                      <w:rFonts w:ascii="ＭＳ 明朝" w:hAnsi="ＭＳ 明朝" w:hint="eastAsia"/>
                      <w:sz w:val="24"/>
                    </w:rPr>
                    <w:t>1,334,034円</w:t>
                  </w:r>
                </w:p>
              </w:tc>
            </w:tr>
            <w:tr w:rsidR="005D4527" w:rsidRPr="00017AC3" w14:paraId="2346AEB3" w14:textId="77777777" w:rsidTr="00E13A93">
              <w:trPr>
                <w:trHeight w:val="708"/>
              </w:trPr>
              <w:tc>
                <w:tcPr>
                  <w:tcW w:w="3750" w:type="dxa"/>
                  <w:shd w:val="clear" w:color="auto" w:fill="auto"/>
                  <w:vAlign w:val="center"/>
                </w:tcPr>
                <w:p w14:paraId="04F5D2F5" w14:textId="77777777" w:rsidR="005D4527" w:rsidRPr="00017AC3" w:rsidRDefault="005D4527" w:rsidP="00E13A93">
                  <w:pPr>
                    <w:framePr w:hSpace="142" w:wrap="around" w:vAnchor="text" w:hAnchor="margin" w:x="108" w:y="334"/>
                    <w:autoSpaceDE w:val="0"/>
                    <w:autoSpaceDN w:val="0"/>
                    <w:snapToGrid w:val="0"/>
                    <w:rPr>
                      <w:rFonts w:ascii="ＭＳ 明朝" w:hAnsi="ＭＳ 明朝"/>
                      <w:sz w:val="24"/>
                    </w:rPr>
                  </w:pPr>
                  <w:r w:rsidRPr="00017AC3">
                    <w:rPr>
                      <w:rFonts w:ascii="ＭＳ 明朝" w:hAnsi="ＭＳ 明朝" w:hint="eastAsia"/>
                      <w:sz w:val="24"/>
                    </w:rPr>
                    <w:t>屋外設備</w:t>
                  </w:r>
                </w:p>
                <w:p w14:paraId="65AAB5AD" w14:textId="77777777" w:rsidR="005D4527" w:rsidRPr="00017AC3" w:rsidRDefault="005D4527" w:rsidP="00E13A93">
                  <w:pPr>
                    <w:framePr w:hSpace="142" w:wrap="around" w:vAnchor="text" w:hAnchor="margin" w:x="108" w:y="334"/>
                    <w:autoSpaceDE w:val="0"/>
                    <w:autoSpaceDN w:val="0"/>
                    <w:snapToGrid w:val="0"/>
                    <w:rPr>
                      <w:rFonts w:ascii="ＭＳ 明朝" w:hAnsi="ＭＳ 明朝"/>
                      <w:sz w:val="24"/>
                    </w:rPr>
                  </w:pPr>
                  <w:r w:rsidRPr="00017AC3">
                    <w:rPr>
                      <w:rFonts w:ascii="ＭＳ 明朝" w:hAnsi="ＭＳ 明朝" w:hint="eastAsia"/>
                      <w:sz w:val="24"/>
                    </w:rPr>
                    <w:t>（散水栓などの屋外給排水設備）</w:t>
                  </w:r>
                </w:p>
              </w:tc>
              <w:tc>
                <w:tcPr>
                  <w:tcW w:w="1843" w:type="dxa"/>
                  <w:shd w:val="clear" w:color="auto" w:fill="auto"/>
                  <w:vAlign w:val="center"/>
                </w:tcPr>
                <w:p w14:paraId="6108A249" w14:textId="77777777" w:rsidR="005D4527" w:rsidRPr="00017AC3" w:rsidRDefault="005D4527" w:rsidP="00E13A93">
                  <w:pPr>
                    <w:framePr w:hSpace="142" w:wrap="around" w:vAnchor="text" w:hAnchor="margin" w:x="108" w:y="334"/>
                    <w:autoSpaceDE w:val="0"/>
                    <w:autoSpaceDN w:val="0"/>
                    <w:snapToGrid w:val="0"/>
                    <w:rPr>
                      <w:rFonts w:ascii="ＭＳ 明朝" w:hAnsi="ＭＳ 明朝"/>
                      <w:sz w:val="24"/>
                    </w:rPr>
                  </w:pPr>
                  <w:r w:rsidRPr="00017AC3">
                    <w:rPr>
                      <w:rFonts w:ascii="ＭＳ 明朝" w:hAnsi="ＭＳ 明朝" w:hint="eastAsia"/>
                      <w:sz w:val="24"/>
                    </w:rPr>
                    <w:t>3,290,540円</w:t>
                  </w:r>
                </w:p>
              </w:tc>
            </w:tr>
          </w:tbl>
          <w:p w14:paraId="69A8DD3F" w14:textId="77777777" w:rsidR="005D4527" w:rsidRPr="0032402C" w:rsidRDefault="005D4527" w:rsidP="00E13A93">
            <w:pPr>
              <w:autoSpaceDE w:val="0"/>
              <w:autoSpaceDN w:val="0"/>
              <w:snapToGrid w:val="0"/>
              <w:ind w:left="240" w:hangingChars="100" w:hanging="240"/>
              <w:rPr>
                <w:rFonts w:ascii="ＭＳ 明朝" w:hAnsi="ＭＳ 明朝" w:cs="Arial"/>
                <w:sz w:val="24"/>
              </w:rPr>
            </w:pPr>
          </w:p>
        </w:tc>
        <w:tc>
          <w:tcPr>
            <w:tcW w:w="6055" w:type="dxa"/>
            <w:shd w:val="clear" w:color="auto" w:fill="auto"/>
          </w:tcPr>
          <w:p w14:paraId="0E3C9A06" w14:textId="77777777" w:rsidR="005D4527" w:rsidRPr="00017AC3" w:rsidRDefault="005D4527" w:rsidP="00E13A93">
            <w:pPr>
              <w:autoSpaceDE w:val="0"/>
              <w:autoSpaceDN w:val="0"/>
              <w:rPr>
                <w:rFonts w:ascii="ＭＳ ゴシック" w:eastAsia="ＭＳ ゴシック" w:hAnsi="ＭＳ ゴシック"/>
                <w:sz w:val="24"/>
              </w:rPr>
            </w:pPr>
            <w:r w:rsidRPr="00017AC3">
              <w:rPr>
                <w:rFonts w:ascii="ＭＳ ゴシック" w:eastAsia="ＭＳ ゴシック" w:hAnsi="ＭＳ ゴシック" w:hint="eastAsia"/>
                <w:sz w:val="24"/>
              </w:rPr>
              <w:t>【是正を求めるもの】</w:t>
            </w:r>
          </w:p>
          <w:p w14:paraId="45ED8D61" w14:textId="77777777" w:rsidR="005D4527" w:rsidRPr="00017AC3" w:rsidRDefault="005D4527" w:rsidP="00E13A93">
            <w:pPr>
              <w:autoSpaceDE w:val="0"/>
              <w:autoSpaceDN w:val="0"/>
              <w:ind w:firstLineChars="100" w:firstLine="240"/>
              <w:rPr>
                <w:rFonts w:ascii="ＭＳ 明朝" w:hAnsi="ＭＳ 明朝"/>
                <w:sz w:val="24"/>
              </w:rPr>
            </w:pPr>
            <w:r w:rsidRPr="00017AC3">
              <w:rPr>
                <w:rFonts w:ascii="ＭＳ 明朝" w:hAnsi="ＭＳ 明朝" w:hint="eastAsia"/>
                <w:sz w:val="24"/>
              </w:rPr>
              <w:t>保有資産の実態を公有財産台帳において適切に表すため、当該工事の支出を資産計上するよう速やかに是正されたい。</w:t>
            </w:r>
          </w:p>
          <w:p w14:paraId="45559ABB" w14:textId="77777777" w:rsidR="005D4527" w:rsidRPr="00017AC3" w:rsidRDefault="005D4527" w:rsidP="00E13A93">
            <w:pPr>
              <w:autoSpaceDE w:val="0"/>
              <w:autoSpaceDN w:val="0"/>
              <w:spacing w:line="276" w:lineRule="auto"/>
              <w:ind w:firstLineChars="100" w:firstLine="240"/>
              <w:rPr>
                <w:rFonts w:ascii="ＭＳ 明朝" w:hAnsi="ＭＳ 明朝"/>
                <w:sz w:val="24"/>
              </w:rPr>
            </w:pPr>
            <w:r w:rsidRPr="00017AC3">
              <w:rPr>
                <w:rFonts w:ascii="ＭＳ 明朝" w:hAnsi="ＭＳ 明朝" w:hint="eastAsia"/>
                <w:sz w:val="24"/>
              </w:rPr>
              <w:t>資産と費用の区分誤りを防止するため、固定資産計上基準を正しく理解した上で、資産と費用のいずれに該当するかを固定資産計上基準に照らして十分に検討し、正しい仕訳を行うよう改められたい。</w:t>
            </w:r>
          </w:p>
          <w:tbl>
            <w:tblPr>
              <w:tblW w:w="0" w:type="auto"/>
              <w:tblInd w:w="16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316"/>
            </w:tblGrid>
            <w:tr w:rsidR="005D4527" w:rsidRPr="00165E5B" w14:paraId="00CA9E6E" w14:textId="77777777" w:rsidTr="00E13A93">
              <w:trPr>
                <w:trHeight w:val="2213"/>
              </w:trPr>
              <w:tc>
                <w:tcPr>
                  <w:tcW w:w="8642" w:type="dxa"/>
                  <w:shd w:val="clear" w:color="auto" w:fill="auto"/>
                </w:tcPr>
                <w:p w14:paraId="001DBF45" w14:textId="77777777" w:rsidR="005D4527" w:rsidRPr="00165E5B" w:rsidRDefault="005D4527" w:rsidP="00E13A93">
                  <w:pPr>
                    <w:framePr w:hSpace="142" w:wrap="around" w:vAnchor="text" w:hAnchor="margin" w:x="108" w:y="334"/>
                    <w:autoSpaceDE w:val="0"/>
                    <w:autoSpaceDN w:val="0"/>
                    <w:rPr>
                      <w:rFonts w:ascii="ＭＳ 明朝" w:hAnsi="ＭＳ 明朝"/>
                      <w:w w:val="90"/>
                      <w:sz w:val="24"/>
                    </w:rPr>
                  </w:pPr>
                  <w:r w:rsidRPr="00165E5B">
                    <w:rPr>
                      <w:rFonts w:ascii="ＭＳ 明朝" w:hAnsi="ＭＳ 明朝" w:hint="eastAsia"/>
                      <w:w w:val="90"/>
                      <w:sz w:val="24"/>
                    </w:rPr>
                    <w:t>【大阪府公有財産台帳等処理要領】</w:t>
                  </w:r>
                </w:p>
                <w:p w14:paraId="103F6A8C" w14:textId="77777777" w:rsidR="005D4527" w:rsidRPr="00165E5B" w:rsidRDefault="005D4527" w:rsidP="00E13A93">
                  <w:pPr>
                    <w:framePr w:hSpace="142" w:wrap="around" w:vAnchor="text" w:hAnchor="margin" w:x="108" w:y="334"/>
                    <w:autoSpaceDE w:val="0"/>
                    <w:autoSpaceDN w:val="0"/>
                    <w:rPr>
                      <w:rFonts w:ascii="ＭＳ 明朝" w:hAnsi="ＭＳ 明朝"/>
                      <w:w w:val="90"/>
                      <w:sz w:val="24"/>
                    </w:rPr>
                  </w:pPr>
                  <w:r w:rsidRPr="00165E5B">
                    <w:rPr>
                      <w:rFonts w:ascii="ＭＳ 明朝" w:hAnsi="ＭＳ 明朝" w:hint="eastAsia"/>
                      <w:w w:val="90"/>
                      <w:sz w:val="24"/>
                    </w:rPr>
                    <w:t>別表４　固定資産計上基準表</w:t>
                  </w:r>
                </w:p>
                <w:p w14:paraId="6BE74457" w14:textId="77777777" w:rsidR="005D4527" w:rsidRPr="00165E5B" w:rsidRDefault="005D4527" w:rsidP="00E13A93">
                  <w:pPr>
                    <w:framePr w:hSpace="142" w:wrap="around" w:vAnchor="text" w:hAnchor="margin" w:x="108" w:y="334"/>
                    <w:autoSpaceDE w:val="0"/>
                    <w:autoSpaceDN w:val="0"/>
                    <w:rPr>
                      <w:rFonts w:ascii="ＭＳ 明朝" w:hAnsi="ＭＳ 明朝"/>
                      <w:w w:val="90"/>
                      <w:sz w:val="24"/>
                    </w:rPr>
                  </w:pPr>
                  <w:r w:rsidRPr="00165E5B">
                    <w:rPr>
                      <w:rFonts w:ascii="ＭＳ 明朝" w:hAnsi="ＭＳ 明朝" w:hint="eastAsia"/>
                      <w:w w:val="90"/>
                      <w:sz w:val="24"/>
                    </w:rPr>
                    <w:t>【固定資産計上の基本方針】</w:t>
                  </w:r>
                </w:p>
                <w:p w14:paraId="2235B0C1" w14:textId="77777777" w:rsidR="005D4527" w:rsidRPr="00165E5B" w:rsidRDefault="005D4527" w:rsidP="00E13A93">
                  <w:pPr>
                    <w:framePr w:hSpace="142" w:wrap="around" w:vAnchor="text" w:hAnchor="margin" w:x="108" w:y="334"/>
                    <w:autoSpaceDE w:val="0"/>
                    <w:autoSpaceDN w:val="0"/>
                    <w:ind w:left="216" w:hangingChars="100" w:hanging="216"/>
                    <w:rPr>
                      <w:rFonts w:ascii="ＭＳ 明朝" w:hAnsi="ＭＳ 明朝"/>
                      <w:w w:val="90"/>
                      <w:sz w:val="24"/>
                    </w:rPr>
                  </w:pPr>
                  <w:r w:rsidRPr="00165E5B">
                    <w:rPr>
                      <w:rFonts w:ascii="ＭＳ 明朝" w:hAnsi="ＭＳ 明朝" w:hint="eastAsia"/>
                      <w:w w:val="90"/>
                      <w:sz w:val="24"/>
                    </w:rPr>
                    <w:t xml:space="preserve">　１．取得時点での取引価格（購入代価等）だけではなく、その財産を取得するために要した付随的支出（詳細設計費など）も含めて資産として計上する。</w:t>
                  </w:r>
                </w:p>
              </w:tc>
            </w:tr>
          </w:tbl>
          <w:p w14:paraId="782C8BEB" w14:textId="77777777" w:rsidR="005D4527" w:rsidRPr="00A32DEB" w:rsidRDefault="005D4527" w:rsidP="00E13A93">
            <w:pPr>
              <w:autoSpaceDE w:val="0"/>
              <w:autoSpaceDN w:val="0"/>
              <w:ind w:left="240" w:hangingChars="100" w:hanging="240"/>
              <w:rPr>
                <w:rFonts w:ascii="ＭＳ 明朝" w:hAnsi="ＭＳ 明朝"/>
                <w:sz w:val="24"/>
              </w:rPr>
            </w:pPr>
          </w:p>
          <w:p w14:paraId="6000ABC9" w14:textId="77777777" w:rsidR="005D4527" w:rsidRPr="0032402C" w:rsidRDefault="005D4527" w:rsidP="00E13A93">
            <w:pPr>
              <w:autoSpaceDE w:val="0"/>
              <w:autoSpaceDN w:val="0"/>
              <w:ind w:left="240" w:hangingChars="100" w:hanging="240"/>
              <w:rPr>
                <w:rFonts w:ascii="ＭＳ 明朝" w:hAnsi="ＭＳ 明朝"/>
                <w:sz w:val="24"/>
              </w:rPr>
            </w:pPr>
          </w:p>
        </w:tc>
        <w:tc>
          <w:tcPr>
            <w:tcW w:w="6056" w:type="dxa"/>
            <w:shd w:val="clear" w:color="auto" w:fill="auto"/>
          </w:tcPr>
          <w:p w14:paraId="14CB152A" w14:textId="77777777" w:rsidR="005D4527" w:rsidRDefault="005D4527" w:rsidP="00E13A93">
            <w:pPr>
              <w:autoSpaceDE w:val="0"/>
              <w:autoSpaceDN w:val="0"/>
              <w:ind w:firstLineChars="100" w:firstLine="240"/>
              <w:rPr>
                <w:rFonts w:ascii="ＭＳ 明朝" w:hAnsi="ＭＳ 明朝"/>
                <w:sz w:val="24"/>
              </w:rPr>
            </w:pPr>
          </w:p>
          <w:p w14:paraId="4DF7A940" w14:textId="77777777" w:rsidR="005D4527" w:rsidRPr="00B122E1" w:rsidRDefault="005D4527" w:rsidP="00E13A93">
            <w:pPr>
              <w:autoSpaceDE w:val="0"/>
              <w:autoSpaceDN w:val="0"/>
              <w:ind w:firstLineChars="100" w:firstLine="240"/>
              <w:rPr>
                <w:rFonts w:ascii="ＭＳ 明朝" w:hAnsi="ＭＳ 明朝"/>
                <w:sz w:val="24"/>
              </w:rPr>
            </w:pPr>
            <w:r>
              <w:rPr>
                <w:rFonts w:ascii="ＭＳ 明朝" w:hAnsi="ＭＳ 明朝" w:hint="eastAsia"/>
                <w:sz w:val="24"/>
              </w:rPr>
              <w:t>当該工事について、工作物として公有財産台帳に登載し、財務諸表上必要な複式仕訳を入力することにより、是正を行った。</w:t>
            </w:r>
          </w:p>
          <w:p w14:paraId="3124D08C" w14:textId="77777777" w:rsidR="005D4527" w:rsidRDefault="005D4527" w:rsidP="00E13A93">
            <w:pPr>
              <w:widowControl/>
              <w:autoSpaceDE w:val="0"/>
              <w:autoSpaceDN w:val="0"/>
              <w:ind w:firstLineChars="50" w:firstLine="120"/>
              <w:rPr>
                <w:rFonts w:ascii="ＭＳ 明朝" w:hAnsi="ＭＳ 明朝"/>
                <w:sz w:val="24"/>
              </w:rPr>
            </w:pPr>
            <w:r w:rsidRPr="00B122E1">
              <w:rPr>
                <w:rFonts w:ascii="ＭＳ 明朝" w:hAnsi="ＭＳ 明朝" w:hint="eastAsia"/>
                <w:sz w:val="24"/>
              </w:rPr>
              <w:t>今後は、</w:t>
            </w:r>
            <w:r>
              <w:rPr>
                <w:rFonts w:ascii="ＭＳ 明朝" w:hAnsi="ＭＳ 明朝" w:hint="eastAsia"/>
                <w:sz w:val="24"/>
              </w:rPr>
              <w:t>会計指導課、</w:t>
            </w:r>
            <w:r w:rsidRPr="00B122E1">
              <w:rPr>
                <w:rFonts w:ascii="ＭＳ 明朝" w:hAnsi="ＭＳ 明朝" w:hint="eastAsia"/>
                <w:sz w:val="24"/>
              </w:rPr>
              <w:t>財産活用課等の関係機関の指導を受け</w:t>
            </w:r>
            <w:r>
              <w:rPr>
                <w:rFonts w:ascii="ＭＳ 明朝" w:hAnsi="ＭＳ 明朝" w:hint="eastAsia"/>
                <w:sz w:val="24"/>
              </w:rPr>
              <w:t>ながら、</w:t>
            </w:r>
            <w:r w:rsidRPr="00B122E1">
              <w:rPr>
                <w:rFonts w:ascii="ＭＳ 明朝" w:hAnsi="ＭＳ 明朝" w:hint="eastAsia"/>
                <w:sz w:val="24"/>
              </w:rPr>
              <w:t>大阪府公有財産台帳等処理要領の規定に</w:t>
            </w:r>
            <w:r w:rsidRPr="00CA35F6">
              <w:rPr>
                <w:rFonts w:ascii="ＭＳ 明朝" w:hAnsi="ＭＳ 明朝" w:hint="eastAsia"/>
                <w:color w:val="000000"/>
                <w:sz w:val="24"/>
              </w:rPr>
              <w:t>のっとっ</w:t>
            </w:r>
            <w:r>
              <w:rPr>
                <w:rFonts w:ascii="ＭＳ 明朝" w:hAnsi="ＭＳ 明朝" w:hint="eastAsia"/>
                <w:sz w:val="24"/>
              </w:rPr>
              <w:t>て、</w:t>
            </w:r>
            <w:r w:rsidRPr="00B122E1">
              <w:rPr>
                <w:rFonts w:ascii="ＭＳ 明朝" w:hAnsi="ＭＳ 明朝" w:hint="eastAsia"/>
                <w:sz w:val="24"/>
              </w:rPr>
              <w:t>適正な事務処理に努め</w:t>
            </w:r>
            <w:r>
              <w:rPr>
                <w:rFonts w:ascii="ＭＳ 明朝" w:hAnsi="ＭＳ 明朝" w:hint="eastAsia"/>
                <w:sz w:val="24"/>
              </w:rPr>
              <w:t>る</w:t>
            </w:r>
            <w:r w:rsidRPr="00B122E1">
              <w:rPr>
                <w:rFonts w:ascii="ＭＳ 明朝" w:hAnsi="ＭＳ 明朝" w:hint="eastAsia"/>
                <w:sz w:val="24"/>
              </w:rPr>
              <w:t>。</w:t>
            </w:r>
          </w:p>
          <w:p w14:paraId="6C614B98" w14:textId="77777777" w:rsidR="005D4527" w:rsidRPr="00C07197" w:rsidRDefault="005D4527" w:rsidP="00E13A93">
            <w:pPr>
              <w:widowControl/>
              <w:autoSpaceDE w:val="0"/>
              <w:autoSpaceDN w:val="0"/>
              <w:ind w:left="240" w:hangingChars="100" w:hanging="240"/>
              <w:rPr>
                <w:rFonts w:ascii="ＭＳ ゴシック" w:eastAsia="ＭＳ ゴシック" w:hAnsi="ＭＳ ゴシック"/>
                <w:sz w:val="24"/>
              </w:rPr>
            </w:pPr>
          </w:p>
        </w:tc>
      </w:tr>
    </w:tbl>
    <w:p w14:paraId="280D331F" w14:textId="77777777" w:rsidR="005D4527" w:rsidRPr="0032402C" w:rsidRDefault="005D4527" w:rsidP="005D4527">
      <w:pPr>
        <w:autoSpaceDE w:val="0"/>
        <w:autoSpaceDN w:val="0"/>
        <w:rPr>
          <w:rFonts w:ascii="ＭＳ ゴシック" w:eastAsia="ＭＳ ゴシック" w:hAnsi="ＭＳ ゴシック" w:cs="Arial"/>
          <w:color w:val="000000"/>
          <w:sz w:val="24"/>
        </w:rPr>
      </w:pPr>
    </w:p>
    <w:p w14:paraId="1D6EF71E" w14:textId="77777777" w:rsidR="005D4527" w:rsidRPr="0032402C" w:rsidRDefault="005D4527" w:rsidP="005D4527">
      <w:pPr>
        <w:autoSpaceDE w:val="0"/>
        <w:autoSpaceDN w:val="0"/>
        <w:rPr>
          <w:rFonts w:ascii="ＭＳ ゴシック" w:eastAsia="ＭＳ ゴシック" w:hAnsi="ＭＳ ゴシック"/>
          <w:sz w:val="24"/>
        </w:rPr>
      </w:pPr>
    </w:p>
    <w:p w14:paraId="450AFEFB" w14:textId="77777777" w:rsidR="005D4527" w:rsidRPr="0032402C" w:rsidRDefault="005D4527" w:rsidP="005D4527">
      <w:pPr>
        <w:autoSpaceDE w:val="0"/>
        <w:autoSpaceDN w:val="0"/>
        <w:rPr>
          <w:rFonts w:ascii="ＭＳ 明朝" w:hAnsi="ＭＳ 明朝"/>
          <w:sz w:val="28"/>
        </w:rPr>
      </w:pPr>
    </w:p>
    <w:p w14:paraId="17D66433" w14:textId="0FBB373C" w:rsidR="00D757AF" w:rsidRPr="005D4527" w:rsidRDefault="00D757AF" w:rsidP="005D4527">
      <w:pPr>
        <w:autoSpaceDN w:val="0"/>
        <w:rPr>
          <w:rFonts w:ascii="ＭＳ ゴシック" w:eastAsia="ＭＳ ゴシック" w:hAnsi="ＭＳ ゴシック"/>
          <w:sz w:val="24"/>
        </w:rPr>
      </w:pPr>
      <w:bookmarkStart w:id="0" w:name="_GoBack"/>
      <w:bookmarkEnd w:id="0"/>
    </w:p>
    <w:sectPr w:rsidR="00D757AF" w:rsidRPr="005D4527" w:rsidSect="00165E5B">
      <w:headerReference w:type="default" r:id="rId12"/>
      <w:footerReference w:type="default" r:id="rId13"/>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59F043" w14:textId="77777777" w:rsidR="00124711" w:rsidRDefault="00124711" w:rsidP="00617988">
      <w:r>
        <w:separator/>
      </w:r>
    </w:p>
  </w:endnote>
  <w:endnote w:type="continuationSeparator" w:id="0">
    <w:p w14:paraId="78BD376C" w14:textId="77777777" w:rsidR="00124711" w:rsidRDefault="00124711" w:rsidP="00617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D6672B" w14:textId="77777777" w:rsidR="00124711" w:rsidRDefault="00124711">
    <w:pPr>
      <w:pStyle w:val="a6"/>
      <w:jc w:val="center"/>
    </w:pPr>
  </w:p>
  <w:p w14:paraId="17D6672C" w14:textId="77777777" w:rsidR="00124711" w:rsidRDefault="00124711">
    <w:pPr>
      <w:pStyle w:val="a6"/>
      <w:jc w:val="center"/>
    </w:pPr>
  </w:p>
  <w:p w14:paraId="17D6672D" w14:textId="77777777" w:rsidR="00124711" w:rsidRDefault="0012471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D1208D" w14:textId="77777777" w:rsidR="00124711" w:rsidRDefault="00124711" w:rsidP="00617988">
      <w:r>
        <w:separator/>
      </w:r>
    </w:p>
  </w:footnote>
  <w:footnote w:type="continuationSeparator" w:id="0">
    <w:p w14:paraId="03731263" w14:textId="77777777" w:rsidR="00124711" w:rsidRDefault="00124711" w:rsidP="006179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D6672A" w14:textId="77777777" w:rsidR="00124711" w:rsidRPr="00EE21E4" w:rsidRDefault="00124711" w:rsidP="005D1A1D">
    <w:pPr>
      <w:pStyle w:val="a4"/>
      <w:jc w:val="center"/>
      <w:rPr>
        <w:rFonts w:ascii="ＭＳ Ｐゴシック" w:eastAsia="ＭＳ Ｐゴシック" w:hAnsi="ＭＳ Ｐゴシック"/>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10118"/>
    <w:multiLevelType w:val="hybridMultilevel"/>
    <w:tmpl w:val="558088E4"/>
    <w:lvl w:ilvl="0" w:tplc="9FF2B5B4">
      <w:start w:val="1"/>
      <w:numFmt w:val="bullet"/>
      <w:lvlText w:val="・"/>
      <w:lvlJc w:val="left"/>
      <w:pPr>
        <w:ind w:left="420" w:hanging="4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5524039"/>
    <w:multiLevelType w:val="hybridMultilevel"/>
    <w:tmpl w:val="198A2B66"/>
    <w:lvl w:ilvl="0" w:tplc="AF305374">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2">
    <w:nsid w:val="066A4719"/>
    <w:multiLevelType w:val="hybridMultilevel"/>
    <w:tmpl w:val="A4282498"/>
    <w:lvl w:ilvl="0" w:tplc="9FF2B5B4">
      <w:start w:val="1"/>
      <w:numFmt w:val="bullet"/>
      <w:lvlText w:val="・"/>
      <w:lvlJc w:val="left"/>
      <w:pPr>
        <w:ind w:left="840" w:hanging="420"/>
      </w:pPr>
      <w:rPr>
        <w:rFonts w:ascii="ＭＳ ゴシック" w:eastAsia="ＭＳ ゴシック" w:hAnsi="ＭＳ ゴシック" w:cs="Courier New"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nsid w:val="1CCB5AE7"/>
    <w:multiLevelType w:val="hybridMultilevel"/>
    <w:tmpl w:val="513A85B8"/>
    <w:lvl w:ilvl="0" w:tplc="C1C4EFA0">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1A20E0D"/>
    <w:multiLevelType w:val="hybridMultilevel"/>
    <w:tmpl w:val="61DE1834"/>
    <w:lvl w:ilvl="0" w:tplc="9FF2B5B4">
      <w:start w:val="1"/>
      <w:numFmt w:val="bullet"/>
      <w:lvlText w:val="・"/>
      <w:lvlJc w:val="left"/>
      <w:pPr>
        <w:ind w:left="420" w:hanging="4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22D573EA"/>
    <w:multiLevelType w:val="hybridMultilevel"/>
    <w:tmpl w:val="C20CD816"/>
    <w:lvl w:ilvl="0" w:tplc="28E2C354">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279D6B6C"/>
    <w:multiLevelType w:val="hybridMultilevel"/>
    <w:tmpl w:val="6E16C9B2"/>
    <w:lvl w:ilvl="0" w:tplc="9020B33A">
      <w:numFmt w:val="bullet"/>
      <w:lvlText w:val="○"/>
      <w:lvlJc w:val="left"/>
      <w:pPr>
        <w:ind w:left="502" w:hanging="360"/>
      </w:pPr>
      <w:rPr>
        <w:rFonts w:ascii="ＭＳ 明朝" w:eastAsia="ＭＳ 明朝" w:hAnsi="ＭＳ 明朝" w:cs="Arial"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7">
    <w:nsid w:val="2E1109C8"/>
    <w:multiLevelType w:val="hybridMultilevel"/>
    <w:tmpl w:val="6C2E89DC"/>
    <w:lvl w:ilvl="0" w:tplc="9FF2B5B4">
      <w:start w:val="1"/>
      <w:numFmt w:val="bullet"/>
      <w:lvlText w:val="・"/>
      <w:lvlJc w:val="left"/>
      <w:pPr>
        <w:ind w:left="420" w:hanging="420"/>
      </w:pPr>
      <w:rPr>
        <w:rFonts w:ascii="ＭＳ ゴシック" w:eastAsia="ＭＳ ゴシック" w:hAnsi="ＭＳ ゴシック" w:cs="Courier New" w:hint="eastAsia"/>
      </w:rPr>
    </w:lvl>
    <w:lvl w:ilvl="1" w:tplc="3ED004C8">
      <w:numFmt w:val="bullet"/>
      <w:lvlText w:val="※"/>
      <w:lvlJc w:val="left"/>
      <w:pPr>
        <w:ind w:left="780" w:hanging="360"/>
      </w:pPr>
      <w:rPr>
        <w:rFonts w:ascii="ＭＳ Ｐゴシック" w:eastAsia="ＭＳ Ｐゴシック" w:hAnsi="ＭＳ Ｐ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32325BAC"/>
    <w:multiLevelType w:val="hybridMultilevel"/>
    <w:tmpl w:val="0B84404E"/>
    <w:lvl w:ilvl="0" w:tplc="7FB81AE0">
      <w:numFmt w:val="bullet"/>
      <w:lvlText w:val="○"/>
      <w:lvlJc w:val="left"/>
      <w:pPr>
        <w:ind w:left="502" w:hanging="360"/>
      </w:pPr>
      <w:rPr>
        <w:rFonts w:ascii="HG丸ｺﾞｼｯｸM-PRO" w:eastAsia="HG丸ｺﾞｼｯｸM-PRO" w:hAnsi="HG丸ｺﾞｼｯｸM-PRO" w:cs="Times New Roman" w:hint="eastAsia"/>
        <w:strike w:val="0"/>
        <w:lang w:val="en-US"/>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nsid w:val="37FB60E7"/>
    <w:multiLevelType w:val="hybridMultilevel"/>
    <w:tmpl w:val="A02079C8"/>
    <w:lvl w:ilvl="0" w:tplc="E4FC1CC8">
      <w:start w:val="1"/>
      <w:numFmt w:val="bullet"/>
      <w:lvlText w:val="※"/>
      <w:lvlJc w:val="left"/>
      <w:pPr>
        <w:ind w:left="420" w:hanging="420"/>
      </w:pPr>
      <w:rPr>
        <w:rFonts w:ascii="ＭＳ Ｐ明朝" w:eastAsia="ＭＳ Ｐ明朝" w:hAnsi="ＭＳ Ｐ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5A0116E6"/>
    <w:multiLevelType w:val="hybridMultilevel"/>
    <w:tmpl w:val="EA567D80"/>
    <w:lvl w:ilvl="0" w:tplc="9FF2B5B4">
      <w:start w:val="1"/>
      <w:numFmt w:val="bullet"/>
      <w:lvlText w:val="・"/>
      <w:lvlJc w:val="left"/>
      <w:pPr>
        <w:ind w:left="420" w:hanging="4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6156592A"/>
    <w:multiLevelType w:val="hybridMultilevel"/>
    <w:tmpl w:val="E5627B30"/>
    <w:lvl w:ilvl="0" w:tplc="9FF2B5B4">
      <w:start w:val="1"/>
      <w:numFmt w:val="bullet"/>
      <w:lvlText w:val="・"/>
      <w:lvlJc w:val="left"/>
      <w:pPr>
        <w:ind w:left="420" w:hanging="4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66BF7212"/>
    <w:multiLevelType w:val="hybridMultilevel"/>
    <w:tmpl w:val="868297C2"/>
    <w:lvl w:ilvl="0" w:tplc="1B364196">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6BD75EF4"/>
    <w:multiLevelType w:val="hybridMultilevel"/>
    <w:tmpl w:val="F6F49942"/>
    <w:lvl w:ilvl="0" w:tplc="28E2C354">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7106388F"/>
    <w:multiLevelType w:val="hybridMultilevel"/>
    <w:tmpl w:val="40101728"/>
    <w:lvl w:ilvl="0" w:tplc="9FF2B5B4">
      <w:start w:val="1"/>
      <w:numFmt w:val="bullet"/>
      <w:lvlText w:val="・"/>
      <w:lvlJc w:val="left"/>
      <w:pPr>
        <w:ind w:left="360" w:hanging="36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780F2804"/>
    <w:multiLevelType w:val="hybridMultilevel"/>
    <w:tmpl w:val="4E569582"/>
    <w:lvl w:ilvl="0" w:tplc="1ADCD4B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7D812057"/>
    <w:multiLevelType w:val="hybridMultilevel"/>
    <w:tmpl w:val="5D10BC48"/>
    <w:lvl w:ilvl="0" w:tplc="28E2C354">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8"/>
  </w:num>
  <w:num w:numId="3">
    <w:abstractNumId w:val="14"/>
  </w:num>
  <w:num w:numId="4">
    <w:abstractNumId w:val="13"/>
  </w:num>
  <w:num w:numId="5">
    <w:abstractNumId w:val="16"/>
  </w:num>
  <w:num w:numId="6">
    <w:abstractNumId w:val="5"/>
  </w:num>
  <w:num w:numId="7">
    <w:abstractNumId w:val="7"/>
  </w:num>
  <w:num w:numId="8">
    <w:abstractNumId w:val="15"/>
  </w:num>
  <w:num w:numId="9">
    <w:abstractNumId w:val="9"/>
  </w:num>
  <w:num w:numId="10">
    <w:abstractNumId w:val="4"/>
  </w:num>
  <w:num w:numId="11">
    <w:abstractNumId w:val="11"/>
  </w:num>
  <w:num w:numId="12">
    <w:abstractNumId w:val="2"/>
  </w:num>
  <w:num w:numId="13">
    <w:abstractNumId w:val="10"/>
  </w:num>
  <w:num w:numId="14">
    <w:abstractNumId w:val="0"/>
  </w:num>
  <w:num w:numId="15">
    <w:abstractNumId w:val="12"/>
  </w:num>
  <w:num w:numId="16">
    <w:abstractNumId w:val="3"/>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05"/>
  <w:drawingGridVerticalSpacing w:val="166"/>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3B4"/>
    <w:rsid w:val="0000003F"/>
    <w:rsid w:val="00004196"/>
    <w:rsid w:val="00010C3C"/>
    <w:rsid w:val="00010F8A"/>
    <w:rsid w:val="00017169"/>
    <w:rsid w:val="000177DA"/>
    <w:rsid w:val="00017AC3"/>
    <w:rsid w:val="00017DD5"/>
    <w:rsid w:val="000241F9"/>
    <w:rsid w:val="000264FA"/>
    <w:rsid w:val="000346DE"/>
    <w:rsid w:val="00034770"/>
    <w:rsid w:val="000369EA"/>
    <w:rsid w:val="000451F1"/>
    <w:rsid w:val="000505B0"/>
    <w:rsid w:val="00053A60"/>
    <w:rsid w:val="000561F1"/>
    <w:rsid w:val="000577C9"/>
    <w:rsid w:val="000658E0"/>
    <w:rsid w:val="00071723"/>
    <w:rsid w:val="00071731"/>
    <w:rsid w:val="00074AB2"/>
    <w:rsid w:val="000963CF"/>
    <w:rsid w:val="000A1D46"/>
    <w:rsid w:val="000A4466"/>
    <w:rsid w:val="000A6B63"/>
    <w:rsid w:val="000B2267"/>
    <w:rsid w:val="000C6173"/>
    <w:rsid w:val="000C6FA0"/>
    <w:rsid w:val="000D1B1B"/>
    <w:rsid w:val="000D61A8"/>
    <w:rsid w:val="000D6F84"/>
    <w:rsid w:val="000E2121"/>
    <w:rsid w:val="000F2F54"/>
    <w:rsid w:val="00101B93"/>
    <w:rsid w:val="001103B4"/>
    <w:rsid w:val="00111061"/>
    <w:rsid w:val="00113680"/>
    <w:rsid w:val="00113BF0"/>
    <w:rsid w:val="00115637"/>
    <w:rsid w:val="00116815"/>
    <w:rsid w:val="00124007"/>
    <w:rsid w:val="00124711"/>
    <w:rsid w:val="0012621D"/>
    <w:rsid w:val="00126441"/>
    <w:rsid w:val="00131E52"/>
    <w:rsid w:val="00133158"/>
    <w:rsid w:val="0013492A"/>
    <w:rsid w:val="00136397"/>
    <w:rsid w:val="00140EE7"/>
    <w:rsid w:val="001413A7"/>
    <w:rsid w:val="00141DAB"/>
    <w:rsid w:val="0014308A"/>
    <w:rsid w:val="00144A8D"/>
    <w:rsid w:val="00150021"/>
    <w:rsid w:val="001550AB"/>
    <w:rsid w:val="00156A23"/>
    <w:rsid w:val="00157163"/>
    <w:rsid w:val="00162378"/>
    <w:rsid w:val="00165E5B"/>
    <w:rsid w:val="00173227"/>
    <w:rsid w:val="00175393"/>
    <w:rsid w:val="00180458"/>
    <w:rsid w:val="00181064"/>
    <w:rsid w:val="00182B55"/>
    <w:rsid w:val="00187A37"/>
    <w:rsid w:val="0019232B"/>
    <w:rsid w:val="00192D70"/>
    <w:rsid w:val="0019520C"/>
    <w:rsid w:val="001954E7"/>
    <w:rsid w:val="00196960"/>
    <w:rsid w:val="001B1720"/>
    <w:rsid w:val="001B255C"/>
    <w:rsid w:val="001B28C6"/>
    <w:rsid w:val="001B318F"/>
    <w:rsid w:val="001C2D51"/>
    <w:rsid w:val="001C7A5A"/>
    <w:rsid w:val="001D0B6E"/>
    <w:rsid w:val="001D37B6"/>
    <w:rsid w:val="001D6C5E"/>
    <w:rsid w:val="001E24D9"/>
    <w:rsid w:val="001E2CD7"/>
    <w:rsid w:val="001E5F75"/>
    <w:rsid w:val="001F3DBC"/>
    <w:rsid w:val="001F63A7"/>
    <w:rsid w:val="00202CAE"/>
    <w:rsid w:val="00210B8A"/>
    <w:rsid w:val="00216858"/>
    <w:rsid w:val="00220A24"/>
    <w:rsid w:val="00223B8D"/>
    <w:rsid w:val="00230103"/>
    <w:rsid w:val="00234493"/>
    <w:rsid w:val="00236C0B"/>
    <w:rsid w:val="002404B2"/>
    <w:rsid w:val="00243CF5"/>
    <w:rsid w:val="00244B61"/>
    <w:rsid w:val="002472E6"/>
    <w:rsid w:val="0025348B"/>
    <w:rsid w:val="00274B26"/>
    <w:rsid w:val="00275AE6"/>
    <w:rsid w:val="002767D7"/>
    <w:rsid w:val="002778E7"/>
    <w:rsid w:val="00280435"/>
    <w:rsid w:val="002842C7"/>
    <w:rsid w:val="002855FB"/>
    <w:rsid w:val="00286C79"/>
    <w:rsid w:val="00293695"/>
    <w:rsid w:val="002946B5"/>
    <w:rsid w:val="002A247A"/>
    <w:rsid w:val="002A7FD7"/>
    <w:rsid w:val="002B0070"/>
    <w:rsid w:val="002B2864"/>
    <w:rsid w:val="002B5202"/>
    <w:rsid w:val="002B7586"/>
    <w:rsid w:val="002C4037"/>
    <w:rsid w:val="002C40BE"/>
    <w:rsid w:val="002C48CA"/>
    <w:rsid w:val="002C4A0E"/>
    <w:rsid w:val="002C7401"/>
    <w:rsid w:val="002D0C91"/>
    <w:rsid w:val="002D59C1"/>
    <w:rsid w:val="002D61DD"/>
    <w:rsid w:val="002D7286"/>
    <w:rsid w:val="002E1E5E"/>
    <w:rsid w:val="002E1F6D"/>
    <w:rsid w:val="002E4FBE"/>
    <w:rsid w:val="002F0AB8"/>
    <w:rsid w:val="002F3376"/>
    <w:rsid w:val="002F5EDD"/>
    <w:rsid w:val="003200DF"/>
    <w:rsid w:val="00320322"/>
    <w:rsid w:val="003261D4"/>
    <w:rsid w:val="00336828"/>
    <w:rsid w:val="003410BA"/>
    <w:rsid w:val="00346D0E"/>
    <w:rsid w:val="00347F48"/>
    <w:rsid w:val="003540A8"/>
    <w:rsid w:val="00355193"/>
    <w:rsid w:val="0036071B"/>
    <w:rsid w:val="00374052"/>
    <w:rsid w:val="00380A51"/>
    <w:rsid w:val="00382081"/>
    <w:rsid w:val="0038328B"/>
    <w:rsid w:val="00383F68"/>
    <w:rsid w:val="00384A7A"/>
    <w:rsid w:val="003851C7"/>
    <w:rsid w:val="003863AA"/>
    <w:rsid w:val="00387099"/>
    <w:rsid w:val="003875D7"/>
    <w:rsid w:val="0039241B"/>
    <w:rsid w:val="003A28E6"/>
    <w:rsid w:val="003A2DDA"/>
    <w:rsid w:val="003A307C"/>
    <w:rsid w:val="003A35F3"/>
    <w:rsid w:val="003A6CF5"/>
    <w:rsid w:val="003B1FCE"/>
    <w:rsid w:val="003B329A"/>
    <w:rsid w:val="003B3B8B"/>
    <w:rsid w:val="003C3C17"/>
    <w:rsid w:val="003D0430"/>
    <w:rsid w:val="003D2DDC"/>
    <w:rsid w:val="003D46BC"/>
    <w:rsid w:val="003E2F30"/>
    <w:rsid w:val="003E41CA"/>
    <w:rsid w:val="003F48EA"/>
    <w:rsid w:val="004162DD"/>
    <w:rsid w:val="00432DE3"/>
    <w:rsid w:val="0044356E"/>
    <w:rsid w:val="0044718F"/>
    <w:rsid w:val="004529EB"/>
    <w:rsid w:val="004552B2"/>
    <w:rsid w:val="0046130E"/>
    <w:rsid w:val="00467C44"/>
    <w:rsid w:val="004712C7"/>
    <w:rsid w:val="00471FE5"/>
    <w:rsid w:val="00477911"/>
    <w:rsid w:val="00477F14"/>
    <w:rsid w:val="00485EA8"/>
    <w:rsid w:val="004B28DA"/>
    <w:rsid w:val="004B7656"/>
    <w:rsid w:val="004B7B14"/>
    <w:rsid w:val="004C0525"/>
    <w:rsid w:val="004C12FB"/>
    <w:rsid w:val="004C53F6"/>
    <w:rsid w:val="004C6DE8"/>
    <w:rsid w:val="004C7FA2"/>
    <w:rsid w:val="004D470F"/>
    <w:rsid w:val="004F1F4A"/>
    <w:rsid w:val="004F4760"/>
    <w:rsid w:val="004F73C8"/>
    <w:rsid w:val="0050104D"/>
    <w:rsid w:val="0050485D"/>
    <w:rsid w:val="00504FDF"/>
    <w:rsid w:val="00506069"/>
    <w:rsid w:val="005136C4"/>
    <w:rsid w:val="005232D7"/>
    <w:rsid w:val="005254E2"/>
    <w:rsid w:val="00530CD4"/>
    <w:rsid w:val="00531349"/>
    <w:rsid w:val="005318FC"/>
    <w:rsid w:val="005334CA"/>
    <w:rsid w:val="00534D1A"/>
    <w:rsid w:val="00536F14"/>
    <w:rsid w:val="00540909"/>
    <w:rsid w:val="00543474"/>
    <w:rsid w:val="00546EFC"/>
    <w:rsid w:val="00552112"/>
    <w:rsid w:val="005536F9"/>
    <w:rsid w:val="00554447"/>
    <w:rsid w:val="00554C12"/>
    <w:rsid w:val="005559F2"/>
    <w:rsid w:val="00557A87"/>
    <w:rsid w:val="00566843"/>
    <w:rsid w:val="00567984"/>
    <w:rsid w:val="0057344F"/>
    <w:rsid w:val="00574861"/>
    <w:rsid w:val="00575CC9"/>
    <w:rsid w:val="00585FB4"/>
    <w:rsid w:val="00590E7E"/>
    <w:rsid w:val="00593C83"/>
    <w:rsid w:val="00595985"/>
    <w:rsid w:val="005A0154"/>
    <w:rsid w:val="005A04D7"/>
    <w:rsid w:val="005A6DB2"/>
    <w:rsid w:val="005B07AD"/>
    <w:rsid w:val="005B42D6"/>
    <w:rsid w:val="005C2718"/>
    <w:rsid w:val="005C7315"/>
    <w:rsid w:val="005C7C98"/>
    <w:rsid w:val="005D0DB5"/>
    <w:rsid w:val="005D1A1D"/>
    <w:rsid w:val="005D3AE8"/>
    <w:rsid w:val="005D4527"/>
    <w:rsid w:val="005D793A"/>
    <w:rsid w:val="005E7944"/>
    <w:rsid w:val="005F4A0D"/>
    <w:rsid w:val="006006C6"/>
    <w:rsid w:val="00600FCE"/>
    <w:rsid w:val="00604D84"/>
    <w:rsid w:val="0061188F"/>
    <w:rsid w:val="00615C2E"/>
    <w:rsid w:val="00617988"/>
    <w:rsid w:val="00617CC5"/>
    <w:rsid w:val="00622B73"/>
    <w:rsid w:val="00624FF7"/>
    <w:rsid w:val="00627C0E"/>
    <w:rsid w:val="0063679F"/>
    <w:rsid w:val="0064341E"/>
    <w:rsid w:val="006435B6"/>
    <w:rsid w:val="006450A8"/>
    <w:rsid w:val="0065054E"/>
    <w:rsid w:val="00651A95"/>
    <w:rsid w:val="006600EA"/>
    <w:rsid w:val="006641AE"/>
    <w:rsid w:val="0066548E"/>
    <w:rsid w:val="006753DF"/>
    <w:rsid w:val="006763BB"/>
    <w:rsid w:val="006769D5"/>
    <w:rsid w:val="00677C81"/>
    <w:rsid w:val="006929D7"/>
    <w:rsid w:val="006B05A8"/>
    <w:rsid w:val="006B33D9"/>
    <w:rsid w:val="006B59B5"/>
    <w:rsid w:val="006B6D1D"/>
    <w:rsid w:val="006C480E"/>
    <w:rsid w:val="006F5F8A"/>
    <w:rsid w:val="00700DCB"/>
    <w:rsid w:val="00705DCE"/>
    <w:rsid w:val="00706752"/>
    <w:rsid w:val="00706C4D"/>
    <w:rsid w:val="007104F1"/>
    <w:rsid w:val="00711898"/>
    <w:rsid w:val="007126F6"/>
    <w:rsid w:val="00717591"/>
    <w:rsid w:val="00723C0F"/>
    <w:rsid w:val="007315A3"/>
    <w:rsid w:val="00744B63"/>
    <w:rsid w:val="007509AE"/>
    <w:rsid w:val="00750A27"/>
    <w:rsid w:val="00752AC2"/>
    <w:rsid w:val="00765CC0"/>
    <w:rsid w:val="007666C4"/>
    <w:rsid w:val="00767EBC"/>
    <w:rsid w:val="00770703"/>
    <w:rsid w:val="007715A3"/>
    <w:rsid w:val="00776445"/>
    <w:rsid w:val="00786CB6"/>
    <w:rsid w:val="00793B24"/>
    <w:rsid w:val="007A6DCA"/>
    <w:rsid w:val="007B53FE"/>
    <w:rsid w:val="007B6E95"/>
    <w:rsid w:val="007B7CB7"/>
    <w:rsid w:val="007C1376"/>
    <w:rsid w:val="007C1B1A"/>
    <w:rsid w:val="007C2031"/>
    <w:rsid w:val="007D0A7F"/>
    <w:rsid w:val="007D446E"/>
    <w:rsid w:val="007D7762"/>
    <w:rsid w:val="007E1EA1"/>
    <w:rsid w:val="007E7C48"/>
    <w:rsid w:val="007F25CE"/>
    <w:rsid w:val="008008DF"/>
    <w:rsid w:val="0080705B"/>
    <w:rsid w:val="0081323A"/>
    <w:rsid w:val="00814768"/>
    <w:rsid w:val="00816254"/>
    <w:rsid w:val="00841A4D"/>
    <w:rsid w:val="0084338C"/>
    <w:rsid w:val="008450C1"/>
    <w:rsid w:val="0084520F"/>
    <w:rsid w:val="00845B45"/>
    <w:rsid w:val="00854C25"/>
    <w:rsid w:val="0085558C"/>
    <w:rsid w:val="00857F16"/>
    <w:rsid w:val="00863128"/>
    <w:rsid w:val="00867C86"/>
    <w:rsid w:val="00876BF0"/>
    <w:rsid w:val="00877069"/>
    <w:rsid w:val="00881F93"/>
    <w:rsid w:val="008829A2"/>
    <w:rsid w:val="00890DB9"/>
    <w:rsid w:val="008A0196"/>
    <w:rsid w:val="008A0F6E"/>
    <w:rsid w:val="008A1553"/>
    <w:rsid w:val="008A7613"/>
    <w:rsid w:val="008B347C"/>
    <w:rsid w:val="008B56FF"/>
    <w:rsid w:val="008B6C85"/>
    <w:rsid w:val="008C43B5"/>
    <w:rsid w:val="008D4DE4"/>
    <w:rsid w:val="008E1C14"/>
    <w:rsid w:val="008E2982"/>
    <w:rsid w:val="008E298A"/>
    <w:rsid w:val="008E4333"/>
    <w:rsid w:val="008E6FE4"/>
    <w:rsid w:val="008F27E7"/>
    <w:rsid w:val="008F289C"/>
    <w:rsid w:val="008F2AB1"/>
    <w:rsid w:val="008F2E34"/>
    <w:rsid w:val="008F4E96"/>
    <w:rsid w:val="008F5207"/>
    <w:rsid w:val="009024CF"/>
    <w:rsid w:val="0091567B"/>
    <w:rsid w:val="0091620D"/>
    <w:rsid w:val="009203DB"/>
    <w:rsid w:val="009214BE"/>
    <w:rsid w:val="00921BF1"/>
    <w:rsid w:val="00931614"/>
    <w:rsid w:val="00933FCE"/>
    <w:rsid w:val="00937523"/>
    <w:rsid w:val="009429E5"/>
    <w:rsid w:val="00944256"/>
    <w:rsid w:val="00946FDB"/>
    <w:rsid w:val="00956023"/>
    <w:rsid w:val="00956558"/>
    <w:rsid w:val="009625A1"/>
    <w:rsid w:val="009644BF"/>
    <w:rsid w:val="00983573"/>
    <w:rsid w:val="00984782"/>
    <w:rsid w:val="00992D16"/>
    <w:rsid w:val="00995ECF"/>
    <w:rsid w:val="009C2339"/>
    <w:rsid w:val="009C2F91"/>
    <w:rsid w:val="009C34D5"/>
    <w:rsid w:val="009D15B0"/>
    <w:rsid w:val="009D1E51"/>
    <w:rsid w:val="009D7ACF"/>
    <w:rsid w:val="009E5FE1"/>
    <w:rsid w:val="009E6526"/>
    <w:rsid w:val="009F2AC9"/>
    <w:rsid w:val="009F2C4A"/>
    <w:rsid w:val="009F70D8"/>
    <w:rsid w:val="009F77B8"/>
    <w:rsid w:val="00A014A0"/>
    <w:rsid w:val="00A01D90"/>
    <w:rsid w:val="00A02805"/>
    <w:rsid w:val="00A123E7"/>
    <w:rsid w:val="00A14264"/>
    <w:rsid w:val="00A16365"/>
    <w:rsid w:val="00A17C8B"/>
    <w:rsid w:val="00A22857"/>
    <w:rsid w:val="00A22C6B"/>
    <w:rsid w:val="00A23808"/>
    <w:rsid w:val="00A2794E"/>
    <w:rsid w:val="00A34B6E"/>
    <w:rsid w:val="00A41785"/>
    <w:rsid w:val="00A43283"/>
    <w:rsid w:val="00A43BC5"/>
    <w:rsid w:val="00A44C2E"/>
    <w:rsid w:val="00A470B4"/>
    <w:rsid w:val="00A516F5"/>
    <w:rsid w:val="00A609DC"/>
    <w:rsid w:val="00A62DAE"/>
    <w:rsid w:val="00A65FFE"/>
    <w:rsid w:val="00A763A0"/>
    <w:rsid w:val="00A81898"/>
    <w:rsid w:val="00A82BA4"/>
    <w:rsid w:val="00A8517A"/>
    <w:rsid w:val="00A85FB1"/>
    <w:rsid w:val="00A9041C"/>
    <w:rsid w:val="00A9334F"/>
    <w:rsid w:val="00A9387F"/>
    <w:rsid w:val="00A952E6"/>
    <w:rsid w:val="00A96FE8"/>
    <w:rsid w:val="00AA2311"/>
    <w:rsid w:val="00AA642E"/>
    <w:rsid w:val="00AB42F3"/>
    <w:rsid w:val="00AB4B33"/>
    <w:rsid w:val="00AB4C83"/>
    <w:rsid w:val="00AD3929"/>
    <w:rsid w:val="00AD64CD"/>
    <w:rsid w:val="00AD6F61"/>
    <w:rsid w:val="00AF21FB"/>
    <w:rsid w:val="00AF322E"/>
    <w:rsid w:val="00AF37DF"/>
    <w:rsid w:val="00AF4FB0"/>
    <w:rsid w:val="00AF60E9"/>
    <w:rsid w:val="00B00E5E"/>
    <w:rsid w:val="00B01021"/>
    <w:rsid w:val="00B016C6"/>
    <w:rsid w:val="00B0456A"/>
    <w:rsid w:val="00B046F9"/>
    <w:rsid w:val="00B100F9"/>
    <w:rsid w:val="00B138F9"/>
    <w:rsid w:val="00B15639"/>
    <w:rsid w:val="00B23058"/>
    <w:rsid w:val="00B24D4C"/>
    <w:rsid w:val="00B312F5"/>
    <w:rsid w:val="00B40175"/>
    <w:rsid w:val="00B44CF7"/>
    <w:rsid w:val="00B50417"/>
    <w:rsid w:val="00B506A1"/>
    <w:rsid w:val="00B51402"/>
    <w:rsid w:val="00B71F86"/>
    <w:rsid w:val="00B743EB"/>
    <w:rsid w:val="00B768E2"/>
    <w:rsid w:val="00B773D4"/>
    <w:rsid w:val="00B82161"/>
    <w:rsid w:val="00B8382F"/>
    <w:rsid w:val="00B85480"/>
    <w:rsid w:val="00B85A95"/>
    <w:rsid w:val="00B86290"/>
    <w:rsid w:val="00B87580"/>
    <w:rsid w:val="00B900DB"/>
    <w:rsid w:val="00B90B19"/>
    <w:rsid w:val="00BA172F"/>
    <w:rsid w:val="00BA17C9"/>
    <w:rsid w:val="00BA6940"/>
    <w:rsid w:val="00BA7272"/>
    <w:rsid w:val="00BB5ABA"/>
    <w:rsid w:val="00BC1C8F"/>
    <w:rsid w:val="00BD4347"/>
    <w:rsid w:val="00BD75C6"/>
    <w:rsid w:val="00BE305B"/>
    <w:rsid w:val="00BE4B42"/>
    <w:rsid w:val="00BF3639"/>
    <w:rsid w:val="00BF5CCB"/>
    <w:rsid w:val="00C002F4"/>
    <w:rsid w:val="00C01006"/>
    <w:rsid w:val="00C0211B"/>
    <w:rsid w:val="00C12231"/>
    <w:rsid w:val="00C1456A"/>
    <w:rsid w:val="00C162E2"/>
    <w:rsid w:val="00C20078"/>
    <w:rsid w:val="00C2157A"/>
    <w:rsid w:val="00C23CF8"/>
    <w:rsid w:val="00C34DFB"/>
    <w:rsid w:val="00C469F4"/>
    <w:rsid w:val="00C511C5"/>
    <w:rsid w:val="00C6021D"/>
    <w:rsid w:val="00C63F46"/>
    <w:rsid w:val="00C64C9D"/>
    <w:rsid w:val="00C76EC9"/>
    <w:rsid w:val="00C84473"/>
    <w:rsid w:val="00C864EA"/>
    <w:rsid w:val="00C86527"/>
    <w:rsid w:val="00C877FB"/>
    <w:rsid w:val="00C94A31"/>
    <w:rsid w:val="00C9720F"/>
    <w:rsid w:val="00CA6FB9"/>
    <w:rsid w:val="00CA73E1"/>
    <w:rsid w:val="00CB1524"/>
    <w:rsid w:val="00CB2432"/>
    <w:rsid w:val="00CC343B"/>
    <w:rsid w:val="00CC5824"/>
    <w:rsid w:val="00CC5B45"/>
    <w:rsid w:val="00CC62CA"/>
    <w:rsid w:val="00CC6DFD"/>
    <w:rsid w:val="00CD0F6D"/>
    <w:rsid w:val="00CE0180"/>
    <w:rsid w:val="00CE2E6F"/>
    <w:rsid w:val="00CE38CB"/>
    <w:rsid w:val="00CE5CAE"/>
    <w:rsid w:val="00CE6286"/>
    <w:rsid w:val="00CF024D"/>
    <w:rsid w:val="00CF128E"/>
    <w:rsid w:val="00CF4DA7"/>
    <w:rsid w:val="00CF5155"/>
    <w:rsid w:val="00CF56F0"/>
    <w:rsid w:val="00D0128F"/>
    <w:rsid w:val="00D016AE"/>
    <w:rsid w:val="00D05DFE"/>
    <w:rsid w:val="00D135E1"/>
    <w:rsid w:val="00D1757C"/>
    <w:rsid w:val="00D17D53"/>
    <w:rsid w:val="00D22D7C"/>
    <w:rsid w:val="00D22F96"/>
    <w:rsid w:val="00D23223"/>
    <w:rsid w:val="00D402D3"/>
    <w:rsid w:val="00D40829"/>
    <w:rsid w:val="00D42381"/>
    <w:rsid w:val="00D45BEF"/>
    <w:rsid w:val="00D540A2"/>
    <w:rsid w:val="00D60AA8"/>
    <w:rsid w:val="00D61E24"/>
    <w:rsid w:val="00D66A39"/>
    <w:rsid w:val="00D716E2"/>
    <w:rsid w:val="00D748D7"/>
    <w:rsid w:val="00D757AF"/>
    <w:rsid w:val="00D80A16"/>
    <w:rsid w:val="00D8137E"/>
    <w:rsid w:val="00D84280"/>
    <w:rsid w:val="00D86437"/>
    <w:rsid w:val="00D95D82"/>
    <w:rsid w:val="00D9677E"/>
    <w:rsid w:val="00D97231"/>
    <w:rsid w:val="00DA08C8"/>
    <w:rsid w:val="00DB0170"/>
    <w:rsid w:val="00DB2D10"/>
    <w:rsid w:val="00DB3301"/>
    <w:rsid w:val="00DB72CF"/>
    <w:rsid w:val="00DB75E4"/>
    <w:rsid w:val="00DC684A"/>
    <w:rsid w:val="00DE1017"/>
    <w:rsid w:val="00DE2DFB"/>
    <w:rsid w:val="00DF2C95"/>
    <w:rsid w:val="00DF7868"/>
    <w:rsid w:val="00E05335"/>
    <w:rsid w:val="00E12665"/>
    <w:rsid w:val="00E2017C"/>
    <w:rsid w:val="00E205AA"/>
    <w:rsid w:val="00E27422"/>
    <w:rsid w:val="00E3038D"/>
    <w:rsid w:val="00E35746"/>
    <w:rsid w:val="00E37574"/>
    <w:rsid w:val="00E422A0"/>
    <w:rsid w:val="00E56205"/>
    <w:rsid w:val="00E677D1"/>
    <w:rsid w:val="00E7436D"/>
    <w:rsid w:val="00E75009"/>
    <w:rsid w:val="00E80F95"/>
    <w:rsid w:val="00E82FE9"/>
    <w:rsid w:val="00E86668"/>
    <w:rsid w:val="00E9460A"/>
    <w:rsid w:val="00E96C8E"/>
    <w:rsid w:val="00E970A5"/>
    <w:rsid w:val="00E97C83"/>
    <w:rsid w:val="00EB405A"/>
    <w:rsid w:val="00EB75EE"/>
    <w:rsid w:val="00EC08FD"/>
    <w:rsid w:val="00EC7B4C"/>
    <w:rsid w:val="00EE21E4"/>
    <w:rsid w:val="00EE7677"/>
    <w:rsid w:val="00EF57D5"/>
    <w:rsid w:val="00F03D30"/>
    <w:rsid w:val="00F111F8"/>
    <w:rsid w:val="00F1787E"/>
    <w:rsid w:val="00F2090A"/>
    <w:rsid w:val="00F22055"/>
    <w:rsid w:val="00F26305"/>
    <w:rsid w:val="00F27E73"/>
    <w:rsid w:val="00F328E6"/>
    <w:rsid w:val="00F41D8B"/>
    <w:rsid w:val="00F465B5"/>
    <w:rsid w:val="00F52AAF"/>
    <w:rsid w:val="00F575FE"/>
    <w:rsid w:val="00F613B0"/>
    <w:rsid w:val="00F65554"/>
    <w:rsid w:val="00F7190A"/>
    <w:rsid w:val="00F80600"/>
    <w:rsid w:val="00F81A08"/>
    <w:rsid w:val="00F96E7A"/>
    <w:rsid w:val="00FA3A5B"/>
    <w:rsid w:val="00FA7DE7"/>
    <w:rsid w:val="00FB1B95"/>
    <w:rsid w:val="00FB6297"/>
    <w:rsid w:val="00FC6D94"/>
    <w:rsid w:val="00FD2B42"/>
    <w:rsid w:val="00FD3F37"/>
    <w:rsid w:val="00FE16FF"/>
    <w:rsid w:val="00FE1C0C"/>
    <w:rsid w:val="00FE7BE2"/>
    <w:rsid w:val="00FF71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7D66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A4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0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17988"/>
    <w:pPr>
      <w:tabs>
        <w:tab w:val="center" w:pos="4252"/>
        <w:tab w:val="right" w:pos="8504"/>
      </w:tabs>
      <w:snapToGrid w:val="0"/>
    </w:pPr>
  </w:style>
  <w:style w:type="character" w:customStyle="1" w:styleId="a5">
    <w:name w:val="ヘッダー (文字)"/>
    <w:basedOn w:val="a0"/>
    <w:link w:val="a4"/>
    <w:uiPriority w:val="99"/>
    <w:rsid w:val="00617988"/>
  </w:style>
  <w:style w:type="paragraph" w:styleId="a6">
    <w:name w:val="footer"/>
    <w:basedOn w:val="a"/>
    <w:link w:val="a7"/>
    <w:uiPriority w:val="99"/>
    <w:unhideWhenUsed/>
    <w:rsid w:val="00617988"/>
    <w:pPr>
      <w:tabs>
        <w:tab w:val="center" w:pos="4252"/>
        <w:tab w:val="right" w:pos="8504"/>
      </w:tabs>
      <w:snapToGrid w:val="0"/>
    </w:pPr>
  </w:style>
  <w:style w:type="character" w:customStyle="1" w:styleId="a7">
    <w:name w:val="フッター (文字)"/>
    <w:basedOn w:val="a0"/>
    <w:link w:val="a6"/>
    <w:uiPriority w:val="99"/>
    <w:rsid w:val="00617988"/>
  </w:style>
  <w:style w:type="paragraph" w:styleId="a8">
    <w:name w:val="Balloon Text"/>
    <w:basedOn w:val="a"/>
    <w:link w:val="a9"/>
    <w:uiPriority w:val="99"/>
    <w:semiHidden/>
    <w:unhideWhenUsed/>
    <w:rsid w:val="00BE4B42"/>
    <w:rPr>
      <w:rFonts w:ascii="Arial" w:eastAsia="ＭＳ ゴシック" w:hAnsi="Arial"/>
      <w:sz w:val="18"/>
      <w:szCs w:val="18"/>
    </w:rPr>
  </w:style>
  <w:style w:type="character" w:customStyle="1" w:styleId="a9">
    <w:name w:val="吹き出し (文字)"/>
    <w:link w:val="a8"/>
    <w:uiPriority w:val="99"/>
    <w:semiHidden/>
    <w:rsid w:val="00BE4B42"/>
    <w:rPr>
      <w:rFonts w:ascii="Arial" w:eastAsia="ＭＳ ゴシック" w:hAnsi="Arial" w:cs="Times New Roman"/>
      <w:sz w:val="18"/>
      <w:szCs w:val="18"/>
    </w:rPr>
  </w:style>
  <w:style w:type="paragraph" w:styleId="aa">
    <w:name w:val="List Paragraph"/>
    <w:basedOn w:val="a"/>
    <w:uiPriority w:val="34"/>
    <w:qFormat/>
    <w:rsid w:val="0046130E"/>
    <w:pPr>
      <w:ind w:leftChars="400" w:left="840"/>
    </w:pPr>
  </w:style>
  <w:style w:type="paragraph" w:styleId="ab">
    <w:name w:val="Plain Text"/>
    <w:basedOn w:val="a"/>
    <w:link w:val="ac"/>
    <w:uiPriority w:val="99"/>
    <w:unhideWhenUsed/>
    <w:rsid w:val="00752AC2"/>
    <w:pPr>
      <w:jc w:val="left"/>
    </w:pPr>
    <w:rPr>
      <w:rFonts w:ascii="ＭＳ ゴシック" w:eastAsia="ＭＳ ゴシック" w:hAnsi="Courier New" w:cs="Courier New"/>
      <w:sz w:val="20"/>
      <w:szCs w:val="21"/>
    </w:rPr>
  </w:style>
  <w:style w:type="character" w:customStyle="1" w:styleId="ac">
    <w:name w:val="書式なし (文字)"/>
    <w:link w:val="ab"/>
    <w:uiPriority w:val="99"/>
    <w:rsid w:val="00752AC2"/>
    <w:rPr>
      <w:rFonts w:ascii="ＭＳ ゴシック" w:eastAsia="ＭＳ ゴシック" w:hAnsi="Courier New" w:cs="Courier New"/>
      <w:sz w:val="20"/>
      <w:szCs w:val="21"/>
    </w:rPr>
  </w:style>
  <w:style w:type="character" w:customStyle="1" w:styleId="p20">
    <w:name w:val="p20"/>
    <w:rsid w:val="004C6D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A4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0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17988"/>
    <w:pPr>
      <w:tabs>
        <w:tab w:val="center" w:pos="4252"/>
        <w:tab w:val="right" w:pos="8504"/>
      </w:tabs>
      <w:snapToGrid w:val="0"/>
    </w:pPr>
  </w:style>
  <w:style w:type="character" w:customStyle="1" w:styleId="a5">
    <w:name w:val="ヘッダー (文字)"/>
    <w:basedOn w:val="a0"/>
    <w:link w:val="a4"/>
    <w:uiPriority w:val="99"/>
    <w:rsid w:val="00617988"/>
  </w:style>
  <w:style w:type="paragraph" w:styleId="a6">
    <w:name w:val="footer"/>
    <w:basedOn w:val="a"/>
    <w:link w:val="a7"/>
    <w:uiPriority w:val="99"/>
    <w:unhideWhenUsed/>
    <w:rsid w:val="00617988"/>
    <w:pPr>
      <w:tabs>
        <w:tab w:val="center" w:pos="4252"/>
        <w:tab w:val="right" w:pos="8504"/>
      </w:tabs>
      <w:snapToGrid w:val="0"/>
    </w:pPr>
  </w:style>
  <w:style w:type="character" w:customStyle="1" w:styleId="a7">
    <w:name w:val="フッター (文字)"/>
    <w:basedOn w:val="a0"/>
    <w:link w:val="a6"/>
    <w:uiPriority w:val="99"/>
    <w:rsid w:val="00617988"/>
  </w:style>
  <w:style w:type="paragraph" w:styleId="a8">
    <w:name w:val="Balloon Text"/>
    <w:basedOn w:val="a"/>
    <w:link w:val="a9"/>
    <w:uiPriority w:val="99"/>
    <w:semiHidden/>
    <w:unhideWhenUsed/>
    <w:rsid w:val="00BE4B42"/>
    <w:rPr>
      <w:rFonts w:ascii="Arial" w:eastAsia="ＭＳ ゴシック" w:hAnsi="Arial"/>
      <w:sz w:val="18"/>
      <w:szCs w:val="18"/>
    </w:rPr>
  </w:style>
  <w:style w:type="character" w:customStyle="1" w:styleId="a9">
    <w:name w:val="吹き出し (文字)"/>
    <w:link w:val="a8"/>
    <w:uiPriority w:val="99"/>
    <w:semiHidden/>
    <w:rsid w:val="00BE4B42"/>
    <w:rPr>
      <w:rFonts w:ascii="Arial" w:eastAsia="ＭＳ ゴシック" w:hAnsi="Arial" w:cs="Times New Roman"/>
      <w:sz w:val="18"/>
      <w:szCs w:val="18"/>
    </w:rPr>
  </w:style>
  <w:style w:type="paragraph" w:styleId="aa">
    <w:name w:val="List Paragraph"/>
    <w:basedOn w:val="a"/>
    <w:uiPriority w:val="34"/>
    <w:qFormat/>
    <w:rsid w:val="0046130E"/>
    <w:pPr>
      <w:ind w:leftChars="400" w:left="840"/>
    </w:pPr>
  </w:style>
  <w:style w:type="paragraph" w:styleId="ab">
    <w:name w:val="Plain Text"/>
    <w:basedOn w:val="a"/>
    <w:link w:val="ac"/>
    <w:uiPriority w:val="99"/>
    <w:unhideWhenUsed/>
    <w:rsid w:val="00752AC2"/>
    <w:pPr>
      <w:jc w:val="left"/>
    </w:pPr>
    <w:rPr>
      <w:rFonts w:ascii="ＭＳ ゴシック" w:eastAsia="ＭＳ ゴシック" w:hAnsi="Courier New" w:cs="Courier New"/>
      <w:sz w:val="20"/>
      <w:szCs w:val="21"/>
    </w:rPr>
  </w:style>
  <w:style w:type="character" w:customStyle="1" w:styleId="ac">
    <w:name w:val="書式なし (文字)"/>
    <w:link w:val="ab"/>
    <w:uiPriority w:val="99"/>
    <w:rsid w:val="00752AC2"/>
    <w:rPr>
      <w:rFonts w:ascii="ＭＳ ゴシック" w:eastAsia="ＭＳ ゴシック" w:hAnsi="Courier New" w:cs="Courier New"/>
      <w:sz w:val="20"/>
      <w:szCs w:val="21"/>
    </w:rPr>
  </w:style>
  <w:style w:type="character" w:customStyle="1" w:styleId="p20">
    <w:name w:val="p20"/>
    <w:rsid w:val="004C6D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592429">
      <w:bodyDiv w:val="1"/>
      <w:marLeft w:val="0"/>
      <w:marRight w:val="0"/>
      <w:marTop w:val="0"/>
      <w:marBottom w:val="0"/>
      <w:divBdr>
        <w:top w:val="none" w:sz="0" w:space="0" w:color="auto"/>
        <w:left w:val="none" w:sz="0" w:space="0" w:color="auto"/>
        <w:bottom w:val="none" w:sz="0" w:space="0" w:color="auto"/>
        <w:right w:val="none" w:sz="0" w:space="0" w:color="auto"/>
      </w:divBdr>
    </w:div>
    <w:div w:id="1317686921">
      <w:bodyDiv w:val="1"/>
      <w:marLeft w:val="0"/>
      <w:marRight w:val="0"/>
      <w:marTop w:val="0"/>
      <w:marBottom w:val="0"/>
      <w:divBdr>
        <w:top w:val="none" w:sz="0" w:space="0" w:color="auto"/>
        <w:left w:val="none" w:sz="0" w:space="0" w:color="auto"/>
        <w:bottom w:val="none" w:sz="0" w:space="0" w:color="auto"/>
        <w:right w:val="none" w:sz="0" w:space="0" w:color="auto"/>
      </w:divBdr>
      <w:divsChild>
        <w:div w:id="1854882219">
          <w:marLeft w:val="0"/>
          <w:marRight w:val="0"/>
          <w:marTop w:val="0"/>
          <w:marBottom w:val="0"/>
          <w:divBdr>
            <w:top w:val="none" w:sz="0" w:space="0" w:color="auto"/>
            <w:left w:val="none" w:sz="0" w:space="0" w:color="auto"/>
            <w:bottom w:val="none" w:sz="0" w:space="0" w:color="auto"/>
            <w:right w:val="none" w:sz="0" w:space="0" w:color="auto"/>
          </w:divBdr>
        </w:div>
      </w:divsChild>
    </w:div>
    <w:div w:id="2044356639">
      <w:bodyDiv w:val="1"/>
      <w:marLeft w:val="0"/>
      <w:marRight w:val="0"/>
      <w:marTop w:val="0"/>
      <w:marBottom w:val="0"/>
      <w:divBdr>
        <w:top w:val="none" w:sz="0" w:space="0" w:color="auto"/>
        <w:left w:val="none" w:sz="0" w:space="0" w:color="auto"/>
        <w:bottom w:val="none" w:sz="0" w:space="0" w:color="auto"/>
        <w:right w:val="none" w:sz="0" w:space="0" w:color="auto"/>
      </w:divBdr>
    </w:div>
    <w:div w:id="2048406082">
      <w:bodyDiv w:val="1"/>
      <w:marLeft w:val="0"/>
      <w:marRight w:val="0"/>
      <w:marTop w:val="0"/>
      <w:marBottom w:val="0"/>
      <w:divBdr>
        <w:top w:val="none" w:sz="0" w:space="0" w:color="auto"/>
        <w:left w:val="none" w:sz="0" w:space="0" w:color="auto"/>
        <w:bottom w:val="none" w:sz="0" w:space="0" w:color="auto"/>
        <w:right w:val="none" w:sz="0" w:space="0" w:color="auto"/>
      </w:divBdr>
      <w:divsChild>
        <w:div w:id="64496279">
          <w:marLeft w:val="0"/>
          <w:marRight w:val="0"/>
          <w:marTop w:val="0"/>
          <w:marBottom w:val="0"/>
          <w:divBdr>
            <w:top w:val="none" w:sz="0" w:space="0" w:color="auto"/>
            <w:left w:val="none" w:sz="0" w:space="0" w:color="auto"/>
            <w:bottom w:val="none" w:sz="0" w:space="0" w:color="auto"/>
            <w:right w:val="none" w:sz="0" w:space="0" w:color="auto"/>
          </w:divBdr>
        </w:div>
        <w:div w:id="519004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F283C5-6EE0-484E-8A1D-46E248F2E996}">
  <ds:schemaRefs>
    <ds:schemaRef ds:uri="http://schemas.microsoft.com/sharepoint/v3/contenttype/forms"/>
  </ds:schemaRefs>
</ds:datastoreItem>
</file>

<file path=customXml/itemProps2.xml><?xml version="1.0" encoding="utf-8"?>
<ds:datastoreItem xmlns:ds="http://schemas.openxmlformats.org/officeDocument/2006/customXml" ds:itemID="{9EC27B39-E322-4F8B-A480-2412A34DACD3}">
  <ds:schemaRefs>
    <ds:schemaRef ds:uri="http://www.w3.org/XML/1998/namespace"/>
    <ds:schemaRef ds:uri="http://purl.org/dc/terms/"/>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F2AFC54B-BCE8-42BB-98E1-8FAD2A8FAF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E2DF7D9-1A1A-4EFB-9D35-2EF67F940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557</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653</CharactersWithSpaces>
  <SharedDoc>false</SharedDoc>
  <HLinks>
    <vt:vector size="6" baseType="variant">
      <vt:variant>
        <vt:i4>3670137</vt:i4>
      </vt:variant>
      <vt:variant>
        <vt:i4>0</vt:i4>
      </vt:variant>
      <vt:variant>
        <vt:i4>0</vt:i4>
      </vt:variant>
      <vt:variant>
        <vt:i4>5</vt:i4>
      </vt:variant>
      <vt:variant>
        <vt:lpwstr>http://top.ssc.lan.pref.osaka.jp/help/kitei/zaimu/zaimukisoku/kisoku/index.html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Hidenori.Ode</dc:creator>
  <cp:lastModifiedBy>HOSTNAME</cp:lastModifiedBy>
  <cp:revision>2</cp:revision>
  <cp:lastPrinted>2014-09-16T03:06:00Z</cp:lastPrinted>
  <dcterms:created xsi:type="dcterms:W3CDTF">2015-08-14T05:23:00Z</dcterms:created>
  <dcterms:modified xsi:type="dcterms:W3CDTF">2015-08-14T05:23:00Z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0x010100D166967E4254324A904FE56398FA4065</vt:lpwstr>
  </property>
</Properties>
</file>