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87693C" w14:textId="64F67AE5" w:rsidR="0025156C" w:rsidRPr="002D4DDA" w:rsidRDefault="007C66D2" w:rsidP="00EF2476">
      <w:pPr>
        <w:widowControl/>
        <w:jc w:val="left"/>
        <w:rPr>
          <w:rFonts w:ascii="ＭＳ 明朝" w:hAnsi="ＭＳ 明朝"/>
          <w:sz w:val="24"/>
        </w:rPr>
      </w:pPr>
      <w:r>
        <w:rPr>
          <w:rFonts w:ascii="ＭＳ ゴシック" w:eastAsia="ＭＳ ゴシック" w:hAnsi="ＭＳ ゴシック" w:hint="eastAsia"/>
          <w:sz w:val="24"/>
        </w:rPr>
        <w:t xml:space="preserve">(2)　</w:t>
      </w:r>
      <w:r w:rsidR="000B6C26" w:rsidRPr="002D4DDA">
        <w:rPr>
          <w:rFonts w:ascii="ＭＳ ゴシック" w:eastAsia="ＭＳ ゴシック" w:hAnsi="ＭＳ ゴシック" w:hint="eastAsia"/>
          <w:sz w:val="24"/>
        </w:rPr>
        <w:t>通勤手当の誤り</w:t>
      </w:r>
    </w:p>
    <w:tbl>
      <w:tblPr>
        <w:tblpPr w:leftFromText="142" w:rightFromText="142" w:vertAnchor="text" w:horzAnchor="margin" w:tblpX="108" w:tblpY="389"/>
        <w:tblW w:w="20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7797"/>
        <w:gridCol w:w="7938"/>
        <w:gridCol w:w="3402"/>
      </w:tblGrid>
      <w:tr w:rsidR="006D3F96" w:rsidRPr="002D4DDA" w14:paraId="7715BF45" w14:textId="77777777" w:rsidTr="006D3F96">
        <w:trPr>
          <w:trHeight w:val="252"/>
        </w:trPr>
        <w:tc>
          <w:tcPr>
            <w:tcW w:w="1809" w:type="dxa"/>
            <w:tcBorders>
              <w:bottom w:val="single" w:sz="4" w:space="0" w:color="auto"/>
            </w:tcBorders>
            <w:vAlign w:val="center"/>
          </w:tcPr>
          <w:p w14:paraId="6F424CA4" w14:textId="77777777" w:rsidR="006D3F96" w:rsidRPr="00964FC2" w:rsidRDefault="006D3F96" w:rsidP="006D3F96">
            <w:pPr>
              <w:autoSpaceDE w:val="0"/>
              <w:autoSpaceDN w:val="0"/>
              <w:snapToGrid w:val="0"/>
              <w:jc w:val="center"/>
              <w:rPr>
                <w:rFonts w:ascii="ＭＳ Ｐゴシック" w:eastAsia="ＭＳ Ｐゴシック" w:hAnsi="ＭＳ Ｐゴシック" w:cs="Arial"/>
                <w:kern w:val="0"/>
                <w:sz w:val="24"/>
                <w:szCs w:val="24"/>
              </w:rPr>
            </w:pPr>
            <w:r w:rsidRPr="002D4DDA">
              <w:rPr>
                <w:rFonts w:ascii="ＭＳ Ｐゴシック" w:eastAsia="ＭＳ Ｐゴシック" w:hAnsi="ＭＳ Ｐゴシック" w:cs="Arial" w:hint="eastAsia"/>
                <w:kern w:val="0"/>
                <w:sz w:val="24"/>
                <w:szCs w:val="24"/>
              </w:rPr>
              <w:t>対象</w:t>
            </w:r>
            <w:r>
              <w:rPr>
                <w:rFonts w:ascii="ＭＳ Ｐゴシック" w:eastAsia="ＭＳ Ｐゴシック" w:hAnsi="ＭＳ Ｐゴシック" w:cs="Arial" w:hint="eastAsia"/>
                <w:kern w:val="0"/>
                <w:sz w:val="24"/>
                <w:szCs w:val="24"/>
              </w:rPr>
              <w:t>受検機関</w:t>
            </w:r>
          </w:p>
        </w:tc>
        <w:tc>
          <w:tcPr>
            <w:tcW w:w="7797" w:type="dxa"/>
            <w:tcBorders>
              <w:bottom w:val="single" w:sz="4" w:space="0" w:color="auto"/>
            </w:tcBorders>
            <w:vAlign w:val="center"/>
          </w:tcPr>
          <w:p w14:paraId="5D831C26" w14:textId="77777777" w:rsidR="006D3F96" w:rsidRPr="002D4DDA" w:rsidRDefault="006D3F96" w:rsidP="006D3F96">
            <w:pPr>
              <w:autoSpaceDE w:val="0"/>
              <w:autoSpaceDN w:val="0"/>
              <w:jc w:val="center"/>
              <w:rPr>
                <w:rFonts w:ascii="ＭＳ 明朝" w:hAnsi="ＭＳ 明朝"/>
                <w:sz w:val="24"/>
                <w:szCs w:val="24"/>
              </w:rPr>
            </w:pPr>
            <w:r w:rsidRPr="002D4DDA">
              <w:rPr>
                <w:rFonts w:ascii="ＭＳ Ｐゴシック" w:eastAsia="ＭＳ Ｐゴシック" w:hAnsi="ＭＳ Ｐゴシック" w:cs="Arial" w:hint="eastAsia"/>
                <w:kern w:val="0"/>
                <w:sz w:val="24"/>
                <w:szCs w:val="24"/>
              </w:rPr>
              <w:t>検出事項</w:t>
            </w:r>
          </w:p>
        </w:tc>
        <w:tc>
          <w:tcPr>
            <w:tcW w:w="7938" w:type="dxa"/>
            <w:tcBorders>
              <w:bottom w:val="single" w:sz="4" w:space="0" w:color="auto"/>
            </w:tcBorders>
            <w:vAlign w:val="center"/>
          </w:tcPr>
          <w:p w14:paraId="09DBBF4A" w14:textId="77777777" w:rsidR="006D3F96" w:rsidRPr="002D4DDA" w:rsidRDefault="006D3F96" w:rsidP="006D3F96">
            <w:pPr>
              <w:autoSpaceDE w:val="0"/>
              <w:autoSpaceDN w:val="0"/>
              <w:jc w:val="center"/>
              <w:rPr>
                <w:rFonts w:ascii="ＭＳ 明朝" w:hAnsi="ＭＳ 明朝"/>
                <w:sz w:val="24"/>
                <w:szCs w:val="24"/>
              </w:rPr>
            </w:pPr>
            <w:r w:rsidRPr="002D4DDA">
              <w:rPr>
                <w:rFonts w:ascii="ＭＳ Ｐゴシック" w:eastAsia="ＭＳ Ｐゴシック" w:hAnsi="ＭＳ Ｐゴシック" w:cs="Arial" w:hint="eastAsia"/>
                <w:kern w:val="0"/>
                <w:sz w:val="24"/>
                <w:szCs w:val="24"/>
              </w:rPr>
              <w:t>監査の結果</w:t>
            </w:r>
          </w:p>
        </w:tc>
        <w:tc>
          <w:tcPr>
            <w:tcW w:w="3402" w:type="dxa"/>
            <w:tcBorders>
              <w:bottom w:val="single" w:sz="4" w:space="0" w:color="auto"/>
            </w:tcBorders>
            <w:vAlign w:val="center"/>
          </w:tcPr>
          <w:p w14:paraId="4E46396C" w14:textId="77777777" w:rsidR="006D3F96" w:rsidRPr="002D4DDA" w:rsidRDefault="006D3F96" w:rsidP="006D3F96">
            <w:pPr>
              <w:autoSpaceDE w:val="0"/>
              <w:autoSpaceDN w:val="0"/>
              <w:jc w:val="center"/>
              <w:rPr>
                <w:rFonts w:ascii="ＭＳ Ｐゴシック" w:eastAsia="ＭＳ Ｐゴシック" w:hAnsi="ＭＳ Ｐゴシック" w:cs="Arial"/>
                <w:kern w:val="0"/>
                <w:sz w:val="24"/>
                <w:szCs w:val="24"/>
              </w:rPr>
            </w:pPr>
            <w:r>
              <w:rPr>
                <w:rFonts w:ascii="ＭＳ Ｐゴシック" w:eastAsia="ＭＳ Ｐゴシック" w:hAnsi="ＭＳ Ｐゴシック" w:cs="Arial" w:hint="eastAsia"/>
                <w:kern w:val="0"/>
                <w:sz w:val="24"/>
                <w:szCs w:val="24"/>
              </w:rPr>
              <w:t>措置の内容</w:t>
            </w:r>
          </w:p>
        </w:tc>
      </w:tr>
      <w:tr w:rsidR="006D3F96" w:rsidRPr="002D4DDA" w14:paraId="2BCFE8D7" w14:textId="77777777" w:rsidTr="006D3F96">
        <w:trPr>
          <w:trHeight w:val="11201"/>
        </w:trPr>
        <w:tc>
          <w:tcPr>
            <w:tcW w:w="1809" w:type="dxa"/>
          </w:tcPr>
          <w:p w14:paraId="1857AE82" w14:textId="77777777" w:rsidR="006D3F96" w:rsidRPr="002D4DDA" w:rsidRDefault="006D3F96" w:rsidP="006D3F96">
            <w:pPr>
              <w:autoSpaceDE w:val="0"/>
              <w:autoSpaceDN w:val="0"/>
              <w:snapToGrid w:val="0"/>
              <w:jc w:val="left"/>
              <w:rPr>
                <w:rFonts w:ascii="ＭＳ 明朝" w:hAnsi="ＭＳ 明朝"/>
                <w:sz w:val="24"/>
                <w:szCs w:val="24"/>
              </w:rPr>
            </w:pPr>
          </w:p>
          <w:p w14:paraId="76CE6F0A" w14:textId="77777777" w:rsidR="006D3F96" w:rsidRPr="002D4DDA" w:rsidRDefault="006D3F96" w:rsidP="006D3F96">
            <w:pPr>
              <w:autoSpaceDE w:val="0"/>
              <w:autoSpaceDN w:val="0"/>
              <w:snapToGrid w:val="0"/>
              <w:jc w:val="left"/>
              <w:rPr>
                <w:rFonts w:ascii="ＭＳ 明朝" w:hAnsi="ＭＳ 明朝"/>
                <w:sz w:val="24"/>
                <w:szCs w:val="24"/>
              </w:rPr>
            </w:pPr>
            <w:r w:rsidRPr="002D4DDA">
              <w:rPr>
                <w:rFonts w:ascii="ＭＳ 明朝" w:hAnsi="ＭＳ 明朝" w:hint="eastAsia"/>
                <w:sz w:val="24"/>
                <w:szCs w:val="24"/>
              </w:rPr>
              <w:t>泉佐野保健所</w:t>
            </w:r>
          </w:p>
          <w:p w14:paraId="6886CD37" w14:textId="77777777" w:rsidR="006D3F96" w:rsidRPr="002D4DDA" w:rsidRDefault="006D3F96" w:rsidP="006D3F96">
            <w:pPr>
              <w:autoSpaceDE w:val="0"/>
              <w:autoSpaceDN w:val="0"/>
              <w:snapToGrid w:val="0"/>
              <w:jc w:val="left"/>
              <w:rPr>
                <w:rFonts w:ascii="ＭＳ 明朝" w:hAnsi="ＭＳ 明朝"/>
                <w:sz w:val="24"/>
                <w:szCs w:val="24"/>
              </w:rPr>
            </w:pPr>
          </w:p>
          <w:p w14:paraId="167B971E" w14:textId="77777777" w:rsidR="006D3F96" w:rsidRPr="002D4DDA" w:rsidRDefault="006D3F96" w:rsidP="006D3F96">
            <w:pPr>
              <w:autoSpaceDE w:val="0"/>
              <w:autoSpaceDN w:val="0"/>
              <w:snapToGrid w:val="0"/>
              <w:jc w:val="left"/>
              <w:rPr>
                <w:rFonts w:ascii="ＭＳ 明朝" w:hAnsi="ＭＳ 明朝"/>
                <w:sz w:val="24"/>
                <w:szCs w:val="24"/>
              </w:rPr>
            </w:pPr>
          </w:p>
          <w:p w14:paraId="1E610F1A" w14:textId="77777777" w:rsidR="006D3F96" w:rsidRPr="002D4DDA" w:rsidRDefault="006D3F96" w:rsidP="006D3F96">
            <w:pPr>
              <w:autoSpaceDE w:val="0"/>
              <w:autoSpaceDN w:val="0"/>
              <w:snapToGrid w:val="0"/>
              <w:jc w:val="left"/>
              <w:rPr>
                <w:rFonts w:ascii="ＭＳ 明朝" w:hAnsi="ＭＳ 明朝"/>
                <w:sz w:val="24"/>
                <w:szCs w:val="24"/>
              </w:rPr>
            </w:pPr>
          </w:p>
          <w:p w14:paraId="0C8D0A93" w14:textId="77777777" w:rsidR="006D3F96" w:rsidRPr="002D4DDA" w:rsidRDefault="006D3F96" w:rsidP="006D3F96">
            <w:pPr>
              <w:autoSpaceDE w:val="0"/>
              <w:autoSpaceDN w:val="0"/>
              <w:snapToGrid w:val="0"/>
              <w:jc w:val="left"/>
              <w:rPr>
                <w:rFonts w:ascii="ＭＳ 明朝" w:hAnsi="ＭＳ 明朝"/>
                <w:sz w:val="24"/>
                <w:szCs w:val="24"/>
              </w:rPr>
            </w:pPr>
          </w:p>
          <w:p w14:paraId="19DB70BD" w14:textId="77777777" w:rsidR="006D3F96" w:rsidRPr="002D4DDA" w:rsidRDefault="006D3F96" w:rsidP="006D3F96">
            <w:pPr>
              <w:autoSpaceDE w:val="0"/>
              <w:autoSpaceDN w:val="0"/>
              <w:snapToGrid w:val="0"/>
              <w:jc w:val="left"/>
              <w:rPr>
                <w:rFonts w:ascii="ＭＳ 明朝" w:hAnsi="ＭＳ 明朝"/>
                <w:sz w:val="24"/>
                <w:szCs w:val="24"/>
              </w:rPr>
            </w:pPr>
          </w:p>
          <w:p w14:paraId="1280B324" w14:textId="77777777" w:rsidR="006D3F96" w:rsidRPr="002D4DDA" w:rsidRDefault="006D3F96" w:rsidP="006D3F96">
            <w:pPr>
              <w:autoSpaceDE w:val="0"/>
              <w:autoSpaceDN w:val="0"/>
              <w:snapToGrid w:val="0"/>
              <w:jc w:val="left"/>
              <w:rPr>
                <w:rFonts w:ascii="ＭＳ 明朝" w:hAnsi="ＭＳ 明朝"/>
                <w:sz w:val="24"/>
                <w:szCs w:val="24"/>
              </w:rPr>
            </w:pPr>
          </w:p>
          <w:p w14:paraId="6E65338F" w14:textId="77777777" w:rsidR="006D3F96" w:rsidRPr="002D4DDA" w:rsidRDefault="006D3F96" w:rsidP="006D3F96">
            <w:pPr>
              <w:autoSpaceDE w:val="0"/>
              <w:autoSpaceDN w:val="0"/>
              <w:snapToGrid w:val="0"/>
              <w:jc w:val="left"/>
              <w:rPr>
                <w:rFonts w:ascii="ＭＳ 明朝" w:hAnsi="ＭＳ 明朝"/>
                <w:sz w:val="24"/>
                <w:szCs w:val="24"/>
              </w:rPr>
            </w:pPr>
          </w:p>
          <w:p w14:paraId="3B77D9BA" w14:textId="77777777" w:rsidR="006D3F96" w:rsidRPr="002D4DDA" w:rsidRDefault="006D3F96" w:rsidP="006D3F96">
            <w:pPr>
              <w:autoSpaceDE w:val="0"/>
              <w:autoSpaceDN w:val="0"/>
              <w:snapToGrid w:val="0"/>
              <w:jc w:val="left"/>
              <w:rPr>
                <w:rFonts w:ascii="ＭＳ 明朝" w:hAnsi="ＭＳ 明朝"/>
                <w:sz w:val="24"/>
                <w:szCs w:val="24"/>
              </w:rPr>
            </w:pPr>
          </w:p>
          <w:p w14:paraId="7FE89A3F" w14:textId="77777777" w:rsidR="006D3F96" w:rsidRPr="002D4DDA" w:rsidRDefault="006D3F96" w:rsidP="006D3F96">
            <w:pPr>
              <w:autoSpaceDE w:val="0"/>
              <w:autoSpaceDN w:val="0"/>
              <w:snapToGrid w:val="0"/>
              <w:jc w:val="left"/>
              <w:rPr>
                <w:rFonts w:ascii="ＭＳ 明朝" w:hAnsi="ＭＳ 明朝"/>
                <w:sz w:val="24"/>
                <w:szCs w:val="24"/>
              </w:rPr>
            </w:pPr>
          </w:p>
          <w:p w14:paraId="19724F63" w14:textId="77777777" w:rsidR="006D3F96" w:rsidRPr="002D4DDA" w:rsidRDefault="006D3F96" w:rsidP="006D3F96">
            <w:pPr>
              <w:autoSpaceDE w:val="0"/>
              <w:autoSpaceDN w:val="0"/>
              <w:snapToGrid w:val="0"/>
              <w:jc w:val="left"/>
              <w:rPr>
                <w:rFonts w:ascii="ＭＳ 明朝" w:hAnsi="ＭＳ 明朝"/>
                <w:sz w:val="24"/>
                <w:szCs w:val="24"/>
              </w:rPr>
            </w:pPr>
          </w:p>
          <w:p w14:paraId="515C3D0A" w14:textId="77777777" w:rsidR="006D3F96" w:rsidRPr="002D4DDA" w:rsidRDefault="006D3F96" w:rsidP="006D3F96">
            <w:pPr>
              <w:autoSpaceDE w:val="0"/>
              <w:autoSpaceDN w:val="0"/>
              <w:snapToGrid w:val="0"/>
              <w:jc w:val="left"/>
              <w:rPr>
                <w:rFonts w:ascii="ＭＳ 明朝" w:hAnsi="ＭＳ 明朝"/>
                <w:sz w:val="24"/>
                <w:szCs w:val="24"/>
              </w:rPr>
            </w:pPr>
          </w:p>
          <w:p w14:paraId="5A9E8BB0" w14:textId="77777777" w:rsidR="006D3F96" w:rsidRPr="002D4DDA" w:rsidRDefault="006D3F96" w:rsidP="006D3F96">
            <w:pPr>
              <w:autoSpaceDE w:val="0"/>
              <w:autoSpaceDN w:val="0"/>
              <w:snapToGrid w:val="0"/>
              <w:jc w:val="left"/>
              <w:rPr>
                <w:rFonts w:ascii="ＭＳ 明朝" w:hAnsi="ＭＳ 明朝"/>
                <w:sz w:val="24"/>
                <w:szCs w:val="24"/>
              </w:rPr>
            </w:pPr>
          </w:p>
          <w:p w14:paraId="0F61BDBA" w14:textId="77777777" w:rsidR="006D3F96" w:rsidRPr="002D4DDA" w:rsidRDefault="006D3F96" w:rsidP="006D3F96">
            <w:pPr>
              <w:autoSpaceDE w:val="0"/>
              <w:autoSpaceDN w:val="0"/>
              <w:snapToGrid w:val="0"/>
              <w:jc w:val="left"/>
              <w:rPr>
                <w:rFonts w:ascii="ＭＳ 明朝" w:hAnsi="ＭＳ 明朝"/>
                <w:sz w:val="24"/>
                <w:szCs w:val="24"/>
              </w:rPr>
            </w:pPr>
          </w:p>
          <w:p w14:paraId="33B8336E" w14:textId="77777777" w:rsidR="006D3F96" w:rsidRPr="002D4DDA" w:rsidRDefault="006D3F96" w:rsidP="006D3F96">
            <w:pPr>
              <w:autoSpaceDE w:val="0"/>
              <w:autoSpaceDN w:val="0"/>
              <w:snapToGrid w:val="0"/>
              <w:jc w:val="left"/>
              <w:rPr>
                <w:rFonts w:ascii="ＭＳ 明朝" w:hAnsi="ＭＳ 明朝"/>
                <w:sz w:val="24"/>
                <w:szCs w:val="24"/>
              </w:rPr>
            </w:pPr>
          </w:p>
          <w:p w14:paraId="3C99D8E7" w14:textId="77777777" w:rsidR="006D3F96" w:rsidRPr="002D4DDA" w:rsidRDefault="006D3F96" w:rsidP="006D3F96">
            <w:pPr>
              <w:autoSpaceDE w:val="0"/>
              <w:autoSpaceDN w:val="0"/>
              <w:snapToGrid w:val="0"/>
              <w:jc w:val="left"/>
              <w:rPr>
                <w:rFonts w:ascii="ＭＳ 明朝" w:hAnsi="ＭＳ 明朝"/>
                <w:sz w:val="24"/>
                <w:szCs w:val="24"/>
              </w:rPr>
            </w:pPr>
          </w:p>
          <w:p w14:paraId="7522FCDE" w14:textId="77777777" w:rsidR="006D3F96" w:rsidRPr="002D4DDA" w:rsidRDefault="006D3F96" w:rsidP="006D3F96">
            <w:pPr>
              <w:autoSpaceDE w:val="0"/>
              <w:autoSpaceDN w:val="0"/>
              <w:snapToGrid w:val="0"/>
              <w:jc w:val="left"/>
              <w:rPr>
                <w:rFonts w:ascii="ＭＳ 明朝" w:hAnsi="ＭＳ 明朝"/>
                <w:sz w:val="24"/>
                <w:szCs w:val="24"/>
              </w:rPr>
            </w:pPr>
          </w:p>
        </w:tc>
        <w:tc>
          <w:tcPr>
            <w:tcW w:w="7797" w:type="dxa"/>
          </w:tcPr>
          <w:p w14:paraId="5A4BC084" w14:textId="77777777" w:rsidR="006D3F96" w:rsidRDefault="006D3F96" w:rsidP="006D3F96">
            <w:pPr>
              <w:widowControl/>
              <w:autoSpaceDE w:val="0"/>
              <w:autoSpaceDN w:val="0"/>
              <w:ind w:firstLineChars="100" w:firstLine="240"/>
              <w:jc w:val="left"/>
              <w:rPr>
                <w:rFonts w:ascii="ＭＳ 明朝" w:hAnsi="ＭＳ 明朝"/>
                <w:sz w:val="24"/>
                <w:szCs w:val="24"/>
              </w:rPr>
            </w:pPr>
          </w:p>
          <w:p w14:paraId="27256923" w14:textId="77777777" w:rsidR="006D3F96" w:rsidRPr="002D4DDA" w:rsidRDefault="006D3F96" w:rsidP="006D3F96">
            <w:pPr>
              <w:widowControl/>
              <w:autoSpaceDE w:val="0"/>
              <w:autoSpaceDN w:val="0"/>
              <w:ind w:left="240" w:hangingChars="100" w:hanging="240"/>
              <w:jc w:val="left"/>
              <w:rPr>
                <w:rFonts w:ascii="ＭＳ 明朝" w:hAnsi="ＭＳ 明朝"/>
                <w:sz w:val="24"/>
                <w:szCs w:val="24"/>
              </w:rPr>
            </w:pPr>
            <w:r>
              <w:rPr>
                <w:rFonts w:ascii="ＭＳ 明朝" w:hAnsi="ＭＳ 明朝" w:hint="eastAsia"/>
                <w:sz w:val="24"/>
                <w:szCs w:val="24"/>
              </w:rPr>
              <w:t xml:space="preserve">１　</w:t>
            </w:r>
            <w:r w:rsidRPr="002D4DDA">
              <w:rPr>
                <w:rFonts w:ascii="ＭＳ 明朝" w:hAnsi="ＭＳ 明朝" w:hint="eastAsia"/>
                <w:sz w:val="24"/>
                <w:szCs w:val="24"/>
              </w:rPr>
              <w:t>非常勤職員</w:t>
            </w:r>
            <w:r>
              <w:rPr>
                <w:rFonts w:ascii="ＭＳ 明朝" w:hAnsi="ＭＳ 明朝" w:hint="eastAsia"/>
                <w:sz w:val="24"/>
                <w:szCs w:val="24"/>
              </w:rPr>
              <w:t>Ａ</w:t>
            </w:r>
            <w:r w:rsidRPr="002D4DDA">
              <w:rPr>
                <w:rFonts w:ascii="ＭＳ 明朝" w:hAnsi="ＭＳ 明朝" w:hint="eastAsia"/>
                <w:sz w:val="24"/>
                <w:szCs w:val="24"/>
              </w:rPr>
              <w:t>は、自転車等の使用距離について、自宅から勤務公署まで５km以上（約5.3km）として認定されていたが、再度計測したところ実際は５km未満（約4.9km）であったため、通勤手当が過払いとなっていた。</w:t>
            </w:r>
          </w:p>
          <w:p w14:paraId="613F2DBE" w14:textId="77777777" w:rsidR="006D3F96" w:rsidRPr="00C36471" w:rsidRDefault="006D3F96" w:rsidP="006D3F96">
            <w:pPr>
              <w:widowControl/>
              <w:autoSpaceDE w:val="0"/>
              <w:autoSpaceDN w:val="0"/>
              <w:ind w:firstLineChars="100" w:firstLine="240"/>
              <w:jc w:val="left"/>
              <w:rPr>
                <w:rFonts w:ascii="ＭＳ 明朝" w:hAnsi="ＭＳ 明朝"/>
                <w:sz w:val="24"/>
                <w:szCs w:val="24"/>
              </w:rPr>
            </w:pPr>
          </w:p>
          <w:tbl>
            <w:tblPr>
              <w:tblW w:w="6237" w:type="dxa"/>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77"/>
              <w:gridCol w:w="1440"/>
              <w:gridCol w:w="1403"/>
              <w:gridCol w:w="1417"/>
            </w:tblGrid>
            <w:tr w:rsidR="006D3F96" w:rsidRPr="002D4DDA" w14:paraId="0E571436" w14:textId="77777777" w:rsidTr="008B13E1">
              <w:trPr>
                <w:trHeight w:val="545"/>
              </w:trPr>
              <w:tc>
                <w:tcPr>
                  <w:tcW w:w="1977" w:type="dxa"/>
                  <w:vAlign w:val="center"/>
                </w:tcPr>
                <w:p w14:paraId="4FCABD8B" w14:textId="77777777" w:rsidR="006D3F96" w:rsidRPr="002D4DDA" w:rsidRDefault="006D3F96" w:rsidP="007F061E">
                  <w:pPr>
                    <w:framePr w:hSpace="142" w:wrap="around" w:vAnchor="text" w:hAnchor="margin" w:x="108" w:y="389"/>
                    <w:widowControl/>
                    <w:autoSpaceDE w:val="0"/>
                    <w:autoSpaceDN w:val="0"/>
                    <w:jc w:val="center"/>
                    <w:rPr>
                      <w:rFonts w:ascii="ＭＳ 明朝" w:hAnsi="ＭＳ 明朝"/>
                      <w:sz w:val="24"/>
                      <w:szCs w:val="24"/>
                    </w:rPr>
                  </w:pPr>
                  <w:r w:rsidRPr="002D4DDA">
                    <w:rPr>
                      <w:rFonts w:ascii="ＭＳ 明朝" w:hAnsi="ＭＳ 明朝" w:hint="eastAsia"/>
                      <w:sz w:val="24"/>
                      <w:szCs w:val="24"/>
                    </w:rPr>
                    <w:t>支給</w:t>
                  </w:r>
                  <w:r>
                    <w:rPr>
                      <w:rFonts w:ascii="ＭＳ 明朝" w:hAnsi="ＭＳ 明朝" w:hint="eastAsia"/>
                      <w:sz w:val="24"/>
                      <w:szCs w:val="24"/>
                    </w:rPr>
                    <w:t>対象</w:t>
                  </w:r>
                  <w:r w:rsidRPr="002D4DDA">
                    <w:rPr>
                      <w:rFonts w:ascii="ＭＳ 明朝" w:hAnsi="ＭＳ 明朝" w:hint="eastAsia"/>
                      <w:sz w:val="24"/>
                      <w:szCs w:val="24"/>
                    </w:rPr>
                    <w:t>期間</w:t>
                  </w:r>
                </w:p>
              </w:tc>
              <w:tc>
                <w:tcPr>
                  <w:tcW w:w="1440" w:type="dxa"/>
                  <w:vAlign w:val="center"/>
                </w:tcPr>
                <w:p w14:paraId="2FD67070" w14:textId="77777777" w:rsidR="006D3F96" w:rsidRPr="002D4DDA" w:rsidRDefault="006D3F96" w:rsidP="007F061E">
                  <w:pPr>
                    <w:framePr w:hSpace="142" w:wrap="around" w:vAnchor="text" w:hAnchor="margin" w:x="108" w:y="389"/>
                    <w:widowControl/>
                    <w:autoSpaceDE w:val="0"/>
                    <w:autoSpaceDN w:val="0"/>
                    <w:jc w:val="center"/>
                    <w:rPr>
                      <w:rFonts w:ascii="ＭＳ 明朝" w:hAnsi="ＭＳ 明朝"/>
                      <w:sz w:val="24"/>
                      <w:szCs w:val="24"/>
                    </w:rPr>
                  </w:pPr>
                  <w:r w:rsidRPr="002D4DDA">
                    <w:rPr>
                      <w:rFonts w:ascii="ＭＳ 明朝" w:hAnsi="ＭＳ 明朝" w:hint="eastAsia"/>
                      <w:sz w:val="24"/>
                      <w:szCs w:val="24"/>
                    </w:rPr>
                    <w:t>既支給額</w:t>
                  </w:r>
                </w:p>
              </w:tc>
              <w:tc>
                <w:tcPr>
                  <w:tcW w:w="1403" w:type="dxa"/>
                  <w:vAlign w:val="center"/>
                </w:tcPr>
                <w:p w14:paraId="50A44497" w14:textId="77777777" w:rsidR="006D3F96" w:rsidRPr="002D4DDA" w:rsidRDefault="006D3F96" w:rsidP="007F061E">
                  <w:pPr>
                    <w:framePr w:hSpace="142" w:wrap="around" w:vAnchor="text" w:hAnchor="margin" w:x="108" w:y="389"/>
                    <w:widowControl/>
                    <w:autoSpaceDE w:val="0"/>
                    <w:autoSpaceDN w:val="0"/>
                    <w:jc w:val="center"/>
                    <w:rPr>
                      <w:rFonts w:ascii="ＭＳ 明朝" w:hAnsi="ＭＳ 明朝"/>
                      <w:sz w:val="24"/>
                      <w:szCs w:val="24"/>
                    </w:rPr>
                  </w:pPr>
                  <w:r w:rsidRPr="002D4DDA">
                    <w:rPr>
                      <w:rFonts w:ascii="ＭＳ 明朝" w:hAnsi="ＭＳ 明朝" w:hint="eastAsia"/>
                      <w:sz w:val="24"/>
                      <w:szCs w:val="24"/>
                    </w:rPr>
                    <w:t>正規支給額</w:t>
                  </w:r>
                </w:p>
              </w:tc>
              <w:tc>
                <w:tcPr>
                  <w:tcW w:w="1417" w:type="dxa"/>
                  <w:vAlign w:val="center"/>
                </w:tcPr>
                <w:p w14:paraId="48E82EC5" w14:textId="77777777" w:rsidR="006D3F96" w:rsidRPr="002D4DDA" w:rsidRDefault="006D3F96" w:rsidP="007F061E">
                  <w:pPr>
                    <w:framePr w:hSpace="142" w:wrap="around" w:vAnchor="text" w:hAnchor="margin" w:x="108" w:y="389"/>
                    <w:widowControl/>
                    <w:autoSpaceDE w:val="0"/>
                    <w:autoSpaceDN w:val="0"/>
                    <w:jc w:val="center"/>
                    <w:rPr>
                      <w:rFonts w:ascii="ＭＳ 明朝" w:hAnsi="ＭＳ 明朝"/>
                      <w:sz w:val="24"/>
                      <w:szCs w:val="24"/>
                    </w:rPr>
                  </w:pPr>
                  <w:r w:rsidRPr="002D4DDA">
                    <w:rPr>
                      <w:rFonts w:ascii="ＭＳ 明朝" w:hAnsi="ＭＳ 明朝" w:hint="eastAsia"/>
                      <w:sz w:val="24"/>
                      <w:szCs w:val="24"/>
                    </w:rPr>
                    <w:t>過払額</w:t>
                  </w:r>
                </w:p>
              </w:tc>
            </w:tr>
            <w:tr w:rsidR="006D3F96" w:rsidRPr="002D4DDA" w14:paraId="21777CCE" w14:textId="77777777" w:rsidTr="008B13E1">
              <w:trPr>
                <w:trHeight w:val="739"/>
              </w:trPr>
              <w:tc>
                <w:tcPr>
                  <w:tcW w:w="1977" w:type="dxa"/>
                  <w:vAlign w:val="center"/>
                </w:tcPr>
                <w:p w14:paraId="3DAF0A86" w14:textId="77777777" w:rsidR="006D3F96" w:rsidRDefault="006D3F96" w:rsidP="007F061E">
                  <w:pPr>
                    <w:framePr w:hSpace="142" w:wrap="around" w:vAnchor="text" w:hAnchor="margin" w:x="108" w:y="389"/>
                    <w:widowControl/>
                    <w:autoSpaceDE w:val="0"/>
                    <w:autoSpaceDN w:val="0"/>
                    <w:jc w:val="left"/>
                    <w:rPr>
                      <w:rFonts w:ascii="ＭＳ 明朝" w:hAnsi="ＭＳ 明朝"/>
                      <w:sz w:val="24"/>
                      <w:szCs w:val="24"/>
                    </w:rPr>
                  </w:pPr>
                  <w:r w:rsidRPr="002D4DDA">
                    <w:rPr>
                      <w:rFonts w:ascii="ＭＳ 明朝" w:hAnsi="ＭＳ 明朝" w:hint="eastAsia"/>
                      <w:sz w:val="24"/>
                      <w:szCs w:val="24"/>
                    </w:rPr>
                    <w:t>平成23年５月～</w:t>
                  </w:r>
                </w:p>
                <w:p w14:paraId="7F338547" w14:textId="77777777" w:rsidR="006D3F96" w:rsidRPr="002D4DDA" w:rsidRDefault="006D3F96" w:rsidP="007F061E">
                  <w:pPr>
                    <w:framePr w:hSpace="142" w:wrap="around" w:vAnchor="text" w:hAnchor="margin" w:x="108" w:y="389"/>
                    <w:widowControl/>
                    <w:autoSpaceDE w:val="0"/>
                    <w:autoSpaceDN w:val="0"/>
                    <w:jc w:val="left"/>
                    <w:rPr>
                      <w:rFonts w:ascii="ＭＳ 明朝" w:hAnsi="ＭＳ 明朝"/>
                      <w:sz w:val="24"/>
                      <w:szCs w:val="24"/>
                    </w:rPr>
                  </w:pPr>
                  <w:r w:rsidRPr="002D4DDA">
                    <w:rPr>
                      <w:rFonts w:ascii="ＭＳ 明朝" w:hAnsi="ＭＳ 明朝" w:hint="eastAsia"/>
                      <w:sz w:val="24"/>
                      <w:szCs w:val="24"/>
                    </w:rPr>
                    <w:t>平成26年10月</w:t>
                  </w:r>
                </w:p>
              </w:tc>
              <w:tc>
                <w:tcPr>
                  <w:tcW w:w="1440" w:type="dxa"/>
                  <w:vAlign w:val="center"/>
                </w:tcPr>
                <w:p w14:paraId="768CE362" w14:textId="77777777" w:rsidR="006D3F96" w:rsidRPr="002D4DDA" w:rsidRDefault="006D3F96" w:rsidP="007F061E">
                  <w:pPr>
                    <w:framePr w:hSpace="142" w:wrap="around" w:vAnchor="text" w:hAnchor="margin" w:x="108" w:y="389"/>
                    <w:widowControl/>
                    <w:autoSpaceDE w:val="0"/>
                    <w:autoSpaceDN w:val="0"/>
                    <w:ind w:firstLineChars="100" w:firstLine="240"/>
                    <w:jc w:val="left"/>
                    <w:rPr>
                      <w:rFonts w:ascii="ＭＳ 明朝" w:hAnsi="ＭＳ 明朝"/>
                      <w:sz w:val="24"/>
                      <w:szCs w:val="24"/>
                    </w:rPr>
                  </w:pPr>
                  <w:r w:rsidRPr="002D4DDA">
                    <w:rPr>
                      <w:rFonts w:ascii="ＭＳ 明朝" w:hAnsi="ＭＳ 明朝" w:hint="eastAsia"/>
                      <w:sz w:val="24"/>
                      <w:szCs w:val="24"/>
                    </w:rPr>
                    <w:t>56,580円</w:t>
                  </w:r>
                </w:p>
              </w:tc>
              <w:tc>
                <w:tcPr>
                  <w:tcW w:w="1403" w:type="dxa"/>
                  <w:vAlign w:val="center"/>
                </w:tcPr>
                <w:p w14:paraId="15FC2AB4" w14:textId="77777777" w:rsidR="006D3F96" w:rsidRPr="002D4DDA" w:rsidRDefault="006D3F96" w:rsidP="007F061E">
                  <w:pPr>
                    <w:framePr w:hSpace="142" w:wrap="around" w:vAnchor="text" w:hAnchor="margin" w:x="108" w:y="389"/>
                    <w:widowControl/>
                    <w:autoSpaceDE w:val="0"/>
                    <w:autoSpaceDN w:val="0"/>
                    <w:ind w:firstLineChars="100" w:firstLine="240"/>
                    <w:jc w:val="left"/>
                    <w:rPr>
                      <w:rFonts w:ascii="ＭＳ 明朝" w:hAnsi="ＭＳ 明朝"/>
                      <w:sz w:val="24"/>
                      <w:szCs w:val="24"/>
                    </w:rPr>
                  </w:pPr>
                  <w:r w:rsidRPr="002D4DDA">
                    <w:rPr>
                      <w:rFonts w:ascii="ＭＳ 明朝" w:hAnsi="ＭＳ 明朝" w:hint="eastAsia"/>
                      <w:sz w:val="24"/>
                      <w:szCs w:val="24"/>
                    </w:rPr>
                    <w:t>27,600円</w:t>
                  </w:r>
                </w:p>
              </w:tc>
              <w:tc>
                <w:tcPr>
                  <w:tcW w:w="1417" w:type="dxa"/>
                  <w:vAlign w:val="center"/>
                </w:tcPr>
                <w:p w14:paraId="05FEF7DD" w14:textId="77777777" w:rsidR="006D3F96" w:rsidRPr="002D4DDA" w:rsidRDefault="006D3F96" w:rsidP="007F061E">
                  <w:pPr>
                    <w:framePr w:hSpace="142" w:wrap="around" w:vAnchor="text" w:hAnchor="margin" w:x="108" w:y="389"/>
                    <w:widowControl/>
                    <w:autoSpaceDE w:val="0"/>
                    <w:autoSpaceDN w:val="0"/>
                    <w:ind w:firstLineChars="100" w:firstLine="240"/>
                    <w:jc w:val="left"/>
                    <w:rPr>
                      <w:rFonts w:ascii="ＭＳ 明朝" w:hAnsi="ＭＳ 明朝"/>
                      <w:sz w:val="24"/>
                      <w:szCs w:val="24"/>
                    </w:rPr>
                  </w:pPr>
                  <w:r w:rsidRPr="002D4DDA">
                    <w:rPr>
                      <w:rFonts w:ascii="ＭＳ 明朝" w:hAnsi="ＭＳ 明朝" w:hint="eastAsia"/>
                      <w:sz w:val="24"/>
                      <w:szCs w:val="24"/>
                    </w:rPr>
                    <w:t>28,980円</w:t>
                  </w:r>
                </w:p>
              </w:tc>
            </w:tr>
          </w:tbl>
          <w:p w14:paraId="7FFBA20E" w14:textId="77777777" w:rsidR="006D3F96" w:rsidRPr="002D4DDA" w:rsidRDefault="006D3F96" w:rsidP="006D3F96">
            <w:pPr>
              <w:autoSpaceDE w:val="0"/>
              <w:autoSpaceDN w:val="0"/>
              <w:rPr>
                <w:rFonts w:ascii="ＭＳ 明朝" w:hAnsi="ＭＳ 明朝"/>
                <w:sz w:val="24"/>
                <w:szCs w:val="24"/>
              </w:rPr>
            </w:pPr>
          </w:p>
          <w:p w14:paraId="7384EE44" w14:textId="77777777" w:rsidR="006D3F96" w:rsidRPr="002D4DDA" w:rsidRDefault="006D3F96" w:rsidP="006D3F96">
            <w:pPr>
              <w:autoSpaceDE w:val="0"/>
              <w:autoSpaceDN w:val="0"/>
              <w:ind w:firstLineChars="100" w:firstLine="240"/>
              <w:rPr>
                <w:rFonts w:ascii="ＭＳ 明朝" w:hAnsi="ＭＳ 明朝"/>
                <w:sz w:val="24"/>
                <w:szCs w:val="24"/>
              </w:rPr>
            </w:pPr>
          </w:p>
          <w:p w14:paraId="4DB59838" w14:textId="77777777" w:rsidR="006D3F96" w:rsidRDefault="006D3F96" w:rsidP="006D3F96">
            <w:pPr>
              <w:autoSpaceDE w:val="0"/>
              <w:autoSpaceDN w:val="0"/>
              <w:ind w:left="240" w:hangingChars="100" w:hanging="240"/>
              <w:rPr>
                <w:rFonts w:ascii="ＭＳ 明朝" w:hAnsi="ＭＳ 明朝"/>
                <w:sz w:val="24"/>
                <w:szCs w:val="24"/>
              </w:rPr>
            </w:pPr>
            <w:r>
              <w:rPr>
                <w:rFonts w:ascii="ＭＳ 明朝" w:hAnsi="ＭＳ 明朝" w:hint="eastAsia"/>
                <w:sz w:val="24"/>
                <w:szCs w:val="24"/>
              </w:rPr>
              <w:t xml:space="preserve">２　</w:t>
            </w:r>
            <w:r w:rsidRPr="002D4DDA">
              <w:rPr>
                <w:rFonts w:ascii="ＭＳ 明朝" w:hAnsi="ＭＳ 明朝" w:hint="eastAsia"/>
                <w:sz w:val="24"/>
                <w:szCs w:val="24"/>
              </w:rPr>
              <w:t>自転車等の使用距離が自宅から最寄駅まで1.1 km、最寄駅から勤務公署まで1.7 kmと届け出て、交通機関と交通用具の併用で通勤認定されていた経路を再度確認したところ、自宅から最寄駅までの距離が１km未満（約945ｍ）であったため、交通用具（自転車）の使用距離区分の応じた１</w:t>
            </w:r>
            <w:r>
              <w:rPr>
                <w:rFonts w:ascii="ＭＳ 明朝" w:hAnsi="ＭＳ 明朝" w:hint="eastAsia"/>
                <w:sz w:val="24"/>
                <w:szCs w:val="24"/>
              </w:rPr>
              <w:t>か月当たり</w:t>
            </w:r>
            <w:r w:rsidRPr="002D4DDA">
              <w:rPr>
                <w:rFonts w:ascii="ＭＳ 明朝" w:hAnsi="ＭＳ 明朝" w:hint="eastAsia"/>
                <w:sz w:val="24"/>
                <w:szCs w:val="24"/>
              </w:rPr>
              <w:t>の額（2,000円）が過払いとなっていた。</w:t>
            </w:r>
          </w:p>
          <w:p w14:paraId="4A9D7D60" w14:textId="77777777" w:rsidR="006D3F96" w:rsidRPr="00C36471" w:rsidRDefault="006D3F96" w:rsidP="006D3F96">
            <w:pPr>
              <w:autoSpaceDE w:val="0"/>
              <w:autoSpaceDN w:val="0"/>
              <w:ind w:firstLineChars="100" w:firstLine="240"/>
              <w:rPr>
                <w:rFonts w:ascii="ＭＳ 明朝" w:hAnsi="ＭＳ 明朝"/>
                <w:sz w:val="24"/>
                <w:szCs w:val="24"/>
              </w:rPr>
            </w:pPr>
          </w:p>
          <w:tbl>
            <w:tblPr>
              <w:tblpPr w:leftFromText="142" w:rightFromText="142" w:vertAnchor="text" w:horzAnchor="margin" w:tblpXSpec="center" w:tblpY="-2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63"/>
              <w:gridCol w:w="1501"/>
              <w:gridCol w:w="1843"/>
              <w:gridCol w:w="1418"/>
            </w:tblGrid>
            <w:tr w:rsidR="006D3F96" w:rsidRPr="002D4DDA" w14:paraId="7D37F988" w14:textId="77777777" w:rsidTr="008B13E1">
              <w:trPr>
                <w:trHeight w:val="594"/>
              </w:trPr>
              <w:tc>
                <w:tcPr>
                  <w:tcW w:w="2463" w:type="dxa"/>
                  <w:vAlign w:val="center"/>
                </w:tcPr>
                <w:p w14:paraId="16DFAE55" w14:textId="77777777" w:rsidR="006D3F96" w:rsidRPr="002D4DDA" w:rsidRDefault="006D3F96" w:rsidP="006D3F96">
                  <w:pPr>
                    <w:autoSpaceDE w:val="0"/>
                    <w:autoSpaceDN w:val="0"/>
                    <w:jc w:val="center"/>
                    <w:rPr>
                      <w:rFonts w:ascii="ＭＳ 明朝" w:hAnsi="ＭＳ 明朝"/>
                      <w:sz w:val="24"/>
                      <w:szCs w:val="24"/>
                    </w:rPr>
                  </w:pPr>
                  <w:r w:rsidRPr="002D4DDA">
                    <w:rPr>
                      <w:rFonts w:ascii="ＭＳ 明朝" w:hAnsi="ＭＳ 明朝" w:hint="eastAsia"/>
                      <w:sz w:val="24"/>
                      <w:szCs w:val="24"/>
                    </w:rPr>
                    <w:t>支給対象期間</w:t>
                  </w:r>
                </w:p>
              </w:tc>
              <w:tc>
                <w:tcPr>
                  <w:tcW w:w="1501" w:type="dxa"/>
                  <w:tcBorders>
                    <w:left w:val="single" w:sz="4" w:space="0" w:color="auto"/>
                  </w:tcBorders>
                  <w:vAlign w:val="center"/>
                </w:tcPr>
                <w:p w14:paraId="1E2FC048" w14:textId="77777777" w:rsidR="006D3F96" w:rsidRPr="002D4DDA" w:rsidRDefault="006D3F96" w:rsidP="006D3F96">
                  <w:pPr>
                    <w:autoSpaceDE w:val="0"/>
                    <w:autoSpaceDN w:val="0"/>
                    <w:ind w:firstLineChars="100" w:firstLine="240"/>
                    <w:jc w:val="center"/>
                    <w:rPr>
                      <w:rFonts w:ascii="ＭＳ 明朝" w:hAnsi="ＭＳ 明朝"/>
                      <w:sz w:val="24"/>
                      <w:szCs w:val="24"/>
                    </w:rPr>
                  </w:pPr>
                  <w:r w:rsidRPr="002D4DDA">
                    <w:rPr>
                      <w:rFonts w:ascii="ＭＳ 明朝" w:hAnsi="ＭＳ 明朝" w:hint="eastAsia"/>
                      <w:sz w:val="24"/>
                      <w:szCs w:val="24"/>
                    </w:rPr>
                    <w:t>既支給額</w:t>
                  </w:r>
                </w:p>
              </w:tc>
              <w:tc>
                <w:tcPr>
                  <w:tcW w:w="1843" w:type="dxa"/>
                  <w:vAlign w:val="center"/>
                </w:tcPr>
                <w:p w14:paraId="28F055FC" w14:textId="77777777" w:rsidR="006D3F96" w:rsidRPr="002D4DDA" w:rsidRDefault="006D3F96" w:rsidP="006D3F96">
                  <w:pPr>
                    <w:autoSpaceDE w:val="0"/>
                    <w:autoSpaceDN w:val="0"/>
                    <w:ind w:firstLineChars="100" w:firstLine="240"/>
                    <w:jc w:val="center"/>
                    <w:rPr>
                      <w:rFonts w:ascii="ＭＳ 明朝" w:hAnsi="ＭＳ 明朝"/>
                      <w:sz w:val="24"/>
                      <w:szCs w:val="24"/>
                    </w:rPr>
                  </w:pPr>
                  <w:r w:rsidRPr="002D4DDA">
                    <w:rPr>
                      <w:rFonts w:ascii="ＭＳ 明朝" w:hAnsi="ＭＳ 明朝" w:hint="eastAsia"/>
                      <w:sz w:val="24"/>
                      <w:szCs w:val="24"/>
                    </w:rPr>
                    <w:t>正規支給額</w:t>
                  </w:r>
                </w:p>
              </w:tc>
              <w:tc>
                <w:tcPr>
                  <w:tcW w:w="1418" w:type="dxa"/>
                  <w:vAlign w:val="center"/>
                </w:tcPr>
                <w:p w14:paraId="271F777F" w14:textId="77777777" w:rsidR="006D3F96" w:rsidRPr="002D4DDA" w:rsidRDefault="006D3F96" w:rsidP="006D3F96">
                  <w:pPr>
                    <w:autoSpaceDE w:val="0"/>
                    <w:autoSpaceDN w:val="0"/>
                    <w:ind w:firstLineChars="100" w:firstLine="240"/>
                    <w:jc w:val="center"/>
                    <w:rPr>
                      <w:rFonts w:ascii="ＭＳ 明朝" w:hAnsi="ＭＳ 明朝"/>
                      <w:sz w:val="24"/>
                      <w:szCs w:val="24"/>
                    </w:rPr>
                  </w:pPr>
                  <w:r w:rsidRPr="002D4DDA">
                    <w:rPr>
                      <w:rFonts w:ascii="ＭＳ 明朝" w:hAnsi="ＭＳ 明朝" w:hint="eastAsia"/>
                      <w:sz w:val="24"/>
                      <w:szCs w:val="24"/>
                    </w:rPr>
                    <w:t>過払額</w:t>
                  </w:r>
                </w:p>
              </w:tc>
            </w:tr>
            <w:tr w:rsidR="006D3F96" w:rsidRPr="002D4DDA" w14:paraId="6104CAF8" w14:textId="77777777" w:rsidTr="008B13E1">
              <w:trPr>
                <w:trHeight w:val="622"/>
              </w:trPr>
              <w:tc>
                <w:tcPr>
                  <w:tcW w:w="2463" w:type="dxa"/>
                  <w:vAlign w:val="center"/>
                </w:tcPr>
                <w:p w14:paraId="676CD1A9" w14:textId="77777777" w:rsidR="006D3F96" w:rsidRDefault="006D3F96" w:rsidP="006D3F96">
                  <w:pPr>
                    <w:autoSpaceDE w:val="0"/>
                    <w:autoSpaceDN w:val="0"/>
                    <w:jc w:val="left"/>
                    <w:rPr>
                      <w:rFonts w:ascii="ＭＳ 明朝" w:hAnsi="ＭＳ 明朝"/>
                      <w:sz w:val="24"/>
                      <w:szCs w:val="24"/>
                    </w:rPr>
                  </w:pPr>
                  <w:r w:rsidRPr="002D4DDA">
                    <w:rPr>
                      <w:rFonts w:ascii="ＭＳ 明朝" w:hAnsi="ＭＳ 明朝" w:hint="eastAsia"/>
                      <w:sz w:val="24"/>
                      <w:szCs w:val="24"/>
                    </w:rPr>
                    <w:t>平成</w:t>
                  </w:r>
                  <w:r>
                    <w:rPr>
                      <w:rFonts w:ascii="ＭＳ 明朝" w:hAnsi="ＭＳ 明朝" w:hint="eastAsia"/>
                      <w:sz w:val="24"/>
                      <w:szCs w:val="24"/>
                    </w:rPr>
                    <w:t>23</w:t>
                  </w:r>
                  <w:r w:rsidRPr="002D4DDA">
                    <w:rPr>
                      <w:rFonts w:ascii="ＭＳ 明朝" w:hAnsi="ＭＳ 明朝" w:hint="eastAsia"/>
                      <w:sz w:val="24"/>
                      <w:szCs w:val="24"/>
                    </w:rPr>
                    <w:t>年４月～</w:t>
                  </w:r>
                </w:p>
                <w:p w14:paraId="54B438F4" w14:textId="77777777" w:rsidR="006D3F96" w:rsidRPr="002D4DDA" w:rsidRDefault="006D3F96" w:rsidP="006D3F96">
                  <w:pPr>
                    <w:autoSpaceDE w:val="0"/>
                    <w:autoSpaceDN w:val="0"/>
                    <w:jc w:val="left"/>
                    <w:rPr>
                      <w:rFonts w:ascii="ＭＳ 明朝" w:hAnsi="ＭＳ 明朝"/>
                      <w:sz w:val="24"/>
                      <w:szCs w:val="24"/>
                    </w:rPr>
                  </w:pPr>
                  <w:r w:rsidRPr="002D4DDA">
                    <w:rPr>
                      <w:rFonts w:ascii="ＭＳ 明朝" w:hAnsi="ＭＳ 明朝" w:hint="eastAsia"/>
                      <w:sz w:val="24"/>
                      <w:szCs w:val="24"/>
                    </w:rPr>
                    <w:t>平成2</w:t>
                  </w:r>
                  <w:r>
                    <w:rPr>
                      <w:rFonts w:ascii="ＭＳ 明朝" w:hAnsi="ＭＳ 明朝" w:hint="eastAsia"/>
                      <w:sz w:val="24"/>
                      <w:szCs w:val="24"/>
                    </w:rPr>
                    <w:t>6</w:t>
                  </w:r>
                  <w:r w:rsidRPr="002D4DDA">
                    <w:rPr>
                      <w:rFonts w:ascii="ＭＳ 明朝" w:hAnsi="ＭＳ 明朝" w:hint="eastAsia"/>
                      <w:sz w:val="24"/>
                      <w:szCs w:val="24"/>
                    </w:rPr>
                    <w:t>年</w:t>
                  </w:r>
                  <w:r>
                    <w:rPr>
                      <w:rFonts w:ascii="ＭＳ 明朝" w:hAnsi="ＭＳ 明朝" w:hint="eastAsia"/>
                      <w:sz w:val="24"/>
                      <w:szCs w:val="24"/>
                    </w:rPr>
                    <w:t>10</w:t>
                  </w:r>
                  <w:r w:rsidRPr="002D4DDA">
                    <w:rPr>
                      <w:rFonts w:ascii="ＭＳ 明朝" w:hAnsi="ＭＳ 明朝" w:hint="eastAsia"/>
                      <w:sz w:val="24"/>
                      <w:szCs w:val="24"/>
                    </w:rPr>
                    <w:t>月</w:t>
                  </w:r>
                </w:p>
              </w:tc>
              <w:tc>
                <w:tcPr>
                  <w:tcW w:w="1501" w:type="dxa"/>
                  <w:tcBorders>
                    <w:left w:val="single" w:sz="4" w:space="0" w:color="auto"/>
                  </w:tcBorders>
                  <w:vAlign w:val="center"/>
                </w:tcPr>
                <w:p w14:paraId="20F9CC73" w14:textId="77777777" w:rsidR="006D3F96" w:rsidRPr="002D4DDA" w:rsidRDefault="006D3F96" w:rsidP="006D3F96">
                  <w:pPr>
                    <w:autoSpaceDE w:val="0"/>
                    <w:autoSpaceDN w:val="0"/>
                    <w:jc w:val="right"/>
                    <w:rPr>
                      <w:rFonts w:ascii="ＭＳ 明朝" w:hAnsi="ＭＳ 明朝"/>
                      <w:sz w:val="24"/>
                      <w:szCs w:val="24"/>
                    </w:rPr>
                  </w:pPr>
                  <w:r>
                    <w:rPr>
                      <w:rFonts w:ascii="ＭＳ 明朝" w:hAnsi="ＭＳ 明朝" w:hint="eastAsia"/>
                      <w:sz w:val="24"/>
                      <w:szCs w:val="24"/>
                    </w:rPr>
                    <w:t>329</w:t>
                  </w:r>
                  <w:r w:rsidRPr="002D4DDA">
                    <w:rPr>
                      <w:rFonts w:ascii="ＭＳ 明朝" w:hAnsi="ＭＳ 明朝" w:hint="eastAsia"/>
                      <w:sz w:val="24"/>
                      <w:szCs w:val="24"/>
                    </w:rPr>
                    <w:t>,</w:t>
                  </w:r>
                  <w:r>
                    <w:rPr>
                      <w:rFonts w:ascii="ＭＳ 明朝" w:hAnsi="ＭＳ 明朝" w:hint="eastAsia"/>
                      <w:sz w:val="24"/>
                      <w:szCs w:val="24"/>
                    </w:rPr>
                    <w:t>640</w:t>
                  </w:r>
                  <w:r w:rsidRPr="002D4DDA">
                    <w:rPr>
                      <w:rFonts w:ascii="ＭＳ 明朝" w:hAnsi="ＭＳ 明朝" w:hint="eastAsia"/>
                      <w:sz w:val="24"/>
                      <w:szCs w:val="24"/>
                    </w:rPr>
                    <w:t>円</w:t>
                  </w:r>
                </w:p>
              </w:tc>
              <w:tc>
                <w:tcPr>
                  <w:tcW w:w="1843" w:type="dxa"/>
                  <w:vAlign w:val="center"/>
                </w:tcPr>
                <w:p w14:paraId="2A250928" w14:textId="77777777" w:rsidR="006D3F96" w:rsidRPr="002D4DDA" w:rsidRDefault="006D3F96" w:rsidP="006D3F96">
                  <w:pPr>
                    <w:autoSpaceDE w:val="0"/>
                    <w:autoSpaceDN w:val="0"/>
                    <w:ind w:firstLineChars="100" w:firstLine="240"/>
                    <w:jc w:val="right"/>
                    <w:rPr>
                      <w:rFonts w:ascii="ＭＳ 明朝" w:hAnsi="ＭＳ 明朝"/>
                      <w:sz w:val="24"/>
                      <w:szCs w:val="24"/>
                    </w:rPr>
                  </w:pPr>
                  <w:r>
                    <w:rPr>
                      <w:rFonts w:ascii="ＭＳ 明朝" w:hAnsi="ＭＳ 明朝" w:hint="eastAsia"/>
                      <w:sz w:val="24"/>
                      <w:szCs w:val="24"/>
                    </w:rPr>
                    <w:t>243</w:t>
                  </w:r>
                  <w:r w:rsidRPr="002D4DDA">
                    <w:rPr>
                      <w:rFonts w:ascii="ＭＳ 明朝" w:hAnsi="ＭＳ 明朝" w:hint="eastAsia"/>
                      <w:sz w:val="24"/>
                      <w:szCs w:val="24"/>
                    </w:rPr>
                    <w:t>,</w:t>
                  </w:r>
                  <w:r>
                    <w:rPr>
                      <w:rFonts w:ascii="ＭＳ 明朝" w:hAnsi="ＭＳ 明朝" w:hint="eastAsia"/>
                      <w:sz w:val="24"/>
                      <w:szCs w:val="24"/>
                    </w:rPr>
                    <w:t>640</w:t>
                  </w:r>
                  <w:r w:rsidRPr="002D4DDA">
                    <w:rPr>
                      <w:rFonts w:ascii="ＭＳ 明朝" w:hAnsi="ＭＳ 明朝" w:hint="eastAsia"/>
                      <w:sz w:val="24"/>
                      <w:szCs w:val="24"/>
                    </w:rPr>
                    <w:t>円</w:t>
                  </w:r>
                </w:p>
              </w:tc>
              <w:tc>
                <w:tcPr>
                  <w:tcW w:w="1418" w:type="dxa"/>
                  <w:vAlign w:val="center"/>
                </w:tcPr>
                <w:p w14:paraId="69DD11E7" w14:textId="77777777" w:rsidR="006D3F96" w:rsidRPr="002D4DDA" w:rsidRDefault="006D3F96" w:rsidP="006D3F96">
                  <w:pPr>
                    <w:autoSpaceDE w:val="0"/>
                    <w:autoSpaceDN w:val="0"/>
                    <w:ind w:firstLineChars="100" w:firstLine="240"/>
                    <w:jc w:val="right"/>
                    <w:rPr>
                      <w:rFonts w:ascii="ＭＳ 明朝" w:hAnsi="ＭＳ 明朝"/>
                      <w:sz w:val="24"/>
                      <w:szCs w:val="24"/>
                    </w:rPr>
                  </w:pPr>
                  <w:r>
                    <w:rPr>
                      <w:rFonts w:ascii="ＭＳ 明朝" w:hAnsi="ＭＳ 明朝" w:hint="eastAsia"/>
                      <w:sz w:val="24"/>
                      <w:szCs w:val="24"/>
                    </w:rPr>
                    <w:t>86</w:t>
                  </w:r>
                  <w:r w:rsidRPr="002D4DDA">
                    <w:rPr>
                      <w:rFonts w:ascii="ＭＳ 明朝" w:hAnsi="ＭＳ 明朝" w:hint="eastAsia"/>
                      <w:sz w:val="24"/>
                      <w:szCs w:val="24"/>
                    </w:rPr>
                    <w:t>,000円</w:t>
                  </w:r>
                </w:p>
              </w:tc>
            </w:tr>
          </w:tbl>
          <w:p w14:paraId="0FEB7632" w14:textId="77777777" w:rsidR="006D3F96" w:rsidRDefault="006D3F96" w:rsidP="006D3F96">
            <w:pPr>
              <w:autoSpaceDE w:val="0"/>
              <w:autoSpaceDN w:val="0"/>
              <w:ind w:left="240" w:hangingChars="100" w:hanging="240"/>
              <w:rPr>
                <w:rFonts w:ascii="ＭＳ 明朝" w:hAnsi="ＭＳ 明朝"/>
                <w:sz w:val="24"/>
                <w:szCs w:val="24"/>
              </w:rPr>
            </w:pPr>
          </w:p>
          <w:p w14:paraId="5722176E" w14:textId="77777777" w:rsidR="006D3F96" w:rsidRPr="002D4DDA" w:rsidRDefault="006D3F96" w:rsidP="006D3F96">
            <w:pPr>
              <w:autoSpaceDE w:val="0"/>
              <w:autoSpaceDN w:val="0"/>
              <w:ind w:left="240" w:hangingChars="100" w:hanging="240"/>
              <w:rPr>
                <w:rFonts w:ascii="ＭＳ 明朝" w:hAnsi="ＭＳ 明朝"/>
                <w:sz w:val="24"/>
                <w:szCs w:val="24"/>
              </w:rPr>
            </w:pPr>
            <w:r>
              <w:rPr>
                <w:rFonts w:ascii="ＭＳ 明朝" w:hAnsi="ＭＳ 明朝" w:hint="eastAsia"/>
                <w:sz w:val="24"/>
                <w:szCs w:val="24"/>
              </w:rPr>
              <w:t xml:space="preserve">３　</w:t>
            </w:r>
            <w:r w:rsidRPr="002D4DDA">
              <w:rPr>
                <w:rFonts w:ascii="ＭＳ 明朝" w:hAnsi="ＭＳ 明朝" w:hint="eastAsia"/>
                <w:sz w:val="24"/>
                <w:szCs w:val="24"/>
              </w:rPr>
              <w:t>職員</w:t>
            </w:r>
            <w:r>
              <w:rPr>
                <w:rFonts w:ascii="ＭＳ 明朝" w:hAnsi="ＭＳ 明朝" w:hint="eastAsia"/>
                <w:sz w:val="24"/>
                <w:szCs w:val="24"/>
              </w:rPr>
              <w:t>Ｂ</w:t>
            </w:r>
            <w:r w:rsidRPr="002D4DDA">
              <w:rPr>
                <w:rFonts w:ascii="ＭＳ 明朝" w:hAnsi="ＭＳ 明朝" w:hint="eastAsia"/>
                <w:sz w:val="24"/>
                <w:szCs w:val="24"/>
              </w:rPr>
              <w:t>は、通勤認定について自宅から約530ｍの駅を最寄駅として申請していたにも</w:t>
            </w:r>
            <w:r>
              <w:rPr>
                <w:rFonts w:ascii="ＭＳ 明朝" w:hAnsi="ＭＳ 明朝" w:hint="eastAsia"/>
                <w:sz w:val="24"/>
                <w:szCs w:val="24"/>
              </w:rPr>
              <w:t>かか</w:t>
            </w:r>
            <w:r w:rsidRPr="002D4DDA">
              <w:rPr>
                <w:rFonts w:ascii="ＭＳ 明朝" w:hAnsi="ＭＳ 明朝" w:hint="eastAsia"/>
                <w:sz w:val="24"/>
                <w:szCs w:val="24"/>
              </w:rPr>
              <w:t>わらず、自宅から約1.1 kmの駅（１km超）を誤って最寄駅として認定されていたことから、通勤手当が過少となっていた。</w:t>
            </w:r>
          </w:p>
          <w:p w14:paraId="51E9CACD" w14:textId="77777777" w:rsidR="006D3F96" w:rsidRPr="002D4DDA" w:rsidRDefault="006D3F96" w:rsidP="006D3F96">
            <w:pPr>
              <w:autoSpaceDE w:val="0"/>
              <w:autoSpaceDN w:val="0"/>
              <w:rPr>
                <w:rFonts w:ascii="ＭＳ 明朝" w:hAnsi="ＭＳ 明朝"/>
                <w:sz w:val="24"/>
                <w:szCs w:val="24"/>
              </w:rPr>
            </w:pPr>
          </w:p>
          <w:tbl>
            <w:tblPr>
              <w:tblpPr w:leftFromText="142" w:rightFromText="142" w:vertAnchor="text" w:horzAnchor="margin" w:tblpX="421" w:tblpY="-17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89"/>
              <w:gridCol w:w="1559"/>
              <w:gridCol w:w="1559"/>
              <w:gridCol w:w="1559"/>
            </w:tblGrid>
            <w:tr w:rsidR="006D3F96" w:rsidRPr="002D4DDA" w14:paraId="2B7DDF54" w14:textId="77777777" w:rsidTr="008B13E1">
              <w:trPr>
                <w:trHeight w:val="602"/>
              </w:trPr>
              <w:tc>
                <w:tcPr>
                  <w:tcW w:w="2689" w:type="dxa"/>
                  <w:vAlign w:val="center"/>
                </w:tcPr>
                <w:p w14:paraId="1115ED46" w14:textId="77777777" w:rsidR="006D3F96" w:rsidRPr="002D4DDA" w:rsidRDefault="006D3F96" w:rsidP="006D3F96">
                  <w:pPr>
                    <w:autoSpaceDE w:val="0"/>
                    <w:autoSpaceDN w:val="0"/>
                    <w:jc w:val="center"/>
                    <w:rPr>
                      <w:rFonts w:ascii="ＭＳ 明朝" w:hAnsi="ＭＳ 明朝"/>
                      <w:sz w:val="24"/>
                      <w:szCs w:val="24"/>
                    </w:rPr>
                  </w:pPr>
                  <w:r w:rsidRPr="002D4DDA">
                    <w:rPr>
                      <w:rFonts w:ascii="ＭＳ 明朝" w:hAnsi="ＭＳ 明朝" w:hint="eastAsia"/>
                      <w:sz w:val="24"/>
                      <w:szCs w:val="24"/>
                    </w:rPr>
                    <w:t>支給対象期間</w:t>
                  </w:r>
                </w:p>
              </w:tc>
              <w:tc>
                <w:tcPr>
                  <w:tcW w:w="1559" w:type="dxa"/>
                  <w:tcBorders>
                    <w:left w:val="single" w:sz="4" w:space="0" w:color="auto"/>
                  </w:tcBorders>
                  <w:vAlign w:val="center"/>
                </w:tcPr>
                <w:p w14:paraId="113C3EE5" w14:textId="77777777" w:rsidR="006D3F96" w:rsidRPr="002D4DDA" w:rsidRDefault="006D3F96" w:rsidP="006D3F96">
                  <w:pPr>
                    <w:autoSpaceDE w:val="0"/>
                    <w:autoSpaceDN w:val="0"/>
                    <w:jc w:val="center"/>
                    <w:rPr>
                      <w:rFonts w:ascii="ＭＳ 明朝" w:hAnsi="ＭＳ 明朝"/>
                      <w:sz w:val="24"/>
                      <w:szCs w:val="24"/>
                    </w:rPr>
                  </w:pPr>
                  <w:r w:rsidRPr="002D4DDA">
                    <w:rPr>
                      <w:rFonts w:ascii="ＭＳ 明朝" w:hAnsi="ＭＳ 明朝" w:hint="eastAsia"/>
                      <w:sz w:val="24"/>
                      <w:szCs w:val="24"/>
                    </w:rPr>
                    <w:t>既支給額</w:t>
                  </w:r>
                </w:p>
              </w:tc>
              <w:tc>
                <w:tcPr>
                  <w:tcW w:w="1559" w:type="dxa"/>
                  <w:vAlign w:val="center"/>
                </w:tcPr>
                <w:p w14:paraId="4F458DF7" w14:textId="77777777" w:rsidR="006D3F96" w:rsidRPr="002D4DDA" w:rsidRDefault="006D3F96" w:rsidP="006D3F96">
                  <w:pPr>
                    <w:autoSpaceDE w:val="0"/>
                    <w:autoSpaceDN w:val="0"/>
                    <w:jc w:val="center"/>
                    <w:rPr>
                      <w:rFonts w:ascii="ＭＳ 明朝" w:hAnsi="ＭＳ 明朝"/>
                      <w:sz w:val="24"/>
                      <w:szCs w:val="24"/>
                    </w:rPr>
                  </w:pPr>
                  <w:r w:rsidRPr="002D4DDA">
                    <w:rPr>
                      <w:rFonts w:ascii="ＭＳ 明朝" w:hAnsi="ＭＳ 明朝" w:hint="eastAsia"/>
                      <w:sz w:val="24"/>
                      <w:szCs w:val="24"/>
                    </w:rPr>
                    <w:t>正規支給額</w:t>
                  </w:r>
                </w:p>
              </w:tc>
              <w:tc>
                <w:tcPr>
                  <w:tcW w:w="1559" w:type="dxa"/>
                  <w:vAlign w:val="center"/>
                </w:tcPr>
                <w:p w14:paraId="3A640E1A" w14:textId="77777777" w:rsidR="006D3F96" w:rsidRPr="002D4DDA" w:rsidRDefault="006D3F96" w:rsidP="006D3F96">
                  <w:pPr>
                    <w:autoSpaceDE w:val="0"/>
                    <w:autoSpaceDN w:val="0"/>
                    <w:jc w:val="center"/>
                    <w:rPr>
                      <w:rFonts w:ascii="ＭＳ 明朝" w:hAnsi="ＭＳ 明朝"/>
                      <w:sz w:val="24"/>
                      <w:szCs w:val="24"/>
                    </w:rPr>
                  </w:pPr>
                  <w:r w:rsidRPr="002D4DDA">
                    <w:rPr>
                      <w:rFonts w:ascii="ＭＳ 明朝" w:hAnsi="ＭＳ 明朝" w:hint="eastAsia"/>
                      <w:sz w:val="24"/>
                      <w:szCs w:val="24"/>
                    </w:rPr>
                    <w:t>不足額</w:t>
                  </w:r>
                </w:p>
              </w:tc>
            </w:tr>
            <w:tr w:rsidR="006D3F96" w:rsidRPr="002D4DDA" w14:paraId="1034A0F2" w14:textId="77777777" w:rsidTr="008B13E1">
              <w:trPr>
                <w:trHeight w:val="631"/>
              </w:trPr>
              <w:tc>
                <w:tcPr>
                  <w:tcW w:w="2689" w:type="dxa"/>
                  <w:vAlign w:val="center"/>
                </w:tcPr>
                <w:p w14:paraId="16ED51DD" w14:textId="77777777" w:rsidR="006D3F96" w:rsidRDefault="006D3F96" w:rsidP="006D3F96">
                  <w:pPr>
                    <w:autoSpaceDE w:val="0"/>
                    <w:autoSpaceDN w:val="0"/>
                    <w:jc w:val="left"/>
                    <w:rPr>
                      <w:rFonts w:ascii="ＭＳ 明朝" w:hAnsi="ＭＳ 明朝"/>
                      <w:sz w:val="24"/>
                      <w:szCs w:val="24"/>
                    </w:rPr>
                  </w:pPr>
                  <w:r w:rsidRPr="002D4DDA">
                    <w:rPr>
                      <w:rFonts w:ascii="ＭＳ 明朝" w:hAnsi="ＭＳ 明朝" w:hint="eastAsia"/>
                      <w:sz w:val="24"/>
                      <w:szCs w:val="24"/>
                    </w:rPr>
                    <w:t>平成2</w:t>
                  </w:r>
                  <w:r>
                    <w:rPr>
                      <w:rFonts w:ascii="ＭＳ 明朝" w:hAnsi="ＭＳ 明朝" w:hint="eastAsia"/>
                      <w:sz w:val="24"/>
                      <w:szCs w:val="24"/>
                    </w:rPr>
                    <w:t>5</w:t>
                  </w:r>
                  <w:r w:rsidRPr="002D4DDA">
                    <w:rPr>
                      <w:rFonts w:ascii="ＭＳ 明朝" w:hAnsi="ＭＳ 明朝" w:hint="eastAsia"/>
                      <w:sz w:val="24"/>
                      <w:szCs w:val="24"/>
                    </w:rPr>
                    <w:t>年</w:t>
                  </w:r>
                  <w:r>
                    <w:rPr>
                      <w:rFonts w:ascii="ＭＳ 明朝" w:hAnsi="ＭＳ 明朝" w:hint="eastAsia"/>
                      <w:sz w:val="24"/>
                      <w:szCs w:val="24"/>
                    </w:rPr>
                    <w:t>10</w:t>
                  </w:r>
                  <w:r w:rsidRPr="002D4DDA">
                    <w:rPr>
                      <w:rFonts w:ascii="ＭＳ 明朝" w:hAnsi="ＭＳ 明朝" w:hint="eastAsia"/>
                      <w:sz w:val="24"/>
                      <w:szCs w:val="24"/>
                    </w:rPr>
                    <w:t>月～</w:t>
                  </w:r>
                </w:p>
                <w:p w14:paraId="296A558A" w14:textId="77777777" w:rsidR="006D3F96" w:rsidRPr="002D4DDA" w:rsidRDefault="006D3F96" w:rsidP="006D3F96">
                  <w:pPr>
                    <w:autoSpaceDE w:val="0"/>
                    <w:autoSpaceDN w:val="0"/>
                    <w:jc w:val="left"/>
                    <w:rPr>
                      <w:rFonts w:ascii="ＭＳ 明朝" w:hAnsi="ＭＳ 明朝"/>
                      <w:sz w:val="24"/>
                      <w:szCs w:val="24"/>
                    </w:rPr>
                  </w:pPr>
                  <w:r w:rsidRPr="002D4DDA">
                    <w:rPr>
                      <w:rFonts w:ascii="ＭＳ 明朝" w:hAnsi="ＭＳ 明朝" w:hint="eastAsia"/>
                      <w:sz w:val="24"/>
                      <w:szCs w:val="24"/>
                    </w:rPr>
                    <w:t>平成2</w:t>
                  </w:r>
                  <w:r>
                    <w:rPr>
                      <w:rFonts w:ascii="ＭＳ 明朝" w:hAnsi="ＭＳ 明朝" w:hint="eastAsia"/>
                      <w:sz w:val="24"/>
                      <w:szCs w:val="24"/>
                    </w:rPr>
                    <w:t>6</w:t>
                  </w:r>
                  <w:r w:rsidRPr="002D4DDA">
                    <w:rPr>
                      <w:rFonts w:ascii="ＭＳ 明朝" w:hAnsi="ＭＳ 明朝" w:hint="eastAsia"/>
                      <w:sz w:val="24"/>
                      <w:szCs w:val="24"/>
                    </w:rPr>
                    <w:t>年３月</w:t>
                  </w:r>
                </w:p>
              </w:tc>
              <w:tc>
                <w:tcPr>
                  <w:tcW w:w="1559" w:type="dxa"/>
                  <w:tcBorders>
                    <w:left w:val="single" w:sz="4" w:space="0" w:color="auto"/>
                  </w:tcBorders>
                  <w:vAlign w:val="center"/>
                </w:tcPr>
                <w:p w14:paraId="6F606932" w14:textId="77777777" w:rsidR="006D3F96" w:rsidRPr="002D4DDA" w:rsidRDefault="006D3F96" w:rsidP="006D3F96">
                  <w:pPr>
                    <w:autoSpaceDE w:val="0"/>
                    <w:autoSpaceDN w:val="0"/>
                    <w:jc w:val="right"/>
                    <w:rPr>
                      <w:rFonts w:ascii="ＭＳ 明朝" w:hAnsi="ＭＳ 明朝"/>
                      <w:sz w:val="24"/>
                      <w:szCs w:val="24"/>
                    </w:rPr>
                  </w:pPr>
                  <w:r>
                    <w:rPr>
                      <w:rFonts w:ascii="ＭＳ 明朝" w:hAnsi="ＭＳ 明朝" w:hint="eastAsia"/>
                      <w:sz w:val="24"/>
                      <w:szCs w:val="24"/>
                    </w:rPr>
                    <w:t>155</w:t>
                  </w:r>
                  <w:r w:rsidRPr="002D4DDA">
                    <w:rPr>
                      <w:rFonts w:ascii="ＭＳ 明朝" w:hAnsi="ＭＳ 明朝" w:hint="eastAsia"/>
                      <w:sz w:val="24"/>
                      <w:szCs w:val="24"/>
                    </w:rPr>
                    <w:t>,</w:t>
                  </w:r>
                  <w:r>
                    <w:rPr>
                      <w:rFonts w:ascii="ＭＳ 明朝" w:hAnsi="ＭＳ 明朝" w:hint="eastAsia"/>
                      <w:sz w:val="24"/>
                      <w:szCs w:val="24"/>
                    </w:rPr>
                    <w:t>47</w:t>
                  </w:r>
                  <w:r w:rsidRPr="002D4DDA">
                    <w:rPr>
                      <w:rFonts w:ascii="ＭＳ 明朝" w:hAnsi="ＭＳ 明朝" w:hint="eastAsia"/>
                      <w:sz w:val="24"/>
                      <w:szCs w:val="24"/>
                    </w:rPr>
                    <w:t>0円</w:t>
                  </w:r>
                </w:p>
              </w:tc>
              <w:tc>
                <w:tcPr>
                  <w:tcW w:w="1559" w:type="dxa"/>
                  <w:vAlign w:val="center"/>
                </w:tcPr>
                <w:p w14:paraId="60B089BD" w14:textId="77777777" w:rsidR="006D3F96" w:rsidRPr="002D4DDA" w:rsidRDefault="006D3F96" w:rsidP="006D3F96">
                  <w:pPr>
                    <w:autoSpaceDE w:val="0"/>
                    <w:autoSpaceDN w:val="0"/>
                    <w:jc w:val="right"/>
                    <w:rPr>
                      <w:rFonts w:ascii="ＭＳ 明朝" w:hAnsi="ＭＳ 明朝"/>
                      <w:sz w:val="24"/>
                      <w:szCs w:val="24"/>
                    </w:rPr>
                  </w:pPr>
                  <w:r>
                    <w:rPr>
                      <w:rFonts w:ascii="ＭＳ 明朝" w:hAnsi="ＭＳ 明朝" w:hint="eastAsia"/>
                      <w:sz w:val="24"/>
                      <w:szCs w:val="24"/>
                    </w:rPr>
                    <w:t>156</w:t>
                  </w:r>
                  <w:r w:rsidRPr="002D4DDA">
                    <w:rPr>
                      <w:rFonts w:ascii="ＭＳ 明朝" w:hAnsi="ＭＳ 明朝" w:hint="eastAsia"/>
                      <w:sz w:val="24"/>
                      <w:szCs w:val="24"/>
                    </w:rPr>
                    <w:t>,</w:t>
                  </w:r>
                  <w:r>
                    <w:rPr>
                      <w:rFonts w:ascii="ＭＳ 明朝" w:hAnsi="ＭＳ 明朝" w:hint="eastAsia"/>
                      <w:sz w:val="24"/>
                      <w:szCs w:val="24"/>
                    </w:rPr>
                    <w:t>020</w:t>
                  </w:r>
                  <w:r w:rsidRPr="002D4DDA">
                    <w:rPr>
                      <w:rFonts w:ascii="ＭＳ 明朝" w:hAnsi="ＭＳ 明朝" w:hint="eastAsia"/>
                      <w:sz w:val="24"/>
                      <w:szCs w:val="24"/>
                    </w:rPr>
                    <w:t>円</w:t>
                  </w:r>
                </w:p>
              </w:tc>
              <w:tc>
                <w:tcPr>
                  <w:tcW w:w="1559" w:type="dxa"/>
                  <w:vAlign w:val="center"/>
                </w:tcPr>
                <w:p w14:paraId="6FA10B1F" w14:textId="77777777" w:rsidR="006D3F96" w:rsidRPr="002D4DDA" w:rsidRDefault="006D3F96" w:rsidP="006D3F96">
                  <w:pPr>
                    <w:autoSpaceDE w:val="0"/>
                    <w:autoSpaceDN w:val="0"/>
                    <w:jc w:val="right"/>
                    <w:rPr>
                      <w:rFonts w:ascii="ＭＳ 明朝" w:hAnsi="ＭＳ 明朝"/>
                      <w:sz w:val="24"/>
                      <w:szCs w:val="24"/>
                    </w:rPr>
                  </w:pPr>
                  <w:r>
                    <w:rPr>
                      <w:rFonts w:ascii="ＭＳ 明朝" w:hAnsi="ＭＳ 明朝" w:hint="eastAsia"/>
                      <w:sz w:val="24"/>
                      <w:szCs w:val="24"/>
                    </w:rPr>
                    <w:t>55</w:t>
                  </w:r>
                  <w:r w:rsidRPr="002D4DDA">
                    <w:rPr>
                      <w:rFonts w:ascii="ＭＳ 明朝" w:hAnsi="ＭＳ 明朝" w:hint="eastAsia"/>
                      <w:sz w:val="24"/>
                      <w:szCs w:val="24"/>
                    </w:rPr>
                    <w:t>0円</w:t>
                  </w:r>
                </w:p>
              </w:tc>
            </w:tr>
          </w:tbl>
          <w:p w14:paraId="4E0F20FB" w14:textId="77777777" w:rsidR="006D3F96" w:rsidRPr="002D4DDA" w:rsidRDefault="006D3F96" w:rsidP="006D3F96">
            <w:pPr>
              <w:autoSpaceDE w:val="0"/>
              <w:autoSpaceDN w:val="0"/>
              <w:rPr>
                <w:rFonts w:ascii="ＭＳ 明朝" w:hAnsi="ＭＳ 明朝"/>
                <w:sz w:val="24"/>
                <w:szCs w:val="24"/>
              </w:rPr>
            </w:pPr>
          </w:p>
          <w:p w14:paraId="35711872" w14:textId="77777777" w:rsidR="006D3F96" w:rsidRPr="002D4DDA" w:rsidRDefault="006D3F96" w:rsidP="006D3F96">
            <w:pPr>
              <w:autoSpaceDE w:val="0"/>
              <w:autoSpaceDN w:val="0"/>
              <w:rPr>
                <w:rFonts w:ascii="ＭＳ 明朝" w:hAnsi="ＭＳ 明朝"/>
                <w:sz w:val="24"/>
                <w:szCs w:val="24"/>
              </w:rPr>
            </w:pPr>
          </w:p>
        </w:tc>
        <w:tc>
          <w:tcPr>
            <w:tcW w:w="7938" w:type="dxa"/>
          </w:tcPr>
          <w:p w14:paraId="4EC3B065" w14:textId="77777777" w:rsidR="006D3F96" w:rsidRPr="00745E03" w:rsidRDefault="006D3F96" w:rsidP="006D3F96">
            <w:pPr>
              <w:autoSpaceDE w:val="0"/>
              <w:autoSpaceDN w:val="0"/>
              <w:rPr>
                <w:rFonts w:ascii="ＭＳ ゴシック" w:eastAsia="ＭＳ ゴシック" w:hAnsi="ＭＳ ゴシック"/>
                <w:sz w:val="24"/>
              </w:rPr>
            </w:pPr>
            <w:r w:rsidRPr="00745E03">
              <w:rPr>
                <w:rFonts w:ascii="ＭＳ ゴシック" w:eastAsia="ＭＳ ゴシック" w:hAnsi="ＭＳ ゴシック" w:hint="eastAsia"/>
                <w:sz w:val="24"/>
              </w:rPr>
              <w:t>【是正を求めるもの】</w:t>
            </w:r>
          </w:p>
          <w:p w14:paraId="4452EA82" w14:textId="77777777" w:rsidR="006D3F96" w:rsidRPr="002D4DDA" w:rsidRDefault="006D3F96" w:rsidP="006D3F96">
            <w:pPr>
              <w:autoSpaceDE w:val="0"/>
              <w:autoSpaceDN w:val="0"/>
              <w:ind w:firstLineChars="100" w:firstLine="240"/>
              <w:rPr>
                <w:rFonts w:ascii="ＭＳ 明朝" w:hAnsi="ＭＳ 明朝"/>
                <w:sz w:val="24"/>
                <w:szCs w:val="24"/>
              </w:rPr>
            </w:pPr>
            <w:r w:rsidRPr="002D4DDA">
              <w:rPr>
                <w:rFonts w:ascii="ＭＳ 明朝" w:hAnsi="ＭＳ 明朝" w:hint="eastAsia"/>
                <w:sz w:val="24"/>
              </w:rPr>
              <w:t>給与の訂正基準に基づき是正措置を講じるとともに、通勤手当の認定事務について適正な事務処理を行われたい。</w:t>
            </w:r>
          </w:p>
          <w:p w14:paraId="3BFB5292" w14:textId="77777777" w:rsidR="006D3F96" w:rsidRPr="002D4DDA" w:rsidRDefault="006D3F96" w:rsidP="006D3F96">
            <w:pPr>
              <w:autoSpaceDE w:val="0"/>
              <w:autoSpaceDN w:val="0"/>
              <w:rPr>
                <w:rFonts w:ascii="ＭＳ 明朝" w:hAnsi="ＭＳ 明朝"/>
                <w:sz w:val="24"/>
                <w:szCs w:val="24"/>
              </w:rPr>
            </w:pPr>
          </w:p>
          <w:tbl>
            <w:tblPr>
              <w:tblW w:w="0" w:type="auto"/>
              <w:tblInd w:w="33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7273"/>
            </w:tblGrid>
            <w:tr w:rsidR="006D3F96" w:rsidRPr="002D4DDA" w14:paraId="2F586424" w14:textId="77777777" w:rsidTr="008B13E1">
              <w:trPr>
                <w:trHeight w:val="6046"/>
              </w:trPr>
              <w:tc>
                <w:tcPr>
                  <w:tcW w:w="7273" w:type="dxa"/>
                </w:tcPr>
                <w:p w14:paraId="339B809C" w14:textId="77777777" w:rsidR="006D3F96" w:rsidRPr="002D4DDA" w:rsidRDefault="006D3F96" w:rsidP="007F061E">
                  <w:pPr>
                    <w:framePr w:hSpace="142" w:wrap="around" w:vAnchor="text" w:hAnchor="margin" w:x="108" w:y="389"/>
                    <w:autoSpaceDE w:val="0"/>
                    <w:autoSpaceDN w:val="0"/>
                    <w:snapToGrid w:val="0"/>
                    <w:rPr>
                      <w:rFonts w:ascii="ＭＳ 明朝" w:hAnsi="ＭＳ 明朝"/>
                      <w:sz w:val="24"/>
                      <w:szCs w:val="24"/>
                    </w:rPr>
                  </w:pPr>
                  <w:r w:rsidRPr="002D4DDA">
                    <w:rPr>
                      <w:rFonts w:ascii="ＭＳ 明朝" w:hAnsi="ＭＳ 明朝" w:hint="eastAsia"/>
                      <w:sz w:val="24"/>
                      <w:szCs w:val="24"/>
                    </w:rPr>
                    <w:t>【職員の給与に関する条例】</w:t>
                  </w:r>
                </w:p>
                <w:p w14:paraId="6FA1A4C7" w14:textId="77777777" w:rsidR="006D3F96" w:rsidRPr="002D4DDA" w:rsidRDefault="006D3F96" w:rsidP="007F061E">
                  <w:pPr>
                    <w:framePr w:hSpace="142" w:wrap="around" w:vAnchor="text" w:hAnchor="margin" w:x="108" w:y="389"/>
                    <w:autoSpaceDE w:val="0"/>
                    <w:autoSpaceDN w:val="0"/>
                    <w:snapToGrid w:val="0"/>
                    <w:rPr>
                      <w:rFonts w:ascii="ＭＳ 明朝" w:hAnsi="ＭＳ 明朝"/>
                      <w:sz w:val="24"/>
                      <w:szCs w:val="24"/>
                    </w:rPr>
                  </w:pPr>
                  <w:r w:rsidRPr="002D4DDA">
                    <w:rPr>
                      <w:rFonts w:ascii="ＭＳ 明朝" w:hAnsi="ＭＳ 明朝" w:hint="eastAsia"/>
                      <w:sz w:val="24"/>
                      <w:szCs w:val="24"/>
                    </w:rPr>
                    <w:t>第14条　通勤手当は、次に掲げる職員に対して支給する。</w:t>
                  </w:r>
                </w:p>
                <w:p w14:paraId="273B6AC5" w14:textId="77777777" w:rsidR="006D3F96" w:rsidRPr="002D4DDA" w:rsidRDefault="006D3F96" w:rsidP="007F061E">
                  <w:pPr>
                    <w:framePr w:hSpace="142" w:wrap="around" w:vAnchor="text" w:hAnchor="margin" w:x="108" w:y="389"/>
                    <w:autoSpaceDE w:val="0"/>
                    <w:autoSpaceDN w:val="0"/>
                    <w:snapToGrid w:val="0"/>
                    <w:ind w:left="240" w:hangingChars="100" w:hanging="240"/>
                    <w:rPr>
                      <w:rFonts w:ascii="ＭＳ 明朝" w:hAnsi="ＭＳ 明朝"/>
                      <w:sz w:val="24"/>
                      <w:szCs w:val="24"/>
                    </w:rPr>
                  </w:pPr>
                  <w:r w:rsidRPr="002D4DDA">
                    <w:rPr>
                      <w:rFonts w:ascii="ＭＳ 明朝" w:hAnsi="ＭＳ 明朝" w:hint="eastAsia"/>
                      <w:sz w:val="24"/>
                      <w:szCs w:val="24"/>
                    </w:rPr>
                    <w:t>３　通勤のため交通機関等を利用してその運賃等を負担し、かつ、自転車等を使用することを常例とする職員（略)</w:t>
                  </w:r>
                </w:p>
                <w:p w14:paraId="2D7BC070" w14:textId="77777777" w:rsidR="006D3F96" w:rsidRPr="002D4DDA" w:rsidRDefault="006D3F96" w:rsidP="007F061E">
                  <w:pPr>
                    <w:framePr w:hSpace="142" w:wrap="around" w:vAnchor="text" w:hAnchor="margin" w:x="108" w:y="389"/>
                    <w:autoSpaceDE w:val="0"/>
                    <w:autoSpaceDN w:val="0"/>
                    <w:ind w:left="240" w:hangingChars="100" w:hanging="240"/>
                    <w:rPr>
                      <w:rFonts w:ascii="ＭＳ 明朝" w:hAnsi="ＭＳ 明朝"/>
                      <w:sz w:val="24"/>
                      <w:szCs w:val="24"/>
                    </w:rPr>
                  </w:pPr>
                  <w:r w:rsidRPr="002D4DDA">
                    <w:rPr>
                      <w:rFonts w:ascii="ＭＳ 明朝" w:hAnsi="ＭＳ 明朝" w:hint="eastAsia"/>
                      <w:sz w:val="24"/>
                      <w:szCs w:val="24"/>
                    </w:rPr>
                    <w:t>第６条の３　条例第14条第２項第３号に規定する職員の区分及びこれに対応する同号に規定する通勤手当の額は、次に掲げるとおりとする。</w:t>
                  </w:r>
                </w:p>
                <w:p w14:paraId="7F925D5A" w14:textId="77777777" w:rsidR="006D3F96" w:rsidRPr="002D4DDA" w:rsidRDefault="006D3F96" w:rsidP="007F061E">
                  <w:pPr>
                    <w:framePr w:hSpace="142" w:wrap="around" w:vAnchor="text" w:hAnchor="margin" w:x="108" w:y="389"/>
                    <w:autoSpaceDE w:val="0"/>
                    <w:autoSpaceDN w:val="0"/>
                    <w:ind w:left="240" w:hangingChars="100" w:hanging="240"/>
                    <w:rPr>
                      <w:rFonts w:ascii="ＭＳ 明朝" w:hAnsi="ＭＳ 明朝"/>
                      <w:sz w:val="24"/>
                      <w:szCs w:val="24"/>
                    </w:rPr>
                  </w:pPr>
                  <w:r w:rsidRPr="002D4DDA">
                    <w:rPr>
                      <w:rFonts w:ascii="ＭＳ 明朝" w:hAnsi="ＭＳ 明朝" w:hint="eastAsia"/>
                      <w:sz w:val="24"/>
                      <w:szCs w:val="24"/>
                    </w:rPr>
                    <w:t>１　条例第14条第１項第３号に掲げる職員(略)のうち、自転車等の使用距離が片道２キロメートル以上である職員(略)</w:t>
                  </w:r>
                </w:p>
                <w:p w14:paraId="2D144FA4" w14:textId="77777777" w:rsidR="006D3F96" w:rsidRPr="002D4DDA" w:rsidRDefault="006D3F96" w:rsidP="007F061E">
                  <w:pPr>
                    <w:framePr w:hSpace="142" w:wrap="around" w:vAnchor="text" w:hAnchor="margin" w:x="108" w:y="389"/>
                    <w:autoSpaceDE w:val="0"/>
                    <w:autoSpaceDN w:val="0"/>
                    <w:ind w:left="240" w:hangingChars="100" w:hanging="240"/>
                    <w:rPr>
                      <w:rFonts w:ascii="ＭＳ 明朝" w:hAnsi="ＭＳ 明朝"/>
                      <w:sz w:val="24"/>
                      <w:szCs w:val="24"/>
                    </w:rPr>
                  </w:pPr>
                </w:p>
                <w:p w14:paraId="7F40097C" w14:textId="77777777" w:rsidR="006D3F96" w:rsidRPr="002D4DDA" w:rsidRDefault="006D3F96" w:rsidP="007F061E">
                  <w:pPr>
                    <w:framePr w:hSpace="142" w:wrap="around" w:vAnchor="text" w:hAnchor="margin" w:x="108" w:y="389"/>
                    <w:autoSpaceDE w:val="0"/>
                    <w:autoSpaceDN w:val="0"/>
                    <w:snapToGrid w:val="0"/>
                    <w:rPr>
                      <w:rFonts w:ascii="ＭＳ 明朝" w:hAnsi="ＭＳ 明朝"/>
                      <w:sz w:val="24"/>
                      <w:szCs w:val="24"/>
                    </w:rPr>
                  </w:pPr>
                  <w:r w:rsidRPr="002D4DDA">
                    <w:rPr>
                      <w:rFonts w:ascii="ＭＳ 明朝" w:hAnsi="ＭＳ 明朝" w:hint="eastAsia"/>
                      <w:sz w:val="24"/>
                      <w:szCs w:val="24"/>
                    </w:rPr>
                    <w:t>【職員の通勤手当に関する規則の運用について】</w:t>
                  </w:r>
                </w:p>
                <w:p w14:paraId="56B8E21E" w14:textId="77777777" w:rsidR="006D3F96" w:rsidRPr="002D4DDA" w:rsidRDefault="006D3F96" w:rsidP="007F061E">
                  <w:pPr>
                    <w:framePr w:hSpace="142" w:wrap="around" w:vAnchor="text" w:hAnchor="margin" w:x="108" w:y="389"/>
                    <w:autoSpaceDE w:val="0"/>
                    <w:autoSpaceDN w:val="0"/>
                    <w:rPr>
                      <w:rFonts w:ascii="ＭＳ 明朝" w:hAnsi="ＭＳ 明朝"/>
                      <w:sz w:val="24"/>
                      <w:szCs w:val="24"/>
                    </w:rPr>
                  </w:pPr>
                  <w:r w:rsidRPr="002D4DDA">
                    <w:rPr>
                      <w:rFonts w:ascii="ＭＳ 明朝" w:hAnsi="ＭＳ 明朝" w:hint="eastAsia"/>
                      <w:sz w:val="24"/>
                      <w:szCs w:val="24"/>
                    </w:rPr>
                    <w:t>第５条関係</w:t>
                  </w:r>
                </w:p>
                <w:p w14:paraId="0DC76D59" w14:textId="77777777" w:rsidR="006D3F96" w:rsidRPr="002D4DDA" w:rsidRDefault="006D3F96" w:rsidP="007F061E">
                  <w:pPr>
                    <w:framePr w:hSpace="142" w:wrap="around" w:vAnchor="text" w:hAnchor="margin" w:x="108" w:y="389"/>
                    <w:autoSpaceDE w:val="0"/>
                    <w:autoSpaceDN w:val="0"/>
                    <w:ind w:left="240" w:hangingChars="100" w:hanging="240"/>
                    <w:rPr>
                      <w:rFonts w:ascii="ＭＳ 明朝" w:hAnsi="ＭＳ 明朝"/>
                      <w:sz w:val="24"/>
                      <w:szCs w:val="24"/>
                    </w:rPr>
                  </w:pPr>
                  <w:r w:rsidRPr="002D4DDA">
                    <w:rPr>
                      <w:rFonts w:ascii="ＭＳ 明朝" w:hAnsi="ＭＳ 明朝" w:hint="eastAsia"/>
                      <w:sz w:val="24"/>
                      <w:szCs w:val="24"/>
                    </w:rPr>
                    <w:t>２　２以上の種類を異にする交通機関等を乗り継いで通勤する職員の交通機関等のうち、その者の住居又は勤務公署から通常徒歩によることを例とする距離（おおむね１キロメートル）内においてのみ利用する交通機関等は、原則として、この条に規定する運賃等の額の算出の基礎となる交通機関等とすることができないものとする。</w:t>
                  </w:r>
                </w:p>
                <w:p w14:paraId="36BA97A5" w14:textId="77777777" w:rsidR="006D3F96" w:rsidRPr="002D4DDA" w:rsidRDefault="006D3F96" w:rsidP="007F061E">
                  <w:pPr>
                    <w:framePr w:hSpace="142" w:wrap="around" w:vAnchor="text" w:hAnchor="margin" w:x="108" w:y="389"/>
                    <w:autoSpaceDE w:val="0"/>
                    <w:autoSpaceDN w:val="0"/>
                    <w:rPr>
                      <w:rFonts w:ascii="ＭＳ 明朝" w:hAnsi="ＭＳ 明朝"/>
                      <w:sz w:val="24"/>
                      <w:szCs w:val="24"/>
                    </w:rPr>
                  </w:pPr>
                </w:p>
              </w:tc>
            </w:tr>
          </w:tbl>
          <w:p w14:paraId="6D0692B1" w14:textId="77777777" w:rsidR="006D3F96" w:rsidRPr="002D4DDA" w:rsidRDefault="006D3F96" w:rsidP="006D3F96">
            <w:pPr>
              <w:autoSpaceDE w:val="0"/>
              <w:autoSpaceDN w:val="0"/>
              <w:rPr>
                <w:rFonts w:ascii="ＭＳ 明朝" w:hAnsi="ＭＳ 明朝"/>
                <w:sz w:val="24"/>
                <w:szCs w:val="24"/>
              </w:rPr>
            </w:pPr>
          </w:p>
          <w:p w14:paraId="3036736F" w14:textId="77777777" w:rsidR="006D3F96" w:rsidRPr="002D4DDA" w:rsidRDefault="006D3F96" w:rsidP="006D3F96">
            <w:pPr>
              <w:autoSpaceDE w:val="0"/>
              <w:autoSpaceDN w:val="0"/>
              <w:rPr>
                <w:rFonts w:ascii="ＭＳ 明朝" w:hAnsi="ＭＳ 明朝"/>
                <w:sz w:val="24"/>
                <w:szCs w:val="24"/>
              </w:rPr>
            </w:pPr>
          </w:p>
          <w:tbl>
            <w:tblPr>
              <w:tblW w:w="0" w:type="auto"/>
              <w:tblInd w:w="33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7180"/>
            </w:tblGrid>
            <w:tr w:rsidR="006D3F96" w:rsidRPr="002D4DDA" w14:paraId="512A140C" w14:textId="77777777" w:rsidTr="008B13E1">
              <w:trPr>
                <w:trHeight w:val="2167"/>
              </w:trPr>
              <w:tc>
                <w:tcPr>
                  <w:tcW w:w="7180" w:type="dxa"/>
                </w:tcPr>
                <w:p w14:paraId="33F728CA" w14:textId="77777777" w:rsidR="006D3F96" w:rsidRPr="002D4DDA" w:rsidRDefault="006D3F96" w:rsidP="007F061E">
                  <w:pPr>
                    <w:framePr w:hSpace="142" w:wrap="around" w:vAnchor="text" w:hAnchor="margin" w:x="108" w:y="389"/>
                    <w:autoSpaceDE w:val="0"/>
                    <w:autoSpaceDN w:val="0"/>
                    <w:snapToGrid w:val="0"/>
                    <w:rPr>
                      <w:rFonts w:ascii="ＭＳ 明朝" w:hAnsi="ＭＳ 明朝"/>
                      <w:sz w:val="24"/>
                      <w:szCs w:val="24"/>
                    </w:rPr>
                  </w:pPr>
                  <w:r w:rsidRPr="002D4DDA">
                    <w:rPr>
                      <w:rFonts w:ascii="ＭＳ 明朝" w:hAnsi="ＭＳ 明朝" w:hint="eastAsia"/>
                      <w:sz w:val="24"/>
                      <w:szCs w:val="24"/>
                    </w:rPr>
                    <w:t>【職員の通勤手当に関する規則】</w:t>
                  </w:r>
                </w:p>
                <w:p w14:paraId="2BE4A174" w14:textId="77777777" w:rsidR="006D3F96" w:rsidRPr="002D4DDA" w:rsidRDefault="006D3F96" w:rsidP="007F061E">
                  <w:pPr>
                    <w:framePr w:hSpace="142" w:wrap="around" w:vAnchor="text" w:hAnchor="margin" w:x="108" w:y="389"/>
                    <w:autoSpaceDE w:val="0"/>
                    <w:autoSpaceDN w:val="0"/>
                    <w:ind w:left="240" w:hangingChars="100" w:hanging="240"/>
                    <w:rPr>
                      <w:rFonts w:ascii="ＭＳ 明朝" w:hAnsi="ＭＳ 明朝"/>
                      <w:sz w:val="24"/>
                      <w:szCs w:val="24"/>
                    </w:rPr>
                  </w:pPr>
                  <w:r w:rsidRPr="002D4DDA">
                    <w:rPr>
                      <w:rFonts w:ascii="ＭＳ 明朝" w:hAnsi="ＭＳ 明朝" w:hint="eastAsia"/>
                      <w:sz w:val="24"/>
                      <w:szCs w:val="24"/>
                    </w:rPr>
                    <w:t>第５条　条例第14条第２項第１号に規定する運賃等相当額(以下「運賃等相当額」という。)の算出は、運賃、時間、距離等の事情に照らし最も経済的かつ合理的と認められる通常の通勤の経路及び方法による運賃等の額によるものとする。</w:t>
                  </w:r>
                </w:p>
                <w:p w14:paraId="7D12B155" w14:textId="77777777" w:rsidR="006D3F96" w:rsidRPr="002D4DDA" w:rsidRDefault="006D3F96" w:rsidP="007F061E">
                  <w:pPr>
                    <w:framePr w:hSpace="142" w:wrap="around" w:vAnchor="text" w:hAnchor="margin" w:x="108" w:y="389"/>
                    <w:autoSpaceDE w:val="0"/>
                    <w:autoSpaceDN w:val="0"/>
                    <w:ind w:left="240" w:hangingChars="100" w:hanging="240"/>
                    <w:rPr>
                      <w:rFonts w:ascii="ＭＳ 明朝" w:hAnsi="ＭＳ 明朝"/>
                      <w:sz w:val="24"/>
                      <w:szCs w:val="24"/>
                    </w:rPr>
                  </w:pPr>
                </w:p>
              </w:tc>
            </w:tr>
          </w:tbl>
          <w:p w14:paraId="564FE819" w14:textId="77777777" w:rsidR="006D3F96" w:rsidRPr="002D4DDA" w:rsidRDefault="006D3F96" w:rsidP="006D3F96">
            <w:pPr>
              <w:autoSpaceDE w:val="0"/>
              <w:autoSpaceDN w:val="0"/>
              <w:rPr>
                <w:rFonts w:ascii="ＭＳ 明朝" w:hAnsi="ＭＳ 明朝"/>
                <w:sz w:val="24"/>
              </w:rPr>
            </w:pPr>
          </w:p>
        </w:tc>
        <w:tc>
          <w:tcPr>
            <w:tcW w:w="3402" w:type="dxa"/>
          </w:tcPr>
          <w:p w14:paraId="5287FBD2" w14:textId="77777777" w:rsidR="006D3F96" w:rsidRDefault="006D3F96" w:rsidP="006D3F96">
            <w:pPr>
              <w:autoSpaceDE w:val="0"/>
              <w:autoSpaceDN w:val="0"/>
              <w:ind w:left="240" w:hangingChars="100" w:hanging="240"/>
              <w:rPr>
                <w:rFonts w:ascii="ＭＳ 明朝" w:hAnsi="ＭＳ 明朝"/>
                <w:sz w:val="24"/>
              </w:rPr>
            </w:pPr>
          </w:p>
          <w:p w14:paraId="45D480FA" w14:textId="77777777" w:rsidR="006D3F96" w:rsidRDefault="006D3F96" w:rsidP="006D3F96">
            <w:pPr>
              <w:autoSpaceDE w:val="0"/>
              <w:autoSpaceDN w:val="0"/>
              <w:ind w:left="240" w:hangingChars="100" w:hanging="240"/>
              <w:rPr>
                <w:rFonts w:ascii="ＭＳ 明朝" w:hAnsi="ＭＳ 明朝"/>
                <w:sz w:val="24"/>
              </w:rPr>
            </w:pPr>
            <w:r w:rsidRPr="00E67E91">
              <w:rPr>
                <w:rFonts w:ascii="ＭＳ 明朝" w:hAnsi="ＭＳ 明朝" w:hint="eastAsia"/>
                <w:sz w:val="24"/>
              </w:rPr>
              <w:t>１　監査受検時は、自宅から勤務公署までの通勤距離を国土交通省国土地理院発行の地図についてキルビメータを用いて測定し、５㎞未満（約4.9㎞）と判断したが、後日、より正確を期するため、計測器を用いて実測したところ５㎞以上（約5.1㎞）であることを確認した。「給与事務の手引」（16．通勤手当確認及び決定事務、５ 確認及び決定の基準、(3)通勤距離の測り方）において、地図による便宜上の測定は、「実測には優先しない。」とされていることから、認定変更を行わないこととした。</w:t>
            </w:r>
          </w:p>
          <w:p w14:paraId="0464E0EC" w14:textId="77777777" w:rsidR="006D3F96" w:rsidRDefault="006D3F96" w:rsidP="006D3F96">
            <w:pPr>
              <w:autoSpaceDE w:val="0"/>
              <w:autoSpaceDN w:val="0"/>
              <w:ind w:left="240" w:hangingChars="100" w:hanging="240"/>
              <w:rPr>
                <w:rFonts w:ascii="ＭＳ 明朝" w:hAnsi="ＭＳ 明朝"/>
                <w:sz w:val="24"/>
              </w:rPr>
            </w:pPr>
            <w:r w:rsidRPr="00E67E91">
              <w:rPr>
                <w:rFonts w:ascii="ＭＳ 明朝" w:hAnsi="ＭＳ 明朝" w:hint="eastAsia"/>
                <w:sz w:val="24"/>
              </w:rPr>
              <w:t>２　本人からの届出に瑕疵があると認められる認定誤りであり、給与の訂正基準(2</w:t>
            </w:r>
            <w:r>
              <w:rPr>
                <w:rFonts w:ascii="ＭＳ 明朝" w:hAnsi="ＭＳ 明朝" w:hint="eastAsia"/>
                <w:sz w:val="24"/>
              </w:rPr>
              <w:t>)</w:t>
            </w:r>
            <w:r w:rsidRPr="00E67E91">
              <w:rPr>
                <w:rFonts w:ascii="ＭＳ 明朝" w:hAnsi="ＭＳ 明朝" w:hint="eastAsia"/>
                <w:sz w:val="24"/>
              </w:rPr>
              <w:t>に該当するため、過去に遡って本人から戻入させた。</w:t>
            </w:r>
          </w:p>
          <w:p w14:paraId="2D157901" w14:textId="77777777" w:rsidR="006D3F96" w:rsidRPr="00745E03" w:rsidRDefault="006D3F96" w:rsidP="006D3F96">
            <w:pPr>
              <w:autoSpaceDE w:val="0"/>
              <w:autoSpaceDN w:val="0"/>
              <w:ind w:left="240" w:hangingChars="100" w:hanging="240"/>
              <w:rPr>
                <w:rFonts w:ascii="ＭＳ ゴシック" w:eastAsia="ＭＳ ゴシック" w:hAnsi="ＭＳ ゴシック"/>
                <w:sz w:val="24"/>
              </w:rPr>
            </w:pPr>
            <w:r w:rsidRPr="00E67E91">
              <w:rPr>
                <w:rFonts w:ascii="ＭＳ 明朝" w:hAnsi="ＭＳ 明朝" w:hint="eastAsia"/>
                <w:sz w:val="24"/>
              </w:rPr>
              <w:t>３　職員Ｂが平成26年４月１日付</w:t>
            </w:r>
            <w:r>
              <w:rPr>
                <w:rFonts w:ascii="ＭＳ 明朝" w:hAnsi="ＭＳ 明朝" w:hint="eastAsia"/>
                <w:sz w:val="24"/>
              </w:rPr>
              <w:t>け</w:t>
            </w:r>
            <w:r w:rsidRPr="00E67E91">
              <w:rPr>
                <w:rFonts w:ascii="ＭＳ 明朝" w:hAnsi="ＭＳ 明朝" w:hint="eastAsia"/>
                <w:sz w:val="24"/>
              </w:rPr>
              <w:t>で異動しているため、現所属に対して、通勤経路の訂正認定と不足する通勤手当の追給を依頼し、現所属から、当該追給処理が完了したことの回答を受けた。</w:t>
            </w:r>
          </w:p>
        </w:tc>
      </w:tr>
    </w:tbl>
    <w:p w14:paraId="6E077592" w14:textId="4009059A" w:rsidR="00D62833" w:rsidRPr="00EF2476" w:rsidRDefault="00D62833" w:rsidP="00D62833">
      <w:pPr>
        <w:widowControl/>
        <w:jc w:val="left"/>
      </w:pPr>
    </w:p>
    <w:p w14:paraId="3D18CCC5" w14:textId="77777777" w:rsidR="00EF2476" w:rsidRDefault="00EF2476" w:rsidP="00D62833">
      <w:pPr>
        <w:widowControl/>
        <w:jc w:val="left"/>
      </w:pPr>
    </w:p>
    <w:p w14:paraId="407D2BF3" w14:textId="77777777" w:rsidR="00D73729" w:rsidRDefault="00D73729" w:rsidP="00D73729">
      <w:pPr>
        <w:autoSpaceDE w:val="0"/>
        <w:autoSpaceDN w:val="0"/>
        <w:rPr>
          <w:rFonts w:ascii="ＭＳ ゴシック" w:eastAsia="ＭＳ ゴシック" w:hAnsi="ＭＳ ゴシック" w:cs="Arial"/>
          <w:sz w:val="24"/>
        </w:rPr>
      </w:pPr>
    </w:p>
    <w:p w14:paraId="59EE439F" w14:textId="77777777" w:rsidR="00D73729" w:rsidRPr="0032402C" w:rsidRDefault="00D73729" w:rsidP="00D73729">
      <w:pPr>
        <w:autoSpaceDE w:val="0"/>
        <w:autoSpaceDN w:val="0"/>
        <w:rPr>
          <w:rFonts w:ascii="ＭＳ ゴシック" w:eastAsia="ＭＳ ゴシック" w:hAnsi="ＭＳ ゴシック" w:cs="Arial"/>
          <w:sz w:val="24"/>
        </w:rPr>
      </w:pPr>
    </w:p>
    <w:tbl>
      <w:tblPr>
        <w:tblpPr w:leftFromText="142" w:rightFromText="142" w:vertAnchor="text" w:horzAnchor="margin" w:tblpX="108" w:tblpY="334"/>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3"/>
        <w:gridCol w:w="8400"/>
        <w:gridCol w:w="6547"/>
        <w:gridCol w:w="3260"/>
      </w:tblGrid>
      <w:tr w:rsidR="00D73729" w:rsidRPr="0032402C" w14:paraId="46540C82" w14:textId="77777777" w:rsidTr="007445A7">
        <w:trPr>
          <w:trHeight w:val="300"/>
        </w:trPr>
        <w:tc>
          <w:tcPr>
            <w:tcW w:w="2313" w:type="dxa"/>
            <w:shd w:val="clear" w:color="auto" w:fill="auto"/>
            <w:hideMark/>
          </w:tcPr>
          <w:p w14:paraId="1D0BD5C8" w14:textId="77777777" w:rsidR="00D73729" w:rsidRPr="0032402C" w:rsidRDefault="00D73729" w:rsidP="007445A7">
            <w:pPr>
              <w:widowControl/>
              <w:autoSpaceDE w:val="0"/>
              <w:autoSpaceDN w:val="0"/>
              <w:jc w:val="center"/>
              <w:rPr>
                <w:rFonts w:ascii="ＭＳ Ｐゴシック" w:eastAsia="ＭＳ Ｐゴシック" w:hAnsi="ＭＳ Ｐゴシック" w:cs="Arial"/>
                <w:color w:val="000000"/>
                <w:kern w:val="0"/>
                <w:sz w:val="24"/>
              </w:rPr>
            </w:pPr>
            <w:r w:rsidRPr="0032402C">
              <w:rPr>
                <w:rFonts w:ascii="ＭＳ Ｐゴシック" w:eastAsia="ＭＳ Ｐゴシック" w:hAnsi="ＭＳ Ｐゴシック" w:cs="Arial" w:hint="eastAsia"/>
                <w:color w:val="000000"/>
                <w:kern w:val="0"/>
                <w:sz w:val="24"/>
              </w:rPr>
              <w:t>対象</w:t>
            </w:r>
            <w:r>
              <w:rPr>
                <w:rFonts w:ascii="ＭＳ Ｐゴシック" w:eastAsia="ＭＳ Ｐゴシック" w:hAnsi="ＭＳ Ｐゴシック" w:cs="Arial" w:hint="eastAsia"/>
                <w:color w:val="000000"/>
                <w:kern w:val="0"/>
                <w:sz w:val="24"/>
              </w:rPr>
              <w:t>受検機関</w:t>
            </w:r>
          </w:p>
        </w:tc>
        <w:tc>
          <w:tcPr>
            <w:tcW w:w="8400" w:type="dxa"/>
            <w:shd w:val="clear" w:color="auto" w:fill="auto"/>
            <w:hideMark/>
          </w:tcPr>
          <w:p w14:paraId="6A151E97" w14:textId="77777777" w:rsidR="00D73729" w:rsidRPr="0032402C" w:rsidRDefault="00D73729" w:rsidP="007445A7">
            <w:pPr>
              <w:widowControl/>
              <w:autoSpaceDE w:val="0"/>
              <w:autoSpaceDN w:val="0"/>
              <w:jc w:val="center"/>
              <w:rPr>
                <w:rFonts w:ascii="ＭＳ Ｐゴシック" w:eastAsia="ＭＳ Ｐゴシック" w:hAnsi="ＭＳ Ｐゴシック" w:cs="Arial"/>
                <w:color w:val="000000"/>
                <w:kern w:val="0"/>
                <w:sz w:val="24"/>
              </w:rPr>
            </w:pPr>
            <w:r w:rsidRPr="0032402C">
              <w:rPr>
                <w:rFonts w:ascii="ＭＳ Ｐゴシック" w:eastAsia="ＭＳ Ｐゴシック" w:hAnsi="ＭＳ Ｐゴシック" w:cs="Arial" w:hint="eastAsia"/>
                <w:color w:val="000000"/>
                <w:kern w:val="0"/>
                <w:sz w:val="24"/>
              </w:rPr>
              <w:t>検出事項</w:t>
            </w:r>
          </w:p>
        </w:tc>
        <w:tc>
          <w:tcPr>
            <w:tcW w:w="6547" w:type="dxa"/>
            <w:shd w:val="clear" w:color="auto" w:fill="auto"/>
            <w:hideMark/>
          </w:tcPr>
          <w:p w14:paraId="474364E4" w14:textId="77777777" w:rsidR="00D73729" w:rsidRPr="0032402C" w:rsidRDefault="00D73729" w:rsidP="007445A7">
            <w:pPr>
              <w:widowControl/>
              <w:autoSpaceDE w:val="0"/>
              <w:autoSpaceDN w:val="0"/>
              <w:jc w:val="center"/>
              <w:rPr>
                <w:rFonts w:ascii="ＭＳ Ｐゴシック" w:eastAsia="ＭＳ Ｐゴシック" w:hAnsi="ＭＳ Ｐゴシック" w:cs="Arial"/>
                <w:kern w:val="0"/>
                <w:sz w:val="24"/>
              </w:rPr>
            </w:pPr>
            <w:r w:rsidRPr="0032402C">
              <w:rPr>
                <w:rFonts w:ascii="ＭＳ Ｐゴシック" w:eastAsia="ＭＳ Ｐゴシック" w:hAnsi="ＭＳ Ｐゴシック" w:cs="Arial" w:hint="eastAsia"/>
                <w:kern w:val="0"/>
                <w:sz w:val="24"/>
              </w:rPr>
              <w:t>監査の結果</w:t>
            </w:r>
          </w:p>
        </w:tc>
        <w:tc>
          <w:tcPr>
            <w:tcW w:w="3260" w:type="dxa"/>
            <w:shd w:val="clear" w:color="auto" w:fill="auto"/>
          </w:tcPr>
          <w:p w14:paraId="7F825717" w14:textId="77777777" w:rsidR="00D73729" w:rsidRPr="0032402C" w:rsidRDefault="00D73729" w:rsidP="007445A7">
            <w:pPr>
              <w:widowControl/>
              <w:autoSpaceDE w:val="0"/>
              <w:autoSpaceDN w:val="0"/>
              <w:jc w:val="center"/>
              <w:rPr>
                <w:rFonts w:ascii="ＭＳ Ｐゴシック" w:eastAsia="ＭＳ Ｐゴシック" w:hAnsi="ＭＳ Ｐゴシック" w:cs="Arial"/>
                <w:kern w:val="0"/>
                <w:sz w:val="24"/>
              </w:rPr>
            </w:pPr>
            <w:r w:rsidRPr="0032402C">
              <w:rPr>
                <w:rFonts w:ascii="ＭＳ Ｐゴシック" w:eastAsia="ＭＳ Ｐゴシック" w:hAnsi="ＭＳ Ｐゴシック" w:hint="eastAsia"/>
                <w:sz w:val="24"/>
              </w:rPr>
              <w:t>措置</w:t>
            </w:r>
            <w:r>
              <w:rPr>
                <w:rFonts w:ascii="ＭＳ Ｐゴシック" w:eastAsia="ＭＳ Ｐゴシック" w:hAnsi="ＭＳ Ｐゴシック" w:hint="eastAsia"/>
                <w:sz w:val="24"/>
              </w:rPr>
              <w:t>の内容</w:t>
            </w:r>
          </w:p>
        </w:tc>
      </w:tr>
      <w:tr w:rsidR="00D73729" w:rsidRPr="0032402C" w14:paraId="630EA07E" w14:textId="77777777" w:rsidTr="007445A7">
        <w:trPr>
          <w:trHeight w:val="3204"/>
        </w:trPr>
        <w:tc>
          <w:tcPr>
            <w:tcW w:w="2313" w:type="dxa"/>
            <w:shd w:val="clear" w:color="auto" w:fill="auto"/>
          </w:tcPr>
          <w:p w14:paraId="2170BA82" w14:textId="77777777" w:rsidR="00D73729" w:rsidRDefault="00D73729" w:rsidP="007445A7">
            <w:pPr>
              <w:autoSpaceDE w:val="0"/>
              <w:autoSpaceDN w:val="0"/>
              <w:snapToGrid w:val="0"/>
              <w:rPr>
                <w:rFonts w:ascii="ＭＳ 明朝" w:hAnsi="ＭＳ 明朝"/>
                <w:sz w:val="24"/>
              </w:rPr>
            </w:pPr>
          </w:p>
          <w:p w14:paraId="7CAFDA8D" w14:textId="77777777" w:rsidR="00D73729" w:rsidRDefault="00D73729" w:rsidP="007445A7">
            <w:pPr>
              <w:autoSpaceDE w:val="0"/>
              <w:autoSpaceDN w:val="0"/>
              <w:snapToGrid w:val="0"/>
              <w:rPr>
                <w:rFonts w:ascii="ＭＳ 明朝" w:hAnsi="ＭＳ 明朝"/>
                <w:sz w:val="24"/>
              </w:rPr>
            </w:pPr>
            <w:r>
              <w:rPr>
                <w:rFonts w:ascii="ＭＳ 明朝" w:hAnsi="ＭＳ 明朝" w:hint="eastAsia"/>
                <w:sz w:val="24"/>
              </w:rPr>
              <w:t>こころの健康総合</w:t>
            </w:r>
          </w:p>
          <w:p w14:paraId="01603E73" w14:textId="77777777" w:rsidR="00D73729" w:rsidRPr="0096152C" w:rsidRDefault="00D73729" w:rsidP="007445A7">
            <w:pPr>
              <w:autoSpaceDE w:val="0"/>
              <w:autoSpaceDN w:val="0"/>
              <w:rPr>
                <w:rFonts w:ascii="ＭＳ 明朝" w:hAnsi="ＭＳ 明朝"/>
                <w:sz w:val="24"/>
              </w:rPr>
            </w:pPr>
            <w:r>
              <w:rPr>
                <w:rFonts w:ascii="ＭＳ 明朝" w:hAnsi="ＭＳ 明朝" w:hint="eastAsia"/>
                <w:sz w:val="24"/>
              </w:rPr>
              <w:t>センター</w:t>
            </w:r>
          </w:p>
        </w:tc>
        <w:tc>
          <w:tcPr>
            <w:tcW w:w="8400" w:type="dxa"/>
            <w:shd w:val="clear" w:color="auto" w:fill="auto"/>
          </w:tcPr>
          <w:p w14:paraId="6448728E" w14:textId="77777777" w:rsidR="00D73729" w:rsidRDefault="00D73729" w:rsidP="007445A7">
            <w:pPr>
              <w:autoSpaceDE w:val="0"/>
              <w:autoSpaceDN w:val="0"/>
              <w:ind w:firstLineChars="100" w:firstLine="240"/>
              <w:rPr>
                <w:rFonts w:ascii="ＭＳ 明朝" w:hAnsi="ＭＳ 明朝"/>
                <w:sz w:val="24"/>
              </w:rPr>
            </w:pPr>
          </w:p>
          <w:p w14:paraId="4A5F94F1" w14:textId="77777777" w:rsidR="00D73729" w:rsidRDefault="00D73729" w:rsidP="007445A7">
            <w:pPr>
              <w:autoSpaceDE w:val="0"/>
              <w:autoSpaceDN w:val="0"/>
              <w:ind w:firstLineChars="100" w:firstLine="240"/>
              <w:rPr>
                <w:rFonts w:ascii="ＭＳ 明朝" w:hAnsi="ＭＳ 明朝"/>
                <w:sz w:val="24"/>
              </w:rPr>
            </w:pPr>
            <w:r>
              <w:rPr>
                <w:rFonts w:ascii="ＭＳ 明朝" w:hAnsi="ＭＳ 明朝" w:hint="eastAsia"/>
                <w:sz w:val="24"/>
              </w:rPr>
              <w:t>進行方向にある駅（自宅から約1.2㎞）を利用した方が経済的かつ合理的と認められるにもかかわらず、進行方向と逆方向にある駅（自宅から約1.1㎞）を最寄駅として申請し、同経路で認定され、通勤手当が過払となっていた。</w:t>
            </w:r>
          </w:p>
          <w:p w14:paraId="4FE1C14F" w14:textId="77777777" w:rsidR="00D73729" w:rsidRDefault="00D73729" w:rsidP="007445A7">
            <w:pPr>
              <w:autoSpaceDE w:val="0"/>
              <w:autoSpaceDN w:val="0"/>
              <w:ind w:firstLineChars="100" w:firstLine="240"/>
              <w:rPr>
                <w:rFonts w:ascii="ＭＳ 明朝" w:hAnsi="ＭＳ 明朝"/>
                <w:sz w:val="24"/>
              </w:rPr>
            </w:pPr>
          </w:p>
          <w:p w14:paraId="22C1D2C9" w14:textId="77777777" w:rsidR="00D73729" w:rsidRDefault="00D73729" w:rsidP="007445A7">
            <w:pPr>
              <w:autoSpaceDE w:val="0"/>
              <w:autoSpaceDN w:val="0"/>
              <w:rPr>
                <w:rFonts w:ascii="ＭＳ 明朝" w:hAnsi="ＭＳ 明朝"/>
                <w:sz w:val="24"/>
              </w:rPr>
            </w:pPr>
          </w:p>
          <w:tbl>
            <w:tblPr>
              <w:tblpPr w:leftFromText="142" w:rightFromText="142" w:vertAnchor="text" w:horzAnchor="margin" w:tblpXSpec="center" w:tblpY="-21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449"/>
              <w:gridCol w:w="1509"/>
              <w:gridCol w:w="1667"/>
              <w:gridCol w:w="1450"/>
            </w:tblGrid>
            <w:tr w:rsidR="00D73729" w14:paraId="6932AD6D" w14:textId="77777777" w:rsidTr="007445A7">
              <w:trPr>
                <w:trHeight w:val="602"/>
              </w:trPr>
              <w:tc>
                <w:tcPr>
                  <w:tcW w:w="3449" w:type="dxa"/>
                  <w:tcBorders>
                    <w:top w:val="single" w:sz="4" w:space="0" w:color="auto"/>
                    <w:left w:val="single" w:sz="4" w:space="0" w:color="auto"/>
                    <w:bottom w:val="single" w:sz="4" w:space="0" w:color="auto"/>
                    <w:right w:val="single" w:sz="4" w:space="0" w:color="auto"/>
                  </w:tcBorders>
                  <w:vAlign w:val="center"/>
                  <w:hideMark/>
                </w:tcPr>
                <w:p w14:paraId="00C02FC2" w14:textId="77777777" w:rsidR="00D73729" w:rsidRDefault="00D73729" w:rsidP="007445A7">
                  <w:pPr>
                    <w:autoSpaceDE w:val="0"/>
                    <w:autoSpaceDN w:val="0"/>
                    <w:jc w:val="center"/>
                    <w:rPr>
                      <w:rFonts w:ascii="ＭＳ 明朝" w:hAnsi="ＭＳ 明朝"/>
                      <w:sz w:val="24"/>
                    </w:rPr>
                  </w:pPr>
                  <w:r>
                    <w:rPr>
                      <w:rFonts w:ascii="ＭＳ 明朝" w:hAnsi="ＭＳ 明朝" w:hint="eastAsia"/>
                      <w:sz w:val="24"/>
                    </w:rPr>
                    <w:t>支給対象期間</w:t>
                  </w:r>
                </w:p>
              </w:tc>
              <w:tc>
                <w:tcPr>
                  <w:tcW w:w="1509" w:type="dxa"/>
                  <w:tcBorders>
                    <w:top w:val="single" w:sz="4" w:space="0" w:color="auto"/>
                    <w:left w:val="single" w:sz="4" w:space="0" w:color="auto"/>
                    <w:bottom w:val="single" w:sz="4" w:space="0" w:color="auto"/>
                    <w:right w:val="single" w:sz="4" w:space="0" w:color="auto"/>
                  </w:tcBorders>
                  <w:vAlign w:val="center"/>
                  <w:hideMark/>
                </w:tcPr>
                <w:p w14:paraId="67F4C492" w14:textId="77777777" w:rsidR="00D73729" w:rsidRDefault="00D73729" w:rsidP="007445A7">
                  <w:pPr>
                    <w:autoSpaceDE w:val="0"/>
                    <w:autoSpaceDN w:val="0"/>
                    <w:jc w:val="center"/>
                    <w:rPr>
                      <w:rFonts w:ascii="ＭＳ 明朝" w:hAnsi="ＭＳ 明朝"/>
                      <w:sz w:val="24"/>
                    </w:rPr>
                  </w:pPr>
                  <w:r>
                    <w:rPr>
                      <w:rFonts w:ascii="ＭＳ 明朝" w:hAnsi="ＭＳ 明朝" w:hint="eastAsia"/>
                      <w:sz w:val="24"/>
                    </w:rPr>
                    <w:t>既支給額</w:t>
                  </w:r>
                </w:p>
              </w:tc>
              <w:tc>
                <w:tcPr>
                  <w:tcW w:w="1667" w:type="dxa"/>
                  <w:tcBorders>
                    <w:top w:val="single" w:sz="4" w:space="0" w:color="auto"/>
                    <w:left w:val="single" w:sz="4" w:space="0" w:color="auto"/>
                    <w:bottom w:val="single" w:sz="4" w:space="0" w:color="auto"/>
                    <w:right w:val="single" w:sz="4" w:space="0" w:color="auto"/>
                  </w:tcBorders>
                  <w:vAlign w:val="center"/>
                  <w:hideMark/>
                </w:tcPr>
                <w:p w14:paraId="3425FD7E" w14:textId="77777777" w:rsidR="00D73729" w:rsidRDefault="00D73729" w:rsidP="007445A7">
                  <w:pPr>
                    <w:autoSpaceDE w:val="0"/>
                    <w:autoSpaceDN w:val="0"/>
                    <w:jc w:val="center"/>
                    <w:rPr>
                      <w:rFonts w:ascii="ＭＳ 明朝" w:hAnsi="ＭＳ 明朝"/>
                      <w:sz w:val="24"/>
                    </w:rPr>
                  </w:pPr>
                  <w:r>
                    <w:rPr>
                      <w:rFonts w:ascii="ＭＳ 明朝" w:hAnsi="ＭＳ 明朝" w:hint="eastAsia"/>
                      <w:sz w:val="24"/>
                    </w:rPr>
                    <w:t>正規支給額</w:t>
                  </w:r>
                </w:p>
              </w:tc>
              <w:tc>
                <w:tcPr>
                  <w:tcW w:w="1450" w:type="dxa"/>
                  <w:tcBorders>
                    <w:top w:val="single" w:sz="4" w:space="0" w:color="auto"/>
                    <w:left w:val="single" w:sz="4" w:space="0" w:color="auto"/>
                    <w:bottom w:val="single" w:sz="4" w:space="0" w:color="auto"/>
                    <w:right w:val="single" w:sz="4" w:space="0" w:color="auto"/>
                  </w:tcBorders>
                  <w:vAlign w:val="center"/>
                  <w:hideMark/>
                </w:tcPr>
                <w:p w14:paraId="307A91A8" w14:textId="77777777" w:rsidR="00D73729" w:rsidRDefault="00D73729" w:rsidP="007445A7">
                  <w:pPr>
                    <w:autoSpaceDE w:val="0"/>
                    <w:autoSpaceDN w:val="0"/>
                    <w:jc w:val="center"/>
                    <w:rPr>
                      <w:rFonts w:ascii="ＭＳ 明朝" w:hAnsi="ＭＳ 明朝"/>
                      <w:sz w:val="24"/>
                    </w:rPr>
                  </w:pPr>
                  <w:r>
                    <w:rPr>
                      <w:rFonts w:ascii="ＭＳ 明朝" w:hAnsi="ＭＳ 明朝" w:hint="eastAsia"/>
                      <w:sz w:val="24"/>
                    </w:rPr>
                    <w:t>過払額</w:t>
                  </w:r>
                </w:p>
              </w:tc>
            </w:tr>
            <w:tr w:rsidR="00D73729" w14:paraId="0B9BC481" w14:textId="77777777" w:rsidTr="007445A7">
              <w:trPr>
                <w:trHeight w:val="631"/>
              </w:trPr>
              <w:tc>
                <w:tcPr>
                  <w:tcW w:w="3449" w:type="dxa"/>
                  <w:tcBorders>
                    <w:top w:val="single" w:sz="4" w:space="0" w:color="auto"/>
                    <w:left w:val="single" w:sz="4" w:space="0" w:color="auto"/>
                    <w:bottom w:val="single" w:sz="4" w:space="0" w:color="auto"/>
                    <w:right w:val="single" w:sz="4" w:space="0" w:color="auto"/>
                  </w:tcBorders>
                  <w:vAlign w:val="center"/>
                  <w:hideMark/>
                </w:tcPr>
                <w:p w14:paraId="58340ECE" w14:textId="77777777" w:rsidR="00D73729" w:rsidRDefault="00D73729" w:rsidP="007445A7">
                  <w:pPr>
                    <w:autoSpaceDE w:val="0"/>
                    <w:autoSpaceDN w:val="0"/>
                    <w:jc w:val="center"/>
                    <w:rPr>
                      <w:rFonts w:ascii="ＭＳ 明朝" w:hAnsi="ＭＳ 明朝"/>
                      <w:sz w:val="24"/>
                    </w:rPr>
                  </w:pPr>
                  <w:r>
                    <w:rPr>
                      <w:rFonts w:ascii="ＭＳ 明朝" w:hAnsi="ＭＳ 明朝" w:hint="eastAsia"/>
                      <w:sz w:val="24"/>
                    </w:rPr>
                    <w:t>平成24年４月～平成26年３月</w:t>
                  </w:r>
                </w:p>
              </w:tc>
              <w:tc>
                <w:tcPr>
                  <w:tcW w:w="1509" w:type="dxa"/>
                  <w:tcBorders>
                    <w:top w:val="single" w:sz="4" w:space="0" w:color="auto"/>
                    <w:left w:val="single" w:sz="4" w:space="0" w:color="auto"/>
                    <w:bottom w:val="single" w:sz="4" w:space="0" w:color="auto"/>
                    <w:right w:val="single" w:sz="4" w:space="0" w:color="auto"/>
                  </w:tcBorders>
                  <w:vAlign w:val="center"/>
                  <w:hideMark/>
                </w:tcPr>
                <w:p w14:paraId="6028D75D" w14:textId="77777777" w:rsidR="00D73729" w:rsidRDefault="00D73729" w:rsidP="007445A7">
                  <w:pPr>
                    <w:autoSpaceDE w:val="0"/>
                    <w:autoSpaceDN w:val="0"/>
                    <w:jc w:val="right"/>
                    <w:rPr>
                      <w:rFonts w:ascii="ＭＳ 明朝" w:hAnsi="ＭＳ 明朝"/>
                      <w:sz w:val="24"/>
                    </w:rPr>
                  </w:pPr>
                  <w:r>
                    <w:rPr>
                      <w:rFonts w:ascii="ＭＳ 明朝" w:hAnsi="ＭＳ 明朝" w:hint="eastAsia"/>
                      <w:sz w:val="24"/>
                    </w:rPr>
                    <w:t>500,280円</w:t>
                  </w:r>
                </w:p>
              </w:tc>
              <w:tc>
                <w:tcPr>
                  <w:tcW w:w="1667" w:type="dxa"/>
                  <w:tcBorders>
                    <w:top w:val="single" w:sz="4" w:space="0" w:color="auto"/>
                    <w:left w:val="single" w:sz="4" w:space="0" w:color="auto"/>
                    <w:bottom w:val="single" w:sz="4" w:space="0" w:color="auto"/>
                    <w:right w:val="single" w:sz="4" w:space="0" w:color="auto"/>
                  </w:tcBorders>
                  <w:vAlign w:val="center"/>
                  <w:hideMark/>
                </w:tcPr>
                <w:p w14:paraId="19DB0585" w14:textId="77777777" w:rsidR="00D73729" w:rsidRDefault="00D73729" w:rsidP="007445A7">
                  <w:pPr>
                    <w:autoSpaceDE w:val="0"/>
                    <w:autoSpaceDN w:val="0"/>
                    <w:ind w:firstLineChars="50" w:firstLine="120"/>
                    <w:jc w:val="right"/>
                    <w:rPr>
                      <w:rFonts w:ascii="ＭＳ 明朝" w:hAnsi="ＭＳ 明朝"/>
                      <w:sz w:val="24"/>
                    </w:rPr>
                  </w:pPr>
                  <w:r>
                    <w:rPr>
                      <w:rFonts w:ascii="ＭＳ 明朝" w:hAnsi="ＭＳ 明朝" w:hint="eastAsia"/>
                      <w:sz w:val="24"/>
                    </w:rPr>
                    <w:t>482,760円</w:t>
                  </w:r>
                </w:p>
              </w:tc>
              <w:tc>
                <w:tcPr>
                  <w:tcW w:w="1450" w:type="dxa"/>
                  <w:tcBorders>
                    <w:top w:val="single" w:sz="4" w:space="0" w:color="auto"/>
                    <w:left w:val="single" w:sz="4" w:space="0" w:color="auto"/>
                    <w:bottom w:val="single" w:sz="4" w:space="0" w:color="auto"/>
                    <w:right w:val="single" w:sz="4" w:space="0" w:color="auto"/>
                  </w:tcBorders>
                  <w:vAlign w:val="center"/>
                  <w:hideMark/>
                </w:tcPr>
                <w:p w14:paraId="026F8707" w14:textId="77777777" w:rsidR="00D73729" w:rsidRDefault="00D73729" w:rsidP="007445A7">
                  <w:pPr>
                    <w:autoSpaceDE w:val="0"/>
                    <w:autoSpaceDN w:val="0"/>
                    <w:jc w:val="right"/>
                    <w:rPr>
                      <w:rFonts w:ascii="ＭＳ 明朝" w:hAnsi="ＭＳ 明朝"/>
                      <w:sz w:val="24"/>
                    </w:rPr>
                  </w:pPr>
                  <w:r>
                    <w:rPr>
                      <w:rFonts w:ascii="ＭＳ 明朝" w:hAnsi="ＭＳ 明朝" w:hint="eastAsia"/>
                      <w:sz w:val="24"/>
                    </w:rPr>
                    <w:t>17,520円</w:t>
                  </w:r>
                </w:p>
              </w:tc>
            </w:tr>
          </w:tbl>
          <w:p w14:paraId="71CE3BBD" w14:textId="77777777" w:rsidR="00D73729" w:rsidRDefault="00D73729" w:rsidP="007445A7">
            <w:pPr>
              <w:autoSpaceDE w:val="0"/>
              <w:autoSpaceDN w:val="0"/>
              <w:rPr>
                <w:rFonts w:ascii="ＭＳ 明朝" w:hAnsi="ＭＳ 明朝"/>
                <w:sz w:val="24"/>
              </w:rPr>
            </w:pPr>
          </w:p>
          <w:p w14:paraId="0FD6BF4F" w14:textId="77777777" w:rsidR="00D73729" w:rsidRDefault="00D73729" w:rsidP="007445A7">
            <w:pPr>
              <w:autoSpaceDE w:val="0"/>
              <w:autoSpaceDN w:val="0"/>
              <w:ind w:firstLineChars="100" w:firstLine="240"/>
              <w:rPr>
                <w:rFonts w:ascii="ＭＳ 明朝" w:hAnsi="ＭＳ 明朝"/>
                <w:sz w:val="24"/>
              </w:rPr>
            </w:pPr>
          </w:p>
          <w:p w14:paraId="3C75F56B" w14:textId="77777777" w:rsidR="00D73729" w:rsidRDefault="00D73729" w:rsidP="007445A7">
            <w:pPr>
              <w:autoSpaceDE w:val="0"/>
              <w:autoSpaceDN w:val="0"/>
              <w:ind w:firstLineChars="100" w:firstLine="240"/>
              <w:rPr>
                <w:rFonts w:ascii="ＭＳ 明朝" w:hAnsi="ＭＳ 明朝"/>
                <w:sz w:val="24"/>
              </w:rPr>
            </w:pPr>
          </w:p>
          <w:p w14:paraId="1454DACC" w14:textId="77777777" w:rsidR="00D73729" w:rsidRDefault="00D73729" w:rsidP="007445A7">
            <w:pPr>
              <w:autoSpaceDE w:val="0"/>
              <w:autoSpaceDN w:val="0"/>
              <w:ind w:firstLineChars="100" w:firstLine="240"/>
              <w:rPr>
                <w:rFonts w:ascii="ＭＳ 明朝" w:hAnsi="ＭＳ 明朝"/>
                <w:sz w:val="24"/>
              </w:rPr>
            </w:pPr>
          </w:p>
          <w:p w14:paraId="165A7E2F" w14:textId="77777777" w:rsidR="00D73729" w:rsidRDefault="00D73729" w:rsidP="007445A7">
            <w:pPr>
              <w:autoSpaceDE w:val="0"/>
              <w:autoSpaceDN w:val="0"/>
              <w:ind w:firstLineChars="100" w:firstLine="240"/>
              <w:rPr>
                <w:rFonts w:ascii="ＭＳ 明朝" w:hAnsi="ＭＳ 明朝"/>
                <w:sz w:val="24"/>
              </w:rPr>
            </w:pPr>
          </w:p>
          <w:p w14:paraId="28A77BC9" w14:textId="77777777" w:rsidR="00D73729" w:rsidRDefault="00D73729" w:rsidP="007445A7">
            <w:pPr>
              <w:autoSpaceDE w:val="0"/>
              <w:autoSpaceDN w:val="0"/>
              <w:ind w:firstLineChars="100" w:firstLine="240"/>
              <w:rPr>
                <w:rFonts w:ascii="ＭＳ 明朝" w:hAnsi="ＭＳ 明朝"/>
                <w:sz w:val="24"/>
              </w:rPr>
            </w:pPr>
          </w:p>
          <w:p w14:paraId="3C449607" w14:textId="77777777" w:rsidR="00D73729" w:rsidRPr="007A333F" w:rsidRDefault="00D73729" w:rsidP="007445A7">
            <w:pPr>
              <w:autoSpaceDE w:val="0"/>
              <w:autoSpaceDN w:val="0"/>
              <w:ind w:firstLineChars="100" w:firstLine="210"/>
              <w:rPr>
                <w:rFonts w:ascii="ＭＳ 明朝" w:hAnsi="ＭＳ 明朝" w:cs="Arial"/>
              </w:rPr>
            </w:pPr>
          </w:p>
        </w:tc>
        <w:tc>
          <w:tcPr>
            <w:tcW w:w="6547" w:type="dxa"/>
            <w:shd w:val="clear" w:color="auto" w:fill="auto"/>
          </w:tcPr>
          <w:p w14:paraId="2E3C5360" w14:textId="77777777" w:rsidR="00D73729" w:rsidRDefault="00D73729" w:rsidP="007445A7">
            <w:pPr>
              <w:autoSpaceDE w:val="0"/>
              <w:autoSpaceDN w:val="0"/>
              <w:rPr>
                <w:rFonts w:ascii="ＭＳ ゴシック" w:eastAsia="ＭＳ ゴシック" w:hAnsi="ＭＳ ゴシック"/>
                <w:sz w:val="24"/>
              </w:rPr>
            </w:pPr>
            <w:r>
              <w:rPr>
                <w:rFonts w:ascii="ＭＳ ゴシック" w:eastAsia="ＭＳ ゴシック" w:hAnsi="ＭＳ ゴシック" w:hint="eastAsia"/>
                <w:sz w:val="24"/>
              </w:rPr>
              <w:t>【是正を求めるもの】</w:t>
            </w:r>
          </w:p>
          <w:p w14:paraId="5B5752A1" w14:textId="77777777" w:rsidR="00D73729" w:rsidRDefault="00D73729" w:rsidP="007445A7">
            <w:pPr>
              <w:autoSpaceDE w:val="0"/>
              <w:autoSpaceDN w:val="0"/>
              <w:ind w:firstLineChars="100" w:firstLine="240"/>
              <w:rPr>
                <w:rFonts w:ascii="ＭＳ 明朝" w:hAnsi="ＭＳ 明朝"/>
                <w:sz w:val="24"/>
              </w:rPr>
            </w:pPr>
            <w:r>
              <w:rPr>
                <w:rFonts w:ascii="ＭＳ 明朝" w:hAnsi="ＭＳ 明朝" w:hint="eastAsia"/>
                <w:sz w:val="24"/>
              </w:rPr>
              <w:t>速やかに是正措置を講じるとともに、通勤手当の認定事務について適正な事務処理を行われたい。</w:t>
            </w:r>
          </w:p>
          <w:p w14:paraId="4009D2A4" w14:textId="77777777" w:rsidR="00D73729" w:rsidRDefault="00D73729" w:rsidP="007445A7">
            <w:pPr>
              <w:autoSpaceDE w:val="0"/>
              <w:autoSpaceDN w:val="0"/>
              <w:rPr>
                <w:rFonts w:ascii="ＭＳ 明朝" w:hAnsi="ＭＳ 明朝"/>
                <w:sz w:val="24"/>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4A0" w:firstRow="1" w:lastRow="0" w:firstColumn="1" w:lastColumn="0" w:noHBand="0" w:noVBand="1"/>
            </w:tblPr>
            <w:tblGrid>
              <w:gridCol w:w="6292"/>
            </w:tblGrid>
            <w:tr w:rsidR="00D73729" w14:paraId="6EEB87F7" w14:textId="77777777" w:rsidTr="007445A7">
              <w:trPr>
                <w:trHeight w:val="1581"/>
              </w:trPr>
              <w:tc>
                <w:tcPr>
                  <w:tcW w:w="6292" w:type="dxa"/>
                  <w:tcBorders>
                    <w:top w:val="dashed" w:sz="4" w:space="0" w:color="auto"/>
                    <w:left w:val="dashed" w:sz="4" w:space="0" w:color="auto"/>
                    <w:bottom w:val="dashed" w:sz="4" w:space="0" w:color="auto"/>
                    <w:right w:val="dashed" w:sz="4" w:space="0" w:color="auto"/>
                  </w:tcBorders>
                  <w:hideMark/>
                </w:tcPr>
                <w:p w14:paraId="53E2A37C" w14:textId="77777777" w:rsidR="00D73729" w:rsidRDefault="00D73729" w:rsidP="007F061E">
                  <w:pPr>
                    <w:framePr w:hSpace="142" w:wrap="around" w:vAnchor="text" w:hAnchor="margin" w:x="108" w:y="334"/>
                    <w:autoSpaceDE w:val="0"/>
                    <w:autoSpaceDN w:val="0"/>
                    <w:ind w:left="240" w:hangingChars="100" w:hanging="240"/>
                    <w:rPr>
                      <w:rFonts w:ascii="ＭＳ 明朝" w:hAnsi="ＭＳ 明朝"/>
                      <w:sz w:val="24"/>
                    </w:rPr>
                  </w:pPr>
                  <w:r>
                    <w:rPr>
                      <w:rFonts w:ascii="ＭＳ 明朝" w:hAnsi="ＭＳ 明朝" w:hint="eastAsia"/>
                      <w:sz w:val="24"/>
                    </w:rPr>
                    <w:t>【職員の通勤手当に関する規則】</w:t>
                  </w:r>
                </w:p>
                <w:p w14:paraId="38A6B7F2" w14:textId="77777777" w:rsidR="00D73729" w:rsidRDefault="00D73729" w:rsidP="007F061E">
                  <w:pPr>
                    <w:framePr w:hSpace="142" w:wrap="around" w:vAnchor="text" w:hAnchor="margin" w:x="108" w:y="334"/>
                    <w:autoSpaceDE w:val="0"/>
                    <w:autoSpaceDN w:val="0"/>
                    <w:ind w:leftChars="100" w:left="450" w:rightChars="106" w:right="223" w:hangingChars="100" w:hanging="240"/>
                    <w:rPr>
                      <w:rFonts w:ascii="ＭＳ 明朝" w:hAnsi="ＭＳ 明朝"/>
                      <w:sz w:val="24"/>
                    </w:rPr>
                  </w:pPr>
                  <w:r>
                    <w:rPr>
                      <w:rFonts w:ascii="ＭＳ 明朝" w:hAnsi="ＭＳ 明朝" w:hint="eastAsia"/>
                      <w:sz w:val="24"/>
                    </w:rPr>
                    <w:t>第５条　条例第14条第２項第１号に規定する運賃等相当額(以下「運賃等相当額」という。)の算出は、運賃、時間、距離等の事情に照らし最も経済的かつ合理的と認められる通常の通勤の経路及び方法による運賃等の額によるものとする。</w:t>
                  </w:r>
                </w:p>
              </w:tc>
            </w:tr>
          </w:tbl>
          <w:p w14:paraId="5CCC12C1" w14:textId="77777777" w:rsidR="00D73729" w:rsidRDefault="00D73729" w:rsidP="007445A7">
            <w:pPr>
              <w:autoSpaceDE w:val="0"/>
              <w:autoSpaceDN w:val="0"/>
              <w:rPr>
                <w:rFonts w:ascii="ＭＳ 明朝" w:hAnsi="ＭＳ 明朝"/>
                <w:sz w:val="24"/>
              </w:rPr>
            </w:pPr>
          </w:p>
          <w:p w14:paraId="1BF851E7" w14:textId="77777777" w:rsidR="00D73729" w:rsidRPr="002A0B83" w:rsidRDefault="00D73729" w:rsidP="007445A7">
            <w:pPr>
              <w:autoSpaceDE w:val="0"/>
              <w:autoSpaceDN w:val="0"/>
              <w:rPr>
                <w:rFonts w:ascii="ＭＳ 明朝" w:hAnsi="ＭＳ 明朝"/>
                <w:sz w:val="24"/>
              </w:rPr>
            </w:pPr>
          </w:p>
        </w:tc>
        <w:tc>
          <w:tcPr>
            <w:tcW w:w="3260" w:type="dxa"/>
            <w:shd w:val="clear" w:color="auto" w:fill="auto"/>
          </w:tcPr>
          <w:p w14:paraId="206AD1F4" w14:textId="77777777" w:rsidR="00D73729" w:rsidRDefault="00D73729" w:rsidP="007445A7">
            <w:pPr>
              <w:autoSpaceDE w:val="0"/>
              <w:autoSpaceDN w:val="0"/>
              <w:ind w:leftChars="7" w:left="15" w:firstLineChars="100" w:firstLine="240"/>
              <w:rPr>
                <w:rFonts w:asciiTheme="minorEastAsia" w:eastAsiaTheme="minorEastAsia" w:hAnsiTheme="minorEastAsia"/>
                <w:sz w:val="24"/>
              </w:rPr>
            </w:pPr>
          </w:p>
          <w:p w14:paraId="3D05389C" w14:textId="77777777" w:rsidR="00D73729" w:rsidRPr="00442CCB" w:rsidRDefault="00D73729" w:rsidP="007445A7">
            <w:pPr>
              <w:autoSpaceDE w:val="0"/>
              <w:autoSpaceDN w:val="0"/>
              <w:ind w:leftChars="7" w:left="15" w:firstLineChars="100" w:firstLine="240"/>
              <w:rPr>
                <w:rFonts w:asciiTheme="minorEastAsia" w:eastAsiaTheme="minorEastAsia" w:hAnsiTheme="minorEastAsia"/>
                <w:sz w:val="24"/>
              </w:rPr>
            </w:pPr>
            <w:r w:rsidRPr="00442CCB">
              <w:rPr>
                <w:rFonts w:asciiTheme="minorEastAsia" w:eastAsiaTheme="minorEastAsia" w:hAnsiTheme="minorEastAsia" w:hint="eastAsia"/>
                <w:sz w:val="24"/>
              </w:rPr>
              <w:t>当該職員は平成26年４月</w:t>
            </w:r>
            <w:r>
              <w:rPr>
                <w:rFonts w:asciiTheme="minorEastAsia" w:eastAsiaTheme="minorEastAsia" w:hAnsiTheme="minorEastAsia" w:hint="eastAsia"/>
                <w:sz w:val="24"/>
              </w:rPr>
              <w:t>１</w:t>
            </w:r>
            <w:r w:rsidRPr="00442CCB">
              <w:rPr>
                <w:rFonts w:asciiTheme="minorEastAsia" w:eastAsiaTheme="minorEastAsia" w:hAnsiTheme="minorEastAsia" w:hint="eastAsia"/>
                <w:sz w:val="24"/>
              </w:rPr>
              <w:t>日付けで異動しているため異動先に連絡を行った。</w:t>
            </w:r>
          </w:p>
          <w:p w14:paraId="0C5990A4" w14:textId="77777777" w:rsidR="00D73729" w:rsidRPr="002D064D" w:rsidRDefault="00D73729" w:rsidP="007445A7">
            <w:pPr>
              <w:autoSpaceDE w:val="0"/>
              <w:autoSpaceDN w:val="0"/>
              <w:ind w:leftChars="7" w:left="15" w:firstLineChars="100" w:firstLine="240"/>
              <w:rPr>
                <w:rFonts w:asciiTheme="minorEastAsia" w:eastAsiaTheme="minorEastAsia" w:hAnsiTheme="minorEastAsia"/>
                <w:sz w:val="24"/>
              </w:rPr>
            </w:pPr>
            <w:r w:rsidRPr="00442CCB">
              <w:rPr>
                <w:rFonts w:asciiTheme="minorEastAsia" w:eastAsiaTheme="minorEastAsia" w:hAnsiTheme="minorEastAsia" w:hint="eastAsia"/>
                <w:sz w:val="24"/>
              </w:rPr>
              <w:t>今後は、通勤手当認定事務の適正な執行を図る。</w:t>
            </w:r>
          </w:p>
        </w:tc>
      </w:tr>
    </w:tbl>
    <w:p w14:paraId="432FF576" w14:textId="77777777" w:rsidR="00D73729" w:rsidRDefault="00D73729" w:rsidP="00D73729">
      <w:pPr>
        <w:widowControl/>
        <w:autoSpaceDE w:val="0"/>
        <w:autoSpaceDN w:val="0"/>
        <w:jc w:val="left"/>
        <w:rPr>
          <w:rFonts w:ascii="ＭＳ 明朝" w:hAnsi="ＭＳ 明朝"/>
          <w:sz w:val="28"/>
        </w:rPr>
      </w:pPr>
    </w:p>
    <w:p w14:paraId="21E89B17" w14:textId="77777777" w:rsidR="00D73729" w:rsidRDefault="00D73729" w:rsidP="00D73729">
      <w:pPr>
        <w:widowControl/>
        <w:autoSpaceDE w:val="0"/>
        <w:autoSpaceDN w:val="0"/>
        <w:jc w:val="left"/>
        <w:rPr>
          <w:rFonts w:ascii="ＭＳ 明朝" w:hAnsi="ＭＳ 明朝"/>
          <w:sz w:val="28"/>
        </w:rPr>
      </w:pPr>
    </w:p>
    <w:p w14:paraId="7392986B" w14:textId="77777777" w:rsidR="00D73729" w:rsidRDefault="00D73729" w:rsidP="00D73729">
      <w:pPr>
        <w:widowControl/>
        <w:autoSpaceDE w:val="0"/>
        <w:autoSpaceDN w:val="0"/>
        <w:jc w:val="left"/>
        <w:rPr>
          <w:rFonts w:ascii="ＭＳ 明朝" w:hAnsi="ＭＳ 明朝"/>
          <w:sz w:val="28"/>
        </w:rPr>
      </w:pPr>
    </w:p>
    <w:p w14:paraId="24A50341" w14:textId="77777777" w:rsidR="00D73729" w:rsidRDefault="00D73729" w:rsidP="00D73729">
      <w:pPr>
        <w:widowControl/>
        <w:autoSpaceDE w:val="0"/>
        <w:autoSpaceDN w:val="0"/>
        <w:jc w:val="left"/>
        <w:rPr>
          <w:rFonts w:ascii="ＭＳ 明朝" w:hAnsi="ＭＳ 明朝"/>
          <w:sz w:val="28"/>
        </w:rPr>
      </w:pPr>
    </w:p>
    <w:p w14:paraId="697A9BF1" w14:textId="77777777" w:rsidR="00D73729" w:rsidRDefault="00D73729" w:rsidP="00D73729">
      <w:pPr>
        <w:widowControl/>
        <w:autoSpaceDE w:val="0"/>
        <w:autoSpaceDN w:val="0"/>
        <w:jc w:val="left"/>
        <w:rPr>
          <w:rFonts w:ascii="ＭＳ 明朝" w:hAnsi="ＭＳ 明朝"/>
          <w:sz w:val="28"/>
        </w:rPr>
      </w:pPr>
    </w:p>
    <w:p w14:paraId="4F6319DA" w14:textId="77777777" w:rsidR="006E4EFC" w:rsidRPr="00D73729" w:rsidRDefault="006E4EFC" w:rsidP="00D62833">
      <w:pPr>
        <w:widowControl/>
        <w:jc w:val="left"/>
      </w:pPr>
    </w:p>
    <w:p w14:paraId="27E3AC18" w14:textId="77777777" w:rsidR="006E4EFC" w:rsidRDefault="006E4EFC" w:rsidP="00D62833">
      <w:pPr>
        <w:widowControl/>
        <w:jc w:val="left"/>
      </w:pPr>
    </w:p>
    <w:p w14:paraId="5A152DC5" w14:textId="77777777" w:rsidR="006E4EFC" w:rsidRDefault="006E4EFC" w:rsidP="00D62833">
      <w:pPr>
        <w:widowControl/>
        <w:jc w:val="left"/>
      </w:pPr>
    </w:p>
    <w:p w14:paraId="7989D759" w14:textId="77777777" w:rsidR="006E4EFC" w:rsidRPr="00D73729" w:rsidRDefault="006E4EFC" w:rsidP="00D62833">
      <w:pPr>
        <w:widowControl/>
        <w:jc w:val="left"/>
      </w:pPr>
    </w:p>
    <w:p w14:paraId="38176A0B" w14:textId="77777777" w:rsidR="006E4EFC" w:rsidRDefault="006E4EFC" w:rsidP="00D62833">
      <w:pPr>
        <w:widowControl/>
        <w:jc w:val="left"/>
      </w:pPr>
    </w:p>
    <w:p w14:paraId="38C307CE" w14:textId="77777777" w:rsidR="006E4EFC" w:rsidRDefault="006E4EFC" w:rsidP="00D62833">
      <w:pPr>
        <w:widowControl/>
        <w:jc w:val="left"/>
      </w:pPr>
    </w:p>
    <w:tbl>
      <w:tblPr>
        <w:tblpPr w:leftFromText="142" w:rightFromText="142" w:vertAnchor="text" w:horzAnchor="margin" w:tblpX="108" w:tblpY="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9588"/>
        <w:gridCol w:w="4864"/>
        <w:gridCol w:w="4016"/>
      </w:tblGrid>
      <w:tr w:rsidR="007F061E" w:rsidRPr="0032402C" w14:paraId="007E759E" w14:textId="77777777" w:rsidTr="00E2009F">
        <w:trPr>
          <w:trHeight w:val="300"/>
        </w:trPr>
        <w:tc>
          <w:tcPr>
            <w:tcW w:w="2052" w:type="dxa"/>
            <w:shd w:val="clear" w:color="auto" w:fill="auto"/>
            <w:hideMark/>
          </w:tcPr>
          <w:p w14:paraId="2B2AC4E6" w14:textId="77777777" w:rsidR="007F061E" w:rsidRPr="0032402C" w:rsidRDefault="007F061E" w:rsidP="00E2009F">
            <w:pPr>
              <w:widowControl/>
              <w:autoSpaceDE w:val="0"/>
              <w:autoSpaceDN w:val="0"/>
              <w:jc w:val="center"/>
              <w:rPr>
                <w:rFonts w:ascii="ＭＳ Ｐゴシック" w:eastAsia="ＭＳ Ｐゴシック" w:hAnsi="ＭＳ Ｐゴシック" w:cs="Arial"/>
                <w:color w:val="000000"/>
                <w:kern w:val="0"/>
                <w:sz w:val="24"/>
              </w:rPr>
            </w:pPr>
            <w:r>
              <w:rPr>
                <w:rFonts w:ascii="ＭＳ Ｐゴシック" w:eastAsia="ＭＳ Ｐゴシック" w:hAnsi="ＭＳ Ｐゴシック" w:cs="Arial" w:hint="eastAsia"/>
                <w:color w:val="000000"/>
                <w:kern w:val="0"/>
                <w:sz w:val="24"/>
              </w:rPr>
              <w:lastRenderedPageBreak/>
              <w:t>対象受検機関</w:t>
            </w:r>
          </w:p>
        </w:tc>
        <w:tc>
          <w:tcPr>
            <w:tcW w:w="9588" w:type="dxa"/>
            <w:shd w:val="clear" w:color="auto" w:fill="auto"/>
            <w:hideMark/>
          </w:tcPr>
          <w:p w14:paraId="22D07643" w14:textId="77777777" w:rsidR="007F061E" w:rsidRPr="0032402C" w:rsidRDefault="007F061E" w:rsidP="00E2009F">
            <w:pPr>
              <w:widowControl/>
              <w:autoSpaceDE w:val="0"/>
              <w:autoSpaceDN w:val="0"/>
              <w:jc w:val="center"/>
              <w:rPr>
                <w:rFonts w:ascii="ＭＳ Ｐゴシック" w:eastAsia="ＭＳ Ｐゴシック" w:hAnsi="ＭＳ Ｐゴシック" w:cs="Arial"/>
                <w:color w:val="000000"/>
                <w:kern w:val="0"/>
                <w:sz w:val="24"/>
              </w:rPr>
            </w:pPr>
            <w:r w:rsidRPr="0032402C">
              <w:rPr>
                <w:rFonts w:ascii="ＭＳ Ｐゴシック" w:eastAsia="ＭＳ Ｐゴシック" w:hAnsi="ＭＳ Ｐゴシック" w:cs="Arial" w:hint="eastAsia"/>
                <w:color w:val="000000"/>
                <w:kern w:val="0"/>
                <w:sz w:val="24"/>
              </w:rPr>
              <w:t>検出事項</w:t>
            </w:r>
          </w:p>
        </w:tc>
        <w:tc>
          <w:tcPr>
            <w:tcW w:w="4864" w:type="dxa"/>
            <w:shd w:val="clear" w:color="auto" w:fill="auto"/>
            <w:hideMark/>
          </w:tcPr>
          <w:p w14:paraId="32559F7D" w14:textId="77777777" w:rsidR="007F061E" w:rsidRPr="0032402C" w:rsidRDefault="007F061E" w:rsidP="00E2009F">
            <w:pPr>
              <w:widowControl/>
              <w:autoSpaceDE w:val="0"/>
              <w:autoSpaceDN w:val="0"/>
              <w:jc w:val="center"/>
              <w:rPr>
                <w:rFonts w:ascii="ＭＳ Ｐゴシック" w:eastAsia="ＭＳ Ｐゴシック" w:hAnsi="ＭＳ Ｐゴシック" w:cs="Arial"/>
                <w:kern w:val="0"/>
                <w:sz w:val="24"/>
              </w:rPr>
            </w:pPr>
            <w:r w:rsidRPr="0032402C">
              <w:rPr>
                <w:rFonts w:ascii="ＭＳ Ｐゴシック" w:eastAsia="ＭＳ Ｐゴシック" w:hAnsi="ＭＳ Ｐゴシック" w:cs="Arial" w:hint="eastAsia"/>
                <w:kern w:val="0"/>
                <w:sz w:val="24"/>
              </w:rPr>
              <w:t>監査の結果</w:t>
            </w:r>
          </w:p>
        </w:tc>
        <w:tc>
          <w:tcPr>
            <w:tcW w:w="4016" w:type="dxa"/>
            <w:shd w:val="clear" w:color="auto" w:fill="auto"/>
          </w:tcPr>
          <w:p w14:paraId="19D44C43" w14:textId="77777777" w:rsidR="007F061E" w:rsidRPr="0032402C" w:rsidRDefault="007F061E" w:rsidP="00E2009F">
            <w:pPr>
              <w:widowControl/>
              <w:autoSpaceDE w:val="0"/>
              <w:autoSpaceDN w:val="0"/>
              <w:jc w:val="center"/>
              <w:rPr>
                <w:rFonts w:ascii="ＭＳ Ｐゴシック" w:eastAsia="ＭＳ Ｐゴシック" w:hAnsi="ＭＳ Ｐゴシック" w:cs="Arial"/>
                <w:kern w:val="0"/>
                <w:sz w:val="24"/>
              </w:rPr>
            </w:pPr>
            <w:r w:rsidRPr="0032402C">
              <w:rPr>
                <w:rFonts w:ascii="ＭＳ Ｐゴシック" w:eastAsia="ＭＳ Ｐゴシック" w:hAnsi="ＭＳ Ｐゴシック" w:hint="eastAsia"/>
                <w:sz w:val="24"/>
              </w:rPr>
              <w:t>措置</w:t>
            </w:r>
            <w:r>
              <w:rPr>
                <w:rFonts w:ascii="ＭＳ Ｐゴシック" w:eastAsia="ＭＳ Ｐゴシック" w:hAnsi="ＭＳ Ｐゴシック" w:hint="eastAsia"/>
                <w:sz w:val="24"/>
              </w:rPr>
              <w:t>の内容</w:t>
            </w:r>
          </w:p>
        </w:tc>
      </w:tr>
      <w:tr w:rsidR="007F061E" w:rsidRPr="0032402C" w14:paraId="20DD1945" w14:textId="77777777" w:rsidTr="00E2009F">
        <w:trPr>
          <w:trHeight w:val="5802"/>
        </w:trPr>
        <w:tc>
          <w:tcPr>
            <w:tcW w:w="2052" w:type="dxa"/>
            <w:shd w:val="clear" w:color="auto" w:fill="auto"/>
          </w:tcPr>
          <w:p w14:paraId="0E72E89F" w14:textId="77777777" w:rsidR="007F061E" w:rsidRDefault="007F061E" w:rsidP="00E2009F">
            <w:pPr>
              <w:autoSpaceDE w:val="0"/>
              <w:autoSpaceDN w:val="0"/>
              <w:snapToGrid w:val="0"/>
              <w:jc w:val="left"/>
              <w:rPr>
                <w:rFonts w:ascii="ＭＳ 明朝" w:hAnsi="ＭＳ 明朝" w:hint="eastAsia"/>
                <w:sz w:val="24"/>
              </w:rPr>
            </w:pPr>
          </w:p>
          <w:p w14:paraId="6952D468" w14:textId="77777777" w:rsidR="007F061E" w:rsidRPr="00291BFF" w:rsidRDefault="007F061E" w:rsidP="00E2009F">
            <w:pPr>
              <w:autoSpaceDE w:val="0"/>
              <w:autoSpaceDN w:val="0"/>
              <w:snapToGrid w:val="0"/>
              <w:jc w:val="left"/>
              <w:rPr>
                <w:rFonts w:ascii="ＭＳ 明朝" w:hAnsi="ＭＳ 明朝"/>
                <w:sz w:val="24"/>
              </w:rPr>
            </w:pPr>
            <w:r w:rsidRPr="00291BFF">
              <w:rPr>
                <w:rFonts w:ascii="ＭＳ 明朝" w:hAnsi="ＭＳ 明朝" w:hint="eastAsia"/>
                <w:sz w:val="24"/>
              </w:rPr>
              <w:t>堺西高等学校</w:t>
            </w:r>
          </w:p>
          <w:p w14:paraId="29AB8B69" w14:textId="77777777" w:rsidR="007F061E" w:rsidRPr="0032402C" w:rsidRDefault="007F061E" w:rsidP="00E2009F">
            <w:pPr>
              <w:autoSpaceDE w:val="0"/>
              <w:autoSpaceDN w:val="0"/>
              <w:snapToGrid w:val="0"/>
              <w:rPr>
                <w:rFonts w:ascii="ＭＳ 明朝" w:hAnsi="ＭＳ 明朝"/>
                <w:sz w:val="24"/>
              </w:rPr>
            </w:pPr>
          </w:p>
          <w:p w14:paraId="35101369" w14:textId="77777777" w:rsidR="007F061E" w:rsidRPr="0032402C" w:rsidRDefault="007F061E" w:rsidP="00E2009F">
            <w:pPr>
              <w:autoSpaceDE w:val="0"/>
              <w:autoSpaceDN w:val="0"/>
              <w:snapToGrid w:val="0"/>
              <w:rPr>
                <w:rFonts w:ascii="ＭＳ 明朝" w:hAnsi="ＭＳ 明朝"/>
                <w:sz w:val="24"/>
              </w:rPr>
            </w:pPr>
          </w:p>
        </w:tc>
        <w:tc>
          <w:tcPr>
            <w:tcW w:w="9588" w:type="dxa"/>
            <w:shd w:val="clear" w:color="auto" w:fill="auto"/>
          </w:tcPr>
          <w:p w14:paraId="44C57BEF" w14:textId="77777777" w:rsidR="007F061E" w:rsidRDefault="007F061E" w:rsidP="00E2009F">
            <w:pPr>
              <w:widowControl/>
              <w:autoSpaceDE w:val="0"/>
              <w:autoSpaceDN w:val="0"/>
              <w:ind w:firstLineChars="100" w:firstLine="240"/>
              <w:rPr>
                <w:rFonts w:ascii="ＭＳ 明朝" w:hAnsi="ＭＳ 明朝" w:hint="eastAsia"/>
                <w:sz w:val="24"/>
              </w:rPr>
            </w:pPr>
          </w:p>
          <w:p w14:paraId="67306307" w14:textId="77777777" w:rsidR="007F061E" w:rsidRPr="00291BFF" w:rsidRDefault="007F061E" w:rsidP="00E2009F">
            <w:pPr>
              <w:widowControl/>
              <w:autoSpaceDE w:val="0"/>
              <w:autoSpaceDN w:val="0"/>
              <w:ind w:firstLineChars="100" w:firstLine="240"/>
              <w:rPr>
                <w:rFonts w:ascii="ＭＳ 明朝" w:hAnsi="ＭＳ 明朝"/>
                <w:sz w:val="24"/>
              </w:rPr>
            </w:pPr>
            <w:r w:rsidRPr="00291BFF">
              <w:rPr>
                <w:rFonts w:ascii="ＭＳ 明朝" w:hAnsi="ＭＳ 明朝" w:hint="eastAsia"/>
                <w:sz w:val="24"/>
              </w:rPr>
              <w:t>自転車等の使用距離が自宅から最寄駅まで２㎞以上(約2.1 km)と届け出て、交通機関と交通用具の併用で通勤認定されていた経路を再度確認したところ、自宅から最寄駅までの距離が２km未満（約1.8km）であったため、交通用具（自転車）の使用距離区分の応じた１か月当たりの額（2,000円）が過払いとなっていた。</w:t>
            </w:r>
          </w:p>
          <w:p w14:paraId="4653F044" w14:textId="77777777" w:rsidR="007F061E" w:rsidRPr="00291BFF" w:rsidRDefault="007F061E" w:rsidP="00E2009F">
            <w:pPr>
              <w:widowControl/>
              <w:autoSpaceDE w:val="0"/>
              <w:autoSpaceDN w:val="0"/>
              <w:ind w:firstLineChars="100" w:firstLine="240"/>
              <w:jc w:val="left"/>
              <w:rPr>
                <w:rFonts w:ascii="ＭＳ 明朝" w:hAnsi="ＭＳ 明朝" w:hint="eastAsia"/>
                <w:sz w:val="24"/>
              </w:rPr>
            </w:pPr>
          </w:p>
          <w:tbl>
            <w:tblPr>
              <w:tblW w:w="8655"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864"/>
              <w:gridCol w:w="1518"/>
              <w:gridCol w:w="1659"/>
              <w:gridCol w:w="1614"/>
            </w:tblGrid>
            <w:tr w:rsidR="007F061E" w:rsidRPr="00291BFF" w14:paraId="2ED9BD28" w14:textId="77777777" w:rsidTr="00E2009F">
              <w:trPr>
                <w:trHeight w:val="490"/>
              </w:trPr>
              <w:tc>
                <w:tcPr>
                  <w:tcW w:w="3860" w:type="dxa"/>
                  <w:tcBorders>
                    <w:top w:val="single" w:sz="4" w:space="0" w:color="auto"/>
                    <w:left w:val="single" w:sz="4" w:space="0" w:color="auto"/>
                    <w:bottom w:val="single" w:sz="4" w:space="0" w:color="auto"/>
                    <w:right w:val="single" w:sz="4" w:space="0" w:color="auto"/>
                  </w:tcBorders>
                  <w:vAlign w:val="center"/>
                  <w:hideMark/>
                </w:tcPr>
                <w:p w14:paraId="1D3529B0" w14:textId="77777777" w:rsidR="007F061E" w:rsidRPr="00291BFF" w:rsidRDefault="007F061E" w:rsidP="00E2009F">
                  <w:pPr>
                    <w:framePr w:hSpace="142" w:wrap="around" w:vAnchor="text" w:hAnchor="margin" w:x="108" w:y="334"/>
                    <w:widowControl/>
                    <w:autoSpaceDE w:val="0"/>
                    <w:autoSpaceDN w:val="0"/>
                    <w:jc w:val="center"/>
                    <w:rPr>
                      <w:rFonts w:ascii="ＭＳ 明朝" w:hAnsi="ＭＳ 明朝"/>
                      <w:sz w:val="24"/>
                    </w:rPr>
                  </w:pPr>
                  <w:r w:rsidRPr="00291BFF">
                    <w:rPr>
                      <w:rFonts w:ascii="ＭＳ 明朝" w:hAnsi="ＭＳ 明朝" w:hint="eastAsia"/>
                      <w:sz w:val="24"/>
                    </w:rPr>
                    <w:t>支給対象期間</w:t>
                  </w:r>
                </w:p>
              </w:tc>
              <w:tc>
                <w:tcPr>
                  <w:tcW w:w="1517" w:type="dxa"/>
                  <w:tcBorders>
                    <w:top w:val="single" w:sz="4" w:space="0" w:color="auto"/>
                    <w:left w:val="single" w:sz="4" w:space="0" w:color="auto"/>
                    <w:bottom w:val="single" w:sz="4" w:space="0" w:color="auto"/>
                    <w:right w:val="single" w:sz="4" w:space="0" w:color="auto"/>
                  </w:tcBorders>
                  <w:vAlign w:val="center"/>
                  <w:hideMark/>
                </w:tcPr>
                <w:p w14:paraId="1B8CF545" w14:textId="77777777" w:rsidR="007F061E" w:rsidRPr="00291BFF" w:rsidRDefault="007F061E" w:rsidP="00E2009F">
                  <w:pPr>
                    <w:framePr w:hSpace="142" w:wrap="around" w:vAnchor="text" w:hAnchor="margin" w:x="108" w:y="334"/>
                    <w:widowControl/>
                    <w:autoSpaceDE w:val="0"/>
                    <w:autoSpaceDN w:val="0"/>
                    <w:jc w:val="center"/>
                    <w:rPr>
                      <w:rFonts w:ascii="ＭＳ 明朝" w:hAnsi="ＭＳ 明朝"/>
                      <w:sz w:val="24"/>
                    </w:rPr>
                  </w:pPr>
                  <w:r w:rsidRPr="00291BFF">
                    <w:rPr>
                      <w:rFonts w:ascii="ＭＳ 明朝" w:hAnsi="ＭＳ 明朝" w:hint="eastAsia"/>
                      <w:sz w:val="24"/>
                    </w:rPr>
                    <w:t>既支給額</w:t>
                  </w:r>
                </w:p>
              </w:tc>
              <w:tc>
                <w:tcPr>
                  <w:tcW w:w="1658" w:type="dxa"/>
                  <w:tcBorders>
                    <w:top w:val="single" w:sz="4" w:space="0" w:color="auto"/>
                    <w:left w:val="single" w:sz="4" w:space="0" w:color="auto"/>
                    <w:bottom w:val="single" w:sz="4" w:space="0" w:color="auto"/>
                    <w:right w:val="single" w:sz="4" w:space="0" w:color="auto"/>
                  </w:tcBorders>
                  <w:vAlign w:val="center"/>
                  <w:hideMark/>
                </w:tcPr>
                <w:p w14:paraId="09AA119D" w14:textId="77777777" w:rsidR="007F061E" w:rsidRPr="00291BFF" w:rsidRDefault="007F061E" w:rsidP="00E2009F">
                  <w:pPr>
                    <w:framePr w:hSpace="142" w:wrap="around" w:vAnchor="text" w:hAnchor="margin" w:x="108" w:y="334"/>
                    <w:widowControl/>
                    <w:autoSpaceDE w:val="0"/>
                    <w:autoSpaceDN w:val="0"/>
                    <w:jc w:val="center"/>
                    <w:rPr>
                      <w:rFonts w:ascii="ＭＳ 明朝" w:hAnsi="ＭＳ 明朝"/>
                      <w:sz w:val="24"/>
                    </w:rPr>
                  </w:pPr>
                  <w:r w:rsidRPr="00291BFF">
                    <w:rPr>
                      <w:rFonts w:ascii="ＭＳ 明朝" w:hAnsi="ＭＳ 明朝" w:hint="eastAsia"/>
                      <w:sz w:val="24"/>
                    </w:rPr>
                    <w:t>正規支給額</w:t>
                  </w:r>
                </w:p>
              </w:tc>
              <w:tc>
                <w:tcPr>
                  <w:tcW w:w="1613" w:type="dxa"/>
                  <w:tcBorders>
                    <w:top w:val="single" w:sz="4" w:space="0" w:color="auto"/>
                    <w:left w:val="single" w:sz="4" w:space="0" w:color="auto"/>
                    <w:bottom w:val="single" w:sz="4" w:space="0" w:color="auto"/>
                    <w:right w:val="single" w:sz="4" w:space="0" w:color="auto"/>
                  </w:tcBorders>
                  <w:vAlign w:val="center"/>
                  <w:hideMark/>
                </w:tcPr>
                <w:p w14:paraId="5C727AB1" w14:textId="77777777" w:rsidR="007F061E" w:rsidRPr="00291BFF" w:rsidRDefault="007F061E" w:rsidP="00E2009F">
                  <w:pPr>
                    <w:framePr w:hSpace="142" w:wrap="around" w:vAnchor="text" w:hAnchor="margin" w:x="108" w:y="334"/>
                    <w:widowControl/>
                    <w:autoSpaceDE w:val="0"/>
                    <w:autoSpaceDN w:val="0"/>
                    <w:jc w:val="center"/>
                    <w:rPr>
                      <w:rFonts w:ascii="ＭＳ 明朝" w:hAnsi="ＭＳ 明朝"/>
                      <w:sz w:val="24"/>
                    </w:rPr>
                  </w:pPr>
                  <w:r w:rsidRPr="00291BFF">
                    <w:rPr>
                      <w:rFonts w:ascii="ＭＳ 明朝" w:hAnsi="ＭＳ 明朝" w:hint="eastAsia"/>
                      <w:sz w:val="24"/>
                    </w:rPr>
                    <w:t>差額</w:t>
                  </w:r>
                </w:p>
              </w:tc>
            </w:tr>
            <w:tr w:rsidR="007F061E" w:rsidRPr="00291BFF" w14:paraId="66E8BB94" w14:textId="77777777" w:rsidTr="00E2009F">
              <w:trPr>
                <w:trHeight w:val="664"/>
              </w:trPr>
              <w:tc>
                <w:tcPr>
                  <w:tcW w:w="3860" w:type="dxa"/>
                  <w:tcBorders>
                    <w:top w:val="single" w:sz="4" w:space="0" w:color="auto"/>
                    <w:left w:val="single" w:sz="4" w:space="0" w:color="auto"/>
                    <w:bottom w:val="single" w:sz="4" w:space="0" w:color="auto"/>
                    <w:right w:val="single" w:sz="4" w:space="0" w:color="auto"/>
                  </w:tcBorders>
                  <w:vAlign w:val="center"/>
                  <w:hideMark/>
                </w:tcPr>
                <w:p w14:paraId="723A6DBC" w14:textId="77777777" w:rsidR="007F061E" w:rsidRPr="00291BFF" w:rsidRDefault="007F061E" w:rsidP="00E2009F">
                  <w:pPr>
                    <w:framePr w:hSpace="142" w:wrap="around" w:vAnchor="text" w:hAnchor="margin" w:x="108" w:y="334"/>
                    <w:widowControl/>
                    <w:autoSpaceDE w:val="0"/>
                    <w:autoSpaceDN w:val="0"/>
                    <w:jc w:val="center"/>
                    <w:rPr>
                      <w:rFonts w:ascii="ＭＳ 明朝" w:hAnsi="ＭＳ 明朝"/>
                      <w:sz w:val="24"/>
                    </w:rPr>
                  </w:pPr>
                  <w:r w:rsidRPr="00291BFF">
                    <w:rPr>
                      <w:rFonts w:ascii="ＭＳ 明朝" w:hAnsi="ＭＳ 明朝" w:hint="eastAsia"/>
                      <w:sz w:val="24"/>
                    </w:rPr>
                    <w:t>平成21年４月～平成26年３月</w:t>
                  </w:r>
                </w:p>
              </w:tc>
              <w:tc>
                <w:tcPr>
                  <w:tcW w:w="1517" w:type="dxa"/>
                  <w:tcBorders>
                    <w:top w:val="single" w:sz="4" w:space="0" w:color="auto"/>
                    <w:left w:val="single" w:sz="4" w:space="0" w:color="auto"/>
                    <w:bottom w:val="single" w:sz="4" w:space="0" w:color="auto"/>
                    <w:right w:val="single" w:sz="4" w:space="0" w:color="auto"/>
                  </w:tcBorders>
                  <w:vAlign w:val="center"/>
                  <w:hideMark/>
                </w:tcPr>
                <w:p w14:paraId="4690CD11" w14:textId="77777777" w:rsidR="007F061E" w:rsidRPr="00291BFF" w:rsidRDefault="007F061E" w:rsidP="00E2009F">
                  <w:pPr>
                    <w:framePr w:hSpace="142" w:wrap="around" w:vAnchor="text" w:hAnchor="margin" w:x="108" w:y="334"/>
                    <w:widowControl/>
                    <w:autoSpaceDE w:val="0"/>
                    <w:autoSpaceDN w:val="0"/>
                    <w:ind w:firstLineChars="50" w:firstLine="120"/>
                    <w:jc w:val="left"/>
                    <w:rPr>
                      <w:rFonts w:ascii="ＭＳ 明朝" w:hAnsi="ＭＳ 明朝"/>
                      <w:sz w:val="24"/>
                    </w:rPr>
                  </w:pPr>
                  <w:r w:rsidRPr="00291BFF">
                    <w:rPr>
                      <w:rFonts w:ascii="ＭＳ 明朝" w:hAnsi="ＭＳ 明朝" w:hint="eastAsia"/>
                      <w:sz w:val="24"/>
                    </w:rPr>
                    <w:t>683,300円</w:t>
                  </w:r>
                </w:p>
              </w:tc>
              <w:tc>
                <w:tcPr>
                  <w:tcW w:w="1658" w:type="dxa"/>
                  <w:tcBorders>
                    <w:top w:val="single" w:sz="4" w:space="0" w:color="auto"/>
                    <w:left w:val="single" w:sz="4" w:space="0" w:color="auto"/>
                    <w:bottom w:val="single" w:sz="4" w:space="0" w:color="auto"/>
                    <w:right w:val="single" w:sz="4" w:space="0" w:color="auto"/>
                  </w:tcBorders>
                  <w:vAlign w:val="center"/>
                  <w:hideMark/>
                </w:tcPr>
                <w:p w14:paraId="3C17E41C" w14:textId="77777777" w:rsidR="007F061E" w:rsidRPr="00291BFF" w:rsidRDefault="007F061E" w:rsidP="00E2009F">
                  <w:pPr>
                    <w:framePr w:hSpace="142" w:wrap="around" w:vAnchor="text" w:hAnchor="margin" w:x="108" w:y="334"/>
                    <w:widowControl/>
                    <w:autoSpaceDE w:val="0"/>
                    <w:autoSpaceDN w:val="0"/>
                    <w:ind w:firstLineChars="100" w:firstLine="240"/>
                    <w:jc w:val="left"/>
                    <w:rPr>
                      <w:rFonts w:ascii="ＭＳ 明朝" w:hAnsi="ＭＳ 明朝"/>
                      <w:sz w:val="24"/>
                    </w:rPr>
                  </w:pPr>
                  <w:r w:rsidRPr="00291BFF">
                    <w:rPr>
                      <w:rFonts w:ascii="ＭＳ 明朝" w:hAnsi="ＭＳ 明朝" w:hint="eastAsia"/>
                      <w:sz w:val="24"/>
                    </w:rPr>
                    <w:t>563,300円</w:t>
                  </w:r>
                </w:p>
              </w:tc>
              <w:tc>
                <w:tcPr>
                  <w:tcW w:w="1613" w:type="dxa"/>
                  <w:tcBorders>
                    <w:top w:val="single" w:sz="4" w:space="0" w:color="auto"/>
                    <w:left w:val="single" w:sz="4" w:space="0" w:color="auto"/>
                    <w:bottom w:val="single" w:sz="4" w:space="0" w:color="auto"/>
                    <w:right w:val="single" w:sz="4" w:space="0" w:color="auto"/>
                  </w:tcBorders>
                  <w:vAlign w:val="center"/>
                  <w:hideMark/>
                </w:tcPr>
                <w:p w14:paraId="7B96E554" w14:textId="77777777" w:rsidR="007F061E" w:rsidRPr="00291BFF" w:rsidRDefault="007F061E" w:rsidP="00E2009F">
                  <w:pPr>
                    <w:framePr w:hSpace="142" w:wrap="around" w:vAnchor="text" w:hAnchor="margin" w:x="108" w:y="334"/>
                    <w:widowControl/>
                    <w:autoSpaceDE w:val="0"/>
                    <w:autoSpaceDN w:val="0"/>
                    <w:ind w:firstLineChars="100" w:firstLine="240"/>
                    <w:jc w:val="left"/>
                    <w:rPr>
                      <w:rFonts w:ascii="ＭＳ 明朝" w:hAnsi="ＭＳ 明朝"/>
                      <w:sz w:val="24"/>
                    </w:rPr>
                  </w:pPr>
                  <w:r w:rsidRPr="00291BFF">
                    <w:rPr>
                      <w:rFonts w:ascii="ＭＳ 明朝" w:hAnsi="ＭＳ 明朝" w:hint="eastAsia"/>
                      <w:sz w:val="24"/>
                    </w:rPr>
                    <w:t>120,000円</w:t>
                  </w:r>
                </w:p>
              </w:tc>
            </w:tr>
          </w:tbl>
          <w:p w14:paraId="0971048C" w14:textId="77777777" w:rsidR="007F061E" w:rsidRPr="00291BFF" w:rsidRDefault="007F061E" w:rsidP="00E2009F">
            <w:pPr>
              <w:autoSpaceDE w:val="0"/>
              <w:autoSpaceDN w:val="0"/>
              <w:ind w:firstLineChars="100" w:firstLine="240"/>
              <w:rPr>
                <w:rFonts w:ascii="ＭＳ 明朝" w:hAnsi="ＭＳ 明朝" w:hint="eastAsia"/>
                <w:sz w:val="24"/>
              </w:rPr>
            </w:pPr>
          </w:p>
          <w:p w14:paraId="4FC811ED" w14:textId="77777777" w:rsidR="007F061E" w:rsidRPr="00291BFF" w:rsidRDefault="007F061E" w:rsidP="00E2009F">
            <w:pPr>
              <w:autoSpaceDE w:val="0"/>
              <w:autoSpaceDN w:val="0"/>
              <w:ind w:firstLineChars="100" w:firstLine="240"/>
              <w:rPr>
                <w:rFonts w:ascii="ＭＳ 明朝" w:hAnsi="ＭＳ 明朝" w:hint="eastAsia"/>
                <w:sz w:val="24"/>
              </w:rPr>
            </w:pPr>
          </w:p>
          <w:p w14:paraId="49648B3C" w14:textId="77777777" w:rsidR="007F061E" w:rsidRPr="0032402C" w:rsidRDefault="007F061E" w:rsidP="00E2009F">
            <w:pPr>
              <w:autoSpaceDE w:val="0"/>
              <w:autoSpaceDN w:val="0"/>
              <w:snapToGrid w:val="0"/>
              <w:ind w:left="240" w:hangingChars="100" w:hanging="240"/>
              <w:rPr>
                <w:rFonts w:ascii="ＭＳ 明朝" w:hAnsi="ＭＳ 明朝" w:cs="Arial"/>
                <w:sz w:val="24"/>
              </w:rPr>
            </w:pPr>
          </w:p>
        </w:tc>
        <w:tc>
          <w:tcPr>
            <w:tcW w:w="4864" w:type="dxa"/>
            <w:shd w:val="clear" w:color="auto" w:fill="auto"/>
          </w:tcPr>
          <w:p w14:paraId="313E6A58" w14:textId="77777777" w:rsidR="007F061E" w:rsidRPr="00291BFF" w:rsidRDefault="007F061E" w:rsidP="00E2009F">
            <w:pPr>
              <w:autoSpaceDE w:val="0"/>
              <w:autoSpaceDN w:val="0"/>
              <w:rPr>
                <w:rFonts w:ascii="ＭＳ ゴシック" w:eastAsia="ＭＳ ゴシック" w:hAnsi="ＭＳ ゴシック"/>
                <w:sz w:val="24"/>
              </w:rPr>
            </w:pPr>
            <w:r w:rsidRPr="00291BFF">
              <w:rPr>
                <w:rFonts w:ascii="ＭＳ ゴシック" w:eastAsia="ＭＳ ゴシック" w:hAnsi="ＭＳ ゴシック" w:hint="eastAsia"/>
                <w:sz w:val="24"/>
              </w:rPr>
              <w:t>【是正を求めるもの】</w:t>
            </w:r>
          </w:p>
          <w:p w14:paraId="42827AE0" w14:textId="77777777" w:rsidR="007F061E" w:rsidRPr="00291BFF" w:rsidRDefault="007F061E" w:rsidP="00E2009F">
            <w:pPr>
              <w:autoSpaceDE w:val="0"/>
              <w:autoSpaceDN w:val="0"/>
              <w:ind w:firstLineChars="100" w:firstLine="240"/>
              <w:rPr>
                <w:rFonts w:ascii="ＭＳ 明朝" w:hAnsi="ＭＳ 明朝" w:hint="eastAsia"/>
                <w:sz w:val="24"/>
              </w:rPr>
            </w:pPr>
            <w:r w:rsidRPr="00291BFF">
              <w:rPr>
                <w:rFonts w:ascii="ＭＳ 明朝" w:hAnsi="ＭＳ 明朝" w:hint="eastAsia"/>
                <w:sz w:val="24"/>
              </w:rPr>
              <w:t>速やかに是正措置を講じるとともに、通勤手当の認定事務について適正な事務処理を行われたい。</w:t>
            </w:r>
          </w:p>
          <w:tbl>
            <w:tblPr>
              <w:tblpPr w:leftFromText="142" w:rightFromText="142" w:vertAnchor="text" w:horzAnchor="page" w:tblpX="135" w:tblpY="263"/>
              <w:tblW w:w="4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1"/>
            </w:tblGrid>
            <w:tr w:rsidR="007F061E" w14:paraId="65406732" w14:textId="77777777" w:rsidTr="00E2009F">
              <w:tblPrEx>
                <w:tblCellMar>
                  <w:top w:w="0" w:type="dxa"/>
                  <w:bottom w:w="0" w:type="dxa"/>
                </w:tblCellMar>
              </w:tblPrEx>
              <w:trPr>
                <w:trHeight w:val="3591"/>
              </w:trPr>
              <w:tc>
                <w:tcPr>
                  <w:tcW w:w="4531" w:type="dxa"/>
                  <w:tcBorders>
                    <w:top w:val="dashSmallGap" w:sz="4" w:space="0" w:color="auto"/>
                    <w:left w:val="dashSmallGap" w:sz="4" w:space="0" w:color="auto"/>
                    <w:bottom w:val="dashSmallGap" w:sz="4" w:space="0" w:color="auto"/>
                    <w:right w:val="dashSmallGap" w:sz="4" w:space="0" w:color="auto"/>
                  </w:tcBorders>
                </w:tcPr>
                <w:p w14:paraId="22B0B31A" w14:textId="77777777" w:rsidR="007F061E" w:rsidRPr="00291BFF" w:rsidRDefault="007F061E" w:rsidP="00E2009F">
                  <w:pPr>
                    <w:autoSpaceDE w:val="0"/>
                    <w:autoSpaceDN w:val="0"/>
                    <w:rPr>
                      <w:rFonts w:ascii="ＭＳ 明朝" w:hAnsi="ＭＳ 明朝"/>
                      <w:sz w:val="24"/>
                    </w:rPr>
                  </w:pPr>
                  <w:r w:rsidRPr="00291BFF">
                    <w:rPr>
                      <w:rFonts w:ascii="ＭＳ 明朝" w:hAnsi="ＭＳ 明朝" w:hint="eastAsia"/>
                      <w:sz w:val="24"/>
                    </w:rPr>
                    <w:t>【職員の給与に関する条例（抜粋）】</w:t>
                  </w:r>
                </w:p>
                <w:p w14:paraId="6FD3AA1C" w14:textId="77777777" w:rsidR="007F061E" w:rsidRPr="00291BFF" w:rsidRDefault="007F061E" w:rsidP="00E2009F">
                  <w:pPr>
                    <w:autoSpaceDE w:val="0"/>
                    <w:autoSpaceDN w:val="0"/>
                    <w:rPr>
                      <w:rFonts w:ascii="ＭＳ 明朝" w:hAnsi="ＭＳ 明朝" w:hint="eastAsia"/>
                      <w:sz w:val="24"/>
                    </w:rPr>
                  </w:pPr>
                  <w:r w:rsidRPr="00291BFF">
                    <w:rPr>
                      <w:rFonts w:ascii="ＭＳ 明朝" w:hAnsi="ＭＳ 明朝" w:hint="eastAsia"/>
                      <w:sz w:val="24"/>
                    </w:rPr>
                    <w:t>第14条　通勤手当は、次に掲げる職員に対して支給する。</w:t>
                  </w:r>
                </w:p>
                <w:p w14:paraId="2631E0D2" w14:textId="77777777" w:rsidR="007F061E" w:rsidRPr="00291BFF" w:rsidRDefault="007F061E" w:rsidP="00E2009F">
                  <w:pPr>
                    <w:autoSpaceDE w:val="0"/>
                    <w:autoSpaceDN w:val="0"/>
                    <w:ind w:leftChars="80" w:left="528" w:hangingChars="150" w:hanging="360"/>
                    <w:rPr>
                      <w:rFonts w:ascii="ＭＳ 明朝" w:hAnsi="ＭＳ 明朝" w:hint="eastAsia"/>
                      <w:sz w:val="24"/>
                    </w:rPr>
                  </w:pPr>
                  <w:r w:rsidRPr="00291BFF">
                    <w:rPr>
                      <w:rFonts w:ascii="ＭＳ 明朝" w:hAnsi="ＭＳ 明朝" w:hint="eastAsia"/>
                      <w:sz w:val="24"/>
                    </w:rPr>
                    <w:t>(3)　通勤のため交通機関等を利用してその運賃等を負担し、かつ、自転車　等を使用することを常例とする職員（以下略)</w:t>
                  </w:r>
                </w:p>
                <w:p w14:paraId="628A9A4D" w14:textId="77777777" w:rsidR="007F061E" w:rsidRPr="00291BFF" w:rsidRDefault="007F061E" w:rsidP="00E2009F">
                  <w:pPr>
                    <w:autoSpaceDE w:val="0"/>
                    <w:autoSpaceDN w:val="0"/>
                    <w:ind w:firstLineChars="100" w:firstLine="240"/>
                    <w:rPr>
                      <w:rFonts w:ascii="ＭＳ 明朝" w:hAnsi="ＭＳ 明朝" w:hint="eastAsia"/>
                      <w:sz w:val="24"/>
                    </w:rPr>
                  </w:pPr>
                </w:p>
                <w:p w14:paraId="7A4E56C8" w14:textId="77777777" w:rsidR="007F061E" w:rsidRPr="00291BFF" w:rsidRDefault="007F061E" w:rsidP="00E2009F">
                  <w:pPr>
                    <w:autoSpaceDE w:val="0"/>
                    <w:autoSpaceDN w:val="0"/>
                    <w:rPr>
                      <w:rFonts w:ascii="ＭＳ 明朝" w:hAnsi="ＭＳ 明朝" w:hint="eastAsia"/>
                      <w:sz w:val="24"/>
                    </w:rPr>
                  </w:pPr>
                  <w:r w:rsidRPr="00291BFF">
                    <w:rPr>
                      <w:rFonts w:ascii="ＭＳ 明朝" w:hAnsi="ＭＳ 明朝" w:hint="eastAsia"/>
                      <w:sz w:val="24"/>
                    </w:rPr>
                    <w:t>【職員の通勤手当に関する規則（抜粋）】</w:t>
                  </w:r>
                </w:p>
                <w:p w14:paraId="2A643C8E" w14:textId="77777777" w:rsidR="007F061E" w:rsidRPr="00291BFF" w:rsidRDefault="007F061E" w:rsidP="00E2009F">
                  <w:pPr>
                    <w:autoSpaceDE w:val="0"/>
                    <w:autoSpaceDN w:val="0"/>
                    <w:ind w:left="240" w:hangingChars="100" w:hanging="240"/>
                    <w:rPr>
                      <w:rFonts w:ascii="ＭＳ 明朝" w:hAnsi="ＭＳ 明朝" w:hint="eastAsia"/>
                      <w:sz w:val="24"/>
                    </w:rPr>
                  </w:pPr>
                  <w:r w:rsidRPr="00291BFF">
                    <w:rPr>
                      <w:rFonts w:ascii="ＭＳ 明朝" w:hAnsi="ＭＳ 明朝" w:hint="eastAsia"/>
                      <w:sz w:val="24"/>
                    </w:rPr>
                    <w:t>第６条の３　条例第14条第２項第３号に規定する職員の区分及びこれに対応する同号に規定する通勤手当の額は、次に掲げるとおりとする。</w:t>
                  </w:r>
                </w:p>
                <w:p w14:paraId="6273DDD7" w14:textId="77777777" w:rsidR="007F061E" w:rsidRPr="00291BFF" w:rsidRDefault="007F061E" w:rsidP="00E2009F">
                  <w:pPr>
                    <w:autoSpaceDE w:val="0"/>
                    <w:autoSpaceDN w:val="0"/>
                    <w:ind w:leftChars="100" w:left="570" w:hangingChars="150" w:hanging="360"/>
                    <w:rPr>
                      <w:rFonts w:ascii="ＭＳ 明朝" w:hAnsi="ＭＳ 明朝" w:hint="eastAsia"/>
                      <w:sz w:val="24"/>
                    </w:rPr>
                  </w:pPr>
                  <w:r w:rsidRPr="00291BFF">
                    <w:rPr>
                      <w:rFonts w:ascii="ＭＳ 明朝" w:hAnsi="ＭＳ 明朝" w:hint="eastAsia"/>
                      <w:sz w:val="24"/>
                    </w:rPr>
                    <w:t>(1)　条例第14条第１項第３号に掲げる職員(中略)のうち、自転車等の使用　距離が片道２キロメートル以上である職員(以下略)</w:t>
                  </w:r>
                </w:p>
                <w:p w14:paraId="12125B2C" w14:textId="77777777" w:rsidR="007F061E" w:rsidRPr="00291BFF" w:rsidRDefault="007F061E" w:rsidP="00E2009F">
                  <w:pPr>
                    <w:autoSpaceDE w:val="0"/>
                    <w:autoSpaceDN w:val="0"/>
                    <w:rPr>
                      <w:rFonts w:ascii="ＭＳ 明朝" w:hAnsi="ＭＳ 明朝" w:hint="eastAsia"/>
                      <w:sz w:val="24"/>
                    </w:rPr>
                  </w:pPr>
                </w:p>
              </w:tc>
            </w:tr>
          </w:tbl>
          <w:p w14:paraId="72C3DC8D" w14:textId="1EB83240" w:rsidR="007F061E" w:rsidRPr="00291BFF" w:rsidRDefault="007F061E" w:rsidP="00E2009F">
            <w:pPr>
              <w:autoSpaceDE w:val="0"/>
              <w:autoSpaceDN w:val="0"/>
              <w:rPr>
                <w:rFonts w:ascii="ＭＳ 明朝" w:hAnsi="ＭＳ 明朝" w:hint="eastAsia"/>
                <w:sz w:val="24"/>
              </w:rPr>
            </w:pPr>
            <w:r>
              <w:rPr>
                <w:noProof/>
              </w:rPr>
              <mc:AlternateContent>
                <mc:Choice Requires="wps">
                  <w:drawing>
                    <wp:anchor distT="0" distB="0" distL="114300" distR="114300" simplePos="0" relativeHeight="251665408" behindDoc="0" locked="0" layoutInCell="1" allowOverlap="1" wp14:anchorId="42DD73FB" wp14:editId="55184266">
                      <wp:simplePos x="0" y="0"/>
                      <wp:positionH relativeFrom="column">
                        <wp:posOffset>8291830</wp:posOffset>
                      </wp:positionH>
                      <wp:positionV relativeFrom="paragraph">
                        <wp:posOffset>2775585</wp:posOffset>
                      </wp:positionV>
                      <wp:extent cx="5518150" cy="2349500"/>
                      <wp:effectExtent l="0" t="0" r="25400" b="1270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0" cy="2349500"/>
                              </a:xfrm>
                              <a:prstGeom prst="rect">
                                <a:avLst/>
                              </a:prstGeom>
                              <a:solidFill>
                                <a:srgbClr val="FFFFFF"/>
                              </a:solidFill>
                              <a:ln w="6350">
                                <a:solidFill>
                                  <a:srgbClr val="000000"/>
                                </a:solidFill>
                                <a:prstDash val="dash"/>
                                <a:miter lim="800000"/>
                                <a:headEnd/>
                                <a:tailEnd/>
                              </a:ln>
                            </wps:spPr>
                            <wps:txbx>
                              <w:txbxContent>
                                <w:p w14:paraId="6B8F5533" w14:textId="77777777" w:rsidR="007F061E" w:rsidRDefault="007F061E" w:rsidP="007F061E">
                                  <w:pPr>
                                    <w:autoSpaceDE w:val="0"/>
                                    <w:autoSpaceDN w:val="0"/>
                                    <w:rPr>
                                      <w:rFonts w:ascii="ＭＳ 明朝" w:hAnsi="ＭＳ 明朝"/>
                                      <w:sz w:val="24"/>
                                    </w:rPr>
                                  </w:pPr>
                                  <w:r>
                                    <w:rPr>
                                      <w:rFonts w:ascii="ＭＳ 明朝" w:hAnsi="ＭＳ 明朝" w:hint="eastAsia"/>
                                      <w:sz w:val="24"/>
                                    </w:rPr>
                                    <w:t>【職員の給与に関する条例（抜粋）】</w:t>
                                  </w:r>
                                </w:p>
                                <w:p w14:paraId="74C475EB" w14:textId="77777777" w:rsidR="007F061E" w:rsidRDefault="007F061E" w:rsidP="007F061E">
                                  <w:pPr>
                                    <w:autoSpaceDE w:val="0"/>
                                    <w:autoSpaceDN w:val="0"/>
                                    <w:rPr>
                                      <w:rFonts w:ascii="ＭＳ 明朝" w:hAnsi="ＭＳ 明朝" w:hint="eastAsia"/>
                                      <w:sz w:val="24"/>
                                    </w:rPr>
                                  </w:pPr>
                                  <w:r>
                                    <w:rPr>
                                      <w:rFonts w:ascii="ＭＳ 明朝" w:hAnsi="ＭＳ 明朝" w:hint="eastAsia"/>
                                      <w:sz w:val="24"/>
                                    </w:rPr>
                                    <w:t>第14条　通勤手当は、次に掲げる職員に対して支給する。</w:t>
                                  </w:r>
                                </w:p>
                                <w:p w14:paraId="2FECA3E5" w14:textId="77777777" w:rsidR="007F061E" w:rsidRDefault="007F061E" w:rsidP="007F061E">
                                  <w:pPr>
                                    <w:autoSpaceDE w:val="0"/>
                                    <w:autoSpaceDN w:val="0"/>
                                    <w:ind w:leftChars="80" w:left="528" w:hangingChars="150" w:hanging="360"/>
                                    <w:rPr>
                                      <w:rFonts w:ascii="ＭＳ 明朝" w:hAnsi="ＭＳ 明朝" w:hint="eastAsia"/>
                                      <w:sz w:val="24"/>
                                    </w:rPr>
                                  </w:pPr>
                                  <w:r>
                                    <w:rPr>
                                      <w:rFonts w:ascii="ＭＳ 明朝" w:hAnsi="ＭＳ 明朝" w:hint="eastAsia"/>
                                      <w:sz w:val="24"/>
                                    </w:rPr>
                                    <w:t>(3)　通勤のため交通機関等を利用してその運賃等を負担し、かつ、自転車　等を使用することを常例とする職員（以下略)</w:t>
                                  </w:r>
                                </w:p>
                                <w:p w14:paraId="245854D8" w14:textId="77777777" w:rsidR="007F061E" w:rsidRDefault="007F061E" w:rsidP="007F061E">
                                  <w:pPr>
                                    <w:autoSpaceDE w:val="0"/>
                                    <w:autoSpaceDN w:val="0"/>
                                    <w:ind w:firstLineChars="100" w:firstLine="240"/>
                                    <w:rPr>
                                      <w:rFonts w:ascii="ＭＳ 明朝" w:hAnsi="ＭＳ 明朝" w:hint="eastAsia"/>
                                      <w:sz w:val="24"/>
                                    </w:rPr>
                                  </w:pPr>
                                </w:p>
                                <w:p w14:paraId="6BBBB556" w14:textId="77777777" w:rsidR="007F061E" w:rsidRDefault="007F061E" w:rsidP="007F061E">
                                  <w:pPr>
                                    <w:autoSpaceDE w:val="0"/>
                                    <w:autoSpaceDN w:val="0"/>
                                    <w:rPr>
                                      <w:rFonts w:ascii="ＭＳ 明朝" w:hAnsi="ＭＳ 明朝" w:hint="eastAsia"/>
                                      <w:sz w:val="24"/>
                                    </w:rPr>
                                  </w:pPr>
                                  <w:r>
                                    <w:rPr>
                                      <w:rFonts w:ascii="ＭＳ 明朝" w:hAnsi="ＭＳ 明朝" w:hint="eastAsia"/>
                                      <w:sz w:val="24"/>
                                    </w:rPr>
                                    <w:t>【職員の通勤手当に関する規則（抜粋）】</w:t>
                                  </w:r>
                                </w:p>
                                <w:p w14:paraId="1B28A067" w14:textId="77777777" w:rsidR="007F061E" w:rsidRDefault="007F061E" w:rsidP="007F061E">
                                  <w:pPr>
                                    <w:autoSpaceDE w:val="0"/>
                                    <w:autoSpaceDN w:val="0"/>
                                    <w:ind w:left="240" w:hangingChars="100" w:hanging="240"/>
                                    <w:rPr>
                                      <w:rFonts w:ascii="ＭＳ 明朝" w:hAnsi="ＭＳ 明朝" w:hint="eastAsia"/>
                                      <w:sz w:val="24"/>
                                    </w:rPr>
                                  </w:pPr>
                                  <w:r>
                                    <w:rPr>
                                      <w:rFonts w:ascii="ＭＳ 明朝" w:hAnsi="ＭＳ 明朝" w:hint="eastAsia"/>
                                      <w:sz w:val="24"/>
                                    </w:rPr>
                                    <w:t>第６条の３　条例第14条第２項第３号に規定する職員の区分及びこれに対　応する同号に規定する通勤手当の額は、次に掲げるとおりとする。</w:t>
                                  </w:r>
                                </w:p>
                                <w:p w14:paraId="009E4226" w14:textId="77777777" w:rsidR="007F061E" w:rsidRDefault="007F061E" w:rsidP="007F061E">
                                  <w:pPr>
                                    <w:autoSpaceDE w:val="0"/>
                                    <w:autoSpaceDN w:val="0"/>
                                    <w:ind w:leftChars="100" w:left="570" w:hangingChars="150" w:hanging="360"/>
                                    <w:rPr>
                                      <w:rFonts w:ascii="ＭＳ 明朝" w:hAnsi="ＭＳ 明朝" w:hint="eastAsia"/>
                                      <w:sz w:val="24"/>
                                    </w:rPr>
                                  </w:pPr>
                                  <w:r>
                                    <w:rPr>
                                      <w:rFonts w:ascii="ＭＳ 明朝" w:hAnsi="ＭＳ 明朝" w:hint="eastAsia"/>
                                      <w:sz w:val="24"/>
                                    </w:rPr>
                                    <w:t>(1)　条例第14条第１項第３号に掲げる職員(中略)のうち、自転車等の使用　距離が片道２キロメートル以上である職員(以下略)</w:t>
                                  </w:r>
                                </w:p>
                                <w:p w14:paraId="525C5E28" w14:textId="77777777" w:rsidR="007F061E" w:rsidRDefault="007F061E" w:rsidP="007F061E">
                                  <w:pPr>
                                    <w:autoSpaceDE w:val="0"/>
                                    <w:autoSpaceDN w:val="0"/>
                                    <w:ind w:left="240" w:hangingChars="100" w:hanging="240"/>
                                    <w:rPr>
                                      <w:rFonts w:ascii="ＭＳ 明朝" w:hAnsi="ＭＳ 明朝" w:hint="eastAsia"/>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 o:spid="_x0000_s1026" style="position:absolute;left:0;text-align:left;margin-left:652.9pt;margin-top:218.55pt;width:434.5pt;height:1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tqxSQIAAGoEAAAOAAAAZHJzL2Uyb0RvYy54bWysVM1uEzEQviPxDpbvdLP5Ke2qm6pKKEIq&#10;UKnwABOvN2vhtc3Yyaa8B30AOHNGHHgcKvEWjL1pGn7EAbEHa8Yz/jzzfZ49Od20mq0lemVNyfOD&#10;AWfSCFspsyz561fnj4448wFMBdoaWfJr6fnp9OGDk84VcmgbqyuJjECMLzpX8iYEV2SZF41swR9Y&#10;Jw0Fa4stBHJxmVUIHaG3OhsOBodZZ7FyaIX0nnbnfZBPE35dSxFe1rWXgemSU20hrZjWRVyz6QkU&#10;SwTXKLEtA/6hihaUoUt3UHMIwFaofoNqlUDrbR0OhG0zW9dKyNQDdZMPfunmqgEnUy9Ejnc7mvz/&#10;gxUv1pfIVFXyEWcGWpLo9tPH25sv375+yL6//9xbbBSJ6pwvKP/KXWJs1bsLK954ZuysAbOUZ4i2&#10;ayRUVF4e87OfDkTH01G26J7biu6BVbCJs02NbQQkNtgmSXO9k0ZuAhO0OZnkR/mEFBQUG47Gx5NB&#10;Ei+D4u64Qx+eStuyaJQcSfsED+sLH2I5UNylpPKtVtW50jo5uFzMNLI10Ds5T1/qgLrcT9OGdSU/&#10;HFEhf4cYpO9PELGEOfimv6oiK2ZB0apAg6BVW/Kj3WEoIp9PTJVSAijd29SKNluCI6e9NmGz2FBi&#10;JHphq2uiGm3/4GlAyWgsvuOso8decv92BSg5088MyXWcj8dxOpIznjwekoP7kcV+BIwgqJIHznpz&#10;FvqJWjlUy4ZuyhM9xp6RxLVK5N9Xta2bHnTSZDt8cWL2/ZR1/4uY/gAAAP//AwBQSwMEFAAGAAgA&#10;AAAhAJSorhjgAAAADQEAAA8AAABkcnMvZG93bnJldi54bWxMj8FOwzAQRO9I/IO1SNyonba0URqn&#10;QkhIHKEFwXEbu0nU2I5stzZ8PcsJjjM7mn1Tb7MZ2UX7MDgroZgJYNq2Tg22k/C2f7orgYWIVuHo&#10;rJbwpQNsm+urGivlkn3Vl13sGJXYUKGEPsap4jy0vTYYZm7Slm5H5w1Gkr7jymOicjPyuRArbnCw&#10;9KHHST/2uj3tzkbCezpGkcJLnnzxkT/L9LzCbyfl7U1+2ACLOse/MPziEzo0xHRwZ6sCG0kvxD2x&#10;RwnLxboARpF5sV6SdZBQCrJ4U/P/K5ofAAAA//8DAFBLAQItABQABgAIAAAAIQC2gziS/gAAAOEB&#10;AAATAAAAAAAAAAAAAAAAAAAAAABbQ29udGVudF9UeXBlc10ueG1sUEsBAi0AFAAGAAgAAAAhADj9&#10;If/WAAAAlAEAAAsAAAAAAAAAAAAAAAAALwEAAF9yZWxzLy5yZWxzUEsBAi0AFAAGAAgAAAAhAEZG&#10;2rFJAgAAagQAAA4AAAAAAAAAAAAAAAAALgIAAGRycy9lMm9Eb2MueG1sUEsBAi0AFAAGAAgAAAAh&#10;AJSorhjgAAAADQEAAA8AAAAAAAAAAAAAAAAAowQAAGRycy9kb3ducmV2LnhtbFBLBQYAAAAABAAE&#10;APMAAACwBQAAAAA=&#10;" strokeweight=".5pt">
                      <v:stroke dashstyle="dash"/>
                      <v:textbox>
                        <w:txbxContent>
                          <w:p w14:paraId="6B8F5533" w14:textId="77777777" w:rsidR="007F061E" w:rsidRDefault="007F061E" w:rsidP="007F061E">
                            <w:pPr>
                              <w:autoSpaceDE w:val="0"/>
                              <w:autoSpaceDN w:val="0"/>
                              <w:rPr>
                                <w:rFonts w:ascii="ＭＳ 明朝" w:hAnsi="ＭＳ 明朝"/>
                                <w:sz w:val="24"/>
                              </w:rPr>
                            </w:pPr>
                            <w:r>
                              <w:rPr>
                                <w:rFonts w:ascii="ＭＳ 明朝" w:hAnsi="ＭＳ 明朝" w:hint="eastAsia"/>
                                <w:sz w:val="24"/>
                              </w:rPr>
                              <w:t>【職員の給与に関する条例（抜粋）】</w:t>
                            </w:r>
                          </w:p>
                          <w:p w14:paraId="74C475EB" w14:textId="77777777" w:rsidR="007F061E" w:rsidRDefault="007F061E" w:rsidP="007F061E">
                            <w:pPr>
                              <w:autoSpaceDE w:val="0"/>
                              <w:autoSpaceDN w:val="0"/>
                              <w:rPr>
                                <w:rFonts w:ascii="ＭＳ 明朝" w:hAnsi="ＭＳ 明朝" w:hint="eastAsia"/>
                                <w:sz w:val="24"/>
                              </w:rPr>
                            </w:pPr>
                            <w:r>
                              <w:rPr>
                                <w:rFonts w:ascii="ＭＳ 明朝" w:hAnsi="ＭＳ 明朝" w:hint="eastAsia"/>
                                <w:sz w:val="24"/>
                              </w:rPr>
                              <w:t>第14条　通勤手当は、次に掲げる職員に対して支給する。</w:t>
                            </w:r>
                          </w:p>
                          <w:p w14:paraId="2FECA3E5" w14:textId="77777777" w:rsidR="007F061E" w:rsidRDefault="007F061E" w:rsidP="007F061E">
                            <w:pPr>
                              <w:autoSpaceDE w:val="0"/>
                              <w:autoSpaceDN w:val="0"/>
                              <w:ind w:leftChars="80" w:left="528" w:hangingChars="150" w:hanging="360"/>
                              <w:rPr>
                                <w:rFonts w:ascii="ＭＳ 明朝" w:hAnsi="ＭＳ 明朝" w:hint="eastAsia"/>
                                <w:sz w:val="24"/>
                              </w:rPr>
                            </w:pPr>
                            <w:r>
                              <w:rPr>
                                <w:rFonts w:ascii="ＭＳ 明朝" w:hAnsi="ＭＳ 明朝" w:hint="eastAsia"/>
                                <w:sz w:val="24"/>
                              </w:rPr>
                              <w:t>(3)　通勤のため交通機関等を利用してその運賃等を負担し、かつ、自転車　等を使用することを常例とする職員（以下略)</w:t>
                            </w:r>
                          </w:p>
                          <w:p w14:paraId="245854D8" w14:textId="77777777" w:rsidR="007F061E" w:rsidRDefault="007F061E" w:rsidP="007F061E">
                            <w:pPr>
                              <w:autoSpaceDE w:val="0"/>
                              <w:autoSpaceDN w:val="0"/>
                              <w:ind w:firstLineChars="100" w:firstLine="240"/>
                              <w:rPr>
                                <w:rFonts w:ascii="ＭＳ 明朝" w:hAnsi="ＭＳ 明朝" w:hint="eastAsia"/>
                                <w:sz w:val="24"/>
                              </w:rPr>
                            </w:pPr>
                          </w:p>
                          <w:p w14:paraId="6BBBB556" w14:textId="77777777" w:rsidR="007F061E" w:rsidRDefault="007F061E" w:rsidP="007F061E">
                            <w:pPr>
                              <w:autoSpaceDE w:val="0"/>
                              <w:autoSpaceDN w:val="0"/>
                              <w:rPr>
                                <w:rFonts w:ascii="ＭＳ 明朝" w:hAnsi="ＭＳ 明朝" w:hint="eastAsia"/>
                                <w:sz w:val="24"/>
                              </w:rPr>
                            </w:pPr>
                            <w:r>
                              <w:rPr>
                                <w:rFonts w:ascii="ＭＳ 明朝" w:hAnsi="ＭＳ 明朝" w:hint="eastAsia"/>
                                <w:sz w:val="24"/>
                              </w:rPr>
                              <w:t>【職員の通勤手当に関する規則（抜粋）】</w:t>
                            </w:r>
                          </w:p>
                          <w:p w14:paraId="1B28A067" w14:textId="77777777" w:rsidR="007F061E" w:rsidRDefault="007F061E" w:rsidP="007F061E">
                            <w:pPr>
                              <w:autoSpaceDE w:val="0"/>
                              <w:autoSpaceDN w:val="0"/>
                              <w:ind w:left="240" w:hangingChars="100" w:hanging="240"/>
                              <w:rPr>
                                <w:rFonts w:ascii="ＭＳ 明朝" w:hAnsi="ＭＳ 明朝" w:hint="eastAsia"/>
                                <w:sz w:val="24"/>
                              </w:rPr>
                            </w:pPr>
                            <w:r>
                              <w:rPr>
                                <w:rFonts w:ascii="ＭＳ 明朝" w:hAnsi="ＭＳ 明朝" w:hint="eastAsia"/>
                                <w:sz w:val="24"/>
                              </w:rPr>
                              <w:t>第６条の３　条例第14条第２項第３号に規定する職員の区分及びこれに対　応する同号に規定する通勤手当の額は、次に掲げるとおりとする。</w:t>
                            </w:r>
                          </w:p>
                          <w:p w14:paraId="009E4226" w14:textId="77777777" w:rsidR="007F061E" w:rsidRDefault="007F061E" w:rsidP="007F061E">
                            <w:pPr>
                              <w:autoSpaceDE w:val="0"/>
                              <w:autoSpaceDN w:val="0"/>
                              <w:ind w:leftChars="100" w:left="570" w:hangingChars="150" w:hanging="360"/>
                              <w:rPr>
                                <w:rFonts w:ascii="ＭＳ 明朝" w:hAnsi="ＭＳ 明朝" w:hint="eastAsia"/>
                                <w:sz w:val="24"/>
                              </w:rPr>
                            </w:pPr>
                            <w:r>
                              <w:rPr>
                                <w:rFonts w:ascii="ＭＳ 明朝" w:hAnsi="ＭＳ 明朝" w:hint="eastAsia"/>
                                <w:sz w:val="24"/>
                              </w:rPr>
                              <w:t>(1)　条例第14条第１項第３号に掲げる職員(中略)のうち、自転車等の使用　距離が片道２キロメートル以上である職員(以下略)</w:t>
                            </w:r>
                          </w:p>
                          <w:p w14:paraId="525C5E28" w14:textId="77777777" w:rsidR="007F061E" w:rsidRDefault="007F061E" w:rsidP="007F061E">
                            <w:pPr>
                              <w:autoSpaceDE w:val="0"/>
                              <w:autoSpaceDN w:val="0"/>
                              <w:ind w:left="240" w:hangingChars="100" w:hanging="240"/>
                              <w:rPr>
                                <w:rFonts w:ascii="ＭＳ 明朝" w:hAnsi="ＭＳ 明朝" w:hint="eastAsia"/>
                                <w:sz w:val="24"/>
                              </w:rPr>
                            </w:pPr>
                          </w:p>
                        </w:txbxContent>
                      </v:textbox>
                    </v:rect>
                  </w:pict>
                </mc:Fallback>
              </mc:AlternateContent>
            </w:r>
          </w:p>
          <w:p w14:paraId="5EF102EF" w14:textId="5DB632E8" w:rsidR="007F061E" w:rsidRPr="0032402C" w:rsidRDefault="007F061E" w:rsidP="00E2009F">
            <w:pPr>
              <w:autoSpaceDE w:val="0"/>
              <w:autoSpaceDN w:val="0"/>
              <w:snapToGrid w:val="0"/>
              <w:ind w:left="210" w:hangingChars="100" w:hanging="210"/>
              <w:rPr>
                <w:rFonts w:ascii="ＭＳ 明朝" w:hAnsi="ＭＳ 明朝"/>
                <w:sz w:val="24"/>
              </w:rPr>
            </w:pPr>
            <w:r>
              <w:rPr>
                <w:noProof/>
              </w:rPr>
              <mc:AlternateContent>
                <mc:Choice Requires="wps">
                  <w:drawing>
                    <wp:anchor distT="0" distB="0" distL="114300" distR="114300" simplePos="0" relativeHeight="251663360" behindDoc="0" locked="0" layoutInCell="1" allowOverlap="1" wp14:anchorId="44B72DD7" wp14:editId="71657E96">
                      <wp:simplePos x="0" y="0"/>
                      <wp:positionH relativeFrom="column">
                        <wp:posOffset>8291830</wp:posOffset>
                      </wp:positionH>
                      <wp:positionV relativeFrom="paragraph">
                        <wp:posOffset>2775585</wp:posOffset>
                      </wp:positionV>
                      <wp:extent cx="5518150" cy="2349500"/>
                      <wp:effectExtent l="0" t="0" r="25400" b="1270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0" cy="2349500"/>
                              </a:xfrm>
                              <a:prstGeom prst="rect">
                                <a:avLst/>
                              </a:prstGeom>
                              <a:solidFill>
                                <a:srgbClr val="FFFFFF"/>
                              </a:solidFill>
                              <a:ln w="6350">
                                <a:solidFill>
                                  <a:srgbClr val="000000"/>
                                </a:solidFill>
                                <a:prstDash val="dash"/>
                                <a:miter lim="800000"/>
                                <a:headEnd/>
                                <a:tailEnd/>
                              </a:ln>
                            </wps:spPr>
                            <wps:txbx>
                              <w:txbxContent>
                                <w:p w14:paraId="3C9500C5" w14:textId="77777777" w:rsidR="007F061E" w:rsidRDefault="007F061E" w:rsidP="007F061E">
                                  <w:pPr>
                                    <w:autoSpaceDE w:val="0"/>
                                    <w:autoSpaceDN w:val="0"/>
                                    <w:rPr>
                                      <w:rFonts w:ascii="ＭＳ 明朝" w:hAnsi="ＭＳ 明朝"/>
                                      <w:sz w:val="24"/>
                                    </w:rPr>
                                  </w:pPr>
                                  <w:r>
                                    <w:rPr>
                                      <w:rFonts w:ascii="ＭＳ 明朝" w:hAnsi="ＭＳ 明朝" w:hint="eastAsia"/>
                                      <w:sz w:val="24"/>
                                    </w:rPr>
                                    <w:t>【職員の給与に関する条例（抜粋）】</w:t>
                                  </w:r>
                                </w:p>
                                <w:p w14:paraId="3B4B5B83" w14:textId="77777777" w:rsidR="007F061E" w:rsidRDefault="007F061E" w:rsidP="007F061E">
                                  <w:pPr>
                                    <w:autoSpaceDE w:val="0"/>
                                    <w:autoSpaceDN w:val="0"/>
                                    <w:rPr>
                                      <w:rFonts w:ascii="ＭＳ 明朝" w:hAnsi="ＭＳ 明朝" w:hint="eastAsia"/>
                                      <w:sz w:val="24"/>
                                    </w:rPr>
                                  </w:pPr>
                                  <w:r>
                                    <w:rPr>
                                      <w:rFonts w:ascii="ＭＳ 明朝" w:hAnsi="ＭＳ 明朝" w:hint="eastAsia"/>
                                      <w:sz w:val="24"/>
                                    </w:rPr>
                                    <w:t>第14条　通勤手当は、次に掲げる職員に対して支給する。</w:t>
                                  </w:r>
                                </w:p>
                                <w:p w14:paraId="5502712D" w14:textId="77777777" w:rsidR="007F061E" w:rsidRDefault="007F061E" w:rsidP="007F061E">
                                  <w:pPr>
                                    <w:autoSpaceDE w:val="0"/>
                                    <w:autoSpaceDN w:val="0"/>
                                    <w:ind w:leftChars="80" w:left="528" w:hangingChars="150" w:hanging="360"/>
                                    <w:rPr>
                                      <w:rFonts w:ascii="ＭＳ 明朝" w:hAnsi="ＭＳ 明朝" w:hint="eastAsia"/>
                                      <w:sz w:val="24"/>
                                    </w:rPr>
                                  </w:pPr>
                                  <w:r>
                                    <w:rPr>
                                      <w:rFonts w:ascii="ＭＳ 明朝" w:hAnsi="ＭＳ 明朝" w:hint="eastAsia"/>
                                      <w:sz w:val="24"/>
                                    </w:rPr>
                                    <w:t>(3)　通勤のため交通機関等を利用してその運賃等を負担し、かつ、自転車　等を使用することを常例とする職員（以下略)</w:t>
                                  </w:r>
                                </w:p>
                                <w:p w14:paraId="59BCBB37" w14:textId="77777777" w:rsidR="007F061E" w:rsidRDefault="007F061E" w:rsidP="007F061E">
                                  <w:pPr>
                                    <w:autoSpaceDE w:val="0"/>
                                    <w:autoSpaceDN w:val="0"/>
                                    <w:ind w:firstLineChars="100" w:firstLine="240"/>
                                    <w:rPr>
                                      <w:rFonts w:ascii="ＭＳ 明朝" w:hAnsi="ＭＳ 明朝" w:hint="eastAsia"/>
                                      <w:sz w:val="24"/>
                                    </w:rPr>
                                  </w:pPr>
                                </w:p>
                                <w:p w14:paraId="38670E17" w14:textId="77777777" w:rsidR="007F061E" w:rsidRDefault="007F061E" w:rsidP="007F061E">
                                  <w:pPr>
                                    <w:autoSpaceDE w:val="0"/>
                                    <w:autoSpaceDN w:val="0"/>
                                    <w:rPr>
                                      <w:rFonts w:ascii="ＭＳ 明朝" w:hAnsi="ＭＳ 明朝" w:hint="eastAsia"/>
                                      <w:sz w:val="24"/>
                                    </w:rPr>
                                  </w:pPr>
                                  <w:r>
                                    <w:rPr>
                                      <w:rFonts w:ascii="ＭＳ 明朝" w:hAnsi="ＭＳ 明朝" w:hint="eastAsia"/>
                                      <w:sz w:val="24"/>
                                    </w:rPr>
                                    <w:t>【職員の通勤手当に関する規則（抜粋）】</w:t>
                                  </w:r>
                                </w:p>
                                <w:p w14:paraId="64944B6A" w14:textId="77777777" w:rsidR="007F061E" w:rsidRDefault="007F061E" w:rsidP="007F061E">
                                  <w:pPr>
                                    <w:autoSpaceDE w:val="0"/>
                                    <w:autoSpaceDN w:val="0"/>
                                    <w:ind w:left="240" w:hangingChars="100" w:hanging="240"/>
                                    <w:rPr>
                                      <w:rFonts w:ascii="ＭＳ 明朝" w:hAnsi="ＭＳ 明朝" w:hint="eastAsia"/>
                                      <w:sz w:val="24"/>
                                    </w:rPr>
                                  </w:pPr>
                                  <w:r>
                                    <w:rPr>
                                      <w:rFonts w:ascii="ＭＳ 明朝" w:hAnsi="ＭＳ 明朝" w:hint="eastAsia"/>
                                      <w:sz w:val="24"/>
                                    </w:rPr>
                                    <w:t>第６条の３　条例第14条第２項第３号に規定する職員の区分及びこれに対　応する同号に規定する通勤手当の額は、次に掲げるとおりとする。</w:t>
                                  </w:r>
                                </w:p>
                                <w:p w14:paraId="281E1127" w14:textId="77777777" w:rsidR="007F061E" w:rsidRDefault="007F061E" w:rsidP="007F061E">
                                  <w:pPr>
                                    <w:autoSpaceDE w:val="0"/>
                                    <w:autoSpaceDN w:val="0"/>
                                    <w:ind w:leftChars="100" w:left="570" w:hangingChars="150" w:hanging="360"/>
                                    <w:rPr>
                                      <w:rFonts w:ascii="ＭＳ 明朝" w:hAnsi="ＭＳ 明朝" w:hint="eastAsia"/>
                                      <w:sz w:val="24"/>
                                    </w:rPr>
                                  </w:pPr>
                                  <w:r>
                                    <w:rPr>
                                      <w:rFonts w:ascii="ＭＳ 明朝" w:hAnsi="ＭＳ 明朝" w:hint="eastAsia"/>
                                      <w:sz w:val="24"/>
                                    </w:rPr>
                                    <w:t>(1)　条例第14条第１項第３号に掲げる職員(中略)のうち、自転車等の使用　距離が片道２キロメートル以上である職員(以下略)</w:t>
                                  </w:r>
                                </w:p>
                                <w:p w14:paraId="2484D15F" w14:textId="77777777" w:rsidR="007F061E" w:rsidRDefault="007F061E" w:rsidP="007F061E">
                                  <w:pPr>
                                    <w:autoSpaceDE w:val="0"/>
                                    <w:autoSpaceDN w:val="0"/>
                                    <w:ind w:left="240" w:hangingChars="100" w:hanging="240"/>
                                    <w:rPr>
                                      <w:rFonts w:ascii="ＭＳ 明朝" w:hAnsi="ＭＳ 明朝" w:hint="eastAsia"/>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 o:spid="_x0000_s1027" style="position:absolute;left:0;text-align:left;margin-left:652.9pt;margin-top:218.55pt;width:434.5pt;height: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kvbTAIAAHMEAAAOAAAAZHJzL2Uyb0RvYy54bWysVM1uEzEQviPxDpbvdLNpUtJVNlWVUoRU&#10;oFLhASZeb9bCa5uxk015D/oAcOaMOPA4VOItGHvTNPyIA2IP1oxn/Pmbbzw7Pdm0mq0lemVNyfOD&#10;AWfSCFspsyz561fnjyac+QCmAm2NLPm19Pxk9vDBtHOFHNrG6koiIxDji86VvAnBFVnmRSNb8AfW&#10;SUPB2mILgVxcZhVCR+itzoaDwVHWWawcWiG9p92zPshnCb+upQgv69rLwHTJiVtIK6Z1EddsNoVi&#10;ieAaJbY04B9YtKAMXbqDOoMAbIXqN6hWCbTe1uFA2Dazda2ETDVQNfngl2quGnAy1ULieLeTyf8/&#10;WPFifYlMVdQ7ksdASz26/fTx9ubLt68fsu/vP/cWoyhJ1Tlf0Ikrd4mxWO8urHjjmbHzBsxSniLa&#10;rpFQEcE85mc/HYiOp6Ns0T23FV0Eq2CTapsa2whIerBNas71rjlyE5igzfE4n+RjIikoNjwcHY8H&#10;iVMGxd1xhz48lbZl0Sg5UvcTPKwvfIh0oLhLSfStVtW50jo5uFzMNbI10Es5T1+qgKrcT9OGdSU/&#10;OiQif4cYpO9PEJHCGfimv6oiK2ZB0apAo6BVW/LJ7jAUUc8npkopAZTubSpFm63AUdO+N2Gz2KRm&#10;DiNk1Hthq2tSHG3/8mlSyWgsvuOso1dfcv92BSg5088Mde04H43imCRnNH48JAf3I4v9CBhBUCUP&#10;nPXmPPSjtXKolg3dlCeVjD2lTtcq9eCe1ZY+vezUmu0UxtHZ91PW/b9i9gMAAP//AwBQSwMEFAAG&#10;AAgAAAAhAJSorhjgAAAADQEAAA8AAABkcnMvZG93bnJldi54bWxMj8FOwzAQRO9I/IO1SNyonba0&#10;URqnQkhIHKEFwXEbu0nU2I5stzZ8PcsJjjM7mn1Tb7MZ2UX7MDgroZgJYNq2Tg22k/C2f7orgYWI&#10;VuHorJbwpQNsm+urGivlkn3Vl13sGJXYUKGEPsap4jy0vTYYZm7Slm5H5w1Gkr7jymOicjPyuRAr&#10;bnCw9KHHST/2uj3tzkbCezpGkcJLnnzxkT/L9LzCbyfl7U1+2ACLOse/MPziEzo0xHRwZ6sCG0kv&#10;xD2xRwnLxboARpF5sV6SdZBQCrJ4U/P/K5ofAAAA//8DAFBLAQItABQABgAIAAAAIQC2gziS/gAA&#10;AOEBAAATAAAAAAAAAAAAAAAAAAAAAABbQ29udGVudF9UeXBlc10ueG1sUEsBAi0AFAAGAAgAAAAh&#10;ADj9If/WAAAAlAEAAAsAAAAAAAAAAAAAAAAALwEAAF9yZWxzLy5yZWxzUEsBAi0AFAAGAAgAAAAh&#10;ALaGS9tMAgAAcwQAAA4AAAAAAAAAAAAAAAAALgIAAGRycy9lMm9Eb2MueG1sUEsBAi0AFAAGAAgA&#10;AAAhAJSorhjgAAAADQEAAA8AAAAAAAAAAAAAAAAApgQAAGRycy9kb3ducmV2LnhtbFBLBQYAAAAA&#10;BAAEAPMAAACzBQAAAAA=&#10;" strokeweight=".5pt">
                      <v:stroke dashstyle="dash"/>
                      <v:textbox>
                        <w:txbxContent>
                          <w:p w14:paraId="3C9500C5" w14:textId="77777777" w:rsidR="007F061E" w:rsidRDefault="007F061E" w:rsidP="007F061E">
                            <w:pPr>
                              <w:autoSpaceDE w:val="0"/>
                              <w:autoSpaceDN w:val="0"/>
                              <w:rPr>
                                <w:rFonts w:ascii="ＭＳ 明朝" w:hAnsi="ＭＳ 明朝"/>
                                <w:sz w:val="24"/>
                              </w:rPr>
                            </w:pPr>
                            <w:r>
                              <w:rPr>
                                <w:rFonts w:ascii="ＭＳ 明朝" w:hAnsi="ＭＳ 明朝" w:hint="eastAsia"/>
                                <w:sz w:val="24"/>
                              </w:rPr>
                              <w:t>【職員の給与に関する条例（抜粋）】</w:t>
                            </w:r>
                          </w:p>
                          <w:p w14:paraId="3B4B5B83" w14:textId="77777777" w:rsidR="007F061E" w:rsidRDefault="007F061E" w:rsidP="007F061E">
                            <w:pPr>
                              <w:autoSpaceDE w:val="0"/>
                              <w:autoSpaceDN w:val="0"/>
                              <w:rPr>
                                <w:rFonts w:ascii="ＭＳ 明朝" w:hAnsi="ＭＳ 明朝" w:hint="eastAsia"/>
                                <w:sz w:val="24"/>
                              </w:rPr>
                            </w:pPr>
                            <w:r>
                              <w:rPr>
                                <w:rFonts w:ascii="ＭＳ 明朝" w:hAnsi="ＭＳ 明朝" w:hint="eastAsia"/>
                                <w:sz w:val="24"/>
                              </w:rPr>
                              <w:t>第14条　通勤手当は、次に掲げる職員に対して支給する。</w:t>
                            </w:r>
                          </w:p>
                          <w:p w14:paraId="5502712D" w14:textId="77777777" w:rsidR="007F061E" w:rsidRDefault="007F061E" w:rsidP="007F061E">
                            <w:pPr>
                              <w:autoSpaceDE w:val="0"/>
                              <w:autoSpaceDN w:val="0"/>
                              <w:ind w:leftChars="80" w:left="528" w:hangingChars="150" w:hanging="360"/>
                              <w:rPr>
                                <w:rFonts w:ascii="ＭＳ 明朝" w:hAnsi="ＭＳ 明朝" w:hint="eastAsia"/>
                                <w:sz w:val="24"/>
                              </w:rPr>
                            </w:pPr>
                            <w:r>
                              <w:rPr>
                                <w:rFonts w:ascii="ＭＳ 明朝" w:hAnsi="ＭＳ 明朝" w:hint="eastAsia"/>
                                <w:sz w:val="24"/>
                              </w:rPr>
                              <w:t>(3)　通勤のため交通機関等を利用してその運賃等を負担し、かつ、自転車　等を使用することを常例とする職員（以下略)</w:t>
                            </w:r>
                          </w:p>
                          <w:p w14:paraId="59BCBB37" w14:textId="77777777" w:rsidR="007F061E" w:rsidRDefault="007F061E" w:rsidP="007F061E">
                            <w:pPr>
                              <w:autoSpaceDE w:val="0"/>
                              <w:autoSpaceDN w:val="0"/>
                              <w:ind w:firstLineChars="100" w:firstLine="240"/>
                              <w:rPr>
                                <w:rFonts w:ascii="ＭＳ 明朝" w:hAnsi="ＭＳ 明朝" w:hint="eastAsia"/>
                                <w:sz w:val="24"/>
                              </w:rPr>
                            </w:pPr>
                          </w:p>
                          <w:p w14:paraId="38670E17" w14:textId="77777777" w:rsidR="007F061E" w:rsidRDefault="007F061E" w:rsidP="007F061E">
                            <w:pPr>
                              <w:autoSpaceDE w:val="0"/>
                              <w:autoSpaceDN w:val="0"/>
                              <w:rPr>
                                <w:rFonts w:ascii="ＭＳ 明朝" w:hAnsi="ＭＳ 明朝" w:hint="eastAsia"/>
                                <w:sz w:val="24"/>
                              </w:rPr>
                            </w:pPr>
                            <w:r>
                              <w:rPr>
                                <w:rFonts w:ascii="ＭＳ 明朝" w:hAnsi="ＭＳ 明朝" w:hint="eastAsia"/>
                                <w:sz w:val="24"/>
                              </w:rPr>
                              <w:t>【職員の通勤手当に関する規則（抜粋）】</w:t>
                            </w:r>
                          </w:p>
                          <w:p w14:paraId="64944B6A" w14:textId="77777777" w:rsidR="007F061E" w:rsidRDefault="007F061E" w:rsidP="007F061E">
                            <w:pPr>
                              <w:autoSpaceDE w:val="0"/>
                              <w:autoSpaceDN w:val="0"/>
                              <w:ind w:left="240" w:hangingChars="100" w:hanging="240"/>
                              <w:rPr>
                                <w:rFonts w:ascii="ＭＳ 明朝" w:hAnsi="ＭＳ 明朝" w:hint="eastAsia"/>
                                <w:sz w:val="24"/>
                              </w:rPr>
                            </w:pPr>
                            <w:r>
                              <w:rPr>
                                <w:rFonts w:ascii="ＭＳ 明朝" w:hAnsi="ＭＳ 明朝" w:hint="eastAsia"/>
                                <w:sz w:val="24"/>
                              </w:rPr>
                              <w:t>第６条の３　条例第14条第２項第３号に規定する職員の区分及びこれに対　応する同号に規定する通勤手当の額は、次に掲げるとおりとする。</w:t>
                            </w:r>
                          </w:p>
                          <w:p w14:paraId="281E1127" w14:textId="77777777" w:rsidR="007F061E" w:rsidRDefault="007F061E" w:rsidP="007F061E">
                            <w:pPr>
                              <w:autoSpaceDE w:val="0"/>
                              <w:autoSpaceDN w:val="0"/>
                              <w:ind w:leftChars="100" w:left="570" w:hangingChars="150" w:hanging="360"/>
                              <w:rPr>
                                <w:rFonts w:ascii="ＭＳ 明朝" w:hAnsi="ＭＳ 明朝" w:hint="eastAsia"/>
                                <w:sz w:val="24"/>
                              </w:rPr>
                            </w:pPr>
                            <w:r>
                              <w:rPr>
                                <w:rFonts w:ascii="ＭＳ 明朝" w:hAnsi="ＭＳ 明朝" w:hint="eastAsia"/>
                                <w:sz w:val="24"/>
                              </w:rPr>
                              <w:t>(1)　条例第14条第１項第３号に掲げる職員(中略)のうち、自転車等の使用　距離が片道２キロメートル以上である職員(以下略)</w:t>
                            </w:r>
                          </w:p>
                          <w:p w14:paraId="2484D15F" w14:textId="77777777" w:rsidR="007F061E" w:rsidRDefault="007F061E" w:rsidP="007F061E">
                            <w:pPr>
                              <w:autoSpaceDE w:val="0"/>
                              <w:autoSpaceDN w:val="0"/>
                              <w:ind w:left="240" w:hangingChars="100" w:hanging="240"/>
                              <w:rPr>
                                <w:rFonts w:ascii="ＭＳ 明朝" w:hAnsi="ＭＳ 明朝" w:hint="eastAsia"/>
                                <w:sz w:val="24"/>
                              </w:rPr>
                            </w:pPr>
                          </w:p>
                        </w:txbxContent>
                      </v:textbox>
                    </v:rect>
                  </w:pict>
                </mc:Fallback>
              </mc:AlternateContent>
            </w:r>
          </w:p>
          <w:p w14:paraId="5F0A7273" w14:textId="549DD04C" w:rsidR="007F061E" w:rsidRPr="0032402C" w:rsidRDefault="007F061E" w:rsidP="00E2009F">
            <w:pPr>
              <w:autoSpaceDE w:val="0"/>
              <w:autoSpaceDN w:val="0"/>
              <w:ind w:left="210" w:hangingChars="100" w:hanging="210"/>
              <w:rPr>
                <w:rFonts w:ascii="ＭＳ 明朝" w:hAnsi="ＭＳ 明朝"/>
                <w:sz w:val="24"/>
              </w:rPr>
            </w:pPr>
            <w:r>
              <w:rPr>
                <w:noProof/>
              </w:rPr>
              <mc:AlternateContent>
                <mc:Choice Requires="wps">
                  <w:drawing>
                    <wp:anchor distT="0" distB="0" distL="114300" distR="114300" simplePos="0" relativeHeight="251664384" behindDoc="0" locked="0" layoutInCell="1" allowOverlap="1" wp14:anchorId="426659C9" wp14:editId="2D4BEBB2">
                      <wp:simplePos x="0" y="0"/>
                      <wp:positionH relativeFrom="column">
                        <wp:posOffset>8291830</wp:posOffset>
                      </wp:positionH>
                      <wp:positionV relativeFrom="paragraph">
                        <wp:posOffset>2775585</wp:posOffset>
                      </wp:positionV>
                      <wp:extent cx="5518150" cy="2349500"/>
                      <wp:effectExtent l="0" t="0" r="25400" b="1270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0" cy="2349500"/>
                              </a:xfrm>
                              <a:prstGeom prst="rect">
                                <a:avLst/>
                              </a:prstGeom>
                              <a:solidFill>
                                <a:srgbClr val="FFFFFF"/>
                              </a:solidFill>
                              <a:ln w="6350">
                                <a:solidFill>
                                  <a:srgbClr val="000000"/>
                                </a:solidFill>
                                <a:prstDash val="dash"/>
                                <a:miter lim="800000"/>
                                <a:headEnd/>
                                <a:tailEnd/>
                              </a:ln>
                            </wps:spPr>
                            <wps:txbx>
                              <w:txbxContent>
                                <w:p w14:paraId="213AD758" w14:textId="77777777" w:rsidR="007F061E" w:rsidRDefault="007F061E" w:rsidP="007F061E">
                                  <w:pPr>
                                    <w:autoSpaceDE w:val="0"/>
                                    <w:autoSpaceDN w:val="0"/>
                                    <w:rPr>
                                      <w:rFonts w:ascii="ＭＳ 明朝" w:hAnsi="ＭＳ 明朝"/>
                                      <w:sz w:val="24"/>
                                    </w:rPr>
                                  </w:pPr>
                                  <w:r>
                                    <w:rPr>
                                      <w:rFonts w:ascii="ＭＳ 明朝" w:hAnsi="ＭＳ 明朝" w:hint="eastAsia"/>
                                      <w:sz w:val="24"/>
                                    </w:rPr>
                                    <w:t>【職員の給与に関する条例（抜粋）】</w:t>
                                  </w:r>
                                </w:p>
                                <w:p w14:paraId="696421BC" w14:textId="77777777" w:rsidR="007F061E" w:rsidRDefault="007F061E" w:rsidP="007F061E">
                                  <w:pPr>
                                    <w:autoSpaceDE w:val="0"/>
                                    <w:autoSpaceDN w:val="0"/>
                                    <w:rPr>
                                      <w:rFonts w:ascii="ＭＳ 明朝" w:hAnsi="ＭＳ 明朝" w:hint="eastAsia"/>
                                      <w:sz w:val="24"/>
                                    </w:rPr>
                                  </w:pPr>
                                  <w:r>
                                    <w:rPr>
                                      <w:rFonts w:ascii="ＭＳ 明朝" w:hAnsi="ＭＳ 明朝" w:hint="eastAsia"/>
                                      <w:sz w:val="24"/>
                                    </w:rPr>
                                    <w:t>第14条　通勤手当は、次に掲げる職員に対して支給する。</w:t>
                                  </w:r>
                                </w:p>
                                <w:p w14:paraId="416F102C" w14:textId="77777777" w:rsidR="007F061E" w:rsidRDefault="007F061E" w:rsidP="007F061E">
                                  <w:pPr>
                                    <w:autoSpaceDE w:val="0"/>
                                    <w:autoSpaceDN w:val="0"/>
                                    <w:ind w:leftChars="80" w:left="528" w:hangingChars="150" w:hanging="360"/>
                                    <w:rPr>
                                      <w:rFonts w:ascii="ＭＳ 明朝" w:hAnsi="ＭＳ 明朝" w:hint="eastAsia"/>
                                      <w:sz w:val="24"/>
                                    </w:rPr>
                                  </w:pPr>
                                  <w:r>
                                    <w:rPr>
                                      <w:rFonts w:ascii="ＭＳ 明朝" w:hAnsi="ＭＳ 明朝" w:hint="eastAsia"/>
                                      <w:sz w:val="24"/>
                                    </w:rPr>
                                    <w:t>(3)　通勤のため交通機関等を利用してその運賃等を負担し、かつ、自転車　等を使用することを常例とする職員（以下略)</w:t>
                                  </w:r>
                                </w:p>
                                <w:p w14:paraId="5CCC50E2" w14:textId="77777777" w:rsidR="007F061E" w:rsidRDefault="007F061E" w:rsidP="007F061E">
                                  <w:pPr>
                                    <w:autoSpaceDE w:val="0"/>
                                    <w:autoSpaceDN w:val="0"/>
                                    <w:ind w:firstLineChars="100" w:firstLine="240"/>
                                    <w:rPr>
                                      <w:rFonts w:ascii="ＭＳ 明朝" w:hAnsi="ＭＳ 明朝" w:hint="eastAsia"/>
                                      <w:sz w:val="24"/>
                                    </w:rPr>
                                  </w:pPr>
                                </w:p>
                                <w:p w14:paraId="2547D355" w14:textId="77777777" w:rsidR="007F061E" w:rsidRDefault="007F061E" w:rsidP="007F061E">
                                  <w:pPr>
                                    <w:autoSpaceDE w:val="0"/>
                                    <w:autoSpaceDN w:val="0"/>
                                    <w:rPr>
                                      <w:rFonts w:ascii="ＭＳ 明朝" w:hAnsi="ＭＳ 明朝" w:hint="eastAsia"/>
                                      <w:sz w:val="24"/>
                                    </w:rPr>
                                  </w:pPr>
                                  <w:r>
                                    <w:rPr>
                                      <w:rFonts w:ascii="ＭＳ 明朝" w:hAnsi="ＭＳ 明朝" w:hint="eastAsia"/>
                                      <w:sz w:val="24"/>
                                    </w:rPr>
                                    <w:t>【職員の通勤手当に関する規則（抜粋）】</w:t>
                                  </w:r>
                                </w:p>
                                <w:p w14:paraId="4F832691" w14:textId="77777777" w:rsidR="007F061E" w:rsidRDefault="007F061E" w:rsidP="007F061E">
                                  <w:pPr>
                                    <w:autoSpaceDE w:val="0"/>
                                    <w:autoSpaceDN w:val="0"/>
                                    <w:ind w:left="240" w:hangingChars="100" w:hanging="240"/>
                                    <w:rPr>
                                      <w:rFonts w:ascii="ＭＳ 明朝" w:hAnsi="ＭＳ 明朝" w:hint="eastAsia"/>
                                      <w:sz w:val="24"/>
                                    </w:rPr>
                                  </w:pPr>
                                  <w:r>
                                    <w:rPr>
                                      <w:rFonts w:ascii="ＭＳ 明朝" w:hAnsi="ＭＳ 明朝" w:hint="eastAsia"/>
                                      <w:sz w:val="24"/>
                                    </w:rPr>
                                    <w:t>第６条の３　条例第14条第２項第３号に規定する職員の区分及びこれに対　応する同号に規定する通勤手当の額は、次に掲げるとおりとする。</w:t>
                                  </w:r>
                                </w:p>
                                <w:p w14:paraId="756B5579" w14:textId="77777777" w:rsidR="007F061E" w:rsidRDefault="007F061E" w:rsidP="007F061E">
                                  <w:pPr>
                                    <w:autoSpaceDE w:val="0"/>
                                    <w:autoSpaceDN w:val="0"/>
                                    <w:ind w:leftChars="100" w:left="570" w:hangingChars="150" w:hanging="360"/>
                                    <w:rPr>
                                      <w:rFonts w:ascii="ＭＳ 明朝" w:hAnsi="ＭＳ 明朝" w:hint="eastAsia"/>
                                      <w:sz w:val="24"/>
                                    </w:rPr>
                                  </w:pPr>
                                  <w:r>
                                    <w:rPr>
                                      <w:rFonts w:ascii="ＭＳ 明朝" w:hAnsi="ＭＳ 明朝" w:hint="eastAsia"/>
                                      <w:sz w:val="24"/>
                                    </w:rPr>
                                    <w:t>(1)　条例第14条第１項第３号に掲げる職員(中略)のうち、自転車等の使用　距離が片道２キロメートル以上である職員(以下略)</w:t>
                                  </w:r>
                                </w:p>
                                <w:p w14:paraId="31BB0A21" w14:textId="77777777" w:rsidR="007F061E" w:rsidRDefault="007F061E" w:rsidP="007F061E">
                                  <w:pPr>
                                    <w:autoSpaceDE w:val="0"/>
                                    <w:autoSpaceDN w:val="0"/>
                                    <w:ind w:left="240" w:hangingChars="100" w:hanging="240"/>
                                    <w:rPr>
                                      <w:rFonts w:ascii="ＭＳ 明朝" w:hAnsi="ＭＳ 明朝" w:hint="eastAsia"/>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8" style="position:absolute;left:0;text-align:left;margin-left:652.9pt;margin-top:218.55pt;width:434.5pt;height: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3Z9TAIAAHEEAAAOAAAAZHJzL2Uyb0RvYy54bWysVM1uEzEQviPxDpbvdLNpUtJVN1WVUIRU&#10;oFLhASZeb9bCa5uxk015D/oAcOaMOPA4VOItGHvTNPyIA2IP1oxn/Hnm+zx7crppNVtL9MqakucH&#10;A86kEbZSZlny16/OH0048wFMBdoaWfJr6fnp9OGDk84VcmgbqyuJjECMLzpX8iYEV2SZF41swR9Y&#10;Jw0Fa4stBHJxmVUIHaG3OhsOBkdZZ7FyaIX0nnbnfZBPE35dSxFe1rWXgemSU20hrZjWRVyz6QkU&#10;SwTXKLEtA/6hihaUoUt3UHMIwFaofoNqlUDrbR0OhG0zW9dKyNQDdZMPfunmqgEnUy9Ejnc7mvz/&#10;gxUv1pfIVFXyIWcGWpLo9tPH25sv375+yL6//9xbbBiJ6pwvKP/KXWJs1bsLK954ZuysAbOUZ4i2&#10;ayRUVF4e87OfDkTH01G26J7biu6BVbCJs02NbQQkNtgmSXO9k0ZuAhO0OR7nk3xMCgqKDQ9Hx+NB&#10;Ei+D4u64Qx+eStuyaJQcSfsED+sLH2I5UNylpPKtVtW50jo5uFzMNLI10Ds5T1/qgLrcT9OGdSU/&#10;OqRC/g4xSN+fIGIJc/BNf1VFVsyColWBBkGrtuST3WEoIp9PTJVSAijd29SKNluCI6e9NmGz2CQp&#10;DyNk5Hthq2tiHG3/7mlOyWgsvuOsozdfcv92BSg5088MqXacj0ZxSJIzGj8ekoP7kcV+BIwgqJIH&#10;znpzFvrBWjlUy4ZuyhNLxp6R0rVKGtxXtS2f3nWSZjuDcXD2/ZR1/6eY/gAAAP//AwBQSwMEFAAG&#10;AAgAAAAhAJSorhjgAAAADQEAAA8AAABkcnMvZG93bnJldi54bWxMj8FOwzAQRO9I/IO1SNyonba0&#10;URqnQkhIHKEFwXEbu0nU2I5stzZ8PcsJjjM7mn1Tb7MZ2UX7MDgroZgJYNq2Tg22k/C2f7orgYWI&#10;VuHorJbwpQNsm+urGivlkn3Vl13sGJXYUKGEPsap4jy0vTYYZm7Slm5H5w1Gkr7jymOicjPyuRAr&#10;bnCw9KHHST/2uj3tzkbCezpGkcJLnnzxkT/L9LzCbyfl7U1+2ACLOse/MPziEzo0xHRwZ6sCG0kv&#10;xD2xRwnLxboARpF5sV6SdZBQCrJ4U/P/K5ofAAAA//8DAFBLAQItABQABgAIAAAAIQC2gziS/gAA&#10;AOEBAAATAAAAAAAAAAAAAAAAAAAAAABbQ29udGVudF9UeXBlc10ueG1sUEsBAi0AFAAGAAgAAAAh&#10;ADj9If/WAAAAlAEAAAsAAAAAAAAAAAAAAAAALwEAAF9yZWxzLy5yZWxzUEsBAi0AFAAGAAgAAAAh&#10;ABXzdn1MAgAAcQQAAA4AAAAAAAAAAAAAAAAALgIAAGRycy9lMm9Eb2MueG1sUEsBAi0AFAAGAAgA&#10;AAAhAJSorhjgAAAADQEAAA8AAAAAAAAAAAAAAAAApgQAAGRycy9kb3ducmV2LnhtbFBLBQYAAAAA&#10;BAAEAPMAAACzBQAAAAA=&#10;" strokeweight=".5pt">
                      <v:stroke dashstyle="dash"/>
                      <v:textbox>
                        <w:txbxContent>
                          <w:p w14:paraId="213AD758" w14:textId="77777777" w:rsidR="007F061E" w:rsidRDefault="007F061E" w:rsidP="007F061E">
                            <w:pPr>
                              <w:autoSpaceDE w:val="0"/>
                              <w:autoSpaceDN w:val="0"/>
                              <w:rPr>
                                <w:rFonts w:ascii="ＭＳ 明朝" w:hAnsi="ＭＳ 明朝"/>
                                <w:sz w:val="24"/>
                              </w:rPr>
                            </w:pPr>
                            <w:r>
                              <w:rPr>
                                <w:rFonts w:ascii="ＭＳ 明朝" w:hAnsi="ＭＳ 明朝" w:hint="eastAsia"/>
                                <w:sz w:val="24"/>
                              </w:rPr>
                              <w:t>【職員の給与に関する条例（抜粋）】</w:t>
                            </w:r>
                          </w:p>
                          <w:p w14:paraId="696421BC" w14:textId="77777777" w:rsidR="007F061E" w:rsidRDefault="007F061E" w:rsidP="007F061E">
                            <w:pPr>
                              <w:autoSpaceDE w:val="0"/>
                              <w:autoSpaceDN w:val="0"/>
                              <w:rPr>
                                <w:rFonts w:ascii="ＭＳ 明朝" w:hAnsi="ＭＳ 明朝" w:hint="eastAsia"/>
                                <w:sz w:val="24"/>
                              </w:rPr>
                            </w:pPr>
                            <w:r>
                              <w:rPr>
                                <w:rFonts w:ascii="ＭＳ 明朝" w:hAnsi="ＭＳ 明朝" w:hint="eastAsia"/>
                                <w:sz w:val="24"/>
                              </w:rPr>
                              <w:t>第14条　通勤手当は、次に掲げる職員に対して支給する。</w:t>
                            </w:r>
                          </w:p>
                          <w:p w14:paraId="416F102C" w14:textId="77777777" w:rsidR="007F061E" w:rsidRDefault="007F061E" w:rsidP="007F061E">
                            <w:pPr>
                              <w:autoSpaceDE w:val="0"/>
                              <w:autoSpaceDN w:val="0"/>
                              <w:ind w:leftChars="80" w:left="528" w:hangingChars="150" w:hanging="360"/>
                              <w:rPr>
                                <w:rFonts w:ascii="ＭＳ 明朝" w:hAnsi="ＭＳ 明朝" w:hint="eastAsia"/>
                                <w:sz w:val="24"/>
                              </w:rPr>
                            </w:pPr>
                            <w:r>
                              <w:rPr>
                                <w:rFonts w:ascii="ＭＳ 明朝" w:hAnsi="ＭＳ 明朝" w:hint="eastAsia"/>
                                <w:sz w:val="24"/>
                              </w:rPr>
                              <w:t>(3)　通勤のため交通機関等を利用してその運賃等を負担し、かつ、自転車　等を使用することを常例とする職員（以下略)</w:t>
                            </w:r>
                          </w:p>
                          <w:p w14:paraId="5CCC50E2" w14:textId="77777777" w:rsidR="007F061E" w:rsidRDefault="007F061E" w:rsidP="007F061E">
                            <w:pPr>
                              <w:autoSpaceDE w:val="0"/>
                              <w:autoSpaceDN w:val="0"/>
                              <w:ind w:firstLineChars="100" w:firstLine="240"/>
                              <w:rPr>
                                <w:rFonts w:ascii="ＭＳ 明朝" w:hAnsi="ＭＳ 明朝" w:hint="eastAsia"/>
                                <w:sz w:val="24"/>
                              </w:rPr>
                            </w:pPr>
                          </w:p>
                          <w:p w14:paraId="2547D355" w14:textId="77777777" w:rsidR="007F061E" w:rsidRDefault="007F061E" w:rsidP="007F061E">
                            <w:pPr>
                              <w:autoSpaceDE w:val="0"/>
                              <w:autoSpaceDN w:val="0"/>
                              <w:rPr>
                                <w:rFonts w:ascii="ＭＳ 明朝" w:hAnsi="ＭＳ 明朝" w:hint="eastAsia"/>
                                <w:sz w:val="24"/>
                              </w:rPr>
                            </w:pPr>
                            <w:r>
                              <w:rPr>
                                <w:rFonts w:ascii="ＭＳ 明朝" w:hAnsi="ＭＳ 明朝" w:hint="eastAsia"/>
                                <w:sz w:val="24"/>
                              </w:rPr>
                              <w:t>【職員の通勤手当に関する規則（抜粋）】</w:t>
                            </w:r>
                          </w:p>
                          <w:p w14:paraId="4F832691" w14:textId="77777777" w:rsidR="007F061E" w:rsidRDefault="007F061E" w:rsidP="007F061E">
                            <w:pPr>
                              <w:autoSpaceDE w:val="0"/>
                              <w:autoSpaceDN w:val="0"/>
                              <w:ind w:left="240" w:hangingChars="100" w:hanging="240"/>
                              <w:rPr>
                                <w:rFonts w:ascii="ＭＳ 明朝" w:hAnsi="ＭＳ 明朝" w:hint="eastAsia"/>
                                <w:sz w:val="24"/>
                              </w:rPr>
                            </w:pPr>
                            <w:r>
                              <w:rPr>
                                <w:rFonts w:ascii="ＭＳ 明朝" w:hAnsi="ＭＳ 明朝" w:hint="eastAsia"/>
                                <w:sz w:val="24"/>
                              </w:rPr>
                              <w:t>第６条の３　条例第14条第２項第３号に規定する職員の区分及びこれに対　応する同号に規定する通勤手当の額は、次に掲げるとおりとする。</w:t>
                            </w:r>
                          </w:p>
                          <w:p w14:paraId="756B5579" w14:textId="77777777" w:rsidR="007F061E" w:rsidRDefault="007F061E" w:rsidP="007F061E">
                            <w:pPr>
                              <w:autoSpaceDE w:val="0"/>
                              <w:autoSpaceDN w:val="0"/>
                              <w:ind w:leftChars="100" w:left="570" w:hangingChars="150" w:hanging="360"/>
                              <w:rPr>
                                <w:rFonts w:ascii="ＭＳ 明朝" w:hAnsi="ＭＳ 明朝" w:hint="eastAsia"/>
                                <w:sz w:val="24"/>
                              </w:rPr>
                            </w:pPr>
                            <w:r>
                              <w:rPr>
                                <w:rFonts w:ascii="ＭＳ 明朝" w:hAnsi="ＭＳ 明朝" w:hint="eastAsia"/>
                                <w:sz w:val="24"/>
                              </w:rPr>
                              <w:t>(1)　条例第14条第１項第３号に掲げる職員(中略)のうち、自転車等の使用　距離が片道２キロメートル以上である職員(以下略)</w:t>
                            </w:r>
                          </w:p>
                          <w:p w14:paraId="31BB0A21" w14:textId="77777777" w:rsidR="007F061E" w:rsidRDefault="007F061E" w:rsidP="007F061E">
                            <w:pPr>
                              <w:autoSpaceDE w:val="0"/>
                              <w:autoSpaceDN w:val="0"/>
                              <w:ind w:left="240" w:hangingChars="100" w:hanging="240"/>
                              <w:rPr>
                                <w:rFonts w:ascii="ＭＳ 明朝" w:hAnsi="ＭＳ 明朝" w:hint="eastAsia"/>
                                <w:sz w:val="24"/>
                              </w:rPr>
                            </w:pPr>
                          </w:p>
                        </w:txbxContent>
                      </v:textbox>
                    </v:rect>
                  </w:pict>
                </mc:Fallback>
              </mc:AlternateContent>
            </w:r>
          </w:p>
          <w:p w14:paraId="2ED587A3" w14:textId="77777777" w:rsidR="007F061E" w:rsidRPr="0032402C" w:rsidRDefault="007F061E" w:rsidP="00E2009F">
            <w:pPr>
              <w:autoSpaceDE w:val="0"/>
              <w:autoSpaceDN w:val="0"/>
              <w:ind w:left="240" w:hangingChars="100" w:hanging="240"/>
              <w:rPr>
                <w:rFonts w:ascii="ＭＳ 明朝" w:hAnsi="ＭＳ 明朝"/>
                <w:sz w:val="24"/>
              </w:rPr>
            </w:pPr>
          </w:p>
        </w:tc>
        <w:tc>
          <w:tcPr>
            <w:tcW w:w="4016" w:type="dxa"/>
            <w:shd w:val="clear" w:color="auto" w:fill="auto"/>
          </w:tcPr>
          <w:p w14:paraId="50C1343B" w14:textId="77777777" w:rsidR="007F061E" w:rsidRDefault="007F061E" w:rsidP="00E2009F">
            <w:pPr>
              <w:widowControl/>
              <w:autoSpaceDE w:val="0"/>
              <w:autoSpaceDN w:val="0"/>
              <w:rPr>
                <w:rFonts w:ascii="ＭＳ 明朝" w:hAnsi="ＭＳ 明朝" w:hint="eastAsia"/>
                <w:sz w:val="22"/>
              </w:rPr>
            </w:pPr>
            <w:r w:rsidRPr="004D34FE">
              <w:rPr>
                <w:rFonts w:ascii="ＭＳ 明朝" w:hAnsi="ＭＳ 明朝" w:hint="eastAsia"/>
                <w:sz w:val="22"/>
              </w:rPr>
              <w:t xml:space="preserve">　</w:t>
            </w:r>
          </w:p>
          <w:p w14:paraId="1EFDA83B" w14:textId="77777777" w:rsidR="007F061E" w:rsidRPr="00046E36" w:rsidRDefault="007F061E" w:rsidP="00E2009F">
            <w:pPr>
              <w:widowControl/>
              <w:autoSpaceDE w:val="0"/>
              <w:autoSpaceDN w:val="0"/>
              <w:ind w:firstLineChars="100" w:firstLine="240"/>
              <w:rPr>
                <w:rFonts w:ascii="ＭＳ 明朝" w:hAnsi="ＭＳ 明朝" w:hint="eastAsia"/>
                <w:sz w:val="24"/>
              </w:rPr>
            </w:pPr>
            <w:r w:rsidRPr="00046E36">
              <w:rPr>
                <w:rFonts w:ascii="ＭＳ 明朝" w:hAnsi="ＭＳ 明朝" w:hint="eastAsia"/>
                <w:sz w:val="24"/>
              </w:rPr>
              <w:t>監査の結果を受け、過払いとなっていた通勤手当については、給与の訂正基準に基づき過去２年に遡り戻入手続を行った。</w:t>
            </w:r>
          </w:p>
          <w:p w14:paraId="042BAF63" w14:textId="77777777" w:rsidR="007F061E" w:rsidRPr="00046E36" w:rsidRDefault="007F061E" w:rsidP="00E2009F">
            <w:pPr>
              <w:widowControl/>
              <w:autoSpaceDE w:val="0"/>
              <w:autoSpaceDN w:val="0"/>
              <w:rPr>
                <w:rFonts w:ascii="ＭＳ 明朝" w:hAnsi="ＭＳ 明朝" w:hint="eastAsia"/>
                <w:sz w:val="24"/>
              </w:rPr>
            </w:pPr>
            <w:r w:rsidRPr="00046E36">
              <w:rPr>
                <w:rFonts w:ascii="ＭＳ 明朝" w:hAnsi="ＭＳ 明朝" w:hint="eastAsia"/>
                <w:sz w:val="24"/>
              </w:rPr>
              <w:t xml:space="preserve">　通勤手当の認定事務については、全件再確認を行った。</w:t>
            </w:r>
          </w:p>
          <w:p w14:paraId="1AF4152D" w14:textId="77777777" w:rsidR="007F061E" w:rsidRPr="004D34FE" w:rsidRDefault="007F061E" w:rsidP="00E2009F">
            <w:pPr>
              <w:widowControl/>
              <w:autoSpaceDE w:val="0"/>
              <w:autoSpaceDN w:val="0"/>
              <w:ind w:firstLineChars="100" w:firstLine="240"/>
              <w:rPr>
                <w:rFonts w:ascii="ＭＳ 明朝" w:hAnsi="ＭＳ 明朝"/>
                <w:sz w:val="22"/>
              </w:rPr>
            </w:pPr>
            <w:r w:rsidRPr="00046E36">
              <w:rPr>
                <w:rFonts w:ascii="ＭＳ 明朝" w:hAnsi="ＭＳ 明朝" w:hint="eastAsia"/>
                <w:sz w:val="24"/>
              </w:rPr>
              <w:t>今後、このようなことがないように担当者、決裁者で申請経路を</w:t>
            </w:r>
            <w:r w:rsidRPr="00724634">
              <w:rPr>
                <w:rFonts w:ascii="ＭＳ 明朝" w:hAnsi="ＭＳ 明朝" w:hint="eastAsia"/>
                <w:sz w:val="24"/>
              </w:rPr>
              <w:t>精査する。</w:t>
            </w:r>
          </w:p>
        </w:tc>
      </w:tr>
    </w:tbl>
    <w:p w14:paraId="73B25920" w14:textId="77777777" w:rsidR="004E15DB" w:rsidRPr="007F061E" w:rsidRDefault="004E15DB" w:rsidP="00D62833">
      <w:pPr>
        <w:widowControl/>
        <w:jc w:val="left"/>
      </w:pPr>
    </w:p>
    <w:p w14:paraId="576C7212" w14:textId="77777777" w:rsidR="004E15DB" w:rsidRDefault="004E15DB" w:rsidP="00D62833">
      <w:pPr>
        <w:widowControl/>
        <w:jc w:val="left"/>
      </w:pPr>
    </w:p>
    <w:p w14:paraId="7660FBD8" w14:textId="77777777" w:rsidR="004E15DB" w:rsidRDefault="004E15DB" w:rsidP="00D62833">
      <w:pPr>
        <w:widowControl/>
        <w:jc w:val="left"/>
      </w:pPr>
    </w:p>
    <w:p w14:paraId="01AA8F79" w14:textId="77777777" w:rsidR="004E15DB" w:rsidRDefault="004E15DB" w:rsidP="00D62833">
      <w:pPr>
        <w:widowControl/>
        <w:jc w:val="left"/>
      </w:pPr>
    </w:p>
    <w:p w14:paraId="074ECE22" w14:textId="77777777" w:rsidR="004E15DB" w:rsidRDefault="004E15DB" w:rsidP="00D62833">
      <w:pPr>
        <w:widowControl/>
        <w:jc w:val="left"/>
      </w:pPr>
    </w:p>
    <w:p w14:paraId="7546922B" w14:textId="77777777" w:rsidR="004E15DB" w:rsidRDefault="004E15DB" w:rsidP="00D62833">
      <w:pPr>
        <w:widowControl/>
        <w:jc w:val="left"/>
      </w:pPr>
    </w:p>
    <w:p w14:paraId="2F6265B6" w14:textId="77777777" w:rsidR="004E15DB" w:rsidRDefault="004E15DB" w:rsidP="00D62833">
      <w:pPr>
        <w:widowControl/>
        <w:jc w:val="left"/>
        <w:rPr>
          <w:rFonts w:hint="eastAsia"/>
        </w:rPr>
      </w:pPr>
    </w:p>
    <w:p w14:paraId="1B6C8A02" w14:textId="77777777" w:rsidR="007F061E" w:rsidRDefault="007F061E" w:rsidP="00D62833">
      <w:pPr>
        <w:widowControl/>
        <w:jc w:val="left"/>
        <w:rPr>
          <w:rFonts w:hint="eastAsia"/>
        </w:rPr>
      </w:pPr>
    </w:p>
    <w:p w14:paraId="2DF73084" w14:textId="77777777" w:rsidR="007F061E" w:rsidRDefault="007F061E" w:rsidP="00D62833">
      <w:pPr>
        <w:widowControl/>
        <w:jc w:val="left"/>
      </w:pPr>
    </w:p>
    <w:p w14:paraId="6CE4C976" w14:textId="77777777" w:rsidR="004E15DB" w:rsidRDefault="004E15DB" w:rsidP="00D62833">
      <w:pPr>
        <w:widowControl/>
        <w:jc w:val="left"/>
      </w:pPr>
    </w:p>
    <w:tbl>
      <w:tblPr>
        <w:tblpPr w:leftFromText="142" w:rightFromText="142" w:vertAnchor="text" w:horzAnchor="margin" w:tblpX="108" w:tblpY="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4536"/>
        <w:gridCol w:w="10915"/>
        <w:gridCol w:w="3447"/>
      </w:tblGrid>
      <w:tr w:rsidR="007F061E" w:rsidRPr="0032402C" w14:paraId="14140DCA" w14:textId="77777777" w:rsidTr="00E2009F">
        <w:trPr>
          <w:trHeight w:val="300"/>
        </w:trPr>
        <w:tc>
          <w:tcPr>
            <w:tcW w:w="1809" w:type="dxa"/>
            <w:shd w:val="clear" w:color="auto" w:fill="auto"/>
            <w:hideMark/>
          </w:tcPr>
          <w:p w14:paraId="01B51857" w14:textId="77777777" w:rsidR="007F061E" w:rsidRPr="0032402C" w:rsidRDefault="007F061E" w:rsidP="00E2009F">
            <w:pPr>
              <w:widowControl/>
              <w:autoSpaceDE w:val="0"/>
              <w:autoSpaceDN w:val="0"/>
              <w:jc w:val="center"/>
              <w:rPr>
                <w:rFonts w:ascii="ＭＳ Ｐゴシック" w:eastAsia="ＭＳ Ｐゴシック" w:hAnsi="ＭＳ Ｐゴシック" w:cs="Arial"/>
                <w:color w:val="000000"/>
                <w:kern w:val="0"/>
                <w:sz w:val="24"/>
              </w:rPr>
            </w:pPr>
            <w:r>
              <w:rPr>
                <w:rFonts w:ascii="ＭＳ Ｐゴシック" w:eastAsia="ＭＳ Ｐゴシック" w:hAnsi="ＭＳ Ｐゴシック" w:cs="Arial" w:hint="eastAsia"/>
                <w:color w:val="000000"/>
                <w:kern w:val="0"/>
                <w:sz w:val="24"/>
              </w:rPr>
              <w:t>対象受検機関</w:t>
            </w:r>
          </w:p>
        </w:tc>
        <w:tc>
          <w:tcPr>
            <w:tcW w:w="4536" w:type="dxa"/>
            <w:shd w:val="clear" w:color="auto" w:fill="auto"/>
            <w:hideMark/>
          </w:tcPr>
          <w:p w14:paraId="1B736C64" w14:textId="77777777" w:rsidR="007F061E" w:rsidRPr="0032402C" w:rsidRDefault="007F061E" w:rsidP="00E2009F">
            <w:pPr>
              <w:widowControl/>
              <w:autoSpaceDE w:val="0"/>
              <w:autoSpaceDN w:val="0"/>
              <w:jc w:val="center"/>
              <w:rPr>
                <w:rFonts w:ascii="ＭＳ Ｐゴシック" w:eastAsia="ＭＳ Ｐゴシック" w:hAnsi="ＭＳ Ｐゴシック" w:cs="Arial"/>
                <w:color w:val="000000"/>
                <w:kern w:val="0"/>
                <w:sz w:val="24"/>
              </w:rPr>
            </w:pPr>
            <w:r w:rsidRPr="0032402C">
              <w:rPr>
                <w:rFonts w:ascii="ＭＳ Ｐゴシック" w:eastAsia="ＭＳ Ｐゴシック" w:hAnsi="ＭＳ Ｐゴシック" w:cs="Arial" w:hint="eastAsia"/>
                <w:color w:val="000000"/>
                <w:kern w:val="0"/>
                <w:sz w:val="24"/>
              </w:rPr>
              <w:t>検出事項</w:t>
            </w:r>
          </w:p>
        </w:tc>
        <w:tc>
          <w:tcPr>
            <w:tcW w:w="10915" w:type="dxa"/>
            <w:shd w:val="clear" w:color="auto" w:fill="auto"/>
            <w:hideMark/>
          </w:tcPr>
          <w:p w14:paraId="3612074E" w14:textId="77777777" w:rsidR="007F061E" w:rsidRPr="0032402C" w:rsidRDefault="007F061E" w:rsidP="00E2009F">
            <w:pPr>
              <w:widowControl/>
              <w:autoSpaceDE w:val="0"/>
              <w:autoSpaceDN w:val="0"/>
              <w:jc w:val="center"/>
              <w:rPr>
                <w:rFonts w:ascii="ＭＳ Ｐゴシック" w:eastAsia="ＭＳ Ｐゴシック" w:hAnsi="ＭＳ Ｐゴシック" w:cs="Arial"/>
                <w:kern w:val="0"/>
                <w:sz w:val="24"/>
              </w:rPr>
            </w:pPr>
            <w:r w:rsidRPr="0032402C">
              <w:rPr>
                <w:rFonts w:ascii="ＭＳ Ｐゴシック" w:eastAsia="ＭＳ Ｐゴシック" w:hAnsi="ＭＳ Ｐゴシック" w:cs="Arial" w:hint="eastAsia"/>
                <w:kern w:val="0"/>
                <w:sz w:val="24"/>
              </w:rPr>
              <w:t>監査の結果</w:t>
            </w:r>
          </w:p>
        </w:tc>
        <w:tc>
          <w:tcPr>
            <w:tcW w:w="3447" w:type="dxa"/>
            <w:shd w:val="clear" w:color="auto" w:fill="auto"/>
          </w:tcPr>
          <w:p w14:paraId="6CAF170C" w14:textId="77777777" w:rsidR="007F061E" w:rsidRPr="0032402C" w:rsidRDefault="007F061E" w:rsidP="00E2009F">
            <w:pPr>
              <w:widowControl/>
              <w:autoSpaceDE w:val="0"/>
              <w:autoSpaceDN w:val="0"/>
              <w:jc w:val="center"/>
              <w:rPr>
                <w:rFonts w:ascii="ＭＳ Ｐゴシック" w:eastAsia="ＭＳ Ｐゴシック" w:hAnsi="ＭＳ Ｐゴシック" w:cs="Arial"/>
                <w:kern w:val="0"/>
                <w:sz w:val="24"/>
              </w:rPr>
            </w:pPr>
            <w:r w:rsidRPr="0032402C">
              <w:rPr>
                <w:rFonts w:ascii="ＭＳ Ｐゴシック" w:eastAsia="ＭＳ Ｐゴシック" w:hAnsi="ＭＳ Ｐゴシック" w:hint="eastAsia"/>
                <w:sz w:val="24"/>
              </w:rPr>
              <w:t>措置</w:t>
            </w:r>
            <w:r>
              <w:rPr>
                <w:rFonts w:ascii="ＭＳ Ｐゴシック" w:eastAsia="ＭＳ Ｐゴシック" w:hAnsi="ＭＳ Ｐゴシック" w:hint="eastAsia"/>
                <w:sz w:val="24"/>
              </w:rPr>
              <w:t>の内容</w:t>
            </w:r>
          </w:p>
        </w:tc>
      </w:tr>
      <w:tr w:rsidR="007F061E" w:rsidRPr="0032402C" w14:paraId="5D796D8F" w14:textId="77777777" w:rsidTr="00E2009F">
        <w:trPr>
          <w:trHeight w:val="10935"/>
        </w:trPr>
        <w:tc>
          <w:tcPr>
            <w:tcW w:w="1809" w:type="dxa"/>
            <w:shd w:val="clear" w:color="auto" w:fill="auto"/>
          </w:tcPr>
          <w:p w14:paraId="6061BD8C" w14:textId="77777777" w:rsidR="007F061E" w:rsidRDefault="007F061E" w:rsidP="00E2009F">
            <w:pPr>
              <w:autoSpaceDE w:val="0"/>
              <w:autoSpaceDN w:val="0"/>
              <w:snapToGrid w:val="0"/>
              <w:jc w:val="left"/>
              <w:rPr>
                <w:rFonts w:ascii="ＭＳ 明朝" w:hAnsi="ＭＳ 明朝" w:hint="eastAsia"/>
                <w:sz w:val="24"/>
              </w:rPr>
            </w:pPr>
          </w:p>
          <w:p w14:paraId="20B1826C" w14:textId="77777777" w:rsidR="007F061E" w:rsidRPr="00291BFF" w:rsidRDefault="007F061E" w:rsidP="00E2009F">
            <w:pPr>
              <w:autoSpaceDE w:val="0"/>
              <w:autoSpaceDN w:val="0"/>
              <w:snapToGrid w:val="0"/>
              <w:jc w:val="left"/>
              <w:rPr>
                <w:rFonts w:ascii="ＭＳ 明朝" w:hAnsi="ＭＳ 明朝"/>
                <w:sz w:val="24"/>
              </w:rPr>
            </w:pPr>
            <w:r w:rsidRPr="00291BFF">
              <w:rPr>
                <w:rFonts w:ascii="ＭＳ 明朝" w:hAnsi="ＭＳ 明朝" w:hint="eastAsia"/>
                <w:sz w:val="24"/>
              </w:rPr>
              <w:t>堺西高等学校</w:t>
            </w:r>
          </w:p>
          <w:p w14:paraId="54E5258D" w14:textId="77777777" w:rsidR="007F061E" w:rsidRPr="0032402C" w:rsidRDefault="007F061E" w:rsidP="00E2009F">
            <w:pPr>
              <w:autoSpaceDE w:val="0"/>
              <w:autoSpaceDN w:val="0"/>
              <w:snapToGrid w:val="0"/>
              <w:rPr>
                <w:rFonts w:ascii="ＭＳ 明朝" w:hAnsi="ＭＳ 明朝"/>
                <w:sz w:val="24"/>
              </w:rPr>
            </w:pPr>
          </w:p>
          <w:p w14:paraId="75DE7487" w14:textId="77777777" w:rsidR="007F061E" w:rsidRPr="0032402C" w:rsidRDefault="007F061E" w:rsidP="00E2009F">
            <w:pPr>
              <w:autoSpaceDE w:val="0"/>
              <w:autoSpaceDN w:val="0"/>
              <w:snapToGrid w:val="0"/>
              <w:rPr>
                <w:rFonts w:ascii="ＭＳ 明朝" w:hAnsi="ＭＳ 明朝"/>
                <w:sz w:val="24"/>
              </w:rPr>
            </w:pPr>
          </w:p>
        </w:tc>
        <w:tc>
          <w:tcPr>
            <w:tcW w:w="4536" w:type="dxa"/>
            <w:shd w:val="clear" w:color="auto" w:fill="auto"/>
          </w:tcPr>
          <w:p w14:paraId="722944DE" w14:textId="77777777" w:rsidR="007F061E" w:rsidRDefault="007F061E" w:rsidP="00E2009F">
            <w:pPr>
              <w:tabs>
                <w:tab w:val="left" w:pos="9156"/>
              </w:tabs>
              <w:autoSpaceDE w:val="0"/>
              <w:autoSpaceDN w:val="0"/>
              <w:adjustRightInd w:val="0"/>
              <w:ind w:firstLineChars="100" w:firstLine="240"/>
              <w:rPr>
                <w:rFonts w:ascii="ＭＳ 明朝" w:hAnsi="ＭＳ 明朝" w:hint="eastAsia"/>
                <w:sz w:val="24"/>
              </w:rPr>
            </w:pPr>
          </w:p>
          <w:p w14:paraId="3443F328" w14:textId="77777777" w:rsidR="007F061E" w:rsidRPr="00291BFF" w:rsidRDefault="007F061E" w:rsidP="00E2009F">
            <w:pPr>
              <w:tabs>
                <w:tab w:val="left" w:pos="9156"/>
              </w:tabs>
              <w:autoSpaceDE w:val="0"/>
              <w:autoSpaceDN w:val="0"/>
              <w:adjustRightInd w:val="0"/>
              <w:ind w:firstLineChars="100" w:firstLine="240"/>
              <w:rPr>
                <w:rFonts w:ascii="ＭＳ 明朝" w:hAnsi="ＭＳ 明朝"/>
                <w:sz w:val="24"/>
              </w:rPr>
            </w:pPr>
            <w:r w:rsidRPr="00291BFF">
              <w:rPr>
                <w:rFonts w:ascii="ＭＳ 明朝" w:hAnsi="ＭＳ 明朝" w:hint="eastAsia"/>
                <w:sz w:val="24"/>
              </w:rPr>
              <w:t>平成25年３月より甲鉄道のＸ駅からＹ駅までを利用する通勤経路を認定されていた者について、平成26年６月15日付けの住居変更に伴い、甲鉄道のＸ駅からＹ駅までを利用する経路に加え、乙電鉄のＹ駅からＺ駅までを利用する通勤経路に認定変更が行われた。</w:t>
            </w:r>
          </w:p>
          <w:p w14:paraId="2DD41EC6" w14:textId="77777777" w:rsidR="007F061E" w:rsidRPr="00291BFF" w:rsidRDefault="007F061E" w:rsidP="00E2009F">
            <w:pPr>
              <w:tabs>
                <w:tab w:val="left" w:pos="9156"/>
              </w:tabs>
              <w:autoSpaceDE w:val="0"/>
              <w:autoSpaceDN w:val="0"/>
              <w:adjustRightInd w:val="0"/>
              <w:ind w:firstLineChars="100" w:firstLine="240"/>
              <w:rPr>
                <w:rFonts w:ascii="ＭＳ 明朝" w:hAnsi="ＭＳ 明朝" w:hint="eastAsia"/>
                <w:sz w:val="24"/>
              </w:rPr>
            </w:pPr>
            <w:r w:rsidRPr="00291BFF">
              <w:rPr>
                <w:rFonts w:ascii="ＭＳ 明朝" w:hAnsi="ＭＳ 明朝" w:hint="eastAsia"/>
                <w:sz w:val="24"/>
              </w:rPr>
              <w:t>これに伴い、新たに認定された乙電鉄のＹ駅からＺ駅までの通勤経路について、平成26年７月から９月までの３か月分の通勤手当の追給が行われた。その際に甲鉄道のＸ駅からＹ駅までの通勤経路について精算を行う必要がなかったにもかかわらず精算したことから、3,350円が過払</w:t>
            </w:r>
            <w:r>
              <w:rPr>
                <w:rFonts w:ascii="ＭＳ 明朝" w:hAnsi="ＭＳ 明朝" w:hint="eastAsia"/>
                <w:sz w:val="24"/>
              </w:rPr>
              <w:t>い</w:t>
            </w:r>
            <w:r w:rsidRPr="00291BFF">
              <w:rPr>
                <w:rFonts w:ascii="ＭＳ 明朝" w:hAnsi="ＭＳ 明朝" w:hint="eastAsia"/>
                <w:sz w:val="24"/>
              </w:rPr>
              <w:t>となっていた。</w:t>
            </w:r>
          </w:p>
          <w:p w14:paraId="3DAD5238" w14:textId="77777777" w:rsidR="007F061E" w:rsidRPr="0032402C" w:rsidRDefault="007F061E" w:rsidP="00E2009F">
            <w:pPr>
              <w:autoSpaceDE w:val="0"/>
              <w:autoSpaceDN w:val="0"/>
              <w:snapToGrid w:val="0"/>
              <w:ind w:left="240" w:hangingChars="100" w:hanging="240"/>
              <w:rPr>
                <w:rFonts w:ascii="ＭＳ 明朝" w:hAnsi="ＭＳ 明朝" w:cs="Arial"/>
                <w:sz w:val="24"/>
              </w:rPr>
            </w:pPr>
            <w:r w:rsidRPr="00291BFF">
              <w:rPr>
                <w:rFonts w:ascii="ＭＳ 明朝" w:hAnsi="ＭＳ 明朝" w:hint="eastAsia"/>
                <w:sz w:val="24"/>
              </w:rPr>
              <w:t xml:space="preserve">　　　　　　　　　　　　　　　　　　　　　　　　　</w:t>
            </w:r>
          </w:p>
        </w:tc>
        <w:tc>
          <w:tcPr>
            <w:tcW w:w="10915" w:type="dxa"/>
            <w:shd w:val="clear" w:color="auto" w:fill="auto"/>
          </w:tcPr>
          <w:p w14:paraId="3D380257" w14:textId="77777777" w:rsidR="007F061E" w:rsidRPr="00291BFF" w:rsidRDefault="007F061E" w:rsidP="00E2009F">
            <w:pPr>
              <w:autoSpaceDE w:val="0"/>
              <w:autoSpaceDN w:val="0"/>
              <w:rPr>
                <w:rFonts w:ascii="ＭＳ ゴシック" w:eastAsia="ＭＳ ゴシック" w:hAnsi="ＭＳ ゴシック"/>
                <w:sz w:val="24"/>
              </w:rPr>
            </w:pPr>
            <w:r w:rsidRPr="00291BFF">
              <w:rPr>
                <w:rFonts w:ascii="ＭＳ ゴシック" w:eastAsia="ＭＳ ゴシック" w:hAnsi="ＭＳ ゴシック" w:hint="eastAsia"/>
                <w:sz w:val="24"/>
              </w:rPr>
              <w:t>【是正を求めるもの】</w:t>
            </w:r>
          </w:p>
          <w:p w14:paraId="28BE8ED6" w14:textId="77777777" w:rsidR="007F061E" w:rsidRPr="00291BFF" w:rsidRDefault="007F061E" w:rsidP="00E2009F">
            <w:pPr>
              <w:autoSpaceDE w:val="0"/>
              <w:autoSpaceDN w:val="0"/>
              <w:ind w:firstLineChars="100" w:firstLine="240"/>
              <w:rPr>
                <w:rFonts w:ascii="ＭＳ 明朝" w:hAnsi="ＭＳ 明朝" w:hint="eastAsia"/>
                <w:sz w:val="24"/>
              </w:rPr>
            </w:pPr>
            <w:r w:rsidRPr="00291BFF">
              <w:rPr>
                <w:rFonts w:ascii="ＭＳ 明朝" w:hAnsi="ＭＳ 明朝" w:hint="eastAsia"/>
                <w:sz w:val="24"/>
              </w:rPr>
              <w:t>速やかに過払</w:t>
            </w:r>
            <w:r>
              <w:rPr>
                <w:rFonts w:ascii="ＭＳ 明朝" w:hAnsi="ＭＳ 明朝" w:hint="eastAsia"/>
                <w:sz w:val="24"/>
              </w:rPr>
              <w:t>い</w:t>
            </w:r>
            <w:r w:rsidRPr="00291BFF">
              <w:rPr>
                <w:rFonts w:ascii="ＭＳ 明朝" w:hAnsi="ＭＳ 明朝" w:hint="eastAsia"/>
                <w:sz w:val="24"/>
              </w:rPr>
              <w:t>となっている通勤手当の戻入措置を講じるとともに、通勤手当の再計算について、適正な事務処理を行われたい。</w:t>
            </w:r>
          </w:p>
          <w:p w14:paraId="317A694E" w14:textId="77777777" w:rsidR="007F061E" w:rsidRPr="00291BFF" w:rsidRDefault="007F061E" w:rsidP="00E2009F">
            <w:pPr>
              <w:autoSpaceDE w:val="0"/>
              <w:autoSpaceDN w:val="0"/>
              <w:rPr>
                <w:rFonts w:hint="eastAsia"/>
              </w:rPr>
            </w:pPr>
          </w:p>
          <w:tbl>
            <w:tblPr>
              <w:tblW w:w="10321" w:type="dxa"/>
              <w:tblInd w:w="5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99" w:type="dxa"/>
                <w:right w:w="99" w:type="dxa"/>
              </w:tblCellMar>
              <w:tblLook w:val="0000" w:firstRow="0" w:lastRow="0" w:firstColumn="0" w:lastColumn="0" w:noHBand="0" w:noVBand="0"/>
            </w:tblPr>
            <w:tblGrid>
              <w:gridCol w:w="10321"/>
            </w:tblGrid>
            <w:tr w:rsidR="007F061E" w14:paraId="0F2BF87A" w14:textId="77777777" w:rsidTr="007F061E">
              <w:tblPrEx>
                <w:tblCellMar>
                  <w:top w:w="0" w:type="dxa"/>
                  <w:bottom w:w="0" w:type="dxa"/>
                </w:tblCellMar>
              </w:tblPrEx>
              <w:trPr>
                <w:trHeight w:val="8951"/>
              </w:trPr>
              <w:tc>
                <w:tcPr>
                  <w:tcW w:w="10321" w:type="dxa"/>
                </w:tcPr>
                <w:p w14:paraId="4026ACB4" w14:textId="77777777" w:rsidR="007F061E" w:rsidRPr="00291BFF" w:rsidRDefault="007F061E" w:rsidP="00E2009F">
                  <w:pPr>
                    <w:framePr w:hSpace="142" w:wrap="around" w:vAnchor="text" w:hAnchor="margin" w:x="108" w:y="334"/>
                    <w:autoSpaceDE w:val="0"/>
                    <w:autoSpaceDN w:val="0"/>
                    <w:snapToGrid w:val="0"/>
                    <w:rPr>
                      <w:rFonts w:ascii="ＭＳ 明朝" w:hAnsi="ＭＳ 明朝"/>
                      <w:sz w:val="24"/>
                    </w:rPr>
                  </w:pPr>
                  <w:r w:rsidRPr="00291BFF">
                    <w:rPr>
                      <w:rFonts w:ascii="ＭＳ 明朝" w:hAnsi="ＭＳ 明朝" w:hint="eastAsia"/>
                      <w:sz w:val="24"/>
                    </w:rPr>
                    <w:t>【職員の給与に関する条例（抜粋）】</w:t>
                  </w:r>
                </w:p>
                <w:p w14:paraId="26BC474A" w14:textId="77777777" w:rsidR="007F061E" w:rsidRPr="00291BFF" w:rsidRDefault="007F061E" w:rsidP="00E2009F">
                  <w:pPr>
                    <w:framePr w:hSpace="142" w:wrap="around" w:vAnchor="text" w:hAnchor="margin" w:x="108" w:y="334"/>
                    <w:autoSpaceDE w:val="0"/>
                    <w:autoSpaceDN w:val="0"/>
                    <w:snapToGrid w:val="0"/>
                    <w:rPr>
                      <w:rFonts w:hint="eastAsia"/>
                    </w:rPr>
                  </w:pPr>
                  <w:r w:rsidRPr="00291BFF">
                    <w:rPr>
                      <w:rFonts w:ascii="ＭＳ 明朝" w:hAnsi="ＭＳ 明朝" w:hint="eastAsia"/>
                      <w:sz w:val="24"/>
                    </w:rPr>
                    <w:t>第14条　通勤手当は、次に掲げる職員に対して支給する。</w:t>
                  </w:r>
                </w:p>
                <w:p w14:paraId="2007A9D1" w14:textId="77777777" w:rsidR="007F061E" w:rsidRPr="00291BFF" w:rsidRDefault="007F061E" w:rsidP="00E2009F">
                  <w:pPr>
                    <w:framePr w:hSpace="142" w:wrap="around" w:vAnchor="text" w:hAnchor="margin" w:x="108" w:y="334"/>
                    <w:autoSpaceDE w:val="0"/>
                    <w:autoSpaceDN w:val="0"/>
                    <w:snapToGrid w:val="0"/>
                    <w:ind w:leftChars="100" w:left="450" w:hangingChars="100" w:hanging="240"/>
                    <w:rPr>
                      <w:rFonts w:hint="eastAsia"/>
                    </w:rPr>
                  </w:pPr>
                  <w:r w:rsidRPr="00291BFF">
                    <w:rPr>
                      <w:rFonts w:ascii="ＭＳ 明朝" w:hAnsi="ＭＳ 明朝" w:hint="eastAsia"/>
                      <w:sz w:val="24"/>
                    </w:rPr>
                    <w:t>５　第１項の規定により通勤手当の支給を受けた職員につき、支給対象期間内に、公署を異にする異動又は在勤する公署の移転に伴い、所在する地域を異にする公署に在勤することとなったことその他の人事委員会規則で定める事由が生じた場合には、通勤の実情の変更等を考慮して人事委員会規則で定める額を追給し、又は返納させるものとする。</w:t>
                  </w:r>
                </w:p>
                <w:p w14:paraId="610A78C9" w14:textId="77777777" w:rsidR="007F061E" w:rsidRPr="00291BFF" w:rsidRDefault="007F061E" w:rsidP="00E2009F">
                  <w:pPr>
                    <w:framePr w:hSpace="142" w:wrap="around" w:vAnchor="text" w:hAnchor="margin" w:x="108" w:y="334"/>
                    <w:autoSpaceDE w:val="0"/>
                    <w:autoSpaceDN w:val="0"/>
                    <w:snapToGrid w:val="0"/>
                    <w:ind w:firstLineChars="100" w:firstLine="240"/>
                    <w:rPr>
                      <w:rFonts w:ascii="ＭＳ 明朝" w:hAnsi="ＭＳ 明朝" w:hint="eastAsia"/>
                      <w:sz w:val="24"/>
                    </w:rPr>
                  </w:pPr>
                </w:p>
                <w:p w14:paraId="69C8AA42" w14:textId="77777777" w:rsidR="007F061E" w:rsidRPr="00291BFF" w:rsidRDefault="007F061E" w:rsidP="00E2009F">
                  <w:pPr>
                    <w:framePr w:hSpace="142" w:wrap="around" w:vAnchor="text" w:hAnchor="margin" w:x="108" w:y="334"/>
                    <w:autoSpaceDE w:val="0"/>
                    <w:autoSpaceDN w:val="0"/>
                    <w:snapToGrid w:val="0"/>
                    <w:rPr>
                      <w:rFonts w:ascii="ＭＳ 明朝" w:hAnsi="ＭＳ 明朝" w:hint="eastAsia"/>
                      <w:sz w:val="24"/>
                    </w:rPr>
                  </w:pPr>
                  <w:r w:rsidRPr="00291BFF">
                    <w:rPr>
                      <w:rFonts w:ascii="ＭＳ 明朝" w:hAnsi="ＭＳ 明朝" w:hint="eastAsia"/>
                      <w:sz w:val="24"/>
                    </w:rPr>
                    <w:t>【職員の通勤手当に関する規則（抜粋）】</w:t>
                  </w:r>
                </w:p>
                <w:p w14:paraId="52388DC0" w14:textId="77777777" w:rsidR="007F061E" w:rsidRPr="00291BFF" w:rsidRDefault="007F061E" w:rsidP="00E2009F">
                  <w:pPr>
                    <w:framePr w:hSpace="142" w:wrap="around" w:vAnchor="text" w:hAnchor="margin" w:x="108" w:y="334"/>
                    <w:widowControl/>
                    <w:autoSpaceDE w:val="0"/>
                    <w:autoSpaceDN w:val="0"/>
                    <w:ind w:left="240" w:hangingChars="100" w:hanging="240"/>
                    <w:rPr>
                      <w:rFonts w:ascii="ＭＳ Ｐゴシック" w:hAnsi="ＭＳ Ｐゴシック" w:cs="ＭＳ Ｐゴシック" w:hint="eastAsia"/>
                      <w:kern w:val="0"/>
                      <w:sz w:val="24"/>
                    </w:rPr>
                  </w:pPr>
                  <w:r w:rsidRPr="00291BFF">
                    <w:rPr>
                      <w:rFonts w:ascii="ＭＳ 明朝" w:hAnsi="ＭＳ 明朝" w:cs="ＭＳ Ｐゴシック" w:hint="eastAsia"/>
                      <w:kern w:val="0"/>
                      <w:sz w:val="24"/>
                    </w:rPr>
                    <w:t>第16条　条例第14条第５項の人事委員会規則で定める事由は、次に掲げる場合は、次に掲げる場合とする。</w:t>
                  </w:r>
                </w:p>
                <w:p w14:paraId="5EA2EE8B" w14:textId="77777777" w:rsidR="007F061E" w:rsidRPr="00291BFF" w:rsidRDefault="007F061E" w:rsidP="00E2009F">
                  <w:pPr>
                    <w:framePr w:hSpace="142" w:wrap="around" w:vAnchor="text" w:hAnchor="margin" w:x="108" w:y="334"/>
                    <w:widowControl/>
                    <w:autoSpaceDE w:val="0"/>
                    <w:autoSpaceDN w:val="0"/>
                    <w:ind w:leftChars="100" w:left="450" w:hangingChars="100" w:hanging="240"/>
                    <w:rPr>
                      <w:rFonts w:ascii="ＭＳ 明朝" w:hAnsi="ＭＳ 明朝" w:cs="ＭＳ Ｐゴシック" w:hint="eastAsia"/>
                      <w:kern w:val="0"/>
                      <w:sz w:val="24"/>
                    </w:rPr>
                  </w:pPr>
                  <w:r w:rsidRPr="00291BFF">
                    <w:rPr>
                      <w:rFonts w:ascii="ＭＳ 明朝" w:hAnsi="ＭＳ 明朝" w:cs="ＭＳ Ｐゴシック" w:hint="eastAsia"/>
                      <w:kern w:val="0"/>
                      <w:sz w:val="24"/>
                    </w:rPr>
                    <w:t>１　公署を異にする異動又は在勤する公署の移転に伴い、所在する地域を異にする公署に在勤することとなった場合</w:t>
                  </w:r>
                </w:p>
                <w:p w14:paraId="2BA624A3" w14:textId="77777777" w:rsidR="007F061E" w:rsidRPr="00291BFF" w:rsidRDefault="007F061E" w:rsidP="00E2009F">
                  <w:pPr>
                    <w:framePr w:hSpace="142" w:wrap="around" w:vAnchor="text" w:hAnchor="margin" w:x="108" w:y="334"/>
                    <w:widowControl/>
                    <w:autoSpaceDE w:val="0"/>
                    <w:autoSpaceDN w:val="0"/>
                    <w:ind w:firstLineChars="100" w:firstLine="240"/>
                    <w:rPr>
                      <w:rFonts w:ascii="ＭＳ 明朝" w:hAnsi="ＭＳ 明朝" w:cs="ＭＳ Ｐゴシック" w:hint="eastAsia"/>
                      <w:kern w:val="0"/>
                      <w:sz w:val="24"/>
                    </w:rPr>
                  </w:pPr>
                </w:p>
                <w:p w14:paraId="1FD84866" w14:textId="77777777" w:rsidR="007F061E" w:rsidRPr="00291BFF" w:rsidRDefault="007F061E" w:rsidP="00E2009F">
                  <w:pPr>
                    <w:framePr w:hSpace="142" w:wrap="around" w:vAnchor="text" w:hAnchor="margin" w:x="108" w:y="334"/>
                    <w:autoSpaceDE w:val="0"/>
                    <w:autoSpaceDN w:val="0"/>
                    <w:rPr>
                      <w:rFonts w:hint="eastAsia"/>
                      <w:sz w:val="24"/>
                    </w:rPr>
                  </w:pPr>
                  <w:r w:rsidRPr="00291BFF">
                    <w:rPr>
                      <w:rFonts w:ascii="ＭＳ 明朝" w:hAnsi="ＭＳ 明朝" w:hint="eastAsia"/>
                      <w:sz w:val="24"/>
                    </w:rPr>
                    <w:t>【通勤手当の精算方法について（平成20年２月15日付け教職員企画課長通知）】</w:t>
                  </w:r>
                </w:p>
                <w:p w14:paraId="475E39F6" w14:textId="77777777" w:rsidR="007F061E" w:rsidRPr="00291BFF" w:rsidRDefault="007F061E" w:rsidP="00E2009F">
                  <w:pPr>
                    <w:framePr w:hSpace="142" w:wrap="around" w:vAnchor="text" w:hAnchor="margin" w:x="108" w:y="334"/>
                    <w:autoSpaceDE w:val="0"/>
                    <w:autoSpaceDN w:val="0"/>
                    <w:ind w:firstLineChars="100" w:firstLine="240"/>
                    <w:rPr>
                      <w:rFonts w:hint="eastAsia"/>
                      <w:sz w:val="24"/>
                    </w:rPr>
                  </w:pPr>
                  <w:r w:rsidRPr="00291BFF">
                    <w:rPr>
                      <w:rFonts w:hint="eastAsia"/>
                      <w:sz w:val="24"/>
                    </w:rPr>
                    <w:t>異動等による経路変更については、異動等の属する月の翌月（１日の場合は当月）からの新たな通勤経路に係る手当額から、旧の通勤経路の定期券を異動等の属する月の月末（１日の場合は前月末）に払戻ししたものとして得られる額を控除した額を、新所属で支給又は戻入する。</w:t>
                  </w:r>
                </w:p>
                <w:p w14:paraId="04E26218" w14:textId="77777777" w:rsidR="007F061E" w:rsidRPr="00291BFF" w:rsidRDefault="007F061E" w:rsidP="00E2009F">
                  <w:pPr>
                    <w:framePr w:hSpace="142" w:wrap="around" w:vAnchor="text" w:hAnchor="margin" w:x="108" w:y="334"/>
                    <w:autoSpaceDE w:val="0"/>
                    <w:autoSpaceDN w:val="0"/>
                    <w:ind w:firstLineChars="100" w:firstLine="240"/>
                    <w:rPr>
                      <w:rFonts w:ascii="ＭＳ 明朝" w:hAnsi="ＭＳ 明朝"/>
                      <w:sz w:val="24"/>
                    </w:rPr>
                  </w:pPr>
                </w:p>
                <w:p w14:paraId="7BD9F062" w14:textId="77777777" w:rsidR="007F061E" w:rsidRPr="00291BFF" w:rsidRDefault="007F061E" w:rsidP="00E2009F">
                  <w:pPr>
                    <w:framePr w:hSpace="142" w:wrap="around" w:vAnchor="text" w:hAnchor="margin" w:x="108" w:y="334"/>
                    <w:autoSpaceDE w:val="0"/>
                    <w:autoSpaceDN w:val="0"/>
                    <w:rPr>
                      <w:rFonts w:ascii="ＭＳ 明朝" w:hAnsi="ＭＳ 明朝" w:hint="eastAsia"/>
                      <w:sz w:val="24"/>
                    </w:rPr>
                  </w:pPr>
                  <w:r w:rsidRPr="00291BFF">
                    <w:rPr>
                      <w:rFonts w:ascii="ＭＳ 明朝" w:hAnsi="ＭＳ 明朝" w:hint="eastAsia"/>
                      <w:sz w:val="24"/>
                    </w:rPr>
                    <w:t>【認定事務の手引き（平成22年10月　大阪府教育委員会）】</w:t>
                  </w:r>
                </w:p>
                <w:p w14:paraId="72E7CC3F" w14:textId="77777777" w:rsidR="007F061E" w:rsidRPr="00291BFF" w:rsidRDefault="007F061E" w:rsidP="00E2009F">
                  <w:pPr>
                    <w:framePr w:hSpace="142" w:wrap="around" w:vAnchor="text" w:hAnchor="margin" w:x="108" w:y="334"/>
                    <w:autoSpaceDE w:val="0"/>
                    <w:autoSpaceDN w:val="0"/>
                    <w:rPr>
                      <w:rFonts w:ascii="ＭＳ 明朝" w:hAnsi="ＭＳ 明朝" w:hint="eastAsia"/>
                      <w:sz w:val="24"/>
                    </w:rPr>
                  </w:pPr>
                  <w:r w:rsidRPr="00291BFF">
                    <w:rPr>
                      <w:rFonts w:ascii="ＭＳ 明朝" w:hAnsi="ＭＳ 明朝" w:hint="eastAsia"/>
                      <w:sz w:val="24"/>
                    </w:rPr>
                    <w:t>６　実例研究</w:t>
                  </w:r>
                </w:p>
                <w:tbl>
                  <w:tblPr>
                    <w:tblpPr w:leftFromText="142" w:rightFromText="142" w:vertAnchor="text" w:horzAnchor="page" w:tblpX="506" w:tblpY="244"/>
                    <w:tblOverlap w:val="neve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99" w:type="dxa"/>
                      <w:right w:w="99" w:type="dxa"/>
                    </w:tblCellMar>
                    <w:tblLook w:val="0000" w:firstRow="0" w:lastRow="0" w:firstColumn="0" w:lastColumn="0" w:noHBand="0" w:noVBand="0"/>
                  </w:tblPr>
                  <w:tblGrid>
                    <w:gridCol w:w="9067"/>
                  </w:tblGrid>
                  <w:tr w:rsidR="007F061E" w14:paraId="17B8BE77" w14:textId="77777777" w:rsidTr="00E2009F">
                    <w:tblPrEx>
                      <w:tblCellMar>
                        <w:top w:w="0" w:type="dxa"/>
                        <w:bottom w:w="0" w:type="dxa"/>
                      </w:tblCellMar>
                    </w:tblPrEx>
                    <w:trPr>
                      <w:trHeight w:val="1234"/>
                    </w:trPr>
                    <w:tc>
                      <w:tcPr>
                        <w:tcW w:w="9067" w:type="dxa"/>
                        <w:tcBorders>
                          <w:top w:val="single" w:sz="4" w:space="0" w:color="auto"/>
                          <w:left w:val="single" w:sz="4" w:space="0" w:color="auto"/>
                          <w:bottom w:val="dashSmallGap" w:sz="4" w:space="0" w:color="auto"/>
                          <w:right w:val="single" w:sz="4" w:space="0" w:color="auto"/>
                        </w:tcBorders>
                      </w:tcPr>
                      <w:p w14:paraId="41937543" w14:textId="77777777" w:rsidR="007F061E" w:rsidRPr="00451C27" w:rsidRDefault="007F061E" w:rsidP="00E2009F">
                        <w:pPr>
                          <w:autoSpaceDE w:val="0"/>
                          <w:autoSpaceDN w:val="0"/>
                          <w:rPr>
                            <w:rFonts w:ascii="ＭＳ 明朝" w:hAnsi="ＭＳ 明朝"/>
                            <w:sz w:val="24"/>
                          </w:rPr>
                        </w:pPr>
                        <w:r w:rsidRPr="00451C27">
                          <w:rPr>
                            <w:rFonts w:ascii="ＭＳ 明朝" w:hAnsi="ＭＳ 明朝" w:hint="eastAsia"/>
                            <w:sz w:val="24"/>
                          </w:rPr>
                          <w:t>Q20　例えば、以下のような場合の精算はどのようになるか。</w:t>
                        </w:r>
                      </w:p>
                      <w:p w14:paraId="5106663A" w14:textId="77777777" w:rsidR="007F061E" w:rsidRPr="00451C27" w:rsidRDefault="007F061E" w:rsidP="00E2009F">
                        <w:pPr>
                          <w:autoSpaceDE w:val="0"/>
                          <w:autoSpaceDN w:val="0"/>
                          <w:rPr>
                            <w:rFonts w:ascii="ＭＳ 明朝" w:hAnsi="ＭＳ 明朝" w:hint="eastAsia"/>
                            <w:sz w:val="24"/>
                          </w:rPr>
                        </w:pPr>
                        <w:r w:rsidRPr="00451C27">
                          <w:rPr>
                            <w:rFonts w:ascii="ＭＳ 明朝" w:hAnsi="ＭＳ 明朝" w:hint="eastAsia"/>
                            <w:sz w:val="24"/>
                          </w:rPr>
                          <w:t>旧経路：自宅→（バス）・A駅→B駅（私鉄）・B駅→C駅（地下鉄）→勤務公署</w:t>
                        </w:r>
                      </w:p>
                      <w:p w14:paraId="7D8CA592" w14:textId="77777777" w:rsidR="007F061E" w:rsidRDefault="007F061E" w:rsidP="00E2009F">
                        <w:pPr>
                          <w:autoSpaceDE w:val="0"/>
                          <w:autoSpaceDN w:val="0"/>
                          <w:snapToGrid w:val="0"/>
                          <w:rPr>
                            <w:rFonts w:ascii="ＭＳ 明朝" w:hAnsi="ＭＳ 明朝"/>
                            <w:sz w:val="24"/>
                          </w:rPr>
                        </w:pPr>
                        <w:r w:rsidRPr="00451C27">
                          <w:rPr>
                            <w:rFonts w:ascii="ＭＳ 明朝" w:hAnsi="ＭＳ 明朝" w:hint="eastAsia"/>
                            <w:sz w:val="24"/>
                          </w:rPr>
                          <w:t>新経路：自宅→（バス）・A駅→B駅（私鉄）・B駅→D駅（地下鉄）→勤務公署</w:t>
                        </w:r>
                      </w:p>
                    </w:tc>
                  </w:tr>
                  <w:tr w:rsidR="007F061E" w14:paraId="69B77B2B" w14:textId="77777777" w:rsidTr="00E2009F">
                    <w:tblPrEx>
                      <w:tblCellMar>
                        <w:top w:w="0" w:type="dxa"/>
                        <w:bottom w:w="0" w:type="dxa"/>
                      </w:tblCellMar>
                    </w:tblPrEx>
                    <w:trPr>
                      <w:trHeight w:val="864"/>
                    </w:trPr>
                    <w:tc>
                      <w:tcPr>
                        <w:tcW w:w="9067" w:type="dxa"/>
                        <w:tcBorders>
                          <w:top w:val="dashSmallGap" w:sz="4" w:space="0" w:color="auto"/>
                          <w:left w:val="single" w:sz="4" w:space="0" w:color="auto"/>
                          <w:bottom w:val="single" w:sz="4" w:space="0" w:color="auto"/>
                          <w:right w:val="single" w:sz="4" w:space="0" w:color="auto"/>
                        </w:tcBorders>
                      </w:tcPr>
                      <w:p w14:paraId="256F886A" w14:textId="77777777" w:rsidR="007F061E" w:rsidRPr="00451C27" w:rsidRDefault="007F061E" w:rsidP="00E2009F">
                        <w:pPr>
                          <w:autoSpaceDE w:val="0"/>
                          <w:autoSpaceDN w:val="0"/>
                          <w:rPr>
                            <w:rFonts w:ascii="ＭＳ 明朝" w:hAnsi="ＭＳ 明朝"/>
                            <w:sz w:val="24"/>
                          </w:rPr>
                        </w:pPr>
                        <w:r w:rsidRPr="00451C27">
                          <w:rPr>
                            <w:rFonts w:ascii="ＭＳ 明朝" w:hAnsi="ＭＳ 明朝" w:hint="eastAsia"/>
                            <w:sz w:val="24"/>
                          </w:rPr>
                          <w:t>A20　異動等によって、変更しない経路について精算を行う必要はない。</w:t>
                        </w:r>
                      </w:p>
                      <w:p w14:paraId="42D1124A" w14:textId="77777777" w:rsidR="007F061E" w:rsidRPr="00451C27" w:rsidRDefault="007F061E" w:rsidP="00E2009F">
                        <w:pPr>
                          <w:autoSpaceDE w:val="0"/>
                          <w:autoSpaceDN w:val="0"/>
                          <w:snapToGrid w:val="0"/>
                          <w:rPr>
                            <w:rFonts w:ascii="ＭＳ 明朝" w:hAnsi="ＭＳ 明朝" w:hint="eastAsia"/>
                            <w:sz w:val="24"/>
                          </w:rPr>
                        </w:pPr>
                        <w:r w:rsidRPr="00451C27">
                          <w:rPr>
                            <w:rFonts w:ascii="ＭＳ 明朝" w:hAnsi="ＭＳ 明朝" w:hint="eastAsia"/>
                            <w:sz w:val="24"/>
                          </w:rPr>
                          <w:t>（以下略）</w:t>
                        </w:r>
                      </w:p>
                    </w:tc>
                  </w:tr>
                </w:tbl>
                <w:p w14:paraId="3EFD1C1A" w14:textId="77777777" w:rsidR="007F061E" w:rsidRDefault="007F061E" w:rsidP="00E2009F">
                  <w:pPr>
                    <w:framePr w:hSpace="142" w:wrap="around" w:vAnchor="text" w:hAnchor="margin" w:x="108" w:y="334"/>
                    <w:autoSpaceDE w:val="0"/>
                    <w:autoSpaceDN w:val="0"/>
                    <w:rPr>
                      <w:rFonts w:ascii="ＭＳ 明朝" w:hAnsi="ＭＳ 明朝"/>
                      <w:sz w:val="24"/>
                    </w:rPr>
                  </w:pPr>
                </w:p>
              </w:tc>
            </w:tr>
          </w:tbl>
          <w:p w14:paraId="24E80A6F" w14:textId="77777777" w:rsidR="007F061E" w:rsidRPr="0032402C" w:rsidRDefault="007F061E" w:rsidP="00E2009F">
            <w:pPr>
              <w:autoSpaceDE w:val="0"/>
              <w:autoSpaceDN w:val="0"/>
              <w:ind w:left="240" w:hangingChars="100" w:hanging="240"/>
              <w:rPr>
                <w:rFonts w:ascii="ＭＳ 明朝" w:hAnsi="ＭＳ 明朝"/>
                <w:sz w:val="24"/>
              </w:rPr>
            </w:pPr>
          </w:p>
        </w:tc>
        <w:tc>
          <w:tcPr>
            <w:tcW w:w="3447" w:type="dxa"/>
            <w:shd w:val="clear" w:color="auto" w:fill="auto"/>
          </w:tcPr>
          <w:p w14:paraId="74E4FAF2" w14:textId="77777777" w:rsidR="007F061E" w:rsidRDefault="007F061E" w:rsidP="00E2009F">
            <w:pPr>
              <w:widowControl/>
              <w:autoSpaceDE w:val="0"/>
              <w:autoSpaceDN w:val="0"/>
              <w:ind w:firstLineChars="100" w:firstLine="240"/>
              <w:rPr>
                <w:rFonts w:ascii="ＭＳ 明朝" w:hAnsi="ＭＳ 明朝" w:hint="eastAsia"/>
                <w:sz w:val="24"/>
              </w:rPr>
            </w:pPr>
          </w:p>
          <w:p w14:paraId="0F7BFFB7" w14:textId="77777777" w:rsidR="007F061E" w:rsidRPr="00B65A6B" w:rsidRDefault="007F061E" w:rsidP="00E2009F">
            <w:pPr>
              <w:widowControl/>
              <w:autoSpaceDE w:val="0"/>
              <w:autoSpaceDN w:val="0"/>
              <w:ind w:firstLineChars="100" w:firstLine="240"/>
              <w:rPr>
                <w:rFonts w:ascii="ＭＳ 明朝" w:hAnsi="ＭＳ 明朝" w:hint="eastAsia"/>
                <w:sz w:val="24"/>
              </w:rPr>
            </w:pPr>
            <w:r w:rsidRPr="00B65A6B">
              <w:rPr>
                <w:rFonts w:ascii="ＭＳ 明朝" w:hAnsi="ＭＳ 明朝" w:hint="eastAsia"/>
                <w:sz w:val="24"/>
              </w:rPr>
              <w:t>過払いとなっている通勤手当については、平成27年２月に戻入した。</w:t>
            </w:r>
          </w:p>
          <w:p w14:paraId="230DD53E" w14:textId="77777777" w:rsidR="007F061E" w:rsidRPr="00B65A6B" w:rsidRDefault="007F061E" w:rsidP="00E2009F">
            <w:pPr>
              <w:widowControl/>
              <w:autoSpaceDE w:val="0"/>
              <w:autoSpaceDN w:val="0"/>
              <w:rPr>
                <w:rFonts w:ascii="ＭＳ 明朝" w:hAnsi="ＭＳ 明朝" w:hint="eastAsia"/>
                <w:sz w:val="24"/>
              </w:rPr>
            </w:pPr>
            <w:r w:rsidRPr="00B65A6B">
              <w:rPr>
                <w:rFonts w:ascii="ＭＳ 明朝" w:hAnsi="ＭＳ 明朝" w:hint="eastAsia"/>
                <w:sz w:val="24"/>
              </w:rPr>
              <w:t xml:space="preserve">　また、通勤手当の認定事務については、全件再確認を行った。</w:t>
            </w:r>
          </w:p>
          <w:p w14:paraId="64BA631E" w14:textId="77777777" w:rsidR="007F061E" w:rsidRPr="004D34FE" w:rsidRDefault="007F061E" w:rsidP="00E2009F">
            <w:pPr>
              <w:widowControl/>
              <w:autoSpaceDE w:val="0"/>
              <w:autoSpaceDN w:val="0"/>
              <w:ind w:firstLineChars="100" w:firstLine="240"/>
              <w:rPr>
                <w:rFonts w:ascii="ＭＳ 明朝" w:hAnsi="ＭＳ 明朝"/>
                <w:sz w:val="22"/>
              </w:rPr>
            </w:pPr>
            <w:r w:rsidRPr="00B65A6B">
              <w:rPr>
                <w:rFonts w:ascii="ＭＳ 明朝" w:hAnsi="ＭＳ 明朝" w:hint="eastAsia"/>
                <w:sz w:val="24"/>
              </w:rPr>
              <w:t>今後、このようなことがないように担当者、決裁者で申請経路を精査する。</w:t>
            </w:r>
          </w:p>
        </w:tc>
      </w:tr>
    </w:tbl>
    <w:p w14:paraId="2011A59C" w14:textId="77777777" w:rsidR="004E15DB" w:rsidRPr="007F061E" w:rsidRDefault="004E15DB" w:rsidP="00D62833">
      <w:pPr>
        <w:widowControl/>
        <w:jc w:val="left"/>
      </w:pPr>
      <w:bookmarkStart w:id="0" w:name="_GoBack"/>
      <w:bookmarkEnd w:id="0"/>
    </w:p>
    <w:sectPr w:rsidR="004E15DB" w:rsidRPr="007F061E" w:rsidSect="008E0622">
      <w:headerReference w:type="default" r:id="rId12"/>
      <w:footerReference w:type="default" r:id="rId13"/>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2B3F4F" w14:textId="77777777" w:rsidR="00923BA3" w:rsidRDefault="00923BA3" w:rsidP="00617988">
      <w:r>
        <w:separator/>
      </w:r>
    </w:p>
  </w:endnote>
  <w:endnote w:type="continuationSeparator" w:id="0">
    <w:p w14:paraId="7DB9DD6F" w14:textId="77777777" w:rsidR="00923BA3" w:rsidRDefault="00923BA3" w:rsidP="00617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A69FCB" w14:textId="77777777" w:rsidR="0021249C" w:rsidRDefault="0021249C">
    <w:pPr>
      <w:pStyle w:val="a6"/>
      <w:jc w:val="center"/>
    </w:pPr>
  </w:p>
  <w:p w14:paraId="584CD8DB" w14:textId="77777777" w:rsidR="0021249C" w:rsidRDefault="0021249C">
    <w:pPr>
      <w:pStyle w:val="a6"/>
      <w:jc w:val="center"/>
    </w:pPr>
  </w:p>
  <w:p w14:paraId="1728268C" w14:textId="77777777" w:rsidR="0021249C" w:rsidRDefault="0021249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305990" w14:textId="77777777" w:rsidR="00923BA3" w:rsidRDefault="00923BA3" w:rsidP="00617988">
      <w:r>
        <w:separator/>
      </w:r>
    </w:p>
  </w:footnote>
  <w:footnote w:type="continuationSeparator" w:id="0">
    <w:p w14:paraId="7ECDAC4A" w14:textId="77777777" w:rsidR="00923BA3" w:rsidRDefault="00923BA3" w:rsidP="006179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293C75" w14:textId="77777777" w:rsidR="0021249C" w:rsidRPr="00EE21E4" w:rsidRDefault="0021249C" w:rsidP="005D1A1D">
    <w:pPr>
      <w:pStyle w:val="a4"/>
      <w:jc w:val="center"/>
      <w:rPr>
        <w:rFonts w:ascii="ＭＳ Ｐゴシック" w:eastAsia="ＭＳ Ｐゴシック" w:hAnsi="ＭＳ Ｐゴシック"/>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10118"/>
    <w:multiLevelType w:val="hybridMultilevel"/>
    <w:tmpl w:val="558088E4"/>
    <w:lvl w:ilvl="0" w:tplc="9FF2B5B4">
      <w:start w:val="1"/>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66A4719"/>
    <w:multiLevelType w:val="hybridMultilevel"/>
    <w:tmpl w:val="A4282498"/>
    <w:lvl w:ilvl="0" w:tplc="9FF2B5B4">
      <w:start w:val="1"/>
      <w:numFmt w:val="bullet"/>
      <w:lvlText w:val="・"/>
      <w:lvlJc w:val="left"/>
      <w:pPr>
        <w:ind w:left="840" w:hanging="420"/>
      </w:pPr>
      <w:rPr>
        <w:rFonts w:ascii="ＭＳ ゴシック" w:eastAsia="ＭＳ ゴシック" w:hAnsi="ＭＳ ゴシック" w:cs="Courier New"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nsid w:val="083D2F3A"/>
    <w:multiLevelType w:val="hybridMultilevel"/>
    <w:tmpl w:val="DA2448C8"/>
    <w:lvl w:ilvl="0" w:tplc="5560D69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C5003B4"/>
    <w:multiLevelType w:val="hybridMultilevel"/>
    <w:tmpl w:val="DC8ECD68"/>
    <w:lvl w:ilvl="0" w:tplc="43B4D722">
      <w:start w:val="2"/>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nsid w:val="0E74299B"/>
    <w:multiLevelType w:val="hybridMultilevel"/>
    <w:tmpl w:val="9B6C12C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F55590F"/>
    <w:multiLevelType w:val="hybridMultilevel"/>
    <w:tmpl w:val="918C0F54"/>
    <w:lvl w:ilvl="0" w:tplc="6BC00204">
      <w:start w:val="1"/>
      <w:numFmt w:val="decimalEnclosedCircle"/>
      <w:lvlText w:val="%1"/>
      <w:lvlJc w:val="left"/>
      <w:pPr>
        <w:ind w:left="606" w:hanging="36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6">
    <w:nsid w:val="14536E12"/>
    <w:multiLevelType w:val="hybridMultilevel"/>
    <w:tmpl w:val="14AC5C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1A8C29D1"/>
    <w:multiLevelType w:val="hybridMultilevel"/>
    <w:tmpl w:val="CA62C2D6"/>
    <w:lvl w:ilvl="0" w:tplc="110E9D9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nsid w:val="1CCB5AE7"/>
    <w:multiLevelType w:val="hybridMultilevel"/>
    <w:tmpl w:val="513A85B8"/>
    <w:lvl w:ilvl="0" w:tplc="C1C4EFA0">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21A20E0D"/>
    <w:multiLevelType w:val="hybridMultilevel"/>
    <w:tmpl w:val="61DE1834"/>
    <w:lvl w:ilvl="0" w:tplc="9FF2B5B4">
      <w:start w:val="1"/>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22D573EA"/>
    <w:multiLevelType w:val="hybridMultilevel"/>
    <w:tmpl w:val="C20CD816"/>
    <w:lvl w:ilvl="0" w:tplc="28E2C354">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2307695B"/>
    <w:multiLevelType w:val="hybridMultilevel"/>
    <w:tmpl w:val="EF28736E"/>
    <w:lvl w:ilvl="0" w:tplc="0B843692">
      <w:start w:val="1"/>
      <w:numFmt w:val="decimalEnclosedCircle"/>
      <w:lvlText w:val="%1"/>
      <w:lvlJc w:val="left"/>
      <w:pPr>
        <w:ind w:left="606" w:hanging="36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2">
    <w:nsid w:val="279D6B6C"/>
    <w:multiLevelType w:val="hybridMultilevel"/>
    <w:tmpl w:val="6E16C9B2"/>
    <w:lvl w:ilvl="0" w:tplc="9020B33A">
      <w:numFmt w:val="bullet"/>
      <w:lvlText w:val="○"/>
      <w:lvlJc w:val="left"/>
      <w:pPr>
        <w:ind w:left="502" w:hanging="360"/>
      </w:pPr>
      <w:rPr>
        <w:rFonts w:ascii="ＭＳ 明朝" w:eastAsia="ＭＳ 明朝" w:hAnsi="ＭＳ 明朝" w:cs="Arial"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3">
    <w:nsid w:val="27CA2AED"/>
    <w:multiLevelType w:val="hybridMultilevel"/>
    <w:tmpl w:val="200AA4BC"/>
    <w:lvl w:ilvl="0" w:tplc="20E8CCC6">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287545C8"/>
    <w:multiLevelType w:val="hybridMultilevel"/>
    <w:tmpl w:val="89ECB534"/>
    <w:lvl w:ilvl="0" w:tplc="0C4AB362">
      <w:start w:val="3"/>
      <w:numFmt w:val="decimalEnclosedCircle"/>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5">
    <w:nsid w:val="291302A7"/>
    <w:multiLevelType w:val="hybridMultilevel"/>
    <w:tmpl w:val="86283654"/>
    <w:lvl w:ilvl="0" w:tplc="71986650">
      <w:start w:val="10"/>
      <w:numFmt w:val="bullet"/>
      <w:lvlText w:val="※"/>
      <w:lvlJc w:val="left"/>
      <w:pPr>
        <w:ind w:left="850" w:hanging="360"/>
      </w:pPr>
      <w:rPr>
        <w:rFonts w:ascii="ＭＳ 明朝" w:eastAsia="ＭＳ 明朝" w:hAnsi="ＭＳ 明朝" w:cs="Times New Roman" w:hint="eastAsia"/>
      </w:rPr>
    </w:lvl>
    <w:lvl w:ilvl="1" w:tplc="0409000B" w:tentative="1">
      <w:start w:val="1"/>
      <w:numFmt w:val="bullet"/>
      <w:lvlText w:val=""/>
      <w:lvlJc w:val="left"/>
      <w:pPr>
        <w:ind w:left="1330" w:hanging="420"/>
      </w:pPr>
      <w:rPr>
        <w:rFonts w:ascii="Wingdings" w:hAnsi="Wingdings" w:hint="default"/>
      </w:rPr>
    </w:lvl>
    <w:lvl w:ilvl="2" w:tplc="0409000D" w:tentative="1">
      <w:start w:val="1"/>
      <w:numFmt w:val="bullet"/>
      <w:lvlText w:val=""/>
      <w:lvlJc w:val="left"/>
      <w:pPr>
        <w:ind w:left="1750" w:hanging="420"/>
      </w:pPr>
      <w:rPr>
        <w:rFonts w:ascii="Wingdings" w:hAnsi="Wingdings" w:hint="default"/>
      </w:rPr>
    </w:lvl>
    <w:lvl w:ilvl="3" w:tplc="04090001" w:tentative="1">
      <w:start w:val="1"/>
      <w:numFmt w:val="bullet"/>
      <w:lvlText w:val=""/>
      <w:lvlJc w:val="left"/>
      <w:pPr>
        <w:ind w:left="2170" w:hanging="420"/>
      </w:pPr>
      <w:rPr>
        <w:rFonts w:ascii="Wingdings" w:hAnsi="Wingdings" w:hint="default"/>
      </w:rPr>
    </w:lvl>
    <w:lvl w:ilvl="4" w:tplc="0409000B" w:tentative="1">
      <w:start w:val="1"/>
      <w:numFmt w:val="bullet"/>
      <w:lvlText w:val=""/>
      <w:lvlJc w:val="left"/>
      <w:pPr>
        <w:ind w:left="2590" w:hanging="420"/>
      </w:pPr>
      <w:rPr>
        <w:rFonts w:ascii="Wingdings" w:hAnsi="Wingdings" w:hint="default"/>
      </w:rPr>
    </w:lvl>
    <w:lvl w:ilvl="5" w:tplc="0409000D" w:tentative="1">
      <w:start w:val="1"/>
      <w:numFmt w:val="bullet"/>
      <w:lvlText w:val=""/>
      <w:lvlJc w:val="left"/>
      <w:pPr>
        <w:ind w:left="3010" w:hanging="420"/>
      </w:pPr>
      <w:rPr>
        <w:rFonts w:ascii="Wingdings" w:hAnsi="Wingdings" w:hint="default"/>
      </w:rPr>
    </w:lvl>
    <w:lvl w:ilvl="6" w:tplc="04090001" w:tentative="1">
      <w:start w:val="1"/>
      <w:numFmt w:val="bullet"/>
      <w:lvlText w:val=""/>
      <w:lvlJc w:val="left"/>
      <w:pPr>
        <w:ind w:left="3430" w:hanging="420"/>
      </w:pPr>
      <w:rPr>
        <w:rFonts w:ascii="Wingdings" w:hAnsi="Wingdings" w:hint="default"/>
      </w:rPr>
    </w:lvl>
    <w:lvl w:ilvl="7" w:tplc="0409000B" w:tentative="1">
      <w:start w:val="1"/>
      <w:numFmt w:val="bullet"/>
      <w:lvlText w:val=""/>
      <w:lvlJc w:val="left"/>
      <w:pPr>
        <w:ind w:left="3850" w:hanging="420"/>
      </w:pPr>
      <w:rPr>
        <w:rFonts w:ascii="Wingdings" w:hAnsi="Wingdings" w:hint="default"/>
      </w:rPr>
    </w:lvl>
    <w:lvl w:ilvl="8" w:tplc="0409000D" w:tentative="1">
      <w:start w:val="1"/>
      <w:numFmt w:val="bullet"/>
      <w:lvlText w:val=""/>
      <w:lvlJc w:val="left"/>
      <w:pPr>
        <w:ind w:left="4270" w:hanging="420"/>
      </w:pPr>
      <w:rPr>
        <w:rFonts w:ascii="Wingdings" w:hAnsi="Wingdings" w:hint="default"/>
      </w:rPr>
    </w:lvl>
  </w:abstractNum>
  <w:abstractNum w:abstractNumId="16">
    <w:nsid w:val="2C463DC2"/>
    <w:multiLevelType w:val="hybridMultilevel"/>
    <w:tmpl w:val="F3326054"/>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2C6A0EF1"/>
    <w:multiLevelType w:val="hybridMultilevel"/>
    <w:tmpl w:val="BA8C0438"/>
    <w:lvl w:ilvl="0" w:tplc="65C25EBC">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2E1109C8"/>
    <w:multiLevelType w:val="hybridMultilevel"/>
    <w:tmpl w:val="6C2E89DC"/>
    <w:lvl w:ilvl="0" w:tplc="9FF2B5B4">
      <w:start w:val="1"/>
      <w:numFmt w:val="bullet"/>
      <w:lvlText w:val="・"/>
      <w:lvlJc w:val="left"/>
      <w:pPr>
        <w:ind w:left="420" w:hanging="420"/>
      </w:pPr>
      <w:rPr>
        <w:rFonts w:ascii="ＭＳ ゴシック" w:eastAsia="ＭＳ ゴシック" w:hAnsi="ＭＳ ゴシック" w:cs="Courier New" w:hint="eastAsia"/>
      </w:rPr>
    </w:lvl>
    <w:lvl w:ilvl="1" w:tplc="3ED004C8">
      <w:numFmt w:val="bullet"/>
      <w:lvlText w:val="※"/>
      <w:lvlJc w:val="left"/>
      <w:pPr>
        <w:ind w:left="780" w:hanging="360"/>
      </w:pPr>
      <w:rPr>
        <w:rFonts w:ascii="ＭＳ Ｐゴシック" w:eastAsia="ＭＳ Ｐゴシック" w:hAnsi="ＭＳ Ｐ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2FA879A5"/>
    <w:multiLevelType w:val="hybridMultilevel"/>
    <w:tmpl w:val="7E3C512A"/>
    <w:lvl w:ilvl="0" w:tplc="864CB84A">
      <w:start w:val="1"/>
      <w:numFmt w:val="decimalEnclosedCircle"/>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0">
    <w:nsid w:val="32077395"/>
    <w:multiLevelType w:val="hybridMultilevel"/>
    <w:tmpl w:val="73981E56"/>
    <w:lvl w:ilvl="0" w:tplc="A16C22D6">
      <w:start w:val="1"/>
      <w:numFmt w:val="decimal"/>
      <w:lvlText w:val="(%1)"/>
      <w:lvlJc w:val="left"/>
      <w:pPr>
        <w:ind w:left="360" w:hanging="360"/>
      </w:pPr>
      <w:rPr>
        <w:rFonts w:hint="default"/>
      </w:rPr>
    </w:lvl>
    <w:lvl w:ilvl="1" w:tplc="20E8CCC6">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32325BAC"/>
    <w:multiLevelType w:val="hybridMultilevel"/>
    <w:tmpl w:val="0B84404E"/>
    <w:lvl w:ilvl="0" w:tplc="7FB81AE0">
      <w:numFmt w:val="bullet"/>
      <w:lvlText w:val="○"/>
      <w:lvlJc w:val="left"/>
      <w:pPr>
        <w:ind w:left="502" w:hanging="360"/>
      </w:pPr>
      <w:rPr>
        <w:rFonts w:ascii="HG丸ｺﾞｼｯｸM-PRO" w:eastAsia="HG丸ｺﾞｼｯｸM-PRO" w:hAnsi="HG丸ｺﾞｼｯｸM-PRO" w:cs="Times New Roman" w:hint="eastAsia"/>
        <w:strike w:val="0"/>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2">
    <w:nsid w:val="37BA1224"/>
    <w:multiLevelType w:val="hybridMultilevel"/>
    <w:tmpl w:val="F2124AA2"/>
    <w:lvl w:ilvl="0" w:tplc="83D034C6">
      <w:start w:val="1"/>
      <w:numFmt w:val="decimal"/>
      <w:lvlText w:val="(%1)"/>
      <w:lvlJc w:val="left"/>
      <w:pPr>
        <w:ind w:left="780" w:hanging="360"/>
      </w:pPr>
      <w:rPr>
        <w:rFonts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nsid w:val="37FB60E7"/>
    <w:multiLevelType w:val="hybridMultilevel"/>
    <w:tmpl w:val="A02079C8"/>
    <w:lvl w:ilvl="0" w:tplc="E4FC1CC8">
      <w:start w:val="1"/>
      <w:numFmt w:val="bullet"/>
      <w:lvlText w:val="※"/>
      <w:lvlJc w:val="left"/>
      <w:pPr>
        <w:ind w:left="420" w:hanging="420"/>
      </w:pPr>
      <w:rPr>
        <w:rFonts w:ascii="ＭＳ Ｐ明朝" w:eastAsia="ＭＳ Ｐ明朝" w:hAnsi="ＭＳ Ｐ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3BDA6041"/>
    <w:multiLevelType w:val="hybridMultilevel"/>
    <w:tmpl w:val="AE8256E4"/>
    <w:lvl w:ilvl="0" w:tplc="DEE20E2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nsid w:val="3D2E3D9A"/>
    <w:multiLevelType w:val="hybridMultilevel"/>
    <w:tmpl w:val="1A6293E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462A734F"/>
    <w:multiLevelType w:val="hybridMultilevel"/>
    <w:tmpl w:val="4986EF0E"/>
    <w:lvl w:ilvl="0" w:tplc="7ECE445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505501BF"/>
    <w:multiLevelType w:val="hybridMultilevel"/>
    <w:tmpl w:val="7E3C512A"/>
    <w:lvl w:ilvl="0" w:tplc="864CB84A">
      <w:start w:val="1"/>
      <w:numFmt w:val="decimalEnclosedCircle"/>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8">
    <w:nsid w:val="507E3E26"/>
    <w:multiLevelType w:val="hybridMultilevel"/>
    <w:tmpl w:val="26F6047C"/>
    <w:lvl w:ilvl="0" w:tplc="E15C0C66">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9">
    <w:nsid w:val="50B85B90"/>
    <w:multiLevelType w:val="hybridMultilevel"/>
    <w:tmpl w:val="F6269372"/>
    <w:lvl w:ilvl="0" w:tplc="6A687BA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0">
    <w:nsid w:val="529A2382"/>
    <w:multiLevelType w:val="hybridMultilevel"/>
    <w:tmpl w:val="C41E2FA4"/>
    <w:lvl w:ilvl="0" w:tplc="5A6EB74E">
      <w:start w:val="3"/>
      <w:numFmt w:val="decimalEnclosedCircle"/>
      <w:lvlText w:val="%1"/>
      <w:lvlJc w:val="left"/>
      <w:pPr>
        <w:ind w:left="61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582725D2"/>
    <w:multiLevelType w:val="hybridMultilevel"/>
    <w:tmpl w:val="3BFEFE6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nsid w:val="585C098D"/>
    <w:multiLevelType w:val="hybridMultilevel"/>
    <w:tmpl w:val="F2124AA2"/>
    <w:lvl w:ilvl="0" w:tplc="83D034C6">
      <w:start w:val="1"/>
      <w:numFmt w:val="decimal"/>
      <w:lvlText w:val="(%1)"/>
      <w:lvlJc w:val="left"/>
      <w:pPr>
        <w:ind w:left="780" w:hanging="360"/>
      </w:pPr>
      <w:rPr>
        <w:rFonts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nsid w:val="5A0116E6"/>
    <w:multiLevelType w:val="hybridMultilevel"/>
    <w:tmpl w:val="EA567D80"/>
    <w:lvl w:ilvl="0" w:tplc="9FF2B5B4">
      <w:start w:val="1"/>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nsid w:val="5DDD39E3"/>
    <w:multiLevelType w:val="hybridMultilevel"/>
    <w:tmpl w:val="F2FEC58C"/>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60C104EC"/>
    <w:multiLevelType w:val="hybridMultilevel"/>
    <w:tmpl w:val="7500E942"/>
    <w:lvl w:ilvl="0" w:tplc="17DA457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60CC4B80"/>
    <w:multiLevelType w:val="hybridMultilevel"/>
    <w:tmpl w:val="C7B89146"/>
    <w:lvl w:ilvl="0" w:tplc="BB40F57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6156592A"/>
    <w:multiLevelType w:val="hybridMultilevel"/>
    <w:tmpl w:val="E5627B30"/>
    <w:lvl w:ilvl="0" w:tplc="9FF2B5B4">
      <w:start w:val="1"/>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nsid w:val="64071F95"/>
    <w:multiLevelType w:val="hybridMultilevel"/>
    <w:tmpl w:val="F2124AA2"/>
    <w:lvl w:ilvl="0" w:tplc="83D034C6">
      <w:start w:val="1"/>
      <w:numFmt w:val="decimal"/>
      <w:lvlText w:val="(%1)"/>
      <w:lvlJc w:val="left"/>
      <w:pPr>
        <w:ind w:left="780" w:hanging="360"/>
      </w:pPr>
      <w:rPr>
        <w:rFonts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nsid w:val="65A1239E"/>
    <w:multiLevelType w:val="hybridMultilevel"/>
    <w:tmpl w:val="8EC21568"/>
    <w:lvl w:ilvl="0" w:tplc="B19C6066">
      <w:start w:val="1"/>
      <w:numFmt w:val="decimalEnclosedCircle"/>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40">
    <w:nsid w:val="66BF7212"/>
    <w:multiLevelType w:val="hybridMultilevel"/>
    <w:tmpl w:val="868297C2"/>
    <w:lvl w:ilvl="0" w:tplc="1B364196">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nsid w:val="67AC08D8"/>
    <w:multiLevelType w:val="hybridMultilevel"/>
    <w:tmpl w:val="F0D6F98E"/>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nsid w:val="6BD75EF4"/>
    <w:multiLevelType w:val="hybridMultilevel"/>
    <w:tmpl w:val="F6F49942"/>
    <w:lvl w:ilvl="0" w:tplc="28E2C354">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nsid w:val="7106388F"/>
    <w:multiLevelType w:val="hybridMultilevel"/>
    <w:tmpl w:val="40101728"/>
    <w:lvl w:ilvl="0" w:tplc="9FF2B5B4">
      <w:start w:val="1"/>
      <w:numFmt w:val="bullet"/>
      <w:lvlText w:val="・"/>
      <w:lvlJc w:val="left"/>
      <w:pPr>
        <w:ind w:left="360" w:hanging="36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nsid w:val="76336627"/>
    <w:multiLevelType w:val="hybridMultilevel"/>
    <w:tmpl w:val="F2124AA2"/>
    <w:lvl w:ilvl="0" w:tplc="83D034C6">
      <w:start w:val="1"/>
      <w:numFmt w:val="decimal"/>
      <w:lvlText w:val="(%1)"/>
      <w:lvlJc w:val="left"/>
      <w:pPr>
        <w:ind w:left="780" w:hanging="360"/>
      </w:pPr>
      <w:rPr>
        <w:rFonts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5">
    <w:nsid w:val="780F2804"/>
    <w:multiLevelType w:val="hybridMultilevel"/>
    <w:tmpl w:val="4E569582"/>
    <w:lvl w:ilvl="0" w:tplc="1ADCD4B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nsid w:val="79835F06"/>
    <w:multiLevelType w:val="hybridMultilevel"/>
    <w:tmpl w:val="AB28CF46"/>
    <w:lvl w:ilvl="0" w:tplc="7ABAC38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nsid w:val="7D197341"/>
    <w:multiLevelType w:val="hybridMultilevel"/>
    <w:tmpl w:val="4AB8D11A"/>
    <w:lvl w:ilvl="0" w:tplc="CD3866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nsid w:val="7D812057"/>
    <w:multiLevelType w:val="hybridMultilevel"/>
    <w:tmpl w:val="5D10BC48"/>
    <w:lvl w:ilvl="0" w:tplc="28E2C354">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nsid w:val="7EE72EB7"/>
    <w:multiLevelType w:val="hybridMultilevel"/>
    <w:tmpl w:val="08167BB4"/>
    <w:lvl w:ilvl="0" w:tplc="AC1A155E">
      <w:start w:val="1"/>
      <w:numFmt w:val="decimal"/>
      <w:lvlText w:val="（%1）"/>
      <w:lvlJc w:val="left"/>
      <w:pPr>
        <w:ind w:left="929" w:hanging="72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num w:numId="1">
    <w:abstractNumId w:val="12"/>
  </w:num>
  <w:num w:numId="2">
    <w:abstractNumId w:val="21"/>
  </w:num>
  <w:num w:numId="3">
    <w:abstractNumId w:val="43"/>
  </w:num>
  <w:num w:numId="4">
    <w:abstractNumId w:val="42"/>
  </w:num>
  <w:num w:numId="5">
    <w:abstractNumId w:val="48"/>
  </w:num>
  <w:num w:numId="6">
    <w:abstractNumId w:val="10"/>
  </w:num>
  <w:num w:numId="7">
    <w:abstractNumId w:val="18"/>
  </w:num>
  <w:num w:numId="8">
    <w:abstractNumId w:val="45"/>
  </w:num>
  <w:num w:numId="9">
    <w:abstractNumId w:val="23"/>
  </w:num>
  <w:num w:numId="10">
    <w:abstractNumId w:val="9"/>
  </w:num>
  <w:num w:numId="11">
    <w:abstractNumId w:val="37"/>
  </w:num>
  <w:num w:numId="12">
    <w:abstractNumId w:val="1"/>
  </w:num>
  <w:num w:numId="13">
    <w:abstractNumId w:val="33"/>
  </w:num>
  <w:num w:numId="14">
    <w:abstractNumId w:val="0"/>
  </w:num>
  <w:num w:numId="15">
    <w:abstractNumId w:val="40"/>
  </w:num>
  <w:num w:numId="16">
    <w:abstractNumId w:val="8"/>
  </w:num>
  <w:num w:numId="17">
    <w:abstractNumId w:val="4"/>
  </w:num>
  <w:num w:numId="18">
    <w:abstractNumId w:val="16"/>
  </w:num>
  <w:num w:numId="19">
    <w:abstractNumId w:val="6"/>
  </w:num>
  <w:num w:numId="20">
    <w:abstractNumId w:val="25"/>
  </w:num>
  <w:num w:numId="21">
    <w:abstractNumId w:val="46"/>
  </w:num>
  <w:num w:numId="22">
    <w:abstractNumId w:val="31"/>
  </w:num>
  <w:num w:numId="23">
    <w:abstractNumId w:val="19"/>
  </w:num>
  <w:num w:numId="24">
    <w:abstractNumId w:val="39"/>
  </w:num>
  <w:num w:numId="25">
    <w:abstractNumId w:val="24"/>
  </w:num>
  <w:num w:numId="26">
    <w:abstractNumId w:val="7"/>
  </w:num>
  <w:num w:numId="27">
    <w:abstractNumId w:val="29"/>
  </w:num>
  <w:num w:numId="28">
    <w:abstractNumId w:val="11"/>
  </w:num>
  <w:num w:numId="29">
    <w:abstractNumId w:val="5"/>
  </w:num>
  <w:num w:numId="30">
    <w:abstractNumId w:val="26"/>
  </w:num>
  <w:num w:numId="31">
    <w:abstractNumId w:val="35"/>
  </w:num>
  <w:num w:numId="32">
    <w:abstractNumId w:val="2"/>
  </w:num>
  <w:num w:numId="33">
    <w:abstractNumId w:val="27"/>
  </w:num>
  <w:num w:numId="34">
    <w:abstractNumId w:val="14"/>
  </w:num>
  <w:num w:numId="35">
    <w:abstractNumId w:val="30"/>
  </w:num>
  <w:num w:numId="36">
    <w:abstractNumId w:val="36"/>
  </w:num>
  <w:num w:numId="37">
    <w:abstractNumId w:val="20"/>
  </w:num>
  <w:num w:numId="38">
    <w:abstractNumId w:val="47"/>
  </w:num>
  <w:num w:numId="39">
    <w:abstractNumId w:val="41"/>
  </w:num>
  <w:num w:numId="40">
    <w:abstractNumId w:val="34"/>
  </w:num>
  <w:num w:numId="41">
    <w:abstractNumId w:val="13"/>
  </w:num>
  <w:num w:numId="42">
    <w:abstractNumId w:val="22"/>
  </w:num>
  <w:num w:numId="43">
    <w:abstractNumId w:val="44"/>
  </w:num>
  <w:num w:numId="44">
    <w:abstractNumId w:val="28"/>
  </w:num>
  <w:num w:numId="45">
    <w:abstractNumId w:val="38"/>
  </w:num>
  <w:num w:numId="46">
    <w:abstractNumId w:val="32"/>
  </w:num>
  <w:num w:numId="47">
    <w:abstractNumId w:val="49"/>
  </w:num>
  <w:num w:numId="48">
    <w:abstractNumId w:val="15"/>
  </w:num>
  <w:num w:numId="49">
    <w:abstractNumId w:val="17"/>
  </w:num>
  <w:num w:numId="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05"/>
  <w:drawingGridVerticalSpacing w:val="16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3B4"/>
    <w:rsid w:val="0000003F"/>
    <w:rsid w:val="000039F5"/>
    <w:rsid w:val="00004196"/>
    <w:rsid w:val="00006359"/>
    <w:rsid w:val="00010437"/>
    <w:rsid w:val="00010C3C"/>
    <w:rsid w:val="000122AE"/>
    <w:rsid w:val="00017169"/>
    <w:rsid w:val="000177DA"/>
    <w:rsid w:val="000203E8"/>
    <w:rsid w:val="000234FE"/>
    <w:rsid w:val="000241F9"/>
    <w:rsid w:val="000264FA"/>
    <w:rsid w:val="000346DE"/>
    <w:rsid w:val="00034770"/>
    <w:rsid w:val="000369EA"/>
    <w:rsid w:val="00036EFC"/>
    <w:rsid w:val="00042566"/>
    <w:rsid w:val="000451F1"/>
    <w:rsid w:val="000475A6"/>
    <w:rsid w:val="000502F4"/>
    <w:rsid w:val="000505B0"/>
    <w:rsid w:val="000561F1"/>
    <w:rsid w:val="000640D1"/>
    <w:rsid w:val="000658E0"/>
    <w:rsid w:val="00071723"/>
    <w:rsid w:val="00071731"/>
    <w:rsid w:val="000726EA"/>
    <w:rsid w:val="00072DDA"/>
    <w:rsid w:val="00074AB2"/>
    <w:rsid w:val="000865AB"/>
    <w:rsid w:val="00092738"/>
    <w:rsid w:val="000963CF"/>
    <w:rsid w:val="00096970"/>
    <w:rsid w:val="000A0FA4"/>
    <w:rsid w:val="000A1D46"/>
    <w:rsid w:val="000A4466"/>
    <w:rsid w:val="000A5597"/>
    <w:rsid w:val="000B03C2"/>
    <w:rsid w:val="000B0F56"/>
    <w:rsid w:val="000B2267"/>
    <w:rsid w:val="000B69CC"/>
    <w:rsid w:val="000B6C26"/>
    <w:rsid w:val="000B710A"/>
    <w:rsid w:val="000B7D8B"/>
    <w:rsid w:val="000C09D1"/>
    <w:rsid w:val="000C1119"/>
    <w:rsid w:val="000C4672"/>
    <w:rsid w:val="000C6173"/>
    <w:rsid w:val="000C6FA0"/>
    <w:rsid w:val="000C79B1"/>
    <w:rsid w:val="000D1CC1"/>
    <w:rsid w:val="000D4242"/>
    <w:rsid w:val="000D61A8"/>
    <w:rsid w:val="000D6F84"/>
    <w:rsid w:val="000E0DC8"/>
    <w:rsid w:val="000E0E3D"/>
    <w:rsid w:val="000E14D2"/>
    <w:rsid w:val="000E3E8A"/>
    <w:rsid w:val="000E4E08"/>
    <w:rsid w:val="000F2F54"/>
    <w:rsid w:val="000F2FA2"/>
    <w:rsid w:val="001001EF"/>
    <w:rsid w:val="00101B93"/>
    <w:rsid w:val="00103FCD"/>
    <w:rsid w:val="00105E59"/>
    <w:rsid w:val="00106EFC"/>
    <w:rsid w:val="001076C0"/>
    <w:rsid w:val="001103B4"/>
    <w:rsid w:val="00115637"/>
    <w:rsid w:val="001160FC"/>
    <w:rsid w:val="00116815"/>
    <w:rsid w:val="0012621D"/>
    <w:rsid w:val="00126441"/>
    <w:rsid w:val="00131E52"/>
    <w:rsid w:val="0013214F"/>
    <w:rsid w:val="00133158"/>
    <w:rsid w:val="0013492A"/>
    <w:rsid w:val="00134D90"/>
    <w:rsid w:val="00136397"/>
    <w:rsid w:val="001413A7"/>
    <w:rsid w:val="00141BBA"/>
    <w:rsid w:val="0014277A"/>
    <w:rsid w:val="0014308A"/>
    <w:rsid w:val="00144A8D"/>
    <w:rsid w:val="00150021"/>
    <w:rsid w:val="001566FB"/>
    <w:rsid w:val="00156A23"/>
    <w:rsid w:val="00157163"/>
    <w:rsid w:val="00160D62"/>
    <w:rsid w:val="00162378"/>
    <w:rsid w:val="0016397A"/>
    <w:rsid w:val="00165783"/>
    <w:rsid w:val="00173227"/>
    <w:rsid w:val="00173691"/>
    <w:rsid w:val="001754C8"/>
    <w:rsid w:val="00180458"/>
    <w:rsid w:val="00181064"/>
    <w:rsid w:val="00182B55"/>
    <w:rsid w:val="00185948"/>
    <w:rsid w:val="00187088"/>
    <w:rsid w:val="00187A37"/>
    <w:rsid w:val="0019232B"/>
    <w:rsid w:val="00192D70"/>
    <w:rsid w:val="00196462"/>
    <w:rsid w:val="0019690C"/>
    <w:rsid w:val="001975EB"/>
    <w:rsid w:val="001A7B87"/>
    <w:rsid w:val="001B28C6"/>
    <w:rsid w:val="001B318F"/>
    <w:rsid w:val="001B4669"/>
    <w:rsid w:val="001C2D51"/>
    <w:rsid w:val="001C7A5A"/>
    <w:rsid w:val="001D1769"/>
    <w:rsid w:val="001D2B71"/>
    <w:rsid w:val="001D37B6"/>
    <w:rsid w:val="001D4816"/>
    <w:rsid w:val="001D6C5E"/>
    <w:rsid w:val="001E2CD7"/>
    <w:rsid w:val="001E382E"/>
    <w:rsid w:val="001E4B83"/>
    <w:rsid w:val="001E585B"/>
    <w:rsid w:val="001E681C"/>
    <w:rsid w:val="001F3DBC"/>
    <w:rsid w:val="001F3F0D"/>
    <w:rsid w:val="001F63A7"/>
    <w:rsid w:val="00202CAE"/>
    <w:rsid w:val="0020546D"/>
    <w:rsid w:val="00205953"/>
    <w:rsid w:val="00210B8A"/>
    <w:rsid w:val="00211B6A"/>
    <w:rsid w:val="0021249C"/>
    <w:rsid w:val="00216858"/>
    <w:rsid w:val="00220A24"/>
    <w:rsid w:val="00230103"/>
    <w:rsid w:val="00232B00"/>
    <w:rsid w:val="00232FA8"/>
    <w:rsid w:val="00235C44"/>
    <w:rsid w:val="00236C0B"/>
    <w:rsid w:val="00244864"/>
    <w:rsid w:val="002449A4"/>
    <w:rsid w:val="00244B61"/>
    <w:rsid w:val="00244D23"/>
    <w:rsid w:val="00245975"/>
    <w:rsid w:val="002472E6"/>
    <w:rsid w:val="0025156C"/>
    <w:rsid w:val="00252C28"/>
    <w:rsid w:val="0025348B"/>
    <w:rsid w:val="00254D65"/>
    <w:rsid w:val="0026222B"/>
    <w:rsid w:val="00264E8E"/>
    <w:rsid w:val="00265596"/>
    <w:rsid w:val="00275AE6"/>
    <w:rsid w:val="002767D7"/>
    <w:rsid w:val="002778E7"/>
    <w:rsid w:val="00280435"/>
    <w:rsid w:val="002825E4"/>
    <w:rsid w:val="00292260"/>
    <w:rsid w:val="00293695"/>
    <w:rsid w:val="0029397A"/>
    <w:rsid w:val="002944F6"/>
    <w:rsid w:val="002A0C06"/>
    <w:rsid w:val="002A247A"/>
    <w:rsid w:val="002A446B"/>
    <w:rsid w:val="002A5E6F"/>
    <w:rsid w:val="002A63CB"/>
    <w:rsid w:val="002A6F6E"/>
    <w:rsid w:val="002B0070"/>
    <w:rsid w:val="002B2864"/>
    <w:rsid w:val="002B3AEE"/>
    <w:rsid w:val="002B5202"/>
    <w:rsid w:val="002B74EB"/>
    <w:rsid w:val="002B7586"/>
    <w:rsid w:val="002C1DDA"/>
    <w:rsid w:val="002C4037"/>
    <w:rsid w:val="002C48CA"/>
    <w:rsid w:val="002C4A0E"/>
    <w:rsid w:val="002C7BDF"/>
    <w:rsid w:val="002D1330"/>
    <w:rsid w:val="002D4DDA"/>
    <w:rsid w:val="002D59C1"/>
    <w:rsid w:val="002D61DD"/>
    <w:rsid w:val="002D6511"/>
    <w:rsid w:val="002E1E5E"/>
    <w:rsid w:val="002E1F6D"/>
    <w:rsid w:val="002E4FBE"/>
    <w:rsid w:val="002F0AB8"/>
    <w:rsid w:val="002F3376"/>
    <w:rsid w:val="002F5EDD"/>
    <w:rsid w:val="002F73CA"/>
    <w:rsid w:val="00305FF4"/>
    <w:rsid w:val="003078BA"/>
    <w:rsid w:val="00310F66"/>
    <w:rsid w:val="00316C0C"/>
    <w:rsid w:val="00316D03"/>
    <w:rsid w:val="003200DF"/>
    <w:rsid w:val="0032077D"/>
    <w:rsid w:val="00322B47"/>
    <w:rsid w:val="00325526"/>
    <w:rsid w:val="003261D4"/>
    <w:rsid w:val="00330CC9"/>
    <w:rsid w:val="00330E16"/>
    <w:rsid w:val="00335C42"/>
    <w:rsid w:val="00336828"/>
    <w:rsid w:val="00336C34"/>
    <w:rsid w:val="0034036A"/>
    <w:rsid w:val="00340FF2"/>
    <w:rsid w:val="00346D0E"/>
    <w:rsid w:val="00355193"/>
    <w:rsid w:val="003573C1"/>
    <w:rsid w:val="0036071B"/>
    <w:rsid w:val="0036488C"/>
    <w:rsid w:val="003713D2"/>
    <w:rsid w:val="00371E7B"/>
    <w:rsid w:val="0037507D"/>
    <w:rsid w:val="00375C99"/>
    <w:rsid w:val="00380A51"/>
    <w:rsid w:val="0038328B"/>
    <w:rsid w:val="00383F68"/>
    <w:rsid w:val="00384A7A"/>
    <w:rsid w:val="003863AA"/>
    <w:rsid w:val="00387099"/>
    <w:rsid w:val="0039241B"/>
    <w:rsid w:val="003926EC"/>
    <w:rsid w:val="003971BA"/>
    <w:rsid w:val="003A28E6"/>
    <w:rsid w:val="003A2DDA"/>
    <w:rsid w:val="003A35F3"/>
    <w:rsid w:val="003B329A"/>
    <w:rsid w:val="003C03FA"/>
    <w:rsid w:val="003C0D23"/>
    <w:rsid w:val="003C51E1"/>
    <w:rsid w:val="003C5CBC"/>
    <w:rsid w:val="003C6F12"/>
    <w:rsid w:val="003C75F1"/>
    <w:rsid w:val="003D0430"/>
    <w:rsid w:val="003D46BC"/>
    <w:rsid w:val="003D65A0"/>
    <w:rsid w:val="003E0CF7"/>
    <w:rsid w:val="003E253D"/>
    <w:rsid w:val="003E41CA"/>
    <w:rsid w:val="003E7DCA"/>
    <w:rsid w:val="003F1278"/>
    <w:rsid w:val="003F31C2"/>
    <w:rsid w:val="003F5411"/>
    <w:rsid w:val="003F5880"/>
    <w:rsid w:val="00400537"/>
    <w:rsid w:val="00407B40"/>
    <w:rsid w:val="00412635"/>
    <w:rsid w:val="00413BA6"/>
    <w:rsid w:val="0041487D"/>
    <w:rsid w:val="004162DD"/>
    <w:rsid w:val="004173E7"/>
    <w:rsid w:val="004215C3"/>
    <w:rsid w:val="00425A5C"/>
    <w:rsid w:val="0042776B"/>
    <w:rsid w:val="00432DE3"/>
    <w:rsid w:val="004340C5"/>
    <w:rsid w:val="0044219B"/>
    <w:rsid w:val="00442608"/>
    <w:rsid w:val="0044356E"/>
    <w:rsid w:val="00443F7F"/>
    <w:rsid w:val="004443BF"/>
    <w:rsid w:val="00446EC9"/>
    <w:rsid w:val="004529EB"/>
    <w:rsid w:val="00453359"/>
    <w:rsid w:val="004544F2"/>
    <w:rsid w:val="00454847"/>
    <w:rsid w:val="00456466"/>
    <w:rsid w:val="00456847"/>
    <w:rsid w:val="0046130E"/>
    <w:rsid w:val="0046260B"/>
    <w:rsid w:val="00462937"/>
    <w:rsid w:val="00467C44"/>
    <w:rsid w:val="00470593"/>
    <w:rsid w:val="00470A28"/>
    <w:rsid w:val="0047124B"/>
    <w:rsid w:val="004712C7"/>
    <w:rsid w:val="00471FE5"/>
    <w:rsid w:val="00475B12"/>
    <w:rsid w:val="00476653"/>
    <w:rsid w:val="00477911"/>
    <w:rsid w:val="00477F14"/>
    <w:rsid w:val="00483816"/>
    <w:rsid w:val="00485EA8"/>
    <w:rsid w:val="004902E1"/>
    <w:rsid w:val="00491E49"/>
    <w:rsid w:val="00494E92"/>
    <w:rsid w:val="00497AA1"/>
    <w:rsid w:val="004A20E2"/>
    <w:rsid w:val="004A5E42"/>
    <w:rsid w:val="004A5EB2"/>
    <w:rsid w:val="004A6948"/>
    <w:rsid w:val="004B28DA"/>
    <w:rsid w:val="004B3EC8"/>
    <w:rsid w:val="004B4825"/>
    <w:rsid w:val="004B58E4"/>
    <w:rsid w:val="004B7656"/>
    <w:rsid w:val="004B7B14"/>
    <w:rsid w:val="004B7D21"/>
    <w:rsid w:val="004C12FB"/>
    <w:rsid w:val="004C3E1B"/>
    <w:rsid w:val="004C4FFC"/>
    <w:rsid w:val="004C53F6"/>
    <w:rsid w:val="004C7FA2"/>
    <w:rsid w:val="004D1403"/>
    <w:rsid w:val="004D30B1"/>
    <w:rsid w:val="004D470F"/>
    <w:rsid w:val="004E0791"/>
    <w:rsid w:val="004E15DB"/>
    <w:rsid w:val="004E3599"/>
    <w:rsid w:val="004E37A0"/>
    <w:rsid w:val="004E7B90"/>
    <w:rsid w:val="004F34A9"/>
    <w:rsid w:val="004F4760"/>
    <w:rsid w:val="004F4AA1"/>
    <w:rsid w:val="00500D6A"/>
    <w:rsid w:val="0050104D"/>
    <w:rsid w:val="00501D00"/>
    <w:rsid w:val="005032AA"/>
    <w:rsid w:val="005038A2"/>
    <w:rsid w:val="00504548"/>
    <w:rsid w:val="00504FDF"/>
    <w:rsid w:val="005054CB"/>
    <w:rsid w:val="00505B25"/>
    <w:rsid w:val="00513236"/>
    <w:rsid w:val="005136C4"/>
    <w:rsid w:val="00513C27"/>
    <w:rsid w:val="00517D28"/>
    <w:rsid w:val="005254E2"/>
    <w:rsid w:val="00526142"/>
    <w:rsid w:val="00531349"/>
    <w:rsid w:val="005318FC"/>
    <w:rsid w:val="00534D1A"/>
    <w:rsid w:val="00536F14"/>
    <w:rsid w:val="00542D8C"/>
    <w:rsid w:val="00546EFC"/>
    <w:rsid w:val="00552112"/>
    <w:rsid w:val="005536F9"/>
    <w:rsid w:val="00554C12"/>
    <w:rsid w:val="005559F2"/>
    <w:rsid w:val="005561D5"/>
    <w:rsid w:val="00557A87"/>
    <w:rsid w:val="0056335A"/>
    <w:rsid w:val="00563DA7"/>
    <w:rsid w:val="00564D80"/>
    <w:rsid w:val="005660F5"/>
    <w:rsid w:val="00566843"/>
    <w:rsid w:val="00567984"/>
    <w:rsid w:val="005728B0"/>
    <w:rsid w:val="00577193"/>
    <w:rsid w:val="00577D8B"/>
    <w:rsid w:val="0058176B"/>
    <w:rsid w:val="00585FB4"/>
    <w:rsid w:val="005908FF"/>
    <w:rsid w:val="00591B68"/>
    <w:rsid w:val="005935A4"/>
    <w:rsid w:val="00593C83"/>
    <w:rsid w:val="00595105"/>
    <w:rsid w:val="00595985"/>
    <w:rsid w:val="00597F53"/>
    <w:rsid w:val="005A6193"/>
    <w:rsid w:val="005A6DB2"/>
    <w:rsid w:val="005B07AD"/>
    <w:rsid w:val="005B09BF"/>
    <w:rsid w:val="005B3862"/>
    <w:rsid w:val="005B42D6"/>
    <w:rsid w:val="005C20D4"/>
    <w:rsid w:val="005C4CCB"/>
    <w:rsid w:val="005D0030"/>
    <w:rsid w:val="005D0DB5"/>
    <w:rsid w:val="005D1A1D"/>
    <w:rsid w:val="005D3AE8"/>
    <w:rsid w:val="005D3E20"/>
    <w:rsid w:val="005D44E1"/>
    <w:rsid w:val="005D4FA5"/>
    <w:rsid w:val="005D56C0"/>
    <w:rsid w:val="005D7721"/>
    <w:rsid w:val="005D793A"/>
    <w:rsid w:val="005E15C8"/>
    <w:rsid w:val="005E52D8"/>
    <w:rsid w:val="005E54F4"/>
    <w:rsid w:val="005E7944"/>
    <w:rsid w:val="005F54ED"/>
    <w:rsid w:val="00603067"/>
    <w:rsid w:val="00604D84"/>
    <w:rsid w:val="006103CD"/>
    <w:rsid w:val="00610DFA"/>
    <w:rsid w:val="0061188F"/>
    <w:rsid w:val="00615C2E"/>
    <w:rsid w:val="006168A6"/>
    <w:rsid w:val="00617988"/>
    <w:rsid w:val="00617CC5"/>
    <w:rsid w:val="00622B73"/>
    <w:rsid w:val="00624FF7"/>
    <w:rsid w:val="0063141E"/>
    <w:rsid w:val="00632673"/>
    <w:rsid w:val="0063679F"/>
    <w:rsid w:val="006368C9"/>
    <w:rsid w:val="006450A8"/>
    <w:rsid w:val="0065054E"/>
    <w:rsid w:val="00651A95"/>
    <w:rsid w:val="00653283"/>
    <w:rsid w:val="00655EB9"/>
    <w:rsid w:val="0065675A"/>
    <w:rsid w:val="006600EA"/>
    <w:rsid w:val="006748B4"/>
    <w:rsid w:val="006753DF"/>
    <w:rsid w:val="006769D5"/>
    <w:rsid w:val="00677843"/>
    <w:rsid w:val="00677C81"/>
    <w:rsid w:val="00683627"/>
    <w:rsid w:val="0068668E"/>
    <w:rsid w:val="006924F8"/>
    <w:rsid w:val="006A0796"/>
    <w:rsid w:val="006A130D"/>
    <w:rsid w:val="006A2727"/>
    <w:rsid w:val="006A377F"/>
    <w:rsid w:val="006A4859"/>
    <w:rsid w:val="006A50D3"/>
    <w:rsid w:val="006A7672"/>
    <w:rsid w:val="006B0545"/>
    <w:rsid w:val="006B1D22"/>
    <w:rsid w:val="006B6D1D"/>
    <w:rsid w:val="006B711D"/>
    <w:rsid w:val="006C1735"/>
    <w:rsid w:val="006C371E"/>
    <w:rsid w:val="006C45A9"/>
    <w:rsid w:val="006C480E"/>
    <w:rsid w:val="006C5B70"/>
    <w:rsid w:val="006D2D0B"/>
    <w:rsid w:val="006D3F96"/>
    <w:rsid w:val="006D4072"/>
    <w:rsid w:val="006D78C2"/>
    <w:rsid w:val="006E1297"/>
    <w:rsid w:val="006E20AA"/>
    <w:rsid w:val="006E272D"/>
    <w:rsid w:val="006E4EFC"/>
    <w:rsid w:val="006F029D"/>
    <w:rsid w:val="006F1AEC"/>
    <w:rsid w:val="006F43DB"/>
    <w:rsid w:val="006F5BC1"/>
    <w:rsid w:val="006F5F8A"/>
    <w:rsid w:val="006F687E"/>
    <w:rsid w:val="007021DE"/>
    <w:rsid w:val="00705CA4"/>
    <w:rsid w:val="00706453"/>
    <w:rsid w:val="00706752"/>
    <w:rsid w:val="007104F1"/>
    <w:rsid w:val="00712448"/>
    <w:rsid w:val="00712EE4"/>
    <w:rsid w:val="00717591"/>
    <w:rsid w:val="00717A8B"/>
    <w:rsid w:val="00723C0F"/>
    <w:rsid w:val="00723E01"/>
    <w:rsid w:val="00725552"/>
    <w:rsid w:val="007256D3"/>
    <w:rsid w:val="00727F33"/>
    <w:rsid w:val="00742133"/>
    <w:rsid w:val="00743012"/>
    <w:rsid w:val="00743DE6"/>
    <w:rsid w:val="00744B63"/>
    <w:rsid w:val="00745E03"/>
    <w:rsid w:val="00752AC2"/>
    <w:rsid w:val="007540E2"/>
    <w:rsid w:val="0075674A"/>
    <w:rsid w:val="00761199"/>
    <w:rsid w:val="00761A26"/>
    <w:rsid w:val="00765CC0"/>
    <w:rsid w:val="007666C4"/>
    <w:rsid w:val="00767EBC"/>
    <w:rsid w:val="00770309"/>
    <w:rsid w:val="00770703"/>
    <w:rsid w:val="007715A3"/>
    <w:rsid w:val="00772B5A"/>
    <w:rsid w:val="00776445"/>
    <w:rsid w:val="00781143"/>
    <w:rsid w:val="00782282"/>
    <w:rsid w:val="00786CB6"/>
    <w:rsid w:val="0079026B"/>
    <w:rsid w:val="00793B24"/>
    <w:rsid w:val="00794826"/>
    <w:rsid w:val="007A34CC"/>
    <w:rsid w:val="007A3BD4"/>
    <w:rsid w:val="007A4D2D"/>
    <w:rsid w:val="007B09F4"/>
    <w:rsid w:val="007B23B4"/>
    <w:rsid w:val="007B26AD"/>
    <w:rsid w:val="007B7CB7"/>
    <w:rsid w:val="007C1B1A"/>
    <w:rsid w:val="007C2031"/>
    <w:rsid w:val="007C36AB"/>
    <w:rsid w:val="007C38D9"/>
    <w:rsid w:val="007C3DDC"/>
    <w:rsid w:val="007C6164"/>
    <w:rsid w:val="007C66D2"/>
    <w:rsid w:val="007C6814"/>
    <w:rsid w:val="007C6821"/>
    <w:rsid w:val="007C74F5"/>
    <w:rsid w:val="007D0A7F"/>
    <w:rsid w:val="007D2037"/>
    <w:rsid w:val="007D446E"/>
    <w:rsid w:val="007D7762"/>
    <w:rsid w:val="007E0092"/>
    <w:rsid w:val="007E1EA1"/>
    <w:rsid w:val="007E243C"/>
    <w:rsid w:val="007E7C48"/>
    <w:rsid w:val="007F061E"/>
    <w:rsid w:val="007F2C55"/>
    <w:rsid w:val="007F473E"/>
    <w:rsid w:val="008008DF"/>
    <w:rsid w:val="0080095C"/>
    <w:rsid w:val="00801E2F"/>
    <w:rsid w:val="00802725"/>
    <w:rsid w:val="00803A32"/>
    <w:rsid w:val="00803CBC"/>
    <w:rsid w:val="00804074"/>
    <w:rsid w:val="00804902"/>
    <w:rsid w:val="0081071A"/>
    <w:rsid w:val="00814768"/>
    <w:rsid w:val="00815854"/>
    <w:rsid w:val="008215E6"/>
    <w:rsid w:val="00821CD8"/>
    <w:rsid w:val="00830ED9"/>
    <w:rsid w:val="00831A06"/>
    <w:rsid w:val="008331AA"/>
    <w:rsid w:val="008346FA"/>
    <w:rsid w:val="00837821"/>
    <w:rsid w:val="00841A4D"/>
    <w:rsid w:val="0084338C"/>
    <w:rsid w:val="0084469D"/>
    <w:rsid w:val="008450CD"/>
    <w:rsid w:val="0084520F"/>
    <w:rsid w:val="00845B45"/>
    <w:rsid w:val="00850EB2"/>
    <w:rsid w:val="00863128"/>
    <w:rsid w:val="00867C86"/>
    <w:rsid w:val="00876BF0"/>
    <w:rsid w:val="00877069"/>
    <w:rsid w:val="00881F93"/>
    <w:rsid w:val="008822BD"/>
    <w:rsid w:val="008822D4"/>
    <w:rsid w:val="008829A2"/>
    <w:rsid w:val="00887D68"/>
    <w:rsid w:val="00890DB9"/>
    <w:rsid w:val="008921BB"/>
    <w:rsid w:val="00892C99"/>
    <w:rsid w:val="00896A91"/>
    <w:rsid w:val="008A0196"/>
    <w:rsid w:val="008A0277"/>
    <w:rsid w:val="008A0F6E"/>
    <w:rsid w:val="008A1553"/>
    <w:rsid w:val="008A502F"/>
    <w:rsid w:val="008A67A3"/>
    <w:rsid w:val="008A6F97"/>
    <w:rsid w:val="008A7613"/>
    <w:rsid w:val="008B0D7B"/>
    <w:rsid w:val="008B107B"/>
    <w:rsid w:val="008B169C"/>
    <w:rsid w:val="008B347C"/>
    <w:rsid w:val="008B4B34"/>
    <w:rsid w:val="008B56FF"/>
    <w:rsid w:val="008B6C85"/>
    <w:rsid w:val="008C42D7"/>
    <w:rsid w:val="008C6778"/>
    <w:rsid w:val="008D4DE4"/>
    <w:rsid w:val="008E0622"/>
    <w:rsid w:val="008E087C"/>
    <w:rsid w:val="008E1C14"/>
    <w:rsid w:val="008E4333"/>
    <w:rsid w:val="008E4A29"/>
    <w:rsid w:val="008F1F07"/>
    <w:rsid w:val="008F27E7"/>
    <w:rsid w:val="008F289C"/>
    <w:rsid w:val="008F2AB1"/>
    <w:rsid w:val="008F2E34"/>
    <w:rsid w:val="008F4E96"/>
    <w:rsid w:val="008F5207"/>
    <w:rsid w:val="008F6B9B"/>
    <w:rsid w:val="009024CF"/>
    <w:rsid w:val="009041A5"/>
    <w:rsid w:val="0090748C"/>
    <w:rsid w:val="0091567B"/>
    <w:rsid w:val="0091620D"/>
    <w:rsid w:val="00917637"/>
    <w:rsid w:val="009203DB"/>
    <w:rsid w:val="009214BE"/>
    <w:rsid w:val="00921BF1"/>
    <w:rsid w:val="00922AEB"/>
    <w:rsid w:val="00923256"/>
    <w:rsid w:val="00923BA3"/>
    <w:rsid w:val="00925063"/>
    <w:rsid w:val="00931614"/>
    <w:rsid w:val="00931D87"/>
    <w:rsid w:val="00933FCE"/>
    <w:rsid w:val="009419EA"/>
    <w:rsid w:val="00944285"/>
    <w:rsid w:val="00944B54"/>
    <w:rsid w:val="00946D68"/>
    <w:rsid w:val="00946FDB"/>
    <w:rsid w:val="009504FB"/>
    <w:rsid w:val="00950FAD"/>
    <w:rsid w:val="00953F5E"/>
    <w:rsid w:val="00956000"/>
    <w:rsid w:val="00956023"/>
    <w:rsid w:val="00956558"/>
    <w:rsid w:val="00966564"/>
    <w:rsid w:val="00970896"/>
    <w:rsid w:val="0097680E"/>
    <w:rsid w:val="00977341"/>
    <w:rsid w:val="009819A1"/>
    <w:rsid w:val="00984782"/>
    <w:rsid w:val="00987055"/>
    <w:rsid w:val="009878A6"/>
    <w:rsid w:val="00992D16"/>
    <w:rsid w:val="00992D43"/>
    <w:rsid w:val="009953F8"/>
    <w:rsid w:val="009A0215"/>
    <w:rsid w:val="009A1283"/>
    <w:rsid w:val="009A4753"/>
    <w:rsid w:val="009B11EC"/>
    <w:rsid w:val="009B40F8"/>
    <w:rsid w:val="009B4440"/>
    <w:rsid w:val="009B44BD"/>
    <w:rsid w:val="009B638C"/>
    <w:rsid w:val="009C2339"/>
    <w:rsid w:val="009C34D5"/>
    <w:rsid w:val="009C48CF"/>
    <w:rsid w:val="009C6272"/>
    <w:rsid w:val="009D0A3A"/>
    <w:rsid w:val="009D15B0"/>
    <w:rsid w:val="009D1E51"/>
    <w:rsid w:val="009D4C13"/>
    <w:rsid w:val="009D6AD3"/>
    <w:rsid w:val="009D6BEB"/>
    <w:rsid w:val="009D7ACF"/>
    <w:rsid w:val="009E1F64"/>
    <w:rsid w:val="009E235F"/>
    <w:rsid w:val="009E23C6"/>
    <w:rsid w:val="009E5FE1"/>
    <w:rsid w:val="009E649C"/>
    <w:rsid w:val="009E6526"/>
    <w:rsid w:val="009E7B62"/>
    <w:rsid w:val="009F1BFA"/>
    <w:rsid w:val="009F2AC9"/>
    <w:rsid w:val="009F2C4A"/>
    <w:rsid w:val="009F551E"/>
    <w:rsid w:val="009F77B8"/>
    <w:rsid w:val="00A00FD4"/>
    <w:rsid w:val="00A01D90"/>
    <w:rsid w:val="00A02805"/>
    <w:rsid w:val="00A02E12"/>
    <w:rsid w:val="00A04ED4"/>
    <w:rsid w:val="00A05AC5"/>
    <w:rsid w:val="00A105B7"/>
    <w:rsid w:val="00A13837"/>
    <w:rsid w:val="00A14264"/>
    <w:rsid w:val="00A16365"/>
    <w:rsid w:val="00A17206"/>
    <w:rsid w:val="00A177AA"/>
    <w:rsid w:val="00A17C8B"/>
    <w:rsid w:val="00A222C4"/>
    <w:rsid w:val="00A22BEA"/>
    <w:rsid w:val="00A22C6B"/>
    <w:rsid w:val="00A23808"/>
    <w:rsid w:val="00A30E31"/>
    <w:rsid w:val="00A34B6E"/>
    <w:rsid w:val="00A34BBC"/>
    <w:rsid w:val="00A41785"/>
    <w:rsid w:val="00A41A0F"/>
    <w:rsid w:val="00A4215C"/>
    <w:rsid w:val="00A4243F"/>
    <w:rsid w:val="00A43BC5"/>
    <w:rsid w:val="00A44660"/>
    <w:rsid w:val="00A44C2E"/>
    <w:rsid w:val="00A470B4"/>
    <w:rsid w:val="00A52EFF"/>
    <w:rsid w:val="00A558E8"/>
    <w:rsid w:val="00A55A0E"/>
    <w:rsid w:val="00A609DC"/>
    <w:rsid w:val="00A62378"/>
    <w:rsid w:val="00A62DAE"/>
    <w:rsid w:val="00A64645"/>
    <w:rsid w:val="00A65FFE"/>
    <w:rsid w:val="00A7104B"/>
    <w:rsid w:val="00A71406"/>
    <w:rsid w:val="00A71565"/>
    <w:rsid w:val="00A73F48"/>
    <w:rsid w:val="00A75C38"/>
    <w:rsid w:val="00A763A0"/>
    <w:rsid w:val="00A76BFA"/>
    <w:rsid w:val="00A81898"/>
    <w:rsid w:val="00A82681"/>
    <w:rsid w:val="00A8517A"/>
    <w:rsid w:val="00A85FB1"/>
    <w:rsid w:val="00A87061"/>
    <w:rsid w:val="00A90BA8"/>
    <w:rsid w:val="00A90BF0"/>
    <w:rsid w:val="00A9242C"/>
    <w:rsid w:val="00A9334F"/>
    <w:rsid w:val="00A9387F"/>
    <w:rsid w:val="00A952E6"/>
    <w:rsid w:val="00A96FE8"/>
    <w:rsid w:val="00AA2311"/>
    <w:rsid w:val="00AA3205"/>
    <w:rsid w:val="00AA642E"/>
    <w:rsid w:val="00AB04BC"/>
    <w:rsid w:val="00AB42F3"/>
    <w:rsid w:val="00AB4B33"/>
    <w:rsid w:val="00AB7102"/>
    <w:rsid w:val="00AC00C6"/>
    <w:rsid w:val="00AC24C3"/>
    <w:rsid w:val="00AC383E"/>
    <w:rsid w:val="00AC500F"/>
    <w:rsid w:val="00AC771C"/>
    <w:rsid w:val="00AD3929"/>
    <w:rsid w:val="00AF193B"/>
    <w:rsid w:val="00AF21FB"/>
    <w:rsid w:val="00AF322E"/>
    <w:rsid w:val="00AF37DF"/>
    <w:rsid w:val="00AF448A"/>
    <w:rsid w:val="00AF4FB0"/>
    <w:rsid w:val="00AF60E9"/>
    <w:rsid w:val="00AF743F"/>
    <w:rsid w:val="00B00E5E"/>
    <w:rsid w:val="00B0456A"/>
    <w:rsid w:val="00B046F9"/>
    <w:rsid w:val="00B100F9"/>
    <w:rsid w:val="00B138F9"/>
    <w:rsid w:val="00B24D4C"/>
    <w:rsid w:val="00B30759"/>
    <w:rsid w:val="00B312C0"/>
    <w:rsid w:val="00B312F5"/>
    <w:rsid w:val="00B31F1E"/>
    <w:rsid w:val="00B34F84"/>
    <w:rsid w:val="00B36605"/>
    <w:rsid w:val="00B40175"/>
    <w:rsid w:val="00B40FA0"/>
    <w:rsid w:val="00B41861"/>
    <w:rsid w:val="00B44790"/>
    <w:rsid w:val="00B44CF7"/>
    <w:rsid w:val="00B44ECF"/>
    <w:rsid w:val="00B455FF"/>
    <w:rsid w:val="00B4573C"/>
    <w:rsid w:val="00B5028A"/>
    <w:rsid w:val="00B50417"/>
    <w:rsid w:val="00B506A1"/>
    <w:rsid w:val="00B51D39"/>
    <w:rsid w:val="00B54296"/>
    <w:rsid w:val="00B6536C"/>
    <w:rsid w:val="00B679E1"/>
    <w:rsid w:val="00B71F86"/>
    <w:rsid w:val="00B73357"/>
    <w:rsid w:val="00B743EB"/>
    <w:rsid w:val="00B74913"/>
    <w:rsid w:val="00B768E2"/>
    <w:rsid w:val="00B773D4"/>
    <w:rsid w:val="00B80D17"/>
    <w:rsid w:val="00B81A64"/>
    <w:rsid w:val="00B82161"/>
    <w:rsid w:val="00B835C3"/>
    <w:rsid w:val="00B8382F"/>
    <w:rsid w:val="00B85480"/>
    <w:rsid w:val="00B85A95"/>
    <w:rsid w:val="00B86290"/>
    <w:rsid w:val="00B868E1"/>
    <w:rsid w:val="00B87580"/>
    <w:rsid w:val="00B90B19"/>
    <w:rsid w:val="00B90D60"/>
    <w:rsid w:val="00BA172F"/>
    <w:rsid w:val="00BA4801"/>
    <w:rsid w:val="00BA6940"/>
    <w:rsid w:val="00BA7272"/>
    <w:rsid w:val="00BB4F65"/>
    <w:rsid w:val="00BB5ABA"/>
    <w:rsid w:val="00BB7BA1"/>
    <w:rsid w:val="00BC027B"/>
    <w:rsid w:val="00BC67BD"/>
    <w:rsid w:val="00BD3EEA"/>
    <w:rsid w:val="00BD4347"/>
    <w:rsid w:val="00BD5621"/>
    <w:rsid w:val="00BD6265"/>
    <w:rsid w:val="00BE305B"/>
    <w:rsid w:val="00BE4B42"/>
    <w:rsid w:val="00BE5FD6"/>
    <w:rsid w:val="00BF08DE"/>
    <w:rsid w:val="00BF5880"/>
    <w:rsid w:val="00BF5CCB"/>
    <w:rsid w:val="00C002F4"/>
    <w:rsid w:val="00C01006"/>
    <w:rsid w:val="00C0211B"/>
    <w:rsid w:val="00C0533D"/>
    <w:rsid w:val="00C05E32"/>
    <w:rsid w:val="00C12231"/>
    <w:rsid w:val="00C141B7"/>
    <w:rsid w:val="00C15E68"/>
    <w:rsid w:val="00C20078"/>
    <w:rsid w:val="00C2157A"/>
    <w:rsid w:val="00C23CF8"/>
    <w:rsid w:val="00C25ADC"/>
    <w:rsid w:val="00C27138"/>
    <w:rsid w:val="00C32B03"/>
    <w:rsid w:val="00C34DFB"/>
    <w:rsid w:val="00C36AA6"/>
    <w:rsid w:val="00C40539"/>
    <w:rsid w:val="00C40F46"/>
    <w:rsid w:val="00C46931"/>
    <w:rsid w:val="00C469F4"/>
    <w:rsid w:val="00C511C5"/>
    <w:rsid w:val="00C5321B"/>
    <w:rsid w:val="00C5770A"/>
    <w:rsid w:val="00C6021D"/>
    <w:rsid w:val="00C604C1"/>
    <w:rsid w:val="00C604D7"/>
    <w:rsid w:val="00C61E66"/>
    <w:rsid w:val="00C63F46"/>
    <w:rsid w:val="00C64C9D"/>
    <w:rsid w:val="00C65EE8"/>
    <w:rsid w:val="00C673C7"/>
    <w:rsid w:val="00C71599"/>
    <w:rsid w:val="00C7451F"/>
    <w:rsid w:val="00C76B8E"/>
    <w:rsid w:val="00C859E4"/>
    <w:rsid w:val="00C86349"/>
    <w:rsid w:val="00C864EA"/>
    <w:rsid w:val="00C86527"/>
    <w:rsid w:val="00C877FB"/>
    <w:rsid w:val="00C94A31"/>
    <w:rsid w:val="00C94BD9"/>
    <w:rsid w:val="00CA0C70"/>
    <w:rsid w:val="00CA31DE"/>
    <w:rsid w:val="00CA3D20"/>
    <w:rsid w:val="00CA7709"/>
    <w:rsid w:val="00CA7F96"/>
    <w:rsid w:val="00CB1524"/>
    <w:rsid w:val="00CB1AAA"/>
    <w:rsid w:val="00CB2432"/>
    <w:rsid w:val="00CB335B"/>
    <w:rsid w:val="00CB411B"/>
    <w:rsid w:val="00CC1B1B"/>
    <w:rsid w:val="00CC25ED"/>
    <w:rsid w:val="00CC5824"/>
    <w:rsid w:val="00CC5AFF"/>
    <w:rsid w:val="00CC62CA"/>
    <w:rsid w:val="00CC6DFD"/>
    <w:rsid w:val="00CD2E59"/>
    <w:rsid w:val="00CD714F"/>
    <w:rsid w:val="00CE0180"/>
    <w:rsid w:val="00CE195C"/>
    <w:rsid w:val="00CE1F6C"/>
    <w:rsid w:val="00CE38CB"/>
    <w:rsid w:val="00CE6286"/>
    <w:rsid w:val="00CE7127"/>
    <w:rsid w:val="00CE7CC0"/>
    <w:rsid w:val="00CE7D4E"/>
    <w:rsid w:val="00CF024D"/>
    <w:rsid w:val="00CF128E"/>
    <w:rsid w:val="00CF4DA7"/>
    <w:rsid w:val="00CF4EAB"/>
    <w:rsid w:val="00CF5155"/>
    <w:rsid w:val="00CF56F0"/>
    <w:rsid w:val="00CF73E0"/>
    <w:rsid w:val="00CF7D7C"/>
    <w:rsid w:val="00D000AB"/>
    <w:rsid w:val="00D016AE"/>
    <w:rsid w:val="00D02900"/>
    <w:rsid w:val="00D05DFE"/>
    <w:rsid w:val="00D13C68"/>
    <w:rsid w:val="00D14A7D"/>
    <w:rsid w:val="00D1558D"/>
    <w:rsid w:val="00D16669"/>
    <w:rsid w:val="00D1757C"/>
    <w:rsid w:val="00D17D53"/>
    <w:rsid w:val="00D2133E"/>
    <w:rsid w:val="00D22D7C"/>
    <w:rsid w:val="00D22F96"/>
    <w:rsid w:val="00D23223"/>
    <w:rsid w:val="00D27D72"/>
    <w:rsid w:val="00D37463"/>
    <w:rsid w:val="00D402D3"/>
    <w:rsid w:val="00D40829"/>
    <w:rsid w:val="00D42381"/>
    <w:rsid w:val="00D42B3D"/>
    <w:rsid w:val="00D45BEF"/>
    <w:rsid w:val="00D5268C"/>
    <w:rsid w:val="00D540A2"/>
    <w:rsid w:val="00D55C18"/>
    <w:rsid w:val="00D60AA8"/>
    <w:rsid w:val="00D62833"/>
    <w:rsid w:val="00D63882"/>
    <w:rsid w:val="00D66A39"/>
    <w:rsid w:val="00D716E2"/>
    <w:rsid w:val="00D72BBC"/>
    <w:rsid w:val="00D73729"/>
    <w:rsid w:val="00D748B3"/>
    <w:rsid w:val="00D748D7"/>
    <w:rsid w:val="00D74EA3"/>
    <w:rsid w:val="00D76999"/>
    <w:rsid w:val="00D80A16"/>
    <w:rsid w:val="00D8137E"/>
    <w:rsid w:val="00D831B0"/>
    <w:rsid w:val="00D97231"/>
    <w:rsid w:val="00DA3B85"/>
    <w:rsid w:val="00DB0170"/>
    <w:rsid w:val="00DB0D21"/>
    <w:rsid w:val="00DB1076"/>
    <w:rsid w:val="00DB2D10"/>
    <w:rsid w:val="00DB3301"/>
    <w:rsid w:val="00DB667E"/>
    <w:rsid w:val="00DB75E4"/>
    <w:rsid w:val="00DC09D4"/>
    <w:rsid w:val="00DC43D7"/>
    <w:rsid w:val="00DC684A"/>
    <w:rsid w:val="00DD6893"/>
    <w:rsid w:val="00DE1B22"/>
    <w:rsid w:val="00DF117F"/>
    <w:rsid w:val="00DF1AD2"/>
    <w:rsid w:val="00DF2C95"/>
    <w:rsid w:val="00DF788D"/>
    <w:rsid w:val="00E00EBF"/>
    <w:rsid w:val="00E026FF"/>
    <w:rsid w:val="00E05335"/>
    <w:rsid w:val="00E059B2"/>
    <w:rsid w:val="00E11236"/>
    <w:rsid w:val="00E12665"/>
    <w:rsid w:val="00E12A95"/>
    <w:rsid w:val="00E2017C"/>
    <w:rsid w:val="00E205AA"/>
    <w:rsid w:val="00E26578"/>
    <w:rsid w:val="00E27422"/>
    <w:rsid w:val="00E3038D"/>
    <w:rsid w:val="00E322B3"/>
    <w:rsid w:val="00E3319D"/>
    <w:rsid w:val="00E34399"/>
    <w:rsid w:val="00E34F72"/>
    <w:rsid w:val="00E35746"/>
    <w:rsid w:val="00E37109"/>
    <w:rsid w:val="00E37130"/>
    <w:rsid w:val="00E37574"/>
    <w:rsid w:val="00E37C72"/>
    <w:rsid w:val="00E422A0"/>
    <w:rsid w:val="00E4357B"/>
    <w:rsid w:val="00E444E2"/>
    <w:rsid w:val="00E450EE"/>
    <w:rsid w:val="00E4593B"/>
    <w:rsid w:val="00E46A65"/>
    <w:rsid w:val="00E5438E"/>
    <w:rsid w:val="00E54628"/>
    <w:rsid w:val="00E54FBA"/>
    <w:rsid w:val="00E60EF7"/>
    <w:rsid w:val="00E62600"/>
    <w:rsid w:val="00E677CE"/>
    <w:rsid w:val="00E722C7"/>
    <w:rsid w:val="00E728BA"/>
    <w:rsid w:val="00E75009"/>
    <w:rsid w:val="00E76271"/>
    <w:rsid w:val="00E80F95"/>
    <w:rsid w:val="00E82FE9"/>
    <w:rsid w:val="00E835C4"/>
    <w:rsid w:val="00E84DE4"/>
    <w:rsid w:val="00E86668"/>
    <w:rsid w:val="00E94D8C"/>
    <w:rsid w:val="00E965AA"/>
    <w:rsid w:val="00E97C83"/>
    <w:rsid w:val="00EA457F"/>
    <w:rsid w:val="00EA52C1"/>
    <w:rsid w:val="00EA78D1"/>
    <w:rsid w:val="00EA7A1C"/>
    <w:rsid w:val="00EB3354"/>
    <w:rsid w:val="00EB405A"/>
    <w:rsid w:val="00EC013D"/>
    <w:rsid w:val="00EC077E"/>
    <w:rsid w:val="00EC08FD"/>
    <w:rsid w:val="00ED14BC"/>
    <w:rsid w:val="00ED1F2C"/>
    <w:rsid w:val="00ED352A"/>
    <w:rsid w:val="00ED53CC"/>
    <w:rsid w:val="00ED6005"/>
    <w:rsid w:val="00ED6CBA"/>
    <w:rsid w:val="00EE21E4"/>
    <w:rsid w:val="00EE5997"/>
    <w:rsid w:val="00EE7677"/>
    <w:rsid w:val="00EF2476"/>
    <w:rsid w:val="00EF57D5"/>
    <w:rsid w:val="00EF7738"/>
    <w:rsid w:val="00EF7BAC"/>
    <w:rsid w:val="00F00339"/>
    <w:rsid w:val="00F00A93"/>
    <w:rsid w:val="00F0105F"/>
    <w:rsid w:val="00F01232"/>
    <w:rsid w:val="00F03D30"/>
    <w:rsid w:val="00F04B83"/>
    <w:rsid w:val="00F111F8"/>
    <w:rsid w:val="00F1151F"/>
    <w:rsid w:val="00F13DB1"/>
    <w:rsid w:val="00F13DFD"/>
    <w:rsid w:val="00F144B7"/>
    <w:rsid w:val="00F14C50"/>
    <w:rsid w:val="00F1787E"/>
    <w:rsid w:val="00F21E80"/>
    <w:rsid w:val="00F22055"/>
    <w:rsid w:val="00F22AF6"/>
    <w:rsid w:val="00F23190"/>
    <w:rsid w:val="00F251F0"/>
    <w:rsid w:val="00F26305"/>
    <w:rsid w:val="00F27B67"/>
    <w:rsid w:val="00F30B9E"/>
    <w:rsid w:val="00F32331"/>
    <w:rsid w:val="00F328FC"/>
    <w:rsid w:val="00F41D8B"/>
    <w:rsid w:val="00F42C9E"/>
    <w:rsid w:val="00F465B5"/>
    <w:rsid w:val="00F53654"/>
    <w:rsid w:val="00F55E68"/>
    <w:rsid w:val="00F575FE"/>
    <w:rsid w:val="00F60DFA"/>
    <w:rsid w:val="00F612B8"/>
    <w:rsid w:val="00F613B0"/>
    <w:rsid w:val="00F657AB"/>
    <w:rsid w:val="00F67AB1"/>
    <w:rsid w:val="00F7190A"/>
    <w:rsid w:val="00F720B9"/>
    <w:rsid w:val="00F736C7"/>
    <w:rsid w:val="00F74151"/>
    <w:rsid w:val="00F80600"/>
    <w:rsid w:val="00F81A08"/>
    <w:rsid w:val="00F8661F"/>
    <w:rsid w:val="00F919FF"/>
    <w:rsid w:val="00FA3A5B"/>
    <w:rsid w:val="00FA7DE7"/>
    <w:rsid w:val="00FB0269"/>
    <w:rsid w:val="00FB1B95"/>
    <w:rsid w:val="00FB3C38"/>
    <w:rsid w:val="00FB77F7"/>
    <w:rsid w:val="00FC1A96"/>
    <w:rsid w:val="00FC46A2"/>
    <w:rsid w:val="00FC4AC8"/>
    <w:rsid w:val="00FC7C69"/>
    <w:rsid w:val="00FD09F9"/>
    <w:rsid w:val="00FD0F0D"/>
    <w:rsid w:val="00FD25B4"/>
    <w:rsid w:val="00FD2B42"/>
    <w:rsid w:val="00FD3F37"/>
    <w:rsid w:val="00FE1C0C"/>
    <w:rsid w:val="00FE379C"/>
    <w:rsid w:val="00FE74DF"/>
    <w:rsid w:val="00FF0359"/>
    <w:rsid w:val="00FF4112"/>
    <w:rsid w:val="00FF4159"/>
    <w:rsid w:val="00FF651F"/>
    <w:rsid w:val="00FF6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F11D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A4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0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17988"/>
    <w:pPr>
      <w:tabs>
        <w:tab w:val="center" w:pos="4252"/>
        <w:tab w:val="right" w:pos="8504"/>
      </w:tabs>
      <w:snapToGrid w:val="0"/>
    </w:pPr>
  </w:style>
  <w:style w:type="character" w:customStyle="1" w:styleId="a5">
    <w:name w:val="ヘッダー (文字)"/>
    <w:basedOn w:val="a0"/>
    <w:link w:val="a4"/>
    <w:uiPriority w:val="99"/>
    <w:rsid w:val="00617988"/>
  </w:style>
  <w:style w:type="paragraph" w:styleId="a6">
    <w:name w:val="footer"/>
    <w:basedOn w:val="a"/>
    <w:link w:val="a7"/>
    <w:uiPriority w:val="99"/>
    <w:unhideWhenUsed/>
    <w:rsid w:val="00617988"/>
    <w:pPr>
      <w:tabs>
        <w:tab w:val="center" w:pos="4252"/>
        <w:tab w:val="right" w:pos="8504"/>
      </w:tabs>
      <w:snapToGrid w:val="0"/>
    </w:pPr>
  </w:style>
  <w:style w:type="character" w:customStyle="1" w:styleId="a7">
    <w:name w:val="フッター (文字)"/>
    <w:basedOn w:val="a0"/>
    <w:link w:val="a6"/>
    <w:uiPriority w:val="99"/>
    <w:rsid w:val="00617988"/>
  </w:style>
  <w:style w:type="paragraph" w:styleId="a8">
    <w:name w:val="Balloon Text"/>
    <w:basedOn w:val="a"/>
    <w:link w:val="a9"/>
    <w:uiPriority w:val="99"/>
    <w:semiHidden/>
    <w:unhideWhenUsed/>
    <w:rsid w:val="00BE4B42"/>
    <w:rPr>
      <w:rFonts w:ascii="Arial" w:eastAsia="ＭＳ ゴシック" w:hAnsi="Arial"/>
      <w:sz w:val="18"/>
      <w:szCs w:val="18"/>
    </w:rPr>
  </w:style>
  <w:style w:type="character" w:customStyle="1" w:styleId="a9">
    <w:name w:val="吹き出し (文字)"/>
    <w:link w:val="a8"/>
    <w:uiPriority w:val="99"/>
    <w:semiHidden/>
    <w:rsid w:val="00BE4B42"/>
    <w:rPr>
      <w:rFonts w:ascii="Arial" w:eastAsia="ＭＳ ゴシック" w:hAnsi="Arial" w:cs="Times New Roman"/>
      <w:sz w:val="18"/>
      <w:szCs w:val="18"/>
    </w:rPr>
  </w:style>
  <w:style w:type="paragraph" w:styleId="aa">
    <w:name w:val="List Paragraph"/>
    <w:basedOn w:val="a"/>
    <w:uiPriority w:val="34"/>
    <w:qFormat/>
    <w:rsid w:val="0046130E"/>
    <w:pPr>
      <w:ind w:leftChars="400" w:left="840"/>
    </w:pPr>
  </w:style>
  <w:style w:type="paragraph" w:styleId="ab">
    <w:name w:val="Plain Text"/>
    <w:basedOn w:val="a"/>
    <w:link w:val="ac"/>
    <w:uiPriority w:val="99"/>
    <w:unhideWhenUsed/>
    <w:rsid w:val="00752AC2"/>
    <w:pPr>
      <w:jc w:val="left"/>
    </w:pPr>
    <w:rPr>
      <w:rFonts w:ascii="ＭＳ ゴシック" w:eastAsia="ＭＳ ゴシック" w:hAnsi="Courier New" w:cs="Courier New"/>
      <w:sz w:val="20"/>
      <w:szCs w:val="21"/>
    </w:rPr>
  </w:style>
  <w:style w:type="character" w:customStyle="1" w:styleId="ac">
    <w:name w:val="書式なし (文字)"/>
    <w:link w:val="ab"/>
    <w:uiPriority w:val="99"/>
    <w:rsid w:val="00752AC2"/>
    <w:rPr>
      <w:rFonts w:ascii="ＭＳ ゴシック" w:eastAsia="ＭＳ ゴシック" w:hAnsi="Courier New" w:cs="Courier New"/>
      <w:sz w:val="20"/>
      <w:szCs w:val="21"/>
    </w:rPr>
  </w:style>
  <w:style w:type="character" w:styleId="ad">
    <w:name w:val="annotation reference"/>
    <w:uiPriority w:val="99"/>
    <w:semiHidden/>
    <w:unhideWhenUsed/>
    <w:rsid w:val="00A30E31"/>
    <w:rPr>
      <w:sz w:val="18"/>
      <w:szCs w:val="18"/>
    </w:rPr>
  </w:style>
  <w:style w:type="paragraph" w:styleId="ae">
    <w:name w:val="annotation text"/>
    <w:basedOn w:val="a"/>
    <w:link w:val="af"/>
    <w:uiPriority w:val="99"/>
    <w:semiHidden/>
    <w:unhideWhenUsed/>
    <w:rsid w:val="00A30E31"/>
    <w:pPr>
      <w:jc w:val="left"/>
    </w:pPr>
  </w:style>
  <w:style w:type="character" w:customStyle="1" w:styleId="af">
    <w:name w:val="コメント文字列 (文字)"/>
    <w:link w:val="ae"/>
    <w:uiPriority w:val="99"/>
    <w:semiHidden/>
    <w:rsid w:val="00A30E31"/>
    <w:rPr>
      <w:rFonts w:ascii="Century" w:eastAsia="ＭＳ 明朝" w:hAnsi="Century" w:cs="Times New Roman"/>
    </w:rPr>
  </w:style>
  <w:style w:type="paragraph" w:styleId="af0">
    <w:name w:val="annotation subject"/>
    <w:basedOn w:val="ae"/>
    <w:next w:val="ae"/>
    <w:link w:val="af1"/>
    <w:uiPriority w:val="99"/>
    <w:semiHidden/>
    <w:unhideWhenUsed/>
    <w:rsid w:val="00A30E31"/>
    <w:rPr>
      <w:b/>
      <w:bCs/>
    </w:rPr>
  </w:style>
  <w:style w:type="character" w:customStyle="1" w:styleId="af1">
    <w:name w:val="コメント内容 (文字)"/>
    <w:link w:val="af0"/>
    <w:uiPriority w:val="99"/>
    <w:semiHidden/>
    <w:rsid w:val="00A30E31"/>
    <w:rPr>
      <w:rFonts w:ascii="Century" w:eastAsia="ＭＳ 明朝" w:hAnsi="Century" w:cs="Times New Roman"/>
      <w:b/>
      <w:bCs/>
    </w:rPr>
  </w:style>
  <w:style w:type="paragraph" w:styleId="af2">
    <w:name w:val="Revision"/>
    <w:hidden/>
    <w:uiPriority w:val="99"/>
    <w:semiHidden/>
    <w:rsid w:val="00A30E31"/>
    <w:rPr>
      <w:kern w:val="2"/>
      <w:sz w:val="21"/>
      <w:szCs w:val="22"/>
    </w:rPr>
  </w:style>
  <w:style w:type="paragraph" w:styleId="af3">
    <w:name w:val="Note Heading"/>
    <w:basedOn w:val="a"/>
    <w:next w:val="a"/>
    <w:link w:val="af4"/>
    <w:uiPriority w:val="99"/>
    <w:semiHidden/>
    <w:unhideWhenUsed/>
    <w:rsid w:val="00953F5E"/>
    <w:pPr>
      <w:jc w:val="center"/>
    </w:pPr>
    <w:rPr>
      <w:sz w:val="22"/>
    </w:rPr>
  </w:style>
  <w:style w:type="character" w:customStyle="1" w:styleId="af4">
    <w:name w:val="記 (文字)"/>
    <w:link w:val="af3"/>
    <w:uiPriority w:val="99"/>
    <w:semiHidden/>
    <w:rsid w:val="00953F5E"/>
    <w:rPr>
      <w:rFonts w:ascii="Century" w:eastAsia="ＭＳ 明朝" w:hAnsi="Century" w:cs="Times New Roman"/>
      <w:sz w:val="22"/>
    </w:rPr>
  </w:style>
  <w:style w:type="character" w:styleId="af5">
    <w:name w:val="Hyperlink"/>
    <w:basedOn w:val="a0"/>
    <w:uiPriority w:val="99"/>
    <w:semiHidden/>
    <w:unhideWhenUsed/>
    <w:rsid w:val="004F4AA1"/>
    <w:rPr>
      <w:color w:val="0000FF"/>
      <w:u w:val="single"/>
    </w:rPr>
  </w:style>
  <w:style w:type="paragraph" w:customStyle="1" w:styleId="title10">
    <w:name w:val="title10"/>
    <w:basedOn w:val="a"/>
    <w:rsid w:val="004F4AA1"/>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4F4AA1"/>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4F4AA1"/>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4F4AA1"/>
  </w:style>
  <w:style w:type="character" w:customStyle="1" w:styleId="num57">
    <w:name w:val="num57"/>
    <w:basedOn w:val="a0"/>
    <w:rsid w:val="004F4AA1"/>
  </w:style>
  <w:style w:type="character" w:customStyle="1" w:styleId="p20">
    <w:name w:val="p20"/>
    <w:basedOn w:val="a0"/>
    <w:rsid w:val="004F4AA1"/>
  </w:style>
  <w:style w:type="character" w:customStyle="1" w:styleId="num58">
    <w:name w:val="num58"/>
    <w:basedOn w:val="a0"/>
    <w:rsid w:val="004F4AA1"/>
  </w:style>
  <w:style w:type="character" w:customStyle="1" w:styleId="p21">
    <w:name w:val="p21"/>
    <w:basedOn w:val="a0"/>
    <w:rsid w:val="004F4AA1"/>
  </w:style>
  <w:style w:type="character" w:customStyle="1" w:styleId="num59">
    <w:name w:val="num59"/>
    <w:basedOn w:val="a0"/>
    <w:rsid w:val="004F4AA1"/>
  </w:style>
  <w:style w:type="character" w:customStyle="1" w:styleId="p22">
    <w:name w:val="p22"/>
    <w:basedOn w:val="a0"/>
    <w:rsid w:val="004F4AA1"/>
  </w:style>
  <w:style w:type="paragraph" w:customStyle="1" w:styleId="1">
    <w:name w:val="リスト段落1"/>
    <w:basedOn w:val="a"/>
    <w:rsid w:val="00494E92"/>
    <w:pPr>
      <w:ind w:leftChars="400" w:left="840"/>
    </w:pPr>
  </w:style>
  <w:style w:type="character" w:customStyle="1" w:styleId="p">
    <w:name w:val="p"/>
    <w:rsid w:val="006E4EFC"/>
  </w:style>
  <w:style w:type="paragraph" w:customStyle="1" w:styleId="num">
    <w:name w:val="num"/>
    <w:basedOn w:val="a"/>
    <w:rsid w:val="006E4EF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rsid w:val="006E4EFC"/>
  </w:style>
  <w:style w:type="character" w:customStyle="1" w:styleId="hit-item1">
    <w:name w:val="hit-item1"/>
    <w:rsid w:val="006E4E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A4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0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17988"/>
    <w:pPr>
      <w:tabs>
        <w:tab w:val="center" w:pos="4252"/>
        <w:tab w:val="right" w:pos="8504"/>
      </w:tabs>
      <w:snapToGrid w:val="0"/>
    </w:pPr>
  </w:style>
  <w:style w:type="character" w:customStyle="1" w:styleId="a5">
    <w:name w:val="ヘッダー (文字)"/>
    <w:basedOn w:val="a0"/>
    <w:link w:val="a4"/>
    <w:uiPriority w:val="99"/>
    <w:rsid w:val="00617988"/>
  </w:style>
  <w:style w:type="paragraph" w:styleId="a6">
    <w:name w:val="footer"/>
    <w:basedOn w:val="a"/>
    <w:link w:val="a7"/>
    <w:uiPriority w:val="99"/>
    <w:unhideWhenUsed/>
    <w:rsid w:val="00617988"/>
    <w:pPr>
      <w:tabs>
        <w:tab w:val="center" w:pos="4252"/>
        <w:tab w:val="right" w:pos="8504"/>
      </w:tabs>
      <w:snapToGrid w:val="0"/>
    </w:pPr>
  </w:style>
  <w:style w:type="character" w:customStyle="1" w:styleId="a7">
    <w:name w:val="フッター (文字)"/>
    <w:basedOn w:val="a0"/>
    <w:link w:val="a6"/>
    <w:uiPriority w:val="99"/>
    <w:rsid w:val="00617988"/>
  </w:style>
  <w:style w:type="paragraph" w:styleId="a8">
    <w:name w:val="Balloon Text"/>
    <w:basedOn w:val="a"/>
    <w:link w:val="a9"/>
    <w:uiPriority w:val="99"/>
    <w:semiHidden/>
    <w:unhideWhenUsed/>
    <w:rsid w:val="00BE4B42"/>
    <w:rPr>
      <w:rFonts w:ascii="Arial" w:eastAsia="ＭＳ ゴシック" w:hAnsi="Arial"/>
      <w:sz w:val="18"/>
      <w:szCs w:val="18"/>
    </w:rPr>
  </w:style>
  <w:style w:type="character" w:customStyle="1" w:styleId="a9">
    <w:name w:val="吹き出し (文字)"/>
    <w:link w:val="a8"/>
    <w:uiPriority w:val="99"/>
    <w:semiHidden/>
    <w:rsid w:val="00BE4B42"/>
    <w:rPr>
      <w:rFonts w:ascii="Arial" w:eastAsia="ＭＳ ゴシック" w:hAnsi="Arial" w:cs="Times New Roman"/>
      <w:sz w:val="18"/>
      <w:szCs w:val="18"/>
    </w:rPr>
  </w:style>
  <w:style w:type="paragraph" w:styleId="aa">
    <w:name w:val="List Paragraph"/>
    <w:basedOn w:val="a"/>
    <w:uiPriority w:val="34"/>
    <w:qFormat/>
    <w:rsid w:val="0046130E"/>
    <w:pPr>
      <w:ind w:leftChars="400" w:left="840"/>
    </w:pPr>
  </w:style>
  <w:style w:type="paragraph" w:styleId="ab">
    <w:name w:val="Plain Text"/>
    <w:basedOn w:val="a"/>
    <w:link w:val="ac"/>
    <w:uiPriority w:val="99"/>
    <w:unhideWhenUsed/>
    <w:rsid w:val="00752AC2"/>
    <w:pPr>
      <w:jc w:val="left"/>
    </w:pPr>
    <w:rPr>
      <w:rFonts w:ascii="ＭＳ ゴシック" w:eastAsia="ＭＳ ゴシック" w:hAnsi="Courier New" w:cs="Courier New"/>
      <w:sz w:val="20"/>
      <w:szCs w:val="21"/>
    </w:rPr>
  </w:style>
  <w:style w:type="character" w:customStyle="1" w:styleId="ac">
    <w:name w:val="書式なし (文字)"/>
    <w:link w:val="ab"/>
    <w:uiPriority w:val="99"/>
    <w:rsid w:val="00752AC2"/>
    <w:rPr>
      <w:rFonts w:ascii="ＭＳ ゴシック" w:eastAsia="ＭＳ ゴシック" w:hAnsi="Courier New" w:cs="Courier New"/>
      <w:sz w:val="20"/>
      <w:szCs w:val="21"/>
    </w:rPr>
  </w:style>
  <w:style w:type="character" w:styleId="ad">
    <w:name w:val="annotation reference"/>
    <w:uiPriority w:val="99"/>
    <w:semiHidden/>
    <w:unhideWhenUsed/>
    <w:rsid w:val="00A30E31"/>
    <w:rPr>
      <w:sz w:val="18"/>
      <w:szCs w:val="18"/>
    </w:rPr>
  </w:style>
  <w:style w:type="paragraph" w:styleId="ae">
    <w:name w:val="annotation text"/>
    <w:basedOn w:val="a"/>
    <w:link w:val="af"/>
    <w:uiPriority w:val="99"/>
    <w:semiHidden/>
    <w:unhideWhenUsed/>
    <w:rsid w:val="00A30E31"/>
    <w:pPr>
      <w:jc w:val="left"/>
    </w:pPr>
  </w:style>
  <w:style w:type="character" w:customStyle="1" w:styleId="af">
    <w:name w:val="コメント文字列 (文字)"/>
    <w:link w:val="ae"/>
    <w:uiPriority w:val="99"/>
    <w:semiHidden/>
    <w:rsid w:val="00A30E31"/>
    <w:rPr>
      <w:rFonts w:ascii="Century" w:eastAsia="ＭＳ 明朝" w:hAnsi="Century" w:cs="Times New Roman"/>
    </w:rPr>
  </w:style>
  <w:style w:type="paragraph" w:styleId="af0">
    <w:name w:val="annotation subject"/>
    <w:basedOn w:val="ae"/>
    <w:next w:val="ae"/>
    <w:link w:val="af1"/>
    <w:uiPriority w:val="99"/>
    <w:semiHidden/>
    <w:unhideWhenUsed/>
    <w:rsid w:val="00A30E31"/>
    <w:rPr>
      <w:b/>
      <w:bCs/>
    </w:rPr>
  </w:style>
  <w:style w:type="character" w:customStyle="1" w:styleId="af1">
    <w:name w:val="コメント内容 (文字)"/>
    <w:link w:val="af0"/>
    <w:uiPriority w:val="99"/>
    <w:semiHidden/>
    <w:rsid w:val="00A30E31"/>
    <w:rPr>
      <w:rFonts w:ascii="Century" w:eastAsia="ＭＳ 明朝" w:hAnsi="Century" w:cs="Times New Roman"/>
      <w:b/>
      <w:bCs/>
    </w:rPr>
  </w:style>
  <w:style w:type="paragraph" w:styleId="af2">
    <w:name w:val="Revision"/>
    <w:hidden/>
    <w:uiPriority w:val="99"/>
    <w:semiHidden/>
    <w:rsid w:val="00A30E31"/>
    <w:rPr>
      <w:kern w:val="2"/>
      <w:sz w:val="21"/>
      <w:szCs w:val="22"/>
    </w:rPr>
  </w:style>
  <w:style w:type="paragraph" w:styleId="af3">
    <w:name w:val="Note Heading"/>
    <w:basedOn w:val="a"/>
    <w:next w:val="a"/>
    <w:link w:val="af4"/>
    <w:uiPriority w:val="99"/>
    <w:semiHidden/>
    <w:unhideWhenUsed/>
    <w:rsid w:val="00953F5E"/>
    <w:pPr>
      <w:jc w:val="center"/>
    </w:pPr>
    <w:rPr>
      <w:sz w:val="22"/>
    </w:rPr>
  </w:style>
  <w:style w:type="character" w:customStyle="1" w:styleId="af4">
    <w:name w:val="記 (文字)"/>
    <w:link w:val="af3"/>
    <w:uiPriority w:val="99"/>
    <w:semiHidden/>
    <w:rsid w:val="00953F5E"/>
    <w:rPr>
      <w:rFonts w:ascii="Century" w:eastAsia="ＭＳ 明朝" w:hAnsi="Century" w:cs="Times New Roman"/>
      <w:sz w:val="22"/>
    </w:rPr>
  </w:style>
  <w:style w:type="character" w:styleId="af5">
    <w:name w:val="Hyperlink"/>
    <w:basedOn w:val="a0"/>
    <w:uiPriority w:val="99"/>
    <w:semiHidden/>
    <w:unhideWhenUsed/>
    <w:rsid w:val="004F4AA1"/>
    <w:rPr>
      <w:color w:val="0000FF"/>
      <w:u w:val="single"/>
    </w:rPr>
  </w:style>
  <w:style w:type="paragraph" w:customStyle="1" w:styleId="title10">
    <w:name w:val="title10"/>
    <w:basedOn w:val="a"/>
    <w:rsid w:val="004F4AA1"/>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4F4AA1"/>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4F4AA1"/>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4F4AA1"/>
  </w:style>
  <w:style w:type="character" w:customStyle="1" w:styleId="num57">
    <w:name w:val="num57"/>
    <w:basedOn w:val="a0"/>
    <w:rsid w:val="004F4AA1"/>
  </w:style>
  <w:style w:type="character" w:customStyle="1" w:styleId="p20">
    <w:name w:val="p20"/>
    <w:basedOn w:val="a0"/>
    <w:rsid w:val="004F4AA1"/>
  </w:style>
  <w:style w:type="character" w:customStyle="1" w:styleId="num58">
    <w:name w:val="num58"/>
    <w:basedOn w:val="a0"/>
    <w:rsid w:val="004F4AA1"/>
  </w:style>
  <w:style w:type="character" w:customStyle="1" w:styleId="p21">
    <w:name w:val="p21"/>
    <w:basedOn w:val="a0"/>
    <w:rsid w:val="004F4AA1"/>
  </w:style>
  <w:style w:type="character" w:customStyle="1" w:styleId="num59">
    <w:name w:val="num59"/>
    <w:basedOn w:val="a0"/>
    <w:rsid w:val="004F4AA1"/>
  </w:style>
  <w:style w:type="character" w:customStyle="1" w:styleId="p22">
    <w:name w:val="p22"/>
    <w:basedOn w:val="a0"/>
    <w:rsid w:val="004F4AA1"/>
  </w:style>
  <w:style w:type="paragraph" w:customStyle="1" w:styleId="1">
    <w:name w:val="リスト段落1"/>
    <w:basedOn w:val="a"/>
    <w:rsid w:val="00494E92"/>
    <w:pPr>
      <w:ind w:leftChars="400" w:left="840"/>
    </w:pPr>
  </w:style>
  <w:style w:type="character" w:customStyle="1" w:styleId="p">
    <w:name w:val="p"/>
    <w:rsid w:val="006E4EFC"/>
  </w:style>
  <w:style w:type="paragraph" w:customStyle="1" w:styleId="num">
    <w:name w:val="num"/>
    <w:basedOn w:val="a"/>
    <w:rsid w:val="006E4EF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rsid w:val="006E4EFC"/>
  </w:style>
  <w:style w:type="character" w:customStyle="1" w:styleId="hit-item1">
    <w:name w:val="hit-item1"/>
    <w:rsid w:val="006E4E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98480">
      <w:bodyDiv w:val="1"/>
      <w:marLeft w:val="0"/>
      <w:marRight w:val="0"/>
      <w:marTop w:val="0"/>
      <w:marBottom w:val="0"/>
      <w:divBdr>
        <w:top w:val="none" w:sz="0" w:space="0" w:color="auto"/>
        <w:left w:val="none" w:sz="0" w:space="0" w:color="auto"/>
        <w:bottom w:val="none" w:sz="0" w:space="0" w:color="auto"/>
        <w:right w:val="none" w:sz="0" w:space="0" w:color="auto"/>
      </w:divBdr>
    </w:div>
    <w:div w:id="523592429">
      <w:bodyDiv w:val="1"/>
      <w:marLeft w:val="0"/>
      <w:marRight w:val="0"/>
      <w:marTop w:val="0"/>
      <w:marBottom w:val="0"/>
      <w:divBdr>
        <w:top w:val="none" w:sz="0" w:space="0" w:color="auto"/>
        <w:left w:val="none" w:sz="0" w:space="0" w:color="auto"/>
        <w:bottom w:val="none" w:sz="0" w:space="0" w:color="auto"/>
        <w:right w:val="none" w:sz="0" w:space="0" w:color="auto"/>
      </w:divBdr>
    </w:div>
    <w:div w:id="615135505">
      <w:bodyDiv w:val="1"/>
      <w:marLeft w:val="0"/>
      <w:marRight w:val="0"/>
      <w:marTop w:val="0"/>
      <w:marBottom w:val="0"/>
      <w:divBdr>
        <w:top w:val="none" w:sz="0" w:space="0" w:color="auto"/>
        <w:left w:val="none" w:sz="0" w:space="0" w:color="auto"/>
        <w:bottom w:val="none" w:sz="0" w:space="0" w:color="auto"/>
        <w:right w:val="none" w:sz="0" w:space="0" w:color="auto"/>
      </w:divBdr>
    </w:div>
    <w:div w:id="625090941">
      <w:bodyDiv w:val="1"/>
      <w:marLeft w:val="0"/>
      <w:marRight w:val="0"/>
      <w:marTop w:val="0"/>
      <w:marBottom w:val="0"/>
      <w:divBdr>
        <w:top w:val="none" w:sz="0" w:space="0" w:color="auto"/>
        <w:left w:val="none" w:sz="0" w:space="0" w:color="auto"/>
        <w:bottom w:val="none" w:sz="0" w:space="0" w:color="auto"/>
        <w:right w:val="none" w:sz="0" w:space="0" w:color="auto"/>
      </w:divBdr>
    </w:div>
    <w:div w:id="994918372">
      <w:bodyDiv w:val="1"/>
      <w:marLeft w:val="0"/>
      <w:marRight w:val="0"/>
      <w:marTop w:val="0"/>
      <w:marBottom w:val="0"/>
      <w:divBdr>
        <w:top w:val="none" w:sz="0" w:space="0" w:color="auto"/>
        <w:left w:val="none" w:sz="0" w:space="0" w:color="auto"/>
        <w:bottom w:val="none" w:sz="0" w:space="0" w:color="auto"/>
        <w:right w:val="none" w:sz="0" w:space="0" w:color="auto"/>
      </w:divBdr>
    </w:div>
    <w:div w:id="1056200558">
      <w:bodyDiv w:val="1"/>
      <w:marLeft w:val="0"/>
      <w:marRight w:val="0"/>
      <w:marTop w:val="0"/>
      <w:marBottom w:val="0"/>
      <w:divBdr>
        <w:top w:val="none" w:sz="0" w:space="0" w:color="auto"/>
        <w:left w:val="none" w:sz="0" w:space="0" w:color="auto"/>
        <w:bottom w:val="none" w:sz="0" w:space="0" w:color="auto"/>
        <w:right w:val="none" w:sz="0" w:space="0" w:color="auto"/>
      </w:divBdr>
    </w:div>
    <w:div w:id="1179152707">
      <w:bodyDiv w:val="1"/>
      <w:marLeft w:val="0"/>
      <w:marRight w:val="0"/>
      <w:marTop w:val="0"/>
      <w:marBottom w:val="0"/>
      <w:divBdr>
        <w:top w:val="none" w:sz="0" w:space="0" w:color="auto"/>
        <w:left w:val="none" w:sz="0" w:space="0" w:color="auto"/>
        <w:bottom w:val="none" w:sz="0" w:space="0" w:color="auto"/>
        <w:right w:val="none" w:sz="0" w:space="0" w:color="auto"/>
      </w:divBdr>
      <w:divsChild>
        <w:div w:id="587662371">
          <w:marLeft w:val="0"/>
          <w:marRight w:val="0"/>
          <w:marTop w:val="0"/>
          <w:marBottom w:val="0"/>
          <w:divBdr>
            <w:top w:val="none" w:sz="0" w:space="0" w:color="auto"/>
            <w:left w:val="none" w:sz="0" w:space="0" w:color="auto"/>
            <w:bottom w:val="none" w:sz="0" w:space="0" w:color="auto"/>
            <w:right w:val="none" w:sz="0" w:space="0" w:color="auto"/>
          </w:divBdr>
          <w:divsChild>
            <w:div w:id="192506953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443183389">
                  <w:marLeft w:val="-4275"/>
                  <w:marRight w:val="0"/>
                  <w:marTop w:val="0"/>
                  <w:marBottom w:val="0"/>
                  <w:divBdr>
                    <w:top w:val="none" w:sz="0" w:space="0" w:color="auto"/>
                    <w:left w:val="none" w:sz="0" w:space="0" w:color="auto"/>
                    <w:bottom w:val="none" w:sz="0" w:space="0" w:color="auto"/>
                    <w:right w:val="none" w:sz="0" w:space="0" w:color="auto"/>
                  </w:divBdr>
                  <w:divsChild>
                    <w:div w:id="40464959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395927771">
                          <w:marLeft w:val="0"/>
                          <w:marRight w:val="0"/>
                          <w:marTop w:val="0"/>
                          <w:marBottom w:val="0"/>
                          <w:divBdr>
                            <w:top w:val="none" w:sz="0" w:space="0" w:color="auto"/>
                            <w:left w:val="none" w:sz="0" w:space="0" w:color="auto"/>
                            <w:bottom w:val="none" w:sz="0" w:space="0" w:color="auto"/>
                            <w:right w:val="none" w:sz="0" w:space="0" w:color="auto"/>
                          </w:divBdr>
                          <w:divsChild>
                            <w:div w:id="1920822049">
                              <w:marLeft w:val="0"/>
                              <w:marRight w:val="0"/>
                              <w:marTop w:val="0"/>
                              <w:marBottom w:val="0"/>
                              <w:divBdr>
                                <w:top w:val="none" w:sz="0" w:space="0" w:color="auto"/>
                                <w:left w:val="none" w:sz="0" w:space="0" w:color="auto"/>
                                <w:bottom w:val="none" w:sz="0" w:space="0" w:color="auto"/>
                                <w:right w:val="none" w:sz="0" w:space="0" w:color="auto"/>
                              </w:divBdr>
                              <w:divsChild>
                                <w:div w:id="1593704554">
                                  <w:marLeft w:val="0"/>
                                  <w:marRight w:val="0"/>
                                  <w:marTop w:val="0"/>
                                  <w:marBottom w:val="0"/>
                                  <w:divBdr>
                                    <w:top w:val="none" w:sz="0" w:space="0" w:color="auto"/>
                                    <w:left w:val="none" w:sz="0" w:space="0" w:color="auto"/>
                                    <w:bottom w:val="none" w:sz="0" w:space="0" w:color="auto"/>
                                    <w:right w:val="none" w:sz="0" w:space="0" w:color="auto"/>
                                  </w:divBdr>
                                  <w:divsChild>
                                    <w:div w:id="49403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8085">
                              <w:marLeft w:val="0"/>
                              <w:marRight w:val="0"/>
                              <w:marTop w:val="0"/>
                              <w:marBottom w:val="0"/>
                              <w:divBdr>
                                <w:top w:val="none" w:sz="0" w:space="0" w:color="auto"/>
                                <w:left w:val="none" w:sz="0" w:space="0" w:color="auto"/>
                                <w:bottom w:val="none" w:sz="0" w:space="0" w:color="auto"/>
                                <w:right w:val="none" w:sz="0" w:space="0" w:color="auto"/>
                              </w:divBdr>
                              <w:divsChild>
                                <w:div w:id="556475524">
                                  <w:marLeft w:val="0"/>
                                  <w:marRight w:val="0"/>
                                  <w:marTop w:val="0"/>
                                  <w:marBottom w:val="0"/>
                                  <w:divBdr>
                                    <w:top w:val="none" w:sz="0" w:space="0" w:color="auto"/>
                                    <w:left w:val="none" w:sz="0" w:space="0" w:color="auto"/>
                                    <w:bottom w:val="none" w:sz="0" w:space="0" w:color="auto"/>
                                    <w:right w:val="none" w:sz="0" w:space="0" w:color="auto"/>
                                  </w:divBdr>
                                  <w:divsChild>
                                    <w:div w:id="191804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868015">
                              <w:marLeft w:val="0"/>
                              <w:marRight w:val="0"/>
                              <w:marTop w:val="0"/>
                              <w:marBottom w:val="0"/>
                              <w:divBdr>
                                <w:top w:val="none" w:sz="0" w:space="0" w:color="auto"/>
                                <w:left w:val="none" w:sz="0" w:space="0" w:color="auto"/>
                                <w:bottom w:val="none" w:sz="0" w:space="0" w:color="auto"/>
                                <w:right w:val="none" w:sz="0" w:space="0" w:color="auto"/>
                              </w:divBdr>
                              <w:divsChild>
                                <w:div w:id="118955856">
                                  <w:marLeft w:val="0"/>
                                  <w:marRight w:val="0"/>
                                  <w:marTop w:val="0"/>
                                  <w:marBottom w:val="0"/>
                                  <w:divBdr>
                                    <w:top w:val="none" w:sz="0" w:space="0" w:color="auto"/>
                                    <w:left w:val="none" w:sz="0" w:space="0" w:color="auto"/>
                                    <w:bottom w:val="none" w:sz="0" w:space="0" w:color="auto"/>
                                    <w:right w:val="none" w:sz="0" w:space="0" w:color="auto"/>
                                  </w:divBdr>
                                  <w:divsChild>
                                    <w:div w:id="93193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7686921">
      <w:bodyDiv w:val="1"/>
      <w:marLeft w:val="0"/>
      <w:marRight w:val="0"/>
      <w:marTop w:val="0"/>
      <w:marBottom w:val="0"/>
      <w:divBdr>
        <w:top w:val="none" w:sz="0" w:space="0" w:color="auto"/>
        <w:left w:val="none" w:sz="0" w:space="0" w:color="auto"/>
        <w:bottom w:val="none" w:sz="0" w:space="0" w:color="auto"/>
        <w:right w:val="none" w:sz="0" w:space="0" w:color="auto"/>
      </w:divBdr>
      <w:divsChild>
        <w:div w:id="1854882219">
          <w:marLeft w:val="0"/>
          <w:marRight w:val="0"/>
          <w:marTop w:val="0"/>
          <w:marBottom w:val="0"/>
          <w:divBdr>
            <w:top w:val="none" w:sz="0" w:space="0" w:color="auto"/>
            <w:left w:val="none" w:sz="0" w:space="0" w:color="auto"/>
            <w:bottom w:val="none" w:sz="0" w:space="0" w:color="auto"/>
            <w:right w:val="none" w:sz="0" w:space="0" w:color="auto"/>
          </w:divBdr>
        </w:div>
      </w:divsChild>
    </w:div>
    <w:div w:id="1331644285">
      <w:bodyDiv w:val="1"/>
      <w:marLeft w:val="0"/>
      <w:marRight w:val="0"/>
      <w:marTop w:val="0"/>
      <w:marBottom w:val="0"/>
      <w:divBdr>
        <w:top w:val="none" w:sz="0" w:space="0" w:color="auto"/>
        <w:left w:val="none" w:sz="0" w:space="0" w:color="auto"/>
        <w:bottom w:val="none" w:sz="0" w:space="0" w:color="auto"/>
        <w:right w:val="none" w:sz="0" w:space="0" w:color="auto"/>
      </w:divBdr>
    </w:div>
    <w:div w:id="1933588405">
      <w:bodyDiv w:val="1"/>
      <w:marLeft w:val="0"/>
      <w:marRight w:val="0"/>
      <w:marTop w:val="0"/>
      <w:marBottom w:val="0"/>
      <w:divBdr>
        <w:top w:val="none" w:sz="0" w:space="0" w:color="auto"/>
        <w:left w:val="none" w:sz="0" w:space="0" w:color="auto"/>
        <w:bottom w:val="none" w:sz="0" w:space="0" w:color="auto"/>
        <w:right w:val="none" w:sz="0" w:space="0" w:color="auto"/>
      </w:divBdr>
      <w:divsChild>
        <w:div w:id="909273438">
          <w:marLeft w:val="0"/>
          <w:marRight w:val="0"/>
          <w:marTop w:val="0"/>
          <w:marBottom w:val="0"/>
          <w:divBdr>
            <w:top w:val="none" w:sz="0" w:space="0" w:color="auto"/>
            <w:left w:val="none" w:sz="0" w:space="0" w:color="auto"/>
            <w:bottom w:val="none" w:sz="0" w:space="0" w:color="auto"/>
            <w:right w:val="none" w:sz="0" w:space="0" w:color="auto"/>
          </w:divBdr>
          <w:divsChild>
            <w:div w:id="1191451101">
              <w:marLeft w:val="0"/>
              <w:marRight w:val="0"/>
              <w:marTop w:val="0"/>
              <w:marBottom w:val="0"/>
              <w:divBdr>
                <w:top w:val="none" w:sz="0" w:space="0" w:color="auto"/>
                <w:left w:val="none" w:sz="0" w:space="0" w:color="auto"/>
                <w:bottom w:val="none" w:sz="0" w:space="0" w:color="auto"/>
                <w:right w:val="none" w:sz="0" w:space="0" w:color="auto"/>
              </w:divBdr>
              <w:divsChild>
                <w:div w:id="810901052">
                  <w:marLeft w:val="0"/>
                  <w:marRight w:val="0"/>
                  <w:marTop w:val="0"/>
                  <w:marBottom w:val="0"/>
                  <w:divBdr>
                    <w:top w:val="none" w:sz="0" w:space="0" w:color="auto"/>
                    <w:left w:val="none" w:sz="0" w:space="0" w:color="auto"/>
                    <w:bottom w:val="none" w:sz="0" w:space="0" w:color="auto"/>
                    <w:right w:val="none" w:sz="0" w:space="0" w:color="auto"/>
                  </w:divBdr>
                  <w:divsChild>
                    <w:div w:id="2026441236">
                      <w:marLeft w:val="0"/>
                      <w:marRight w:val="0"/>
                      <w:marTop w:val="0"/>
                      <w:marBottom w:val="0"/>
                      <w:divBdr>
                        <w:top w:val="none" w:sz="0" w:space="0" w:color="auto"/>
                        <w:left w:val="none" w:sz="0" w:space="0" w:color="auto"/>
                        <w:bottom w:val="none" w:sz="0" w:space="0" w:color="auto"/>
                        <w:right w:val="none" w:sz="0" w:space="0" w:color="auto"/>
                      </w:divBdr>
                      <w:divsChild>
                        <w:div w:id="1883864693">
                          <w:marLeft w:val="0"/>
                          <w:marRight w:val="0"/>
                          <w:marTop w:val="0"/>
                          <w:marBottom w:val="0"/>
                          <w:divBdr>
                            <w:top w:val="none" w:sz="0" w:space="0" w:color="auto"/>
                            <w:left w:val="none" w:sz="0" w:space="0" w:color="auto"/>
                            <w:bottom w:val="none" w:sz="0" w:space="0" w:color="auto"/>
                            <w:right w:val="none" w:sz="0" w:space="0" w:color="auto"/>
                          </w:divBdr>
                          <w:divsChild>
                            <w:div w:id="932515197">
                              <w:marLeft w:val="0"/>
                              <w:marRight w:val="0"/>
                              <w:marTop w:val="0"/>
                              <w:marBottom w:val="0"/>
                              <w:divBdr>
                                <w:top w:val="none" w:sz="0" w:space="0" w:color="auto"/>
                                <w:left w:val="none" w:sz="0" w:space="0" w:color="auto"/>
                                <w:bottom w:val="none" w:sz="0" w:space="0" w:color="auto"/>
                                <w:right w:val="none" w:sz="0" w:space="0" w:color="auto"/>
                              </w:divBdr>
                              <w:divsChild>
                                <w:div w:id="1536045785">
                                  <w:marLeft w:val="0"/>
                                  <w:marRight w:val="0"/>
                                  <w:marTop w:val="0"/>
                                  <w:marBottom w:val="0"/>
                                  <w:divBdr>
                                    <w:top w:val="none" w:sz="0" w:space="0" w:color="auto"/>
                                    <w:left w:val="none" w:sz="0" w:space="0" w:color="auto"/>
                                    <w:bottom w:val="none" w:sz="0" w:space="0" w:color="auto"/>
                                    <w:right w:val="none" w:sz="0" w:space="0" w:color="auto"/>
                                  </w:divBdr>
                                  <w:divsChild>
                                    <w:div w:id="470052163">
                                      <w:marLeft w:val="0"/>
                                      <w:marRight w:val="0"/>
                                      <w:marTop w:val="0"/>
                                      <w:marBottom w:val="0"/>
                                      <w:divBdr>
                                        <w:top w:val="none" w:sz="0" w:space="0" w:color="auto"/>
                                        <w:left w:val="none" w:sz="0" w:space="0" w:color="auto"/>
                                        <w:bottom w:val="none" w:sz="0" w:space="0" w:color="auto"/>
                                        <w:right w:val="none" w:sz="0" w:space="0" w:color="auto"/>
                                      </w:divBdr>
                                      <w:divsChild>
                                        <w:div w:id="486946987">
                                          <w:marLeft w:val="0"/>
                                          <w:marRight w:val="0"/>
                                          <w:marTop w:val="0"/>
                                          <w:marBottom w:val="0"/>
                                          <w:divBdr>
                                            <w:top w:val="none" w:sz="0" w:space="0" w:color="auto"/>
                                            <w:left w:val="none" w:sz="0" w:space="0" w:color="auto"/>
                                            <w:bottom w:val="none" w:sz="0" w:space="0" w:color="auto"/>
                                            <w:right w:val="none" w:sz="0" w:space="0" w:color="auto"/>
                                          </w:divBdr>
                                          <w:divsChild>
                                            <w:div w:id="1580669975">
                                              <w:marLeft w:val="0"/>
                                              <w:marRight w:val="0"/>
                                              <w:marTop w:val="0"/>
                                              <w:marBottom w:val="0"/>
                                              <w:divBdr>
                                                <w:top w:val="none" w:sz="0" w:space="0" w:color="auto"/>
                                                <w:left w:val="none" w:sz="0" w:space="0" w:color="auto"/>
                                                <w:bottom w:val="none" w:sz="0" w:space="0" w:color="auto"/>
                                                <w:right w:val="none" w:sz="0" w:space="0" w:color="auto"/>
                                              </w:divBdr>
                                              <w:divsChild>
                                                <w:div w:id="42869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4356639">
      <w:bodyDiv w:val="1"/>
      <w:marLeft w:val="0"/>
      <w:marRight w:val="0"/>
      <w:marTop w:val="0"/>
      <w:marBottom w:val="0"/>
      <w:divBdr>
        <w:top w:val="none" w:sz="0" w:space="0" w:color="auto"/>
        <w:left w:val="none" w:sz="0" w:space="0" w:color="auto"/>
        <w:bottom w:val="none" w:sz="0" w:space="0" w:color="auto"/>
        <w:right w:val="none" w:sz="0" w:space="0" w:color="auto"/>
      </w:divBdr>
    </w:div>
    <w:div w:id="2048406082">
      <w:bodyDiv w:val="1"/>
      <w:marLeft w:val="0"/>
      <w:marRight w:val="0"/>
      <w:marTop w:val="0"/>
      <w:marBottom w:val="0"/>
      <w:divBdr>
        <w:top w:val="none" w:sz="0" w:space="0" w:color="auto"/>
        <w:left w:val="none" w:sz="0" w:space="0" w:color="auto"/>
        <w:bottom w:val="none" w:sz="0" w:space="0" w:color="auto"/>
        <w:right w:val="none" w:sz="0" w:space="0" w:color="auto"/>
      </w:divBdr>
      <w:divsChild>
        <w:div w:id="64496279">
          <w:marLeft w:val="0"/>
          <w:marRight w:val="0"/>
          <w:marTop w:val="0"/>
          <w:marBottom w:val="0"/>
          <w:divBdr>
            <w:top w:val="none" w:sz="0" w:space="0" w:color="auto"/>
            <w:left w:val="none" w:sz="0" w:space="0" w:color="auto"/>
            <w:bottom w:val="none" w:sz="0" w:space="0" w:color="auto"/>
            <w:right w:val="none" w:sz="0" w:space="0" w:color="auto"/>
          </w:divBdr>
        </w:div>
        <w:div w:id="519004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366B13-B2EA-480F-8527-FC2C0311A84D}">
  <ds:schemaRefs>
    <ds:schemaRef ds:uri="http://schemas.microsoft.com/sharepoint/v3/contenttype/forms"/>
  </ds:schemaRefs>
</ds:datastoreItem>
</file>

<file path=customXml/itemProps2.xml><?xml version="1.0" encoding="utf-8"?>
<ds:datastoreItem xmlns:ds="http://schemas.openxmlformats.org/officeDocument/2006/customXml" ds:itemID="{4D6F6640-29E8-4C54-978C-312712966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029EEE8-7EDA-461D-8B7C-7ECC9BE6461B}">
  <ds:schemaRefs>
    <ds:schemaRef ds:uri="http://purl.org/dc/dcmitype/"/>
    <ds:schemaRef ds:uri="http://purl.org/dc/terms/"/>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s>
</ds:datastoreItem>
</file>

<file path=customXml/itemProps4.xml><?xml version="1.0" encoding="utf-8"?>
<ds:datastoreItem xmlns:ds="http://schemas.openxmlformats.org/officeDocument/2006/customXml" ds:itemID="{EB238C80-687E-4FF2-90C6-013AB3703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597</Words>
  <Characters>3405</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Hidenori.Ode</dc:creator>
  <cp:lastModifiedBy>HOSTNAME</cp:lastModifiedBy>
  <cp:revision>3</cp:revision>
  <cp:lastPrinted>2015-02-27T01:59:00Z</cp:lastPrinted>
  <dcterms:created xsi:type="dcterms:W3CDTF">2015-09-28T08:13:00Z</dcterms:created>
  <dcterms:modified xsi:type="dcterms:W3CDTF">2015-09-28T09:15:00Z</dcterms:modified>
</cp:coreProperties>
</file>