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324726" w:rsidP="00200721">
      <w:pPr>
        <w:autoSpaceDE w:val="0"/>
        <w:autoSpaceDN w:val="0"/>
        <w:spacing w:line="300" w:lineRule="exact"/>
        <w:rPr>
          <w:rFonts w:ascii="ＭＳ ゴシック" w:eastAsia="ＭＳ ゴシック" w:hAnsi="ＭＳ ゴシック"/>
          <w:sz w:val="24"/>
        </w:rPr>
      </w:pPr>
      <w:bookmarkStart w:id="0" w:name="_GoBack"/>
      <w:bookmarkEnd w:id="0"/>
      <w:r w:rsidRPr="00324726">
        <w:rPr>
          <w:rFonts w:ascii="ＭＳ ゴシック" w:eastAsia="ＭＳ ゴシック" w:hAnsi="ＭＳ ゴシック" w:hint="eastAsia"/>
          <w:sz w:val="24"/>
        </w:rPr>
        <w:t>夜間勤務手当の誤り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46"/>
        <w:gridCol w:w="6945"/>
        <w:gridCol w:w="4649"/>
      </w:tblGrid>
      <w:tr w:rsidR="001E4100" w:rsidRPr="009727D9" w:rsidTr="00324726">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46"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45"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649"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24726" w:rsidRPr="009727D9" w:rsidTr="00324726">
        <w:trPr>
          <w:trHeight w:val="4529"/>
        </w:trPr>
        <w:tc>
          <w:tcPr>
            <w:tcW w:w="1980" w:type="dxa"/>
          </w:tcPr>
          <w:p w:rsidR="00324726" w:rsidRPr="009727D9" w:rsidRDefault="00324726" w:rsidP="00324726">
            <w:pPr>
              <w:autoSpaceDE w:val="0"/>
              <w:autoSpaceDN w:val="0"/>
              <w:spacing w:line="300" w:lineRule="exact"/>
              <w:rPr>
                <w:rFonts w:ascii="ＭＳ 明朝" w:hAnsi="ＭＳ 明朝"/>
                <w:sz w:val="24"/>
              </w:rPr>
            </w:pPr>
          </w:p>
          <w:p w:rsidR="00324726" w:rsidRDefault="00324726" w:rsidP="00324726">
            <w:pPr>
              <w:autoSpaceDE w:val="0"/>
              <w:autoSpaceDN w:val="0"/>
              <w:spacing w:line="300" w:lineRule="exact"/>
              <w:rPr>
                <w:rFonts w:ascii="ＭＳ 明朝" w:hAnsi="ＭＳ 明朝"/>
                <w:sz w:val="24"/>
              </w:rPr>
            </w:pPr>
            <w:r w:rsidRPr="00BC172D">
              <w:rPr>
                <w:rFonts w:ascii="ＭＳ 明朝" w:hAnsi="ＭＳ 明朝" w:hint="eastAsia"/>
                <w:sz w:val="24"/>
              </w:rPr>
              <w:t>教育庁</w:t>
            </w:r>
          </w:p>
          <w:p w:rsidR="00324726" w:rsidRPr="009727D9" w:rsidRDefault="00324726" w:rsidP="00324726">
            <w:pPr>
              <w:autoSpaceDE w:val="0"/>
              <w:autoSpaceDN w:val="0"/>
              <w:spacing w:line="300" w:lineRule="exact"/>
              <w:rPr>
                <w:rFonts w:ascii="ＭＳ 明朝" w:hAnsi="ＭＳ 明朝"/>
                <w:sz w:val="24"/>
              </w:rPr>
            </w:pPr>
            <w:r>
              <w:rPr>
                <w:rFonts w:ascii="ＭＳ 明朝" w:hAnsi="ＭＳ 明朝" w:hint="eastAsia"/>
                <w:sz w:val="24"/>
              </w:rPr>
              <w:t xml:space="preserve">　学校総務サービス</w:t>
            </w:r>
            <w:r w:rsidRPr="00BC172D">
              <w:rPr>
                <w:rFonts w:ascii="ＭＳ 明朝" w:hAnsi="ＭＳ 明朝" w:hint="eastAsia"/>
                <w:sz w:val="24"/>
              </w:rPr>
              <w:t>課</w:t>
            </w:r>
          </w:p>
        </w:tc>
        <w:tc>
          <w:tcPr>
            <w:tcW w:w="6946" w:type="dxa"/>
          </w:tcPr>
          <w:p w:rsidR="00324726" w:rsidRPr="00BC172D" w:rsidRDefault="00324726" w:rsidP="00324726">
            <w:pPr>
              <w:autoSpaceDE w:val="0"/>
              <w:autoSpaceDN w:val="0"/>
              <w:spacing w:line="300" w:lineRule="exact"/>
              <w:rPr>
                <w:rFonts w:ascii="ＭＳ 明朝" w:hAnsi="ＭＳ 明朝" w:cs="Arial"/>
                <w:sz w:val="24"/>
              </w:rPr>
            </w:pPr>
          </w:p>
          <w:p w:rsidR="00324726" w:rsidRPr="00CE1A52" w:rsidRDefault="00324726" w:rsidP="00324726">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CE1A52">
              <w:rPr>
                <w:rFonts w:ascii="ＭＳ 明朝" w:hAnsi="ＭＳ 明朝" w:hint="eastAsia"/>
                <w:sz w:val="24"/>
              </w:rPr>
              <w:t>岬町立中学校の教職員Ａが行った夜間勤務について、適切な支給事務が行われず、夜間勤務手当が未払となっているものがあった。</w:t>
            </w:r>
          </w:p>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701"/>
            </w:tblGrid>
            <w:tr w:rsidR="00324726" w:rsidRPr="00CE1A52" w:rsidTr="00BC5CFA">
              <w:trPr>
                <w:trHeight w:val="433"/>
              </w:trPr>
              <w:tc>
                <w:tcPr>
                  <w:tcW w:w="2689" w:type="dxa"/>
                  <w:shd w:val="clear" w:color="auto" w:fill="auto"/>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勤務日</w:t>
                  </w:r>
                </w:p>
              </w:tc>
              <w:tc>
                <w:tcPr>
                  <w:tcW w:w="1984" w:type="dxa"/>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勤務時間</w:t>
                  </w:r>
                </w:p>
              </w:tc>
              <w:tc>
                <w:tcPr>
                  <w:tcW w:w="1701" w:type="dxa"/>
                  <w:shd w:val="clear" w:color="auto" w:fill="auto"/>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支給額</w:t>
                  </w:r>
                </w:p>
              </w:tc>
            </w:tr>
            <w:tr w:rsidR="00324726" w:rsidRPr="00CE1A52" w:rsidTr="00BC5CFA">
              <w:trPr>
                <w:trHeight w:val="433"/>
              </w:trPr>
              <w:tc>
                <w:tcPr>
                  <w:tcW w:w="2689" w:type="dxa"/>
                  <w:shd w:val="clear" w:color="auto" w:fill="auto"/>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平成30年６月13日</w:t>
                  </w:r>
                </w:p>
              </w:tc>
              <w:tc>
                <w:tcPr>
                  <w:tcW w:w="1984" w:type="dxa"/>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22:00～22:30</w:t>
                  </w:r>
                </w:p>
              </w:tc>
              <w:tc>
                <w:tcPr>
                  <w:tcW w:w="1701" w:type="dxa"/>
                  <w:vMerge w:val="restart"/>
                  <w:shd w:val="clear" w:color="auto" w:fill="auto"/>
                </w:tcPr>
                <w:p w:rsidR="00324726" w:rsidRPr="00CE1A52" w:rsidRDefault="00324726" w:rsidP="00324726">
                  <w:pPr>
                    <w:spacing w:line="300" w:lineRule="exact"/>
                  </w:pPr>
                </w:p>
                <w:p w:rsidR="00324726" w:rsidRPr="00CE1A52" w:rsidRDefault="00324726" w:rsidP="00324726">
                  <w:pPr>
                    <w:autoSpaceDE w:val="0"/>
                    <w:autoSpaceDN w:val="0"/>
                    <w:spacing w:line="300" w:lineRule="exact"/>
                    <w:ind w:leftChars="400" w:left="840"/>
                    <w:jc w:val="right"/>
                    <w:rPr>
                      <w:szCs w:val="22"/>
                    </w:rPr>
                  </w:pPr>
                  <w:r w:rsidRPr="00CE1A52">
                    <w:rPr>
                      <w:rFonts w:ascii="ＭＳ 明朝" w:hAnsi="ＭＳ 明朝" w:cs="Arial" w:hint="eastAsia"/>
                      <w:kern w:val="0"/>
                      <w:sz w:val="24"/>
                      <w:szCs w:val="21"/>
                    </w:rPr>
                    <w:t>642円</w:t>
                  </w:r>
                </w:p>
              </w:tc>
            </w:tr>
            <w:tr w:rsidR="00324726" w:rsidRPr="00CE1A52" w:rsidTr="00BC5CFA">
              <w:trPr>
                <w:trHeight w:val="433"/>
              </w:trPr>
              <w:tc>
                <w:tcPr>
                  <w:tcW w:w="2689" w:type="dxa"/>
                  <w:shd w:val="clear" w:color="auto" w:fill="auto"/>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平成30年６月1</w:t>
                  </w:r>
                  <w:r w:rsidRPr="00CE1A52">
                    <w:rPr>
                      <w:rFonts w:ascii="ＭＳ 明朝" w:hAnsi="ＭＳ 明朝" w:cs="Arial"/>
                      <w:kern w:val="0"/>
                      <w:sz w:val="24"/>
                      <w:szCs w:val="21"/>
                    </w:rPr>
                    <w:t>4</w:t>
                  </w:r>
                  <w:r w:rsidRPr="00CE1A52">
                    <w:rPr>
                      <w:rFonts w:ascii="ＭＳ 明朝" w:hAnsi="ＭＳ 明朝" w:cs="Arial" w:hint="eastAsia"/>
                      <w:kern w:val="0"/>
                      <w:sz w:val="24"/>
                      <w:szCs w:val="21"/>
                    </w:rPr>
                    <w:t>日</w:t>
                  </w:r>
                </w:p>
              </w:tc>
              <w:tc>
                <w:tcPr>
                  <w:tcW w:w="1984" w:type="dxa"/>
                  <w:vAlign w:val="center"/>
                </w:tcPr>
                <w:p w:rsidR="00324726" w:rsidRPr="00CE1A52" w:rsidRDefault="00324726" w:rsidP="00324726">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22:00～22:30</w:t>
                  </w:r>
                </w:p>
              </w:tc>
              <w:tc>
                <w:tcPr>
                  <w:tcW w:w="1701" w:type="dxa"/>
                  <w:vMerge/>
                  <w:shd w:val="clear" w:color="auto" w:fill="auto"/>
                </w:tcPr>
                <w:p w:rsidR="00324726" w:rsidRPr="00CE1A52" w:rsidRDefault="00324726" w:rsidP="00324726">
                  <w:pPr>
                    <w:spacing w:line="300" w:lineRule="exact"/>
                  </w:pPr>
                </w:p>
              </w:tc>
            </w:tr>
          </w:tbl>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rPr>
                <w:rFonts w:ascii="ＭＳ 明朝" w:hAnsi="ＭＳ 明朝"/>
                <w:sz w:val="24"/>
              </w:rPr>
            </w:pPr>
          </w:p>
          <w:p w:rsidR="00324726" w:rsidRPr="00BC172D" w:rsidRDefault="00324726" w:rsidP="00324726">
            <w:pPr>
              <w:autoSpaceDE w:val="0"/>
              <w:autoSpaceDN w:val="0"/>
              <w:snapToGrid w:val="0"/>
              <w:spacing w:line="300" w:lineRule="exact"/>
              <w:rPr>
                <w:rFonts w:ascii="ＭＳ 明朝" w:hAnsi="ＭＳ 明朝"/>
                <w:sz w:val="24"/>
              </w:rPr>
            </w:pPr>
          </w:p>
          <w:p w:rsidR="00324726" w:rsidRPr="009727D9" w:rsidRDefault="00324726" w:rsidP="00324726">
            <w:pPr>
              <w:autoSpaceDE w:val="0"/>
              <w:autoSpaceDN w:val="0"/>
              <w:spacing w:line="300" w:lineRule="exact"/>
              <w:rPr>
                <w:rFonts w:ascii="ＭＳ 明朝" w:hAnsi="ＭＳ 明朝"/>
                <w:sz w:val="24"/>
              </w:rPr>
            </w:pPr>
          </w:p>
        </w:tc>
        <w:tc>
          <w:tcPr>
            <w:tcW w:w="6945" w:type="dxa"/>
          </w:tcPr>
          <w:p w:rsidR="00324726" w:rsidRPr="009727D9"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検出事項について、当該校に対して、速やかに是正措置を講じるよう指示するとともに、法令等に基づき、適正な事務処理を行われるよう指導されたい。</w:t>
            </w:r>
          </w:p>
          <w:p w:rsidR="00324726" w:rsidRPr="00CE1A52" w:rsidRDefault="00324726" w:rsidP="00324726">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また、市町村立学校教職員の給与支給事務手続に係るチェック機能を強化されたい。</w:t>
            </w:r>
          </w:p>
          <w:p w:rsidR="00324726" w:rsidRPr="00CE1A52" w:rsidRDefault="00324726" w:rsidP="00324726">
            <w:pPr>
              <w:autoSpaceDE w:val="0"/>
              <w:autoSpaceDN w:val="0"/>
              <w:spacing w:line="300" w:lineRule="exact"/>
              <w:rPr>
                <w:rFonts w:ascii="ＭＳ 明朝" w:hAnsi="ＭＳ 明朝"/>
                <w:sz w:val="24"/>
              </w:rPr>
            </w:pPr>
          </w:p>
          <w:tbl>
            <w:tblPr>
              <w:tblpPr w:leftFromText="142" w:rightFromText="142" w:vertAnchor="text" w:horzAnchor="margin" w:tblpXSpec="center" w:tblpY="193"/>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516"/>
            </w:tblGrid>
            <w:tr w:rsidR="00324726" w:rsidRPr="00CE1A52" w:rsidTr="00BC5CFA">
              <w:trPr>
                <w:trHeight w:val="5229"/>
              </w:trPr>
              <w:tc>
                <w:tcPr>
                  <w:tcW w:w="6516" w:type="dxa"/>
                  <w:shd w:val="clear" w:color="auto" w:fill="auto"/>
                </w:tcPr>
                <w:p w:rsidR="00324726" w:rsidRPr="00CE1A52" w:rsidRDefault="00324726" w:rsidP="00324726">
                  <w:pPr>
                    <w:autoSpaceDE w:val="0"/>
                    <w:autoSpaceDN w:val="0"/>
                    <w:spacing w:line="300" w:lineRule="exact"/>
                    <w:rPr>
                      <w:rFonts w:ascii="ＭＳ 明朝" w:hAnsi="ＭＳ 明朝"/>
                      <w:sz w:val="24"/>
                    </w:rPr>
                  </w:pPr>
                  <w:r w:rsidRPr="00CE1A52">
                    <w:rPr>
                      <w:rFonts w:ascii="ＭＳ 明朝" w:hAnsi="ＭＳ 明朝" w:hint="eastAsia"/>
                      <w:sz w:val="24"/>
                    </w:rPr>
                    <w:t>【職員の給与に関する条例】</w:t>
                  </w:r>
                </w:p>
                <w:p w:rsidR="00324726" w:rsidRPr="00CE1A52" w:rsidRDefault="00324726" w:rsidP="00324726">
                  <w:pPr>
                    <w:autoSpaceDE w:val="0"/>
                    <w:autoSpaceDN w:val="0"/>
                    <w:spacing w:line="300" w:lineRule="exact"/>
                    <w:rPr>
                      <w:rFonts w:ascii="ＭＳ 明朝" w:hAnsi="ＭＳ 明朝"/>
                      <w:sz w:val="24"/>
                    </w:rPr>
                  </w:pPr>
                  <w:r w:rsidRPr="00CE1A52">
                    <w:rPr>
                      <w:rFonts w:ascii="ＭＳ 明朝" w:hAnsi="ＭＳ 明朝" w:hint="eastAsia"/>
                      <w:sz w:val="24"/>
                    </w:rPr>
                    <w:t>(夜間勤務手当)</w:t>
                  </w:r>
                </w:p>
                <w:p w:rsidR="00324726" w:rsidRPr="00CE1A52" w:rsidRDefault="00324726" w:rsidP="00324726">
                  <w:pPr>
                    <w:autoSpaceDE w:val="0"/>
                    <w:autoSpaceDN w:val="0"/>
                    <w:spacing w:line="300" w:lineRule="exact"/>
                    <w:rPr>
                      <w:rFonts w:ascii="ＭＳ 明朝" w:hAnsi="ＭＳ 明朝"/>
                      <w:sz w:val="24"/>
                    </w:rPr>
                  </w:pPr>
                  <w:r w:rsidRPr="00CE1A52">
                    <w:rPr>
                      <w:rFonts w:ascii="ＭＳ 明朝" w:hAnsi="ＭＳ 明朝" w:hint="eastAsia"/>
                      <w:sz w:val="24"/>
                    </w:rPr>
                    <w:t>第23条　夜間勤務手当は、正規の勤務時間として午後10時から翌日の午前５時までの間に勤務した職員に対して、当該勤務について支給する。</w:t>
                  </w:r>
                </w:p>
                <w:p w:rsidR="00324726" w:rsidRPr="00CE1A52" w:rsidRDefault="00324726" w:rsidP="00324726">
                  <w:pPr>
                    <w:autoSpaceDE w:val="0"/>
                    <w:autoSpaceDN w:val="0"/>
                    <w:spacing w:line="300" w:lineRule="exact"/>
                    <w:rPr>
                      <w:rFonts w:ascii="ＭＳ 明朝" w:hAnsi="ＭＳ 明朝"/>
                      <w:sz w:val="24"/>
                    </w:rPr>
                  </w:pPr>
                  <w:r w:rsidRPr="00CE1A52">
                    <w:rPr>
                      <w:rFonts w:ascii="ＭＳ 明朝" w:hAnsi="ＭＳ 明朝" w:hint="eastAsia"/>
                      <w:sz w:val="24"/>
                    </w:rPr>
                    <w:t>２　夜間勤務手当の額は、前項の規定する勤務１時間につき第27条に規定する勤務１時間当たりの給与額に100分の25を乗じて得た額とする。</w:t>
                  </w:r>
                </w:p>
                <w:p w:rsidR="00324726" w:rsidRPr="00CE1A52" w:rsidRDefault="00324726" w:rsidP="00324726">
                  <w:pPr>
                    <w:autoSpaceDE w:val="0"/>
                    <w:autoSpaceDN w:val="0"/>
                    <w:spacing w:line="300" w:lineRule="exact"/>
                    <w:rPr>
                      <w:rFonts w:ascii="ＭＳ 明朝" w:hAnsi="ＭＳ 明朝"/>
                      <w:sz w:val="24"/>
                    </w:rPr>
                  </w:pPr>
                </w:p>
                <w:p w:rsidR="00324726" w:rsidRPr="00CE1A52" w:rsidRDefault="00324726" w:rsidP="00324726">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【職員の給与の支給方法等に関する規則】</w:t>
                  </w:r>
                </w:p>
                <w:p w:rsidR="00324726" w:rsidRPr="00CE1A52" w:rsidRDefault="00324726" w:rsidP="00324726">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(定時制通信教育手当、時間外勤務手当、休日勤務手当、夜間勤務手当、宿日直手当及び管理職員特別勤務手当)</w:t>
                  </w:r>
                </w:p>
                <w:p w:rsidR="00324726" w:rsidRPr="00CE1A52" w:rsidRDefault="00324726" w:rsidP="00324726">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第18条　定時制通信教育手当、時間外勤務手当、休日勤務手当、夜間勤務手当、宿日直手当及び管理職員特別勤務手当は、１の月の分を次の月における給料の支給日に支給する。</w:t>
                  </w:r>
                </w:p>
                <w:p w:rsidR="00324726" w:rsidRPr="00CE1A52" w:rsidRDefault="00324726" w:rsidP="00324726">
                  <w:pPr>
                    <w:autoSpaceDE w:val="0"/>
                    <w:autoSpaceDN w:val="0"/>
                    <w:spacing w:line="300" w:lineRule="exact"/>
                    <w:ind w:left="240" w:hangingChars="100" w:hanging="240"/>
                    <w:rPr>
                      <w:rFonts w:ascii="ＭＳ 明朝" w:hAnsi="ＭＳ 明朝"/>
                      <w:sz w:val="24"/>
                    </w:rPr>
                  </w:pPr>
                </w:p>
                <w:p w:rsidR="00324726" w:rsidRPr="00CE1A52" w:rsidRDefault="00324726" w:rsidP="00324726">
                  <w:pPr>
                    <w:autoSpaceDE w:val="0"/>
                    <w:autoSpaceDN w:val="0"/>
                    <w:spacing w:line="300" w:lineRule="exact"/>
                    <w:ind w:left="240" w:hangingChars="100" w:hanging="240"/>
                    <w:rPr>
                      <w:rFonts w:ascii="ＭＳ 明朝" w:hAnsi="ＭＳ 明朝"/>
                      <w:sz w:val="24"/>
                    </w:rPr>
                  </w:pPr>
                </w:p>
              </w:tc>
            </w:tr>
          </w:tbl>
          <w:p w:rsidR="00324726" w:rsidRPr="00FC0F89" w:rsidRDefault="00324726" w:rsidP="00324726">
            <w:pPr>
              <w:autoSpaceDE w:val="0"/>
              <w:autoSpaceDN w:val="0"/>
              <w:spacing w:line="300" w:lineRule="exact"/>
              <w:rPr>
                <w:rFonts w:ascii="ＭＳ 明朝" w:hAnsi="ＭＳ 明朝"/>
                <w:sz w:val="24"/>
              </w:rPr>
            </w:pPr>
          </w:p>
          <w:p w:rsidR="00324726" w:rsidRPr="008B6BD5" w:rsidRDefault="00324726" w:rsidP="00324726">
            <w:pPr>
              <w:autoSpaceDE w:val="0"/>
              <w:autoSpaceDN w:val="0"/>
              <w:spacing w:line="300" w:lineRule="exact"/>
              <w:ind w:left="480" w:hangingChars="200" w:hanging="480"/>
              <w:rPr>
                <w:rFonts w:ascii="ＭＳ 明朝" w:hAnsi="ＭＳ 明朝"/>
                <w:sz w:val="24"/>
              </w:rPr>
            </w:pPr>
          </w:p>
          <w:p w:rsidR="00324726" w:rsidRDefault="00324726" w:rsidP="00324726">
            <w:pPr>
              <w:autoSpaceDE w:val="0"/>
              <w:autoSpaceDN w:val="0"/>
              <w:spacing w:line="300" w:lineRule="exact"/>
              <w:ind w:left="480" w:hangingChars="200" w:hanging="480"/>
              <w:rPr>
                <w:rFonts w:ascii="ＭＳ 明朝" w:hAnsi="ＭＳ 明朝"/>
                <w:sz w:val="24"/>
              </w:rPr>
            </w:pPr>
          </w:p>
          <w:p w:rsidR="00324726" w:rsidRDefault="00324726" w:rsidP="00324726">
            <w:pPr>
              <w:autoSpaceDE w:val="0"/>
              <w:autoSpaceDN w:val="0"/>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p w:rsidR="00324726" w:rsidRPr="00F26911" w:rsidRDefault="00324726" w:rsidP="00324726">
            <w:pPr>
              <w:spacing w:line="300" w:lineRule="exact"/>
              <w:rPr>
                <w:rFonts w:ascii="ＭＳ 明朝" w:hAnsi="ＭＳ 明朝"/>
                <w:sz w:val="24"/>
              </w:rPr>
            </w:pPr>
          </w:p>
        </w:tc>
        <w:tc>
          <w:tcPr>
            <w:tcW w:w="4649" w:type="dxa"/>
          </w:tcPr>
          <w:p w:rsidR="00324726" w:rsidRDefault="00324726" w:rsidP="00324726">
            <w:pPr>
              <w:widowControl/>
              <w:spacing w:line="300" w:lineRule="exact"/>
              <w:ind w:firstLineChars="100" w:firstLine="240"/>
              <w:rPr>
                <w:rFonts w:ascii="ＭＳ 明朝" w:hAnsi="ＭＳ 明朝"/>
                <w:sz w:val="24"/>
              </w:rPr>
            </w:pPr>
          </w:p>
          <w:p w:rsidR="00324726" w:rsidRDefault="00324726" w:rsidP="00324726">
            <w:pPr>
              <w:widowControl/>
              <w:spacing w:line="300" w:lineRule="exact"/>
              <w:ind w:firstLineChars="100" w:firstLine="240"/>
              <w:rPr>
                <w:rFonts w:ascii="ＭＳ 明朝" w:hAnsi="ＭＳ 明朝"/>
                <w:sz w:val="24"/>
              </w:rPr>
            </w:pPr>
            <w:r w:rsidRPr="000643F3">
              <w:rPr>
                <w:rFonts w:ascii="ＭＳ 明朝" w:hAnsi="ＭＳ 明朝" w:hint="eastAsia"/>
                <w:sz w:val="24"/>
              </w:rPr>
              <w:t>指摘された職員の</w:t>
            </w:r>
            <w:r>
              <w:rPr>
                <w:rFonts w:ascii="ＭＳ 明朝" w:hAnsi="ＭＳ 明朝" w:hint="eastAsia"/>
                <w:sz w:val="24"/>
              </w:rPr>
              <w:t>夜間勤務</w:t>
            </w:r>
            <w:r w:rsidRPr="000643F3">
              <w:rPr>
                <w:rFonts w:ascii="ＭＳ 明朝" w:hAnsi="ＭＳ 明朝" w:hint="eastAsia"/>
                <w:sz w:val="24"/>
              </w:rPr>
              <w:t>手当については、職員の</w:t>
            </w:r>
            <w:r>
              <w:rPr>
                <w:rFonts w:ascii="ＭＳ 明朝" w:hAnsi="ＭＳ 明朝" w:hint="eastAsia"/>
                <w:sz w:val="24"/>
              </w:rPr>
              <w:t>給与</w:t>
            </w:r>
            <w:r w:rsidRPr="000643F3">
              <w:rPr>
                <w:rFonts w:ascii="ＭＳ 明朝" w:hAnsi="ＭＳ 明朝" w:hint="eastAsia"/>
                <w:sz w:val="24"/>
              </w:rPr>
              <w:t>に関する</w:t>
            </w:r>
            <w:r>
              <w:rPr>
                <w:rFonts w:ascii="ＭＳ 明朝" w:hAnsi="ＭＳ 明朝" w:hint="eastAsia"/>
                <w:sz w:val="24"/>
              </w:rPr>
              <w:t>条例</w:t>
            </w:r>
            <w:r w:rsidRPr="000643F3">
              <w:rPr>
                <w:rFonts w:ascii="ＭＳ 明朝" w:hAnsi="ＭＳ 明朝" w:hint="eastAsia"/>
                <w:sz w:val="24"/>
              </w:rPr>
              <w:t>に基づき、</w:t>
            </w:r>
            <w:r>
              <w:rPr>
                <w:rFonts w:ascii="ＭＳ 明朝" w:hAnsi="ＭＳ 明朝" w:hint="eastAsia"/>
                <w:sz w:val="24"/>
              </w:rPr>
              <w:t>令和元年８</w:t>
            </w:r>
            <w:r w:rsidRPr="000643F3">
              <w:rPr>
                <w:rFonts w:ascii="ＭＳ 明朝" w:hAnsi="ＭＳ 明朝" w:hint="eastAsia"/>
                <w:sz w:val="24"/>
              </w:rPr>
              <w:t>月に</w:t>
            </w:r>
            <w:r>
              <w:rPr>
                <w:rFonts w:ascii="ＭＳ 明朝" w:hAnsi="ＭＳ 明朝" w:hint="eastAsia"/>
                <w:sz w:val="24"/>
              </w:rPr>
              <w:t>追給</w:t>
            </w:r>
            <w:r w:rsidRPr="000643F3">
              <w:rPr>
                <w:rFonts w:ascii="ＭＳ 明朝" w:hAnsi="ＭＳ 明朝" w:hint="eastAsia"/>
                <w:sz w:val="24"/>
              </w:rPr>
              <w:t>の措置を講じた。</w:t>
            </w:r>
          </w:p>
          <w:p w:rsidR="00324726" w:rsidRPr="00D650F3" w:rsidRDefault="00324726" w:rsidP="00324726">
            <w:pPr>
              <w:widowControl/>
              <w:spacing w:line="300" w:lineRule="exact"/>
              <w:ind w:firstLineChars="100" w:firstLine="240"/>
              <w:rPr>
                <w:rFonts w:ascii="ＭＳ 明朝" w:hAnsi="ＭＳ 明朝"/>
                <w:sz w:val="24"/>
              </w:rPr>
            </w:pPr>
          </w:p>
          <w:p w:rsidR="00324726" w:rsidRDefault="00324726" w:rsidP="00324726">
            <w:pPr>
              <w:widowControl/>
              <w:spacing w:line="300" w:lineRule="exact"/>
              <w:ind w:firstLineChars="100" w:firstLine="240"/>
              <w:rPr>
                <w:rFonts w:ascii="ＭＳ 明朝" w:hAnsi="ＭＳ 明朝"/>
                <w:sz w:val="24"/>
              </w:rPr>
            </w:pPr>
            <w:r w:rsidRPr="00CE1A52">
              <w:rPr>
                <w:rFonts w:ascii="ＭＳ 明朝" w:hAnsi="ＭＳ 明朝" w:hint="eastAsia"/>
                <w:sz w:val="24"/>
              </w:rPr>
              <w:t>市町村立学校教職員の</w:t>
            </w:r>
            <w:r>
              <w:rPr>
                <w:rFonts w:ascii="ＭＳ 明朝" w:hAnsi="ＭＳ 明朝" w:hint="eastAsia"/>
                <w:sz w:val="24"/>
              </w:rPr>
              <w:t>給与支給</w:t>
            </w:r>
            <w:r w:rsidRPr="00CE1A52">
              <w:rPr>
                <w:rFonts w:ascii="ＭＳ 明朝" w:hAnsi="ＭＳ 明朝" w:hint="eastAsia"/>
                <w:sz w:val="24"/>
              </w:rPr>
              <w:t>事務手続に係るチェック機能</w:t>
            </w:r>
            <w:r>
              <w:rPr>
                <w:rFonts w:ascii="ＭＳ 明朝" w:hAnsi="ＭＳ 明朝" w:hint="eastAsia"/>
                <w:sz w:val="24"/>
              </w:rPr>
              <w:t>の</w:t>
            </w:r>
            <w:r w:rsidRPr="00CE1A52">
              <w:rPr>
                <w:rFonts w:ascii="ＭＳ 明朝" w:hAnsi="ＭＳ 明朝" w:hint="eastAsia"/>
                <w:sz w:val="24"/>
              </w:rPr>
              <w:t>強化</w:t>
            </w:r>
            <w:r w:rsidRPr="000643F3">
              <w:rPr>
                <w:rFonts w:ascii="ＭＳ 明朝" w:hAnsi="ＭＳ 明朝" w:hint="eastAsia"/>
                <w:sz w:val="24"/>
              </w:rPr>
              <w:t>に向けた取組は以下のとおりで</w:t>
            </w:r>
            <w:r>
              <w:rPr>
                <w:rFonts w:ascii="ＭＳ 明朝" w:hAnsi="ＭＳ 明朝" w:hint="eastAsia"/>
                <w:sz w:val="24"/>
              </w:rPr>
              <w:t>ある</w:t>
            </w:r>
            <w:r w:rsidRPr="000643F3">
              <w:rPr>
                <w:rFonts w:ascii="ＭＳ 明朝" w:hAnsi="ＭＳ 明朝" w:hint="eastAsia"/>
                <w:sz w:val="24"/>
              </w:rPr>
              <w:t>。</w:t>
            </w:r>
          </w:p>
          <w:p w:rsidR="00324726" w:rsidRDefault="00324726" w:rsidP="00324726">
            <w:pPr>
              <w:widowControl/>
              <w:spacing w:line="300" w:lineRule="exact"/>
              <w:ind w:firstLineChars="100" w:firstLine="240"/>
              <w:rPr>
                <w:rFonts w:ascii="ＭＳ 明朝" w:hAnsi="ＭＳ 明朝"/>
                <w:sz w:val="24"/>
              </w:rPr>
            </w:pPr>
          </w:p>
          <w:p w:rsidR="00324726" w:rsidRDefault="00324726" w:rsidP="00324726">
            <w:pPr>
              <w:widowControl/>
              <w:spacing w:line="300" w:lineRule="exact"/>
              <w:ind w:left="240" w:hangingChars="100" w:hanging="240"/>
              <w:rPr>
                <w:rFonts w:ascii="ＭＳ 明朝" w:hAnsi="ＭＳ 明朝"/>
                <w:sz w:val="24"/>
              </w:rPr>
            </w:pPr>
            <w:r>
              <w:rPr>
                <w:rFonts w:ascii="ＭＳ 明朝" w:hAnsi="ＭＳ 明朝" w:hint="eastAsia"/>
                <w:sz w:val="24"/>
              </w:rPr>
              <w:t>１　該当校</w:t>
            </w:r>
            <w:r w:rsidRPr="000643F3">
              <w:rPr>
                <w:rFonts w:ascii="ＭＳ 明朝" w:hAnsi="ＭＳ 明朝" w:hint="eastAsia"/>
                <w:sz w:val="24"/>
              </w:rPr>
              <w:t>に対し、</w:t>
            </w:r>
            <w:r>
              <w:rPr>
                <w:rFonts w:ascii="ＭＳ 明朝" w:hAnsi="ＭＳ 明朝" w:hint="eastAsia"/>
                <w:sz w:val="24"/>
              </w:rPr>
              <w:t>夜間勤務手当の入力及び支給額の</w:t>
            </w:r>
            <w:r w:rsidRPr="000643F3">
              <w:rPr>
                <w:rFonts w:ascii="ＭＳ 明朝" w:hAnsi="ＭＳ 明朝" w:hint="eastAsia"/>
                <w:sz w:val="24"/>
              </w:rPr>
              <w:t>確認等の周知徹底を</w:t>
            </w:r>
            <w:r>
              <w:rPr>
                <w:rFonts w:ascii="ＭＳ 明朝" w:hAnsi="ＭＳ 明朝" w:hint="eastAsia"/>
                <w:sz w:val="24"/>
              </w:rPr>
              <w:t>図った</w:t>
            </w:r>
            <w:r w:rsidRPr="000643F3">
              <w:rPr>
                <w:rFonts w:ascii="ＭＳ 明朝" w:hAnsi="ＭＳ 明朝" w:hint="eastAsia"/>
                <w:sz w:val="24"/>
              </w:rPr>
              <w:t>。</w:t>
            </w:r>
          </w:p>
          <w:p w:rsidR="00324726" w:rsidRDefault="00324726" w:rsidP="00324726">
            <w:pPr>
              <w:widowControl/>
              <w:spacing w:line="300" w:lineRule="exact"/>
              <w:ind w:left="240" w:hangingChars="100" w:hanging="240"/>
              <w:rPr>
                <w:rFonts w:ascii="ＭＳ 明朝" w:hAnsi="ＭＳ 明朝"/>
                <w:sz w:val="24"/>
              </w:rPr>
            </w:pPr>
          </w:p>
          <w:p w:rsidR="00324726" w:rsidRPr="000230AE" w:rsidRDefault="00324726" w:rsidP="00324726">
            <w:pPr>
              <w:widowControl/>
              <w:spacing w:line="300" w:lineRule="exact"/>
              <w:ind w:left="240" w:hangingChars="100" w:hanging="240"/>
              <w:rPr>
                <w:rFonts w:ascii="ＭＳ 明朝" w:hAnsi="ＭＳ 明朝"/>
                <w:sz w:val="24"/>
              </w:rPr>
            </w:pPr>
            <w:r>
              <w:rPr>
                <w:rFonts w:ascii="ＭＳ 明朝" w:hAnsi="ＭＳ 明朝" w:hint="eastAsia"/>
                <w:sz w:val="24"/>
              </w:rPr>
              <w:t>２　市町村教委に対し、今回の監査結果の内容を通知</w:t>
            </w:r>
            <w:r w:rsidRPr="000643F3">
              <w:rPr>
                <w:rFonts w:ascii="ＭＳ 明朝" w:hAnsi="ＭＳ 明朝" w:hint="eastAsia"/>
                <w:sz w:val="24"/>
              </w:rPr>
              <w:t>するとともに、その所管に属する学校に対し、</w:t>
            </w:r>
            <w:r>
              <w:rPr>
                <w:rFonts w:ascii="ＭＳ 明朝" w:hAnsi="ＭＳ 明朝" w:hint="eastAsia"/>
                <w:sz w:val="24"/>
              </w:rPr>
              <w:t>給与支給の適正化について</w:t>
            </w:r>
            <w:r w:rsidRPr="000643F3">
              <w:rPr>
                <w:rFonts w:ascii="ＭＳ 明朝" w:hAnsi="ＭＳ 明朝" w:hint="eastAsia"/>
                <w:sz w:val="24"/>
              </w:rPr>
              <w:t>周知徹底を</w:t>
            </w:r>
            <w:r>
              <w:rPr>
                <w:rFonts w:ascii="ＭＳ 明朝" w:hAnsi="ＭＳ 明朝" w:hint="eastAsia"/>
                <w:sz w:val="24"/>
              </w:rPr>
              <w:t>図った</w:t>
            </w:r>
            <w:r w:rsidRPr="000643F3">
              <w:rPr>
                <w:rFonts w:ascii="ＭＳ 明朝" w:hAnsi="ＭＳ 明朝" w:hint="eastAsia"/>
                <w:sz w:val="24"/>
              </w:rPr>
              <w:t>。</w:t>
            </w:r>
          </w:p>
          <w:p w:rsidR="00324726" w:rsidRDefault="00324726" w:rsidP="00324726">
            <w:pPr>
              <w:widowControl/>
              <w:spacing w:line="300" w:lineRule="exact"/>
              <w:ind w:left="240" w:hangingChars="100" w:hanging="240"/>
              <w:rPr>
                <w:rFonts w:ascii="ＭＳ 明朝" w:hAnsi="ＭＳ 明朝"/>
                <w:sz w:val="24"/>
              </w:rPr>
            </w:pPr>
          </w:p>
          <w:p w:rsidR="00324726" w:rsidRPr="000643F3" w:rsidRDefault="00324726" w:rsidP="00324726">
            <w:pPr>
              <w:widowControl/>
              <w:spacing w:line="300" w:lineRule="exact"/>
              <w:ind w:left="240" w:hangingChars="100" w:hanging="240"/>
              <w:rPr>
                <w:rFonts w:ascii="ＭＳ 明朝" w:hAnsi="ＭＳ 明朝"/>
                <w:sz w:val="24"/>
              </w:rPr>
            </w:pPr>
            <w:r>
              <w:rPr>
                <w:rFonts w:ascii="ＭＳ 明朝" w:hAnsi="ＭＳ 明朝" w:hint="eastAsia"/>
                <w:sz w:val="24"/>
              </w:rPr>
              <w:t>３　服務監督を行う学校長を対象とした研修において、今回の監査結果を周知するとともに、給与支給における校長の果たすべき役割を再認識し</w:t>
            </w:r>
            <w:r w:rsidRPr="000643F3">
              <w:rPr>
                <w:rFonts w:ascii="ＭＳ 明朝" w:hAnsi="ＭＳ 明朝" w:hint="eastAsia"/>
                <w:sz w:val="24"/>
              </w:rPr>
              <w:t>、より一層、適正な事務処理、確認を行うよう徹底を</w:t>
            </w:r>
            <w:r>
              <w:rPr>
                <w:rFonts w:ascii="ＭＳ 明朝" w:hAnsi="ＭＳ 明朝" w:hint="eastAsia"/>
                <w:sz w:val="24"/>
              </w:rPr>
              <w:t>図った</w:t>
            </w:r>
            <w:r w:rsidRPr="000643F3">
              <w:rPr>
                <w:rFonts w:ascii="ＭＳ 明朝" w:hAnsi="ＭＳ 明朝" w:hint="eastAsia"/>
                <w:sz w:val="24"/>
              </w:rPr>
              <w:t>。</w:t>
            </w:r>
          </w:p>
          <w:p w:rsidR="00324726" w:rsidRDefault="00324726" w:rsidP="00324726">
            <w:pPr>
              <w:autoSpaceDE w:val="0"/>
              <w:autoSpaceDN w:val="0"/>
              <w:spacing w:line="300" w:lineRule="exact"/>
              <w:ind w:left="240" w:hangingChars="100" w:hanging="240"/>
              <w:rPr>
                <w:rFonts w:ascii="ＭＳ 明朝" w:hAnsi="ＭＳ 明朝"/>
                <w:sz w:val="24"/>
              </w:rPr>
            </w:pPr>
          </w:p>
          <w:p w:rsidR="00324726" w:rsidRDefault="00324726" w:rsidP="00324726">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４　</w:t>
            </w:r>
            <w:r w:rsidRPr="000643F3">
              <w:rPr>
                <w:rFonts w:ascii="ＭＳ 明朝" w:hAnsi="ＭＳ 明朝" w:hint="eastAsia"/>
                <w:sz w:val="24"/>
              </w:rPr>
              <w:t>事務担当職員研修の際に</w:t>
            </w:r>
            <w:r>
              <w:rPr>
                <w:rFonts w:ascii="ＭＳ 明朝" w:hAnsi="ＭＳ 明朝" w:hint="eastAsia"/>
                <w:sz w:val="24"/>
              </w:rPr>
              <w:t>、</w:t>
            </w:r>
            <w:r w:rsidRPr="000643F3">
              <w:rPr>
                <w:rFonts w:ascii="ＭＳ 明朝" w:hAnsi="ＭＳ 明朝" w:hint="eastAsia"/>
                <w:sz w:val="24"/>
              </w:rPr>
              <w:t>今年度監査に関する指摘事項の事例を取り入れ、学校長と協力し円滑な</w:t>
            </w:r>
            <w:r>
              <w:rPr>
                <w:rFonts w:ascii="ＭＳ 明朝" w:hAnsi="ＭＳ 明朝" w:hint="eastAsia"/>
                <w:sz w:val="24"/>
              </w:rPr>
              <w:t>給与支給事務</w:t>
            </w:r>
            <w:r w:rsidRPr="000643F3">
              <w:rPr>
                <w:rFonts w:ascii="ＭＳ 明朝" w:hAnsi="ＭＳ 明朝" w:hint="eastAsia"/>
                <w:sz w:val="24"/>
              </w:rPr>
              <w:t>に取り組むよう指導</w:t>
            </w:r>
            <w:r>
              <w:rPr>
                <w:rFonts w:ascii="ＭＳ 明朝" w:hAnsi="ＭＳ 明朝" w:hint="eastAsia"/>
                <w:sz w:val="24"/>
              </w:rPr>
              <w:t>した。</w:t>
            </w:r>
          </w:p>
          <w:p w:rsidR="00324726" w:rsidRDefault="00324726" w:rsidP="00324726">
            <w:pPr>
              <w:autoSpaceDE w:val="0"/>
              <w:autoSpaceDN w:val="0"/>
              <w:spacing w:line="300" w:lineRule="exact"/>
              <w:ind w:left="240" w:hangingChars="100" w:hanging="240"/>
              <w:rPr>
                <w:rFonts w:ascii="ＭＳ 明朝" w:hAnsi="ＭＳ 明朝"/>
                <w:sz w:val="24"/>
              </w:rPr>
            </w:pPr>
          </w:p>
          <w:p w:rsidR="00324726" w:rsidRPr="009727D9" w:rsidRDefault="00324726" w:rsidP="00324726">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学校長に対し、命令した夜間勤務等が適正に支給されているか確認を行うこと及び職員本人においても手当が適正に支給されているか確認するよう周知することを通知し、支給額の適正化を図った。</w:t>
            </w:r>
          </w:p>
        </w:tc>
      </w:tr>
    </w:tbl>
    <w:p w:rsidR="001E4100" w:rsidRPr="001E4100" w:rsidRDefault="00324726" w:rsidP="001E4100">
      <w:pPr>
        <w:autoSpaceDE w:val="0"/>
        <w:autoSpaceDN w:val="0"/>
        <w:spacing w:line="300" w:lineRule="exact"/>
        <w:jc w:val="right"/>
        <w:rPr>
          <w:rFonts w:ascii="ＭＳ ゴシック" w:eastAsia="ＭＳ ゴシック" w:hAnsi="ＭＳ ゴシック"/>
          <w:sz w:val="24"/>
        </w:rPr>
      </w:pPr>
      <w:r w:rsidRPr="00CE1A52">
        <w:rPr>
          <w:rFonts w:ascii="ＭＳ ゴシック" w:eastAsia="ＭＳ ゴシック" w:hAnsi="ＭＳ ゴシック" w:hint="eastAsia"/>
          <w:sz w:val="24"/>
          <w:szCs w:val="22"/>
        </w:rPr>
        <w:t>監査（検査）実施年月日（委員：令和－年－月－日、事務局：令和元年６月３日から同年７月11日まで）</w:t>
      </w:r>
    </w:p>
    <w:p w:rsidR="0032402C" w:rsidRPr="00AB73A5" w:rsidRDefault="0032402C" w:rsidP="00200721">
      <w:pPr>
        <w:autoSpaceDE w:val="0"/>
        <w:autoSpaceDN w:val="0"/>
        <w:spacing w:line="300" w:lineRule="exact"/>
        <w:jc w:val="right"/>
        <w:rPr>
          <w:rFonts w:ascii="ＭＳ ゴシック" w:eastAsia="ＭＳ ゴシック" w:hAnsi="ＭＳ ゴシック"/>
          <w:sz w:val="24"/>
          <w:szCs w:val="22"/>
        </w:rPr>
      </w:pPr>
    </w:p>
    <w:sectPr w:rsidR="0032402C" w:rsidRPr="00AB73A5" w:rsidSect="00324726">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24726"/>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0E43"/>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266EA"/>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B73A5"/>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3E2A"/>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9534-3689-4283-B73E-AB0EC4F489A7}">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B1D3D7-FCEC-49EE-8912-3FC66D8E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2</cp:revision>
  <cp:lastPrinted>2020-01-08T07:01:00Z</cp:lastPrinted>
  <dcterms:created xsi:type="dcterms:W3CDTF">2020-02-24T08:06:00Z</dcterms:created>
  <dcterms:modified xsi:type="dcterms:W3CDTF">2020-02-24T08:06:00Z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