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2F" w:rsidRPr="008E132F" w:rsidRDefault="008E132F" w:rsidP="008E132F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8E132F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公有財産台帳の登載誤り</w:t>
      </w:r>
    </w:p>
    <w:tbl>
      <w:tblPr>
        <w:tblStyle w:val="a3"/>
        <w:tblW w:w="20479" w:type="dxa"/>
        <w:tblLook w:val="04A0" w:firstRow="1" w:lastRow="0" w:firstColumn="1" w:lastColumn="0" w:noHBand="0" w:noVBand="1"/>
      </w:tblPr>
      <w:tblGrid>
        <w:gridCol w:w="1984"/>
        <w:gridCol w:w="6749"/>
        <w:gridCol w:w="8000"/>
        <w:gridCol w:w="3746"/>
      </w:tblGrid>
      <w:tr w:rsidR="00DE49C5" w:rsidTr="00705550">
        <w:trPr>
          <w:trHeight w:val="556"/>
        </w:trPr>
        <w:tc>
          <w:tcPr>
            <w:tcW w:w="1984" w:type="dxa"/>
            <w:vAlign w:val="center"/>
          </w:tcPr>
          <w:p w:rsidR="00DE49C5" w:rsidRPr="00DE49C5" w:rsidRDefault="00DE49C5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6749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8000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746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B3203B" w:rsidTr="00705550">
        <w:trPr>
          <w:trHeight w:val="5800"/>
        </w:trPr>
        <w:tc>
          <w:tcPr>
            <w:tcW w:w="1984" w:type="dxa"/>
          </w:tcPr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D85692" w:rsidRDefault="008E132F" w:rsidP="008E132F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8E13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天王寺高等学校</w:t>
            </w:r>
          </w:p>
        </w:tc>
        <w:tc>
          <w:tcPr>
            <w:tcW w:w="6749" w:type="dxa"/>
          </w:tcPr>
          <w:p w:rsidR="008E132F" w:rsidRPr="008E132F" w:rsidRDefault="008E132F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70555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13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行政財産の使用許可の更新について、公有財産台帳への登載を行っていないものがあった。</w:t>
            </w:r>
          </w:p>
          <w:p w:rsidR="008E132F" w:rsidRPr="008E132F" w:rsidRDefault="008E132F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705550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tbl>
            <w:tblPr>
              <w:tblW w:w="6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361"/>
              <w:gridCol w:w="1417"/>
              <w:gridCol w:w="1761"/>
            </w:tblGrid>
            <w:tr w:rsidR="008E132F" w:rsidRPr="008E132F" w:rsidTr="00705550">
              <w:tc>
                <w:tcPr>
                  <w:tcW w:w="850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種別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許可数量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年間使用料</w:t>
                  </w:r>
                </w:p>
              </w:tc>
              <w:tc>
                <w:tcPr>
                  <w:tcW w:w="1761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許可期間</w:t>
                  </w:r>
                </w:p>
              </w:tc>
            </w:tr>
            <w:tr w:rsidR="008E132F" w:rsidRPr="008E132F" w:rsidTr="00705550">
              <w:tc>
                <w:tcPr>
                  <w:tcW w:w="850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建物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1.00㎡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複写機及び課金装置の設置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（注）</w:t>
                  </w:r>
                </w:p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10,120円</w:t>
                  </w:r>
                </w:p>
              </w:tc>
              <w:tc>
                <w:tcPr>
                  <w:tcW w:w="1761" w:type="dxa"/>
                  <w:shd w:val="clear" w:color="auto" w:fill="auto"/>
                  <w:vAlign w:val="center"/>
                </w:tcPr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平成30年４月１日から</w:t>
                  </w:r>
                </w:p>
                <w:p w:rsidR="008E132F" w:rsidRPr="008E132F" w:rsidRDefault="008E132F" w:rsidP="00705550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E132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令和５年３月31日まで</w:t>
                  </w:r>
                </w:p>
              </w:tc>
            </w:tr>
          </w:tbl>
          <w:p w:rsidR="00B3203B" w:rsidRPr="002F184C" w:rsidRDefault="008E132F" w:rsidP="00705550">
            <w:pPr>
              <w:pStyle w:val="a4"/>
              <w:autoSpaceDE w:val="0"/>
              <w:autoSpaceDN w:val="0"/>
              <w:spacing w:line="300" w:lineRule="exact"/>
              <w:ind w:left="720" w:hangingChars="300" w:hanging="720"/>
              <w:jc w:val="both"/>
              <w:rPr>
                <w:rFonts w:ascii="ＭＳ 明朝" w:hAnsi="ＭＳ 明朝"/>
                <w:szCs w:val="20"/>
              </w:rPr>
            </w:pPr>
            <w:r w:rsidRPr="008E13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（注）公有財産台帳では、年間使用料の改訂に伴う登載が行われず「9,820円」のまま放置されていた。</w:t>
            </w:r>
          </w:p>
        </w:tc>
        <w:tc>
          <w:tcPr>
            <w:tcW w:w="8000" w:type="dxa"/>
          </w:tcPr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13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検出事項について、速やかに公有財産台帳に登載されたい。</w:t>
            </w: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132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また、所属のチェック体制を強化する等、大阪府公有財産台帳等処理要領に基づき、適正な事務処理を行われたい。</w:t>
            </w: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132F"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1C679" wp14:editId="1D67EFD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104140</wp:posOffset>
                      </wp:positionV>
                      <wp:extent cx="4816549" cy="2849526"/>
                      <wp:effectExtent l="0" t="0" r="22225" b="2730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6549" cy="2849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第31条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（使用許可、貸付又は使用承認の状況）</w:t>
                                  </w: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第19条　部局長等は、使用許可、貸付又は使用承認を行ったときは、システムを用いて使用許可、貸付又は使用承認の情報を当該年度に登録するものとする。</w:t>
                                  </w:r>
                                </w:p>
                                <w:p w:rsidR="008E132F" w:rsidRP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E132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　登録した使用許可、貸付又は使用承認の状況に異動があったときは、システムを用いて異動登録を行うものとする。</w:t>
                                  </w:r>
                                </w:p>
                                <w:p w:rsidR="008E132F" w:rsidRDefault="008E132F" w:rsidP="008E132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C679" id="正方形/長方形 6" o:spid="_x0000_s1026" style="position:absolute;left:0;text-align:left;margin-left:5.85pt;margin-top:8.2pt;width:379.25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" strokeweight=".5pt">
                      <v:stroke dashstyle="dash"/>
                      <v:textbox inset="5.85pt,.7pt,5.85pt,.7pt">
                        <w:txbxContent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第31条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（使用許可、貸付又は使用承認の状況）</w:t>
                            </w: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第19条　部局長等は、使用許可、貸付又は使用承認を行ったときは、システムを用いて使用許可、貸付又は使用承認の情報を当該年度に登録するものとする。</w:t>
                            </w:r>
                          </w:p>
                          <w:p w:rsidR="008E132F" w:rsidRP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E132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　登録した使用許可、貸付又は使用承認の状況に異動があったときは、システムを用いて異動登録を行うものとする。</w:t>
                            </w:r>
                          </w:p>
                          <w:p w:rsidR="008E132F" w:rsidRDefault="008E132F" w:rsidP="008E132F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E132F" w:rsidRPr="008E132F" w:rsidRDefault="008E132F" w:rsidP="008E132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8E132F" w:rsidRDefault="00B3203B" w:rsidP="00A9476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46" w:type="dxa"/>
          </w:tcPr>
          <w:p w:rsidR="00E16839" w:rsidRDefault="00E16839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E16839" w:rsidRDefault="00E16839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検出</w:t>
            </w:r>
            <w:r w:rsidR="00D82AAC">
              <w:rPr>
                <w:rFonts w:ascii="ＭＳ 明朝" w:eastAsia="ＭＳ 明朝" w:hAnsi="ＭＳ 明朝" w:hint="eastAsia"/>
                <w:sz w:val="24"/>
              </w:rPr>
              <w:t>事項について、公有財産台帳に</w:t>
            </w:r>
            <w:r w:rsidR="00350C3D">
              <w:rPr>
                <w:rFonts w:ascii="ＭＳ 明朝" w:eastAsia="ＭＳ 明朝" w:hAnsi="ＭＳ 明朝" w:hint="eastAsia"/>
                <w:sz w:val="24"/>
              </w:rPr>
              <w:t>登載を行った。</w:t>
            </w:r>
          </w:p>
          <w:p w:rsidR="00350C3D" w:rsidRDefault="00BE39DA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また、複数の職員</w:t>
            </w:r>
            <w:r w:rsidR="00185DFA">
              <w:rPr>
                <w:rFonts w:ascii="ＭＳ 明朝" w:eastAsia="ＭＳ 明朝" w:hAnsi="ＭＳ 明朝" w:hint="eastAsia"/>
                <w:sz w:val="24"/>
              </w:rPr>
              <w:t>で</w:t>
            </w:r>
            <w:r w:rsidR="00482AA5" w:rsidRPr="00D82D34">
              <w:rPr>
                <w:rFonts w:ascii="ＭＳ 明朝" w:eastAsia="ＭＳ 明朝" w:hAnsi="ＭＳ 明朝" w:hint="eastAsia"/>
                <w:sz w:val="24"/>
              </w:rPr>
              <w:t>公有財産台帳の登載状況について</w:t>
            </w:r>
            <w:r w:rsidR="00185DFA" w:rsidRPr="00D82D34">
              <w:rPr>
                <w:rFonts w:ascii="ＭＳ 明朝" w:eastAsia="ＭＳ 明朝" w:hAnsi="ＭＳ 明朝" w:hint="eastAsia"/>
                <w:sz w:val="24"/>
              </w:rPr>
              <w:t>定期的な確認を行うことにより</w:t>
            </w:r>
            <w:r w:rsidR="00482AA5" w:rsidRPr="00D82D34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350C3D">
              <w:rPr>
                <w:rFonts w:ascii="ＭＳ 明朝" w:eastAsia="ＭＳ 明朝" w:hAnsi="ＭＳ 明朝" w:hint="eastAsia"/>
                <w:sz w:val="24"/>
              </w:rPr>
              <w:t>チェック体制を強化した。</w:t>
            </w:r>
          </w:p>
          <w:p w:rsidR="00E16839" w:rsidRPr="00E84EF3" w:rsidRDefault="00E16839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50C3D">
              <w:rPr>
                <w:rFonts w:ascii="ＭＳ 明朝" w:eastAsia="ＭＳ 明朝" w:hAnsi="ＭＳ 明朝" w:hint="eastAsia"/>
                <w:sz w:val="24"/>
              </w:rPr>
              <w:t>今後は、大阪府公有財産台帳等処理要領</w:t>
            </w:r>
            <w:r w:rsidR="00D82AAC">
              <w:rPr>
                <w:rFonts w:ascii="ＭＳ 明朝" w:eastAsia="ＭＳ 明朝" w:hAnsi="ＭＳ 明朝" w:hint="eastAsia"/>
                <w:sz w:val="24"/>
              </w:rPr>
              <w:t>に基づき、適正な事務処理を行う。</w:t>
            </w:r>
          </w:p>
          <w:p w:rsidR="00B3203B" w:rsidRPr="00E16839" w:rsidRDefault="00B3203B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705550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49C5" w:rsidRPr="008E132F" w:rsidRDefault="008E132F" w:rsidP="008E132F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E132F">
        <w:rPr>
          <w:rFonts w:ascii="ＭＳ ゴシック" w:eastAsia="ＭＳ ゴシック" w:hAnsi="ＭＳ ゴシック" w:cs="Times New Roman" w:hint="eastAsia"/>
          <w:sz w:val="24"/>
        </w:rPr>
        <w:t>監査（検査）実施年月日（委員：令和－年－月－日、事務局：令和４年５月24日）</w:t>
      </w:r>
    </w:p>
    <w:sectPr w:rsidR="00DE49C5" w:rsidRPr="008E132F" w:rsidSect="00DE49C5"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02" w:rsidRDefault="00973702" w:rsidP="00973702">
      <w:r>
        <w:separator/>
      </w:r>
    </w:p>
  </w:endnote>
  <w:endnote w:type="continuationSeparator" w:id="0">
    <w:p w:rsidR="00973702" w:rsidRDefault="00973702" w:rsidP="0097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02" w:rsidRDefault="00973702" w:rsidP="00973702">
      <w:r>
        <w:separator/>
      </w:r>
    </w:p>
  </w:footnote>
  <w:footnote w:type="continuationSeparator" w:id="0">
    <w:p w:rsidR="00973702" w:rsidRDefault="00973702" w:rsidP="0097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5"/>
    <w:rsid w:val="00185DFA"/>
    <w:rsid w:val="00350C3D"/>
    <w:rsid w:val="003F47DC"/>
    <w:rsid w:val="004757E0"/>
    <w:rsid w:val="00482AA5"/>
    <w:rsid w:val="006F121A"/>
    <w:rsid w:val="00705550"/>
    <w:rsid w:val="008E132F"/>
    <w:rsid w:val="00973702"/>
    <w:rsid w:val="00A94762"/>
    <w:rsid w:val="00B3203B"/>
    <w:rsid w:val="00BE39DA"/>
    <w:rsid w:val="00D2373F"/>
    <w:rsid w:val="00D82AAC"/>
    <w:rsid w:val="00D82D34"/>
    <w:rsid w:val="00D85692"/>
    <w:rsid w:val="00DE49C5"/>
    <w:rsid w:val="00E16839"/>
    <w:rsid w:val="00E34533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footer"/>
    <w:basedOn w:val="a"/>
    <w:link w:val="a7"/>
    <w:uiPriority w:val="99"/>
    <w:rsid w:val="008E132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uiPriority w:val="99"/>
    <w:rsid w:val="008E132F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97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2023-02-08T07:33:00Z</dcterms:created>
  <dcterms:modified xsi:type="dcterms:W3CDTF">2023-02-08T07:33:00Z</dcterms:modified>
</cp:coreProperties>
</file>