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08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0602"/>
        <w:gridCol w:w="4056"/>
        <w:gridCol w:w="4056"/>
      </w:tblGrid>
      <w:tr w:rsidR="00614675" w:rsidRPr="00D82F4E" w:rsidTr="00272699">
        <w:trPr>
          <w:trHeight w:val="674"/>
        </w:trPr>
        <w:tc>
          <w:tcPr>
            <w:tcW w:w="1794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</w:pPr>
            <w:bookmarkStart w:id="0" w:name="_GoBack"/>
            <w:bookmarkEnd w:id="0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10602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614675" w:rsidRPr="00D82F4E" w:rsidTr="00272699">
        <w:trPr>
          <w:trHeight w:val="5802"/>
        </w:trPr>
        <w:tc>
          <w:tcPr>
            <w:tcW w:w="1794" w:type="dxa"/>
            <w:shd w:val="clear" w:color="auto" w:fill="auto"/>
          </w:tcPr>
          <w:p w:rsidR="006C3E58" w:rsidRDefault="006C3E58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C3179" w:rsidRPr="006C3179" w:rsidRDefault="006C3179" w:rsidP="006C3179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C3179">
              <w:rPr>
                <w:rFonts w:hAnsi="ＭＳ 明朝" w:hint="eastAsia"/>
              </w:rPr>
              <w:t>政策企画部</w:t>
            </w:r>
          </w:p>
          <w:p w:rsidR="00614675" w:rsidRPr="00614675" w:rsidRDefault="006C3179" w:rsidP="006C3179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6C3179">
              <w:rPr>
                <w:rFonts w:hAnsi="ＭＳ 明朝" w:hint="eastAsia"/>
              </w:rPr>
              <w:t>危機管理室</w:t>
            </w:r>
          </w:p>
        </w:tc>
        <w:tc>
          <w:tcPr>
            <w:tcW w:w="10602" w:type="dxa"/>
            <w:shd w:val="clear" w:color="auto" w:fill="auto"/>
          </w:tcPr>
          <w:p w:rsidR="00272699" w:rsidRDefault="00272699" w:rsidP="006C317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</w:p>
          <w:p w:rsidR="00614675" w:rsidRDefault="006C3179" w:rsidP="006C317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6C3179">
              <w:rPr>
                <w:rFonts w:hAnsi="ＭＳ 明朝" w:cs="Arial" w:hint="eastAsia"/>
              </w:rPr>
              <w:t>備品出納簿に記載されている下記の備品について、実査したところ現物を確認することができなかった。</w:t>
            </w:r>
          </w:p>
          <w:tbl>
            <w:tblPr>
              <w:tblW w:w="10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88"/>
              <w:gridCol w:w="2629"/>
              <w:gridCol w:w="2630"/>
              <w:gridCol w:w="1325"/>
              <w:gridCol w:w="1604"/>
            </w:tblGrid>
            <w:tr w:rsidR="006C3179" w:rsidRPr="00650595" w:rsidTr="002F1802">
              <w:tc>
                <w:tcPr>
                  <w:tcW w:w="2098" w:type="dxa"/>
                  <w:vMerge w:val="restart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650595">
                    <w:rPr>
                      <w:rFonts w:hAnsi="ＭＳ 明朝" w:hint="eastAsia"/>
                    </w:rPr>
                    <w:t>品種</w:t>
                  </w:r>
                </w:p>
              </w:tc>
              <w:tc>
                <w:tcPr>
                  <w:tcW w:w="2522" w:type="dxa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650595">
                    <w:rPr>
                      <w:rFonts w:hAnsi="ＭＳ 明朝" w:hint="eastAsia"/>
                    </w:rPr>
                    <w:t>品目</w:t>
                  </w:r>
                </w:p>
              </w:tc>
              <w:tc>
                <w:tcPr>
                  <w:tcW w:w="2523" w:type="dxa"/>
                  <w:vMerge w:val="restart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650595">
                    <w:rPr>
                      <w:rFonts w:hAnsi="ＭＳ 明朝" w:hint="eastAsia"/>
                    </w:rPr>
                    <w:t>当初受入年月日</w:t>
                  </w:r>
                </w:p>
              </w:tc>
              <w:tc>
                <w:tcPr>
                  <w:tcW w:w="1271" w:type="dxa"/>
                  <w:vMerge w:val="restart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数量</w:t>
                  </w:r>
                </w:p>
              </w:tc>
              <w:tc>
                <w:tcPr>
                  <w:tcW w:w="1539" w:type="dxa"/>
                  <w:vMerge w:val="restart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650595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6C3179" w:rsidRPr="00650595" w:rsidTr="002F1802">
              <w:tc>
                <w:tcPr>
                  <w:tcW w:w="2098" w:type="dxa"/>
                  <w:vMerge/>
                  <w:shd w:val="clear" w:color="auto" w:fill="auto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650595">
                    <w:rPr>
                      <w:rFonts w:hAnsi="ＭＳ 明朝" w:hint="eastAsia"/>
                    </w:rPr>
                    <w:t>商品名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539" w:type="dxa"/>
                  <w:vMerge/>
                  <w:shd w:val="clear" w:color="auto" w:fill="auto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</w:tc>
            </w:tr>
            <w:tr w:rsidR="006C3179" w:rsidRPr="00650595" w:rsidTr="002F1802">
              <w:tc>
                <w:tcPr>
                  <w:tcW w:w="2098" w:type="dxa"/>
                  <w:vMerge w:val="restart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機械器具類</w:t>
                  </w:r>
                </w:p>
              </w:tc>
              <w:tc>
                <w:tcPr>
                  <w:tcW w:w="2522" w:type="dxa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計器測量器具</w:t>
                  </w:r>
                </w:p>
              </w:tc>
              <w:tc>
                <w:tcPr>
                  <w:tcW w:w="2523" w:type="dxa"/>
                  <w:vMerge w:val="restart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昭和54年６</w:t>
                  </w:r>
                  <w:r w:rsidRPr="00650595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</w:rPr>
                    <w:t>19</w:t>
                  </w:r>
                  <w:r w:rsidRPr="00650595">
                    <w:rPr>
                      <w:rFonts w:hAnsi="ＭＳ 明朝" w:hint="eastAsia"/>
                    </w:rPr>
                    <w:t>日</w:t>
                  </w:r>
                </w:p>
              </w:tc>
              <w:tc>
                <w:tcPr>
                  <w:tcW w:w="1271" w:type="dxa"/>
                  <w:vMerge w:val="restart"/>
                  <w:vAlign w:val="center"/>
                </w:tcPr>
                <w:p w:rsidR="006C3179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１</w:t>
                  </w:r>
                </w:p>
              </w:tc>
              <w:tc>
                <w:tcPr>
                  <w:tcW w:w="1539" w:type="dxa"/>
                  <w:vMerge w:val="restart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290,000</w:t>
                  </w:r>
                  <w:r w:rsidRPr="00650595">
                    <w:rPr>
                      <w:rFonts w:hAnsi="ＭＳ 明朝" w:hint="eastAsia"/>
                    </w:rPr>
                    <w:t>円</w:t>
                  </w:r>
                </w:p>
              </w:tc>
            </w:tr>
            <w:tr w:rsidR="006C3179" w:rsidRPr="00650595" w:rsidTr="002F1802">
              <w:trPr>
                <w:trHeight w:val="340"/>
              </w:trPr>
              <w:tc>
                <w:tcPr>
                  <w:tcW w:w="2098" w:type="dxa"/>
                  <w:vMerge/>
                  <w:shd w:val="clear" w:color="auto" w:fill="auto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超音波厚み計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271" w:type="dxa"/>
                  <w:vMerge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39" w:type="dxa"/>
                  <w:vMerge/>
                  <w:shd w:val="clear" w:color="auto" w:fill="auto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/>
                    </w:rPr>
                  </w:pPr>
                </w:p>
              </w:tc>
            </w:tr>
            <w:tr w:rsidR="006C3179" w:rsidRPr="00650595" w:rsidTr="002F1802">
              <w:trPr>
                <w:trHeight w:val="340"/>
              </w:trPr>
              <w:tc>
                <w:tcPr>
                  <w:tcW w:w="2098" w:type="dxa"/>
                  <w:vMerge w:val="restart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機械器具類</w:t>
                  </w:r>
                </w:p>
              </w:tc>
              <w:tc>
                <w:tcPr>
                  <w:tcW w:w="2522" w:type="dxa"/>
                  <w:shd w:val="clear" w:color="auto" w:fill="auto"/>
                  <w:vAlign w:val="center"/>
                </w:tcPr>
                <w:p w:rsidR="006C3179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計器測量器具</w:t>
                  </w:r>
                </w:p>
              </w:tc>
              <w:tc>
                <w:tcPr>
                  <w:tcW w:w="2523" w:type="dxa"/>
                  <w:vMerge w:val="restart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昭和59年４月２日</w:t>
                  </w:r>
                </w:p>
              </w:tc>
              <w:tc>
                <w:tcPr>
                  <w:tcW w:w="1271" w:type="dxa"/>
                  <w:vMerge w:val="restart"/>
                  <w:vAlign w:val="center"/>
                </w:tcPr>
                <w:p w:rsidR="006C3179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１</w:t>
                  </w:r>
                </w:p>
              </w:tc>
              <w:tc>
                <w:tcPr>
                  <w:tcW w:w="1539" w:type="dxa"/>
                  <w:vMerge w:val="restart"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490,000円</w:t>
                  </w:r>
                </w:p>
              </w:tc>
            </w:tr>
            <w:tr w:rsidR="006C3179" w:rsidRPr="00650595" w:rsidTr="002F1802">
              <w:trPr>
                <w:trHeight w:val="340"/>
              </w:trPr>
              <w:tc>
                <w:tcPr>
                  <w:tcW w:w="2098" w:type="dxa"/>
                  <w:vMerge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522" w:type="dxa"/>
                  <w:shd w:val="clear" w:color="auto" w:fill="auto"/>
                  <w:vAlign w:val="center"/>
                </w:tcPr>
                <w:p w:rsidR="006C3179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超音波厚み計（本体）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39" w:type="dxa"/>
                  <w:vMerge/>
                  <w:shd w:val="clear" w:color="auto" w:fill="auto"/>
                  <w:vAlign w:val="center"/>
                </w:tcPr>
                <w:p w:rsidR="006C3179" w:rsidRPr="00650595" w:rsidRDefault="006C3179" w:rsidP="006C317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6C3E58" w:rsidRPr="006C3179" w:rsidRDefault="006C3E58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 w:hint="eastAsia"/>
              </w:rPr>
            </w:pPr>
          </w:p>
        </w:tc>
        <w:tc>
          <w:tcPr>
            <w:tcW w:w="4154" w:type="dxa"/>
            <w:shd w:val="clear" w:color="auto" w:fill="auto"/>
          </w:tcPr>
          <w:p w:rsidR="00272699" w:rsidRDefault="00272699" w:rsidP="006C317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:rsidR="006C3179" w:rsidRPr="006C3179" w:rsidRDefault="006C3179" w:rsidP="006C317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6C3179">
              <w:rPr>
                <w:rFonts w:hAnsi="ＭＳ 明朝" w:hint="eastAsia"/>
              </w:rPr>
              <w:t>検出事項について、現物が確認できない原因を特定し、速やかに是正措置を講じるとともに、法令等に基づき、適正な事務処理を行われたい。</w:t>
            </w:r>
          </w:p>
          <w:p w:rsidR="00614675" w:rsidRPr="006C3179" w:rsidRDefault="00614675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C3E58" w:rsidRPr="00614675" w:rsidRDefault="006C3E58" w:rsidP="004D7741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154" w:type="dxa"/>
            <w:shd w:val="clear" w:color="auto" w:fill="auto"/>
          </w:tcPr>
          <w:p w:rsidR="00272699" w:rsidRDefault="00990BFB" w:rsidP="00881016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881016" w:rsidRPr="00485FA3" w:rsidRDefault="00AB5AF8" w:rsidP="0027269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485FA3">
              <w:rPr>
                <w:rFonts w:hint="eastAsia"/>
                <w:szCs w:val="22"/>
              </w:rPr>
              <w:t>現物が確認できなかった備品</w:t>
            </w:r>
            <w:r w:rsidR="00C553BE" w:rsidRPr="00485FA3">
              <w:rPr>
                <w:rFonts w:hint="eastAsia"/>
                <w:szCs w:val="22"/>
              </w:rPr>
              <w:t>２</w:t>
            </w:r>
            <w:r w:rsidRPr="00485FA3">
              <w:rPr>
                <w:rFonts w:hint="eastAsia"/>
                <w:szCs w:val="22"/>
              </w:rPr>
              <w:t>点については、経年劣化により廃棄したが、</w:t>
            </w:r>
            <w:r w:rsidR="00881016" w:rsidRPr="00485FA3">
              <w:rPr>
                <w:rFonts w:hAnsi="ＭＳ 明朝" w:hint="eastAsia"/>
              </w:rPr>
              <w:t>不用決定手続を行っていなかった</w:t>
            </w:r>
            <w:r w:rsidR="001A6A63" w:rsidRPr="00485FA3">
              <w:rPr>
                <w:rFonts w:hAnsi="ＭＳ 明朝" w:hint="eastAsia"/>
              </w:rPr>
              <w:t>。</w:t>
            </w:r>
          </w:p>
          <w:p w:rsidR="00442195" w:rsidRPr="00614675" w:rsidRDefault="00CD702A" w:rsidP="00AB5AF8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485FA3">
              <w:rPr>
                <w:rFonts w:hAnsi="ＭＳ 明朝" w:hint="eastAsia"/>
              </w:rPr>
              <w:t xml:space="preserve">　</w:t>
            </w:r>
            <w:r w:rsidR="00881016" w:rsidRPr="00485FA3">
              <w:rPr>
                <w:rFonts w:hAnsi="ＭＳ 明朝" w:hint="eastAsia"/>
              </w:rPr>
              <w:t>毎</w:t>
            </w:r>
            <w:r w:rsidR="00935CB6" w:rsidRPr="00485FA3">
              <w:rPr>
                <w:rFonts w:hAnsi="ＭＳ 明朝" w:hint="eastAsia"/>
              </w:rPr>
              <w:t>年度複数人で</w:t>
            </w:r>
            <w:r w:rsidR="00C96DA2" w:rsidRPr="00485FA3">
              <w:rPr>
                <w:rFonts w:hAnsi="ＭＳ 明朝" w:hint="eastAsia"/>
              </w:rPr>
              <w:t>現物確認</w:t>
            </w:r>
            <w:r w:rsidR="00935CB6" w:rsidRPr="00485FA3">
              <w:rPr>
                <w:rFonts w:hAnsi="ＭＳ 明朝" w:hint="eastAsia"/>
              </w:rPr>
              <w:t>し、備品</w:t>
            </w:r>
            <w:r w:rsidR="00AB5AF8" w:rsidRPr="00485FA3">
              <w:rPr>
                <w:rFonts w:hAnsi="ＭＳ 明朝" w:hint="eastAsia"/>
              </w:rPr>
              <w:t>出納</w:t>
            </w:r>
            <w:r w:rsidR="004F3FA0" w:rsidRPr="00485FA3">
              <w:rPr>
                <w:rFonts w:hAnsi="ＭＳ 明朝" w:hint="eastAsia"/>
              </w:rPr>
              <w:t>簿</w:t>
            </w:r>
            <w:r w:rsidR="004D15FE" w:rsidRPr="00485FA3">
              <w:rPr>
                <w:rFonts w:hAnsi="ＭＳ 明朝" w:hint="eastAsia"/>
              </w:rPr>
              <w:t>で</w:t>
            </w:r>
            <w:r w:rsidR="00A61287" w:rsidRPr="00485FA3">
              <w:rPr>
                <w:rFonts w:hAnsi="ＭＳ 明朝" w:hint="eastAsia"/>
              </w:rPr>
              <w:t>の管</w:t>
            </w:r>
            <w:r w:rsidR="00A61287">
              <w:rPr>
                <w:rFonts w:hAnsi="ＭＳ 明朝" w:hint="eastAsia"/>
              </w:rPr>
              <w:t>理を徹底</w:t>
            </w:r>
            <w:r w:rsidR="004F3FA0">
              <w:rPr>
                <w:rFonts w:hAnsi="ＭＳ 明朝" w:hint="eastAsia"/>
              </w:rPr>
              <w:t>する</w:t>
            </w:r>
            <w:r w:rsidR="00C96DA2">
              <w:rPr>
                <w:rFonts w:hAnsi="ＭＳ 明朝" w:hint="eastAsia"/>
              </w:rPr>
              <w:t>。</w:t>
            </w:r>
          </w:p>
        </w:tc>
      </w:tr>
    </w:tbl>
    <w:p w:rsidR="0032402C" w:rsidRPr="006A3F56" w:rsidRDefault="00272699" w:rsidP="0032402C">
      <w:pPr>
        <w:rPr>
          <w:rFonts w:ascii="ＭＳ ゴシック" w:eastAsia="ＭＳ ゴシック" w:hAnsi="ＭＳ ゴシック" w:cs="Arial"/>
        </w:rPr>
      </w:pPr>
      <w:r w:rsidRPr="006A3F56">
        <w:rPr>
          <w:rFonts w:ascii="ＭＳ ゴシック" w:eastAsia="ＭＳ ゴシック" w:hAnsi="ＭＳ ゴシック" w:hint="eastAsia"/>
          <w:szCs w:val="22"/>
        </w:rPr>
        <w:t>備品管理の不備</w:t>
      </w:r>
    </w:p>
    <w:p w:rsidR="006C20B1" w:rsidRPr="006A3F56" w:rsidRDefault="006C3E58" w:rsidP="004D7741">
      <w:pPr>
        <w:spacing w:line="340" w:lineRule="exact"/>
        <w:jc w:val="right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</w:rPr>
        <w:t>監査（検査）実施年月日（委員：</w:t>
      </w:r>
      <w:r w:rsidRPr="006A3F56">
        <w:rPr>
          <w:rFonts w:ascii="ＭＳ ゴシック" w:eastAsia="ＭＳ ゴシック" w:hAnsi="ＭＳ ゴシック" w:hint="eastAsia"/>
        </w:rPr>
        <w:t>令和</w:t>
      </w:r>
      <w:r w:rsidR="00272699" w:rsidRPr="006A3F56">
        <w:rPr>
          <w:rFonts w:ascii="ＭＳ ゴシック" w:eastAsia="ＭＳ ゴシック" w:hAnsi="ＭＳ ゴシック" w:hint="eastAsia"/>
        </w:rPr>
        <w:t>－</w:t>
      </w:r>
      <w:r w:rsidRPr="006A3F56">
        <w:rPr>
          <w:rFonts w:ascii="ＭＳ ゴシック" w:eastAsia="ＭＳ ゴシック" w:hAnsi="ＭＳ ゴシック" w:hint="eastAsia"/>
        </w:rPr>
        <w:t>年</w:t>
      </w:r>
      <w:r w:rsidR="00272699" w:rsidRPr="006A3F56">
        <w:rPr>
          <w:rFonts w:ascii="ＭＳ ゴシック" w:eastAsia="ＭＳ ゴシック" w:hAnsi="ＭＳ ゴシック" w:hint="eastAsia"/>
        </w:rPr>
        <w:t>－</w:t>
      </w:r>
      <w:r w:rsidRPr="006A3F56">
        <w:rPr>
          <w:rFonts w:ascii="ＭＳ ゴシック" w:eastAsia="ＭＳ ゴシック" w:hAnsi="ＭＳ ゴシック" w:hint="eastAsia"/>
        </w:rPr>
        <w:t>月</w:t>
      </w:r>
      <w:r w:rsidR="00272699" w:rsidRPr="006A3F56">
        <w:rPr>
          <w:rFonts w:ascii="ＭＳ ゴシック" w:eastAsia="ＭＳ ゴシック" w:hAnsi="ＭＳ ゴシック" w:hint="eastAsia"/>
        </w:rPr>
        <w:t>－</w:t>
      </w:r>
      <w:r w:rsidRPr="006A3F56">
        <w:rPr>
          <w:rFonts w:ascii="ＭＳ ゴシック" w:eastAsia="ＭＳ ゴシック" w:hAnsi="ＭＳ ゴシック" w:hint="eastAsia"/>
        </w:rPr>
        <w:t>日、事務局：令和</w:t>
      </w:r>
      <w:r w:rsidR="00272699" w:rsidRPr="006A3F56">
        <w:rPr>
          <w:rFonts w:ascii="ＭＳ ゴシック" w:eastAsia="ＭＳ ゴシック" w:hAnsi="ＭＳ ゴシック" w:hint="eastAsia"/>
        </w:rPr>
        <w:t>４</w:t>
      </w:r>
      <w:r w:rsidRPr="006A3F56">
        <w:rPr>
          <w:rFonts w:ascii="ＭＳ ゴシック" w:eastAsia="ＭＳ ゴシック" w:hAnsi="ＭＳ ゴシック" w:hint="eastAsia"/>
        </w:rPr>
        <w:t>年</w:t>
      </w:r>
      <w:r w:rsidR="00272699" w:rsidRPr="006A3F56">
        <w:rPr>
          <w:rFonts w:ascii="ＭＳ ゴシック" w:eastAsia="ＭＳ ゴシック" w:hAnsi="ＭＳ ゴシック" w:hint="eastAsia"/>
        </w:rPr>
        <w:t>６</w:t>
      </w:r>
      <w:r w:rsidRPr="006A3F56">
        <w:rPr>
          <w:rFonts w:ascii="ＭＳ ゴシック" w:eastAsia="ＭＳ ゴシック" w:hAnsi="ＭＳ ゴシック" w:hint="eastAsia"/>
        </w:rPr>
        <w:t>月</w:t>
      </w:r>
      <w:r w:rsidR="00272699" w:rsidRPr="006A3F56">
        <w:rPr>
          <w:rFonts w:ascii="ＭＳ ゴシック" w:eastAsia="ＭＳ ゴシック" w:hAnsi="ＭＳ ゴシック" w:hint="eastAsia"/>
        </w:rPr>
        <w:t>６</w:t>
      </w:r>
      <w:r w:rsidRPr="006A3F56">
        <w:rPr>
          <w:rFonts w:ascii="ＭＳ ゴシック" w:eastAsia="ＭＳ ゴシック" w:hAnsi="ＭＳ ゴシック" w:hint="eastAsia"/>
        </w:rPr>
        <w:t>日から</w:t>
      </w:r>
      <w:r w:rsidR="00272699" w:rsidRPr="006A3F56">
        <w:rPr>
          <w:rFonts w:ascii="ＭＳ ゴシック" w:eastAsia="ＭＳ ゴシック" w:hAnsi="ＭＳ ゴシック" w:hint="eastAsia"/>
        </w:rPr>
        <w:t>同月17</w:t>
      </w:r>
      <w:r w:rsidRPr="006A3F56">
        <w:rPr>
          <w:rFonts w:ascii="ＭＳ ゴシック" w:eastAsia="ＭＳ ゴシック" w:hAnsi="ＭＳ ゴシック" w:hint="eastAsia"/>
        </w:rPr>
        <w:t>日まで）</w:t>
      </w:r>
    </w:p>
    <w:sectPr w:rsidR="006C20B1" w:rsidRPr="006A3F56" w:rsidSect="00E95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3811" w:h="16838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F1" w:rsidRDefault="00AE3EF1">
      <w:r>
        <w:separator/>
      </w:r>
    </w:p>
  </w:endnote>
  <w:endnote w:type="continuationSeparator" w:id="0">
    <w:p w:rsidR="00AE3EF1" w:rsidRDefault="00AE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64" w:rsidRDefault="003468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64" w:rsidRDefault="0034686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64" w:rsidRDefault="003468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F1" w:rsidRDefault="00AE3EF1">
      <w:r>
        <w:separator/>
      </w:r>
    </w:p>
  </w:footnote>
  <w:footnote w:type="continuationSeparator" w:id="0">
    <w:p w:rsidR="00AE3EF1" w:rsidRDefault="00AE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64" w:rsidRDefault="003468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64" w:rsidRDefault="003468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64" w:rsidRDefault="003468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42FDC"/>
    <w:rsid w:val="00050BCC"/>
    <w:rsid w:val="00054A08"/>
    <w:rsid w:val="000851B2"/>
    <w:rsid w:val="00085EC0"/>
    <w:rsid w:val="00090541"/>
    <w:rsid w:val="00090F62"/>
    <w:rsid w:val="000A3571"/>
    <w:rsid w:val="000A4624"/>
    <w:rsid w:val="000C433B"/>
    <w:rsid w:val="000D785D"/>
    <w:rsid w:val="0013558E"/>
    <w:rsid w:val="00173492"/>
    <w:rsid w:val="0018241A"/>
    <w:rsid w:val="001839C4"/>
    <w:rsid w:val="001906A6"/>
    <w:rsid w:val="00197B92"/>
    <w:rsid w:val="001A6A63"/>
    <w:rsid w:val="001C0E29"/>
    <w:rsid w:val="001C75F7"/>
    <w:rsid w:val="001D2313"/>
    <w:rsid w:val="001F41A1"/>
    <w:rsid w:val="002265B5"/>
    <w:rsid w:val="002309F6"/>
    <w:rsid w:val="002452AF"/>
    <w:rsid w:val="002654F1"/>
    <w:rsid w:val="00272699"/>
    <w:rsid w:val="002960B3"/>
    <w:rsid w:val="002C3117"/>
    <w:rsid w:val="002F1802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46864"/>
    <w:rsid w:val="00361B7F"/>
    <w:rsid w:val="003974BA"/>
    <w:rsid w:val="003C37FB"/>
    <w:rsid w:val="00406511"/>
    <w:rsid w:val="00425885"/>
    <w:rsid w:val="00442195"/>
    <w:rsid w:val="004467BE"/>
    <w:rsid w:val="00446EDB"/>
    <w:rsid w:val="0045260E"/>
    <w:rsid w:val="0046452E"/>
    <w:rsid w:val="00485FA3"/>
    <w:rsid w:val="0049675E"/>
    <w:rsid w:val="004A632F"/>
    <w:rsid w:val="004C4AB8"/>
    <w:rsid w:val="004C5D45"/>
    <w:rsid w:val="004D15FE"/>
    <w:rsid w:val="004D7741"/>
    <w:rsid w:val="004E6204"/>
    <w:rsid w:val="004F3FA0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A33E3"/>
    <w:rsid w:val="005B7FFA"/>
    <w:rsid w:val="005F77A2"/>
    <w:rsid w:val="00607259"/>
    <w:rsid w:val="00610A26"/>
    <w:rsid w:val="00614675"/>
    <w:rsid w:val="00620214"/>
    <w:rsid w:val="0062481A"/>
    <w:rsid w:val="00637D2E"/>
    <w:rsid w:val="00654366"/>
    <w:rsid w:val="00683F34"/>
    <w:rsid w:val="006A3F56"/>
    <w:rsid w:val="006C20B1"/>
    <w:rsid w:val="006C3179"/>
    <w:rsid w:val="006C3E58"/>
    <w:rsid w:val="006D274A"/>
    <w:rsid w:val="006E4247"/>
    <w:rsid w:val="006F1898"/>
    <w:rsid w:val="006F69E3"/>
    <w:rsid w:val="00710947"/>
    <w:rsid w:val="0074033F"/>
    <w:rsid w:val="007A5F99"/>
    <w:rsid w:val="008367CE"/>
    <w:rsid w:val="00881016"/>
    <w:rsid w:val="008A32F4"/>
    <w:rsid w:val="008B1203"/>
    <w:rsid w:val="008C4365"/>
    <w:rsid w:val="008C6561"/>
    <w:rsid w:val="008E456F"/>
    <w:rsid w:val="009168D9"/>
    <w:rsid w:val="00932C0F"/>
    <w:rsid w:val="00935CB6"/>
    <w:rsid w:val="00990BFB"/>
    <w:rsid w:val="009A269E"/>
    <w:rsid w:val="009A5160"/>
    <w:rsid w:val="009B656A"/>
    <w:rsid w:val="009C25EC"/>
    <w:rsid w:val="009C582D"/>
    <w:rsid w:val="009D32BF"/>
    <w:rsid w:val="00A0336F"/>
    <w:rsid w:val="00A12C11"/>
    <w:rsid w:val="00A16E55"/>
    <w:rsid w:val="00A61287"/>
    <w:rsid w:val="00A61C0E"/>
    <w:rsid w:val="00A63AD1"/>
    <w:rsid w:val="00A72AB7"/>
    <w:rsid w:val="00AB5AF8"/>
    <w:rsid w:val="00AB60A9"/>
    <w:rsid w:val="00AC06C6"/>
    <w:rsid w:val="00AE3EF1"/>
    <w:rsid w:val="00B33740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7CF"/>
    <w:rsid w:val="00C5182C"/>
    <w:rsid w:val="00C51F32"/>
    <w:rsid w:val="00C52D0A"/>
    <w:rsid w:val="00C553BE"/>
    <w:rsid w:val="00C5548D"/>
    <w:rsid w:val="00C84D61"/>
    <w:rsid w:val="00C96DA2"/>
    <w:rsid w:val="00CA0E19"/>
    <w:rsid w:val="00CD702A"/>
    <w:rsid w:val="00D261C9"/>
    <w:rsid w:val="00D60A83"/>
    <w:rsid w:val="00D660B8"/>
    <w:rsid w:val="00D82F4E"/>
    <w:rsid w:val="00DE47D6"/>
    <w:rsid w:val="00E03541"/>
    <w:rsid w:val="00E15935"/>
    <w:rsid w:val="00E334F2"/>
    <w:rsid w:val="00E52236"/>
    <w:rsid w:val="00E53C48"/>
    <w:rsid w:val="00E53D58"/>
    <w:rsid w:val="00E57F30"/>
    <w:rsid w:val="00E8151F"/>
    <w:rsid w:val="00E8271E"/>
    <w:rsid w:val="00E95676"/>
    <w:rsid w:val="00EC43F8"/>
    <w:rsid w:val="00EE7C97"/>
    <w:rsid w:val="00EF76C4"/>
    <w:rsid w:val="00F42623"/>
    <w:rsid w:val="00F5471A"/>
    <w:rsid w:val="00F704C2"/>
    <w:rsid w:val="00F95702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2023-02-08T06:46:00Z</dcterms:created>
  <dcterms:modified xsi:type="dcterms:W3CDTF">2023-02-08T06:46:00Z</dcterms:modified>
</cp:coreProperties>
</file>