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511E" w:rsidRDefault="007170AF">
      <w:pPr>
        <w:rPr>
          <w:rFonts w:ascii="Meiryo UI" w:eastAsia="Meiryo UI" w:hAnsi="Meiryo UI"/>
          <w:sz w:val="22"/>
        </w:rPr>
      </w:pPr>
      <w:r w:rsidRPr="006E373D">
        <w:rPr>
          <w:rFonts w:ascii="Meiryo UI" w:eastAsia="Meiryo UI" w:hAnsi="Meiryo UI"/>
          <w:noProof/>
          <w:sz w:val="22"/>
        </w:rPr>
        <mc:AlternateContent>
          <mc:Choice Requires="wps">
            <w:drawing>
              <wp:anchor distT="45720" distB="45720" distL="114300" distR="114300" simplePos="0" relativeHeight="251933696" behindDoc="0" locked="0" layoutInCell="1" allowOverlap="1" wp14:anchorId="5B675768" wp14:editId="26910F91">
                <wp:simplePos x="0" y="0"/>
                <wp:positionH relativeFrom="column">
                  <wp:posOffset>270510</wp:posOffset>
                </wp:positionH>
                <wp:positionV relativeFrom="paragraph">
                  <wp:posOffset>6785610</wp:posOffset>
                </wp:positionV>
                <wp:extent cx="5772150" cy="25717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57175"/>
                        </a:xfrm>
                        <a:prstGeom prst="rect">
                          <a:avLst/>
                        </a:prstGeom>
                        <a:solidFill>
                          <a:srgbClr val="FFFFFF"/>
                        </a:solidFill>
                        <a:ln w="9525">
                          <a:noFill/>
                          <a:miter lim="800000"/>
                          <a:headEnd/>
                          <a:tailEnd/>
                        </a:ln>
                      </wps:spPr>
                      <wps:txbx>
                        <w:txbxContent>
                          <w:p w:rsidR="005775D8" w:rsidRPr="006E373D" w:rsidRDefault="005775D8" w:rsidP="005775D8">
                            <w:pPr>
                              <w:spacing w:line="240" w:lineRule="exact"/>
                              <w:jc w:val="left"/>
                              <w:rPr>
                                <w:rFonts w:ascii="Meiryo UI" w:eastAsia="Meiryo UI" w:hAnsi="Meiryo UI"/>
                                <w:sz w:val="18"/>
                                <w:szCs w:val="18"/>
                              </w:rPr>
                            </w:pPr>
                            <w:r w:rsidRPr="005775D8">
                              <w:rPr>
                                <w:rFonts w:ascii="Meiryo UI" w:eastAsia="Meiryo UI" w:hAnsi="Meiryo UI" w:hint="eastAsia"/>
                                <w:sz w:val="18"/>
                                <w:szCs w:val="18"/>
                              </w:rPr>
                              <w:t>※</w:t>
                            </w:r>
                            <w:r w:rsidRPr="005775D8">
                              <w:rPr>
                                <w:rFonts w:ascii="Meiryo UI" w:eastAsia="Meiryo UI" w:hAnsi="Meiryo UI"/>
                                <w:sz w:val="18"/>
                                <w:szCs w:val="18"/>
                              </w:rPr>
                              <w:t>24時間後水位が1.0cm以上を青色網掛け、土壌のpH5.5以下を赤文字で示した</w:t>
                            </w:r>
                            <w:r w:rsidRPr="006E373D">
                              <w:rPr>
                                <w:rFonts w:ascii="Meiryo UI" w:eastAsia="Meiryo UI" w:hAnsi="Meiryo UI" w:hint="eastAsia"/>
                                <w:sz w:val="18"/>
                                <w:szCs w:val="18"/>
                              </w:rPr>
                              <w:t>試験実施状況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75768" id="_x0000_t202" coordsize="21600,21600" o:spt="202" path="m,l,21600r21600,l21600,xe">
                <v:stroke joinstyle="miter"/>
                <v:path gradientshapeok="t" o:connecttype="rect"/>
              </v:shapetype>
              <v:shape id="テキスト ボックス 2" o:spid="_x0000_s1026" type="#_x0000_t202" style="position:absolute;left:0;text-align:left;margin-left:21.3pt;margin-top:534.3pt;width:454.5pt;height:20.25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" stroked="f">
                <v:textbox>
                  <w:txbxContent>
                    <w:p w:rsidR="005775D8" w:rsidRPr="006E373D" w:rsidRDefault="005775D8" w:rsidP="005775D8">
                      <w:pPr>
                        <w:spacing w:line="240" w:lineRule="exact"/>
                        <w:jc w:val="left"/>
                        <w:rPr>
                          <w:rFonts w:ascii="Meiryo UI" w:eastAsia="Meiryo UI" w:hAnsi="Meiryo UI"/>
                          <w:sz w:val="18"/>
                          <w:szCs w:val="18"/>
                        </w:rPr>
                      </w:pPr>
                      <w:r w:rsidRPr="005775D8">
                        <w:rPr>
                          <w:rFonts w:ascii="Meiryo UI" w:eastAsia="Meiryo UI" w:hAnsi="Meiryo UI" w:hint="eastAsia"/>
                          <w:sz w:val="18"/>
                          <w:szCs w:val="18"/>
                        </w:rPr>
                        <w:t>※</w:t>
                      </w:r>
                      <w:r w:rsidRPr="005775D8">
                        <w:rPr>
                          <w:rFonts w:ascii="Meiryo UI" w:eastAsia="Meiryo UI" w:hAnsi="Meiryo UI"/>
                          <w:sz w:val="18"/>
                          <w:szCs w:val="18"/>
                        </w:rPr>
                        <w:t>24時間後水位が1.0cm以上を青色網掛け、土壌のpH5.5以下を赤文字で示した</w:t>
                      </w:r>
                      <w:r w:rsidRPr="006E373D">
                        <w:rPr>
                          <w:rFonts w:ascii="Meiryo UI" w:eastAsia="Meiryo UI" w:hAnsi="Meiryo UI" w:hint="eastAsia"/>
                          <w:sz w:val="18"/>
                          <w:szCs w:val="18"/>
                        </w:rPr>
                        <w:t>試験実施状況</w:t>
                      </w:r>
                    </w:p>
                  </w:txbxContent>
                </v:textbox>
                <w10:wrap type="square"/>
              </v:shape>
            </w:pict>
          </mc:Fallback>
        </mc:AlternateContent>
      </w:r>
      <w:r w:rsidR="00886872" w:rsidRPr="00936A3C">
        <w:rPr>
          <w:rFonts w:ascii="Meiryo UI" w:eastAsia="Meiryo UI" w:hAnsi="Meiryo UI"/>
          <w:noProof/>
          <w:sz w:val="24"/>
          <w:szCs w:val="24"/>
        </w:rPr>
        <mc:AlternateContent>
          <mc:Choice Requires="wps">
            <w:drawing>
              <wp:anchor distT="0" distB="0" distL="114300" distR="114300" simplePos="0" relativeHeight="251585527" behindDoc="0" locked="0" layoutInCell="1" allowOverlap="1" wp14:anchorId="6B83B351" wp14:editId="36830970">
                <wp:simplePos x="0" y="0"/>
                <wp:positionH relativeFrom="margin">
                  <wp:posOffset>10487025</wp:posOffset>
                </wp:positionH>
                <wp:positionV relativeFrom="paragraph">
                  <wp:posOffset>418465</wp:posOffset>
                </wp:positionV>
                <wp:extent cx="2333625" cy="495300"/>
                <wp:effectExtent l="0" t="0" r="9525" b="0"/>
                <wp:wrapNone/>
                <wp:docPr id="100" name="正方形/長方形 100"/>
                <wp:cNvGraphicFramePr/>
                <a:graphic xmlns:a="http://schemas.openxmlformats.org/drawingml/2006/main">
                  <a:graphicData uri="http://schemas.microsoft.com/office/word/2010/wordprocessingShape">
                    <wps:wsp>
                      <wps:cNvSpPr/>
                      <wps:spPr>
                        <a:xfrm>
                          <a:off x="0" y="0"/>
                          <a:ext cx="2333625" cy="495300"/>
                        </a:xfrm>
                        <a:prstGeom prst="rect">
                          <a:avLst/>
                        </a:prstGeom>
                        <a:solidFill>
                          <a:sysClr val="window" lastClr="FFFFFF"/>
                        </a:solidFill>
                        <a:ln w="12700" cap="flat" cmpd="sng" algn="ctr">
                          <a:noFill/>
                          <a:prstDash val="solid"/>
                          <a:miter lim="800000"/>
                        </a:ln>
                        <a:effectLst/>
                      </wps:spPr>
                      <wps:txbx>
                        <w:txbxContent>
                          <w:p w:rsidR="003D405A" w:rsidRPr="00BB05C9" w:rsidRDefault="003D405A" w:rsidP="003D405A">
                            <w:pPr>
                              <w:jc w:val="left"/>
                              <w:rPr>
                                <w:rFonts w:ascii="Meiryo UI" w:eastAsia="Meiryo UI" w:hAnsi="Meiryo UI"/>
                                <w:sz w:val="24"/>
                                <w:szCs w:val="24"/>
                              </w:rPr>
                            </w:pPr>
                            <w:r>
                              <w:rPr>
                                <w:rFonts w:ascii="Meiryo UI" w:eastAsia="Meiryo UI" w:hAnsi="Meiryo UI" w:hint="eastAsia"/>
                                <w:sz w:val="24"/>
                                <w:szCs w:val="24"/>
                              </w:rPr>
                              <w:t>〇考察</w:t>
                            </w:r>
                          </w:p>
                          <w:p w:rsidR="003D405A" w:rsidRDefault="003D405A" w:rsidP="003D40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3B351" id="正方形/長方形 100" o:spid="_x0000_s1027" style="position:absolute;left:0;text-align:left;margin-left:825.75pt;margin-top:32.95pt;width:183.75pt;height:39pt;z-index:2515855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" fillcolor="window" stroked="f" strokeweight="1pt">
                <v:textbox>
                  <w:txbxContent>
                    <w:p w:rsidR="003D405A" w:rsidRPr="00BB05C9" w:rsidRDefault="003D405A" w:rsidP="003D405A">
                      <w:pPr>
                        <w:jc w:val="left"/>
                        <w:rPr>
                          <w:rFonts w:ascii="Meiryo UI" w:eastAsia="Meiryo UI" w:hAnsi="Meiryo UI"/>
                          <w:sz w:val="24"/>
                          <w:szCs w:val="24"/>
                        </w:rPr>
                      </w:pPr>
                      <w:r>
                        <w:rPr>
                          <w:rFonts w:ascii="Meiryo UI" w:eastAsia="Meiryo UI" w:hAnsi="Meiryo UI" w:hint="eastAsia"/>
                          <w:sz w:val="24"/>
                          <w:szCs w:val="24"/>
                        </w:rPr>
                        <w:t>〇考察</w:t>
                      </w:r>
                    </w:p>
                    <w:p w:rsidR="003D405A" w:rsidRDefault="003D405A" w:rsidP="003D405A">
                      <w:pPr>
                        <w:jc w:val="center"/>
                      </w:pPr>
                    </w:p>
                  </w:txbxContent>
                </v:textbox>
                <w10:wrap anchorx="margin"/>
              </v:rect>
            </w:pict>
          </mc:Fallback>
        </mc:AlternateContent>
      </w:r>
      <w:r w:rsidR="00886872" w:rsidRPr="00886872">
        <w:rPr>
          <w:rFonts w:ascii="Meiryo UI" w:eastAsia="Meiryo UI" w:hAnsi="Meiryo UI"/>
          <w:noProof/>
          <w:sz w:val="24"/>
          <w:szCs w:val="24"/>
        </w:rPr>
        <mc:AlternateContent>
          <mc:Choice Requires="wps">
            <w:drawing>
              <wp:anchor distT="0" distB="0" distL="114300" distR="114300" simplePos="0" relativeHeight="251937792" behindDoc="0" locked="0" layoutInCell="1" allowOverlap="1" wp14:anchorId="45DB8F3F" wp14:editId="13134107">
                <wp:simplePos x="0" y="0"/>
                <wp:positionH relativeFrom="margin">
                  <wp:posOffset>546735</wp:posOffset>
                </wp:positionH>
                <wp:positionV relativeFrom="paragraph">
                  <wp:posOffset>9004935</wp:posOffset>
                </wp:positionV>
                <wp:extent cx="2333625" cy="3143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2333625" cy="314325"/>
                        </a:xfrm>
                        <a:prstGeom prst="rect">
                          <a:avLst/>
                        </a:prstGeom>
                        <a:solidFill>
                          <a:sysClr val="window" lastClr="FFFFFF"/>
                        </a:solidFill>
                        <a:ln w="12700" cap="flat" cmpd="sng" algn="ctr">
                          <a:noFill/>
                          <a:prstDash val="solid"/>
                          <a:miter lim="800000"/>
                        </a:ln>
                        <a:effectLst/>
                      </wps:spPr>
                      <wps:txbx>
                        <w:txbxContent>
                          <w:p w:rsidR="00886872" w:rsidRPr="00886872" w:rsidRDefault="00886872" w:rsidP="00886872">
                            <w:pPr>
                              <w:jc w:val="center"/>
                              <w:rPr>
                                <w:rFonts w:ascii="Meiryo UI" w:eastAsia="Meiryo UI" w:hAnsi="Meiryo UI"/>
                              </w:rPr>
                            </w:pPr>
                            <w:r w:rsidRPr="00886872">
                              <w:rPr>
                                <w:rFonts w:ascii="Meiryo UI" w:eastAsia="Meiryo UI" w:hAnsi="Meiryo UI" w:hint="eastAsia"/>
                              </w:rPr>
                              <w:t>掘削した土壌の観察状況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B8F3F" id="正方形/長方形 4" o:spid="_x0000_s1027" style="position:absolute;left:0;text-align:left;margin-left:43.05pt;margin-top:709.05pt;width:183.75pt;height:24.7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" fillcolor="window" stroked="f" strokeweight="1pt">
                <v:textbox>
                  <w:txbxContent>
                    <w:p w:rsidR="00886872" w:rsidRPr="00886872" w:rsidRDefault="00886872" w:rsidP="00886872">
                      <w:pPr>
                        <w:jc w:val="center"/>
                        <w:rPr>
                          <w:rFonts w:ascii="Meiryo UI" w:eastAsia="Meiryo UI" w:hAnsi="Meiryo UI"/>
                        </w:rPr>
                      </w:pPr>
                      <w:r w:rsidRPr="00886872">
                        <w:rPr>
                          <w:rFonts w:ascii="Meiryo UI" w:eastAsia="Meiryo UI" w:hAnsi="Meiryo UI" w:hint="eastAsia"/>
                        </w:rPr>
                        <w:t>掘削した土壌の観察状況</w:t>
                      </w:r>
                    </w:p>
                  </w:txbxContent>
                </v:textbox>
                <w10:wrap anchorx="margin"/>
              </v:rect>
            </w:pict>
          </mc:Fallback>
        </mc:AlternateContent>
      </w:r>
      <w:r w:rsidR="00886872">
        <w:rPr>
          <w:rFonts w:ascii="Meiryo UI" w:eastAsia="Meiryo UI" w:hAnsi="Meiryo UI"/>
          <w:noProof/>
          <w:sz w:val="22"/>
        </w:rPr>
        <w:drawing>
          <wp:anchor distT="0" distB="0" distL="114300" distR="114300" simplePos="0" relativeHeight="251938816" behindDoc="0" locked="0" layoutInCell="1" allowOverlap="1">
            <wp:simplePos x="0" y="0"/>
            <wp:positionH relativeFrom="column">
              <wp:posOffset>241935</wp:posOffset>
            </wp:positionH>
            <wp:positionV relativeFrom="paragraph">
              <wp:posOffset>7099935</wp:posOffset>
            </wp:positionV>
            <wp:extent cx="3086100" cy="1978269"/>
            <wp:effectExtent l="0" t="0" r="0" b="3175"/>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9097" cy="198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872" w:rsidRPr="00886872">
        <w:rPr>
          <w:rFonts w:ascii="Meiryo UI" w:eastAsia="Meiryo UI" w:hAnsi="Meiryo UI"/>
          <w:noProof/>
          <w:sz w:val="24"/>
          <w:szCs w:val="24"/>
        </w:rPr>
        <mc:AlternateContent>
          <mc:Choice Requires="wps">
            <w:drawing>
              <wp:anchor distT="0" distB="0" distL="114300" distR="114300" simplePos="0" relativeHeight="251935744" behindDoc="0" locked="0" layoutInCell="1" allowOverlap="1" wp14:anchorId="0A50A678" wp14:editId="530EF5F3">
                <wp:simplePos x="0" y="0"/>
                <wp:positionH relativeFrom="margin">
                  <wp:posOffset>3756660</wp:posOffset>
                </wp:positionH>
                <wp:positionV relativeFrom="paragraph">
                  <wp:posOffset>8484870</wp:posOffset>
                </wp:positionV>
                <wp:extent cx="2333625" cy="5429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2333625" cy="542925"/>
                        </a:xfrm>
                        <a:prstGeom prst="rect">
                          <a:avLst/>
                        </a:prstGeom>
                        <a:solidFill>
                          <a:sysClr val="window" lastClr="FFFFFF"/>
                        </a:solidFill>
                        <a:ln w="12700" cap="flat" cmpd="sng" algn="ctr">
                          <a:noFill/>
                          <a:prstDash val="solid"/>
                          <a:miter lim="800000"/>
                        </a:ln>
                        <a:effectLst/>
                      </wps:spPr>
                      <wps:txbx>
                        <w:txbxContent>
                          <w:p w:rsidR="00886872" w:rsidRPr="00886872" w:rsidRDefault="00886872" w:rsidP="00886872">
                            <w:pPr>
                              <w:spacing w:line="240" w:lineRule="exact"/>
                              <w:jc w:val="left"/>
                              <w:rPr>
                                <w:rFonts w:ascii="Meiryo UI" w:eastAsia="Meiryo UI" w:hAnsi="Meiryo UI"/>
                                <w:sz w:val="20"/>
                                <w:szCs w:val="20"/>
                              </w:rPr>
                            </w:pPr>
                            <w:r w:rsidRPr="00886872">
                              <w:rPr>
                                <w:rFonts w:ascii="Meiryo UI" w:eastAsia="Meiryo UI" w:hAnsi="Meiryo UI" w:hint="eastAsia"/>
                                <w:sz w:val="20"/>
                                <w:szCs w:val="20"/>
                              </w:rPr>
                              <w:t>一部グライ化した土壌</w:t>
                            </w:r>
                          </w:p>
                          <w:p w:rsidR="00886872" w:rsidRPr="00886872" w:rsidRDefault="00886872" w:rsidP="00886872">
                            <w:pPr>
                              <w:spacing w:line="240" w:lineRule="exact"/>
                              <w:jc w:val="left"/>
                              <w:rPr>
                                <w:rFonts w:ascii="Meiryo UI" w:eastAsia="Meiryo UI" w:hAnsi="Meiryo UI"/>
                                <w:sz w:val="20"/>
                                <w:szCs w:val="20"/>
                              </w:rPr>
                            </w:pPr>
                            <w:r w:rsidRPr="00886872">
                              <w:rPr>
                                <w:rFonts w:ascii="Meiryo UI" w:eastAsia="Meiryo UI" w:hAnsi="Meiryo UI"/>
                                <w:sz w:val="20"/>
                                <w:szCs w:val="20"/>
                              </w:rPr>
                              <w:t>1箇所で確認。周辺の地表には湿生植物のイグサなどが生育。</w:t>
                            </w:r>
                          </w:p>
                          <w:p w:rsidR="00886872" w:rsidRDefault="00886872" w:rsidP="00886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0A678" id="正方形/長方形 2" o:spid="_x0000_s1028" style="position:absolute;left:0;text-align:left;margin-left:295.8pt;margin-top:668.1pt;width:183.75pt;height:42.7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" fillcolor="window" stroked="f" strokeweight="1pt">
                <v:textbox>
                  <w:txbxContent>
                    <w:p w:rsidR="00886872" w:rsidRPr="00886872" w:rsidRDefault="00886872" w:rsidP="00886872">
                      <w:pPr>
                        <w:spacing w:line="240" w:lineRule="exact"/>
                        <w:jc w:val="left"/>
                        <w:rPr>
                          <w:rFonts w:ascii="Meiryo UI" w:eastAsia="Meiryo UI" w:hAnsi="Meiryo UI"/>
                          <w:sz w:val="20"/>
                          <w:szCs w:val="20"/>
                        </w:rPr>
                      </w:pPr>
                      <w:r w:rsidRPr="00886872">
                        <w:rPr>
                          <w:rFonts w:ascii="Meiryo UI" w:eastAsia="Meiryo UI" w:hAnsi="Meiryo UI" w:hint="eastAsia"/>
                          <w:sz w:val="20"/>
                          <w:szCs w:val="20"/>
                        </w:rPr>
                        <w:t>一部グライ化した土壌</w:t>
                      </w:r>
                    </w:p>
                    <w:p w:rsidR="00886872" w:rsidRPr="00886872" w:rsidRDefault="00886872" w:rsidP="00886872">
                      <w:pPr>
                        <w:spacing w:line="240" w:lineRule="exact"/>
                        <w:jc w:val="left"/>
                        <w:rPr>
                          <w:rFonts w:ascii="Meiryo UI" w:eastAsia="Meiryo UI" w:hAnsi="Meiryo UI"/>
                          <w:sz w:val="20"/>
                          <w:szCs w:val="20"/>
                        </w:rPr>
                      </w:pPr>
                      <w:r w:rsidRPr="00886872">
                        <w:rPr>
                          <w:rFonts w:ascii="Meiryo UI" w:eastAsia="Meiryo UI" w:hAnsi="Meiryo UI"/>
                          <w:sz w:val="20"/>
                          <w:szCs w:val="20"/>
                        </w:rPr>
                        <w:t>1箇所で確認。周辺の地表には湿生植物のイグサなどが生育。</w:t>
                      </w:r>
                    </w:p>
                    <w:p w:rsidR="00886872" w:rsidRDefault="00886872" w:rsidP="00886872">
                      <w:pPr>
                        <w:jc w:val="center"/>
                      </w:pPr>
                    </w:p>
                  </w:txbxContent>
                </v:textbox>
                <w10:wrap anchorx="margin"/>
              </v:rect>
            </w:pict>
          </mc:Fallback>
        </mc:AlternateContent>
      </w:r>
      <w:r w:rsidR="00886872">
        <w:rPr>
          <w:rFonts w:ascii="Meiryo UI" w:eastAsia="Meiryo UI" w:hAnsi="Meiryo UI"/>
          <w:noProof/>
          <w:sz w:val="22"/>
        </w:rPr>
        <w:drawing>
          <wp:anchor distT="0" distB="0" distL="114300" distR="114300" simplePos="0" relativeHeight="251928576" behindDoc="0" locked="0" layoutInCell="1" allowOverlap="1">
            <wp:simplePos x="0" y="0"/>
            <wp:positionH relativeFrom="column">
              <wp:posOffset>3775710</wp:posOffset>
            </wp:positionH>
            <wp:positionV relativeFrom="paragraph">
              <wp:posOffset>7120890</wp:posOffset>
            </wp:positionV>
            <wp:extent cx="2048510" cy="1365885"/>
            <wp:effectExtent l="0" t="0" r="8890" b="5715"/>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36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872">
        <w:rPr>
          <w:rFonts w:ascii="Meiryo UI" w:eastAsia="Meiryo UI" w:hAnsi="Meiryo UI"/>
          <w:noProof/>
          <w:sz w:val="22"/>
        </w:rPr>
        <w:drawing>
          <wp:anchor distT="0" distB="0" distL="114300" distR="114300" simplePos="0" relativeHeight="251920384" behindDoc="0" locked="0" layoutInCell="1" allowOverlap="1">
            <wp:simplePos x="0" y="0"/>
            <wp:positionH relativeFrom="column">
              <wp:posOffset>8843010</wp:posOffset>
            </wp:positionH>
            <wp:positionV relativeFrom="paragraph">
              <wp:posOffset>5385435</wp:posOffset>
            </wp:positionV>
            <wp:extent cx="1239520" cy="657225"/>
            <wp:effectExtent l="0" t="0" r="0" b="9525"/>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70230" t="75445"/>
                    <a:stretch/>
                  </pic:blipFill>
                  <pic:spPr bwMode="auto">
                    <a:xfrm>
                      <a:off x="0" y="0"/>
                      <a:ext cx="123952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6872">
        <w:rPr>
          <w:rFonts w:ascii="Meiryo UI" w:eastAsia="Meiryo UI" w:hAnsi="Meiryo UI"/>
          <w:noProof/>
          <w:sz w:val="22"/>
        </w:rPr>
        <w:drawing>
          <wp:anchor distT="0" distB="0" distL="114300" distR="114300" simplePos="0" relativeHeight="251917312" behindDoc="0" locked="0" layoutInCell="1" allowOverlap="1">
            <wp:simplePos x="0" y="0"/>
            <wp:positionH relativeFrom="column">
              <wp:posOffset>6490335</wp:posOffset>
            </wp:positionH>
            <wp:positionV relativeFrom="paragraph">
              <wp:posOffset>3861435</wp:posOffset>
            </wp:positionV>
            <wp:extent cx="3467100" cy="1697329"/>
            <wp:effectExtent l="0" t="0" r="0"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3843"/>
                    <a:stretch/>
                  </pic:blipFill>
                  <pic:spPr bwMode="auto">
                    <a:xfrm>
                      <a:off x="0" y="0"/>
                      <a:ext cx="3467100" cy="1697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6872">
        <w:rPr>
          <w:rFonts w:ascii="Meiryo UI" w:eastAsia="Meiryo UI" w:hAnsi="Meiryo UI"/>
          <w:noProof/>
          <w:sz w:val="22"/>
        </w:rPr>
        <w:drawing>
          <wp:anchor distT="0" distB="0" distL="114300" distR="114300" simplePos="0" relativeHeight="251916288" behindDoc="0" locked="0" layoutInCell="1" allowOverlap="1">
            <wp:simplePos x="0" y="0"/>
            <wp:positionH relativeFrom="column">
              <wp:posOffset>6471285</wp:posOffset>
            </wp:positionH>
            <wp:positionV relativeFrom="paragraph">
              <wp:posOffset>2155825</wp:posOffset>
            </wp:positionV>
            <wp:extent cx="3456000" cy="1740926"/>
            <wp:effectExtent l="0" t="0" r="0"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6000" cy="1740926"/>
                    </a:xfrm>
                    <a:prstGeom prst="rect">
                      <a:avLst/>
                    </a:prstGeom>
                    <a:noFill/>
                    <a:ln>
                      <a:noFill/>
                    </a:ln>
                  </pic:spPr>
                </pic:pic>
              </a:graphicData>
            </a:graphic>
            <wp14:sizeRelH relativeFrom="page">
              <wp14:pctWidth>0</wp14:pctWidth>
            </wp14:sizeRelH>
            <wp14:sizeRelV relativeFrom="page">
              <wp14:pctHeight>0</wp14:pctHeight>
            </wp14:sizeRelV>
          </wp:anchor>
        </w:drawing>
      </w:r>
      <w:r w:rsidR="00886872">
        <w:rPr>
          <w:rFonts w:ascii="Meiryo UI" w:eastAsia="Meiryo UI" w:hAnsi="Meiryo UI"/>
          <w:noProof/>
          <w:sz w:val="22"/>
        </w:rPr>
        <w:drawing>
          <wp:anchor distT="0" distB="0" distL="114300" distR="114300" simplePos="0" relativeHeight="251915264" behindDoc="0" locked="0" layoutInCell="1" allowOverlap="1">
            <wp:simplePos x="0" y="0"/>
            <wp:positionH relativeFrom="column">
              <wp:posOffset>6473190</wp:posOffset>
            </wp:positionH>
            <wp:positionV relativeFrom="paragraph">
              <wp:posOffset>422275</wp:posOffset>
            </wp:positionV>
            <wp:extent cx="3455670" cy="1750695"/>
            <wp:effectExtent l="0" t="0" r="0" b="190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5670"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872" w:rsidRPr="00D2665D">
        <w:rPr>
          <w:rFonts w:ascii="Meiryo UI" w:eastAsia="Meiryo UI" w:hAnsi="Meiryo UI" w:hint="eastAsia"/>
          <w:noProof/>
          <w:sz w:val="22"/>
        </w:rPr>
        <mc:AlternateContent>
          <mc:Choice Requires="wps">
            <w:drawing>
              <wp:anchor distT="0" distB="0" distL="114300" distR="114300" simplePos="0" relativeHeight="251869184" behindDoc="0" locked="0" layoutInCell="1" allowOverlap="1" wp14:anchorId="5F66DF73" wp14:editId="08972C7A">
                <wp:simplePos x="0" y="0"/>
                <wp:positionH relativeFrom="margin">
                  <wp:align>right</wp:align>
                </wp:positionH>
                <wp:positionV relativeFrom="paragraph">
                  <wp:posOffset>480060</wp:posOffset>
                </wp:positionV>
                <wp:extent cx="3495675" cy="5276850"/>
                <wp:effectExtent l="0" t="0" r="28575" b="19050"/>
                <wp:wrapNone/>
                <wp:docPr id="36" name="角丸四角形 6"/>
                <wp:cNvGraphicFramePr/>
                <a:graphic xmlns:a="http://schemas.openxmlformats.org/drawingml/2006/main">
                  <a:graphicData uri="http://schemas.microsoft.com/office/word/2010/wordprocessingShape">
                    <wps:wsp>
                      <wps:cNvSpPr/>
                      <wps:spPr>
                        <a:xfrm>
                          <a:off x="0" y="0"/>
                          <a:ext cx="3495675" cy="5276850"/>
                        </a:xfrm>
                        <a:prstGeom prst="roundRect">
                          <a:avLst>
                            <a:gd name="adj" fmla="val 11701"/>
                          </a:avLst>
                        </a:prstGeom>
                        <a:noFill/>
                        <a:ln w="12700" cap="flat" cmpd="sng" algn="ctr">
                          <a:solidFill>
                            <a:srgbClr val="4472C4"/>
                          </a:solidFill>
                          <a:prstDash val="solid"/>
                          <a:miter lim="800000"/>
                        </a:ln>
                        <a:effectLst/>
                      </wps:spPr>
                      <wps:txbx>
                        <w:txbxContent>
                          <w:p w:rsidR="00DB0824" w:rsidRPr="00DB0824" w:rsidRDefault="00DB0824" w:rsidP="00DB0824">
                            <w:pPr>
                              <w:jc w:val="left"/>
                              <w:rPr>
                                <w:rFonts w:ascii="Meiryo UI" w:eastAsia="Meiryo UI" w:hAnsi="Meiryo UI"/>
                              </w:rPr>
                            </w:pPr>
                            <w:r w:rsidRPr="00DB0824">
                              <w:rPr>
                                <w:rFonts w:ascii="Meiryo UI" w:eastAsia="Meiryo UI" w:hAnsi="Meiryo UI" w:hint="eastAsia"/>
                              </w:rPr>
                              <w:t>・今回の対象範囲はⅢ工区であり、盛土には大阪層群の搬入土や現場発生土が使われているとされている。</w:t>
                            </w:r>
                          </w:p>
                          <w:p w:rsidR="00DB0824" w:rsidRPr="00DB0824" w:rsidRDefault="00DB0824" w:rsidP="00DB0824">
                            <w:pPr>
                              <w:jc w:val="left"/>
                              <w:rPr>
                                <w:rFonts w:ascii="Meiryo UI" w:eastAsia="Meiryo UI" w:hAnsi="Meiryo UI"/>
                              </w:rPr>
                            </w:pPr>
                            <w:r w:rsidRPr="00DB0824">
                              <w:rPr>
                                <w:rFonts w:ascii="Meiryo UI" w:eastAsia="Meiryo UI" w:hAnsi="Meiryo UI" w:hint="eastAsia"/>
                              </w:rPr>
                              <w:t>・佐々木ほか（</w:t>
                            </w:r>
                            <w:r w:rsidRPr="00DB0824">
                              <w:rPr>
                                <w:rFonts w:ascii="Meiryo UI" w:eastAsia="Meiryo UI" w:hAnsi="Meiryo UI"/>
                              </w:rPr>
                              <w:t>2007）は、施工後30年が経過した万博の森における土壌条件について、A層が3～8cmであること、Ⅱ工区の1地点で地下31cmより深い部分がグライ層になっており根系の発達が阻害されていること、pHについては大阪層群盛土で5.74±0.81（平均値±標準偏差）であることなどを報告している。</w:t>
                            </w:r>
                          </w:p>
                          <w:p w:rsidR="00DB0824" w:rsidRPr="00DB0824" w:rsidRDefault="00DB0824" w:rsidP="00DB0824">
                            <w:pPr>
                              <w:jc w:val="left"/>
                              <w:rPr>
                                <w:rFonts w:ascii="Meiryo UI" w:eastAsia="Meiryo UI" w:hAnsi="Meiryo UI"/>
                              </w:rPr>
                            </w:pPr>
                            <w:r w:rsidRPr="00DB0824">
                              <w:rPr>
                                <w:rFonts w:ascii="Meiryo UI" w:eastAsia="Meiryo UI" w:hAnsi="Meiryo UI" w:hint="eastAsia"/>
                              </w:rPr>
                              <w:t>・今回、腐植の見られる</w:t>
                            </w:r>
                            <w:r w:rsidRPr="00DB0824">
                              <w:rPr>
                                <w:rFonts w:ascii="Meiryo UI" w:eastAsia="Meiryo UI" w:hAnsi="Meiryo UI"/>
                              </w:rPr>
                              <w:t>A層に相当する土壌の厚さは5～10cm程度であったことから、20年近くが経過しているものの、土壌への有機物の蓄積はあまり進んでいない可能性がある。</w:t>
                            </w:r>
                          </w:p>
                          <w:p w:rsidR="00DB0824" w:rsidRPr="00DB0824" w:rsidRDefault="00DB0824" w:rsidP="00DB0824">
                            <w:pPr>
                              <w:jc w:val="left"/>
                              <w:rPr>
                                <w:rFonts w:ascii="Meiryo UI" w:eastAsia="Meiryo UI" w:hAnsi="Meiryo UI"/>
                              </w:rPr>
                            </w:pPr>
                            <w:r w:rsidRPr="00DB0824">
                              <w:rPr>
                                <w:rFonts w:ascii="Meiryo UI" w:eastAsia="Meiryo UI" w:hAnsi="Meiryo UI" w:hint="eastAsia"/>
                              </w:rPr>
                              <w:t>・モデルエリア</w:t>
                            </w:r>
                            <w:r w:rsidRPr="00DB0824">
                              <w:rPr>
                                <w:rFonts w:ascii="Meiryo UI" w:eastAsia="Meiryo UI" w:hAnsi="Meiryo UI"/>
                              </w:rPr>
                              <w:t>3-30では、24時間後の水位が最も高かった地点で土壌の一部グライ化が確認された。</w:t>
                            </w:r>
                          </w:p>
                          <w:p w:rsidR="006E373D" w:rsidRDefault="00DB0824" w:rsidP="008600A7">
                            <w:pPr>
                              <w:jc w:val="left"/>
                              <w:rPr>
                                <w:rFonts w:ascii="Meiryo UI" w:eastAsia="Meiryo UI" w:hAnsi="Meiryo UI"/>
                              </w:rPr>
                            </w:pPr>
                            <w:r w:rsidRPr="00DB0824">
                              <w:rPr>
                                <w:rFonts w:ascii="Meiryo UI" w:eastAsia="Meiryo UI" w:hAnsi="Meiryo UI" w:hint="eastAsia"/>
                              </w:rPr>
                              <w:t>・</w:t>
                            </w:r>
                            <w:r w:rsidRPr="00DB0824">
                              <w:rPr>
                                <w:rFonts w:ascii="Meiryo UI" w:eastAsia="Meiryo UI" w:hAnsi="Meiryo UI"/>
                              </w:rPr>
                              <w:t>pHについては、今回の簡易測定結果では5.0～7.0であった。</w:t>
                            </w:r>
                          </w:p>
                          <w:p w:rsidR="003D405A" w:rsidRPr="003D405A" w:rsidRDefault="003D405A" w:rsidP="008600A7">
                            <w:pPr>
                              <w:jc w:val="left"/>
                              <w:rPr>
                                <w:rFonts w:ascii="Meiryo UI" w:eastAsia="Meiryo UI" w:hAnsi="Meiryo UI"/>
                                <w:sz w:val="16"/>
                                <w:szCs w:val="16"/>
                              </w:rPr>
                            </w:pPr>
                            <w:r w:rsidRPr="003D405A">
                              <w:rPr>
                                <w:rFonts w:ascii="Meiryo UI" w:eastAsia="Meiryo UI" w:hAnsi="Meiryo UI" w:hint="eastAsia"/>
                                <w:sz w:val="16"/>
                                <w:szCs w:val="16"/>
                              </w:rPr>
                              <w:t>引用文献</w:t>
                            </w:r>
                            <w:r w:rsidRPr="003D405A">
                              <w:rPr>
                                <w:rFonts w:ascii="Meiryo UI" w:eastAsia="Meiryo UI" w:hAnsi="Meiryo UI"/>
                                <w:sz w:val="16"/>
                                <w:szCs w:val="16"/>
                              </w:rPr>
                              <w:t>：</w:t>
                            </w:r>
                            <w:r w:rsidRPr="003D405A">
                              <w:rPr>
                                <w:rFonts w:ascii="Meiryo UI" w:eastAsia="Meiryo UI" w:hAnsi="Meiryo UI" w:hint="eastAsia"/>
                                <w:sz w:val="16"/>
                                <w:szCs w:val="16"/>
                              </w:rPr>
                              <w:t>佐々木剛・森本幸裕・今西純一（2</w:t>
                            </w:r>
                            <w:r w:rsidRPr="003D405A">
                              <w:rPr>
                                <w:rFonts w:ascii="Meiryo UI" w:eastAsia="Meiryo UI" w:hAnsi="Meiryo UI"/>
                                <w:sz w:val="16"/>
                                <w:szCs w:val="16"/>
                              </w:rPr>
                              <w:t>007</w:t>
                            </w:r>
                            <w:r w:rsidRPr="003D405A">
                              <w:rPr>
                                <w:rFonts w:ascii="Meiryo UI" w:eastAsia="Meiryo UI" w:hAnsi="Meiryo UI" w:hint="eastAsia"/>
                                <w:sz w:val="16"/>
                                <w:szCs w:val="16"/>
                              </w:rPr>
                              <w:t>）：施工後3</w:t>
                            </w:r>
                            <w:r w:rsidRPr="003D405A">
                              <w:rPr>
                                <w:rFonts w:ascii="Meiryo UI" w:eastAsia="Meiryo UI" w:hAnsi="Meiryo UI"/>
                                <w:sz w:val="16"/>
                                <w:szCs w:val="16"/>
                              </w:rPr>
                              <w:t>0</w:t>
                            </w:r>
                            <w:r w:rsidRPr="003D405A">
                              <w:rPr>
                                <w:rFonts w:ascii="Meiryo UI" w:eastAsia="Meiryo UI" w:hAnsi="Meiryo UI" w:hint="eastAsia"/>
                                <w:sz w:val="16"/>
                                <w:szCs w:val="16"/>
                              </w:rPr>
                              <w:t>年を経過した大規模造成樹林地の林分構造と土壌条件．ランドスケープ研究7</w:t>
                            </w:r>
                            <w:r w:rsidRPr="003D405A">
                              <w:rPr>
                                <w:rFonts w:ascii="Meiryo UI" w:eastAsia="Meiryo UI" w:hAnsi="Meiryo UI"/>
                                <w:sz w:val="16"/>
                                <w:szCs w:val="16"/>
                              </w:rPr>
                              <w:t>0</w:t>
                            </w:r>
                            <w:r w:rsidRPr="003D405A">
                              <w:rPr>
                                <w:rFonts w:ascii="Meiryo UI" w:eastAsia="Meiryo UI" w:hAnsi="Meiryo UI" w:hint="eastAsia"/>
                                <w:sz w:val="16"/>
                                <w:szCs w:val="16"/>
                              </w:rPr>
                              <w:t>（5），4</w:t>
                            </w:r>
                            <w:r w:rsidRPr="003D405A">
                              <w:rPr>
                                <w:rFonts w:ascii="Meiryo UI" w:eastAsia="Meiryo UI" w:hAnsi="Meiryo UI"/>
                                <w:sz w:val="16"/>
                                <w:szCs w:val="16"/>
                              </w:rPr>
                              <w:t>13</w:t>
                            </w:r>
                            <w:r w:rsidRPr="003D405A">
                              <w:rPr>
                                <w:rFonts w:ascii="Meiryo UI" w:eastAsia="Meiryo UI" w:hAnsi="Meiryo UI" w:hint="eastAsia"/>
                                <w:sz w:val="16"/>
                                <w:szCs w:val="16"/>
                              </w:rPr>
                              <w:t>-4</w:t>
                            </w:r>
                            <w:r w:rsidRPr="003D405A">
                              <w:rPr>
                                <w:rFonts w:ascii="Meiryo UI" w:eastAsia="Meiryo UI" w:hAnsi="Meiryo UI"/>
                                <w:sz w:val="16"/>
                                <w:szCs w:val="16"/>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6DF73" id="角丸四角形 6" o:spid="_x0000_s1030" style="position:absolute;left:0;text-align:left;margin-left:224.05pt;margin-top:37.8pt;width:275.25pt;height:415.5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" filled="f" strokecolor="#4472c4" strokeweight="1pt">
                <v:stroke joinstyle="miter"/>
                <v:textbox>
                  <w:txbxContent>
                    <w:p w:rsidR="00DB0824" w:rsidRPr="00DB0824" w:rsidRDefault="00DB0824" w:rsidP="00DB0824">
                      <w:pPr>
                        <w:jc w:val="left"/>
                        <w:rPr>
                          <w:rFonts w:ascii="Meiryo UI" w:eastAsia="Meiryo UI" w:hAnsi="Meiryo UI"/>
                        </w:rPr>
                      </w:pPr>
                      <w:r w:rsidRPr="00DB0824">
                        <w:rPr>
                          <w:rFonts w:ascii="Meiryo UI" w:eastAsia="Meiryo UI" w:hAnsi="Meiryo UI" w:hint="eastAsia"/>
                        </w:rPr>
                        <w:t>・今回の対象範囲はⅢ工区であり、盛土には大阪層群の搬入土や現場発生土が使われているとされている。</w:t>
                      </w:r>
                    </w:p>
                    <w:p w:rsidR="00DB0824" w:rsidRPr="00DB0824" w:rsidRDefault="00DB0824" w:rsidP="00DB0824">
                      <w:pPr>
                        <w:jc w:val="left"/>
                        <w:rPr>
                          <w:rFonts w:ascii="Meiryo UI" w:eastAsia="Meiryo UI" w:hAnsi="Meiryo UI"/>
                        </w:rPr>
                      </w:pPr>
                      <w:r w:rsidRPr="00DB0824">
                        <w:rPr>
                          <w:rFonts w:ascii="Meiryo UI" w:eastAsia="Meiryo UI" w:hAnsi="Meiryo UI" w:hint="eastAsia"/>
                        </w:rPr>
                        <w:t>・佐々木ほか（</w:t>
                      </w:r>
                      <w:r w:rsidRPr="00DB0824">
                        <w:rPr>
                          <w:rFonts w:ascii="Meiryo UI" w:eastAsia="Meiryo UI" w:hAnsi="Meiryo UI"/>
                        </w:rPr>
                        <w:t>2007）は、施工後30年が経過した万博の森における土壌条件について、A層が3～8cmであること、Ⅱ工区の1地点で地下31cmより深い部分がグライ層になっており根系の発達が阻害されていること、pHについては大阪層群盛土で5.74±0.81（平均値±標準偏差）であることなどを報告している。</w:t>
                      </w:r>
                    </w:p>
                    <w:p w:rsidR="00DB0824" w:rsidRPr="00DB0824" w:rsidRDefault="00DB0824" w:rsidP="00DB0824">
                      <w:pPr>
                        <w:jc w:val="left"/>
                        <w:rPr>
                          <w:rFonts w:ascii="Meiryo UI" w:eastAsia="Meiryo UI" w:hAnsi="Meiryo UI"/>
                        </w:rPr>
                      </w:pPr>
                      <w:r w:rsidRPr="00DB0824">
                        <w:rPr>
                          <w:rFonts w:ascii="Meiryo UI" w:eastAsia="Meiryo UI" w:hAnsi="Meiryo UI" w:hint="eastAsia"/>
                        </w:rPr>
                        <w:t>・今回、腐植の見られる</w:t>
                      </w:r>
                      <w:r w:rsidRPr="00DB0824">
                        <w:rPr>
                          <w:rFonts w:ascii="Meiryo UI" w:eastAsia="Meiryo UI" w:hAnsi="Meiryo UI"/>
                        </w:rPr>
                        <w:t>A層に相当する土壌の厚さは5～10cm程度であったことから、20年近くが経過しているものの、土壌への有機物の蓄積はあまり進んでいない可能性がある。</w:t>
                      </w:r>
                    </w:p>
                    <w:p w:rsidR="00DB0824" w:rsidRPr="00DB0824" w:rsidRDefault="00DB0824" w:rsidP="00DB0824">
                      <w:pPr>
                        <w:jc w:val="left"/>
                        <w:rPr>
                          <w:rFonts w:ascii="Meiryo UI" w:eastAsia="Meiryo UI" w:hAnsi="Meiryo UI"/>
                        </w:rPr>
                      </w:pPr>
                      <w:r w:rsidRPr="00DB0824">
                        <w:rPr>
                          <w:rFonts w:ascii="Meiryo UI" w:eastAsia="Meiryo UI" w:hAnsi="Meiryo UI" w:hint="eastAsia"/>
                        </w:rPr>
                        <w:t>・モデルエリア</w:t>
                      </w:r>
                      <w:r w:rsidRPr="00DB0824">
                        <w:rPr>
                          <w:rFonts w:ascii="Meiryo UI" w:eastAsia="Meiryo UI" w:hAnsi="Meiryo UI"/>
                        </w:rPr>
                        <w:t>3-30では、24時間後の水位が最も高かった地点で土壌の一部グライ化が確認された。</w:t>
                      </w:r>
                    </w:p>
                    <w:p w:rsidR="006E373D" w:rsidRDefault="00DB0824" w:rsidP="008600A7">
                      <w:pPr>
                        <w:jc w:val="left"/>
                        <w:rPr>
                          <w:rFonts w:ascii="Meiryo UI" w:eastAsia="Meiryo UI" w:hAnsi="Meiryo UI"/>
                        </w:rPr>
                      </w:pPr>
                      <w:r w:rsidRPr="00DB0824">
                        <w:rPr>
                          <w:rFonts w:ascii="Meiryo UI" w:eastAsia="Meiryo UI" w:hAnsi="Meiryo UI" w:hint="eastAsia"/>
                        </w:rPr>
                        <w:t>・</w:t>
                      </w:r>
                      <w:r w:rsidRPr="00DB0824">
                        <w:rPr>
                          <w:rFonts w:ascii="Meiryo UI" w:eastAsia="Meiryo UI" w:hAnsi="Meiryo UI"/>
                        </w:rPr>
                        <w:t>pHについては、今回の簡易測定結果では5.0～7.0であった。</w:t>
                      </w:r>
                    </w:p>
                    <w:p w:rsidR="003D405A" w:rsidRPr="003D405A" w:rsidRDefault="003D405A" w:rsidP="008600A7">
                      <w:pPr>
                        <w:jc w:val="left"/>
                        <w:rPr>
                          <w:rFonts w:ascii="Meiryo UI" w:eastAsia="Meiryo UI" w:hAnsi="Meiryo UI"/>
                          <w:sz w:val="16"/>
                          <w:szCs w:val="16"/>
                        </w:rPr>
                      </w:pPr>
                      <w:r w:rsidRPr="003D405A">
                        <w:rPr>
                          <w:rFonts w:ascii="Meiryo UI" w:eastAsia="Meiryo UI" w:hAnsi="Meiryo UI" w:hint="eastAsia"/>
                          <w:sz w:val="16"/>
                          <w:szCs w:val="16"/>
                        </w:rPr>
                        <w:t>引用文献</w:t>
                      </w:r>
                      <w:r w:rsidRPr="003D405A">
                        <w:rPr>
                          <w:rFonts w:ascii="Meiryo UI" w:eastAsia="Meiryo UI" w:hAnsi="Meiryo UI"/>
                          <w:sz w:val="16"/>
                          <w:szCs w:val="16"/>
                        </w:rPr>
                        <w:t>：</w:t>
                      </w:r>
                      <w:r w:rsidRPr="003D405A">
                        <w:rPr>
                          <w:rFonts w:ascii="Meiryo UI" w:eastAsia="Meiryo UI" w:hAnsi="Meiryo UI" w:hint="eastAsia"/>
                          <w:sz w:val="16"/>
                          <w:szCs w:val="16"/>
                        </w:rPr>
                        <w:t>佐々木剛・森本幸裕・今西純一（2</w:t>
                      </w:r>
                      <w:r w:rsidRPr="003D405A">
                        <w:rPr>
                          <w:rFonts w:ascii="Meiryo UI" w:eastAsia="Meiryo UI" w:hAnsi="Meiryo UI"/>
                          <w:sz w:val="16"/>
                          <w:szCs w:val="16"/>
                        </w:rPr>
                        <w:t>007</w:t>
                      </w:r>
                      <w:r w:rsidRPr="003D405A">
                        <w:rPr>
                          <w:rFonts w:ascii="Meiryo UI" w:eastAsia="Meiryo UI" w:hAnsi="Meiryo UI" w:hint="eastAsia"/>
                          <w:sz w:val="16"/>
                          <w:szCs w:val="16"/>
                        </w:rPr>
                        <w:t>）：施工後3</w:t>
                      </w:r>
                      <w:r w:rsidRPr="003D405A">
                        <w:rPr>
                          <w:rFonts w:ascii="Meiryo UI" w:eastAsia="Meiryo UI" w:hAnsi="Meiryo UI"/>
                          <w:sz w:val="16"/>
                          <w:szCs w:val="16"/>
                        </w:rPr>
                        <w:t>0</w:t>
                      </w:r>
                      <w:r w:rsidRPr="003D405A">
                        <w:rPr>
                          <w:rFonts w:ascii="Meiryo UI" w:eastAsia="Meiryo UI" w:hAnsi="Meiryo UI" w:hint="eastAsia"/>
                          <w:sz w:val="16"/>
                          <w:szCs w:val="16"/>
                        </w:rPr>
                        <w:t>年を経過した大規模造成樹林地の林分構造と土壌条件．ランドスケープ研究7</w:t>
                      </w:r>
                      <w:r w:rsidRPr="003D405A">
                        <w:rPr>
                          <w:rFonts w:ascii="Meiryo UI" w:eastAsia="Meiryo UI" w:hAnsi="Meiryo UI"/>
                          <w:sz w:val="16"/>
                          <w:szCs w:val="16"/>
                        </w:rPr>
                        <w:t>0</w:t>
                      </w:r>
                      <w:r w:rsidRPr="003D405A">
                        <w:rPr>
                          <w:rFonts w:ascii="Meiryo UI" w:eastAsia="Meiryo UI" w:hAnsi="Meiryo UI" w:hint="eastAsia"/>
                          <w:sz w:val="16"/>
                          <w:szCs w:val="16"/>
                        </w:rPr>
                        <w:t>（5），4</w:t>
                      </w:r>
                      <w:r w:rsidRPr="003D405A">
                        <w:rPr>
                          <w:rFonts w:ascii="Meiryo UI" w:eastAsia="Meiryo UI" w:hAnsi="Meiryo UI"/>
                          <w:sz w:val="16"/>
                          <w:szCs w:val="16"/>
                        </w:rPr>
                        <w:t>13</w:t>
                      </w:r>
                      <w:r w:rsidRPr="003D405A">
                        <w:rPr>
                          <w:rFonts w:ascii="Meiryo UI" w:eastAsia="Meiryo UI" w:hAnsi="Meiryo UI" w:hint="eastAsia"/>
                          <w:sz w:val="16"/>
                          <w:szCs w:val="16"/>
                        </w:rPr>
                        <w:t>-4</w:t>
                      </w:r>
                      <w:r w:rsidRPr="003D405A">
                        <w:rPr>
                          <w:rFonts w:ascii="Meiryo UI" w:eastAsia="Meiryo UI" w:hAnsi="Meiryo UI"/>
                          <w:sz w:val="16"/>
                          <w:szCs w:val="16"/>
                        </w:rPr>
                        <w:t>18</w:t>
                      </w:r>
                    </w:p>
                  </w:txbxContent>
                </v:textbox>
                <w10:wrap anchorx="margin"/>
              </v:roundrect>
            </w:pict>
          </mc:Fallback>
        </mc:AlternateContent>
      </w:r>
      <w:r w:rsidRPr="006E373D">
        <w:rPr>
          <w:rFonts w:ascii="Meiryo UI" w:eastAsia="Meiryo UI" w:hAnsi="Meiryo UI"/>
          <w:noProof/>
          <w:sz w:val="22"/>
        </w:rPr>
        <mc:AlternateContent>
          <mc:Choice Requires="wps">
            <w:drawing>
              <wp:anchor distT="45720" distB="45720" distL="114300" distR="114300" simplePos="0" relativeHeight="251584502" behindDoc="0" locked="0" layoutInCell="1" allowOverlap="1">
                <wp:simplePos x="0" y="0"/>
                <wp:positionH relativeFrom="column">
                  <wp:posOffset>4556760</wp:posOffset>
                </wp:positionH>
                <wp:positionV relativeFrom="paragraph">
                  <wp:posOffset>2908935</wp:posOffset>
                </wp:positionV>
                <wp:extent cx="1009650" cy="3098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9880"/>
                        </a:xfrm>
                        <a:prstGeom prst="rect">
                          <a:avLst/>
                        </a:prstGeom>
                        <a:solidFill>
                          <a:srgbClr val="FFFFFF"/>
                        </a:solidFill>
                        <a:ln w="9525">
                          <a:noFill/>
                          <a:miter lim="800000"/>
                          <a:headEnd/>
                          <a:tailEnd/>
                        </a:ln>
                      </wps:spPr>
                      <wps:txbx>
                        <w:txbxContent>
                          <w:p w:rsidR="006E373D" w:rsidRPr="006E373D" w:rsidRDefault="006E373D">
                            <w:pPr>
                              <w:rPr>
                                <w:rFonts w:ascii="Meiryo UI" w:eastAsia="Meiryo UI" w:hAnsi="Meiryo UI"/>
                                <w:sz w:val="18"/>
                                <w:szCs w:val="18"/>
                              </w:rPr>
                            </w:pPr>
                            <w:r w:rsidRPr="006E373D">
                              <w:rPr>
                                <w:rFonts w:ascii="Meiryo UI" w:eastAsia="Meiryo UI" w:hAnsi="Meiryo UI" w:hint="eastAsia"/>
                                <w:sz w:val="18"/>
                                <w:szCs w:val="18"/>
                              </w:rPr>
                              <w:t>試験実施状況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8.8pt;margin-top:229.05pt;width:79.5pt;height:24.4pt;z-index:2515845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" stroked="f">
                <v:textbox>
                  <w:txbxContent>
                    <w:p w:rsidR="006E373D" w:rsidRPr="006E373D" w:rsidRDefault="006E373D">
                      <w:pPr>
                        <w:rPr>
                          <w:rFonts w:ascii="Meiryo UI" w:eastAsia="Meiryo UI" w:hAnsi="Meiryo UI"/>
                          <w:sz w:val="18"/>
                          <w:szCs w:val="18"/>
                        </w:rPr>
                      </w:pPr>
                      <w:r w:rsidRPr="006E373D">
                        <w:rPr>
                          <w:rFonts w:ascii="Meiryo UI" w:eastAsia="Meiryo UI" w:hAnsi="Meiryo UI" w:hint="eastAsia"/>
                          <w:sz w:val="18"/>
                          <w:szCs w:val="18"/>
                        </w:rPr>
                        <w:t>試験実施状況</w:t>
                      </w:r>
                    </w:p>
                  </w:txbxContent>
                </v:textbox>
                <w10:wrap type="square"/>
              </v:shape>
            </w:pict>
          </mc:Fallback>
        </mc:AlternateContent>
      </w:r>
      <w:r w:rsidR="006E373D">
        <w:rPr>
          <w:rFonts w:ascii="Meiryo UI" w:eastAsia="Meiryo UI" w:hAnsi="Meiryo UI"/>
          <w:noProof/>
          <w:sz w:val="22"/>
        </w:rPr>
        <w:drawing>
          <wp:anchor distT="0" distB="0" distL="114300" distR="114300" simplePos="0" relativeHeight="251931648" behindDoc="0" locked="0" layoutInCell="1" allowOverlap="1">
            <wp:simplePos x="0" y="0"/>
            <wp:positionH relativeFrom="column">
              <wp:posOffset>4118610</wp:posOffset>
            </wp:positionH>
            <wp:positionV relativeFrom="paragraph">
              <wp:posOffset>1651635</wp:posOffset>
            </wp:positionV>
            <wp:extent cx="1981200" cy="1322705"/>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906">
        <w:rPr>
          <w:rFonts w:ascii="Meiryo UI" w:eastAsia="Meiryo UI" w:hAnsi="Meiryo UI"/>
          <w:noProof/>
          <w:sz w:val="22"/>
        </w:rPr>
        <w:drawing>
          <wp:anchor distT="0" distB="0" distL="114300" distR="114300" simplePos="0" relativeHeight="251923456" behindDoc="0" locked="0" layoutInCell="1" allowOverlap="1">
            <wp:simplePos x="0" y="0"/>
            <wp:positionH relativeFrom="column">
              <wp:posOffset>7080885</wp:posOffset>
            </wp:positionH>
            <wp:positionV relativeFrom="paragraph">
              <wp:posOffset>7643495</wp:posOffset>
            </wp:positionV>
            <wp:extent cx="5876925" cy="1542415"/>
            <wp:effectExtent l="0" t="0" r="9525" b="635"/>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92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906" w:rsidRPr="00936A3C">
        <w:rPr>
          <w:rFonts w:ascii="Meiryo UI" w:eastAsia="Meiryo UI" w:hAnsi="Meiryo UI"/>
          <w:noProof/>
          <w:sz w:val="24"/>
          <w:szCs w:val="24"/>
        </w:rPr>
        <mc:AlternateContent>
          <mc:Choice Requires="wps">
            <w:drawing>
              <wp:anchor distT="0" distB="0" distL="114300" distR="114300" simplePos="0" relativeHeight="251586552" behindDoc="0" locked="0" layoutInCell="1" allowOverlap="1" wp14:anchorId="4ADB609E" wp14:editId="5D165939">
                <wp:simplePos x="0" y="0"/>
                <wp:positionH relativeFrom="margin">
                  <wp:posOffset>6610350</wp:posOffset>
                </wp:positionH>
                <wp:positionV relativeFrom="paragraph">
                  <wp:posOffset>6028690</wp:posOffset>
                </wp:positionV>
                <wp:extent cx="2333625" cy="495300"/>
                <wp:effectExtent l="0" t="0" r="9525" b="0"/>
                <wp:wrapNone/>
                <wp:docPr id="69" name="正方形/長方形 69"/>
                <wp:cNvGraphicFramePr/>
                <a:graphic xmlns:a="http://schemas.openxmlformats.org/drawingml/2006/main">
                  <a:graphicData uri="http://schemas.microsoft.com/office/word/2010/wordprocessingShape">
                    <wps:wsp>
                      <wps:cNvSpPr/>
                      <wps:spPr>
                        <a:xfrm>
                          <a:off x="0" y="0"/>
                          <a:ext cx="2333625" cy="495300"/>
                        </a:xfrm>
                        <a:prstGeom prst="rect">
                          <a:avLst/>
                        </a:prstGeom>
                        <a:solidFill>
                          <a:sysClr val="window" lastClr="FFFFFF"/>
                        </a:solidFill>
                        <a:ln w="12700" cap="flat" cmpd="sng" algn="ctr">
                          <a:noFill/>
                          <a:prstDash val="solid"/>
                          <a:miter lim="800000"/>
                        </a:ln>
                        <a:effectLst/>
                      </wps:spPr>
                      <wps:txbx>
                        <w:txbxContent>
                          <w:p w:rsidR="00936A3C" w:rsidRPr="00BB05C9" w:rsidRDefault="00936A3C" w:rsidP="00936A3C">
                            <w:pPr>
                              <w:jc w:val="left"/>
                              <w:rPr>
                                <w:rFonts w:ascii="Meiryo UI" w:eastAsia="Meiryo UI" w:hAnsi="Meiryo UI"/>
                                <w:sz w:val="24"/>
                                <w:szCs w:val="24"/>
                              </w:rPr>
                            </w:pPr>
                            <w:r>
                              <w:rPr>
                                <w:rFonts w:ascii="Meiryo UI" w:eastAsia="Meiryo UI" w:hAnsi="Meiryo UI" w:hint="eastAsia"/>
                                <w:sz w:val="24"/>
                                <w:szCs w:val="24"/>
                              </w:rPr>
                              <w:t>〇</w:t>
                            </w:r>
                            <w:r w:rsidR="00A3027D">
                              <w:rPr>
                                <w:rFonts w:ascii="Meiryo UI" w:eastAsia="Meiryo UI" w:hAnsi="Meiryo UI" w:hint="eastAsia"/>
                                <w:sz w:val="24"/>
                                <w:szCs w:val="24"/>
                              </w:rPr>
                              <w:t>対応案</w:t>
                            </w:r>
                          </w:p>
                          <w:p w:rsidR="00936A3C" w:rsidRDefault="00936A3C" w:rsidP="00936A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B609E" id="正方形/長方形 69" o:spid="_x0000_s1032" style="position:absolute;left:0;text-align:left;margin-left:520.5pt;margin-top:474.7pt;width:183.75pt;height:39pt;z-index:251586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" fillcolor="window" stroked="f" strokeweight="1pt">
                <v:textbox>
                  <w:txbxContent>
                    <w:p w:rsidR="00936A3C" w:rsidRPr="00BB05C9" w:rsidRDefault="00936A3C" w:rsidP="00936A3C">
                      <w:pPr>
                        <w:jc w:val="left"/>
                        <w:rPr>
                          <w:rFonts w:ascii="Meiryo UI" w:eastAsia="Meiryo UI" w:hAnsi="Meiryo UI"/>
                          <w:sz w:val="24"/>
                          <w:szCs w:val="24"/>
                        </w:rPr>
                      </w:pPr>
                      <w:r>
                        <w:rPr>
                          <w:rFonts w:ascii="Meiryo UI" w:eastAsia="Meiryo UI" w:hAnsi="Meiryo UI" w:hint="eastAsia"/>
                          <w:sz w:val="24"/>
                          <w:szCs w:val="24"/>
                        </w:rPr>
                        <w:t>〇</w:t>
                      </w:r>
                      <w:r w:rsidR="00A3027D">
                        <w:rPr>
                          <w:rFonts w:ascii="Meiryo UI" w:eastAsia="Meiryo UI" w:hAnsi="Meiryo UI" w:hint="eastAsia"/>
                          <w:sz w:val="24"/>
                          <w:szCs w:val="24"/>
                        </w:rPr>
                        <w:t>対応案</w:t>
                      </w:r>
                    </w:p>
                    <w:p w:rsidR="00936A3C" w:rsidRDefault="00936A3C" w:rsidP="00936A3C">
                      <w:pPr>
                        <w:jc w:val="center"/>
                      </w:pPr>
                    </w:p>
                  </w:txbxContent>
                </v:textbox>
                <w10:wrap anchorx="margin"/>
              </v:rect>
            </w:pict>
          </mc:Fallback>
        </mc:AlternateContent>
      </w:r>
      <w:r w:rsidR="00D73906" w:rsidRPr="00D2665D">
        <w:rPr>
          <w:rFonts w:ascii="Meiryo UI" w:eastAsia="Meiryo UI" w:hAnsi="Meiryo UI" w:hint="eastAsia"/>
          <w:noProof/>
          <w:sz w:val="22"/>
        </w:rPr>
        <mc:AlternateContent>
          <mc:Choice Requires="wps">
            <w:drawing>
              <wp:anchor distT="0" distB="0" distL="114300" distR="114300" simplePos="0" relativeHeight="251922432" behindDoc="0" locked="0" layoutInCell="1" allowOverlap="1" wp14:anchorId="1D80BF8A" wp14:editId="6F40C31C">
                <wp:simplePos x="0" y="0"/>
                <wp:positionH relativeFrom="margin">
                  <wp:posOffset>6366511</wp:posOffset>
                </wp:positionH>
                <wp:positionV relativeFrom="paragraph">
                  <wp:posOffset>6185535</wp:posOffset>
                </wp:positionV>
                <wp:extent cx="7296150" cy="3209925"/>
                <wp:effectExtent l="0" t="0" r="19050" b="28575"/>
                <wp:wrapNone/>
                <wp:docPr id="98" name="角丸四角形 6"/>
                <wp:cNvGraphicFramePr/>
                <a:graphic xmlns:a="http://schemas.openxmlformats.org/drawingml/2006/main">
                  <a:graphicData uri="http://schemas.microsoft.com/office/word/2010/wordprocessingShape">
                    <wps:wsp>
                      <wps:cNvSpPr/>
                      <wps:spPr>
                        <a:xfrm>
                          <a:off x="0" y="0"/>
                          <a:ext cx="7296150" cy="3209925"/>
                        </a:xfrm>
                        <a:prstGeom prst="roundRect">
                          <a:avLst>
                            <a:gd name="adj" fmla="val 11701"/>
                          </a:avLst>
                        </a:prstGeom>
                        <a:noFill/>
                        <a:ln w="12700" cap="flat" cmpd="sng" algn="ctr">
                          <a:solidFill>
                            <a:srgbClr val="4472C4"/>
                          </a:solidFill>
                          <a:prstDash val="solid"/>
                          <a:miter lim="800000"/>
                        </a:ln>
                        <a:effectLst/>
                      </wps:spPr>
                      <wps:txbx>
                        <w:txbxContent>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＜植穴の土壌改良＞</w:t>
                            </w:r>
                          </w:p>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●透水性の確保を目的に、黒曜石パーライトを</w:t>
                            </w:r>
                            <w:r w:rsidRPr="00A3027D">
                              <w:rPr>
                                <w:rFonts w:ascii="Meiryo UI" w:eastAsia="Meiryo UI" w:hAnsi="Meiryo UI"/>
                              </w:rPr>
                              <w:t>15％混入する。モデルエリア3-30については、黒曜石パーライトを10％、くん炭を5％混入する。</w:t>
                            </w:r>
                          </w:p>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●腐植が少ないため、有機物としてバーク堆肥を各植穴へ</w:t>
                            </w:r>
                            <w:r w:rsidRPr="00A3027D">
                              <w:rPr>
                                <w:rFonts w:ascii="Meiryo UI" w:eastAsia="Meiryo UI" w:hAnsi="Meiryo UI"/>
                              </w:rPr>
                              <w:t>5％投入する。</w:t>
                            </w:r>
                          </w:p>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＜植穴＞</w:t>
                            </w:r>
                          </w:p>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●低木、中高木については深さ約</w:t>
                            </w:r>
                            <w:r w:rsidRPr="00A3027D">
                              <w:rPr>
                                <w:rFonts w:ascii="Meiryo UI" w:eastAsia="Meiryo UI" w:hAnsi="Meiryo UI"/>
                              </w:rPr>
                              <w:t>30cm、高木については深さ約30～50cmとする。</w:t>
                            </w:r>
                          </w:p>
                          <w:p w:rsidR="00DB0824"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●植穴の直径はいずれも約</w:t>
                            </w:r>
                            <w:r w:rsidRPr="00A3027D">
                              <w:rPr>
                                <w:rFonts w:ascii="Meiryo UI" w:eastAsia="Meiryo UI" w:hAnsi="Meiryo UI"/>
                              </w:rPr>
                              <w:t>30cmとする。</w:t>
                            </w: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Pr="00BB05C9" w:rsidRDefault="00DB0824" w:rsidP="00DB0824">
                            <w:pPr>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0BF8A" id="_x0000_s1033" style="position:absolute;left:0;text-align:left;margin-left:501.3pt;margin-top:487.05pt;width:574.5pt;height:252.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" filled="f" strokecolor="#4472c4" strokeweight="1pt">
                <v:stroke joinstyle="miter"/>
                <v:textbox>
                  <w:txbxContent>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＜植穴の土壌改良＞</w:t>
                      </w:r>
                    </w:p>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●透水性の確保を目的に、黒曜石パーライトを</w:t>
                      </w:r>
                      <w:r w:rsidRPr="00A3027D">
                        <w:rPr>
                          <w:rFonts w:ascii="Meiryo UI" w:eastAsia="Meiryo UI" w:hAnsi="Meiryo UI"/>
                        </w:rPr>
                        <w:t>15％混入する。モデルエリア3-30については、黒曜石パーライトを10％、くん炭を5％混入する。</w:t>
                      </w:r>
                    </w:p>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●腐植が少ないため、有機物としてバーク堆肥を各植穴へ</w:t>
                      </w:r>
                      <w:r w:rsidRPr="00A3027D">
                        <w:rPr>
                          <w:rFonts w:ascii="Meiryo UI" w:eastAsia="Meiryo UI" w:hAnsi="Meiryo UI"/>
                        </w:rPr>
                        <w:t>5％投入する。</w:t>
                      </w:r>
                    </w:p>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＜植穴＞</w:t>
                      </w:r>
                    </w:p>
                    <w:p w:rsidR="00A3027D"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●低木、中高木については深さ約</w:t>
                      </w:r>
                      <w:r w:rsidRPr="00A3027D">
                        <w:rPr>
                          <w:rFonts w:ascii="Meiryo UI" w:eastAsia="Meiryo UI" w:hAnsi="Meiryo UI"/>
                        </w:rPr>
                        <w:t>30cm、高木については深さ約30～50cmとする。</w:t>
                      </w:r>
                    </w:p>
                    <w:p w:rsidR="00DB0824" w:rsidRPr="00A3027D" w:rsidRDefault="00A3027D" w:rsidP="00A3027D">
                      <w:pPr>
                        <w:widowControl/>
                        <w:spacing w:line="240" w:lineRule="exact"/>
                        <w:ind w:leftChars="100" w:left="420" w:hangingChars="100" w:hanging="210"/>
                        <w:jc w:val="left"/>
                        <w:rPr>
                          <w:rFonts w:ascii="Meiryo UI" w:eastAsia="Meiryo UI" w:hAnsi="Meiryo UI"/>
                        </w:rPr>
                      </w:pPr>
                      <w:r w:rsidRPr="00A3027D">
                        <w:rPr>
                          <w:rFonts w:ascii="Meiryo UI" w:eastAsia="Meiryo UI" w:hAnsi="Meiryo UI" w:hint="eastAsia"/>
                        </w:rPr>
                        <w:t>●植穴の直径はいずれも約</w:t>
                      </w:r>
                      <w:r w:rsidRPr="00A3027D">
                        <w:rPr>
                          <w:rFonts w:ascii="Meiryo UI" w:eastAsia="Meiryo UI" w:hAnsi="Meiryo UI"/>
                        </w:rPr>
                        <w:t>30cmとする。</w:t>
                      </w: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Default="00DB0824" w:rsidP="00DB0824">
                      <w:pPr>
                        <w:jc w:val="left"/>
                        <w:rPr>
                          <w:rFonts w:ascii="Meiryo UI" w:eastAsia="Meiryo UI" w:hAnsi="Meiryo UI"/>
                        </w:rPr>
                      </w:pPr>
                    </w:p>
                    <w:p w:rsidR="00DB0824" w:rsidRPr="00BB05C9" w:rsidRDefault="00DB0824" w:rsidP="00DB0824">
                      <w:pPr>
                        <w:jc w:val="left"/>
                        <w:rPr>
                          <w:rFonts w:ascii="Meiryo UI" w:eastAsia="Meiryo UI" w:hAnsi="Meiryo UI"/>
                        </w:rPr>
                      </w:pPr>
                    </w:p>
                  </w:txbxContent>
                </v:textbox>
                <w10:wrap anchorx="margin"/>
              </v:roundrect>
            </w:pict>
          </mc:Fallback>
        </mc:AlternateContent>
      </w:r>
      <w:r w:rsidRPr="00D2665D">
        <w:rPr>
          <w:rFonts w:ascii="Meiryo UI" w:eastAsia="Meiryo UI" w:hAnsi="Meiryo UI" w:hint="eastAsia"/>
          <w:noProof/>
          <w:sz w:val="22"/>
        </w:rPr>
        <mc:AlternateContent>
          <mc:Choice Requires="wps">
            <w:drawing>
              <wp:anchor distT="0" distB="0" distL="114300" distR="114300" simplePos="0" relativeHeight="251589627" behindDoc="0" locked="0" layoutInCell="1" allowOverlap="1" wp14:anchorId="5C01B811" wp14:editId="48FF425C">
                <wp:simplePos x="0" y="0"/>
                <wp:positionH relativeFrom="margin">
                  <wp:align>left</wp:align>
                </wp:positionH>
                <wp:positionV relativeFrom="paragraph">
                  <wp:posOffset>470535</wp:posOffset>
                </wp:positionV>
                <wp:extent cx="6229350" cy="8924925"/>
                <wp:effectExtent l="0" t="0" r="19050" b="28575"/>
                <wp:wrapNone/>
                <wp:docPr id="67" name="角丸四角形 6"/>
                <wp:cNvGraphicFramePr/>
                <a:graphic xmlns:a="http://schemas.openxmlformats.org/drawingml/2006/main">
                  <a:graphicData uri="http://schemas.microsoft.com/office/word/2010/wordprocessingShape">
                    <wps:wsp>
                      <wps:cNvSpPr/>
                      <wps:spPr>
                        <a:xfrm>
                          <a:off x="0" y="0"/>
                          <a:ext cx="6229350" cy="8924925"/>
                        </a:xfrm>
                        <a:prstGeom prst="roundRect">
                          <a:avLst>
                            <a:gd name="adj" fmla="val 5217"/>
                          </a:avLst>
                        </a:prstGeom>
                        <a:noFill/>
                        <a:ln w="12700" cap="flat" cmpd="sng" algn="ctr">
                          <a:solidFill>
                            <a:srgbClr val="4472C4"/>
                          </a:solidFill>
                          <a:prstDash val="solid"/>
                          <a:miter lim="800000"/>
                        </a:ln>
                        <a:effectLst/>
                      </wps:spPr>
                      <wps:txbx>
                        <w:txbxContent>
                          <w:p w:rsidR="007170AF" w:rsidRDefault="007170AF" w:rsidP="00973E88">
                            <w:pPr>
                              <w:jc w:val="left"/>
                              <w:rPr>
                                <w:rFonts w:ascii="Meiryo UI" w:eastAsia="Meiryo UI" w:hAnsi="Meiryo UI"/>
                              </w:rPr>
                            </w:pPr>
                          </w:p>
                          <w:p w:rsidR="006E373D" w:rsidRDefault="00973E88" w:rsidP="00973E88">
                            <w:pPr>
                              <w:jc w:val="left"/>
                              <w:rPr>
                                <w:rFonts w:ascii="Meiryo UI" w:eastAsia="Meiryo UI" w:hAnsi="Meiryo UI"/>
                              </w:rPr>
                            </w:pPr>
                            <w:r w:rsidRPr="00973E88">
                              <w:rPr>
                                <w:rFonts w:ascii="Meiryo UI" w:eastAsia="Meiryo UI" w:hAnsi="Meiryo UI" w:hint="eastAsia"/>
                              </w:rPr>
                              <w:t>・調査方法：直径約</w:t>
                            </w:r>
                            <w:r w:rsidRPr="00973E88">
                              <w:rPr>
                                <w:rFonts w:ascii="Meiryo UI" w:eastAsia="Meiryo UI" w:hAnsi="Meiryo UI"/>
                              </w:rPr>
                              <w:t>15.5cmの試験穴に穴底から高さ20cmまで水を投入し、1時間後と24時間後に穴</w:t>
                            </w:r>
                          </w:p>
                          <w:p w:rsidR="00973E88" w:rsidRPr="00973E88" w:rsidRDefault="00973E88" w:rsidP="006E373D">
                            <w:pPr>
                              <w:ind w:firstLineChars="500" w:firstLine="1050"/>
                              <w:jc w:val="left"/>
                              <w:rPr>
                                <w:rFonts w:ascii="Meiryo UI" w:eastAsia="Meiryo UI" w:hAnsi="Meiryo UI"/>
                              </w:rPr>
                            </w:pPr>
                            <w:r w:rsidRPr="00973E88">
                              <w:rPr>
                                <w:rFonts w:ascii="Meiryo UI" w:eastAsia="Meiryo UI" w:hAnsi="Meiryo UI"/>
                              </w:rPr>
                              <w:t>底から水面までの高さを測定して水位の低下を確認。</w:t>
                            </w:r>
                          </w:p>
                          <w:p w:rsidR="001E2A40" w:rsidRDefault="00973E88" w:rsidP="00973E88">
                            <w:pPr>
                              <w:jc w:val="left"/>
                              <w:rPr>
                                <w:rFonts w:ascii="Meiryo UI" w:eastAsia="Meiryo UI" w:hAnsi="Meiryo UI"/>
                              </w:rPr>
                            </w:pPr>
                            <w:r w:rsidRPr="00973E88">
                              <w:rPr>
                                <w:rFonts w:ascii="Meiryo UI" w:eastAsia="Meiryo UI" w:hAnsi="Meiryo UI" w:hint="eastAsia"/>
                              </w:rPr>
                              <w:t>・判定方法：</w:t>
                            </w:r>
                            <w:r w:rsidRPr="00973E88">
                              <w:rPr>
                                <w:rFonts w:ascii="Meiryo UI" w:eastAsia="Meiryo UI" w:hAnsi="Meiryo UI"/>
                              </w:rPr>
                              <w:t>24時間後、穴底から1.0cm以上に水が認められる場合を排水性不良と判定。</w:t>
                            </w:r>
                          </w:p>
                          <w:p w:rsidR="001E2A40" w:rsidRDefault="00DB0824" w:rsidP="00D2665D">
                            <w:pPr>
                              <w:jc w:val="left"/>
                              <w:rPr>
                                <w:rFonts w:ascii="Meiryo UI" w:eastAsia="Meiryo UI" w:hAnsi="Meiryo UI"/>
                              </w:rPr>
                            </w:pPr>
                            <w:r>
                              <w:rPr>
                                <w:rFonts w:ascii="Meiryo UI" w:eastAsia="Meiryo UI" w:hAnsi="Meiryo UI" w:hint="eastAsia"/>
                              </w:rPr>
                              <w:t>・</w:t>
                            </w:r>
                            <w:r w:rsidR="00973E88" w:rsidRPr="00973E88">
                              <w:rPr>
                                <w:rFonts w:ascii="Meiryo UI" w:eastAsia="Meiryo UI" w:hAnsi="Meiryo UI"/>
                              </w:rPr>
                              <w:t>調査結果</w:t>
                            </w:r>
                            <w:r>
                              <w:rPr>
                                <w:rFonts w:ascii="Meiryo UI" w:eastAsia="Meiryo UI" w:hAnsi="Meiryo UI" w:hint="eastAsia"/>
                              </w:rPr>
                              <w:t>：</w:t>
                            </w:r>
                          </w:p>
                          <w:p w:rsidR="00973E88" w:rsidRPr="00973E88" w:rsidRDefault="00973E88" w:rsidP="00DB0824">
                            <w:pPr>
                              <w:ind w:firstLineChars="200" w:firstLine="420"/>
                              <w:jc w:val="left"/>
                              <w:rPr>
                                <w:rFonts w:ascii="Meiryo UI" w:eastAsia="Meiryo UI" w:hAnsi="Meiryo UI"/>
                              </w:rPr>
                            </w:pPr>
                            <w:r w:rsidRPr="00973E88">
                              <w:rPr>
                                <w:rFonts w:ascii="Meiryo UI" w:eastAsia="Meiryo UI" w:hAnsi="Meiryo UI" w:hint="eastAsia"/>
                              </w:rPr>
                              <w:t>●透水性</w:t>
                            </w:r>
                          </w:p>
                          <w:p w:rsidR="00973E88" w:rsidRPr="00973E88" w:rsidRDefault="00973E88" w:rsidP="00DB0824">
                            <w:pPr>
                              <w:ind w:firstLineChars="300" w:firstLine="630"/>
                              <w:jc w:val="left"/>
                              <w:rPr>
                                <w:rFonts w:ascii="Meiryo UI" w:eastAsia="Meiryo UI" w:hAnsi="Meiryo UI"/>
                              </w:rPr>
                            </w:pPr>
                            <w:r w:rsidRPr="00973E88">
                              <w:rPr>
                                <w:rFonts w:ascii="Meiryo UI" w:eastAsia="Meiryo UI" w:hAnsi="Meiryo UI" w:hint="eastAsia"/>
                              </w:rPr>
                              <w:t>・</w:t>
                            </w:r>
                            <w:r w:rsidRPr="00973E88">
                              <w:rPr>
                                <w:rFonts w:ascii="Meiryo UI" w:eastAsia="Meiryo UI" w:hAnsi="Meiryo UI"/>
                              </w:rPr>
                              <w:t>30cm深：13地点中6地点で排水性不良を確認。</w:t>
                            </w:r>
                          </w:p>
                          <w:p w:rsidR="00973E88" w:rsidRPr="00973E88" w:rsidRDefault="00973E88" w:rsidP="00DB0824">
                            <w:pPr>
                              <w:ind w:firstLineChars="300" w:firstLine="630"/>
                              <w:jc w:val="left"/>
                              <w:rPr>
                                <w:rFonts w:ascii="Meiryo UI" w:eastAsia="Meiryo UI" w:hAnsi="Meiryo UI"/>
                              </w:rPr>
                            </w:pPr>
                            <w:r w:rsidRPr="00973E88">
                              <w:rPr>
                                <w:rFonts w:ascii="Meiryo UI" w:eastAsia="Meiryo UI" w:hAnsi="Meiryo UI" w:hint="eastAsia"/>
                              </w:rPr>
                              <w:t>・</w:t>
                            </w:r>
                            <w:r w:rsidRPr="00973E88">
                              <w:rPr>
                                <w:rFonts w:ascii="Meiryo UI" w:eastAsia="Meiryo UI" w:hAnsi="Meiryo UI"/>
                              </w:rPr>
                              <w:t>50cm深：3地点中1地点で排水性不良を確認。</w:t>
                            </w:r>
                          </w:p>
                          <w:p w:rsidR="00973E88" w:rsidRPr="00973E88" w:rsidRDefault="00973E88" w:rsidP="00DB0824">
                            <w:pPr>
                              <w:ind w:firstLineChars="200" w:firstLine="420"/>
                              <w:jc w:val="left"/>
                              <w:rPr>
                                <w:rFonts w:ascii="Meiryo UI" w:eastAsia="Meiryo UI" w:hAnsi="Meiryo UI"/>
                              </w:rPr>
                            </w:pPr>
                            <w:r w:rsidRPr="00973E88">
                              <w:rPr>
                                <w:rFonts w:ascii="Meiryo UI" w:eastAsia="Meiryo UI" w:hAnsi="Meiryo UI" w:hint="eastAsia"/>
                              </w:rPr>
                              <w:t>●腐植：表層</w:t>
                            </w:r>
                            <w:r w:rsidRPr="00973E88">
                              <w:rPr>
                                <w:rFonts w:ascii="Meiryo UI" w:eastAsia="Meiryo UI" w:hAnsi="Meiryo UI"/>
                              </w:rPr>
                              <w:t>5cm未満の地点が多く、一部で10cmまで分布。</w:t>
                            </w:r>
                          </w:p>
                          <w:p w:rsidR="00973E88" w:rsidRPr="00973E88" w:rsidRDefault="00973E88" w:rsidP="00DB0824">
                            <w:pPr>
                              <w:ind w:firstLineChars="200" w:firstLine="420"/>
                              <w:jc w:val="left"/>
                              <w:rPr>
                                <w:rFonts w:ascii="Meiryo UI" w:eastAsia="Meiryo UI" w:hAnsi="Meiryo UI"/>
                              </w:rPr>
                            </w:pPr>
                            <w:r w:rsidRPr="00973E88">
                              <w:rPr>
                                <w:rFonts w:ascii="Meiryo UI" w:eastAsia="Meiryo UI" w:hAnsi="Meiryo UI" w:hint="eastAsia"/>
                              </w:rPr>
                              <w:t>●土性：シルト質壌土が大部分を占める。</w:t>
                            </w:r>
                          </w:p>
                          <w:p w:rsidR="001E2A40" w:rsidRDefault="00973E88" w:rsidP="00DB0824">
                            <w:pPr>
                              <w:ind w:firstLineChars="200" w:firstLine="420"/>
                              <w:jc w:val="left"/>
                              <w:rPr>
                                <w:rFonts w:ascii="Meiryo UI" w:eastAsia="Meiryo UI" w:hAnsi="Meiryo UI"/>
                              </w:rPr>
                            </w:pPr>
                            <w:r w:rsidRPr="00973E88">
                              <w:rPr>
                                <w:rFonts w:ascii="Meiryo UI" w:eastAsia="Meiryo UI" w:hAnsi="Meiryo UI" w:hint="eastAsia"/>
                              </w:rPr>
                              <w:t>●酸度：</w:t>
                            </w:r>
                            <w:r w:rsidRPr="00973E88">
                              <w:rPr>
                                <w:rFonts w:ascii="Meiryo UI" w:eastAsia="Meiryo UI" w:hAnsi="Meiryo UI"/>
                              </w:rPr>
                              <w:t>pH5.0～7.0、モデルエリア3-30はややpHが低い。</w:t>
                            </w:r>
                          </w:p>
                          <w:p w:rsidR="001E2A40" w:rsidRDefault="007170AF" w:rsidP="00D2665D">
                            <w:pPr>
                              <w:jc w:val="left"/>
                              <w:rPr>
                                <w:rFonts w:ascii="Meiryo UI" w:eastAsia="Meiryo UI" w:hAnsi="Meiryo UI"/>
                              </w:rPr>
                            </w:pPr>
                            <w:r>
                              <w:rPr>
                                <w:noProof/>
                              </w:rPr>
                              <w:drawing>
                                <wp:inline distT="0" distB="0" distL="0" distR="0" wp14:anchorId="15F2AA48" wp14:editId="197B3E70">
                                  <wp:extent cx="5848350" cy="3586480"/>
                                  <wp:effectExtent l="0" t="0" r="0" b="0"/>
                                  <wp:docPr id="3" name="図 3"/>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3586480"/>
                                          </a:xfrm>
                                          <a:prstGeom prst="rect">
                                            <a:avLst/>
                                          </a:prstGeom>
                                          <a:solidFill>
                                            <a:schemeClr val="bg1"/>
                                          </a:solidFill>
                                          <a:ln>
                                            <a:noFill/>
                                          </a:ln>
                                        </pic:spPr>
                                      </pic:pic>
                                    </a:graphicData>
                                  </a:graphic>
                                </wp:inline>
                              </w:drawing>
                            </w:r>
                          </w:p>
                          <w:p w:rsidR="001E2A40" w:rsidRDefault="001E2A40" w:rsidP="00D2665D">
                            <w:pPr>
                              <w:jc w:val="left"/>
                              <w:rPr>
                                <w:rFonts w:ascii="Meiryo UI" w:eastAsia="Meiryo UI" w:hAnsi="Meiryo UI"/>
                              </w:rPr>
                            </w:pPr>
                          </w:p>
                          <w:p w:rsidR="001E2A40" w:rsidRDefault="001E2A40" w:rsidP="00D2665D">
                            <w:pPr>
                              <w:jc w:val="left"/>
                              <w:rPr>
                                <w:rFonts w:ascii="Meiryo UI" w:eastAsia="Meiryo UI" w:hAnsi="Meiryo UI"/>
                              </w:rPr>
                            </w:pPr>
                          </w:p>
                          <w:p w:rsidR="001E2A40" w:rsidRDefault="001E2A40" w:rsidP="00D2665D">
                            <w:pPr>
                              <w:jc w:val="left"/>
                              <w:rPr>
                                <w:rFonts w:ascii="Meiryo UI" w:eastAsia="Meiryo UI" w:hAnsi="Meiryo UI"/>
                              </w:rPr>
                            </w:pPr>
                          </w:p>
                          <w:p w:rsidR="001E2A40" w:rsidRPr="00432AEA" w:rsidRDefault="001E2A40" w:rsidP="00D2665D">
                            <w:pPr>
                              <w:jc w:val="left"/>
                              <w:rPr>
                                <w:rFonts w:ascii="Meiryo UI" w:eastAsia="Meiryo UI" w:hAnsi="Meiryo UI"/>
                              </w:rPr>
                            </w:pPr>
                          </w:p>
                          <w:p w:rsidR="00D2665D" w:rsidRPr="00432AEA" w:rsidRDefault="00D2665D" w:rsidP="00D2665D">
                            <w:pPr>
                              <w:jc w:val="left"/>
                              <w:rPr>
                                <w:rFonts w:ascii="Meiryo UI" w:eastAsia="Meiryo UI" w:hAnsi="Meiryo UI"/>
                              </w:rPr>
                            </w:pPr>
                          </w:p>
                          <w:p w:rsidR="00D2665D" w:rsidRDefault="00D2665D" w:rsidP="00D2665D">
                            <w:pPr>
                              <w:jc w:val="left"/>
                              <w:rPr>
                                <w:rFonts w:ascii="Meiryo UI" w:eastAsia="Meiryo UI" w:hAnsi="Meiryo UI"/>
                              </w:rPr>
                            </w:pPr>
                          </w:p>
                          <w:p w:rsidR="00DB0824" w:rsidRDefault="00DB0824" w:rsidP="00D2665D">
                            <w:pPr>
                              <w:jc w:val="left"/>
                              <w:rPr>
                                <w:rFonts w:ascii="Meiryo UI" w:eastAsia="Meiryo UI" w:hAnsi="Meiryo UI"/>
                              </w:rPr>
                            </w:pPr>
                          </w:p>
                          <w:p w:rsidR="00DB0824" w:rsidRDefault="00DB0824" w:rsidP="00D2665D">
                            <w:pPr>
                              <w:jc w:val="left"/>
                              <w:rPr>
                                <w:rFonts w:ascii="Meiryo UI" w:eastAsia="Meiryo UI" w:hAnsi="Meiryo UI"/>
                              </w:rPr>
                            </w:pPr>
                          </w:p>
                          <w:p w:rsidR="00DB0824" w:rsidRDefault="00DB0824" w:rsidP="00D2665D">
                            <w:pPr>
                              <w:jc w:val="left"/>
                              <w:rPr>
                                <w:rFonts w:ascii="Meiryo UI" w:eastAsia="Meiryo UI" w:hAnsi="Meiryo UI"/>
                              </w:rPr>
                            </w:pPr>
                          </w:p>
                          <w:p w:rsidR="00DB0824" w:rsidRDefault="00DB0824" w:rsidP="00D2665D">
                            <w:pPr>
                              <w:jc w:val="left"/>
                              <w:rPr>
                                <w:rFonts w:ascii="Meiryo UI" w:eastAsia="Meiryo UI" w:hAnsi="Meiryo UI"/>
                              </w:rPr>
                            </w:pPr>
                          </w:p>
                          <w:p w:rsidR="00DB0824" w:rsidRPr="00432AEA" w:rsidRDefault="00DB0824" w:rsidP="00D2665D">
                            <w:pPr>
                              <w:jc w:val="left"/>
                              <w:rPr>
                                <w:rFonts w:ascii="Meiryo UI" w:eastAsia="Meiryo UI" w:hAnsi="Meiryo UI"/>
                              </w:rPr>
                            </w:pPr>
                          </w:p>
                          <w:p w:rsidR="00D2665D" w:rsidRDefault="00D2665D"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Pr="00432AEA" w:rsidRDefault="00EA3A55" w:rsidP="00D2665D">
                            <w:pPr>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1B811" id="_x0000_s1034" style="position:absolute;left:0;text-align:left;margin-left:0;margin-top:37.05pt;width:490.5pt;height:702.75pt;z-index:2515896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" filled="f" strokecolor="#4472c4" strokeweight="1pt">
                <v:stroke joinstyle="miter"/>
                <v:textbox>
                  <w:txbxContent>
                    <w:p w:rsidR="007170AF" w:rsidRDefault="007170AF" w:rsidP="00973E88">
                      <w:pPr>
                        <w:jc w:val="left"/>
                        <w:rPr>
                          <w:rFonts w:ascii="Meiryo UI" w:eastAsia="Meiryo UI" w:hAnsi="Meiryo UI"/>
                        </w:rPr>
                      </w:pPr>
                    </w:p>
                    <w:p w:rsidR="006E373D" w:rsidRDefault="00973E88" w:rsidP="00973E88">
                      <w:pPr>
                        <w:jc w:val="left"/>
                        <w:rPr>
                          <w:rFonts w:ascii="Meiryo UI" w:eastAsia="Meiryo UI" w:hAnsi="Meiryo UI"/>
                        </w:rPr>
                      </w:pPr>
                      <w:r w:rsidRPr="00973E88">
                        <w:rPr>
                          <w:rFonts w:ascii="Meiryo UI" w:eastAsia="Meiryo UI" w:hAnsi="Meiryo UI" w:hint="eastAsia"/>
                        </w:rPr>
                        <w:t>・調査方法：直径約</w:t>
                      </w:r>
                      <w:r w:rsidRPr="00973E88">
                        <w:rPr>
                          <w:rFonts w:ascii="Meiryo UI" w:eastAsia="Meiryo UI" w:hAnsi="Meiryo UI"/>
                        </w:rPr>
                        <w:t>15.5cmの試験穴に穴底から高さ20cmまで水を投入し、1時間後と24時間後に穴</w:t>
                      </w:r>
                    </w:p>
                    <w:p w:rsidR="00973E88" w:rsidRPr="00973E88" w:rsidRDefault="00973E88" w:rsidP="006E373D">
                      <w:pPr>
                        <w:ind w:firstLineChars="500" w:firstLine="1050"/>
                        <w:jc w:val="left"/>
                        <w:rPr>
                          <w:rFonts w:ascii="Meiryo UI" w:eastAsia="Meiryo UI" w:hAnsi="Meiryo UI"/>
                        </w:rPr>
                      </w:pPr>
                      <w:r w:rsidRPr="00973E88">
                        <w:rPr>
                          <w:rFonts w:ascii="Meiryo UI" w:eastAsia="Meiryo UI" w:hAnsi="Meiryo UI"/>
                        </w:rPr>
                        <w:t>底から水面までの高さを測定して水位の低下を確認。</w:t>
                      </w:r>
                    </w:p>
                    <w:p w:rsidR="001E2A40" w:rsidRDefault="00973E88" w:rsidP="00973E88">
                      <w:pPr>
                        <w:jc w:val="left"/>
                        <w:rPr>
                          <w:rFonts w:ascii="Meiryo UI" w:eastAsia="Meiryo UI" w:hAnsi="Meiryo UI"/>
                        </w:rPr>
                      </w:pPr>
                      <w:r w:rsidRPr="00973E88">
                        <w:rPr>
                          <w:rFonts w:ascii="Meiryo UI" w:eastAsia="Meiryo UI" w:hAnsi="Meiryo UI" w:hint="eastAsia"/>
                        </w:rPr>
                        <w:t>・判定方法：</w:t>
                      </w:r>
                      <w:r w:rsidRPr="00973E88">
                        <w:rPr>
                          <w:rFonts w:ascii="Meiryo UI" w:eastAsia="Meiryo UI" w:hAnsi="Meiryo UI"/>
                        </w:rPr>
                        <w:t>24時間後、穴底から1.0cm以上に水が認められる場合を排水性不良と判定。</w:t>
                      </w:r>
                    </w:p>
                    <w:p w:rsidR="001E2A40" w:rsidRDefault="00DB0824" w:rsidP="00D2665D">
                      <w:pPr>
                        <w:jc w:val="left"/>
                        <w:rPr>
                          <w:rFonts w:ascii="Meiryo UI" w:eastAsia="Meiryo UI" w:hAnsi="Meiryo UI"/>
                        </w:rPr>
                      </w:pPr>
                      <w:r>
                        <w:rPr>
                          <w:rFonts w:ascii="Meiryo UI" w:eastAsia="Meiryo UI" w:hAnsi="Meiryo UI" w:hint="eastAsia"/>
                        </w:rPr>
                        <w:t>・</w:t>
                      </w:r>
                      <w:r w:rsidR="00973E88" w:rsidRPr="00973E88">
                        <w:rPr>
                          <w:rFonts w:ascii="Meiryo UI" w:eastAsia="Meiryo UI" w:hAnsi="Meiryo UI"/>
                        </w:rPr>
                        <w:t>調査結果</w:t>
                      </w:r>
                      <w:r>
                        <w:rPr>
                          <w:rFonts w:ascii="Meiryo UI" w:eastAsia="Meiryo UI" w:hAnsi="Meiryo UI" w:hint="eastAsia"/>
                        </w:rPr>
                        <w:t>：</w:t>
                      </w:r>
                    </w:p>
                    <w:p w:rsidR="00973E88" w:rsidRPr="00973E88" w:rsidRDefault="00973E88" w:rsidP="00DB0824">
                      <w:pPr>
                        <w:ind w:firstLineChars="200" w:firstLine="420"/>
                        <w:jc w:val="left"/>
                        <w:rPr>
                          <w:rFonts w:ascii="Meiryo UI" w:eastAsia="Meiryo UI" w:hAnsi="Meiryo UI"/>
                        </w:rPr>
                      </w:pPr>
                      <w:r w:rsidRPr="00973E88">
                        <w:rPr>
                          <w:rFonts w:ascii="Meiryo UI" w:eastAsia="Meiryo UI" w:hAnsi="Meiryo UI" w:hint="eastAsia"/>
                        </w:rPr>
                        <w:t>●透水性</w:t>
                      </w:r>
                    </w:p>
                    <w:p w:rsidR="00973E88" w:rsidRPr="00973E88" w:rsidRDefault="00973E88" w:rsidP="00DB0824">
                      <w:pPr>
                        <w:ind w:firstLineChars="300" w:firstLine="630"/>
                        <w:jc w:val="left"/>
                        <w:rPr>
                          <w:rFonts w:ascii="Meiryo UI" w:eastAsia="Meiryo UI" w:hAnsi="Meiryo UI"/>
                        </w:rPr>
                      </w:pPr>
                      <w:r w:rsidRPr="00973E88">
                        <w:rPr>
                          <w:rFonts w:ascii="Meiryo UI" w:eastAsia="Meiryo UI" w:hAnsi="Meiryo UI" w:hint="eastAsia"/>
                        </w:rPr>
                        <w:t>・</w:t>
                      </w:r>
                      <w:r w:rsidRPr="00973E88">
                        <w:rPr>
                          <w:rFonts w:ascii="Meiryo UI" w:eastAsia="Meiryo UI" w:hAnsi="Meiryo UI"/>
                        </w:rPr>
                        <w:t>30cm深：13地点中6地点で排水性不良を確認。</w:t>
                      </w:r>
                    </w:p>
                    <w:p w:rsidR="00973E88" w:rsidRPr="00973E88" w:rsidRDefault="00973E88" w:rsidP="00DB0824">
                      <w:pPr>
                        <w:ind w:firstLineChars="300" w:firstLine="630"/>
                        <w:jc w:val="left"/>
                        <w:rPr>
                          <w:rFonts w:ascii="Meiryo UI" w:eastAsia="Meiryo UI" w:hAnsi="Meiryo UI"/>
                        </w:rPr>
                      </w:pPr>
                      <w:r w:rsidRPr="00973E88">
                        <w:rPr>
                          <w:rFonts w:ascii="Meiryo UI" w:eastAsia="Meiryo UI" w:hAnsi="Meiryo UI" w:hint="eastAsia"/>
                        </w:rPr>
                        <w:t>・</w:t>
                      </w:r>
                      <w:r w:rsidRPr="00973E88">
                        <w:rPr>
                          <w:rFonts w:ascii="Meiryo UI" w:eastAsia="Meiryo UI" w:hAnsi="Meiryo UI"/>
                        </w:rPr>
                        <w:t>50cm深：3地点中1地点で排水性不良を確認。</w:t>
                      </w:r>
                    </w:p>
                    <w:p w:rsidR="00973E88" w:rsidRPr="00973E88" w:rsidRDefault="00973E88" w:rsidP="00DB0824">
                      <w:pPr>
                        <w:ind w:firstLineChars="200" w:firstLine="420"/>
                        <w:jc w:val="left"/>
                        <w:rPr>
                          <w:rFonts w:ascii="Meiryo UI" w:eastAsia="Meiryo UI" w:hAnsi="Meiryo UI"/>
                        </w:rPr>
                      </w:pPr>
                      <w:r w:rsidRPr="00973E88">
                        <w:rPr>
                          <w:rFonts w:ascii="Meiryo UI" w:eastAsia="Meiryo UI" w:hAnsi="Meiryo UI" w:hint="eastAsia"/>
                        </w:rPr>
                        <w:t>●腐植：表層</w:t>
                      </w:r>
                      <w:r w:rsidRPr="00973E88">
                        <w:rPr>
                          <w:rFonts w:ascii="Meiryo UI" w:eastAsia="Meiryo UI" w:hAnsi="Meiryo UI"/>
                        </w:rPr>
                        <w:t>5cm未満の地点が多く、一部で10cmまで分布。</w:t>
                      </w:r>
                    </w:p>
                    <w:p w:rsidR="00973E88" w:rsidRPr="00973E88" w:rsidRDefault="00973E88" w:rsidP="00DB0824">
                      <w:pPr>
                        <w:ind w:firstLineChars="200" w:firstLine="420"/>
                        <w:jc w:val="left"/>
                        <w:rPr>
                          <w:rFonts w:ascii="Meiryo UI" w:eastAsia="Meiryo UI" w:hAnsi="Meiryo UI"/>
                        </w:rPr>
                      </w:pPr>
                      <w:r w:rsidRPr="00973E88">
                        <w:rPr>
                          <w:rFonts w:ascii="Meiryo UI" w:eastAsia="Meiryo UI" w:hAnsi="Meiryo UI" w:hint="eastAsia"/>
                        </w:rPr>
                        <w:t>●土性：シルト質壌土が大部分を占める。</w:t>
                      </w:r>
                    </w:p>
                    <w:p w:rsidR="001E2A40" w:rsidRDefault="00973E88" w:rsidP="00DB0824">
                      <w:pPr>
                        <w:ind w:firstLineChars="200" w:firstLine="420"/>
                        <w:jc w:val="left"/>
                        <w:rPr>
                          <w:rFonts w:ascii="Meiryo UI" w:eastAsia="Meiryo UI" w:hAnsi="Meiryo UI"/>
                        </w:rPr>
                      </w:pPr>
                      <w:r w:rsidRPr="00973E88">
                        <w:rPr>
                          <w:rFonts w:ascii="Meiryo UI" w:eastAsia="Meiryo UI" w:hAnsi="Meiryo UI" w:hint="eastAsia"/>
                        </w:rPr>
                        <w:t>●酸度：</w:t>
                      </w:r>
                      <w:r w:rsidRPr="00973E88">
                        <w:rPr>
                          <w:rFonts w:ascii="Meiryo UI" w:eastAsia="Meiryo UI" w:hAnsi="Meiryo UI"/>
                        </w:rPr>
                        <w:t>pH5.0～7.0、モデルエリア3-30はややpHが低い。</w:t>
                      </w:r>
                    </w:p>
                    <w:p w:rsidR="001E2A40" w:rsidRDefault="007170AF" w:rsidP="00D2665D">
                      <w:pPr>
                        <w:jc w:val="left"/>
                        <w:rPr>
                          <w:rFonts w:ascii="Meiryo UI" w:eastAsia="Meiryo UI" w:hAnsi="Meiryo UI"/>
                        </w:rPr>
                      </w:pPr>
                      <w:bookmarkStart w:id="1" w:name="_GoBack"/>
                      <w:r>
                        <w:rPr>
                          <w:noProof/>
                        </w:rPr>
                        <w:drawing>
                          <wp:inline distT="0" distB="0" distL="0" distR="0" wp14:anchorId="15F2AA48" wp14:editId="197B3E70">
                            <wp:extent cx="5848350" cy="3586480"/>
                            <wp:effectExtent l="0" t="0" r="0" b="0"/>
                            <wp:docPr id="3" name="図 3"/>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350" cy="3586480"/>
                                    </a:xfrm>
                                    <a:prstGeom prst="rect">
                                      <a:avLst/>
                                    </a:prstGeom>
                                    <a:solidFill>
                                      <a:schemeClr val="bg1"/>
                                    </a:solidFill>
                                    <a:ln>
                                      <a:noFill/>
                                    </a:ln>
                                  </pic:spPr>
                                </pic:pic>
                              </a:graphicData>
                            </a:graphic>
                          </wp:inline>
                        </w:drawing>
                      </w:r>
                      <w:bookmarkEnd w:id="1"/>
                    </w:p>
                    <w:p w:rsidR="001E2A40" w:rsidRDefault="001E2A40" w:rsidP="00D2665D">
                      <w:pPr>
                        <w:jc w:val="left"/>
                        <w:rPr>
                          <w:rFonts w:ascii="Meiryo UI" w:eastAsia="Meiryo UI" w:hAnsi="Meiryo UI"/>
                        </w:rPr>
                      </w:pPr>
                    </w:p>
                    <w:p w:rsidR="001E2A40" w:rsidRDefault="001E2A40" w:rsidP="00D2665D">
                      <w:pPr>
                        <w:jc w:val="left"/>
                        <w:rPr>
                          <w:rFonts w:ascii="Meiryo UI" w:eastAsia="Meiryo UI" w:hAnsi="Meiryo UI"/>
                        </w:rPr>
                      </w:pPr>
                    </w:p>
                    <w:p w:rsidR="001E2A40" w:rsidRDefault="001E2A40" w:rsidP="00D2665D">
                      <w:pPr>
                        <w:jc w:val="left"/>
                        <w:rPr>
                          <w:rFonts w:ascii="Meiryo UI" w:eastAsia="Meiryo UI" w:hAnsi="Meiryo UI"/>
                        </w:rPr>
                      </w:pPr>
                    </w:p>
                    <w:p w:rsidR="001E2A40" w:rsidRPr="00432AEA" w:rsidRDefault="001E2A40" w:rsidP="00D2665D">
                      <w:pPr>
                        <w:jc w:val="left"/>
                        <w:rPr>
                          <w:rFonts w:ascii="Meiryo UI" w:eastAsia="Meiryo UI" w:hAnsi="Meiryo UI"/>
                        </w:rPr>
                      </w:pPr>
                    </w:p>
                    <w:p w:rsidR="00D2665D" w:rsidRPr="00432AEA" w:rsidRDefault="00D2665D" w:rsidP="00D2665D">
                      <w:pPr>
                        <w:jc w:val="left"/>
                        <w:rPr>
                          <w:rFonts w:ascii="Meiryo UI" w:eastAsia="Meiryo UI" w:hAnsi="Meiryo UI"/>
                        </w:rPr>
                      </w:pPr>
                    </w:p>
                    <w:p w:rsidR="00D2665D" w:rsidRDefault="00D2665D" w:rsidP="00D2665D">
                      <w:pPr>
                        <w:jc w:val="left"/>
                        <w:rPr>
                          <w:rFonts w:ascii="Meiryo UI" w:eastAsia="Meiryo UI" w:hAnsi="Meiryo UI"/>
                        </w:rPr>
                      </w:pPr>
                    </w:p>
                    <w:p w:rsidR="00DB0824" w:rsidRDefault="00DB0824" w:rsidP="00D2665D">
                      <w:pPr>
                        <w:jc w:val="left"/>
                        <w:rPr>
                          <w:rFonts w:ascii="Meiryo UI" w:eastAsia="Meiryo UI" w:hAnsi="Meiryo UI"/>
                        </w:rPr>
                      </w:pPr>
                    </w:p>
                    <w:p w:rsidR="00DB0824" w:rsidRDefault="00DB0824" w:rsidP="00D2665D">
                      <w:pPr>
                        <w:jc w:val="left"/>
                        <w:rPr>
                          <w:rFonts w:ascii="Meiryo UI" w:eastAsia="Meiryo UI" w:hAnsi="Meiryo UI"/>
                        </w:rPr>
                      </w:pPr>
                    </w:p>
                    <w:p w:rsidR="00DB0824" w:rsidRDefault="00DB0824" w:rsidP="00D2665D">
                      <w:pPr>
                        <w:jc w:val="left"/>
                        <w:rPr>
                          <w:rFonts w:ascii="Meiryo UI" w:eastAsia="Meiryo UI" w:hAnsi="Meiryo UI"/>
                        </w:rPr>
                      </w:pPr>
                    </w:p>
                    <w:p w:rsidR="00DB0824" w:rsidRDefault="00DB0824" w:rsidP="00D2665D">
                      <w:pPr>
                        <w:jc w:val="left"/>
                        <w:rPr>
                          <w:rFonts w:ascii="Meiryo UI" w:eastAsia="Meiryo UI" w:hAnsi="Meiryo UI"/>
                        </w:rPr>
                      </w:pPr>
                    </w:p>
                    <w:p w:rsidR="00DB0824" w:rsidRPr="00432AEA" w:rsidRDefault="00DB0824" w:rsidP="00D2665D">
                      <w:pPr>
                        <w:jc w:val="left"/>
                        <w:rPr>
                          <w:rFonts w:ascii="Meiryo UI" w:eastAsia="Meiryo UI" w:hAnsi="Meiryo UI"/>
                        </w:rPr>
                      </w:pPr>
                    </w:p>
                    <w:p w:rsidR="00D2665D" w:rsidRDefault="00D2665D"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Default="00EA3A55" w:rsidP="00D2665D">
                      <w:pPr>
                        <w:jc w:val="left"/>
                        <w:rPr>
                          <w:rFonts w:ascii="Meiryo UI" w:eastAsia="Meiryo UI" w:hAnsi="Meiryo UI"/>
                        </w:rPr>
                      </w:pPr>
                    </w:p>
                    <w:p w:rsidR="00EA3A55" w:rsidRPr="00432AEA" w:rsidRDefault="00EA3A55" w:rsidP="00D2665D">
                      <w:pPr>
                        <w:jc w:val="left"/>
                        <w:rPr>
                          <w:rFonts w:ascii="Meiryo UI" w:eastAsia="Meiryo UI" w:hAnsi="Meiryo UI"/>
                        </w:rPr>
                      </w:pPr>
                    </w:p>
                  </w:txbxContent>
                </v:textbox>
                <w10:wrap anchorx="margin"/>
              </v:roundrect>
            </w:pict>
          </mc:Fallback>
        </mc:AlternateContent>
      </w:r>
      <w:r w:rsidR="00DB0824" w:rsidRPr="00936A3C">
        <w:rPr>
          <w:rFonts w:ascii="Meiryo UI" w:eastAsia="Meiryo UI" w:hAnsi="Meiryo UI"/>
          <w:noProof/>
          <w:sz w:val="24"/>
          <w:szCs w:val="24"/>
        </w:rPr>
        <mc:AlternateContent>
          <mc:Choice Requires="wps">
            <w:drawing>
              <wp:anchor distT="0" distB="0" distL="114300" distR="114300" simplePos="0" relativeHeight="251587577" behindDoc="0" locked="0" layoutInCell="1" allowOverlap="1" wp14:anchorId="384B60B2" wp14:editId="3EC9660E">
                <wp:simplePos x="0" y="0"/>
                <wp:positionH relativeFrom="margin">
                  <wp:posOffset>209550</wp:posOffset>
                </wp:positionH>
                <wp:positionV relativeFrom="paragraph">
                  <wp:posOffset>365760</wp:posOffset>
                </wp:positionV>
                <wp:extent cx="2333625" cy="495300"/>
                <wp:effectExtent l="0" t="0" r="9525" b="0"/>
                <wp:wrapNone/>
                <wp:docPr id="62" name="正方形/長方形 62"/>
                <wp:cNvGraphicFramePr/>
                <a:graphic xmlns:a="http://schemas.openxmlformats.org/drawingml/2006/main">
                  <a:graphicData uri="http://schemas.microsoft.com/office/word/2010/wordprocessingShape">
                    <wps:wsp>
                      <wps:cNvSpPr/>
                      <wps:spPr>
                        <a:xfrm>
                          <a:off x="0" y="0"/>
                          <a:ext cx="2333625" cy="495300"/>
                        </a:xfrm>
                        <a:prstGeom prst="rect">
                          <a:avLst/>
                        </a:prstGeom>
                        <a:solidFill>
                          <a:sysClr val="window" lastClr="FFFFFF"/>
                        </a:solidFill>
                        <a:ln w="12700" cap="flat" cmpd="sng" algn="ctr">
                          <a:noFill/>
                          <a:prstDash val="solid"/>
                          <a:miter lim="800000"/>
                        </a:ln>
                        <a:effectLst/>
                      </wps:spPr>
                      <wps:txbx>
                        <w:txbxContent>
                          <w:p w:rsidR="00936A3C" w:rsidRPr="00BB05C9" w:rsidRDefault="00936A3C" w:rsidP="00936A3C">
                            <w:pPr>
                              <w:jc w:val="left"/>
                              <w:rPr>
                                <w:rFonts w:ascii="Meiryo UI" w:eastAsia="Meiryo UI" w:hAnsi="Meiryo UI"/>
                                <w:sz w:val="24"/>
                                <w:szCs w:val="24"/>
                              </w:rPr>
                            </w:pPr>
                            <w:r>
                              <w:rPr>
                                <w:rFonts w:ascii="Meiryo UI" w:eastAsia="Meiryo UI" w:hAnsi="Meiryo UI" w:hint="eastAsia"/>
                                <w:sz w:val="24"/>
                                <w:szCs w:val="24"/>
                              </w:rPr>
                              <w:t>〇</w:t>
                            </w:r>
                            <w:r w:rsidR="00973E88">
                              <w:rPr>
                                <w:rFonts w:ascii="Meiryo UI" w:eastAsia="Meiryo UI" w:hAnsi="Meiryo UI" w:hint="eastAsia"/>
                                <w:sz w:val="24"/>
                                <w:szCs w:val="24"/>
                              </w:rPr>
                              <w:t>簡易透水試験</w:t>
                            </w:r>
                            <w:r w:rsidR="00973E88">
                              <w:rPr>
                                <w:rFonts w:ascii="Meiryo UI" w:eastAsia="Meiryo UI" w:hAnsi="Meiryo UI"/>
                                <w:sz w:val="24"/>
                                <w:szCs w:val="24"/>
                              </w:rPr>
                              <w:t>の実施</w:t>
                            </w:r>
                            <w:r w:rsidR="00A3027D">
                              <w:rPr>
                                <w:rFonts w:ascii="Meiryo UI" w:eastAsia="Meiryo UI" w:hAnsi="Meiryo UI" w:hint="eastAsia"/>
                                <w:sz w:val="24"/>
                                <w:szCs w:val="24"/>
                              </w:rPr>
                              <w:t>結果</w:t>
                            </w:r>
                          </w:p>
                          <w:p w:rsidR="00936A3C" w:rsidRDefault="00936A3C" w:rsidP="00936A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B60B2" id="正方形/長方形 62" o:spid="_x0000_s1035" style="position:absolute;left:0;text-align:left;margin-left:16.5pt;margin-top:28.8pt;width:183.75pt;height:39pt;z-index:2515875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" fillcolor="window" stroked="f" strokeweight="1pt">
                <v:textbox>
                  <w:txbxContent>
                    <w:p w:rsidR="00936A3C" w:rsidRPr="00BB05C9" w:rsidRDefault="00936A3C" w:rsidP="00936A3C">
                      <w:pPr>
                        <w:jc w:val="left"/>
                        <w:rPr>
                          <w:rFonts w:ascii="Meiryo UI" w:eastAsia="Meiryo UI" w:hAnsi="Meiryo UI"/>
                          <w:sz w:val="24"/>
                          <w:szCs w:val="24"/>
                        </w:rPr>
                      </w:pPr>
                      <w:r>
                        <w:rPr>
                          <w:rFonts w:ascii="Meiryo UI" w:eastAsia="Meiryo UI" w:hAnsi="Meiryo UI" w:hint="eastAsia"/>
                          <w:sz w:val="24"/>
                          <w:szCs w:val="24"/>
                        </w:rPr>
                        <w:t>〇</w:t>
                      </w:r>
                      <w:r w:rsidR="00973E88">
                        <w:rPr>
                          <w:rFonts w:ascii="Meiryo UI" w:eastAsia="Meiryo UI" w:hAnsi="Meiryo UI" w:hint="eastAsia"/>
                          <w:sz w:val="24"/>
                          <w:szCs w:val="24"/>
                        </w:rPr>
                        <w:t>簡易透水試験</w:t>
                      </w:r>
                      <w:r w:rsidR="00973E88">
                        <w:rPr>
                          <w:rFonts w:ascii="Meiryo UI" w:eastAsia="Meiryo UI" w:hAnsi="Meiryo UI"/>
                          <w:sz w:val="24"/>
                          <w:szCs w:val="24"/>
                        </w:rPr>
                        <w:t>の実施</w:t>
                      </w:r>
                      <w:r w:rsidR="00A3027D">
                        <w:rPr>
                          <w:rFonts w:ascii="Meiryo UI" w:eastAsia="Meiryo UI" w:hAnsi="Meiryo UI" w:hint="eastAsia"/>
                          <w:sz w:val="24"/>
                          <w:szCs w:val="24"/>
                        </w:rPr>
                        <w:t>結果</w:t>
                      </w:r>
                    </w:p>
                    <w:p w:rsidR="00936A3C" w:rsidRDefault="00936A3C" w:rsidP="00936A3C">
                      <w:pPr>
                        <w:jc w:val="center"/>
                      </w:pPr>
                    </w:p>
                  </w:txbxContent>
                </v:textbox>
                <w10:wrap anchorx="margin"/>
              </v:rect>
            </w:pict>
          </mc:Fallback>
        </mc:AlternateContent>
      </w:r>
      <w:r w:rsidR="00A64E57">
        <w:rPr>
          <w:noProof/>
        </w:rPr>
        <mc:AlternateContent>
          <mc:Choice Requires="wps">
            <w:drawing>
              <wp:anchor distT="0" distB="0" distL="114300" distR="114300" simplePos="0" relativeHeight="251594752" behindDoc="0" locked="0" layoutInCell="1" allowOverlap="1" wp14:anchorId="12AF5448" wp14:editId="285B08E0">
                <wp:simplePos x="0" y="0"/>
                <wp:positionH relativeFrom="margin">
                  <wp:posOffset>38100</wp:posOffset>
                </wp:positionH>
                <wp:positionV relativeFrom="paragraph">
                  <wp:posOffset>-5715</wp:posOffset>
                </wp:positionV>
                <wp:extent cx="13677900" cy="394335"/>
                <wp:effectExtent l="0" t="0" r="19050" b="24765"/>
                <wp:wrapNone/>
                <wp:docPr id="19" name="正方形/長方形 19"/>
                <wp:cNvGraphicFramePr/>
                <a:graphic xmlns:a="http://schemas.openxmlformats.org/drawingml/2006/main">
                  <a:graphicData uri="http://schemas.microsoft.com/office/word/2010/wordprocessingShape">
                    <wps:wsp>
                      <wps:cNvSpPr/>
                      <wps:spPr>
                        <a:xfrm>
                          <a:off x="0" y="0"/>
                          <a:ext cx="13677900" cy="39433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94021D" w:rsidRPr="00FE7647" w:rsidRDefault="0094021D" w:rsidP="0094021D">
                            <w:pPr>
                              <w:spacing w:line="420" w:lineRule="exact"/>
                              <w:jc w:val="center"/>
                              <w:rPr>
                                <w:rFonts w:ascii="HG丸ｺﾞｼｯｸM-PRO" w:eastAsia="HG丸ｺﾞｼｯｸM-PRO" w:hAnsi="HG丸ｺﾞｼｯｸM-PRO"/>
                                <w:color w:val="FFFFFF" w:themeColor="background1"/>
                                <w:sz w:val="24"/>
                                <w:szCs w:val="32"/>
                              </w:rPr>
                            </w:pPr>
                            <w:r>
                              <w:rPr>
                                <w:rFonts w:ascii="HG丸ｺﾞｼｯｸM-PRO" w:eastAsia="HG丸ｺﾞｼｯｸM-PRO" w:hAnsi="HG丸ｺﾞｼｯｸM-PRO" w:hint="eastAsia"/>
                                <w:color w:val="FFFFFF" w:themeColor="background1"/>
                                <w:sz w:val="32"/>
                                <w:szCs w:val="32"/>
                              </w:rPr>
                              <w:t>モ</w:t>
                            </w:r>
                            <w:r w:rsidR="004D77C0">
                              <w:rPr>
                                <w:rFonts w:ascii="HG丸ｺﾞｼｯｸM-PRO" w:eastAsia="HG丸ｺﾞｼｯｸM-PRO" w:hAnsi="HG丸ｺﾞｼｯｸM-PRO" w:hint="eastAsia"/>
                                <w:color w:val="FFFFFF" w:themeColor="background1"/>
                                <w:sz w:val="32"/>
                                <w:szCs w:val="32"/>
                              </w:rPr>
                              <w:t>デ</w:t>
                            </w:r>
                            <w:r>
                              <w:rPr>
                                <w:rFonts w:ascii="HG丸ｺﾞｼｯｸM-PRO" w:eastAsia="HG丸ｺﾞｼｯｸM-PRO" w:hAnsi="HG丸ｺﾞｼｯｸM-PRO" w:hint="eastAsia"/>
                                <w:color w:val="FFFFFF" w:themeColor="background1"/>
                                <w:sz w:val="32"/>
                                <w:szCs w:val="32"/>
                              </w:rPr>
                              <w:t>ルエリア</w:t>
                            </w:r>
                            <w:r>
                              <w:rPr>
                                <w:rFonts w:ascii="HG丸ｺﾞｼｯｸM-PRO" w:eastAsia="HG丸ｺﾞｼｯｸM-PRO" w:hAnsi="HG丸ｺﾞｼｯｸM-PRO"/>
                                <w:color w:val="FFFFFF" w:themeColor="background1"/>
                                <w:sz w:val="32"/>
                                <w:szCs w:val="32"/>
                              </w:rPr>
                              <w:t>の</w:t>
                            </w:r>
                            <w:r w:rsidR="001277C9">
                              <w:rPr>
                                <w:rFonts w:ascii="HG丸ｺﾞｼｯｸM-PRO" w:eastAsia="HG丸ｺﾞｼｯｸM-PRO" w:hAnsi="HG丸ｺﾞｼｯｸM-PRO" w:hint="eastAsia"/>
                                <w:color w:val="FFFFFF" w:themeColor="background1"/>
                                <w:sz w:val="32"/>
                                <w:szCs w:val="32"/>
                              </w:rPr>
                              <w:t>補植</w:t>
                            </w:r>
                            <w:r w:rsidR="001277C9">
                              <w:rPr>
                                <w:rFonts w:ascii="HG丸ｺﾞｼｯｸM-PRO" w:eastAsia="HG丸ｺﾞｼｯｸM-PRO" w:hAnsi="HG丸ｺﾞｼｯｸM-PRO"/>
                                <w:color w:val="FFFFFF" w:themeColor="background1"/>
                                <w:sz w:val="32"/>
                                <w:szCs w:val="32"/>
                              </w:rPr>
                              <w:t>計画に</w:t>
                            </w:r>
                            <w:r w:rsidR="00CF3802">
                              <w:rPr>
                                <w:rFonts w:ascii="HG丸ｺﾞｼｯｸM-PRO" w:eastAsia="HG丸ｺﾞｼｯｸM-PRO" w:hAnsi="HG丸ｺﾞｼｯｸM-PRO" w:hint="eastAsia"/>
                                <w:color w:val="FFFFFF" w:themeColor="background1"/>
                                <w:sz w:val="32"/>
                                <w:szCs w:val="32"/>
                              </w:rPr>
                              <w:t>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F5448" id="正方形/長方形 19" o:spid="_x0000_s1036" style="position:absolute;left:0;text-align:left;margin-left:3pt;margin-top:-.45pt;width:1077pt;height:31.0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" fillcolor="#5b9bd5 [3204]" strokecolor="#1f4d78 [1604]" strokeweight="1pt">
                <v:textbox>
                  <w:txbxContent>
                    <w:p w:rsidR="0094021D" w:rsidRPr="00FE7647" w:rsidRDefault="0094021D" w:rsidP="0094021D">
                      <w:pPr>
                        <w:spacing w:line="420" w:lineRule="exact"/>
                        <w:jc w:val="center"/>
                        <w:rPr>
                          <w:rFonts w:ascii="HG丸ｺﾞｼｯｸM-PRO" w:eastAsia="HG丸ｺﾞｼｯｸM-PRO" w:hAnsi="HG丸ｺﾞｼｯｸM-PRO"/>
                          <w:color w:val="FFFFFF" w:themeColor="background1"/>
                          <w:sz w:val="24"/>
                          <w:szCs w:val="32"/>
                        </w:rPr>
                      </w:pPr>
                      <w:r>
                        <w:rPr>
                          <w:rFonts w:ascii="HG丸ｺﾞｼｯｸM-PRO" w:eastAsia="HG丸ｺﾞｼｯｸM-PRO" w:hAnsi="HG丸ｺﾞｼｯｸM-PRO" w:hint="eastAsia"/>
                          <w:color w:val="FFFFFF" w:themeColor="background1"/>
                          <w:sz w:val="32"/>
                          <w:szCs w:val="32"/>
                        </w:rPr>
                        <w:t>モ</w:t>
                      </w:r>
                      <w:r w:rsidR="004D77C0">
                        <w:rPr>
                          <w:rFonts w:ascii="HG丸ｺﾞｼｯｸM-PRO" w:eastAsia="HG丸ｺﾞｼｯｸM-PRO" w:hAnsi="HG丸ｺﾞｼｯｸM-PRO" w:hint="eastAsia"/>
                          <w:color w:val="FFFFFF" w:themeColor="background1"/>
                          <w:sz w:val="32"/>
                          <w:szCs w:val="32"/>
                        </w:rPr>
                        <w:t>デ</w:t>
                      </w:r>
                      <w:r>
                        <w:rPr>
                          <w:rFonts w:ascii="HG丸ｺﾞｼｯｸM-PRO" w:eastAsia="HG丸ｺﾞｼｯｸM-PRO" w:hAnsi="HG丸ｺﾞｼｯｸM-PRO" w:hint="eastAsia"/>
                          <w:color w:val="FFFFFF" w:themeColor="background1"/>
                          <w:sz w:val="32"/>
                          <w:szCs w:val="32"/>
                        </w:rPr>
                        <w:t>ルエリア</w:t>
                      </w:r>
                      <w:r>
                        <w:rPr>
                          <w:rFonts w:ascii="HG丸ｺﾞｼｯｸM-PRO" w:eastAsia="HG丸ｺﾞｼｯｸM-PRO" w:hAnsi="HG丸ｺﾞｼｯｸM-PRO"/>
                          <w:color w:val="FFFFFF" w:themeColor="background1"/>
                          <w:sz w:val="32"/>
                          <w:szCs w:val="32"/>
                        </w:rPr>
                        <w:t>の</w:t>
                      </w:r>
                      <w:r w:rsidR="001277C9">
                        <w:rPr>
                          <w:rFonts w:ascii="HG丸ｺﾞｼｯｸM-PRO" w:eastAsia="HG丸ｺﾞｼｯｸM-PRO" w:hAnsi="HG丸ｺﾞｼｯｸM-PRO" w:hint="eastAsia"/>
                          <w:color w:val="FFFFFF" w:themeColor="background1"/>
                          <w:sz w:val="32"/>
                          <w:szCs w:val="32"/>
                        </w:rPr>
                        <w:t>補植</w:t>
                      </w:r>
                      <w:r w:rsidR="001277C9">
                        <w:rPr>
                          <w:rFonts w:ascii="HG丸ｺﾞｼｯｸM-PRO" w:eastAsia="HG丸ｺﾞｼｯｸM-PRO" w:hAnsi="HG丸ｺﾞｼｯｸM-PRO"/>
                          <w:color w:val="FFFFFF" w:themeColor="background1"/>
                          <w:sz w:val="32"/>
                          <w:szCs w:val="32"/>
                        </w:rPr>
                        <w:t>計画に</w:t>
                      </w:r>
                      <w:r w:rsidR="00CF3802">
                        <w:rPr>
                          <w:rFonts w:ascii="HG丸ｺﾞｼｯｸM-PRO" w:eastAsia="HG丸ｺﾞｼｯｸM-PRO" w:hAnsi="HG丸ｺﾞｼｯｸM-PRO" w:hint="eastAsia"/>
                          <w:color w:val="FFFFFF" w:themeColor="background1"/>
                          <w:sz w:val="32"/>
                          <w:szCs w:val="32"/>
                        </w:rPr>
                        <w:t>ついて</w:t>
                      </w:r>
                    </w:p>
                  </w:txbxContent>
                </v:textbox>
                <w10:wrap anchorx="margin"/>
              </v:rect>
            </w:pict>
          </mc:Fallback>
        </mc:AlternateContent>
      </w:r>
      <w:r w:rsidR="00D92258" w:rsidRPr="00D92258">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796480" behindDoc="0" locked="0" layoutInCell="1" allowOverlap="1" wp14:anchorId="12EEA60D" wp14:editId="5ADB5E56">
                <wp:simplePos x="0" y="0"/>
                <wp:positionH relativeFrom="rightMargin">
                  <wp:posOffset>-22873</wp:posOffset>
                </wp:positionH>
                <wp:positionV relativeFrom="paragraph">
                  <wp:posOffset>9441613</wp:posOffset>
                </wp:positionV>
                <wp:extent cx="603250" cy="299720"/>
                <wp:effectExtent l="0" t="0" r="635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9720"/>
                        </a:xfrm>
                        <a:prstGeom prst="rect">
                          <a:avLst/>
                        </a:prstGeom>
                        <a:solidFill>
                          <a:srgbClr val="FFFFFF"/>
                        </a:solidFill>
                        <a:ln w="9525">
                          <a:noFill/>
                          <a:miter lim="800000"/>
                          <a:headEnd/>
                          <a:tailEnd/>
                        </a:ln>
                      </wps:spPr>
                      <wps:txbx>
                        <w:txbxContent>
                          <w:p w:rsidR="00D92258" w:rsidRDefault="00D92258" w:rsidP="00D922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3027D">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EA60D" id="_x0000_s1037" type="#_x0000_t202" style="position:absolute;left:0;text-align:left;margin-left:-1.8pt;margin-top:743.45pt;width:47.5pt;height:23.6pt;z-index:25179648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" stroked="f">
                <v:textbox style="mso-fit-shape-to-text:t">
                  <w:txbxContent>
                    <w:p w:rsidR="00D92258" w:rsidRDefault="00D92258" w:rsidP="00D922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3027D">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w:t>
                      </w:r>
                    </w:p>
                  </w:txbxContent>
                </v:textbox>
                <w10:wrap anchorx="margin"/>
              </v:shape>
            </w:pict>
          </mc:Fallback>
        </mc:AlternateContent>
      </w:r>
      <w:r w:rsidR="00E9139D">
        <w:rPr>
          <w:noProof/>
        </w:rPr>
        <mc:AlternateContent>
          <mc:Choice Requires="wps">
            <w:drawing>
              <wp:anchor distT="0" distB="0" distL="114300" distR="114300" simplePos="0" relativeHeight="251651072" behindDoc="0" locked="0" layoutInCell="1" allowOverlap="1" wp14:anchorId="75B1DDF4" wp14:editId="3804CF9D">
                <wp:simplePos x="0" y="0"/>
                <wp:positionH relativeFrom="margin">
                  <wp:align>right</wp:align>
                </wp:positionH>
                <wp:positionV relativeFrom="paragraph">
                  <wp:posOffset>-276860</wp:posOffset>
                </wp:positionV>
                <wp:extent cx="923925" cy="23812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923925" cy="238125"/>
                        </a:xfrm>
                        <a:prstGeom prst="rect">
                          <a:avLst/>
                        </a:prstGeom>
                        <a:solidFill>
                          <a:schemeClr val="lt1"/>
                        </a:solidFill>
                        <a:ln w="6350">
                          <a:solidFill>
                            <a:prstClr val="black"/>
                          </a:solidFill>
                        </a:ln>
                      </wps:spPr>
                      <wps:txbx>
                        <w:txbxContent>
                          <w:p w:rsidR="00E9139D" w:rsidRDefault="00E9139D" w:rsidP="00E9139D">
                            <w:pPr>
                              <w:spacing w:line="240" w:lineRule="exact"/>
                              <w:jc w:val="center"/>
                              <w:rPr>
                                <w:rFonts w:ascii="Meiryo UI" w:eastAsia="Meiryo UI" w:hAnsi="Meiryo UI"/>
                              </w:rPr>
                            </w:pPr>
                            <w:r w:rsidRPr="00523B09">
                              <w:rPr>
                                <w:rFonts w:ascii="Meiryo UI" w:eastAsia="Meiryo UI" w:hAnsi="Meiryo UI" w:hint="eastAsia"/>
                              </w:rPr>
                              <w:t>資料</w:t>
                            </w:r>
                            <w:r w:rsidRPr="00523B09">
                              <w:rPr>
                                <w:rFonts w:ascii="Meiryo UI" w:eastAsia="Meiryo UI" w:hAnsi="Meiryo UI"/>
                              </w:rPr>
                              <w:t>3</w:t>
                            </w:r>
                            <w:r>
                              <w:rPr>
                                <w:rFonts w:ascii="Meiryo UI" w:eastAsia="Meiryo UI" w:hAnsi="Meiryo UI" w:hint="eastAsia"/>
                              </w:rPr>
                              <w:t>ー2</w:t>
                            </w:r>
                          </w:p>
                          <w:p w:rsidR="00E9139D" w:rsidRPr="00523B09" w:rsidRDefault="00E9139D" w:rsidP="00E9139D">
                            <w:pPr>
                              <w:spacing w:line="240" w:lineRule="exact"/>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B1DDF4" id="テキスト ボックス 39" o:spid="_x0000_s1038" type="#_x0000_t202" style="position:absolute;left:0;text-align:left;margin-left:21.55pt;margin-top:-21.8pt;width:72.75pt;height:18.75pt;z-index:251651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" fillcolor="white [3201]" strokeweight=".5pt">
                <v:textbox>
                  <w:txbxContent>
                    <w:p w:rsidR="00E9139D" w:rsidRDefault="00E9139D" w:rsidP="00E9139D">
                      <w:pPr>
                        <w:spacing w:line="240" w:lineRule="exact"/>
                        <w:jc w:val="center"/>
                        <w:rPr>
                          <w:rFonts w:ascii="Meiryo UI" w:eastAsia="Meiryo UI" w:hAnsi="Meiryo UI"/>
                        </w:rPr>
                      </w:pPr>
                      <w:r w:rsidRPr="00523B09">
                        <w:rPr>
                          <w:rFonts w:ascii="Meiryo UI" w:eastAsia="Meiryo UI" w:hAnsi="Meiryo UI" w:hint="eastAsia"/>
                        </w:rPr>
                        <w:t>資料</w:t>
                      </w:r>
                      <w:r w:rsidRPr="00523B09">
                        <w:rPr>
                          <w:rFonts w:ascii="Meiryo UI" w:eastAsia="Meiryo UI" w:hAnsi="Meiryo UI"/>
                        </w:rPr>
                        <w:t>3</w:t>
                      </w:r>
                      <w:r>
                        <w:rPr>
                          <w:rFonts w:ascii="Meiryo UI" w:eastAsia="Meiryo UI" w:hAnsi="Meiryo UI" w:hint="eastAsia"/>
                        </w:rPr>
                        <w:t>ー2</w:t>
                      </w:r>
                    </w:p>
                    <w:p w:rsidR="00E9139D" w:rsidRPr="00523B09" w:rsidRDefault="00E9139D" w:rsidP="00E9139D">
                      <w:pPr>
                        <w:spacing w:line="240" w:lineRule="exact"/>
                        <w:jc w:val="center"/>
                        <w:rPr>
                          <w:rFonts w:ascii="Meiryo UI" w:eastAsia="Meiryo UI" w:hAnsi="Meiryo UI"/>
                        </w:rPr>
                      </w:pPr>
                    </w:p>
                  </w:txbxContent>
                </v:textbox>
                <w10:wrap anchorx="margin"/>
              </v:shape>
            </w:pict>
          </mc:Fallback>
        </mc:AlternateContent>
      </w:r>
    </w:p>
    <w:sectPr w:rsidR="003B511E" w:rsidSect="00AD307C">
      <w:pgSz w:w="23811" w:h="16838" w:orient="landscape" w:code="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62" w:rsidRDefault="00FF1A62" w:rsidP="004D3F18">
      <w:r>
        <w:separator/>
      </w:r>
    </w:p>
  </w:endnote>
  <w:endnote w:type="continuationSeparator" w:id="0">
    <w:p w:rsidR="00FF1A62" w:rsidRDefault="00FF1A62" w:rsidP="004D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62" w:rsidRDefault="00FF1A62" w:rsidP="004D3F18">
      <w:r>
        <w:separator/>
      </w:r>
    </w:p>
  </w:footnote>
  <w:footnote w:type="continuationSeparator" w:id="0">
    <w:p w:rsidR="00FF1A62" w:rsidRDefault="00FF1A62" w:rsidP="004D3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53C"/>
    <w:multiLevelType w:val="hybridMultilevel"/>
    <w:tmpl w:val="2A3459AE"/>
    <w:lvl w:ilvl="0" w:tplc="B866B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9059F"/>
    <w:multiLevelType w:val="hybridMultilevel"/>
    <w:tmpl w:val="B3E4A3DE"/>
    <w:lvl w:ilvl="0" w:tplc="FBB26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43BFF"/>
    <w:multiLevelType w:val="multilevel"/>
    <w:tmpl w:val="E05485C4"/>
    <w:lvl w:ilvl="0">
      <w:start w:val="1"/>
      <w:numFmt w:val="decimal"/>
      <w:pStyle w:val="1"/>
      <w:lvlText w:val="%1"/>
      <w:lvlJc w:val="left"/>
      <w:pPr>
        <w:ind w:left="425" w:hanging="425"/>
      </w:pPr>
      <w:rPr>
        <w:rFonts w:ascii="ＭＳ ゴシック" w:eastAsia="ＭＳ ゴシック" w:hint="eastAsia"/>
        <w:sz w:val="22"/>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680" w:hanging="6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22E2730"/>
    <w:multiLevelType w:val="hybridMultilevel"/>
    <w:tmpl w:val="DB06064E"/>
    <w:lvl w:ilvl="0" w:tplc="C42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14"/>
    <w:rsid w:val="00020C96"/>
    <w:rsid w:val="00021BC3"/>
    <w:rsid w:val="00031B9E"/>
    <w:rsid w:val="00037BF3"/>
    <w:rsid w:val="00043A6C"/>
    <w:rsid w:val="000A2323"/>
    <w:rsid w:val="000A55B2"/>
    <w:rsid w:val="000B2B35"/>
    <w:rsid w:val="000B544E"/>
    <w:rsid w:val="000B665F"/>
    <w:rsid w:val="000B7519"/>
    <w:rsid w:val="000D6207"/>
    <w:rsid w:val="000E2F58"/>
    <w:rsid w:val="000E4F16"/>
    <w:rsid w:val="000F491C"/>
    <w:rsid w:val="00115F3E"/>
    <w:rsid w:val="00117063"/>
    <w:rsid w:val="00121B1F"/>
    <w:rsid w:val="0012715B"/>
    <w:rsid w:val="001277C9"/>
    <w:rsid w:val="00130590"/>
    <w:rsid w:val="00165676"/>
    <w:rsid w:val="00180FC2"/>
    <w:rsid w:val="001859E7"/>
    <w:rsid w:val="00193BDF"/>
    <w:rsid w:val="001A1D25"/>
    <w:rsid w:val="001A2C03"/>
    <w:rsid w:val="001A44B3"/>
    <w:rsid w:val="001A4AFA"/>
    <w:rsid w:val="001B4184"/>
    <w:rsid w:val="001C0083"/>
    <w:rsid w:val="001C0C87"/>
    <w:rsid w:val="001C2647"/>
    <w:rsid w:val="001C7B4B"/>
    <w:rsid w:val="001D2618"/>
    <w:rsid w:val="001D28E0"/>
    <w:rsid w:val="001D58EE"/>
    <w:rsid w:val="001E169A"/>
    <w:rsid w:val="001E2A40"/>
    <w:rsid w:val="001F01D5"/>
    <w:rsid w:val="001F03A4"/>
    <w:rsid w:val="001F3E03"/>
    <w:rsid w:val="00205404"/>
    <w:rsid w:val="0022444B"/>
    <w:rsid w:val="00235E0E"/>
    <w:rsid w:val="00246165"/>
    <w:rsid w:val="002467A5"/>
    <w:rsid w:val="002622F3"/>
    <w:rsid w:val="00276407"/>
    <w:rsid w:val="00280F0B"/>
    <w:rsid w:val="0028220E"/>
    <w:rsid w:val="00292432"/>
    <w:rsid w:val="00297AA1"/>
    <w:rsid w:val="002B1DC4"/>
    <w:rsid w:val="002B64E6"/>
    <w:rsid w:val="002C065E"/>
    <w:rsid w:val="002D54BF"/>
    <w:rsid w:val="002D566E"/>
    <w:rsid w:val="002D6B4C"/>
    <w:rsid w:val="002E2683"/>
    <w:rsid w:val="002E7E8E"/>
    <w:rsid w:val="00315B89"/>
    <w:rsid w:val="003439DC"/>
    <w:rsid w:val="003561A1"/>
    <w:rsid w:val="00380478"/>
    <w:rsid w:val="0038433C"/>
    <w:rsid w:val="00384379"/>
    <w:rsid w:val="003863B1"/>
    <w:rsid w:val="00387BD9"/>
    <w:rsid w:val="003A3FC4"/>
    <w:rsid w:val="003B0F75"/>
    <w:rsid w:val="003B511E"/>
    <w:rsid w:val="003D405A"/>
    <w:rsid w:val="003D6450"/>
    <w:rsid w:val="003D7866"/>
    <w:rsid w:val="003F42EF"/>
    <w:rsid w:val="003F4A71"/>
    <w:rsid w:val="003F7BC0"/>
    <w:rsid w:val="004107CF"/>
    <w:rsid w:val="00413CC9"/>
    <w:rsid w:val="0042212C"/>
    <w:rsid w:val="004276D1"/>
    <w:rsid w:val="00432AEA"/>
    <w:rsid w:val="0043400D"/>
    <w:rsid w:val="0043452D"/>
    <w:rsid w:val="004502C9"/>
    <w:rsid w:val="00452B22"/>
    <w:rsid w:val="004618D1"/>
    <w:rsid w:val="00476168"/>
    <w:rsid w:val="004808EC"/>
    <w:rsid w:val="0048670C"/>
    <w:rsid w:val="004A1E55"/>
    <w:rsid w:val="004A6721"/>
    <w:rsid w:val="004C0DB8"/>
    <w:rsid w:val="004D3F18"/>
    <w:rsid w:val="004D77C0"/>
    <w:rsid w:val="004E4959"/>
    <w:rsid w:val="00501F40"/>
    <w:rsid w:val="00502954"/>
    <w:rsid w:val="005116C8"/>
    <w:rsid w:val="00514E3A"/>
    <w:rsid w:val="0051705D"/>
    <w:rsid w:val="00521F4C"/>
    <w:rsid w:val="00523B09"/>
    <w:rsid w:val="005531EF"/>
    <w:rsid w:val="00554A9F"/>
    <w:rsid w:val="00557A39"/>
    <w:rsid w:val="00574C9A"/>
    <w:rsid w:val="005775D8"/>
    <w:rsid w:val="005831B0"/>
    <w:rsid w:val="00584D38"/>
    <w:rsid w:val="00592F2E"/>
    <w:rsid w:val="00596446"/>
    <w:rsid w:val="005A459E"/>
    <w:rsid w:val="005C3144"/>
    <w:rsid w:val="005C648A"/>
    <w:rsid w:val="005D21FD"/>
    <w:rsid w:val="005D3050"/>
    <w:rsid w:val="005E35AA"/>
    <w:rsid w:val="005E4063"/>
    <w:rsid w:val="005F098E"/>
    <w:rsid w:val="005F695B"/>
    <w:rsid w:val="00612F7B"/>
    <w:rsid w:val="0061778F"/>
    <w:rsid w:val="006352A4"/>
    <w:rsid w:val="006503C6"/>
    <w:rsid w:val="00670EC9"/>
    <w:rsid w:val="00676129"/>
    <w:rsid w:val="00684097"/>
    <w:rsid w:val="006904FC"/>
    <w:rsid w:val="006A0183"/>
    <w:rsid w:val="006B2012"/>
    <w:rsid w:val="006B32D7"/>
    <w:rsid w:val="006C6BB0"/>
    <w:rsid w:val="006E373D"/>
    <w:rsid w:val="006E6743"/>
    <w:rsid w:val="007028D9"/>
    <w:rsid w:val="00713A4A"/>
    <w:rsid w:val="00716D4A"/>
    <w:rsid w:val="007170AF"/>
    <w:rsid w:val="007217A9"/>
    <w:rsid w:val="007341A6"/>
    <w:rsid w:val="00746B35"/>
    <w:rsid w:val="00751E5A"/>
    <w:rsid w:val="007825FB"/>
    <w:rsid w:val="00784C74"/>
    <w:rsid w:val="007876A9"/>
    <w:rsid w:val="007A4C06"/>
    <w:rsid w:val="007B1ADA"/>
    <w:rsid w:val="007B2D3A"/>
    <w:rsid w:val="007B5FA6"/>
    <w:rsid w:val="007C0DBE"/>
    <w:rsid w:val="007C2407"/>
    <w:rsid w:val="007C7C85"/>
    <w:rsid w:val="007F0C6D"/>
    <w:rsid w:val="007F6621"/>
    <w:rsid w:val="00800881"/>
    <w:rsid w:val="0080117C"/>
    <w:rsid w:val="00810946"/>
    <w:rsid w:val="00836FE7"/>
    <w:rsid w:val="00854193"/>
    <w:rsid w:val="008600A7"/>
    <w:rsid w:val="00886872"/>
    <w:rsid w:val="008953ED"/>
    <w:rsid w:val="00897D2C"/>
    <w:rsid w:val="008A4202"/>
    <w:rsid w:val="008A6EAC"/>
    <w:rsid w:val="008A722E"/>
    <w:rsid w:val="008C2DE0"/>
    <w:rsid w:val="008C2FD4"/>
    <w:rsid w:val="008C3D15"/>
    <w:rsid w:val="008C59B3"/>
    <w:rsid w:val="008C713A"/>
    <w:rsid w:val="008C7B0B"/>
    <w:rsid w:val="008D0214"/>
    <w:rsid w:val="008F5C32"/>
    <w:rsid w:val="009004EC"/>
    <w:rsid w:val="00901EA9"/>
    <w:rsid w:val="0091214B"/>
    <w:rsid w:val="00923D58"/>
    <w:rsid w:val="00926C32"/>
    <w:rsid w:val="00936A3C"/>
    <w:rsid w:val="0094021D"/>
    <w:rsid w:val="00943889"/>
    <w:rsid w:val="00945098"/>
    <w:rsid w:val="00960662"/>
    <w:rsid w:val="00961FB2"/>
    <w:rsid w:val="00964A08"/>
    <w:rsid w:val="00966E50"/>
    <w:rsid w:val="009708F4"/>
    <w:rsid w:val="00973E88"/>
    <w:rsid w:val="00980D26"/>
    <w:rsid w:val="00984673"/>
    <w:rsid w:val="0099132A"/>
    <w:rsid w:val="00A13F9D"/>
    <w:rsid w:val="00A3027D"/>
    <w:rsid w:val="00A359FA"/>
    <w:rsid w:val="00A360CF"/>
    <w:rsid w:val="00A43EF8"/>
    <w:rsid w:val="00A51EA0"/>
    <w:rsid w:val="00A64E57"/>
    <w:rsid w:val="00A714FD"/>
    <w:rsid w:val="00AA40A8"/>
    <w:rsid w:val="00AB1926"/>
    <w:rsid w:val="00AB5039"/>
    <w:rsid w:val="00AD307C"/>
    <w:rsid w:val="00AF00E2"/>
    <w:rsid w:val="00B01CD9"/>
    <w:rsid w:val="00B10D35"/>
    <w:rsid w:val="00B16C96"/>
    <w:rsid w:val="00B214DD"/>
    <w:rsid w:val="00B21B39"/>
    <w:rsid w:val="00B324E6"/>
    <w:rsid w:val="00B5255A"/>
    <w:rsid w:val="00B569F8"/>
    <w:rsid w:val="00B67124"/>
    <w:rsid w:val="00B8769C"/>
    <w:rsid w:val="00B91132"/>
    <w:rsid w:val="00B95752"/>
    <w:rsid w:val="00BA0416"/>
    <w:rsid w:val="00BB05C9"/>
    <w:rsid w:val="00BC539C"/>
    <w:rsid w:val="00BD0F9B"/>
    <w:rsid w:val="00BD2BB3"/>
    <w:rsid w:val="00BD7713"/>
    <w:rsid w:val="00C0177E"/>
    <w:rsid w:val="00C174B2"/>
    <w:rsid w:val="00C542F7"/>
    <w:rsid w:val="00C64568"/>
    <w:rsid w:val="00C65FF3"/>
    <w:rsid w:val="00C7006B"/>
    <w:rsid w:val="00C74FB9"/>
    <w:rsid w:val="00C76522"/>
    <w:rsid w:val="00C91BCE"/>
    <w:rsid w:val="00C9792C"/>
    <w:rsid w:val="00CA2C71"/>
    <w:rsid w:val="00CB02A8"/>
    <w:rsid w:val="00CC7041"/>
    <w:rsid w:val="00CD0350"/>
    <w:rsid w:val="00CD2C16"/>
    <w:rsid w:val="00CE70FC"/>
    <w:rsid w:val="00CF3802"/>
    <w:rsid w:val="00D015E1"/>
    <w:rsid w:val="00D172C2"/>
    <w:rsid w:val="00D201BA"/>
    <w:rsid w:val="00D2665D"/>
    <w:rsid w:val="00D27281"/>
    <w:rsid w:val="00D31C3A"/>
    <w:rsid w:val="00D34E20"/>
    <w:rsid w:val="00D366FD"/>
    <w:rsid w:val="00D40499"/>
    <w:rsid w:val="00D41049"/>
    <w:rsid w:val="00D45979"/>
    <w:rsid w:val="00D4652A"/>
    <w:rsid w:val="00D63D13"/>
    <w:rsid w:val="00D72376"/>
    <w:rsid w:val="00D73906"/>
    <w:rsid w:val="00D84CD6"/>
    <w:rsid w:val="00D875F5"/>
    <w:rsid w:val="00D87F51"/>
    <w:rsid w:val="00D90307"/>
    <w:rsid w:val="00D92258"/>
    <w:rsid w:val="00DA3FCA"/>
    <w:rsid w:val="00DA757B"/>
    <w:rsid w:val="00DB0824"/>
    <w:rsid w:val="00DB3AB1"/>
    <w:rsid w:val="00DB6A6A"/>
    <w:rsid w:val="00DC3163"/>
    <w:rsid w:val="00DD7189"/>
    <w:rsid w:val="00DE2545"/>
    <w:rsid w:val="00DF7AA8"/>
    <w:rsid w:val="00E2717B"/>
    <w:rsid w:val="00E43261"/>
    <w:rsid w:val="00E47252"/>
    <w:rsid w:val="00E6330C"/>
    <w:rsid w:val="00E652C6"/>
    <w:rsid w:val="00E65E61"/>
    <w:rsid w:val="00E71E86"/>
    <w:rsid w:val="00E9139D"/>
    <w:rsid w:val="00E92CED"/>
    <w:rsid w:val="00EA3A55"/>
    <w:rsid w:val="00EB142C"/>
    <w:rsid w:val="00EB4062"/>
    <w:rsid w:val="00EE2686"/>
    <w:rsid w:val="00EF02F8"/>
    <w:rsid w:val="00EF1CB5"/>
    <w:rsid w:val="00EF62CC"/>
    <w:rsid w:val="00EF6884"/>
    <w:rsid w:val="00F00165"/>
    <w:rsid w:val="00F11E2D"/>
    <w:rsid w:val="00F21C4C"/>
    <w:rsid w:val="00F32272"/>
    <w:rsid w:val="00F32CC7"/>
    <w:rsid w:val="00F40F52"/>
    <w:rsid w:val="00F41D79"/>
    <w:rsid w:val="00F60071"/>
    <w:rsid w:val="00F65795"/>
    <w:rsid w:val="00F72941"/>
    <w:rsid w:val="00F743E2"/>
    <w:rsid w:val="00F75798"/>
    <w:rsid w:val="00F75CAA"/>
    <w:rsid w:val="00F779EA"/>
    <w:rsid w:val="00F929B1"/>
    <w:rsid w:val="00F92F19"/>
    <w:rsid w:val="00F948D8"/>
    <w:rsid w:val="00FA34DF"/>
    <w:rsid w:val="00FA7FE2"/>
    <w:rsid w:val="00FC02B3"/>
    <w:rsid w:val="00FC4343"/>
    <w:rsid w:val="00FC6A8F"/>
    <w:rsid w:val="00FD2450"/>
    <w:rsid w:val="00FD71FA"/>
    <w:rsid w:val="00FE5C0B"/>
    <w:rsid w:val="00FE7647"/>
    <w:rsid w:val="00FF09A3"/>
    <w:rsid w:val="00FF1A62"/>
    <w:rsid w:val="00FF4AB3"/>
    <w:rsid w:val="00FF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9160DF-9F0D-447A-8DF5-37BD829E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D8"/>
    <w:pPr>
      <w:widowControl w:val="0"/>
      <w:jc w:val="both"/>
    </w:pPr>
  </w:style>
  <w:style w:type="paragraph" w:styleId="1">
    <w:name w:val="heading 1"/>
    <w:basedOn w:val="a"/>
    <w:next w:val="a"/>
    <w:link w:val="10"/>
    <w:autoRedefine/>
    <w:qFormat/>
    <w:rsid w:val="00DB0824"/>
    <w:pPr>
      <w:keepNext/>
      <w:numPr>
        <w:numId w:val="4"/>
      </w:numPr>
      <w:outlineLvl w:val="0"/>
    </w:pPr>
    <w:rPr>
      <w:rFonts w:asciiTheme="majorEastAsia" w:eastAsiaTheme="majorEastAsia" w:hAnsiTheme="majorEastAsia" w:cs="Times New Roman"/>
      <w:b/>
      <w:bCs/>
      <w:kern w:val="22"/>
      <w:sz w:val="22"/>
    </w:rPr>
  </w:style>
  <w:style w:type="paragraph" w:styleId="2">
    <w:name w:val="heading 2"/>
    <w:basedOn w:val="a"/>
    <w:next w:val="a"/>
    <w:link w:val="20"/>
    <w:autoRedefine/>
    <w:uiPriority w:val="9"/>
    <w:unhideWhenUsed/>
    <w:qFormat/>
    <w:rsid w:val="00DB0824"/>
    <w:pPr>
      <w:numPr>
        <w:ilvl w:val="1"/>
        <w:numId w:val="4"/>
      </w:numPr>
      <w:outlineLvl w:val="1"/>
    </w:pPr>
    <w:rPr>
      <w:rFonts w:asciiTheme="majorEastAsia" w:eastAsiaTheme="majorEastAsia" w:hAnsiTheme="majorEastAsia" w:cstheme="majorBidi"/>
      <w:kern w:val="21"/>
      <w:sz w:val="22"/>
      <w:szCs w:val="21"/>
    </w:rPr>
  </w:style>
  <w:style w:type="paragraph" w:styleId="3">
    <w:name w:val="heading 3"/>
    <w:basedOn w:val="a"/>
    <w:next w:val="a"/>
    <w:link w:val="30"/>
    <w:autoRedefine/>
    <w:uiPriority w:val="9"/>
    <w:unhideWhenUsed/>
    <w:qFormat/>
    <w:rsid w:val="00DB0824"/>
    <w:pPr>
      <w:numPr>
        <w:ilvl w:val="2"/>
        <w:numId w:val="4"/>
      </w:numPr>
      <w:spacing w:beforeLines="50" w:before="178"/>
      <w:jc w:val="left"/>
      <w:outlineLvl w:val="2"/>
    </w:pPr>
    <w:rPr>
      <w:rFonts w:ascii="ＭＳ ゴシック" w:eastAsia="ＭＳ ゴシック" w:hAnsi="ＭＳ ゴシック" w:cstheme="majorBidi"/>
      <w:kern w:val="21"/>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F18"/>
    <w:pPr>
      <w:tabs>
        <w:tab w:val="center" w:pos="4252"/>
        <w:tab w:val="right" w:pos="8504"/>
      </w:tabs>
      <w:snapToGrid w:val="0"/>
    </w:pPr>
  </w:style>
  <w:style w:type="character" w:customStyle="1" w:styleId="a4">
    <w:name w:val="ヘッダー (文字)"/>
    <w:basedOn w:val="a0"/>
    <w:link w:val="a3"/>
    <w:uiPriority w:val="99"/>
    <w:rsid w:val="004D3F18"/>
  </w:style>
  <w:style w:type="paragraph" w:styleId="a5">
    <w:name w:val="footer"/>
    <w:basedOn w:val="a"/>
    <w:link w:val="a6"/>
    <w:uiPriority w:val="99"/>
    <w:unhideWhenUsed/>
    <w:rsid w:val="004D3F18"/>
    <w:pPr>
      <w:tabs>
        <w:tab w:val="center" w:pos="4252"/>
        <w:tab w:val="right" w:pos="8504"/>
      </w:tabs>
      <w:snapToGrid w:val="0"/>
    </w:pPr>
  </w:style>
  <w:style w:type="character" w:customStyle="1" w:styleId="a6">
    <w:name w:val="フッター (文字)"/>
    <w:basedOn w:val="a0"/>
    <w:link w:val="a5"/>
    <w:uiPriority w:val="99"/>
    <w:rsid w:val="004D3F18"/>
  </w:style>
  <w:style w:type="paragraph" w:styleId="a7">
    <w:name w:val="Balloon Text"/>
    <w:basedOn w:val="a"/>
    <w:link w:val="a8"/>
    <w:uiPriority w:val="99"/>
    <w:semiHidden/>
    <w:unhideWhenUsed/>
    <w:rsid w:val="006904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4FC"/>
    <w:rPr>
      <w:rFonts w:asciiTheme="majorHAnsi" w:eastAsiaTheme="majorEastAsia" w:hAnsiTheme="majorHAnsi" w:cstheme="majorBidi"/>
      <w:sz w:val="18"/>
      <w:szCs w:val="18"/>
    </w:rPr>
  </w:style>
  <w:style w:type="paragraph" w:styleId="a9">
    <w:name w:val="List Paragraph"/>
    <w:basedOn w:val="a"/>
    <w:uiPriority w:val="34"/>
    <w:qFormat/>
    <w:rsid w:val="001A1D25"/>
    <w:pPr>
      <w:ind w:leftChars="400" w:left="840"/>
    </w:pPr>
  </w:style>
  <w:style w:type="table" w:styleId="aa">
    <w:name w:val="Table Grid"/>
    <w:basedOn w:val="a1"/>
    <w:uiPriority w:val="39"/>
    <w:rsid w:val="0055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B0824"/>
    <w:rPr>
      <w:rFonts w:asciiTheme="majorEastAsia" w:eastAsiaTheme="majorEastAsia" w:hAnsiTheme="majorEastAsia" w:cs="Times New Roman"/>
      <w:b/>
      <w:bCs/>
      <w:kern w:val="22"/>
      <w:sz w:val="22"/>
    </w:rPr>
  </w:style>
  <w:style w:type="character" w:customStyle="1" w:styleId="20">
    <w:name w:val="見出し 2 (文字)"/>
    <w:basedOn w:val="a0"/>
    <w:link w:val="2"/>
    <w:uiPriority w:val="9"/>
    <w:rsid w:val="00DB0824"/>
    <w:rPr>
      <w:rFonts w:asciiTheme="majorEastAsia" w:eastAsiaTheme="majorEastAsia" w:hAnsiTheme="majorEastAsia" w:cstheme="majorBidi"/>
      <w:kern w:val="21"/>
      <w:sz w:val="22"/>
      <w:szCs w:val="21"/>
    </w:rPr>
  </w:style>
  <w:style w:type="character" w:customStyle="1" w:styleId="30">
    <w:name w:val="見出し 3 (文字)"/>
    <w:basedOn w:val="a0"/>
    <w:link w:val="3"/>
    <w:uiPriority w:val="9"/>
    <w:rsid w:val="00DB0824"/>
    <w:rPr>
      <w:rFonts w:ascii="ＭＳ ゴシック" w:eastAsia="ＭＳ ゴシック" w:hAnsi="ＭＳ ゴシック" w:cstheme="majorBidi"/>
      <w:kern w:val="2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陣門　泰輔</dc:creator>
  <cp:keywords/>
  <dc:description/>
  <cp:lastModifiedBy>松村　和子</cp:lastModifiedBy>
  <cp:revision>2</cp:revision>
  <cp:lastPrinted>2023-02-16T10:31:00Z</cp:lastPrinted>
  <dcterms:created xsi:type="dcterms:W3CDTF">2023-02-20T07:44:00Z</dcterms:created>
  <dcterms:modified xsi:type="dcterms:W3CDTF">2023-02-20T07:44:00Z</dcterms:modified>
</cp:coreProperties>
</file>