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9FA" w:rsidRDefault="0033495B">
      <w:pPr>
        <w:rPr>
          <w:rFonts w:ascii="Meiryo UI" w:eastAsia="Meiryo UI" w:hAnsi="Meiryo UI"/>
          <w:sz w:val="22"/>
        </w:rPr>
      </w:pPr>
      <w:bookmarkStart w:id="0" w:name="_GoBack"/>
      <w:bookmarkEnd w:id="0"/>
      <w:r w:rsidRPr="00FA78EE">
        <w:rPr>
          <w:rFonts w:ascii="Meiryo UI" w:eastAsia="Meiryo UI" w:hAnsi="Meiryo UI"/>
          <w:noProof/>
        </w:rPr>
        <w:drawing>
          <wp:anchor distT="0" distB="0" distL="114300" distR="114300" simplePos="0" relativeHeight="251732992" behindDoc="0" locked="0" layoutInCell="1" allowOverlap="1">
            <wp:simplePos x="0" y="0"/>
            <wp:positionH relativeFrom="margin">
              <wp:align>right</wp:align>
            </wp:positionH>
            <wp:positionV relativeFrom="paragraph">
              <wp:posOffset>447040</wp:posOffset>
            </wp:positionV>
            <wp:extent cx="3599408" cy="2505075"/>
            <wp:effectExtent l="0" t="0" r="127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252"/>
                    <a:stretch/>
                  </pic:blipFill>
                  <pic:spPr bwMode="auto">
                    <a:xfrm>
                      <a:off x="0" y="0"/>
                      <a:ext cx="3600000" cy="2505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78EE">
        <w:rPr>
          <w:rFonts w:ascii="Meiryo UI" w:eastAsia="Meiryo UI" w:hAnsi="Meiryo UI"/>
          <w:i/>
          <w:noProof/>
          <w:sz w:val="22"/>
        </w:rPr>
        <w:drawing>
          <wp:anchor distT="0" distB="0" distL="114300" distR="114300" simplePos="0" relativeHeight="251731968" behindDoc="0" locked="0" layoutInCell="1" allowOverlap="1">
            <wp:simplePos x="0" y="0"/>
            <wp:positionH relativeFrom="column">
              <wp:posOffset>6471285</wp:posOffset>
            </wp:positionH>
            <wp:positionV relativeFrom="paragraph">
              <wp:posOffset>461447</wp:posOffset>
            </wp:positionV>
            <wp:extent cx="3609325" cy="254317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93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A4D">
        <w:rPr>
          <w:noProof/>
        </w:rPr>
        <mc:AlternateContent>
          <mc:Choice Requires="wps">
            <w:drawing>
              <wp:anchor distT="0" distB="0" distL="114300" distR="114300" simplePos="0" relativeHeight="251713536" behindDoc="0" locked="0" layoutInCell="1" allowOverlap="1" wp14:anchorId="792DECB7" wp14:editId="71DF1CC4">
                <wp:simplePos x="0" y="0"/>
                <wp:positionH relativeFrom="margin">
                  <wp:posOffset>12727305</wp:posOffset>
                </wp:positionH>
                <wp:positionV relativeFrom="paragraph">
                  <wp:posOffset>-295910</wp:posOffset>
                </wp:positionV>
                <wp:extent cx="923925" cy="2381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chemeClr val="lt1"/>
                        </a:solidFill>
                        <a:ln w="6350">
                          <a:solidFill>
                            <a:prstClr val="black"/>
                          </a:solidFill>
                        </a:ln>
                      </wps:spPr>
                      <wps:txbx>
                        <w:txbxContent>
                          <w:p w:rsidR="006B4A4D" w:rsidRPr="00523B09" w:rsidRDefault="006B4A4D" w:rsidP="006B4A4D">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2DECB7" id="_x0000_t202" coordsize="21600,21600" o:spt="202" path="m,l,21600r21600,l21600,xe">
                <v:stroke joinstyle="miter"/>
                <v:path gradientshapeok="t" o:connecttype="rect"/>
              </v:shapetype>
              <v:shape id="テキスト ボックス 9" o:spid="_x0000_s1026" type="#_x0000_t202" style="position:absolute;left:0;text-align:left;margin-left:1002.15pt;margin-top:-23.3pt;width:72.75pt;height:18.75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" fillcolor="white [3201]" strokeweight=".5pt">
                <v:textbox>
                  <w:txbxContent>
                    <w:p w:rsidR="006B4A4D" w:rsidRPr="00523B09" w:rsidRDefault="006B4A4D" w:rsidP="006B4A4D">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Pr>
                          <w:rFonts w:ascii="Meiryo UI" w:eastAsia="Meiryo UI" w:hAnsi="Meiryo UI" w:hint="eastAsia"/>
                        </w:rPr>
                        <w:t>ー１</w:t>
                      </w:r>
                    </w:p>
                  </w:txbxContent>
                </v:textbox>
                <w10:wrap anchorx="margin"/>
              </v:shape>
            </w:pict>
          </mc:Fallback>
        </mc:AlternateContent>
      </w:r>
      <w:r w:rsidR="00A359FA">
        <w:rPr>
          <w:noProof/>
        </w:rPr>
        <mc:AlternateContent>
          <mc:Choice Requires="wps">
            <w:drawing>
              <wp:anchor distT="0" distB="0" distL="114300" distR="114300" simplePos="0" relativeHeight="251648000" behindDoc="0" locked="0" layoutInCell="1" allowOverlap="1" wp14:anchorId="538653FA" wp14:editId="63507928">
                <wp:simplePos x="0" y="0"/>
                <wp:positionH relativeFrom="margin">
                  <wp:align>right</wp:align>
                </wp:positionH>
                <wp:positionV relativeFrom="paragraph">
                  <wp:posOffset>-5715</wp:posOffset>
                </wp:positionV>
                <wp:extent cx="13677900" cy="394335"/>
                <wp:effectExtent l="0" t="0" r="19050" b="24765"/>
                <wp:wrapNone/>
                <wp:docPr id="28" name="正方形/長方形 28"/>
                <wp:cNvGraphicFramePr/>
                <a:graphic xmlns:a="http://schemas.openxmlformats.org/drawingml/2006/main">
                  <a:graphicData uri="http://schemas.microsoft.com/office/word/2010/wordprocessingShape">
                    <wps:wsp>
                      <wps:cNvSpPr/>
                      <wps:spPr>
                        <a:xfrm>
                          <a:off x="0" y="0"/>
                          <a:ext cx="13677900" cy="39433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A359FA" w:rsidRPr="00FE7647" w:rsidRDefault="00FE7647" w:rsidP="00A359FA">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育成</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 xml:space="preserve">ついて　</w:t>
                            </w:r>
                            <w:r w:rsidRPr="00FE7647">
                              <w:rPr>
                                <w:rFonts w:ascii="HG丸ｺﾞｼｯｸM-PRO" w:eastAsia="HG丸ｺﾞｼｯｸM-PRO" w:hAnsi="HG丸ｺﾞｼｯｸM-PRO" w:hint="eastAsia"/>
                                <w:color w:val="FFFFFF" w:themeColor="background1"/>
                                <w:sz w:val="24"/>
                                <w:szCs w:val="32"/>
                              </w:rPr>
                              <w:t>《</w:t>
                            </w:r>
                            <w:r w:rsidR="004E4959">
                              <w:rPr>
                                <w:rFonts w:ascii="HG丸ｺﾞｼｯｸM-PRO" w:eastAsia="HG丸ｺﾞｼｯｸM-PRO" w:hAnsi="HG丸ｺﾞｼｯｸM-PRO" w:hint="eastAsia"/>
                                <w:color w:val="FFFFFF" w:themeColor="background1"/>
                                <w:sz w:val="24"/>
                                <w:szCs w:val="32"/>
                              </w:rPr>
                              <w:t>令和</w:t>
                            </w:r>
                            <w:r w:rsidR="00D625FB">
                              <w:rPr>
                                <w:rFonts w:ascii="HG丸ｺﾞｼｯｸM-PRO" w:eastAsia="HG丸ｺﾞｼｯｸM-PRO" w:hAnsi="HG丸ｺﾞｼｯｸM-PRO" w:hint="eastAsia"/>
                                <w:color w:val="FFFFFF" w:themeColor="background1"/>
                                <w:sz w:val="24"/>
                                <w:szCs w:val="32"/>
                              </w:rPr>
                              <w:t>４</w:t>
                            </w:r>
                            <w:r w:rsidR="004E4959">
                              <w:rPr>
                                <w:rFonts w:ascii="HG丸ｺﾞｼｯｸM-PRO" w:eastAsia="HG丸ｺﾞｼｯｸM-PRO" w:hAnsi="HG丸ｺﾞｼｯｸM-PRO" w:hint="eastAsia"/>
                                <w:color w:val="FFFFFF" w:themeColor="background1"/>
                                <w:sz w:val="24"/>
                                <w:szCs w:val="32"/>
                              </w:rPr>
                              <w:t>年度</w:t>
                            </w:r>
                            <w:r w:rsidR="00A359FA" w:rsidRPr="00FE7647">
                              <w:rPr>
                                <w:rFonts w:ascii="HG丸ｺﾞｼｯｸM-PRO" w:eastAsia="HG丸ｺﾞｼｯｸM-PRO" w:hAnsi="HG丸ｺﾞｼｯｸM-PRO" w:hint="eastAsia"/>
                                <w:color w:val="FFFFFF" w:themeColor="background1"/>
                                <w:sz w:val="24"/>
                                <w:szCs w:val="32"/>
                              </w:rPr>
                              <w:t>第</w:t>
                            </w:r>
                            <w:r w:rsidR="00A019BB">
                              <w:rPr>
                                <w:rFonts w:ascii="HG丸ｺﾞｼｯｸM-PRO" w:eastAsia="HG丸ｺﾞｼｯｸM-PRO" w:hAnsi="HG丸ｺﾞｼｯｸM-PRO" w:hint="eastAsia"/>
                                <w:color w:val="FFFFFF" w:themeColor="background1"/>
                                <w:sz w:val="24"/>
                                <w:szCs w:val="32"/>
                              </w:rPr>
                              <w:t>２</w:t>
                            </w:r>
                            <w:r w:rsidR="00A359FA" w:rsidRPr="00FE7647">
                              <w:rPr>
                                <w:rFonts w:ascii="HG丸ｺﾞｼｯｸM-PRO" w:eastAsia="HG丸ｺﾞｼｯｸM-PRO" w:hAnsi="HG丸ｺﾞｼｯｸM-PRO" w:hint="eastAsia"/>
                                <w:color w:val="FFFFFF" w:themeColor="background1"/>
                                <w:sz w:val="24"/>
                                <w:szCs w:val="32"/>
                              </w:rPr>
                              <w:t>回緑整備部会（</w:t>
                            </w:r>
                            <w:r w:rsidR="00D625FB">
                              <w:rPr>
                                <w:rFonts w:ascii="HG丸ｺﾞｼｯｸM-PRO" w:eastAsia="HG丸ｺﾞｼｯｸM-PRO" w:hAnsi="HG丸ｺﾞｼｯｸM-PRO" w:hint="eastAsia"/>
                                <w:color w:val="FFFFFF" w:themeColor="background1"/>
                                <w:sz w:val="24"/>
                                <w:szCs w:val="32"/>
                              </w:rPr>
                              <w:t>1</w:t>
                            </w:r>
                            <w:r w:rsidR="00A019BB">
                              <w:rPr>
                                <w:rFonts w:ascii="HG丸ｺﾞｼｯｸM-PRO" w:eastAsia="HG丸ｺﾞｼｯｸM-PRO" w:hAnsi="HG丸ｺﾞｼｯｸM-PRO" w:hint="eastAsia"/>
                                <w:color w:val="FFFFFF" w:themeColor="background1"/>
                                <w:sz w:val="24"/>
                                <w:szCs w:val="32"/>
                              </w:rPr>
                              <w:t>２</w:t>
                            </w:r>
                            <w:r w:rsidR="00A359FA" w:rsidRPr="00FE7647">
                              <w:rPr>
                                <w:rFonts w:ascii="HG丸ｺﾞｼｯｸM-PRO" w:eastAsia="HG丸ｺﾞｼｯｸM-PRO" w:hAnsi="HG丸ｺﾞｼｯｸM-PRO" w:hint="eastAsia"/>
                                <w:color w:val="FFFFFF" w:themeColor="background1"/>
                                <w:sz w:val="24"/>
                                <w:szCs w:val="32"/>
                              </w:rPr>
                              <w:t>/</w:t>
                            </w:r>
                            <w:r w:rsidR="00A019BB">
                              <w:rPr>
                                <w:rFonts w:ascii="HG丸ｺﾞｼｯｸM-PRO" w:eastAsia="HG丸ｺﾞｼｯｸM-PRO" w:hAnsi="HG丸ｺﾞｼｯｸM-PRO"/>
                                <w:color w:val="FFFFFF" w:themeColor="background1"/>
                                <w:sz w:val="24"/>
                                <w:szCs w:val="32"/>
                              </w:rPr>
                              <w:t>9</w:t>
                            </w:r>
                            <w:r w:rsidR="00A359FA" w:rsidRPr="00FE7647">
                              <w:rPr>
                                <w:rFonts w:ascii="HG丸ｺﾞｼｯｸM-PRO" w:eastAsia="HG丸ｺﾞｼｯｸM-PRO" w:hAnsi="HG丸ｺﾞｼｯｸM-PRO" w:hint="eastAsia"/>
                                <w:color w:val="FFFFFF" w:themeColor="background1"/>
                                <w:sz w:val="24"/>
                                <w:szCs w:val="32"/>
                              </w:rPr>
                              <w:t>開催）　委員コメント</w:t>
                            </w:r>
                            <w:r w:rsidRPr="00FE7647">
                              <w:rPr>
                                <w:rFonts w:ascii="HG丸ｺﾞｼｯｸM-PRO" w:eastAsia="HG丸ｺﾞｼｯｸM-PRO" w:hAnsi="HG丸ｺﾞｼｯｸM-PRO" w:hint="eastAsia"/>
                                <w:color w:val="FFFFFF" w:themeColor="background1"/>
                                <w:sz w:val="24"/>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653FA" id="正方形/長方形 28" o:spid="_x0000_s1027" style="position:absolute;left:0;text-align:left;margin-left:1025.8pt;margin-top:-.45pt;width:1077pt;height:31.0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" fillcolor="#5b9bd5 [3204]" strokecolor="#1f4d78 [1604]" strokeweight="1pt">
                <v:textbox>
                  <w:txbxContent>
                    <w:p w:rsidR="00A359FA" w:rsidRPr="00FE7647" w:rsidRDefault="00FE7647" w:rsidP="00A359FA">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育成</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 xml:space="preserve">ついて　</w:t>
                      </w:r>
                      <w:r w:rsidRPr="00FE7647">
                        <w:rPr>
                          <w:rFonts w:ascii="HG丸ｺﾞｼｯｸM-PRO" w:eastAsia="HG丸ｺﾞｼｯｸM-PRO" w:hAnsi="HG丸ｺﾞｼｯｸM-PRO" w:hint="eastAsia"/>
                          <w:color w:val="FFFFFF" w:themeColor="background1"/>
                          <w:sz w:val="24"/>
                          <w:szCs w:val="32"/>
                        </w:rPr>
                        <w:t>《</w:t>
                      </w:r>
                      <w:r w:rsidR="004E4959">
                        <w:rPr>
                          <w:rFonts w:ascii="HG丸ｺﾞｼｯｸM-PRO" w:eastAsia="HG丸ｺﾞｼｯｸM-PRO" w:hAnsi="HG丸ｺﾞｼｯｸM-PRO" w:hint="eastAsia"/>
                          <w:color w:val="FFFFFF" w:themeColor="background1"/>
                          <w:sz w:val="24"/>
                          <w:szCs w:val="32"/>
                        </w:rPr>
                        <w:t>令和</w:t>
                      </w:r>
                      <w:r w:rsidR="00D625FB">
                        <w:rPr>
                          <w:rFonts w:ascii="HG丸ｺﾞｼｯｸM-PRO" w:eastAsia="HG丸ｺﾞｼｯｸM-PRO" w:hAnsi="HG丸ｺﾞｼｯｸM-PRO" w:hint="eastAsia"/>
                          <w:color w:val="FFFFFF" w:themeColor="background1"/>
                          <w:sz w:val="24"/>
                          <w:szCs w:val="32"/>
                        </w:rPr>
                        <w:t>４</w:t>
                      </w:r>
                      <w:r w:rsidR="004E4959">
                        <w:rPr>
                          <w:rFonts w:ascii="HG丸ｺﾞｼｯｸM-PRO" w:eastAsia="HG丸ｺﾞｼｯｸM-PRO" w:hAnsi="HG丸ｺﾞｼｯｸM-PRO" w:hint="eastAsia"/>
                          <w:color w:val="FFFFFF" w:themeColor="background1"/>
                          <w:sz w:val="24"/>
                          <w:szCs w:val="32"/>
                        </w:rPr>
                        <w:t>年度</w:t>
                      </w:r>
                      <w:r w:rsidR="00A359FA" w:rsidRPr="00FE7647">
                        <w:rPr>
                          <w:rFonts w:ascii="HG丸ｺﾞｼｯｸM-PRO" w:eastAsia="HG丸ｺﾞｼｯｸM-PRO" w:hAnsi="HG丸ｺﾞｼｯｸM-PRO" w:hint="eastAsia"/>
                          <w:color w:val="FFFFFF" w:themeColor="background1"/>
                          <w:sz w:val="24"/>
                          <w:szCs w:val="32"/>
                        </w:rPr>
                        <w:t>第</w:t>
                      </w:r>
                      <w:r w:rsidR="00A019BB">
                        <w:rPr>
                          <w:rFonts w:ascii="HG丸ｺﾞｼｯｸM-PRO" w:eastAsia="HG丸ｺﾞｼｯｸM-PRO" w:hAnsi="HG丸ｺﾞｼｯｸM-PRO" w:hint="eastAsia"/>
                          <w:color w:val="FFFFFF" w:themeColor="background1"/>
                          <w:sz w:val="24"/>
                          <w:szCs w:val="32"/>
                        </w:rPr>
                        <w:t>２</w:t>
                      </w:r>
                      <w:r w:rsidR="00A359FA" w:rsidRPr="00FE7647">
                        <w:rPr>
                          <w:rFonts w:ascii="HG丸ｺﾞｼｯｸM-PRO" w:eastAsia="HG丸ｺﾞｼｯｸM-PRO" w:hAnsi="HG丸ｺﾞｼｯｸM-PRO" w:hint="eastAsia"/>
                          <w:color w:val="FFFFFF" w:themeColor="background1"/>
                          <w:sz w:val="24"/>
                          <w:szCs w:val="32"/>
                        </w:rPr>
                        <w:t>回緑整備部会（</w:t>
                      </w:r>
                      <w:r w:rsidR="00D625FB">
                        <w:rPr>
                          <w:rFonts w:ascii="HG丸ｺﾞｼｯｸM-PRO" w:eastAsia="HG丸ｺﾞｼｯｸM-PRO" w:hAnsi="HG丸ｺﾞｼｯｸM-PRO" w:hint="eastAsia"/>
                          <w:color w:val="FFFFFF" w:themeColor="background1"/>
                          <w:sz w:val="24"/>
                          <w:szCs w:val="32"/>
                        </w:rPr>
                        <w:t>1</w:t>
                      </w:r>
                      <w:r w:rsidR="00A019BB">
                        <w:rPr>
                          <w:rFonts w:ascii="HG丸ｺﾞｼｯｸM-PRO" w:eastAsia="HG丸ｺﾞｼｯｸM-PRO" w:hAnsi="HG丸ｺﾞｼｯｸM-PRO" w:hint="eastAsia"/>
                          <w:color w:val="FFFFFF" w:themeColor="background1"/>
                          <w:sz w:val="24"/>
                          <w:szCs w:val="32"/>
                        </w:rPr>
                        <w:t>２</w:t>
                      </w:r>
                      <w:r w:rsidR="00A359FA" w:rsidRPr="00FE7647">
                        <w:rPr>
                          <w:rFonts w:ascii="HG丸ｺﾞｼｯｸM-PRO" w:eastAsia="HG丸ｺﾞｼｯｸM-PRO" w:hAnsi="HG丸ｺﾞｼｯｸM-PRO" w:hint="eastAsia"/>
                          <w:color w:val="FFFFFF" w:themeColor="background1"/>
                          <w:sz w:val="24"/>
                          <w:szCs w:val="32"/>
                        </w:rPr>
                        <w:t>/</w:t>
                      </w:r>
                      <w:r w:rsidR="00A019BB">
                        <w:rPr>
                          <w:rFonts w:ascii="HG丸ｺﾞｼｯｸM-PRO" w:eastAsia="HG丸ｺﾞｼｯｸM-PRO" w:hAnsi="HG丸ｺﾞｼｯｸM-PRO"/>
                          <w:color w:val="FFFFFF" w:themeColor="background1"/>
                          <w:sz w:val="24"/>
                          <w:szCs w:val="32"/>
                        </w:rPr>
                        <w:t>9</w:t>
                      </w:r>
                      <w:r w:rsidR="00A359FA" w:rsidRPr="00FE7647">
                        <w:rPr>
                          <w:rFonts w:ascii="HG丸ｺﾞｼｯｸM-PRO" w:eastAsia="HG丸ｺﾞｼｯｸM-PRO" w:hAnsi="HG丸ｺﾞｼｯｸM-PRO" w:hint="eastAsia"/>
                          <w:color w:val="FFFFFF" w:themeColor="background1"/>
                          <w:sz w:val="24"/>
                          <w:szCs w:val="32"/>
                        </w:rPr>
                        <w:t>開催）　委員コメント</w:t>
                      </w:r>
                      <w:r w:rsidRPr="00FE7647">
                        <w:rPr>
                          <w:rFonts w:ascii="HG丸ｺﾞｼｯｸM-PRO" w:eastAsia="HG丸ｺﾞｼｯｸM-PRO" w:hAnsi="HG丸ｺﾞｼｯｸM-PRO" w:hint="eastAsia"/>
                          <w:color w:val="FFFFFF" w:themeColor="background1"/>
                          <w:sz w:val="24"/>
                          <w:szCs w:val="32"/>
                        </w:rPr>
                        <w:t>》</w:t>
                      </w:r>
                    </w:p>
                  </w:txbxContent>
                </v:textbox>
                <w10:wrap anchorx="margin"/>
              </v:rect>
            </w:pict>
          </mc:Fallback>
        </mc:AlternateContent>
      </w:r>
    </w:p>
    <w:p w:rsidR="005831B0" w:rsidRDefault="005831B0" w:rsidP="005831B0">
      <w:pPr>
        <w:spacing w:line="400" w:lineRule="exact"/>
        <w:ind w:rightChars="3455" w:right="7255"/>
        <w:rPr>
          <w:rFonts w:ascii="Meiryo UI" w:eastAsia="Meiryo UI" w:hAnsi="Meiryo UI"/>
          <w:b/>
          <w:sz w:val="24"/>
        </w:rPr>
      </w:pPr>
    </w:p>
    <w:p w:rsidR="00901EA9" w:rsidRPr="00D625FB" w:rsidRDefault="00A359FA" w:rsidP="005831B0">
      <w:pPr>
        <w:spacing w:line="400" w:lineRule="exact"/>
        <w:ind w:rightChars="3455" w:right="7255"/>
        <w:rPr>
          <w:rFonts w:ascii="Meiryo UI" w:eastAsia="Meiryo UI" w:hAnsi="Meiryo UI"/>
          <w:b/>
          <w:sz w:val="22"/>
        </w:rPr>
      </w:pPr>
      <w:r w:rsidRPr="00FC6A8F">
        <w:rPr>
          <w:rFonts w:ascii="Meiryo UI" w:eastAsia="Meiryo UI" w:hAnsi="Meiryo UI" w:hint="eastAsia"/>
          <w:b/>
          <w:sz w:val="24"/>
        </w:rPr>
        <w:t>〇</w:t>
      </w:r>
      <w:r w:rsidR="0099132A" w:rsidRPr="00FC6A8F">
        <w:rPr>
          <w:rFonts w:ascii="Meiryo UI" w:eastAsia="Meiryo UI" w:hAnsi="Meiryo UI" w:hint="eastAsia"/>
          <w:b/>
          <w:sz w:val="24"/>
        </w:rPr>
        <w:t xml:space="preserve">　</w:t>
      </w:r>
      <w:r w:rsidR="00D31C3A" w:rsidRPr="00D31C3A">
        <w:rPr>
          <w:rFonts w:ascii="Meiryo UI" w:eastAsia="Meiryo UI" w:hAnsi="Meiryo UI"/>
          <w:b/>
          <w:sz w:val="24"/>
        </w:rPr>
        <w:t>モデルエリアの</w:t>
      </w:r>
      <w:r w:rsidR="00FA78EE">
        <w:rPr>
          <w:rFonts w:ascii="Meiryo UI" w:eastAsia="Meiryo UI" w:hAnsi="Meiryo UI" w:hint="eastAsia"/>
          <w:b/>
          <w:sz w:val="24"/>
        </w:rPr>
        <w:t>調査結果</w:t>
      </w:r>
      <w:r w:rsidR="00D31C3A" w:rsidRPr="00D31C3A">
        <w:rPr>
          <w:rFonts w:ascii="Meiryo UI" w:eastAsia="Meiryo UI" w:hAnsi="Meiryo UI"/>
          <w:b/>
          <w:sz w:val="24"/>
        </w:rPr>
        <w:t>について</w:t>
      </w:r>
    </w:p>
    <w:p w:rsidR="003D6331" w:rsidRDefault="00E43261" w:rsidP="00461623">
      <w:pPr>
        <w:spacing w:line="400" w:lineRule="exact"/>
        <w:ind w:leftChars="136" w:left="431" w:rightChars="3200" w:right="6720" w:hangingChars="66" w:hanging="145"/>
        <w:rPr>
          <w:rFonts w:ascii="Meiryo UI" w:eastAsia="Meiryo UI" w:hAnsi="Meiryo UI"/>
          <w:i/>
          <w:sz w:val="22"/>
        </w:rPr>
      </w:pPr>
      <w:r w:rsidRPr="002467A5">
        <w:rPr>
          <w:rFonts w:ascii="Meiryo UI" w:eastAsia="Meiryo UI" w:hAnsi="Meiryo UI" w:hint="eastAsia"/>
          <w:sz w:val="22"/>
        </w:rPr>
        <w:t>・</w:t>
      </w:r>
      <w:r w:rsidR="00FE5C38" w:rsidRPr="0021234D">
        <w:rPr>
          <w:rFonts w:ascii="Meiryo UI" w:eastAsia="Meiryo UI" w:hAnsi="Meiryo UI" w:hint="eastAsia"/>
          <w:sz w:val="22"/>
          <w:u w:val="single"/>
        </w:rPr>
        <w:t>モデルエリア</w:t>
      </w:r>
      <w:r w:rsidR="00624249" w:rsidRPr="0021234D">
        <w:rPr>
          <w:rFonts w:ascii="Meiryo UI" w:eastAsia="Meiryo UI" w:hAnsi="Meiryo UI" w:hint="eastAsia"/>
          <w:sz w:val="22"/>
          <w:u w:val="single"/>
        </w:rPr>
        <w:t>3-3</w:t>
      </w:r>
      <w:r w:rsidR="0021234D" w:rsidRPr="0021234D">
        <w:rPr>
          <w:rFonts w:ascii="Meiryo UI" w:eastAsia="Meiryo UI" w:hAnsi="Meiryo UI" w:hint="eastAsia"/>
          <w:sz w:val="22"/>
          <w:u w:val="single"/>
        </w:rPr>
        <w:t>とその周辺に広がっているトケイソウについては是非とも対策をとって</w:t>
      </w:r>
      <w:r w:rsidR="00624249" w:rsidRPr="0021234D">
        <w:rPr>
          <w:rFonts w:ascii="Meiryo UI" w:eastAsia="Meiryo UI" w:hAnsi="Meiryo UI" w:hint="eastAsia"/>
          <w:sz w:val="22"/>
          <w:u w:val="single"/>
        </w:rPr>
        <w:t>ほしい</w:t>
      </w:r>
      <w:r w:rsidR="0021234D">
        <w:rPr>
          <w:rFonts w:ascii="Meiryo UI" w:eastAsia="Meiryo UI" w:hAnsi="Meiryo UI" w:hint="eastAsia"/>
          <w:i/>
          <w:sz w:val="22"/>
        </w:rPr>
        <w:t>。</w:t>
      </w:r>
    </w:p>
    <w:p w:rsidR="003D6331" w:rsidRDefault="00624249" w:rsidP="00461623">
      <w:pPr>
        <w:spacing w:line="400" w:lineRule="exact"/>
        <w:ind w:leftChars="136" w:left="431" w:rightChars="3200" w:right="6720" w:hangingChars="66" w:hanging="145"/>
        <w:rPr>
          <w:rFonts w:ascii="Meiryo UI" w:eastAsia="Meiryo UI" w:hAnsi="Meiryo UI"/>
          <w:sz w:val="22"/>
        </w:rPr>
      </w:pPr>
      <w:r w:rsidRPr="002467A5">
        <w:rPr>
          <w:rFonts w:ascii="Meiryo UI" w:eastAsia="Meiryo UI" w:hAnsi="Meiryo UI" w:hint="eastAsia"/>
          <w:i/>
          <w:sz w:val="22"/>
        </w:rPr>
        <w:t xml:space="preserve"> </w:t>
      </w:r>
      <w:r w:rsidR="0018362F">
        <w:rPr>
          <w:rFonts w:ascii="Meiryo UI" w:eastAsia="Meiryo UI" w:hAnsi="Meiryo UI" w:hint="eastAsia"/>
          <w:i/>
          <w:sz w:val="22"/>
        </w:rPr>
        <w:t>モデルエリア内に限らず、万博の森で</w:t>
      </w:r>
      <w:r w:rsidR="005D2F72">
        <w:rPr>
          <w:rFonts w:ascii="Meiryo UI" w:eastAsia="Meiryo UI" w:hAnsi="Meiryo UI" w:hint="eastAsia"/>
          <w:i/>
          <w:sz w:val="22"/>
        </w:rPr>
        <w:t>繁茂</w:t>
      </w:r>
      <w:r w:rsidR="0018362F">
        <w:rPr>
          <w:rFonts w:ascii="Meiryo UI" w:eastAsia="Meiryo UI" w:hAnsi="Meiryo UI" w:hint="eastAsia"/>
          <w:i/>
          <w:sz w:val="22"/>
        </w:rPr>
        <w:t>している</w:t>
      </w:r>
      <w:r w:rsidR="0018362F">
        <w:rPr>
          <w:rFonts w:ascii="Meiryo UI" w:eastAsia="Meiryo UI" w:hAnsi="Meiryo UI" w:hint="eastAsia"/>
          <w:sz w:val="22"/>
        </w:rPr>
        <w:t>つる</w:t>
      </w:r>
      <w:r w:rsidR="0021234D">
        <w:rPr>
          <w:rFonts w:ascii="Meiryo UI" w:eastAsia="Meiryo UI" w:hAnsi="Meiryo UI" w:hint="eastAsia"/>
          <w:sz w:val="22"/>
        </w:rPr>
        <w:t>植物に</w:t>
      </w:r>
      <w:r w:rsidR="0018362F">
        <w:rPr>
          <w:rFonts w:ascii="Meiryo UI" w:eastAsia="Meiryo UI" w:hAnsi="Meiryo UI" w:hint="eastAsia"/>
          <w:sz w:val="22"/>
        </w:rPr>
        <w:t>ついては、</w:t>
      </w:r>
      <w:r w:rsidR="0021234D">
        <w:rPr>
          <w:rFonts w:ascii="Meiryo UI" w:eastAsia="Meiryo UI" w:hAnsi="Meiryo UI" w:hint="eastAsia"/>
          <w:sz w:val="22"/>
        </w:rPr>
        <w:t>日常管理の範囲内で高木に</w:t>
      </w:r>
    </w:p>
    <w:p w:rsidR="00960662" w:rsidRDefault="0021234D" w:rsidP="003D6331">
      <w:pPr>
        <w:spacing w:line="400" w:lineRule="exact"/>
        <w:ind w:leftChars="186" w:left="426" w:rightChars="3200" w:right="6720" w:hangingChars="16" w:hanging="35"/>
        <w:rPr>
          <w:rFonts w:ascii="Meiryo UI" w:eastAsia="Meiryo UI" w:hAnsi="Meiryo UI"/>
          <w:i/>
          <w:sz w:val="22"/>
        </w:rPr>
      </w:pPr>
      <w:r>
        <w:rPr>
          <w:rFonts w:ascii="Meiryo UI" w:eastAsia="Meiryo UI" w:hAnsi="Meiryo UI" w:hint="eastAsia"/>
          <w:sz w:val="22"/>
        </w:rPr>
        <w:t>巻き付いているものは早期に切除、伐根を。</w:t>
      </w:r>
      <w:r w:rsidR="00E43261" w:rsidRPr="002467A5">
        <w:rPr>
          <w:rFonts w:ascii="Meiryo UI" w:eastAsia="Meiryo UI" w:hAnsi="Meiryo UI" w:hint="eastAsia"/>
          <w:i/>
          <w:sz w:val="22"/>
        </w:rPr>
        <w:t>[</w:t>
      </w:r>
      <w:r>
        <w:rPr>
          <w:rFonts w:ascii="Meiryo UI" w:eastAsia="Meiryo UI" w:hAnsi="Meiryo UI" w:hint="eastAsia"/>
          <w:i/>
          <w:sz w:val="22"/>
        </w:rPr>
        <w:t>今西</w:t>
      </w:r>
      <w:r w:rsidR="00D31C3A" w:rsidRPr="002467A5">
        <w:rPr>
          <w:rFonts w:ascii="Meiryo UI" w:eastAsia="Meiryo UI" w:hAnsi="Meiryo UI" w:hint="eastAsia"/>
          <w:i/>
          <w:sz w:val="22"/>
        </w:rPr>
        <w:t>委員</w:t>
      </w:r>
      <w:r w:rsidR="00E43261" w:rsidRPr="002467A5">
        <w:rPr>
          <w:rFonts w:ascii="Meiryo UI" w:eastAsia="Meiryo UI" w:hAnsi="Meiryo UI" w:hint="eastAsia"/>
          <w:i/>
          <w:sz w:val="22"/>
        </w:rPr>
        <w:t>]</w:t>
      </w:r>
      <w:r w:rsidR="00FD2450" w:rsidRPr="002467A5">
        <w:rPr>
          <w:rFonts w:ascii="Meiryo UI" w:eastAsia="Meiryo UI" w:hAnsi="Meiryo UI"/>
          <w:i/>
          <w:sz w:val="22"/>
        </w:rPr>
        <w:t xml:space="preserve"> </w:t>
      </w:r>
    </w:p>
    <w:p w:rsidR="003D6331" w:rsidRDefault="00624249" w:rsidP="00461623">
      <w:pPr>
        <w:spacing w:line="400" w:lineRule="exact"/>
        <w:ind w:leftChars="136" w:left="431" w:rightChars="3200" w:right="6720" w:hangingChars="66" w:hanging="145"/>
        <w:rPr>
          <w:rFonts w:ascii="Meiryo UI" w:eastAsia="Meiryo UI" w:hAnsi="Meiryo UI"/>
          <w:sz w:val="22"/>
        </w:rPr>
      </w:pPr>
      <w:r>
        <w:rPr>
          <w:rFonts w:ascii="Meiryo UI" w:eastAsia="Meiryo UI" w:hAnsi="Meiryo UI" w:hint="eastAsia"/>
          <w:sz w:val="22"/>
        </w:rPr>
        <w:t>・</w:t>
      </w:r>
      <w:r w:rsidR="0018362F">
        <w:rPr>
          <w:rFonts w:ascii="Meiryo UI" w:eastAsia="Meiryo UI" w:hAnsi="Meiryo UI" w:hint="eastAsia"/>
          <w:sz w:val="22"/>
        </w:rPr>
        <w:t>草刈りを外注すると、どうしても大雑把な施業になってしまう。つる植物の根元を切るところは外注、</w:t>
      </w:r>
    </w:p>
    <w:p w:rsidR="00FE5C38" w:rsidRPr="005F098E" w:rsidRDefault="0018362F" w:rsidP="003D6331">
      <w:pPr>
        <w:spacing w:line="400" w:lineRule="exact"/>
        <w:ind w:leftChars="136" w:left="286" w:rightChars="3200" w:right="6720" w:firstLineChars="50" w:firstLine="110"/>
        <w:rPr>
          <w:rFonts w:ascii="Meiryo UI" w:eastAsia="Meiryo UI" w:hAnsi="Meiryo UI"/>
          <w:sz w:val="22"/>
        </w:rPr>
      </w:pPr>
      <w:r>
        <w:rPr>
          <w:rFonts w:ascii="Meiryo UI" w:eastAsia="Meiryo UI" w:hAnsi="Meiryo UI" w:hint="eastAsia"/>
          <w:sz w:val="22"/>
        </w:rPr>
        <w:t>巻き付いたつるの除去は別途手作業で丁寧に除去するといった対応はできないか</w:t>
      </w:r>
      <w:r w:rsidR="00FE5C38">
        <w:rPr>
          <w:rFonts w:ascii="Meiryo UI" w:eastAsia="Meiryo UI" w:hAnsi="Meiryo UI" w:hint="eastAsia"/>
          <w:sz w:val="22"/>
        </w:rPr>
        <w:t xml:space="preserve">　</w:t>
      </w:r>
      <w:r w:rsidR="00FE5C38" w:rsidRPr="002467A5">
        <w:rPr>
          <w:rFonts w:ascii="Meiryo UI" w:eastAsia="Meiryo UI" w:hAnsi="Meiryo UI" w:hint="eastAsia"/>
          <w:i/>
          <w:sz w:val="22"/>
        </w:rPr>
        <w:t>[</w:t>
      </w:r>
      <w:r>
        <w:rPr>
          <w:rFonts w:ascii="Meiryo UI" w:eastAsia="Meiryo UI" w:hAnsi="Meiryo UI" w:hint="eastAsia"/>
          <w:i/>
          <w:sz w:val="22"/>
        </w:rPr>
        <w:t>山田</w:t>
      </w:r>
      <w:r w:rsidR="00FE5C38" w:rsidRPr="002467A5">
        <w:rPr>
          <w:rFonts w:ascii="Meiryo UI" w:eastAsia="Meiryo UI" w:hAnsi="Meiryo UI" w:hint="eastAsia"/>
          <w:i/>
          <w:sz w:val="22"/>
        </w:rPr>
        <w:t>委員]</w:t>
      </w:r>
    </w:p>
    <w:p w:rsidR="00B61889" w:rsidRPr="005F098E" w:rsidRDefault="00B61889" w:rsidP="003D6331">
      <w:pPr>
        <w:spacing w:line="400" w:lineRule="exact"/>
        <w:ind w:rightChars="3200" w:right="6720" w:firstLineChars="100" w:firstLine="220"/>
        <w:rPr>
          <w:rFonts w:ascii="Meiryo UI" w:eastAsia="Meiryo UI" w:hAnsi="Meiryo UI"/>
          <w:sz w:val="22"/>
        </w:rPr>
      </w:pPr>
      <w:r>
        <w:rPr>
          <w:rFonts w:ascii="Meiryo UI" w:eastAsia="Meiryo UI" w:hAnsi="Meiryo UI" w:hint="eastAsia"/>
          <w:sz w:val="22"/>
        </w:rPr>
        <w:t>・</w:t>
      </w:r>
      <w:r w:rsidR="0018362F">
        <w:rPr>
          <w:rFonts w:ascii="Meiryo UI" w:eastAsia="Meiryo UI" w:hAnsi="Meiryo UI" w:hint="eastAsia"/>
          <w:sz w:val="22"/>
        </w:rPr>
        <w:t>台場仕立ての萌芽再生状況は今後も調査を行い、どのように管理するかを考えていただきたい</w:t>
      </w:r>
      <w:r>
        <w:rPr>
          <w:rFonts w:ascii="Meiryo UI" w:eastAsia="Meiryo UI" w:hAnsi="Meiryo UI" w:hint="eastAsia"/>
          <w:sz w:val="22"/>
        </w:rPr>
        <w:t xml:space="preserve">　</w:t>
      </w:r>
      <w:r w:rsidRPr="002467A5">
        <w:rPr>
          <w:rFonts w:ascii="Meiryo UI" w:eastAsia="Meiryo UI" w:hAnsi="Meiryo UI" w:hint="eastAsia"/>
          <w:i/>
          <w:sz w:val="22"/>
        </w:rPr>
        <w:t>[</w:t>
      </w:r>
      <w:r w:rsidR="0018362F">
        <w:rPr>
          <w:rFonts w:ascii="Meiryo UI" w:eastAsia="Meiryo UI" w:hAnsi="Meiryo UI" w:hint="eastAsia"/>
          <w:i/>
          <w:sz w:val="22"/>
        </w:rPr>
        <w:t>山田</w:t>
      </w:r>
      <w:r w:rsidRPr="002467A5">
        <w:rPr>
          <w:rFonts w:ascii="Meiryo UI" w:eastAsia="Meiryo UI" w:hAnsi="Meiryo UI" w:hint="eastAsia"/>
          <w:i/>
          <w:sz w:val="22"/>
        </w:rPr>
        <w:t>委員]</w:t>
      </w:r>
    </w:p>
    <w:p w:rsidR="00DA4AF4" w:rsidRDefault="00DA4AF4" w:rsidP="00D31C3A">
      <w:pPr>
        <w:spacing w:line="400" w:lineRule="exact"/>
        <w:ind w:leftChars="136" w:left="425" w:rightChars="6005" w:right="12610" w:hangingChars="66" w:hanging="139"/>
        <w:rPr>
          <w:rFonts w:ascii="Meiryo UI" w:eastAsia="Meiryo UI" w:hAnsi="Meiryo UI"/>
        </w:rPr>
      </w:pPr>
    </w:p>
    <w:p w:rsidR="0093023F" w:rsidRDefault="0093023F" w:rsidP="00D31C3A">
      <w:pPr>
        <w:spacing w:line="400" w:lineRule="exact"/>
        <w:ind w:leftChars="136" w:left="425" w:rightChars="6005" w:right="12610" w:hangingChars="66" w:hanging="139"/>
        <w:rPr>
          <w:rFonts w:ascii="Meiryo UI" w:eastAsia="Meiryo UI" w:hAnsi="Meiryo UI"/>
        </w:rPr>
      </w:pPr>
    </w:p>
    <w:p w:rsidR="003D6331" w:rsidRPr="00964A08" w:rsidRDefault="0033495B" w:rsidP="00D31C3A">
      <w:pPr>
        <w:spacing w:line="400" w:lineRule="exact"/>
        <w:ind w:leftChars="136" w:left="431" w:rightChars="6005" w:right="12610" w:hangingChars="66" w:hanging="145"/>
        <w:rPr>
          <w:rFonts w:ascii="Meiryo UI" w:eastAsia="Meiryo UI" w:hAnsi="Meiryo UI"/>
        </w:rPr>
      </w:pPr>
      <w:r w:rsidRPr="003D6331">
        <w:rPr>
          <w:rFonts w:ascii="Meiryo UI" w:eastAsia="Meiryo UI" w:hAnsi="Meiryo UI"/>
          <w:i/>
          <w:noProof/>
          <w:sz w:val="22"/>
        </w:rPr>
        <w:drawing>
          <wp:anchor distT="0" distB="0" distL="114300" distR="114300" simplePos="0" relativeHeight="251736064" behindDoc="0" locked="0" layoutInCell="1" allowOverlap="1">
            <wp:simplePos x="0" y="0"/>
            <wp:positionH relativeFrom="column">
              <wp:posOffset>10056495</wp:posOffset>
            </wp:positionH>
            <wp:positionV relativeFrom="paragraph">
              <wp:posOffset>10160</wp:posOffset>
            </wp:positionV>
            <wp:extent cx="3600000" cy="2530002"/>
            <wp:effectExtent l="0" t="0" r="635" b="38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5300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A08" w:rsidRPr="00FC6A8F" w:rsidRDefault="00964A08" w:rsidP="005831B0">
      <w:pPr>
        <w:spacing w:line="400" w:lineRule="exact"/>
        <w:ind w:rightChars="4332" w:right="9097"/>
        <w:rPr>
          <w:rFonts w:ascii="Meiryo UI" w:eastAsia="Meiryo UI" w:hAnsi="Meiryo UI"/>
          <w:b/>
          <w:sz w:val="24"/>
        </w:rPr>
      </w:pPr>
      <w:r w:rsidRPr="00FC6A8F">
        <w:rPr>
          <w:rFonts w:ascii="Meiryo UI" w:eastAsia="Meiryo UI" w:hAnsi="Meiryo UI" w:hint="eastAsia"/>
          <w:b/>
          <w:sz w:val="24"/>
        </w:rPr>
        <w:t xml:space="preserve">〇　</w:t>
      </w:r>
      <w:r w:rsidR="0018362F">
        <w:rPr>
          <w:rFonts w:ascii="Meiryo UI" w:eastAsia="Meiryo UI" w:hAnsi="Meiryo UI" w:hint="eastAsia"/>
          <w:b/>
          <w:sz w:val="24"/>
        </w:rPr>
        <w:t>モデルエリアの補植計画</w:t>
      </w:r>
      <w:r w:rsidR="006B32D7" w:rsidRPr="006B32D7">
        <w:rPr>
          <w:rFonts w:ascii="Meiryo UI" w:eastAsia="Meiryo UI" w:hAnsi="Meiryo UI"/>
          <w:b/>
          <w:sz w:val="24"/>
        </w:rPr>
        <w:t>について</w:t>
      </w:r>
    </w:p>
    <w:p w:rsidR="00D201BA" w:rsidRPr="00EB142C" w:rsidRDefault="007825FB" w:rsidP="0093023F">
      <w:pPr>
        <w:spacing w:line="400" w:lineRule="exact"/>
        <w:ind w:leftChars="136" w:left="431" w:rightChars="3200" w:right="6720" w:hangingChars="66" w:hanging="145"/>
        <w:rPr>
          <w:rFonts w:ascii="Meiryo UI" w:eastAsia="Meiryo UI" w:hAnsi="Meiryo UI"/>
          <w:sz w:val="22"/>
        </w:rPr>
      </w:pPr>
      <w:r w:rsidRPr="00EB142C">
        <w:rPr>
          <w:rFonts w:ascii="Meiryo UI" w:eastAsia="Meiryo UI" w:hAnsi="Meiryo UI" w:hint="eastAsia"/>
          <w:sz w:val="22"/>
        </w:rPr>
        <w:t>・</w:t>
      </w:r>
      <w:r w:rsidR="0018362F">
        <w:rPr>
          <w:rFonts w:ascii="Meiryo UI" w:eastAsia="Meiryo UI" w:hAnsi="Meiryo UI" w:hint="eastAsia"/>
          <w:sz w:val="22"/>
        </w:rPr>
        <w:t>北摂山系から採取した種子から育成した苗木で補植を行うことや、園内の実生を活用して移植すること等素晴らしい計画。うまくいった場合は万博の森の成果として対外的に発信を</w:t>
      </w:r>
      <w:r w:rsidR="00473A8F">
        <w:rPr>
          <w:rFonts w:ascii="Meiryo UI" w:eastAsia="Meiryo UI" w:hAnsi="Meiryo UI" w:hint="eastAsia"/>
          <w:i/>
          <w:sz w:val="22"/>
        </w:rPr>
        <w:t>。</w:t>
      </w:r>
      <w:r w:rsidR="00D201BA" w:rsidRPr="00EB142C">
        <w:rPr>
          <w:rFonts w:ascii="Meiryo UI" w:eastAsia="Meiryo UI" w:hAnsi="Meiryo UI" w:hint="eastAsia"/>
          <w:i/>
          <w:sz w:val="22"/>
        </w:rPr>
        <w:t>[</w:t>
      </w:r>
      <w:r w:rsidR="00B61889">
        <w:rPr>
          <w:rFonts w:ascii="Meiryo UI" w:eastAsia="Meiryo UI" w:hAnsi="Meiryo UI" w:hint="eastAsia"/>
          <w:i/>
          <w:sz w:val="22"/>
        </w:rPr>
        <w:t>今西</w:t>
      </w:r>
      <w:r w:rsidR="00C76522" w:rsidRPr="00EB142C">
        <w:rPr>
          <w:rFonts w:ascii="Meiryo UI" w:eastAsia="Meiryo UI" w:hAnsi="Meiryo UI" w:hint="eastAsia"/>
          <w:i/>
          <w:sz w:val="22"/>
        </w:rPr>
        <w:t>委員</w:t>
      </w:r>
      <w:r w:rsidR="00D201BA" w:rsidRPr="00EB142C">
        <w:rPr>
          <w:rFonts w:ascii="Meiryo UI" w:eastAsia="Meiryo UI" w:hAnsi="Meiryo UI" w:hint="eastAsia"/>
          <w:i/>
          <w:sz w:val="22"/>
        </w:rPr>
        <w:t>]</w:t>
      </w:r>
      <w:r w:rsidRPr="00EB142C">
        <w:rPr>
          <w:rFonts w:ascii="Meiryo UI" w:eastAsia="Meiryo UI" w:hAnsi="Meiryo UI"/>
          <w:sz w:val="22"/>
        </w:rPr>
        <w:t xml:space="preserve"> </w:t>
      </w:r>
    </w:p>
    <w:p w:rsidR="00FC02B3" w:rsidRDefault="006352A4" w:rsidP="003D6331">
      <w:pPr>
        <w:spacing w:line="400" w:lineRule="exact"/>
        <w:ind w:leftChars="136" w:left="431" w:rightChars="3200" w:right="6720" w:hangingChars="66" w:hanging="145"/>
        <w:rPr>
          <w:rFonts w:ascii="Meiryo UI" w:eastAsia="Meiryo UI" w:hAnsi="Meiryo UI"/>
          <w:i/>
        </w:rPr>
      </w:pPr>
      <w:r w:rsidRPr="002467A5">
        <w:rPr>
          <w:rFonts w:ascii="Meiryo UI" w:eastAsia="Meiryo UI" w:hAnsi="Meiryo UI" w:hint="eastAsia"/>
          <w:sz w:val="22"/>
        </w:rPr>
        <w:t>・</w:t>
      </w:r>
      <w:r w:rsidR="003B4415" w:rsidRPr="0093023F">
        <w:rPr>
          <w:rFonts w:ascii="Meiryo UI" w:eastAsia="Meiryo UI" w:hAnsi="Meiryo UI" w:hint="eastAsia"/>
          <w:sz w:val="22"/>
          <w:u w:val="single"/>
        </w:rPr>
        <w:t>万博の森は粘土質の土壌が多く排水性が悪い可能性があるため、穴を掘って水が抜けるかどうかを確認したうえで補植した方がよい</w:t>
      </w:r>
      <w:r w:rsidR="003B4415">
        <w:rPr>
          <w:rFonts w:ascii="Meiryo UI" w:eastAsia="Meiryo UI" w:hAnsi="Meiryo UI" w:hint="eastAsia"/>
          <w:sz w:val="22"/>
        </w:rPr>
        <w:t>。</w:t>
      </w:r>
      <w:r w:rsidR="00945098" w:rsidRPr="002467A5">
        <w:rPr>
          <w:rFonts w:ascii="Meiryo UI" w:eastAsia="Meiryo UI" w:hAnsi="Meiryo UI" w:hint="eastAsia"/>
          <w:i/>
          <w:sz w:val="22"/>
        </w:rPr>
        <w:t>[</w:t>
      </w:r>
      <w:r w:rsidR="003B4415">
        <w:rPr>
          <w:rFonts w:ascii="Meiryo UI" w:eastAsia="Meiryo UI" w:hAnsi="Meiryo UI" w:hint="eastAsia"/>
          <w:i/>
          <w:sz w:val="22"/>
        </w:rPr>
        <w:t>大藪</w:t>
      </w:r>
      <w:r w:rsidR="00945098" w:rsidRPr="002467A5">
        <w:rPr>
          <w:rFonts w:ascii="Meiryo UI" w:eastAsia="Meiryo UI" w:hAnsi="Meiryo UI" w:hint="eastAsia"/>
          <w:i/>
          <w:sz w:val="22"/>
        </w:rPr>
        <w:t>委員]</w:t>
      </w:r>
      <w:r w:rsidR="007825FB" w:rsidRPr="00FC02B3">
        <w:rPr>
          <w:rFonts w:ascii="Meiryo UI" w:eastAsia="Meiryo UI" w:hAnsi="Meiryo UI"/>
          <w:i/>
        </w:rPr>
        <w:t xml:space="preserve"> </w:t>
      </w:r>
    </w:p>
    <w:p w:rsidR="003D6331" w:rsidRDefault="003D6331" w:rsidP="00461623">
      <w:pPr>
        <w:spacing w:line="400" w:lineRule="exact"/>
        <w:ind w:rightChars="3200" w:right="6720" w:firstLineChars="100" w:firstLine="220"/>
        <w:rPr>
          <w:rFonts w:ascii="Meiryo UI" w:eastAsia="Meiryo UI" w:hAnsi="Meiryo UI"/>
          <w:i/>
          <w:sz w:val="22"/>
        </w:rPr>
      </w:pPr>
    </w:p>
    <w:p w:rsidR="0033495B" w:rsidRDefault="0033495B" w:rsidP="00461623">
      <w:pPr>
        <w:spacing w:line="400" w:lineRule="exact"/>
        <w:ind w:rightChars="3200" w:right="6720" w:firstLineChars="100" w:firstLine="220"/>
        <w:rPr>
          <w:rFonts w:ascii="Meiryo UI" w:eastAsia="Meiryo UI" w:hAnsi="Meiryo UI"/>
          <w:i/>
          <w:sz w:val="22"/>
        </w:rPr>
      </w:pPr>
    </w:p>
    <w:p w:rsidR="0033495B" w:rsidRPr="003D6331" w:rsidRDefault="0033495B" w:rsidP="00461623">
      <w:pPr>
        <w:spacing w:line="400" w:lineRule="exact"/>
        <w:ind w:rightChars="3200" w:right="6720" w:firstLineChars="100" w:firstLine="220"/>
        <w:rPr>
          <w:rFonts w:ascii="Meiryo UI" w:eastAsia="Meiryo UI" w:hAnsi="Meiryo UI"/>
          <w:i/>
          <w:sz w:val="22"/>
        </w:rPr>
      </w:pPr>
    </w:p>
    <w:p w:rsidR="00DA4AF4" w:rsidRPr="00446CD4" w:rsidRDefault="00DA4AF4" w:rsidP="003D6331">
      <w:pPr>
        <w:spacing w:line="400" w:lineRule="exact"/>
        <w:ind w:rightChars="3000" w:right="6300" w:firstLineChars="100" w:firstLine="220"/>
        <w:rPr>
          <w:rFonts w:ascii="Meiryo UI" w:eastAsia="Meiryo UI" w:hAnsi="Meiryo UI"/>
          <w:sz w:val="22"/>
        </w:rPr>
      </w:pPr>
    </w:p>
    <w:p w:rsidR="00670EC9" w:rsidRPr="00670EC9" w:rsidRDefault="00945098" w:rsidP="00446CD4">
      <w:pPr>
        <w:spacing w:line="400" w:lineRule="exact"/>
        <w:ind w:rightChars="3184" w:right="6686"/>
        <w:rPr>
          <w:rFonts w:ascii="Meiryo UI" w:eastAsia="Meiryo UI" w:hAnsi="Meiryo UI"/>
          <w:b/>
          <w:sz w:val="24"/>
        </w:rPr>
      </w:pPr>
      <w:r w:rsidRPr="00FC6A8F">
        <w:rPr>
          <w:rFonts w:ascii="Meiryo UI" w:eastAsia="Meiryo UI" w:hAnsi="Meiryo UI" w:hint="eastAsia"/>
          <w:b/>
          <w:sz w:val="24"/>
        </w:rPr>
        <w:t xml:space="preserve">〇　</w:t>
      </w:r>
      <w:r w:rsidR="005831B0" w:rsidRPr="005831B0">
        <w:rPr>
          <w:rFonts w:ascii="Meiryo UI" w:eastAsia="Meiryo UI" w:hAnsi="Meiryo UI" w:hint="eastAsia"/>
          <w:b/>
          <w:sz w:val="24"/>
        </w:rPr>
        <w:t>万博の森</w:t>
      </w:r>
      <w:r w:rsidR="003B4415">
        <w:rPr>
          <w:rFonts w:ascii="Meiryo UI" w:eastAsia="Meiryo UI" w:hAnsi="Meiryo UI" w:hint="eastAsia"/>
          <w:b/>
          <w:sz w:val="24"/>
        </w:rPr>
        <w:t>の林型の再検討と上津道</w:t>
      </w:r>
      <w:r w:rsidR="00446CD4">
        <w:rPr>
          <w:rFonts w:ascii="Meiryo UI" w:eastAsia="Meiryo UI" w:hAnsi="Meiryo UI" w:hint="eastAsia"/>
          <w:b/>
          <w:sz w:val="24"/>
        </w:rPr>
        <w:t>補植</w:t>
      </w:r>
      <w:r w:rsidR="001C51E9">
        <w:rPr>
          <w:rFonts w:ascii="Meiryo UI" w:eastAsia="Meiryo UI" w:hAnsi="Meiryo UI" w:hint="eastAsia"/>
          <w:b/>
          <w:sz w:val="24"/>
        </w:rPr>
        <w:t>に</w:t>
      </w:r>
      <w:r w:rsidR="005831B0" w:rsidRPr="005831B0">
        <w:rPr>
          <w:rFonts w:ascii="Meiryo UI" w:eastAsia="Meiryo UI" w:hAnsi="Meiryo UI" w:hint="eastAsia"/>
          <w:b/>
          <w:sz w:val="24"/>
        </w:rPr>
        <w:t>ついて</w:t>
      </w:r>
    </w:p>
    <w:p w:rsidR="0033495B" w:rsidRPr="0093023F" w:rsidRDefault="0033495B" w:rsidP="00461623">
      <w:pPr>
        <w:tabs>
          <w:tab w:val="left" w:pos="12616"/>
        </w:tabs>
        <w:spacing w:line="400" w:lineRule="exact"/>
        <w:ind w:leftChars="136" w:left="444" w:rightChars="3200" w:right="6720" w:hangingChars="66" w:hanging="158"/>
        <w:rPr>
          <w:rFonts w:ascii="Meiryo UI" w:eastAsia="Meiryo UI" w:hAnsi="Meiryo UI"/>
          <w:sz w:val="22"/>
          <w:u w:val="single"/>
        </w:rPr>
      </w:pPr>
      <w:r w:rsidRPr="00FA78EE">
        <w:rPr>
          <w:rFonts w:ascii="ＭＳ Ｐゴシック" w:eastAsia="ＭＳ Ｐゴシック" w:hAnsi="ＭＳ Ｐゴシック" w:cs="ＭＳ Ｐゴシック"/>
          <w:noProof/>
          <w:kern w:val="0"/>
          <w:sz w:val="24"/>
          <w:szCs w:val="24"/>
        </w:rPr>
        <w:drawing>
          <wp:anchor distT="0" distB="0" distL="114300" distR="114300" simplePos="0" relativeHeight="251735040" behindDoc="0" locked="0" layoutInCell="1" allowOverlap="1">
            <wp:simplePos x="0" y="0"/>
            <wp:positionH relativeFrom="margin">
              <wp:align>right</wp:align>
            </wp:positionH>
            <wp:positionV relativeFrom="paragraph">
              <wp:posOffset>25400</wp:posOffset>
            </wp:positionV>
            <wp:extent cx="5107940" cy="3624186"/>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7940" cy="3624186"/>
                    </a:xfrm>
                    <a:prstGeom prst="rect">
                      <a:avLst/>
                    </a:prstGeom>
                    <a:noFill/>
                    <a:ln>
                      <a:noFill/>
                    </a:ln>
                  </pic:spPr>
                </pic:pic>
              </a:graphicData>
            </a:graphic>
            <wp14:sizeRelH relativeFrom="page">
              <wp14:pctWidth>0</wp14:pctWidth>
            </wp14:sizeRelH>
            <wp14:sizeRelV relativeFrom="page">
              <wp14:pctHeight>0</wp14:pctHeight>
            </wp14:sizeRelV>
          </wp:anchor>
        </w:drawing>
      </w:r>
      <w:r w:rsidR="000E4F16" w:rsidRPr="002467A5">
        <w:rPr>
          <w:rFonts w:ascii="Meiryo UI" w:eastAsia="Meiryo UI" w:hAnsi="Meiryo UI" w:hint="eastAsia"/>
          <w:sz w:val="22"/>
        </w:rPr>
        <w:t>・</w:t>
      </w:r>
      <w:r w:rsidR="003B4415">
        <w:rPr>
          <w:rFonts w:ascii="Meiryo UI" w:eastAsia="Meiryo UI" w:hAnsi="Meiryo UI" w:hint="eastAsia"/>
          <w:sz w:val="22"/>
        </w:rPr>
        <w:t>北摂の山系で採取した種子から育成した苗木を</w:t>
      </w:r>
      <w:r w:rsidR="005D2F72">
        <w:rPr>
          <w:rFonts w:ascii="Meiryo UI" w:eastAsia="Meiryo UI" w:hAnsi="Meiryo UI" w:hint="eastAsia"/>
          <w:sz w:val="22"/>
        </w:rPr>
        <w:t>活</w:t>
      </w:r>
      <w:r w:rsidR="003B4415">
        <w:rPr>
          <w:rFonts w:ascii="Meiryo UI" w:eastAsia="Meiryo UI" w:hAnsi="Meiryo UI" w:hint="eastAsia"/>
          <w:sz w:val="22"/>
        </w:rPr>
        <w:t>かし補植する計画は万博の森のコンセプトに</w:t>
      </w:r>
      <w:r w:rsidR="005D2F72">
        <w:rPr>
          <w:rFonts w:ascii="Meiryo UI" w:eastAsia="Meiryo UI" w:hAnsi="Meiryo UI" w:hint="eastAsia"/>
          <w:sz w:val="22"/>
        </w:rPr>
        <w:t>合って</w:t>
      </w:r>
      <w:r w:rsidR="003B4415">
        <w:rPr>
          <w:rFonts w:ascii="Meiryo UI" w:eastAsia="Meiryo UI" w:hAnsi="Meiryo UI" w:hint="eastAsia"/>
          <w:sz w:val="22"/>
        </w:rPr>
        <w:t>いる。</w:t>
      </w:r>
      <w:r w:rsidR="003B4415" w:rsidRPr="0093023F">
        <w:rPr>
          <w:rFonts w:ascii="Meiryo UI" w:eastAsia="Meiryo UI" w:hAnsi="Meiryo UI" w:hint="eastAsia"/>
          <w:sz w:val="22"/>
          <w:u w:val="single"/>
        </w:rPr>
        <w:t>一度に多くの苗は用意できないと思うので、</w:t>
      </w:r>
    </w:p>
    <w:p w:rsidR="0033495B" w:rsidRDefault="003B4415" w:rsidP="0033495B">
      <w:pPr>
        <w:tabs>
          <w:tab w:val="left" w:pos="12616"/>
        </w:tabs>
        <w:spacing w:line="400" w:lineRule="exact"/>
        <w:ind w:leftChars="136" w:left="286" w:rightChars="3200" w:right="6720" w:firstLineChars="50" w:firstLine="110"/>
        <w:rPr>
          <w:rFonts w:ascii="Meiryo UI" w:eastAsia="Meiryo UI" w:hAnsi="Meiryo UI"/>
          <w:sz w:val="22"/>
        </w:rPr>
      </w:pPr>
      <w:r w:rsidRPr="0093023F">
        <w:rPr>
          <w:rFonts w:ascii="Meiryo UI" w:eastAsia="Meiryo UI" w:hAnsi="Meiryo UI" w:hint="eastAsia"/>
          <w:sz w:val="22"/>
          <w:u w:val="single"/>
        </w:rPr>
        <w:t>用意できた苗から補植し、補植後は生育状況を確認する</w:t>
      </w:r>
      <w:r>
        <w:rPr>
          <w:rFonts w:ascii="Meiryo UI" w:eastAsia="Meiryo UI" w:hAnsi="Meiryo UI" w:hint="eastAsia"/>
          <w:sz w:val="22"/>
        </w:rPr>
        <w:t>ことで北摂山系の種子から苗木を育成して定着させるまでのノウハウを確立させるという</w:t>
      </w:r>
    </w:p>
    <w:p w:rsidR="000E4F16" w:rsidRDefault="003B4415" w:rsidP="0033495B">
      <w:pPr>
        <w:tabs>
          <w:tab w:val="left" w:pos="12616"/>
        </w:tabs>
        <w:spacing w:line="400" w:lineRule="exact"/>
        <w:ind w:rightChars="3200" w:right="6720" w:firstLineChars="200" w:firstLine="440"/>
        <w:rPr>
          <w:rFonts w:ascii="Meiryo UI" w:eastAsia="Meiryo UI" w:hAnsi="Meiryo UI"/>
          <w:sz w:val="22"/>
        </w:rPr>
      </w:pPr>
      <w:r>
        <w:rPr>
          <w:rFonts w:ascii="Meiryo UI" w:eastAsia="Meiryo UI" w:hAnsi="Meiryo UI" w:hint="eastAsia"/>
          <w:sz w:val="22"/>
        </w:rPr>
        <w:t>取り組みがいいのでは</w:t>
      </w:r>
      <w:r w:rsidR="000E4F16" w:rsidRPr="002467A5">
        <w:rPr>
          <w:rFonts w:ascii="Meiryo UI" w:eastAsia="Meiryo UI" w:hAnsi="Meiryo UI" w:hint="eastAsia"/>
          <w:i/>
          <w:sz w:val="22"/>
        </w:rPr>
        <w:t>[</w:t>
      </w:r>
      <w:r w:rsidR="00986579">
        <w:rPr>
          <w:rFonts w:ascii="Meiryo UI" w:eastAsia="Meiryo UI" w:hAnsi="Meiryo UI" w:hint="eastAsia"/>
          <w:i/>
          <w:sz w:val="22"/>
        </w:rPr>
        <w:t>今西</w:t>
      </w:r>
      <w:r w:rsidR="007825FB" w:rsidRPr="002467A5">
        <w:rPr>
          <w:rFonts w:ascii="Meiryo UI" w:eastAsia="Meiryo UI" w:hAnsi="Meiryo UI" w:hint="eastAsia"/>
          <w:i/>
          <w:sz w:val="22"/>
        </w:rPr>
        <w:t>委員</w:t>
      </w:r>
      <w:r w:rsidR="000E4F16" w:rsidRPr="002467A5">
        <w:rPr>
          <w:rFonts w:ascii="Meiryo UI" w:eastAsia="Meiryo UI" w:hAnsi="Meiryo UI" w:hint="eastAsia"/>
          <w:i/>
          <w:sz w:val="22"/>
        </w:rPr>
        <w:t>]</w:t>
      </w:r>
      <w:r w:rsidR="007825FB" w:rsidRPr="002467A5">
        <w:rPr>
          <w:rFonts w:ascii="Meiryo UI" w:eastAsia="Meiryo UI" w:hAnsi="Meiryo UI"/>
          <w:sz w:val="22"/>
        </w:rPr>
        <w:t xml:space="preserve"> </w:t>
      </w:r>
    </w:p>
    <w:p w:rsidR="0033495B" w:rsidRDefault="003B4415" w:rsidP="0033495B">
      <w:pPr>
        <w:tabs>
          <w:tab w:val="left" w:pos="12616"/>
        </w:tabs>
        <w:spacing w:line="400" w:lineRule="exact"/>
        <w:ind w:leftChars="136" w:left="431" w:rightChars="3200" w:right="6720" w:hangingChars="66" w:hanging="145"/>
        <w:rPr>
          <w:rFonts w:ascii="Meiryo UI" w:eastAsia="Meiryo UI" w:hAnsi="Meiryo UI"/>
          <w:sz w:val="22"/>
        </w:rPr>
      </w:pPr>
      <w:r>
        <w:rPr>
          <w:rFonts w:ascii="Meiryo UI" w:eastAsia="Meiryo UI" w:hAnsi="Meiryo UI" w:hint="eastAsia"/>
          <w:sz w:val="22"/>
        </w:rPr>
        <w:t>・</w:t>
      </w:r>
      <w:r w:rsidRPr="0093023F">
        <w:rPr>
          <w:rFonts w:ascii="Meiryo UI" w:eastAsia="Meiryo UI" w:hAnsi="Meiryo UI" w:hint="eastAsia"/>
          <w:sz w:val="22"/>
          <w:u w:val="single"/>
        </w:rPr>
        <w:t>園路が長いので歩きながら景色の変化を楽しめるような風景づくりが今後の課題。</w:t>
      </w:r>
      <w:r>
        <w:rPr>
          <w:rFonts w:ascii="Meiryo UI" w:eastAsia="Meiryo UI" w:hAnsi="Meiryo UI" w:hint="eastAsia"/>
          <w:sz w:val="22"/>
        </w:rPr>
        <w:t>季節でテーマをつくる方法や</w:t>
      </w:r>
      <w:r w:rsidR="00B211E3">
        <w:rPr>
          <w:rFonts w:ascii="Meiryo UI" w:eastAsia="Meiryo UI" w:hAnsi="Meiryo UI" w:hint="eastAsia"/>
          <w:sz w:val="22"/>
        </w:rPr>
        <w:t>里山タイプ別に周辺樹林に</w:t>
      </w:r>
      <w:r w:rsidR="005D2F72">
        <w:rPr>
          <w:rFonts w:ascii="Meiryo UI" w:eastAsia="Meiryo UI" w:hAnsi="Meiryo UI" w:hint="eastAsia"/>
          <w:sz w:val="22"/>
        </w:rPr>
        <w:t>調和</w:t>
      </w:r>
      <w:r w:rsidR="00B211E3">
        <w:rPr>
          <w:rFonts w:ascii="Meiryo UI" w:eastAsia="Meiryo UI" w:hAnsi="Meiryo UI" w:hint="eastAsia"/>
          <w:sz w:val="22"/>
        </w:rPr>
        <w:t>した</w:t>
      </w:r>
    </w:p>
    <w:p w:rsidR="0033495B" w:rsidRDefault="00B211E3" w:rsidP="0033495B">
      <w:pPr>
        <w:tabs>
          <w:tab w:val="left" w:pos="12616"/>
        </w:tabs>
        <w:spacing w:line="400" w:lineRule="exact"/>
        <w:ind w:leftChars="186" w:left="426" w:rightChars="3200" w:right="6720" w:hangingChars="16" w:hanging="35"/>
        <w:rPr>
          <w:rFonts w:ascii="Meiryo UI" w:eastAsia="Meiryo UI" w:hAnsi="Meiryo UI"/>
          <w:sz w:val="22"/>
        </w:rPr>
      </w:pPr>
      <w:r>
        <w:rPr>
          <w:rFonts w:ascii="Meiryo UI" w:eastAsia="Meiryo UI" w:hAnsi="Meiryo UI" w:hint="eastAsia"/>
          <w:sz w:val="22"/>
        </w:rPr>
        <w:t>低木を選定する方法がある。補植した種の名前の由来や特徴等を</w:t>
      </w:r>
      <w:r w:rsidR="005D2F72">
        <w:rPr>
          <w:rFonts w:ascii="Meiryo UI" w:eastAsia="Meiryo UI" w:hAnsi="Meiryo UI" w:hint="eastAsia"/>
          <w:sz w:val="22"/>
        </w:rPr>
        <w:t>解説</w:t>
      </w:r>
      <w:r>
        <w:rPr>
          <w:rFonts w:ascii="Meiryo UI" w:eastAsia="Meiryo UI" w:hAnsi="Meiryo UI" w:hint="eastAsia"/>
          <w:sz w:val="22"/>
        </w:rPr>
        <w:t>した看板も景観を損ねない程度に設置すると自然観察にも使えてよいと思う。</w:t>
      </w:r>
    </w:p>
    <w:p w:rsidR="003B4415" w:rsidRDefault="00B211E3" w:rsidP="0033495B">
      <w:pPr>
        <w:tabs>
          <w:tab w:val="left" w:pos="12616"/>
        </w:tabs>
        <w:spacing w:line="400" w:lineRule="exact"/>
        <w:ind w:leftChars="186" w:left="426" w:rightChars="3200" w:right="6720" w:hangingChars="16" w:hanging="35"/>
        <w:rPr>
          <w:rFonts w:ascii="Meiryo UI" w:eastAsia="Meiryo UI" w:hAnsi="Meiryo UI"/>
          <w:sz w:val="22"/>
        </w:rPr>
      </w:pPr>
      <w:r w:rsidRPr="002467A5">
        <w:rPr>
          <w:rFonts w:ascii="Meiryo UI" w:eastAsia="Meiryo UI" w:hAnsi="Meiryo UI" w:hint="eastAsia"/>
          <w:i/>
          <w:sz w:val="22"/>
        </w:rPr>
        <w:t>[</w:t>
      </w:r>
      <w:r>
        <w:rPr>
          <w:rFonts w:ascii="Meiryo UI" w:eastAsia="Meiryo UI" w:hAnsi="Meiryo UI" w:hint="eastAsia"/>
          <w:i/>
          <w:sz w:val="22"/>
        </w:rPr>
        <w:t>今西</w:t>
      </w:r>
      <w:r w:rsidRPr="002467A5">
        <w:rPr>
          <w:rFonts w:ascii="Meiryo UI" w:eastAsia="Meiryo UI" w:hAnsi="Meiryo UI" w:hint="eastAsia"/>
          <w:i/>
          <w:sz w:val="22"/>
        </w:rPr>
        <w:t>委員]</w:t>
      </w:r>
    </w:p>
    <w:p w:rsidR="0033495B" w:rsidRDefault="005831B0" w:rsidP="00461623">
      <w:pPr>
        <w:tabs>
          <w:tab w:val="left" w:pos="12616"/>
        </w:tabs>
        <w:spacing w:line="400" w:lineRule="exact"/>
        <w:ind w:leftChars="136" w:left="431" w:rightChars="3200" w:right="6720" w:hangingChars="66" w:hanging="145"/>
        <w:rPr>
          <w:rFonts w:ascii="Meiryo UI" w:eastAsia="Meiryo UI" w:hAnsi="Meiryo UI"/>
          <w:sz w:val="22"/>
        </w:rPr>
      </w:pPr>
      <w:r>
        <w:rPr>
          <w:rFonts w:ascii="Meiryo UI" w:eastAsia="Meiryo UI" w:hAnsi="Meiryo UI" w:hint="eastAsia"/>
          <w:sz w:val="22"/>
        </w:rPr>
        <w:t>・</w:t>
      </w:r>
      <w:r w:rsidR="00B211E3" w:rsidRPr="0093023F">
        <w:rPr>
          <w:rFonts w:ascii="Meiryo UI" w:eastAsia="Meiryo UI" w:hAnsi="Meiryo UI" w:hint="eastAsia"/>
          <w:sz w:val="22"/>
          <w:u w:val="single"/>
        </w:rPr>
        <w:t>園路全体を見据えたうえで各区間の補植をどうするか考え、今後の園路全体の補植の際に適用できるルールを決めていくのがよい。</w:t>
      </w:r>
    </w:p>
    <w:p w:rsidR="0033495B" w:rsidRPr="0093023F" w:rsidRDefault="00B211E3" w:rsidP="0033495B">
      <w:pPr>
        <w:tabs>
          <w:tab w:val="left" w:pos="12616"/>
        </w:tabs>
        <w:spacing w:line="400" w:lineRule="exact"/>
        <w:ind w:leftChars="186" w:left="426" w:rightChars="3200" w:right="6720" w:hangingChars="16" w:hanging="35"/>
        <w:rPr>
          <w:rFonts w:ascii="Meiryo UI" w:eastAsia="Meiryo UI" w:hAnsi="Meiryo UI"/>
          <w:sz w:val="22"/>
          <w:u w:val="single"/>
        </w:rPr>
      </w:pPr>
      <w:r>
        <w:rPr>
          <w:rFonts w:ascii="Meiryo UI" w:eastAsia="Meiryo UI" w:hAnsi="Meiryo UI" w:hint="eastAsia"/>
          <w:sz w:val="22"/>
        </w:rPr>
        <w:t>現状では統一感がないと感じる。現在の植栽状況と日照条件及び土壌条件、園路の機能からゾーニングを行い、</w:t>
      </w:r>
      <w:r w:rsidR="005B20F5">
        <w:rPr>
          <w:rFonts w:ascii="Meiryo UI" w:eastAsia="Meiryo UI" w:hAnsi="Meiryo UI" w:hint="eastAsia"/>
          <w:sz w:val="22"/>
        </w:rPr>
        <w:t>ゾーン</w:t>
      </w:r>
      <w:r w:rsidRPr="0093023F">
        <w:rPr>
          <w:rFonts w:ascii="Meiryo UI" w:eastAsia="Meiryo UI" w:hAnsi="Meiryo UI" w:hint="eastAsia"/>
          <w:sz w:val="22"/>
          <w:u w:val="single"/>
        </w:rPr>
        <w:t>ごとの穏やかな目標像を</w:t>
      </w:r>
    </w:p>
    <w:p w:rsidR="0033495B" w:rsidRDefault="00B211E3" w:rsidP="0033495B">
      <w:pPr>
        <w:tabs>
          <w:tab w:val="left" w:pos="12616"/>
        </w:tabs>
        <w:spacing w:line="400" w:lineRule="exact"/>
        <w:ind w:leftChars="186" w:left="426" w:rightChars="3200" w:right="6720" w:hangingChars="16" w:hanging="35"/>
        <w:rPr>
          <w:rFonts w:ascii="Meiryo UI" w:eastAsia="Meiryo UI" w:hAnsi="Meiryo UI"/>
          <w:sz w:val="22"/>
        </w:rPr>
      </w:pPr>
      <w:r w:rsidRPr="0093023F">
        <w:rPr>
          <w:rFonts w:ascii="Meiryo UI" w:eastAsia="Meiryo UI" w:hAnsi="Meiryo UI" w:hint="eastAsia"/>
          <w:sz w:val="22"/>
          <w:u w:val="single"/>
        </w:rPr>
        <w:t>決めて整備スケジュールを検討する</w:t>
      </w:r>
      <w:r>
        <w:rPr>
          <w:rFonts w:ascii="Meiryo UI" w:eastAsia="Meiryo UI" w:hAnsi="Meiryo UI" w:hint="eastAsia"/>
          <w:sz w:val="22"/>
        </w:rPr>
        <w:t>ように進めれば園路全体の補植の考え方が体系的にわかりやすく、やるべきことが具体的に見えてくるのでは。</w:t>
      </w:r>
    </w:p>
    <w:p w:rsidR="005831B0" w:rsidRDefault="005F098E" w:rsidP="0033495B">
      <w:pPr>
        <w:tabs>
          <w:tab w:val="left" w:pos="12616"/>
        </w:tabs>
        <w:spacing w:line="400" w:lineRule="exact"/>
        <w:ind w:leftChars="186" w:left="426" w:rightChars="3200" w:right="6720" w:hangingChars="16" w:hanging="35"/>
        <w:rPr>
          <w:rFonts w:ascii="Meiryo UI" w:eastAsia="Meiryo UI" w:hAnsi="Meiryo UI"/>
          <w:i/>
          <w:sz w:val="22"/>
        </w:rPr>
      </w:pPr>
      <w:r w:rsidRPr="002467A5">
        <w:rPr>
          <w:rFonts w:ascii="Meiryo UI" w:eastAsia="Meiryo UI" w:hAnsi="Meiryo UI" w:hint="eastAsia"/>
          <w:i/>
          <w:sz w:val="22"/>
        </w:rPr>
        <w:t>[</w:t>
      </w:r>
      <w:r>
        <w:rPr>
          <w:rFonts w:ascii="Meiryo UI" w:eastAsia="Meiryo UI" w:hAnsi="Meiryo UI" w:hint="eastAsia"/>
          <w:i/>
          <w:sz w:val="22"/>
        </w:rPr>
        <w:t>井原</w:t>
      </w:r>
      <w:r w:rsidRPr="002467A5">
        <w:rPr>
          <w:rFonts w:ascii="Meiryo UI" w:eastAsia="Meiryo UI" w:hAnsi="Meiryo UI" w:hint="eastAsia"/>
          <w:i/>
          <w:sz w:val="22"/>
        </w:rPr>
        <w:t>委員]</w:t>
      </w:r>
    </w:p>
    <w:p w:rsidR="0033495B" w:rsidRPr="0093023F" w:rsidRDefault="005F098E" w:rsidP="003D6331">
      <w:pPr>
        <w:tabs>
          <w:tab w:val="left" w:pos="12616"/>
        </w:tabs>
        <w:spacing w:line="400" w:lineRule="exact"/>
        <w:ind w:leftChars="136" w:left="431" w:rightChars="3200" w:right="6720" w:hangingChars="66" w:hanging="145"/>
        <w:rPr>
          <w:rFonts w:ascii="Meiryo UI" w:eastAsia="Meiryo UI" w:hAnsi="Meiryo UI"/>
          <w:sz w:val="22"/>
          <w:u w:val="single"/>
        </w:rPr>
      </w:pPr>
      <w:r>
        <w:rPr>
          <w:rFonts w:ascii="Meiryo UI" w:eastAsia="Meiryo UI" w:hAnsi="Meiryo UI" w:hint="eastAsia"/>
          <w:sz w:val="22"/>
        </w:rPr>
        <w:t>・</w:t>
      </w:r>
      <w:r w:rsidR="00B211E3">
        <w:rPr>
          <w:rFonts w:ascii="Meiryo UI" w:eastAsia="Meiryo UI" w:hAnsi="Meiryo UI" w:hint="eastAsia"/>
          <w:sz w:val="22"/>
        </w:rPr>
        <w:t>雑草対策として補植を行うという話があったが、補植が対策にならない種もあるので雑草対策と補植は分けて考えていただき</w:t>
      </w:r>
      <w:r w:rsidR="003D6331">
        <w:rPr>
          <w:rFonts w:ascii="Meiryo UI" w:eastAsia="Meiryo UI" w:hAnsi="Meiryo UI" w:hint="eastAsia"/>
          <w:sz w:val="22"/>
        </w:rPr>
        <w:t>、</w:t>
      </w:r>
      <w:r w:rsidR="003D6331" w:rsidRPr="0093023F">
        <w:rPr>
          <w:rFonts w:ascii="Meiryo UI" w:eastAsia="Meiryo UI" w:hAnsi="Meiryo UI" w:hint="eastAsia"/>
          <w:sz w:val="22"/>
          <w:u w:val="single"/>
        </w:rPr>
        <w:t>当座の雑草対策を</w:t>
      </w:r>
    </w:p>
    <w:p w:rsidR="005F098E" w:rsidRPr="005F098E" w:rsidRDefault="003D6331" w:rsidP="0033495B">
      <w:pPr>
        <w:tabs>
          <w:tab w:val="left" w:pos="12616"/>
        </w:tabs>
        <w:spacing w:line="400" w:lineRule="exact"/>
        <w:ind w:leftChars="186" w:left="426" w:rightChars="3200" w:right="6720" w:hangingChars="16" w:hanging="35"/>
        <w:rPr>
          <w:rFonts w:ascii="Meiryo UI" w:eastAsia="Meiryo UI" w:hAnsi="Meiryo UI"/>
          <w:sz w:val="22"/>
        </w:rPr>
      </w:pPr>
      <w:r w:rsidRPr="0093023F">
        <w:rPr>
          <w:rFonts w:ascii="Meiryo UI" w:eastAsia="Meiryo UI" w:hAnsi="Meiryo UI" w:hint="eastAsia"/>
          <w:sz w:val="22"/>
          <w:u w:val="single"/>
        </w:rPr>
        <w:t>盛り込みつつ進めた方がよい。特に日当たりのよい場所は一気に雑草が繁茂するため、あまり悠長にはしていられない。</w:t>
      </w:r>
      <w:r w:rsidR="00DA4AF4" w:rsidRPr="002467A5">
        <w:rPr>
          <w:rFonts w:ascii="Meiryo UI" w:eastAsia="Meiryo UI" w:hAnsi="Meiryo UI" w:hint="eastAsia"/>
          <w:i/>
          <w:sz w:val="22"/>
        </w:rPr>
        <w:t xml:space="preserve"> </w:t>
      </w:r>
      <w:r w:rsidR="005F098E" w:rsidRPr="002467A5">
        <w:rPr>
          <w:rFonts w:ascii="Meiryo UI" w:eastAsia="Meiryo UI" w:hAnsi="Meiryo UI" w:hint="eastAsia"/>
          <w:i/>
          <w:sz w:val="22"/>
        </w:rPr>
        <w:t>[</w:t>
      </w:r>
      <w:r>
        <w:rPr>
          <w:rFonts w:ascii="Meiryo UI" w:eastAsia="Meiryo UI" w:hAnsi="Meiryo UI" w:hint="eastAsia"/>
          <w:i/>
          <w:sz w:val="22"/>
        </w:rPr>
        <w:t>山田</w:t>
      </w:r>
      <w:r w:rsidR="005F098E" w:rsidRPr="002467A5">
        <w:rPr>
          <w:rFonts w:ascii="Meiryo UI" w:eastAsia="Meiryo UI" w:hAnsi="Meiryo UI" w:hint="eastAsia"/>
          <w:i/>
          <w:sz w:val="22"/>
        </w:rPr>
        <w:t>委員]</w:t>
      </w:r>
    </w:p>
    <w:p w:rsidR="0033495B" w:rsidRDefault="005F098E" w:rsidP="00461623">
      <w:pPr>
        <w:spacing w:line="400" w:lineRule="exact"/>
        <w:ind w:leftChars="136" w:left="431" w:rightChars="3200" w:right="6720" w:hangingChars="66" w:hanging="145"/>
        <w:rPr>
          <w:rFonts w:ascii="Meiryo UI" w:eastAsia="Meiryo UI" w:hAnsi="Meiryo UI"/>
          <w:sz w:val="22"/>
        </w:rPr>
      </w:pPr>
      <w:r w:rsidRPr="005F098E">
        <w:rPr>
          <w:rFonts w:ascii="Meiryo UI" w:eastAsia="Meiryo UI" w:hAnsi="Meiryo UI" w:hint="eastAsia"/>
          <w:sz w:val="22"/>
        </w:rPr>
        <w:t>・</w:t>
      </w:r>
      <w:r w:rsidR="003D6331" w:rsidRPr="0093023F">
        <w:rPr>
          <w:rFonts w:ascii="Meiryo UI" w:eastAsia="Meiryo UI" w:hAnsi="Meiryo UI" w:hint="eastAsia"/>
          <w:sz w:val="22"/>
          <w:u w:val="single"/>
        </w:rPr>
        <w:t>補植計画で湿潤とされている箇所も含め、伐採に</w:t>
      </w:r>
      <w:r w:rsidR="005D2F72">
        <w:rPr>
          <w:rFonts w:ascii="Meiryo UI" w:eastAsia="Meiryo UI" w:hAnsi="Meiryo UI" w:hint="eastAsia"/>
          <w:sz w:val="22"/>
          <w:u w:val="single"/>
        </w:rPr>
        <w:t>より</w:t>
      </w:r>
      <w:r w:rsidR="0093023F" w:rsidRPr="0093023F">
        <w:rPr>
          <w:rFonts w:ascii="Meiryo UI" w:eastAsia="Meiryo UI" w:hAnsi="Meiryo UI" w:hint="eastAsia"/>
          <w:sz w:val="22"/>
          <w:u w:val="single"/>
        </w:rPr>
        <w:t>日当たりや</w:t>
      </w:r>
      <w:r w:rsidR="003D6331" w:rsidRPr="0093023F">
        <w:rPr>
          <w:rFonts w:ascii="Meiryo UI" w:eastAsia="Meiryo UI" w:hAnsi="Meiryo UI" w:hint="eastAsia"/>
          <w:sz w:val="22"/>
          <w:u w:val="single"/>
        </w:rPr>
        <w:t>風当たりがよくなり乾燥化が進んでいる</w:t>
      </w:r>
      <w:r w:rsidR="003D6331">
        <w:rPr>
          <w:rFonts w:ascii="Meiryo UI" w:eastAsia="Meiryo UI" w:hAnsi="Meiryo UI" w:hint="eastAsia"/>
          <w:sz w:val="22"/>
        </w:rPr>
        <w:t>。補植後の管理として、バークやチップを</w:t>
      </w:r>
    </w:p>
    <w:p w:rsidR="0033495B" w:rsidRDefault="003D6331" w:rsidP="0033495B">
      <w:pPr>
        <w:spacing w:line="400" w:lineRule="exact"/>
        <w:ind w:leftChars="186" w:left="426" w:rightChars="3200" w:right="6720" w:hangingChars="16" w:hanging="35"/>
        <w:rPr>
          <w:rFonts w:ascii="Meiryo UI" w:eastAsia="Meiryo UI" w:hAnsi="Meiryo UI"/>
          <w:sz w:val="22"/>
        </w:rPr>
      </w:pPr>
      <w:r>
        <w:rPr>
          <w:rFonts w:ascii="Meiryo UI" w:eastAsia="Meiryo UI" w:hAnsi="Meiryo UI" w:hint="eastAsia"/>
          <w:sz w:val="22"/>
        </w:rPr>
        <w:t>まくという話はあったが、</w:t>
      </w:r>
      <w:r w:rsidRPr="0093023F">
        <w:rPr>
          <w:rFonts w:ascii="Meiryo UI" w:eastAsia="Meiryo UI" w:hAnsi="Meiryo UI" w:hint="eastAsia"/>
          <w:sz w:val="22"/>
          <w:u w:val="single"/>
        </w:rPr>
        <w:t>何らかの形で乾燥化を防がなければ枯れてしまう可能性がある。</w:t>
      </w:r>
      <w:r>
        <w:rPr>
          <w:rFonts w:ascii="Meiryo UI" w:eastAsia="Meiryo UI" w:hAnsi="Meiryo UI" w:hint="eastAsia"/>
          <w:sz w:val="22"/>
        </w:rPr>
        <w:t>また、バークをまくと道端にゴミが出るという問題もあるので</w:t>
      </w:r>
    </w:p>
    <w:p w:rsidR="00F929B1" w:rsidRPr="005F098E" w:rsidRDefault="00B84550" w:rsidP="0033495B">
      <w:pPr>
        <w:spacing w:line="400" w:lineRule="exact"/>
        <w:ind w:leftChars="186" w:left="429" w:rightChars="3200" w:right="6720" w:hangingChars="16" w:hanging="38"/>
        <w:rPr>
          <w:rFonts w:ascii="Meiryo UI" w:eastAsia="Meiryo UI" w:hAnsi="Meiryo UI"/>
          <w:sz w:val="22"/>
        </w:rPr>
      </w:pPr>
      <w:r w:rsidRPr="00AD7578">
        <w:rPr>
          <w:rFonts w:ascii="ＭＳ Ｐゴシック" w:eastAsia="ＭＳ Ｐゴシック" w:hAnsi="ＭＳ Ｐゴシック" w:cs="ＭＳ Ｐゴシック"/>
          <w:noProof/>
          <w:kern w:val="0"/>
          <w:sz w:val="24"/>
          <w:szCs w:val="24"/>
        </w:rPr>
        <mc:AlternateContent>
          <mc:Choice Requires="wps">
            <w:drawing>
              <wp:anchor distT="45720" distB="45720" distL="114300" distR="114300" simplePos="0" relativeHeight="251738112" behindDoc="0" locked="0" layoutInCell="1" allowOverlap="1" wp14:anchorId="70C3064E" wp14:editId="04D5C537">
                <wp:simplePos x="0" y="0"/>
                <wp:positionH relativeFrom="margin">
                  <wp:align>right</wp:align>
                </wp:positionH>
                <wp:positionV relativeFrom="paragraph">
                  <wp:posOffset>137516</wp:posOffset>
                </wp:positionV>
                <wp:extent cx="603250" cy="299720"/>
                <wp:effectExtent l="0" t="0" r="635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99720"/>
                        </a:xfrm>
                        <a:prstGeom prst="rect">
                          <a:avLst/>
                        </a:prstGeom>
                        <a:solidFill>
                          <a:srgbClr val="FFFFFF"/>
                        </a:solidFill>
                        <a:ln w="9525">
                          <a:noFill/>
                          <a:miter lim="800000"/>
                          <a:headEnd/>
                          <a:tailEnd/>
                        </a:ln>
                      </wps:spPr>
                      <wps:txbx>
                        <w:txbxContent>
                          <w:p w:rsidR="00B84550" w:rsidRDefault="00B84550" w:rsidP="00B8455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3064E" id="_x0000_t202" coordsize="21600,21600" o:spt="202" path="m,l,21600r21600,l21600,xe">
                <v:stroke joinstyle="miter"/>
                <v:path gradientshapeok="t" o:connecttype="rect"/>
              </v:shapetype>
              <v:shape id="テキスト ボックス 2" o:spid="_x0000_s1028" type="#_x0000_t202" style="position:absolute;left:0;text-align:left;margin-left:-3.7pt;margin-top:10.85pt;width:47.5pt;height:23.6pt;z-index:2517381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" stroked="f">
                <v:textbox style="mso-fit-shape-to-text:t">
                  <w:txbxContent>
                    <w:p w:rsidR="00B84550" w:rsidRDefault="00B84550" w:rsidP="00B8455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w:t>
                      </w:r>
                    </w:p>
                  </w:txbxContent>
                </v:textbox>
                <w10:wrap anchorx="margin"/>
              </v:shape>
            </w:pict>
          </mc:Fallback>
        </mc:AlternateContent>
      </w:r>
      <w:r w:rsidR="003D6331">
        <w:rPr>
          <w:rFonts w:ascii="Meiryo UI" w:eastAsia="Meiryo UI" w:hAnsi="Meiryo UI" w:hint="eastAsia"/>
          <w:sz w:val="22"/>
        </w:rPr>
        <w:t>検討が必要</w:t>
      </w:r>
      <w:r w:rsidR="0033495B">
        <w:rPr>
          <w:rFonts w:ascii="Meiryo UI" w:eastAsia="Meiryo UI" w:hAnsi="Meiryo UI" w:hint="eastAsia"/>
          <w:sz w:val="22"/>
        </w:rPr>
        <w:t>。</w:t>
      </w:r>
      <w:r w:rsidR="00BC539C" w:rsidRPr="002467A5">
        <w:rPr>
          <w:rFonts w:ascii="Meiryo UI" w:eastAsia="Meiryo UI" w:hAnsi="Meiryo UI" w:hint="eastAsia"/>
          <w:i/>
          <w:sz w:val="22"/>
        </w:rPr>
        <w:t>[</w:t>
      </w:r>
      <w:r w:rsidR="003D6331">
        <w:rPr>
          <w:rFonts w:ascii="Meiryo UI" w:eastAsia="Meiryo UI" w:hAnsi="Meiryo UI" w:hint="eastAsia"/>
          <w:i/>
          <w:sz w:val="22"/>
        </w:rPr>
        <w:t>大藪</w:t>
      </w:r>
      <w:r w:rsidR="00BC539C" w:rsidRPr="002467A5">
        <w:rPr>
          <w:rFonts w:ascii="Meiryo UI" w:eastAsia="Meiryo UI" w:hAnsi="Meiryo UI" w:hint="eastAsia"/>
          <w:i/>
          <w:sz w:val="22"/>
        </w:rPr>
        <w:t>委員]</w:t>
      </w:r>
      <w:r w:rsidRPr="00B84550">
        <w:rPr>
          <w:rFonts w:ascii="ＭＳ Ｐゴシック" w:eastAsia="ＭＳ Ｐゴシック" w:hAnsi="ＭＳ Ｐゴシック" w:cs="ＭＳ Ｐゴシック"/>
          <w:noProof/>
          <w:kern w:val="0"/>
          <w:sz w:val="24"/>
          <w:szCs w:val="24"/>
        </w:rPr>
        <w:t xml:space="preserve"> </w:t>
      </w:r>
    </w:p>
    <w:sectPr w:rsidR="00F929B1" w:rsidRPr="005F098E" w:rsidSect="00AD307C">
      <w:pgSz w:w="23811" w:h="16838" w:orient="landscape" w:code="8"/>
      <w:pgMar w:top="1134"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F18" w:rsidRDefault="004D3F18" w:rsidP="004D3F18">
      <w:r>
        <w:separator/>
      </w:r>
    </w:p>
  </w:endnote>
  <w:endnote w:type="continuationSeparator" w:id="0">
    <w:p w:rsidR="004D3F18" w:rsidRDefault="004D3F18" w:rsidP="004D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F18" w:rsidRDefault="004D3F18" w:rsidP="004D3F18">
      <w:r>
        <w:separator/>
      </w:r>
    </w:p>
  </w:footnote>
  <w:footnote w:type="continuationSeparator" w:id="0">
    <w:p w:rsidR="004D3F18" w:rsidRDefault="004D3F18" w:rsidP="004D3F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14"/>
    <w:rsid w:val="00037BF3"/>
    <w:rsid w:val="000B544E"/>
    <w:rsid w:val="000E4F16"/>
    <w:rsid w:val="000F491C"/>
    <w:rsid w:val="00115F3E"/>
    <w:rsid w:val="00121B1F"/>
    <w:rsid w:val="00177230"/>
    <w:rsid w:val="0018362F"/>
    <w:rsid w:val="001859E7"/>
    <w:rsid w:val="001A2C03"/>
    <w:rsid w:val="001C0C87"/>
    <w:rsid w:val="001C2647"/>
    <w:rsid w:val="001C51E9"/>
    <w:rsid w:val="001C7B4B"/>
    <w:rsid w:val="001D2618"/>
    <w:rsid w:val="001F03A4"/>
    <w:rsid w:val="0021234D"/>
    <w:rsid w:val="002467A5"/>
    <w:rsid w:val="00276407"/>
    <w:rsid w:val="00280F0B"/>
    <w:rsid w:val="00292432"/>
    <w:rsid w:val="002B1DC4"/>
    <w:rsid w:val="002C065E"/>
    <w:rsid w:val="002E7E8E"/>
    <w:rsid w:val="0030745E"/>
    <w:rsid w:val="0033495B"/>
    <w:rsid w:val="003561A1"/>
    <w:rsid w:val="0038433C"/>
    <w:rsid w:val="00384379"/>
    <w:rsid w:val="003863B1"/>
    <w:rsid w:val="003B0F75"/>
    <w:rsid w:val="003B4415"/>
    <w:rsid w:val="003D6331"/>
    <w:rsid w:val="003D6450"/>
    <w:rsid w:val="003F7BC0"/>
    <w:rsid w:val="00403ED8"/>
    <w:rsid w:val="004107CF"/>
    <w:rsid w:val="0042212C"/>
    <w:rsid w:val="0043400D"/>
    <w:rsid w:val="0043452D"/>
    <w:rsid w:val="00446CD4"/>
    <w:rsid w:val="004502C9"/>
    <w:rsid w:val="00452B22"/>
    <w:rsid w:val="00461623"/>
    <w:rsid w:val="004618D1"/>
    <w:rsid w:val="00473A8F"/>
    <w:rsid w:val="004808EC"/>
    <w:rsid w:val="0048670C"/>
    <w:rsid w:val="004A6721"/>
    <w:rsid w:val="004C0DB8"/>
    <w:rsid w:val="004D3F18"/>
    <w:rsid w:val="004E4959"/>
    <w:rsid w:val="00501F40"/>
    <w:rsid w:val="005116C8"/>
    <w:rsid w:val="00521F4C"/>
    <w:rsid w:val="00523B09"/>
    <w:rsid w:val="00554A9F"/>
    <w:rsid w:val="00574C9A"/>
    <w:rsid w:val="005831B0"/>
    <w:rsid w:val="00592F2E"/>
    <w:rsid w:val="005A459E"/>
    <w:rsid w:val="005B20F5"/>
    <w:rsid w:val="005D21FD"/>
    <w:rsid w:val="005D2F72"/>
    <w:rsid w:val="005D3050"/>
    <w:rsid w:val="005E35AA"/>
    <w:rsid w:val="005E4063"/>
    <w:rsid w:val="005F098E"/>
    <w:rsid w:val="005F695B"/>
    <w:rsid w:val="00624249"/>
    <w:rsid w:val="006352A4"/>
    <w:rsid w:val="00667287"/>
    <w:rsid w:val="00670EC9"/>
    <w:rsid w:val="006904FC"/>
    <w:rsid w:val="006B2012"/>
    <w:rsid w:val="006B32D7"/>
    <w:rsid w:val="006B4A4D"/>
    <w:rsid w:val="006C6BB0"/>
    <w:rsid w:val="006E6743"/>
    <w:rsid w:val="007028D9"/>
    <w:rsid w:val="00713A4A"/>
    <w:rsid w:val="007825FB"/>
    <w:rsid w:val="00784C74"/>
    <w:rsid w:val="007B1ADA"/>
    <w:rsid w:val="007B5FA6"/>
    <w:rsid w:val="007C0DBE"/>
    <w:rsid w:val="007C2407"/>
    <w:rsid w:val="007C7C85"/>
    <w:rsid w:val="007F6621"/>
    <w:rsid w:val="008A6EAC"/>
    <w:rsid w:val="008A722E"/>
    <w:rsid w:val="008C2FD4"/>
    <w:rsid w:val="008C713A"/>
    <w:rsid w:val="008C7B0B"/>
    <w:rsid w:val="008D0214"/>
    <w:rsid w:val="009004EC"/>
    <w:rsid w:val="00901EA9"/>
    <w:rsid w:val="0091214B"/>
    <w:rsid w:val="0093023F"/>
    <w:rsid w:val="00943889"/>
    <w:rsid w:val="00945098"/>
    <w:rsid w:val="00960662"/>
    <w:rsid w:val="00964A08"/>
    <w:rsid w:val="00966E50"/>
    <w:rsid w:val="00980D26"/>
    <w:rsid w:val="00986579"/>
    <w:rsid w:val="0099132A"/>
    <w:rsid w:val="00A019BB"/>
    <w:rsid w:val="00A359FA"/>
    <w:rsid w:val="00AB1926"/>
    <w:rsid w:val="00AD307C"/>
    <w:rsid w:val="00AF00E2"/>
    <w:rsid w:val="00B16C96"/>
    <w:rsid w:val="00B211E3"/>
    <w:rsid w:val="00B21B39"/>
    <w:rsid w:val="00B61889"/>
    <w:rsid w:val="00B67124"/>
    <w:rsid w:val="00B84550"/>
    <w:rsid w:val="00B95752"/>
    <w:rsid w:val="00BC539C"/>
    <w:rsid w:val="00C025B4"/>
    <w:rsid w:val="00C542F7"/>
    <w:rsid w:val="00C65FF3"/>
    <w:rsid w:val="00C76522"/>
    <w:rsid w:val="00C91BCE"/>
    <w:rsid w:val="00C9792C"/>
    <w:rsid w:val="00CC7041"/>
    <w:rsid w:val="00CD0350"/>
    <w:rsid w:val="00CE3DBD"/>
    <w:rsid w:val="00D015E1"/>
    <w:rsid w:val="00D201BA"/>
    <w:rsid w:val="00D31C3A"/>
    <w:rsid w:val="00D40499"/>
    <w:rsid w:val="00D625FB"/>
    <w:rsid w:val="00D66C89"/>
    <w:rsid w:val="00D72376"/>
    <w:rsid w:val="00D84CD6"/>
    <w:rsid w:val="00DA3FCA"/>
    <w:rsid w:val="00DA4AF4"/>
    <w:rsid w:val="00DB6A6A"/>
    <w:rsid w:val="00DD3FC2"/>
    <w:rsid w:val="00DD7189"/>
    <w:rsid w:val="00E43261"/>
    <w:rsid w:val="00E47252"/>
    <w:rsid w:val="00E65E61"/>
    <w:rsid w:val="00EB142C"/>
    <w:rsid w:val="00EB4062"/>
    <w:rsid w:val="00EF02F8"/>
    <w:rsid w:val="00EF1CB5"/>
    <w:rsid w:val="00F00165"/>
    <w:rsid w:val="00F41D79"/>
    <w:rsid w:val="00F65795"/>
    <w:rsid w:val="00F72941"/>
    <w:rsid w:val="00F75798"/>
    <w:rsid w:val="00F779EA"/>
    <w:rsid w:val="00F929B1"/>
    <w:rsid w:val="00F92F19"/>
    <w:rsid w:val="00F948D8"/>
    <w:rsid w:val="00FA78EE"/>
    <w:rsid w:val="00FC02B3"/>
    <w:rsid w:val="00FC4343"/>
    <w:rsid w:val="00FC6A8F"/>
    <w:rsid w:val="00FD2450"/>
    <w:rsid w:val="00FE5C0B"/>
    <w:rsid w:val="00FE5C38"/>
    <w:rsid w:val="00FE76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5:chartTrackingRefBased/>
  <w15:docId w15:val="{AC9160DF-9F0D-447A-8DF5-37BD829E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3F18"/>
    <w:pPr>
      <w:tabs>
        <w:tab w:val="center" w:pos="4252"/>
        <w:tab w:val="right" w:pos="8504"/>
      </w:tabs>
      <w:snapToGrid w:val="0"/>
    </w:pPr>
  </w:style>
  <w:style w:type="character" w:customStyle="1" w:styleId="a4">
    <w:name w:val="ヘッダー (文字)"/>
    <w:basedOn w:val="a0"/>
    <w:link w:val="a3"/>
    <w:uiPriority w:val="99"/>
    <w:rsid w:val="004D3F18"/>
  </w:style>
  <w:style w:type="paragraph" w:styleId="a5">
    <w:name w:val="footer"/>
    <w:basedOn w:val="a"/>
    <w:link w:val="a6"/>
    <w:uiPriority w:val="99"/>
    <w:unhideWhenUsed/>
    <w:rsid w:val="004D3F18"/>
    <w:pPr>
      <w:tabs>
        <w:tab w:val="center" w:pos="4252"/>
        <w:tab w:val="right" w:pos="8504"/>
      </w:tabs>
      <w:snapToGrid w:val="0"/>
    </w:pPr>
  </w:style>
  <w:style w:type="character" w:customStyle="1" w:styleId="a6">
    <w:name w:val="フッター (文字)"/>
    <w:basedOn w:val="a0"/>
    <w:link w:val="a5"/>
    <w:uiPriority w:val="99"/>
    <w:rsid w:val="004D3F18"/>
  </w:style>
  <w:style w:type="paragraph" w:styleId="a7">
    <w:name w:val="Balloon Text"/>
    <w:basedOn w:val="a"/>
    <w:link w:val="a8"/>
    <w:uiPriority w:val="99"/>
    <w:semiHidden/>
    <w:unhideWhenUsed/>
    <w:rsid w:val="006904F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904F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1DD23-DF47-4490-ACE3-84EB955E3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190</Words>
  <Characters>1088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陣門　泰輔</dc:creator>
  <cp:keywords/>
  <dc:description/>
  <cp:lastModifiedBy>松村　和子</cp:lastModifiedBy>
  <cp:revision>2</cp:revision>
  <cp:lastPrinted>2023-02-09T01:21:00Z</cp:lastPrinted>
  <dcterms:created xsi:type="dcterms:W3CDTF">2023-02-20T07:43:00Z</dcterms:created>
  <dcterms:modified xsi:type="dcterms:W3CDTF">2023-02-20T07:43:00Z</dcterms:modified>
</cp:coreProperties>
</file>