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6D" w:rsidRDefault="006F336D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bookmarkStart w:id="0" w:name="_GoBack"/>
      <w:bookmarkEnd w:id="0"/>
    </w:p>
    <w:p w:rsidR="000F39A1" w:rsidRDefault="00216C95" w:rsidP="00493F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大阪府河川及び港湾の底質浄化</w:t>
      </w:r>
      <w:r w:rsidR="00493FA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審議会</w:t>
      </w:r>
    </w:p>
    <w:p w:rsidR="00493FAA" w:rsidRPr="005E1220" w:rsidRDefault="00493FAA" w:rsidP="00493F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「</w:t>
      </w:r>
      <w:r w:rsidR="00216C95" w:rsidRPr="005E1220">
        <w:rPr>
          <w:rFonts w:ascii="ＭＳ ゴシック" w:eastAsia="ＭＳ ゴシック" w:hAnsi="ＭＳ ゴシック" w:hint="eastAsia"/>
          <w:sz w:val="24"/>
          <w:szCs w:val="24"/>
        </w:rPr>
        <w:t>寝屋川流域底質改善対策検討部会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」運営要領</w:t>
      </w:r>
    </w:p>
    <w:p w:rsidR="00493FAA" w:rsidRPr="005E1220" w:rsidRDefault="00493FAA" w:rsidP="009D609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第１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趣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旨</w:t>
      </w:r>
    </w:p>
    <w:p w:rsidR="00493FAA" w:rsidRPr="005E1220" w:rsidRDefault="00216C95" w:rsidP="00493FAA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ゴシック"/>
          <w:spacing w:val="2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大阪府河川及び港湾の底質浄化審議会規則</w:t>
      </w:r>
      <w:r w:rsidR="00493FA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（平成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24</w:t>
      </w:r>
      <w:r w:rsidR="00493FA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年大阪府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規則</w:t>
      </w:r>
      <w:r w:rsidR="00493FA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272</w:t>
      </w:r>
      <w:r w:rsidR="00493FA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号。以下「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規則</w:t>
      </w:r>
      <w:r w:rsidR="00493FA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」という。）第６条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第１項</w:t>
      </w:r>
      <w:r w:rsidR="00493FA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の規定により、</w:t>
      </w:r>
      <w:r w:rsidRPr="005E1220">
        <w:rPr>
          <w:rFonts w:ascii="ＭＳ ゴシック" w:eastAsia="ＭＳ ゴシック" w:hAnsi="ＭＳ ゴシック" w:hint="eastAsia"/>
          <w:sz w:val="24"/>
          <w:szCs w:val="24"/>
        </w:rPr>
        <w:t>寝屋川流域内の河川における底質改善対策</w:t>
      </w:r>
      <w:r w:rsidR="00493FA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について</w:t>
      </w:r>
      <w:r w:rsidR="00493FAA" w:rsidRPr="005E1220">
        <w:rPr>
          <w:rFonts w:ascii="ＭＳ ゴシック" w:eastAsia="ＭＳ ゴシック" w:hAnsi="ＭＳ ゴシック" w:cs="ＭＳゴシック" w:hint="eastAsia"/>
          <w:spacing w:val="2"/>
          <w:kern w:val="0"/>
          <w:sz w:val="24"/>
          <w:szCs w:val="24"/>
        </w:rPr>
        <w:t>検討するため、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大阪府河川及び港湾の底質浄化審議会</w:t>
      </w:r>
      <w:r w:rsidR="00493FAA" w:rsidRPr="005E1220">
        <w:rPr>
          <w:rFonts w:ascii="ＭＳ ゴシック" w:eastAsia="ＭＳ ゴシック" w:hAnsi="ＭＳ ゴシック" w:cs="ＭＳゴシック" w:hint="eastAsia"/>
          <w:spacing w:val="2"/>
          <w:kern w:val="0"/>
          <w:sz w:val="24"/>
          <w:szCs w:val="24"/>
        </w:rPr>
        <w:t>に</w:t>
      </w:r>
      <w:r w:rsidRPr="005E1220">
        <w:rPr>
          <w:rFonts w:ascii="ＭＳ ゴシック" w:eastAsia="ＭＳ ゴシック" w:hAnsi="ＭＳ ゴシック" w:hint="eastAsia"/>
          <w:sz w:val="24"/>
          <w:szCs w:val="24"/>
        </w:rPr>
        <w:t>寝屋川流域底質改善対策検討部会</w:t>
      </w:r>
      <w:r w:rsidR="00493FAA" w:rsidRPr="005E1220">
        <w:rPr>
          <w:rFonts w:ascii="ＭＳ ゴシック" w:eastAsia="ＭＳ ゴシック" w:hAnsi="ＭＳ ゴシック" w:cs="ＭＳゴシック" w:hint="eastAsia"/>
          <w:spacing w:val="2"/>
          <w:kern w:val="0"/>
          <w:sz w:val="24"/>
          <w:szCs w:val="24"/>
        </w:rPr>
        <w:t>（以下「部会」という。）を置く。</w:t>
      </w: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第２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組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織</w:t>
      </w:r>
    </w:p>
    <w:p w:rsidR="00493FAA" w:rsidRPr="005E1220" w:rsidRDefault="00493FAA" w:rsidP="00493FAA">
      <w:pPr>
        <w:autoSpaceDE w:val="0"/>
        <w:autoSpaceDN w:val="0"/>
        <w:adjustRightInd w:val="0"/>
        <w:ind w:left="240" w:hangingChars="100" w:hanging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(1) </w:t>
      </w:r>
      <w:r w:rsidR="00216C95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部会は、規則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第６条第</w:t>
      </w:r>
      <w:r w:rsidR="00216C95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２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項の規定により、次に掲げる者につき、会長が指名する委員及び専門委員で組織する。</w:t>
      </w:r>
    </w:p>
    <w:p w:rsidR="00493FAA" w:rsidRPr="005E1220" w:rsidRDefault="00493FAA" w:rsidP="00493FAA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① </w:t>
      </w:r>
      <w:r w:rsidR="00870D7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規則</w:t>
      </w:r>
      <w:r w:rsidR="00216C95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第２条第２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項に規定する委員　</w:t>
      </w:r>
      <w:r w:rsidR="00216C95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１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名程度</w:t>
      </w:r>
    </w:p>
    <w:p w:rsidR="00493FAA" w:rsidRPr="005E1220" w:rsidRDefault="00493FAA" w:rsidP="00493FAA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② </w:t>
      </w:r>
      <w:r w:rsidR="00870D7A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規則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第３条第２項に規定する専門委員</w:t>
      </w:r>
      <w:r w:rsidR="00216C95"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３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名程度</w:t>
      </w: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2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)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部会に部会長を置く。部会長は、委員の中から会長が指名する。</w:t>
      </w:r>
    </w:p>
    <w:p w:rsidR="00493FAA" w:rsidRPr="005E1220" w:rsidRDefault="00493FAA" w:rsidP="00493FAA">
      <w:pPr>
        <w:autoSpaceDE w:val="0"/>
        <w:autoSpaceDN w:val="0"/>
        <w:adjustRightInd w:val="0"/>
        <w:ind w:left="240" w:hangingChars="100" w:hanging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(3)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部会長に事故があるときは、部会に属する委員のうちから、あらかじめ部会長の指名する者がその職務を代理する。</w:t>
      </w: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第３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会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議</w:t>
      </w: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(1)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 部会の会議は、部会長が招集し、部会長がその議長となる。</w:t>
      </w:r>
    </w:p>
    <w:p w:rsidR="00493FAA" w:rsidRPr="005E1220" w:rsidRDefault="00493FAA" w:rsidP="00493FAA">
      <w:pPr>
        <w:autoSpaceDE w:val="0"/>
        <w:autoSpaceDN w:val="0"/>
        <w:adjustRightInd w:val="0"/>
        <w:ind w:left="240" w:hangingChars="100" w:hanging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2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)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 部会は、これに属する委員及び専門委員の２分の１以上が出席しなければ会議を開くことができない。</w:t>
      </w: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493FAA" w:rsidRPr="005E1220" w:rsidRDefault="00493FAA" w:rsidP="00493F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第４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補</w:t>
      </w:r>
      <w:r w:rsidRPr="005E1220">
        <w:rPr>
          <w:rFonts w:ascii="ＭＳ ゴシック" w:eastAsia="ＭＳ ゴシック" w:hAnsi="ＭＳ ゴシック" w:cs="ＭＳゴシック"/>
          <w:kern w:val="0"/>
          <w:sz w:val="24"/>
          <w:szCs w:val="24"/>
        </w:rPr>
        <w:t xml:space="preserve"> </w:t>
      </w: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則</w:t>
      </w:r>
    </w:p>
    <w:p w:rsidR="00493FAA" w:rsidRPr="005E1220" w:rsidRDefault="00493FAA" w:rsidP="00493FAA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5E1220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この要領に定めるもののほか、部会の運営に関し必要な事項は、部会長が定める。</w:t>
      </w:r>
    </w:p>
    <w:p w:rsidR="00493FAA" w:rsidRPr="00AE1704" w:rsidRDefault="00493FAA" w:rsidP="00493F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493FAA" w:rsidRPr="00AE1704" w:rsidRDefault="00493FAA" w:rsidP="00493FAA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附　則</w:t>
      </w:r>
    </w:p>
    <w:p w:rsidR="00216C95" w:rsidRPr="00127369" w:rsidRDefault="00493FAA" w:rsidP="00681ABB">
      <w:pPr>
        <w:ind w:firstLineChars="100" w:firstLine="24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この要領は、</w:t>
      </w:r>
      <w:r w:rsidR="00216C9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令和２</w:t>
      </w:r>
      <w:r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年</w:t>
      </w:r>
      <w:r w:rsidR="005E45B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３</w:t>
      </w:r>
      <w:r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月</w:t>
      </w:r>
      <w:r w:rsidR="005E45B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31</w:t>
      </w:r>
      <w:r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日から施行する。</w:t>
      </w:r>
    </w:p>
    <w:sectPr w:rsidR="00216C95" w:rsidRPr="00127369" w:rsidSect="00681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567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16" w:rsidRDefault="00BA3E16" w:rsidP="00940F4F">
      <w:r>
        <w:separator/>
      </w:r>
    </w:p>
  </w:endnote>
  <w:endnote w:type="continuationSeparator" w:id="0">
    <w:p w:rsidR="00BA3E16" w:rsidRDefault="00BA3E16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1" w:rsidRDefault="00DA50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1" w:rsidRDefault="00DA50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1" w:rsidRDefault="00DA50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16" w:rsidRDefault="00BA3E16" w:rsidP="00940F4F">
      <w:r>
        <w:separator/>
      </w:r>
    </w:p>
  </w:footnote>
  <w:footnote w:type="continuationSeparator" w:id="0">
    <w:p w:rsidR="00BA3E16" w:rsidRDefault="00BA3E16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1" w:rsidRDefault="00DA50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782" w:type="dxa"/>
      <w:tblInd w:w="2979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5103"/>
      <w:gridCol w:w="1679"/>
    </w:tblGrid>
    <w:tr w:rsidR="00E35DEF" w:rsidRPr="00A50564" w:rsidTr="000B7871">
      <w:trPr>
        <w:trHeight w:val="510"/>
      </w:trPr>
      <w:tc>
        <w:tcPr>
          <w:tcW w:w="510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E35DEF" w:rsidRPr="009D6099" w:rsidRDefault="00E35DEF" w:rsidP="009D6099">
          <w:pPr>
            <w:pStyle w:val="a4"/>
            <w:spacing w:line="200" w:lineRule="atLeast"/>
            <w:rPr>
              <w:sz w:val="18"/>
              <w:szCs w:val="18"/>
            </w:rPr>
          </w:pPr>
          <w:r w:rsidRPr="009D6099">
            <w:rPr>
              <w:rFonts w:hint="eastAsia"/>
              <w:sz w:val="18"/>
              <w:szCs w:val="18"/>
            </w:rPr>
            <w:t>令和</w:t>
          </w:r>
          <w:r w:rsidR="009D6099">
            <w:rPr>
              <w:rFonts w:hint="eastAsia"/>
              <w:sz w:val="18"/>
              <w:szCs w:val="18"/>
            </w:rPr>
            <w:t>４</w:t>
          </w:r>
          <w:r w:rsidRPr="009D6099">
            <w:rPr>
              <w:rFonts w:hint="eastAsia"/>
              <w:sz w:val="18"/>
              <w:szCs w:val="18"/>
            </w:rPr>
            <w:t>年</w:t>
          </w:r>
          <w:r w:rsidR="009D6099">
            <w:rPr>
              <w:rFonts w:hint="eastAsia"/>
              <w:sz w:val="18"/>
              <w:szCs w:val="18"/>
            </w:rPr>
            <w:t>９</w:t>
          </w:r>
          <w:r w:rsidRPr="009D6099">
            <w:rPr>
              <w:rFonts w:hint="eastAsia"/>
              <w:sz w:val="18"/>
              <w:szCs w:val="18"/>
            </w:rPr>
            <w:t>月</w:t>
          </w:r>
          <w:r w:rsidRPr="009D6099">
            <w:rPr>
              <w:sz w:val="18"/>
              <w:szCs w:val="18"/>
            </w:rPr>
            <w:t>15</w:t>
          </w:r>
          <w:r w:rsidRPr="009D6099">
            <w:rPr>
              <w:rFonts w:hint="eastAsia"/>
              <w:sz w:val="18"/>
              <w:szCs w:val="18"/>
            </w:rPr>
            <w:t>日</w:t>
          </w:r>
          <w:r w:rsidRPr="009D6099">
            <w:rPr>
              <w:sz w:val="18"/>
              <w:szCs w:val="18"/>
            </w:rPr>
            <w:t>(</w:t>
          </w:r>
          <w:r w:rsidRPr="009D6099">
            <w:rPr>
              <w:rFonts w:hint="eastAsia"/>
              <w:sz w:val="18"/>
              <w:szCs w:val="18"/>
            </w:rPr>
            <w:t>木</w:t>
          </w:r>
          <w:r w:rsidRPr="009D6099">
            <w:rPr>
              <w:sz w:val="18"/>
              <w:szCs w:val="18"/>
            </w:rPr>
            <w:t>)</w:t>
          </w:r>
        </w:p>
        <w:p w:rsidR="00E35DEF" w:rsidRPr="009D6099" w:rsidRDefault="00E35DEF" w:rsidP="009D6099">
          <w:pPr>
            <w:pStyle w:val="a4"/>
            <w:spacing w:line="200" w:lineRule="atLeast"/>
            <w:rPr>
              <w:sz w:val="18"/>
              <w:szCs w:val="18"/>
            </w:rPr>
          </w:pPr>
          <w:r w:rsidRPr="009D6099">
            <w:rPr>
              <w:rFonts w:hint="eastAsia"/>
              <w:sz w:val="18"/>
              <w:szCs w:val="18"/>
            </w:rPr>
            <w:t>令和</w:t>
          </w:r>
          <w:r w:rsidR="009D6099">
            <w:rPr>
              <w:rFonts w:hint="eastAsia"/>
              <w:sz w:val="18"/>
              <w:szCs w:val="18"/>
            </w:rPr>
            <w:t>４</w:t>
          </w:r>
          <w:r w:rsidRPr="009D6099">
            <w:rPr>
              <w:rFonts w:hint="eastAsia"/>
              <w:sz w:val="18"/>
              <w:szCs w:val="18"/>
            </w:rPr>
            <w:t>年度　第</w:t>
          </w:r>
          <w:r w:rsidR="009D6099">
            <w:rPr>
              <w:rFonts w:hint="eastAsia"/>
              <w:sz w:val="18"/>
              <w:szCs w:val="18"/>
            </w:rPr>
            <w:t>１</w:t>
          </w:r>
          <w:r w:rsidRPr="009D6099">
            <w:rPr>
              <w:rFonts w:hint="eastAsia"/>
              <w:sz w:val="18"/>
              <w:szCs w:val="18"/>
            </w:rPr>
            <w:t>回大阪府河川及び港湾の底質浄化審議会</w:t>
          </w:r>
        </w:p>
        <w:p w:rsidR="00E35DEF" w:rsidRPr="009D6099" w:rsidRDefault="00E35DEF" w:rsidP="009D6099">
          <w:pPr>
            <w:pStyle w:val="a4"/>
            <w:spacing w:line="200" w:lineRule="atLeast"/>
            <w:rPr>
              <w:sz w:val="18"/>
              <w:szCs w:val="18"/>
            </w:rPr>
          </w:pPr>
          <w:r w:rsidRPr="009D6099">
            <w:rPr>
              <w:rFonts w:hint="eastAsia"/>
              <w:sz w:val="18"/>
              <w:szCs w:val="18"/>
            </w:rPr>
            <w:t>寝屋川流域底質改善対策検討部会</w:t>
          </w:r>
        </w:p>
      </w:tc>
      <w:tc>
        <w:tcPr>
          <w:tcW w:w="167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E35DEF" w:rsidRPr="00A50564" w:rsidRDefault="00E35DEF" w:rsidP="00E35DEF">
          <w:pPr>
            <w:pStyle w:val="a4"/>
          </w:pPr>
          <w:r>
            <w:rPr>
              <w:rFonts w:hint="eastAsia"/>
            </w:rPr>
            <w:t>参考</w:t>
          </w:r>
          <w:r w:rsidRPr="00A50564">
            <w:rPr>
              <w:rFonts w:hint="eastAsia"/>
            </w:rPr>
            <w:t>資料</w:t>
          </w:r>
          <w:r w:rsidR="000B7871">
            <w:rPr>
              <w:rFonts w:hint="eastAsia"/>
            </w:rPr>
            <w:t>１</w:t>
          </w:r>
          <w:r w:rsidR="000B7871">
            <w:t>-</w:t>
          </w:r>
          <w:r w:rsidR="000B7871">
            <w:rPr>
              <w:rFonts w:hint="eastAsia"/>
            </w:rPr>
            <w:t>２</w:t>
          </w:r>
        </w:p>
      </w:tc>
    </w:tr>
  </w:tbl>
  <w:p w:rsidR="00681ABB" w:rsidRDefault="00681A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1" w:rsidRDefault="00DA50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000D7"/>
    <w:rsid w:val="00023F21"/>
    <w:rsid w:val="0003212C"/>
    <w:rsid w:val="0003277F"/>
    <w:rsid w:val="00037405"/>
    <w:rsid w:val="00052E41"/>
    <w:rsid w:val="000625B3"/>
    <w:rsid w:val="00070E97"/>
    <w:rsid w:val="00071949"/>
    <w:rsid w:val="000742E4"/>
    <w:rsid w:val="00090F64"/>
    <w:rsid w:val="000B7871"/>
    <w:rsid w:val="000B798E"/>
    <w:rsid w:val="000C6E55"/>
    <w:rsid w:val="000E3997"/>
    <w:rsid w:val="000E7AD4"/>
    <w:rsid w:val="000E7C70"/>
    <w:rsid w:val="000F39A1"/>
    <w:rsid w:val="00116E81"/>
    <w:rsid w:val="00117D69"/>
    <w:rsid w:val="00125B0F"/>
    <w:rsid w:val="00135B7B"/>
    <w:rsid w:val="00176973"/>
    <w:rsid w:val="001A0254"/>
    <w:rsid w:val="001A6F7C"/>
    <w:rsid w:val="001B07E1"/>
    <w:rsid w:val="001B6607"/>
    <w:rsid w:val="001C5E35"/>
    <w:rsid w:val="001F06F7"/>
    <w:rsid w:val="001F199E"/>
    <w:rsid w:val="00202DA1"/>
    <w:rsid w:val="00203141"/>
    <w:rsid w:val="00216C95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D7F7E"/>
    <w:rsid w:val="002E041B"/>
    <w:rsid w:val="003044C8"/>
    <w:rsid w:val="00305258"/>
    <w:rsid w:val="003207C2"/>
    <w:rsid w:val="00322241"/>
    <w:rsid w:val="003230E2"/>
    <w:rsid w:val="003238EF"/>
    <w:rsid w:val="00327A08"/>
    <w:rsid w:val="003357EB"/>
    <w:rsid w:val="00366693"/>
    <w:rsid w:val="00370114"/>
    <w:rsid w:val="00381760"/>
    <w:rsid w:val="00386867"/>
    <w:rsid w:val="003A5D4B"/>
    <w:rsid w:val="003B0953"/>
    <w:rsid w:val="003B2FA0"/>
    <w:rsid w:val="003C1CF5"/>
    <w:rsid w:val="003E0AF5"/>
    <w:rsid w:val="0040184B"/>
    <w:rsid w:val="00403E53"/>
    <w:rsid w:val="00415A38"/>
    <w:rsid w:val="00422F59"/>
    <w:rsid w:val="00460A65"/>
    <w:rsid w:val="0047059A"/>
    <w:rsid w:val="004713DB"/>
    <w:rsid w:val="004767FD"/>
    <w:rsid w:val="00492A3C"/>
    <w:rsid w:val="00493FAA"/>
    <w:rsid w:val="004B2977"/>
    <w:rsid w:val="004B2CDE"/>
    <w:rsid w:val="004B669C"/>
    <w:rsid w:val="004D0EB2"/>
    <w:rsid w:val="004E070B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B350B"/>
    <w:rsid w:val="005C1B50"/>
    <w:rsid w:val="005C60CE"/>
    <w:rsid w:val="005C70D0"/>
    <w:rsid w:val="005D231B"/>
    <w:rsid w:val="005E1220"/>
    <w:rsid w:val="005E45B4"/>
    <w:rsid w:val="005F18C7"/>
    <w:rsid w:val="005F317C"/>
    <w:rsid w:val="00610692"/>
    <w:rsid w:val="006138FF"/>
    <w:rsid w:val="006376C8"/>
    <w:rsid w:val="00653957"/>
    <w:rsid w:val="00667A39"/>
    <w:rsid w:val="00677023"/>
    <w:rsid w:val="00681ABB"/>
    <w:rsid w:val="00684647"/>
    <w:rsid w:val="006855F3"/>
    <w:rsid w:val="006959CB"/>
    <w:rsid w:val="006A34EF"/>
    <w:rsid w:val="006A4C23"/>
    <w:rsid w:val="006B382D"/>
    <w:rsid w:val="006C2E1A"/>
    <w:rsid w:val="006C44C3"/>
    <w:rsid w:val="006D053A"/>
    <w:rsid w:val="006D58E3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454CD"/>
    <w:rsid w:val="00750C9E"/>
    <w:rsid w:val="00770D42"/>
    <w:rsid w:val="007A4F15"/>
    <w:rsid w:val="007C02A8"/>
    <w:rsid w:val="007C393A"/>
    <w:rsid w:val="007C41F2"/>
    <w:rsid w:val="007D3D73"/>
    <w:rsid w:val="007D4670"/>
    <w:rsid w:val="007E6730"/>
    <w:rsid w:val="007F23CE"/>
    <w:rsid w:val="00811DE6"/>
    <w:rsid w:val="00820EB8"/>
    <w:rsid w:val="00836D81"/>
    <w:rsid w:val="00843A15"/>
    <w:rsid w:val="00846222"/>
    <w:rsid w:val="00870D7A"/>
    <w:rsid w:val="00872C56"/>
    <w:rsid w:val="008759CC"/>
    <w:rsid w:val="008E19D4"/>
    <w:rsid w:val="008F7966"/>
    <w:rsid w:val="00911743"/>
    <w:rsid w:val="0091238E"/>
    <w:rsid w:val="00936884"/>
    <w:rsid w:val="00940F4F"/>
    <w:rsid w:val="009521C1"/>
    <w:rsid w:val="00960E1D"/>
    <w:rsid w:val="009A14D3"/>
    <w:rsid w:val="009B7B5B"/>
    <w:rsid w:val="009D6099"/>
    <w:rsid w:val="009F0596"/>
    <w:rsid w:val="00A070F7"/>
    <w:rsid w:val="00A217FC"/>
    <w:rsid w:val="00A22C0C"/>
    <w:rsid w:val="00A35B52"/>
    <w:rsid w:val="00A625AA"/>
    <w:rsid w:val="00A67556"/>
    <w:rsid w:val="00A71430"/>
    <w:rsid w:val="00A723E0"/>
    <w:rsid w:val="00AA1985"/>
    <w:rsid w:val="00AB6FD9"/>
    <w:rsid w:val="00AC2A06"/>
    <w:rsid w:val="00AE1704"/>
    <w:rsid w:val="00AF46FE"/>
    <w:rsid w:val="00B310B6"/>
    <w:rsid w:val="00B43014"/>
    <w:rsid w:val="00B621A3"/>
    <w:rsid w:val="00B726D5"/>
    <w:rsid w:val="00B72D08"/>
    <w:rsid w:val="00B740FA"/>
    <w:rsid w:val="00B879EA"/>
    <w:rsid w:val="00BA12D9"/>
    <w:rsid w:val="00BA3E16"/>
    <w:rsid w:val="00BA5E3E"/>
    <w:rsid w:val="00BB01F5"/>
    <w:rsid w:val="00BF5477"/>
    <w:rsid w:val="00BF7F10"/>
    <w:rsid w:val="00C01A5C"/>
    <w:rsid w:val="00C05F82"/>
    <w:rsid w:val="00C0788E"/>
    <w:rsid w:val="00C351A2"/>
    <w:rsid w:val="00C5359F"/>
    <w:rsid w:val="00C5632A"/>
    <w:rsid w:val="00C754C1"/>
    <w:rsid w:val="00C75FE5"/>
    <w:rsid w:val="00CC6614"/>
    <w:rsid w:val="00CD3E4E"/>
    <w:rsid w:val="00CE0265"/>
    <w:rsid w:val="00CE16D9"/>
    <w:rsid w:val="00CE2158"/>
    <w:rsid w:val="00D45103"/>
    <w:rsid w:val="00D66FA3"/>
    <w:rsid w:val="00DA50A1"/>
    <w:rsid w:val="00DC04FE"/>
    <w:rsid w:val="00DC28B2"/>
    <w:rsid w:val="00DD376A"/>
    <w:rsid w:val="00DD5AE8"/>
    <w:rsid w:val="00DF3780"/>
    <w:rsid w:val="00DF4332"/>
    <w:rsid w:val="00E35DEF"/>
    <w:rsid w:val="00E434BA"/>
    <w:rsid w:val="00E5380B"/>
    <w:rsid w:val="00E547C6"/>
    <w:rsid w:val="00E56406"/>
    <w:rsid w:val="00E6627E"/>
    <w:rsid w:val="00E7211E"/>
    <w:rsid w:val="00E74C31"/>
    <w:rsid w:val="00E84BFC"/>
    <w:rsid w:val="00EA63AC"/>
    <w:rsid w:val="00EC4238"/>
    <w:rsid w:val="00EC7C01"/>
    <w:rsid w:val="00EF14F7"/>
    <w:rsid w:val="00EF7F6D"/>
    <w:rsid w:val="00F03EB1"/>
    <w:rsid w:val="00F375BE"/>
    <w:rsid w:val="00F37B71"/>
    <w:rsid w:val="00F51ED3"/>
    <w:rsid w:val="00F61B99"/>
    <w:rsid w:val="00F646CF"/>
    <w:rsid w:val="00F66C6B"/>
    <w:rsid w:val="00F94ADE"/>
    <w:rsid w:val="00FA004B"/>
    <w:rsid w:val="00FA5622"/>
    <w:rsid w:val="00F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3EB1"/>
  </w:style>
  <w:style w:type="character" w:customStyle="1" w:styleId="ac">
    <w:name w:val="日付 (文字)"/>
    <w:basedOn w:val="a0"/>
    <w:link w:val="ab"/>
    <w:uiPriority w:val="99"/>
    <w:semiHidden/>
    <w:rsid w:val="00F0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2022-10-20T06:36:00Z</dcterms:created>
  <dcterms:modified xsi:type="dcterms:W3CDTF">2022-10-20T06:36:00Z</dcterms:modified>
</cp:coreProperties>
</file>