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A0" w:rsidRPr="003502E6" w:rsidRDefault="008F0276" w:rsidP="00A9740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-669925</wp:posOffset>
                </wp:positionV>
                <wp:extent cx="1467485" cy="537845"/>
                <wp:effectExtent l="0" t="0" r="1841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537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22" w:rsidRPr="00AB6322" w:rsidRDefault="00AB6322" w:rsidP="00AB63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B632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5F15D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6C2DF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="0035734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18.45pt;margin-top:-52.75pt;width:115.5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yNggIAACcFAAAOAAAAZHJzL2Uyb0RvYy54bWysVM1u1DAQviPxDpbvNJsl25ZVs9WqVRFS&#10;VSpa1LPXsbsRtsfY3k2W94AHgDNnxIHHoRJvwdjJpqXsCXFxZjLzzZ+/8dFxqxVZC+drMCXN90aU&#10;CMOhqs1tSd9enz07pMQHZiqmwIiSboSnx7OnT44aOxVjWIKqhCMYxPhpY0u6DMFOs8zzpdDM74EV&#10;Bo0SnGYBVXebVY41GF2rbDwa7WcNuMo64MJ7/HvaGeksxZdS8PBaSi8CUSXF2kI6XToX8cxmR2x6&#10;65hd1rwvg/1DFZrVBpMOoU5ZYGTl6r9C6Zo78CDDHgedgZQ1F6kH7CYfPermasmsSL3gcLwdxuT/&#10;X1h+sb50pK5KWlBimMYruvv65e7T958/Pme/Pn7rJFLEQTXWT9H/yl66XvMoxq5b6XT8Yj+kTcPd&#10;DMMVbSAcf+bF/kFxOKGEo23y/OCwmMSg2T3aOh9eCtAkCiV1eHlppmx97kPnunVBXKymy5+ksFEi&#10;lqDMGyGxIcw4TuhEJXGiHFkzJAHjXJiw36dO3hEma6UGYL4LqELeg3rfCBOJYgNwtAv4Z8YBkbKC&#10;CQNY1wbcrgDVuyFz57/tvus5th/aRdvfyQKqDV6pg47r3vKzGud5zny4ZA7JjWuACxte4yEVNCWF&#10;XqJkCe7Drv/RHzmHVkoaXJaS+vcr5gQl6pVBNr7IiyJuV1KKycEYFffQsnhoMSt9AngVOT4Nlicx&#10;+ge1FaUDfYN7PY9Z0cQMx9wl5cFtlZPQLTG+DFzM58kNN8qycG6uLI/B44AjX67bG+ZsT6qAdLyA&#10;7WKx6SNudb4RaWC+CiDrRLw44m6u/ehxGxN1+5cjrvtDPXndv2+z3wAAAP//AwBQSwMEFAAGAAgA&#10;AAAhAOlUO0DgAAAADAEAAA8AAABkcnMvZG93bnJldi54bWxMj8FOwzAMhu9IvENkJG5b0k2rutJ0&#10;GqDBFQYb16wxbUXjVE26lbfHnOBo+9Pv7y82k+vEGYfQetKQzBUIpMrblmoN72+7WQYiREPWdJ5Q&#10;wzcG2JTXV4XJrb/QK573sRYcQiE3GpoY+1zKUDXoTJj7Holvn35wJvI41NIO5sLhrpMLpVLpTEv8&#10;oTE9PjRYfe1Hp2Gsnu4/6n778rhb0rP0ydodjlbr25tpewci4hT/YPjVZ3Uo2enkR7JBdBrSZbpm&#10;VMMsUasVCEayNON6J14tVAayLOT/EuUPAAAA//8DAFBLAQItABQABgAIAAAAIQC2gziS/gAAAOEB&#10;AAATAAAAAAAAAAAAAAAAAAAAAABbQ29udGVudF9UeXBlc10ueG1sUEsBAi0AFAAGAAgAAAAhADj9&#10;If/WAAAAlAEAAAsAAAAAAAAAAAAAAAAALwEAAF9yZWxzLy5yZWxzUEsBAi0AFAAGAAgAAAAhAHvZ&#10;zI2CAgAAJwUAAA4AAAAAAAAAAAAAAAAALgIAAGRycy9lMm9Eb2MueG1sUEsBAi0AFAAGAAgAAAAh&#10;AOlUO0DgAAAADAEAAA8AAAAAAAAAAAAAAAAA3AQAAGRycy9kb3ducmV2LnhtbFBLBQYAAAAABAAE&#10;APMAAADpBQAAAAA=&#10;" fillcolor="white [3201]" strokecolor="#70ad47 [3209]" strokeweight="1pt">
                <v:textbox>
                  <w:txbxContent>
                    <w:p w:rsidR="00AB6322" w:rsidRPr="00AB6322" w:rsidRDefault="00AB6322" w:rsidP="00AB63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B632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</w:t>
                      </w:r>
                      <w:r w:rsidR="005F15D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5</w:t>
                      </w:r>
                      <w:r w:rsidR="006C2DF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-</w:t>
                      </w:r>
                      <w:r w:rsidR="0035734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地域医療連携推進法人の代表理事の選定</w:t>
      </w:r>
      <w:r w:rsidR="002819A0" w:rsidRPr="003502E6">
        <w:rPr>
          <w:rFonts w:ascii="ＭＳ ゴシック" w:eastAsia="ＭＳ ゴシック" w:hAnsi="ＭＳ ゴシック" w:hint="eastAsia"/>
        </w:rPr>
        <w:t>に係る認可相当とする基準の</w:t>
      </w:r>
      <w:r>
        <w:rPr>
          <w:rFonts w:ascii="ＭＳ ゴシック" w:eastAsia="ＭＳ ゴシック" w:hAnsi="ＭＳ ゴシック" w:hint="eastAsia"/>
        </w:rPr>
        <w:t>策定</w:t>
      </w:r>
      <w:r w:rsidR="002819A0" w:rsidRPr="003502E6">
        <w:rPr>
          <w:rFonts w:ascii="ＭＳ ゴシック" w:eastAsia="ＭＳ ゴシック" w:hAnsi="ＭＳ ゴシック" w:hint="eastAsia"/>
        </w:rPr>
        <w:t>について</w:t>
      </w:r>
    </w:p>
    <w:p w:rsidR="002819A0" w:rsidRPr="003502E6" w:rsidRDefault="002819A0" w:rsidP="002819A0">
      <w:pPr>
        <w:rPr>
          <w:rFonts w:ascii="ＭＳ ゴシック" w:eastAsia="ＭＳ ゴシック" w:hAnsi="ＭＳ ゴシック"/>
        </w:rPr>
      </w:pPr>
    </w:p>
    <w:p w:rsidR="002819A0" w:rsidRPr="00F467B5" w:rsidRDefault="00035D07" w:rsidP="002819A0">
      <w:pPr>
        <w:rPr>
          <w:rFonts w:ascii="ＭＳ ゴシック" w:eastAsia="ＭＳ ゴシック" w:hAnsi="ＭＳ ゴシック"/>
          <w:u w:val="single"/>
        </w:rPr>
      </w:pPr>
      <w:r w:rsidRPr="00F467B5">
        <w:rPr>
          <w:rFonts w:ascii="ＭＳ ゴシック" w:eastAsia="ＭＳ ゴシック" w:hAnsi="ＭＳ ゴシック" w:hint="eastAsia"/>
          <w:u w:val="single"/>
        </w:rPr>
        <w:t>１．</w:t>
      </w:r>
      <w:r w:rsidR="002819A0" w:rsidRPr="00F467B5">
        <w:rPr>
          <w:rFonts w:ascii="ＭＳ ゴシック" w:eastAsia="ＭＳ ゴシック" w:hAnsi="ＭＳ ゴシック" w:hint="eastAsia"/>
          <w:u w:val="single"/>
        </w:rPr>
        <w:t>現状</w:t>
      </w:r>
    </w:p>
    <w:p w:rsidR="008F0276" w:rsidRDefault="008F0276" w:rsidP="00237654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地域医療連携推進法人</w:t>
      </w:r>
      <w:r w:rsidR="00557F08">
        <w:rPr>
          <w:rFonts w:ascii="ＭＳ ゴシック" w:eastAsia="ＭＳ ゴシック" w:hAnsi="ＭＳ ゴシック" w:hint="eastAsia"/>
        </w:rPr>
        <w:t>（以下、「連携推進法人」という。）</w:t>
      </w:r>
      <w:r>
        <w:rPr>
          <w:rFonts w:ascii="ＭＳ ゴシック" w:eastAsia="ＭＳ ゴシック" w:hAnsi="ＭＳ ゴシック" w:hint="eastAsia"/>
        </w:rPr>
        <w:t>の代表理事の選定にあたっては、都道府県医療審議会</w:t>
      </w:r>
      <w:r w:rsidR="00F371BD">
        <w:rPr>
          <w:rFonts w:ascii="ＭＳ ゴシック" w:eastAsia="ＭＳ ゴシック" w:hAnsi="ＭＳ ゴシック" w:hint="eastAsia"/>
        </w:rPr>
        <w:t>（以下、「医療法人部会」という。）</w:t>
      </w:r>
      <w:r>
        <w:rPr>
          <w:rFonts w:ascii="ＭＳ ゴシック" w:eastAsia="ＭＳ ゴシック" w:hAnsi="ＭＳ ゴシック" w:hint="eastAsia"/>
        </w:rPr>
        <w:t>の意見を聴いたうえで、都道府県知事</w:t>
      </w:r>
      <w:r w:rsidR="00F371BD">
        <w:rPr>
          <w:rFonts w:ascii="ＭＳ ゴシック" w:eastAsia="ＭＳ ゴシック" w:hAnsi="ＭＳ ゴシック" w:hint="eastAsia"/>
        </w:rPr>
        <w:t>（以下、「府知事」という。）</w:t>
      </w:r>
      <w:r>
        <w:rPr>
          <w:rFonts w:ascii="ＭＳ ゴシック" w:eastAsia="ＭＳ ゴシック" w:hAnsi="ＭＳ ゴシック" w:hint="eastAsia"/>
        </w:rPr>
        <w:t>の認可を受けることが必要である</w:t>
      </w:r>
      <w:r w:rsidR="00237654">
        <w:rPr>
          <w:rFonts w:ascii="ＭＳ ゴシック" w:eastAsia="ＭＳ ゴシック" w:hAnsi="ＭＳ ゴシック" w:hint="eastAsia"/>
        </w:rPr>
        <w:t>旨、医療法に規定されている。</w:t>
      </w:r>
    </w:p>
    <w:p w:rsidR="002819A0" w:rsidRPr="003502E6" w:rsidRDefault="007E5B76" w:rsidP="00B0779F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しかし、</w:t>
      </w:r>
      <w:r w:rsidR="00A9740F">
        <w:rPr>
          <w:rFonts w:ascii="ＭＳ ゴシック" w:eastAsia="ＭＳ ゴシック" w:hAnsi="ＭＳ ゴシック" w:hint="eastAsia"/>
        </w:rPr>
        <w:t>既に認定済みの</w:t>
      </w:r>
      <w:r w:rsidR="00557F08">
        <w:rPr>
          <w:rFonts w:ascii="ＭＳ ゴシック" w:eastAsia="ＭＳ ゴシック" w:hAnsi="ＭＳ ゴシック" w:hint="eastAsia"/>
        </w:rPr>
        <w:t>連携推進法人</w:t>
      </w:r>
      <w:r>
        <w:rPr>
          <w:rFonts w:ascii="ＭＳ ゴシック" w:eastAsia="ＭＳ ゴシック" w:hAnsi="ＭＳ ゴシック" w:hint="eastAsia"/>
        </w:rPr>
        <w:t>については</w:t>
      </w:r>
      <w:r w:rsidR="00A9740F">
        <w:rPr>
          <w:rFonts w:ascii="ＭＳ ゴシック" w:eastAsia="ＭＳ ゴシック" w:hAnsi="ＭＳ ゴシック" w:hint="eastAsia"/>
        </w:rPr>
        <w:t>、</w:t>
      </w:r>
      <w:r w:rsidR="00557F08">
        <w:rPr>
          <w:rFonts w:ascii="ＭＳ ゴシック" w:eastAsia="ＭＳ ゴシック" w:hAnsi="ＭＳ ゴシック" w:hint="eastAsia"/>
        </w:rPr>
        <w:t>代表理事</w:t>
      </w:r>
      <w:r>
        <w:rPr>
          <w:rFonts w:ascii="ＭＳ ゴシック" w:eastAsia="ＭＳ ゴシック" w:hAnsi="ＭＳ ゴシック" w:hint="eastAsia"/>
        </w:rPr>
        <w:t>の</w:t>
      </w:r>
      <w:r w:rsidR="00A9740F">
        <w:rPr>
          <w:rFonts w:ascii="ＭＳ ゴシック" w:eastAsia="ＭＳ ゴシック" w:hAnsi="ＭＳ ゴシック" w:hint="eastAsia"/>
        </w:rPr>
        <w:t>任期満了</w:t>
      </w:r>
      <w:r w:rsidR="00B0779F">
        <w:rPr>
          <w:rFonts w:ascii="ＭＳ ゴシック" w:eastAsia="ＭＳ ゴシック" w:hAnsi="ＭＳ ゴシック" w:hint="eastAsia"/>
        </w:rPr>
        <w:t>に伴う</w:t>
      </w:r>
      <w:r w:rsidR="00A9740F">
        <w:rPr>
          <w:rFonts w:ascii="ＭＳ ゴシック" w:eastAsia="ＭＳ ゴシック" w:hAnsi="ＭＳ ゴシック" w:hint="eastAsia"/>
        </w:rPr>
        <w:t>次の代表理事</w:t>
      </w:r>
      <w:r>
        <w:rPr>
          <w:rFonts w:ascii="ＭＳ ゴシック" w:eastAsia="ＭＳ ゴシック" w:hAnsi="ＭＳ ゴシック" w:hint="eastAsia"/>
        </w:rPr>
        <w:t>の</w:t>
      </w:r>
      <w:r w:rsidR="00084C5B">
        <w:rPr>
          <w:rFonts w:ascii="ＭＳ ゴシック" w:eastAsia="ＭＳ ゴシック" w:hAnsi="ＭＳ ゴシック" w:hint="eastAsia"/>
        </w:rPr>
        <w:t>選定</w:t>
      </w:r>
      <w:r>
        <w:rPr>
          <w:rFonts w:ascii="ＭＳ ゴシック" w:eastAsia="ＭＳ ゴシック" w:hAnsi="ＭＳ ゴシック" w:hint="eastAsia"/>
        </w:rPr>
        <w:t>にあたり、</w:t>
      </w:r>
      <w:r w:rsidR="00557F08">
        <w:rPr>
          <w:rFonts w:ascii="ＭＳ ゴシック" w:eastAsia="ＭＳ ゴシック" w:hAnsi="ＭＳ ゴシック" w:hint="eastAsia"/>
        </w:rPr>
        <w:t>府知事の認可を受けるまでの間、代表理事が</w:t>
      </w:r>
      <w:r>
        <w:rPr>
          <w:rFonts w:ascii="ＭＳ ゴシック" w:eastAsia="ＭＳ ゴシック" w:hAnsi="ＭＳ ゴシック" w:hint="eastAsia"/>
        </w:rPr>
        <w:t>一時的に</w:t>
      </w:r>
      <w:r w:rsidR="00557F08">
        <w:rPr>
          <w:rFonts w:ascii="ＭＳ ゴシック" w:eastAsia="ＭＳ ゴシック" w:hAnsi="ＭＳ ゴシック" w:hint="eastAsia"/>
        </w:rPr>
        <w:t>不在となる期間</w:t>
      </w:r>
      <w:r w:rsidR="00A9740F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発生するという</w:t>
      </w:r>
      <w:r w:rsidR="00CF293E">
        <w:rPr>
          <w:rFonts w:ascii="ＭＳ ゴシック" w:eastAsia="ＭＳ ゴシック" w:hAnsi="ＭＳ ゴシック" w:hint="eastAsia"/>
        </w:rPr>
        <w:t>問題が生じている。</w:t>
      </w:r>
    </w:p>
    <w:p w:rsidR="002819A0" w:rsidRPr="0035734D" w:rsidRDefault="002819A0" w:rsidP="002819A0">
      <w:pPr>
        <w:rPr>
          <w:rFonts w:ascii="ＭＳ ゴシック" w:eastAsia="ＭＳ ゴシック" w:hAnsi="ＭＳ ゴシック"/>
        </w:rPr>
      </w:pPr>
    </w:p>
    <w:tbl>
      <w:tblPr>
        <w:tblStyle w:val="a4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2819A0" w:rsidRPr="003502E6" w:rsidTr="00F467B5">
        <w:tc>
          <w:tcPr>
            <w:tcW w:w="8647" w:type="dxa"/>
          </w:tcPr>
          <w:p w:rsidR="002819A0" w:rsidRDefault="00237654" w:rsidP="002376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【医療法</w:t>
            </w:r>
            <w:r w:rsidRPr="00237654">
              <w:rPr>
                <w:rFonts w:ascii="ＭＳ ゴシック" w:eastAsia="ＭＳ ゴシック" w:hAnsi="ＭＳ ゴシック" w:hint="eastAsia"/>
              </w:rPr>
              <w:t>第</w:t>
            </w:r>
            <w:r w:rsidRPr="00237654">
              <w:rPr>
                <w:rFonts w:ascii="ＭＳ ゴシック" w:eastAsia="ＭＳ ゴシック" w:hAnsi="ＭＳ ゴシック"/>
              </w:rPr>
              <w:t>70条の1</w:t>
            </w:r>
            <w:r>
              <w:rPr>
                <w:rFonts w:ascii="ＭＳ ゴシック" w:eastAsia="ＭＳ ゴシック" w:hAnsi="ＭＳ ゴシック" w:hint="eastAsia"/>
              </w:rPr>
              <w:t>9（抜粋）】</w:t>
            </w:r>
          </w:p>
          <w:p w:rsidR="00237654" w:rsidRPr="00237654" w:rsidRDefault="00237654" w:rsidP="00237654">
            <w:pPr>
              <w:rPr>
                <w:rFonts w:ascii="ＭＳ ゴシック" w:eastAsia="ＭＳ ゴシック" w:hAnsi="ＭＳ ゴシック"/>
              </w:rPr>
            </w:pPr>
          </w:p>
          <w:p w:rsidR="00237654" w:rsidRDefault="00237654" w:rsidP="002376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医療法第70条の19　代表理事の選定及び解職は、認定都道府県知事の認可を受けなければ、その効力を生じない。</w:t>
            </w:r>
          </w:p>
          <w:p w:rsidR="00237654" w:rsidRPr="003502E6" w:rsidRDefault="00237654" w:rsidP="002376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認定都道府県知事は、前項の許可をし、又は認可をしない処分をするに当たっては、あらかじめ、都道府県医療審議会の意見を聴かなければならない。</w:t>
            </w:r>
          </w:p>
        </w:tc>
      </w:tr>
    </w:tbl>
    <w:p w:rsidR="00237654" w:rsidRDefault="00237654" w:rsidP="002819A0">
      <w:pPr>
        <w:rPr>
          <w:rFonts w:ascii="ＭＳ ゴシック" w:eastAsia="ＭＳ ゴシック" w:hAnsi="ＭＳ ゴシック"/>
        </w:rPr>
      </w:pPr>
    </w:p>
    <w:p w:rsidR="00C767D5" w:rsidRDefault="00F467B5" w:rsidP="00035D07">
      <w:pPr>
        <w:rPr>
          <w:rFonts w:ascii="ＭＳ ゴシック" w:eastAsia="ＭＳ ゴシック" w:hAnsi="ＭＳ ゴシック"/>
          <w:u w:val="single"/>
        </w:rPr>
      </w:pPr>
      <w:r w:rsidRPr="00F467B5">
        <w:rPr>
          <w:rFonts w:ascii="ＭＳ ゴシック" w:eastAsia="ＭＳ ゴシック" w:hAnsi="ＭＳ ゴシック" w:hint="eastAsia"/>
          <w:u w:val="single"/>
        </w:rPr>
        <w:t>２．</w:t>
      </w:r>
      <w:r w:rsidR="007E5B76">
        <w:rPr>
          <w:rFonts w:ascii="ＭＳ ゴシック" w:eastAsia="ＭＳ ゴシック" w:hAnsi="ＭＳ ゴシック" w:hint="eastAsia"/>
          <w:u w:val="single"/>
        </w:rPr>
        <w:t>今後の</w:t>
      </w:r>
      <w:r w:rsidR="00C767D5">
        <w:rPr>
          <w:rFonts w:ascii="ＭＳ ゴシック" w:eastAsia="ＭＳ ゴシック" w:hAnsi="ＭＳ ゴシック" w:hint="eastAsia"/>
          <w:u w:val="single"/>
        </w:rPr>
        <w:t>対応</w:t>
      </w:r>
    </w:p>
    <w:p w:rsidR="00C767D5" w:rsidRDefault="00A9740F" w:rsidP="00084C5B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前述の</w:t>
      </w:r>
      <w:r w:rsidR="00CF293E">
        <w:rPr>
          <w:rFonts w:ascii="ＭＳ ゴシック" w:eastAsia="ＭＳ ゴシック" w:hAnsi="ＭＳ ゴシック" w:hint="eastAsia"/>
        </w:rPr>
        <w:t>問題</w:t>
      </w:r>
      <w:r>
        <w:rPr>
          <w:rFonts w:ascii="ＭＳ ゴシック" w:eastAsia="ＭＳ ゴシック" w:hAnsi="ＭＳ ゴシック" w:hint="eastAsia"/>
        </w:rPr>
        <w:t>を解消するため、</w:t>
      </w:r>
      <w:r w:rsidR="00084C5B" w:rsidRPr="00084C5B">
        <w:rPr>
          <w:rFonts w:ascii="ＭＳ ゴシック" w:eastAsia="ＭＳ ゴシック" w:hAnsi="ＭＳ ゴシック" w:hint="eastAsia"/>
        </w:rPr>
        <w:t>医療法人部会の</w:t>
      </w:r>
      <w:r w:rsidR="00084C5B">
        <w:rPr>
          <w:rFonts w:ascii="ＭＳ ゴシック" w:eastAsia="ＭＳ ゴシック" w:hAnsi="ＭＳ ゴシック" w:hint="eastAsia"/>
        </w:rPr>
        <w:t>意見・承認を得たうえで、</w:t>
      </w:r>
      <w:r w:rsidR="00C767D5">
        <w:rPr>
          <w:rFonts w:ascii="ＭＳ ゴシック" w:eastAsia="ＭＳ ゴシック" w:hAnsi="ＭＳ ゴシック" w:hint="eastAsia"/>
        </w:rPr>
        <w:t>代表理事の選定認可</w:t>
      </w:r>
      <w:r w:rsidR="00084C5B">
        <w:rPr>
          <w:rFonts w:ascii="ＭＳ ゴシック" w:eastAsia="ＭＳ ゴシック" w:hAnsi="ＭＳ ゴシック" w:hint="eastAsia"/>
        </w:rPr>
        <w:t>を相当とする基準を策定する。</w:t>
      </w:r>
    </w:p>
    <w:p w:rsidR="00084C5B" w:rsidRDefault="00084C5B" w:rsidP="00084C5B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今後、</w:t>
      </w:r>
      <w:r w:rsidR="007E5B76">
        <w:rPr>
          <w:rFonts w:ascii="ＭＳ ゴシック" w:eastAsia="ＭＳ ゴシック" w:hAnsi="ＭＳ ゴシック" w:hint="eastAsia"/>
        </w:rPr>
        <w:t>既に認定済みの</w:t>
      </w:r>
      <w:r>
        <w:rPr>
          <w:rFonts w:ascii="ＭＳ ゴシック" w:eastAsia="ＭＳ ゴシック" w:hAnsi="ＭＳ ゴシック" w:hint="eastAsia"/>
        </w:rPr>
        <w:t>連携推進法人から</w:t>
      </w:r>
      <w:r w:rsidRPr="00084C5B">
        <w:rPr>
          <w:rFonts w:ascii="ＭＳ ゴシック" w:eastAsia="ＭＳ ゴシック" w:hAnsi="ＭＳ ゴシック" w:hint="eastAsia"/>
        </w:rPr>
        <w:t>代表理事の選定</w:t>
      </w:r>
      <w:r>
        <w:rPr>
          <w:rFonts w:ascii="ＭＳ ゴシック" w:eastAsia="ＭＳ ゴシック" w:hAnsi="ＭＳ ゴシック" w:hint="eastAsia"/>
        </w:rPr>
        <w:t>認可申請があった場合、同基準に照らし、基準に該当する場合は、医療法人部会の意見を聴いたものとして、府知事の認可を行</w:t>
      </w:r>
      <w:r w:rsidR="00C861FA">
        <w:rPr>
          <w:rFonts w:ascii="ＭＳ ゴシック" w:eastAsia="ＭＳ ゴシック" w:hAnsi="ＭＳ ゴシック" w:hint="eastAsia"/>
        </w:rPr>
        <w:t>うとともに、</w:t>
      </w:r>
      <w:r>
        <w:rPr>
          <w:rFonts w:ascii="ＭＳ ゴシック" w:eastAsia="ＭＳ ゴシック" w:hAnsi="ＭＳ ゴシック" w:hint="eastAsia"/>
        </w:rPr>
        <w:t>直後の医療法人部会に認可を行った旨報告する。</w:t>
      </w:r>
    </w:p>
    <w:p w:rsidR="00C767D5" w:rsidRDefault="00C767D5" w:rsidP="00F467B5">
      <w:pPr>
        <w:ind w:leftChars="200" w:left="420" w:firstLineChars="100" w:firstLine="210"/>
        <w:rPr>
          <w:rFonts w:ascii="ＭＳ ゴシック" w:eastAsia="ＭＳ ゴシック" w:hAnsi="ＭＳ ゴシック"/>
        </w:rPr>
      </w:pPr>
    </w:p>
    <w:p w:rsidR="00035D07" w:rsidRPr="00A52609" w:rsidRDefault="00A52609" w:rsidP="00035D07">
      <w:pPr>
        <w:rPr>
          <w:rFonts w:ascii="ＭＳ ゴシック" w:eastAsia="ＭＳ ゴシック" w:hAnsi="ＭＳ ゴシック"/>
          <w:u w:val="single"/>
        </w:rPr>
      </w:pPr>
      <w:r w:rsidRPr="00A52609">
        <w:rPr>
          <w:rFonts w:ascii="ＭＳ ゴシック" w:eastAsia="ＭＳ ゴシック" w:hAnsi="ＭＳ ゴシック" w:hint="eastAsia"/>
          <w:u w:val="single"/>
        </w:rPr>
        <w:t>３．連携推進法人の代表理事の選定</w:t>
      </w:r>
      <w:r w:rsidR="00035D07" w:rsidRPr="00A52609">
        <w:rPr>
          <w:rFonts w:ascii="ＭＳ ゴシック" w:eastAsia="ＭＳ ゴシック" w:hAnsi="ＭＳ ゴシック" w:hint="eastAsia"/>
          <w:u w:val="single"/>
        </w:rPr>
        <w:t>認可相当とする基準案</w:t>
      </w:r>
    </w:p>
    <w:p w:rsidR="00035D07" w:rsidRPr="00035D07" w:rsidRDefault="00035D07" w:rsidP="00A52609">
      <w:pPr>
        <w:ind w:firstLineChars="200" w:firstLine="420"/>
        <w:rPr>
          <w:rFonts w:ascii="ＭＳ ゴシック" w:eastAsia="ＭＳ ゴシック" w:hAnsi="ＭＳ ゴシック"/>
        </w:rPr>
      </w:pPr>
      <w:r w:rsidRPr="00035D07">
        <w:rPr>
          <w:rFonts w:ascii="ＭＳ ゴシック" w:eastAsia="ＭＳ ゴシック" w:hAnsi="ＭＳ ゴシック" w:hint="eastAsia"/>
        </w:rPr>
        <w:t>別添</w:t>
      </w:r>
      <w:r w:rsidR="00541B35" w:rsidRPr="00541B35">
        <w:rPr>
          <w:rFonts w:ascii="ＭＳ ゴシック" w:eastAsia="ＭＳ ゴシック" w:hAnsi="ＭＳ ゴシック" w:hint="eastAsia"/>
          <w:bdr w:val="single" w:sz="4" w:space="0" w:color="auto"/>
        </w:rPr>
        <w:t>資料</w:t>
      </w:r>
      <w:r w:rsidR="005F15DA">
        <w:rPr>
          <w:rFonts w:ascii="ＭＳ ゴシック" w:eastAsia="ＭＳ ゴシック" w:hAnsi="ＭＳ ゴシック" w:hint="eastAsia"/>
          <w:bdr w:val="single" w:sz="4" w:space="0" w:color="auto"/>
        </w:rPr>
        <w:t>5</w:t>
      </w:r>
      <w:r w:rsidR="00541B35" w:rsidRPr="00541B35">
        <w:rPr>
          <w:rFonts w:ascii="ＭＳ ゴシック" w:eastAsia="ＭＳ ゴシック" w:hAnsi="ＭＳ ゴシック" w:hint="eastAsia"/>
          <w:bdr w:val="single" w:sz="4" w:space="0" w:color="auto"/>
        </w:rPr>
        <w:t>-2</w:t>
      </w:r>
      <w:r w:rsidRPr="00035D07">
        <w:rPr>
          <w:rFonts w:ascii="ＭＳ ゴシック" w:eastAsia="ＭＳ ゴシック" w:hAnsi="ＭＳ ゴシック" w:hint="eastAsia"/>
        </w:rPr>
        <w:t>のとおりとする。</w:t>
      </w:r>
      <w:bookmarkStart w:id="0" w:name="_GoBack"/>
      <w:bookmarkEnd w:id="0"/>
    </w:p>
    <w:sectPr w:rsidR="00035D07" w:rsidRPr="00035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F5" w:rsidRDefault="00B343F5" w:rsidP="00B343F5">
      <w:r>
        <w:separator/>
      </w:r>
    </w:p>
  </w:endnote>
  <w:endnote w:type="continuationSeparator" w:id="0">
    <w:p w:rsidR="00B343F5" w:rsidRDefault="00B343F5" w:rsidP="00B3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F5" w:rsidRDefault="00B343F5" w:rsidP="00B343F5">
      <w:r>
        <w:separator/>
      </w:r>
    </w:p>
  </w:footnote>
  <w:footnote w:type="continuationSeparator" w:id="0">
    <w:p w:rsidR="00B343F5" w:rsidRDefault="00B343F5" w:rsidP="00B3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895"/>
    <w:multiLevelType w:val="hybridMultilevel"/>
    <w:tmpl w:val="560EAEAA"/>
    <w:lvl w:ilvl="0" w:tplc="CB60A3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D9643BF"/>
    <w:multiLevelType w:val="hybridMultilevel"/>
    <w:tmpl w:val="EC181240"/>
    <w:lvl w:ilvl="0" w:tplc="0DA82216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74D80A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21D6E"/>
    <w:multiLevelType w:val="hybridMultilevel"/>
    <w:tmpl w:val="8B12D4AA"/>
    <w:lvl w:ilvl="0" w:tplc="6F8CE6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1270C9A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918D8"/>
    <w:multiLevelType w:val="hybridMultilevel"/>
    <w:tmpl w:val="02E2F2A6"/>
    <w:lvl w:ilvl="0" w:tplc="8ACE6BC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0">
    <w:nsid w:val="4FFF3EB3"/>
    <w:multiLevelType w:val="hybridMultilevel"/>
    <w:tmpl w:val="CFF20E4A"/>
    <w:lvl w:ilvl="0" w:tplc="2EF4A90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D4F5977"/>
    <w:multiLevelType w:val="hybridMultilevel"/>
    <w:tmpl w:val="DC80A5CC"/>
    <w:lvl w:ilvl="0" w:tplc="1CEAACF0">
      <w:start w:val="2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347271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67127"/>
    <w:multiLevelType w:val="hybridMultilevel"/>
    <w:tmpl w:val="195C542A"/>
    <w:lvl w:ilvl="0" w:tplc="F13C251C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35E49"/>
    <w:multiLevelType w:val="hybridMultilevel"/>
    <w:tmpl w:val="F536D94E"/>
    <w:lvl w:ilvl="0" w:tplc="7A185D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45"/>
    <w:rsid w:val="00035D07"/>
    <w:rsid w:val="00084C5B"/>
    <w:rsid w:val="00153545"/>
    <w:rsid w:val="00237654"/>
    <w:rsid w:val="002819A0"/>
    <w:rsid w:val="002A6DF3"/>
    <w:rsid w:val="003502E6"/>
    <w:rsid w:val="0035734D"/>
    <w:rsid w:val="00367BB9"/>
    <w:rsid w:val="0047228B"/>
    <w:rsid w:val="005159A1"/>
    <w:rsid w:val="00541B35"/>
    <w:rsid w:val="00557F08"/>
    <w:rsid w:val="005F15DA"/>
    <w:rsid w:val="006C2DF9"/>
    <w:rsid w:val="006F6760"/>
    <w:rsid w:val="00731ECA"/>
    <w:rsid w:val="00740BFC"/>
    <w:rsid w:val="007967B8"/>
    <w:rsid w:val="007E5B76"/>
    <w:rsid w:val="008B6360"/>
    <w:rsid w:val="008F0276"/>
    <w:rsid w:val="00A20A88"/>
    <w:rsid w:val="00A52609"/>
    <w:rsid w:val="00A9740F"/>
    <w:rsid w:val="00AB6322"/>
    <w:rsid w:val="00B0779F"/>
    <w:rsid w:val="00B343F5"/>
    <w:rsid w:val="00B478F1"/>
    <w:rsid w:val="00B508EA"/>
    <w:rsid w:val="00C767D5"/>
    <w:rsid w:val="00C81C93"/>
    <w:rsid w:val="00C85A7F"/>
    <w:rsid w:val="00C861FA"/>
    <w:rsid w:val="00CF293E"/>
    <w:rsid w:val="00D651DD"/>
    <w:rsid w:val="00DF75AD"/>
    <w:rsid w:val="00F371BD"/>
    <w:rsid w:val="00F45B70"/>
    <w:rsid w:val="00F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064962"/>
  <w15:chartTrackingRefBased/>
  <w15:docId w15:val="{26E0BDAC-A901-4327-A3F9-9D326D92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545"/>
    <w:pPr>
      <w:ind w:leftChars="400" w:left="840"/>
    </w:pPr>
  </w:style>
  <w:style w:type="table" w:styleId="a4">
    <w:name w:val="Table Grid"/>
    <w:basedOn w:val="a1"/>
    <w:uiPriority w:val="39"/>
    <w:rsid w:val="0028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8B6360"/>
  </w:style>
  <w:style w:type="character" w:customStyle="1" w:styleId="a6">
    <w:name w:val="日付 (文字)"/>
    <w:basedOn w:val="a0"/>
    <w:link w:val="a5"/>
    <w:uiPriority w:val="99"/>
    <w:semiHidden/>
    <w:rsid w:val="008B6360"/>
  </w:style>
  <w:style w:type="paragraph" w:styleId="a7">
    <w:name w:val="Balloon Text"/>
    <w:basedOn w:val="a"/>
    <w:link w:val="a8"/>
    <w:uiPriority w:val="99"/>
    <w:semiHidden/>
    <w:unhideWhenUsed/>
    <w:rsid w:val="00AB6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3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343F5"/>
  </w:style>
  <w:style w:type="paragraph" w:styleId="ab">
    <w:name w:val="footer"/>
    <w:basedOn w:val="a"/>
    <w:link w:val="ac"/>
    <w:uiPriority w:val="99"/>
    <w:unhideWhenUsed/>
    <w:rsid w:val="00B34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3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7CA08-B9F8-42D7-84AC-44D910DA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宗一</dc:creator>
  <cp:keywords/>
  <dc:description/>
  <cp:lastModifiedBy>吉岡　宗一</cp:lastModifiedBy>
  <cp:revision>15</cp:revision>
  <cp:lastPrinted>2020-11-09T06:42:00Z</cp:lastPrinted>
  <dcterms:created xsi:type="dcterms:W3CDTF">2018-11-12T00:38:00Z</dcterms:created>
  <dcterms:modified xsi:type="dcterms:W3CDTF">2020-11-11T05:03:00Z</dcterms:modified>
</cp:coreProperties>
</file>