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58610" w14:textId="56526D8B" w:rsidR="00DC3B6A" w:rsidRPr="00C232D4" w:rsidRDefault="003B4C99" w:rsidP="00DC3B6A">
      <w:pPr>
        <w:jc w:val="left"/>
        <w:rPr>
          <w:rFonts w:ascii="ＭＳ 明朝" w:hAnsi="ＭＳ 明朝"/>
          <w:sz w:val="24"/>
          <w:szCs w:val="24"/>
        </w:rPr>
      </w:pPr>
      <w:r>
        <w:rPr>
          <w:rFonts w:ascii="ＭＳ 明朝" w:hAnsi="ＭＳ 明朝" w:hint="eastAsia"/>
          <w:sz w:val="24"/>
          <w:szCs w:val="24"/>
        </w:rPr>
        <w:t>諮問番号：令和２</w:t>
      </w:r>
      <w:r w:rsidR="00DC3B6A" w:rsidRPr="00C232D4">
        <w:rPr>
          <w:rFonts w:ascii="ＭＳ 明朝" w:hAnsi="ＭＳ 明朝" w:hint="eastAsia"/>
          <w:sz w:val="24"/>
          <w:szCs w:val="24"/>
        </w:rPr>
        <w:t>年度諮問第</w:t>
      </w:r>
      <w:r>
        <w:rPr>
          <w:rFonts w:ascii="ＭＳ 明朝" w:hAnsi="ＭＳ 明朝" w:hint="eastAsia"/>
          <w:sz w:val="24"/>
          <w:szCs w:val="24"/>
        </w:rPr>
        <w:t>１５</w:t>
      </w:r>
      <w:r w:rsidR="00DC3B6A" w:rsidRPr="00C232D4">
        <w:rPr>
          <w:rFonts w:ascii="ＭＳ 明朝" w:hAnsi="ＭＳ 明朝" w:hint="eastAsia"/>
          <w:sz w:val="24"/>
          <w:szCs w:val="24"/>
        </w:rPr>
        <w:t>号</w:t>
      </w:r>
    </w:p>
    <w:p w14:paraId="32F4C2CB" w14:textId="1FCB738B" w:rsidR="00DC3B6A" w:rsidRPr="00C232D4" w:rsidRDefault="0083607A" w:rsidP="00DC3B6A">
      <w:pPr>
        <w:jc w:val="left"/>
        <w:rPr>
          <w:rFonts w:ascii="ＭＳ 明朝" w:hAnsi="ＭＳ 明朝"/>
          <w:sz w:val="24"/>
          <w:szCs w:val="24"/>
        </w:rPr>
      </w:pPr>
      <w:r w:rsidRPr="00C232D4">
        <w:rPr>
          <w:rFonts w:ascii="ＭＳ 明朝" w:hAnsi="ＭＳ 明朝" w:hint="eastAsia"/>
          <w:sz w:val="24"/>
          <w:szCs w:val="24"/>
        </w:rPr>
        <w:t>答申番号：令和２</w:t>
      </w:r>
      <w:r w:rsidR="00DC3B6A" w:rsidRPr="00C232D4">
        <w:rPr>
          <w:rFonts w:ascii="ＭＳ 明朝" w:hAnsi="ＭＳ 明朝" w:hint="eastAsia"/>
          <w:sz w:val="24"/>
          <w:szCs w:val="24"/>
        </w:rPr>
        <w:t>年度答申第</w:t>
      </w:r>
      <w:r w:rsidR="004E1A61">
        <w:rPr>
          <w:rFonts w:ascii="ＭＳ 明朝" w:hAnsi="ＭＳ 明朝" w:hint="eastAsia"/>
          <w:sz w:val="24"/>
          <w:szCs w:val="24"/>
        </w:rPr>
        <w:t>２３</w:t>
      </w:r>
      <w:r w:rsidR="00DC3B6A" w:rsidRPr="00C232D4">
        <w:rPr>
          <w:rFonts w:ascii="ＭＳ 明朝" w:hAnsi="ＭＳ 明朝" w:hint="eastAsia"/>
          <w:sz w:val="24"/>
          <w:szCs w:val="24"/>
        </w:rPr>
        <w:t>号</w:t>
      </w:r>
    </w:p>
    <w:p w14:paraId="72E1BB50" w14:textId="77777777" w:rsidR="00DC3B6A" w:rsidRPr="00C232D4" w:rsidRDefault="00DC3B6A" w:rsidP="00DC3B6A">
      <w:pPr>
        <w:rPr>
          <w:rFonts w:ascii="ＭＳ 明朝" w:hAnsi="ＭＳ 明朝"/>
          <w:sz w:val="24"/>
          <w:szCs w:val="24"/>
        </w:rPr>
      </w:pPr>
    </w:p>
    <w:p w14:paraId="58DBD689" w14:textId="75F2AFDD" w:rsidR="00DC3B6A" w:rsidRPr="00C232D4" w:rsidRDefault="00DC3B6A" w:rsidP="00DC3B6A">
      <w:pPr>
        <w:jc w:val="center"/>
        <w:rPr>
          <w:rFonts w:ascii="ＭＳ 明朝" w:hAnsi="ＭＳ 明朝"/>
          <w:sz w:val="24"/>
          <w:szCs w:val="24"/>
        </w:rPr>
      </w:pPr>
      <w:r w:rsidRPr="00C232D4">
        <w:rPr>
          <w:rFonts w:ascii="ＭＳ 明朝" w:hAnsi="ＭＳ 明朝" w:hint="eastAsia"/>
          <w:sz w:val="24"/>
          <w:szCs w:val="24"/>
        </w:rPr>
        <w:t>答　申　書</w:t>
      </w:r>
    </w:p>
    <w:p w14:paraId="04C223F5" w14:textId="77777777" w:rsidR="00DC3B6A" w:rsidRPr="00C232D4" w:rsidRDefault="00DC3B6A" w:rsidP="00DC3B6A">
      <w:pPr>
        <w:rPr>
          <w:rFonts w:ascii="ＭＳ 明朝" w:hAnsi="ＭＳ 明朝"/>
          <w:sz w:val="24"/>
          <w:szCs w:val="24"/>
        </w:rPr>
      </w:pPr>
    </w:p>
    <w:p w14:paraId="26EA2DD8" w14:textId="77777777" w:rsidR="00DC3B6A" w:rsidRPr="00C232D4" w:rsidRDefault="00DC3B6A" w:rsidP="00DC3B6A">
      <w:pPr>
        <w:rPr>
          <w:rFonts w:ascii="ＭＳ 明朝" w:hAnsi="ＭＳ 明朝"/>
          <w:b/>
          <w:sz w:val="24"/>
          <w:szCs w:val="24"/>
        </w:rPr>
      </w:pPr>
      <w:r w:rsidRPr="00C232D4">
        <w:rPr>
          <w:rFonts w:ascii="ＭＳ 明朝" w:hAnsi="ＭＳ 明朝" w:hint="eastAsia"/>
          <w:b/>
          <w:sz w:val="24"/>
          <w:szCs w:val="24"/>
        </w:rPr>
        <w:t xml:space="preserve">第１　審査会の結論 </w:t>
      </w:r>
    </w:p>
    <w:p w14:paraId="00ED8805" w14:textId="77777777" w:rsidR="00DC3B6A" w:rsidRPr="00C232D4" w:rsidRDefault="00DC3B6A" w:rsidP="00DC3B6A">
      <w:pPr>
        <w:rPr>
          <w:rFonts w:ascii="ＭＳ 明朝" w:hAnsi="ＭＳ 明朝"/>
          <w:sz w:val="24"/>
          <w:szCs w:val="24"/>
        </w:rPr>
      </w:pPr>
    </w:p>
    <w:p w14:paraId="3387E569" w14:textId="0E64D941"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 xml:space="preserve">　</w:t>
      </w:r>
      <w:r w:rsidR="001F5E0C">
        <w:rPr>
          <w:rFonts w:ascii="ＭＳ 明朝" w:hAnsi="ＭＳ 明朝" w:hint="eastAsia"/>
          <w:sz w:val="24"/>
          <w:szCs w:val="24"/>
        </w:rPr>
        <w:t>〇</w:t>
      </w:r>
      <w:r w:rsidR="001F5E0C">
        <w:rPr>
          <w:rFonts w:ascii="ＭＳ 明朝" w:hAnsi="ＭＳ 明朝" w:hint="eastAsia"/>
          <w:sz w:val="24"/>
          <w:szCs w:val="24"/>
        </w:rPr>
        <w:t>〇〇〇〇〇</w:t>
      </w:r>
      <w:r w:rsidR="00A40FA6" w:rsidRPr="00F20418">
        <w:rPr>
          <w:rFonts w:ascii="ＭＳ 明朝" w:hAnsi="ＭＳ 明朝" w:hint="eastAsia"/>
          <w:sz w:val="24"/>
          <w:szCs w:val="24"/>
        </w:rPr>
        <w:t>保健福祉センター</w:t>
      </w:r>
      <w:r w:rsidR="00370F61" w:rsidRPr="00F20418">
        <w:rPr>
          <w:rFonts w:ascii="ＭＳ 明朝" w:hAnsi="ＭＳ 明朝" w:hint="eastAsia"/>
          <w:sz w:val="24"/>
          <w:szCs w:val="24"/>
        </w:rPr>
        <w:t>所</w:t>
      </w:r>
      <w:r w:rsidR="005035C4" w:rsidRPr="00F20418">
        <w:rPr>
          <w:rFonts w:ascii="ＭＳ 明朝" w:hAnsi="ＭＳ 明朝" w:hint="eastAsia"/>
          <w:sz w:val="24"/>
          <w:szCs w:val="24"/>
        </w:rPr>
        <w:t>長（以下「処分庁」という。）が、</w:t>
      </w:r>
      <w:r w:rsidR="00EE2B92" w:rsidRPr="00F20418">
        <w:rPr>
          <w:rFonts w:ascii="ＭＳ 明朝" w:hAnsi="ＭＳ 明朝" w:hint="eastAsia"/>
          <w:sz w:val="24"/>
          <w:szCs w:val="24"/>
        </w:rPr>
        <w:t>審査請求人</w:t>
      </w:r>
      <w:r w:rsidR="00B703C1" w:rsidRPr="00F20418">
        <w:rPr>
          <w:rFonts w:ascii="ＭＳ 明朝" w:hAnsi="ＭＳ 明朝" w:hint="eastAsia"/>
          <w:sz w:val="24"/>
          <w:szCs w:val="24"/>
        </w:rPr>
        <w:t>に対して平成３０</w:t>
      </w:r>
      <w:r w:rsidRPr="00F20418">
        <w:rPr>
          <w:rFonts w:ascii="ＭＳ 明朝" w:hAnsi="ＭＳ 明朝" w:hint="eastAsia"/>
          <w:sz w:val="24"/>
          <w:szCs w:val="24"/>
        </w:rPr>
        <w:t>年</w:t>
      </w:r>
      <w:r w:rsidR="003B4C99" w:rsidRPr="00F20418">
        <w:rPr>
          <w:rFonts w:ascii="ＭＳ 明朝" w:hAnsi="ＭＳ 明朝" w:hint="eastAsia"/>
          <w:sz w:val="24"/>
          <w:szCs w:val="24"/>
        </w:rPr>
        <w:t>１１</w:t>
      </w:r>
      <w:r w:rsidRPr="00F20418">
        <w:rPr>
          <w:rFonts w:ascii="ＭＳ 明朝" w:hAnsi="ＭＳ 明朝" w:hint="eastAsia"/>
          <w:sz w:val="24"/>
          <w:szCs w:val="24"/>
        </w:rPr>
        <w:t>月</w:t>
      </w:r>
      <w:r w:rsidR="003B4C99" w:rsidRPr="00F20418">
        <w:rPr>
          <w:rFonts w:ascii="ＭＳ 明朝" w:hAnsi="ＭＳ 明朝" w:hint="eastAsia"/>
          <w:sz w:val="24"/>
          <w:szCs w:val="24"/>
        </w:rPr>
        <w:t>２２</w:t>
      </w:r>
      <w:r w:rsidRPr="00F20418">
        <w:rPr>
          <w:rFonts w:ascii="ＭＳ 明朝" w:hAnsi="ＭＳ 明朝" w:hint="eastAsia"/>
          <w:sz w:val="24"/>
          <w:szCs w:val="24"/>
        </w:rPr>
        <w:t>日付けで行った生活保護法（昭和２５年法律第１４４号。以下「法」という。）</w:t>
      </w:r>
      <w:r w:rsidR="0083607A" w:rsidRPr="00F20418">
        <w:rPr>
          <w:rFonts w:ascii="ＭＳ 明朝" w:hAnsi="ＭＳ 明朝" w:hint="eastAsia"/>
          <w:sz w:val="24"/>
          <w:szCs w:val="24"/>
        </w:rPr>
        <w:t>に基づく</w:t>
      </w:r>
      <w:r w:rsidRPr="00F20418">
        <w:rPr>
          <w:rFonts w:ascii="ＭＳ 明朝" w:hAnsi="ＭＳ 明朝" w:hint="eastAsia"/>
          <w:sz w:val="24"/>
          <w:szCs w:val="24"/>
        </w:rPr>
        <w:t>保護変更決定処分（以下「本件処分」という。）の取消しを求める審査請求（以下「本件審査請</w:t>
      </w:r>
      <w:r w:rsidRPr="00C232D4">
        <w:rPr>
          <w:rFonts w:ascii="ＭＳ 明朝" w:hAnsi="ＭＳ 明朝" w:hint="eastAsia"/>
          <w:sz w:val="24"/>
          <w:szCs w:val="24"/>
        </w:rPr>
        <w:t>求」という。）は、棄却すべきである。</w:t>
      </w:r>
    </w:p>
    <w:p w14:paraId="7F78AC75" w14:textId="77777777" w:rsidR="00DC3B6A" w:rsidRPr="00C232D4" w:rsidRDefault="00DC3B6A" w:rsidP="00DC3B6A">
      <w:pPr>
        <w:rPr>
          <w:rFonts w:ascii="ＭＳ 明朝" w:hAnsi="ＭＳ 明朝"/>
          <w:b/>
          <w:sz w:val="24"/>
          <w:szCs w:val="24"/>
        </w:rPr>
      </w:pPr>
    </w:p>
    <w:p w14:paraId="537CFC80" w14:textId="77777777" w:rsidR="00DC3B6A" w:rsidRPr="00C232D4" w:rsidRDefault="00DC3B6A" w:rsidP="00DC3B6A">
      <w:pPr>
        <w:rPr>
          <w:rFonts w:ascii="ＭＳ 明朝" w:hAnsi="ＭＳ 明朝"/>
          <w:b/>
          <w:sz w:val="24"/>
          <w:szCs w:val="24"/>
        </w:rPr>
      </w:pPr>
      <w:r w:rsidRPr="00C232D4">
        <w:rPr>
          <w:rFonts w:ascii="ＭＳ 明朝" w:hAnsi="ＭＳ 明朝" w:hint="eastAsia"/>
          <w:b/>
          <w:sz w:val="24"/>
          <w:szCs w:val="24"/>
        </w:rPr>
        <w:t>第２　審査関係人の主張の要旨</w:t>
      </w:r>
    </w:p>
    <w:p w14:paraId="7CEFA39F" w14:textId="77777777" w:rsidR="00DC3B6A" w:rsidRPr="00C232D4" w:rsidRDefault="00DC3B6A" w:rsidP="00DC3B6A">
      <w:pPr>
        <w:rPr>
          <w:rFonts w:ascii="ＭＳ 明朝" w:hAnsi="ＭＳ 明朝"/>
          <w:sz w:val="24"/>
          <w:szCs w:val="24"/>
        </w:rPr>
      </w:pPr>
    </w:p>
    <w:p w14:paraId="106504E6" w14:textId="77777777"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 xml:space="preserve">１　</w:t>
      </w:r>
      <w:r w:rsidR="00EE2B92" w:rsidRPr="00C232D4">
        <w:rPr>
          <w:rFonts w:ascii="ＭＳ 明朝" w:hAnsi="ＭＳ 明朝" w:hint="eastAsia"/>
          <w:sz w:val="24"/>
          <w:szCs w:val="24"/>
        </w:rPr>
        <w:t>審査請求人</w:t>
      </w:r>
      <w:r w:rsidR="0083607A" w:rsidRPr="00C232D4">
        <w:rPr>
          <w:rFonts w:ascii="ＭＳ 明朝" w:hAnsi="ＭＳ 明朝" w:hint="eastAsia"/>
          <w:sz w:val="24"/>
          <w:szCs w:val="24"/>
        </w:rPr>
        <w:t>の主張の要旨</w:t>
      </w:r>
    </w:p>
    <w:p w14:paraId="0E79A208" w14:textId="77777777" w:rsidR="004A7CD6" w:rsidRDefault="001C0D89" w:rsidP="001C0D89">
      <w:pPr>
        <w:ind w:left="480" w:hangingChars="200" w:hanging="480"/>
        <w:rPr>
          <w:rFonts w:ascii="ＭＳ 明朝" w:hAnsi="ＭＳ 明朝"/>
          <w:sz w:val="24"/>
          <w:szCs w:val="24"/>
        </w:rPr>
      </w:pPr>
      <w:r>
        <w:rPr>
          <w:rFonts w:ascii="ＭＳ 明朝" w:hAnsi="ＭＳ 明朝" w:hint="eastAsia"/>
          <w:sz w:val="24"/>
          <w:szCs w:val="24"/>
        </w:rPr>
        <w:t>（１）</w:t>
      </w:r>
      <w:r w:rsidR="003B4C99" w:rsidRPr="003B4C99">
        <w:rPr>
          <w:rFonts w:ascii="ＭＳ 明朝" w:hAnsi="ＭＳ 明朝" w:hint="eastAsia"/>
          <w:sz w:val="24"/>
          <w:szCs w:val="24"/>
        </w:rPr>
        <w:t>期末一時扶助</w:t>
      </w:r>
      <w:r w:rsidR="003B4C99">
        <w:rPr>
          <w:rFonts w:ascii="ＭＳ 明朝" w:hAnsi="ＭＳ 明朝" w:hint="eastAsia"/>
          <w:sz w:val="24"/>
          <w:szCs w:val="24"/>
        </w:rPr>
        <w:t>費</w:t>
      </w:r>
      <w:r w:rsidR="003B4C99" w:rsidRPr="003B4C99">
        <w:rPr>
          <w:rFonts w:ascii="ＭＳ 明朝" w:hAnsi="ＭＳ 明朝" w:hint="eastAsia"/>
          <w:sz w:val="24"/>
          <w:szCs w:val="24"/>
        </w:rPr>
        <w:t>が</w:t>
      </w:r>
      <w:r w:rsidR="003B4C99">
        <w:rPr>
          <w:rFonts w:ascii="ＭＳ 明朝" w:hAnsi="ＭＳ 明朝" w:hint="eastAsia"/>
          <w:sz w:val="24"/>
          <w:szCs w:val="24"/>
        </w:rPr>
        <w:t>１３，８９０</w:t>
      </w:r>
      <w:r w:rsidR="003B4C99" w:rsidRPr="003B4C99">
        <w:rPr>
          <w:rFonts w:ascii="ＭＳ 明朝" w:hAnsi="ＭＳ 明朝" w:hint="eastAsia"/>
          <w:sz w:val="24"/>
          <w:szCs w:val="24"/>
        </w:rPr>
        <w:t>円しか</w:t>
      </w:r>
      <w:r w:rsidR="003B4C99">
        <w:rPr>
          <w:rFonts w:ascii="ＭＳ 明朝" w:hAnsi="ＭＳ 明朝" w:hint="eastAsia"/>
          <w:sz w:val="24"/>
          <w:szCs w:val="24"/>
        </w:rPr>
        <w:t>支給されていないが、少なすぎる。</w:t>
      </w:r>
      <w:r w:rsidRPr="001C0D89">
        <w:rPr>
          <w:rFonts w:ascii="ＭＳ 明朝" w:hAnsi="ＭＳ 明朝" w:hint="eastAsia"/>
          <w:sz w:val="24"/>
          <w:szCs w:val="24"/>
        </w:rPr>
        <w:t>期末一時扶助費</w:t>
      </w:r>
      <w:r>
        <w:rPr>
          <w:rFonts w:ascii="ＭＳ 明朝" w:hAnsi="ＭＳ 明朝" w:hint="eastAsia"/>
          <w:sz w:val="24"/>
          <w:szCs w:val="24"/>
        </w:rPr>
        <w:t>は、１００万円以上支給</w:t>
      </w:r>
      <w:r w:rsidR="006450AD">
        <w:rPr>
          <w:rFonts w:ascii="ＭＳ 明朝" w:hAnsi="ＭＳ 明朝" w:hint="eastAsia"/>
          <w:sz w:val="24"/>
          <w:szCs w:val="24"/>
        </w:rPr>
        <w:t>される</w:t>
      </w:r>
      <w:r>
        <w:rPr>
          <w:rFonts w:ascii="ＭＳ 明朝" w:hAnsi="ＭＳ 明朝" w:hint="eastAsia"/>
          <w:sz w:val="24"/>
          <w:szCs w:val="24"/>
        </w:rPr>
        <w:t>べきである。</w:t>
      </w:r>
    </w:p>
    <w:p w14:paraId="6B49C267" w14:textId="77777777" w:rsidR="006450AD" w:rsidRDefault="001C0D89" w:rsidP="006450AD">
      <w:pPr>
        <w:ind w:left="480" w:hangingChars="200" w:hanging="480"/>
        <w:rPr>
          <w:rFonts w:ascii="ＭＳ 明朝" w:hAnsi="ＭＳ 明朝"/>
          <w:sz w:val="24"/>
          <w:szCs w:val="24"/>
        </w:rPr>
      </w:pPr>
      <w:r>
        <w:rPr>
          <w:rFonts w:ascii="ＭＳ 明朝" w:hAnsi="ＭＳ 明朝" w:hint="eastAsia"/>
          <w:sz w:val="24"/>
          <w:szCs w:val="24"/>
        </w:rPr>
        <w:t>（２）平成３０年１１月８日に国民年金の窓口に対して</w:t>
      </w:r>
      <w:r w:rsidR="00410643">
        <w:rPr>
          <w:rFonts w:ascii="ＭＳ 明朝" w:hAnsi="ＭＳ 明朝" w:hint="eastAsia"/>
          <w:sz w:val="24"/>
          <w:szCs w:val="24"/>
        </w:rPr>
        <w:t>提出した</w:t>
      </w:r>
      <w:r>
        <w:rPr>
          <w:rFonts w:ascii="ＭＳ 明朝" w:hAnsi="ＭＳ 明朝" w:hint="eastAsia"/>
          <w:sz w:val="24"/>
          <w:szCs w:val="24"/>
        </w:rPr>
        <w:t>障害状態確認</w:t>
      </w:r>
      <w:r w:rsidR="007D6FA6">
        <w:rPr>
          <w:rFonts w:ascii="ＭＳ 明朝" w:hAnsi="ＭＳ 明朝" w:hint="eastAsia"/>
          <w:sz w:val="24"/>
          <w:szCs w:val="24"/>
        </w:rPr>
        <w:t>届</w:t>
      </w:r>
      <w:r w:rsidR="00410643">
        <w:rPr>
          <w:rFonts w:ascii="ＭＳ 明朝" w:hAnsi="ＭＳ 明朝" w:hint="eastAsia"/>
          <w:sz w:val="24"/>
          <w:szCs w:val="24"/>
        </w:rPr>
        <w:t>により</w:t>
      </w:r>
      <w:r>
        <w:rPr>
          <w:rFonts w:ascii="ＭＳ 明朝" w:hAnsi="ＭＳ 明朝" w:hint="eastAsia"/>
          <w:sz w:val="24"/>
          <w:szCs w:val="24"/>
        </w:rPr>
        <w:t>年金の支給可否が</w:t>
      </w:r>
      <w:r w:rsidR="00410643">
        <w:rPr>
          <w:rFonts w:ascii="ＭＳ 明朝" w:hAnsi="ＭＳ 明朝" w:hint="eastAsia"/>
          <w:sz w:val="24"/>
          <w:szCs w:val="24"/>
        </w:rPr>
        <w:t>決められるため、</w:t>
      </w:r>
      <w:r w:rsidR="006450AD" w:rsidRPr="006450AD">
        <w:rPr>
          <w:rFonts w:ascii="ＭＳ 明朝" w:hAnsi="ＭＳ 明朝" w:hint="eastAsia"/>
          <w:sz w:val="24"/>
          <w:szCs w:val="24"/>
        </w:rPr>
        <w:t>年金を収入認定する根拠がなくなっている。</w:t>
      </w:r>
      <w:r w:rsidR="006450AD">
        <w:rPr>
          <w:rFonts w:ascii="ＭＳ 明朝" w:hAnsi="ＭＳ 明朝" w:hint="eastAsia"/>
          <w:sz w:val="24"/>
          <w:szCs w:val="24"/>
        </w:rPr>
        <w:t>処分庁は、年金の支給が</w:t>
      </w:r>
      <w:r w:rsidR="00410643">
        <w:rPr>
          <w:rFonts w:ascii="ＭＳ 明朝" w:hAnsi="ＭＳ 明朝" w:hint="eastAsia"/>
          <w:sz w:val="24"/>
          <w:szCs w:val="24"/>
        </w:rPr>
        <w:t>はっきり決まって</w:t>
      </w:r>
      <w:r w:rsidR="006450AD">
        <w:rPr>
          <w:rFonts w:ascii="ＭＳ 明朝" w:hAnsi="ＭＳ 明朝" w:hint="eastAsia"/>
          <w:sz w:val="24"/>
          <w:szCs w:val="24"/>
        </w:rPr>
        <w:t>から収入認定を行うべきである。</w:t>
      </w:r>
    </w:p>
    <w:p w14:paraId="07B3DDC9" w14:textId="77777777" w:rsidR="00C21925" w:rsidRDefault="00C21925" w:rsidP="006450AD">
      <w:pPr>
        <w:ind w:left="480" w:hangingChars="200" w:hanging="480"/>
        <w:rPr>
          <w:rFonts w:ascii="ＭＳ 明朝" w:hAnsi="ＭＳ 明朝"/>
          <w:sz w:val="24"/>
          <w:szCs w:val="24"/>
        </w:rPr>
      </w:pPr>
      <w:r>
        <w:rPr>
          <w:rFonts w:ascii="ＭＳ 明朝" w:hAnsi="ＭＳ 明朝" w:hint="eastAsia"/>
          <w:sz w:val="24"/>
          <w:szCs w:val="24"/>
        </w:rPr>
        <w:t xml:space="preserve">　　　処分庁は審査請求</w:t>
      </w:r>
      <w:r w:rsidR="00FA313A">
        <w:rPr>
          <w:rFonts w:ascii="ＭＳ 明朝" w:hAnsi="ＭＳ 明朝" w:hint="eastAsia"/>
          <w:sz w:val="24"/>
          <w:szCs w:val="24"/>
        </w:rPr>
        <w:t>人に対し、仮に年金の支給が停止された場合には、後日、通帳を確認した</w:t>
      </w:r>
      <w:r>
        <w:rPr>
          <w:rFonts w:ascii="ＭＳ 明朝" w:hAnsi="ＭＳ 明朝" w:hint="eastAsia"/>
          <w:sz w:val="24"/>
          <w:szCs w:val="24"/>
        </w:rPr>
        <w:t>上で</w:t>
      </w:r>
      <w:r w:rsidR="00FA313A">
        <w:rPr>
          <w:rFonts w:ascii="ＭＳ 明朝" w:hAnsi="ＭＳ 明朝" w:hint="eastAsia"/>
          <w:sz w:val="24"/>
          <w:szCs w:val="24"/>
        </w:rPr>
        <w:t>、</w:t>
      </w:r>
      <w:r>
        <w:rPr>
          <w:rFonts w:ascii="ＭＳ 明朝" w:hAnsi="ＭＳ 明朝" w:hint="eastAsia"/>
          <w:sz w:val="24"/>
          <w:szCs w:val="24"/>
        </w:rPr>
        <w:t>必要な額の保護費を追給する旨説明し、</w:t>
      </w:r>
      <w:r w:rsidR="00FA313A">
        <w:rPr>
          <w:rFonts w:ascii="ＭＳ 明朝" w:hAnsi="ＭＳ 明朝" w:hint="eastAsia"/>
          <w:sz w:val="24"/>
          <w:szCs w:val="24"/>
        </w:rPr>
        <w:t>審査請求人の</w:t>
      </w:r>
      <w:r>
        <w:rPr>
          <w:rFonts w:ascii="ＭＳ 明朝" w:hAnsi="ＭＳ 明朝" w:hint="eastAsia"/>
          <w:sz w:val="24"/>
          <w:szCs w:val="24"/>
        </w:rPr>
        <w:t>承諾を得たと</w:t>
      </w:r>
      <w:r w:rsidR="00FA313A">
        <w:rPr>
          <w:rFonts w:ascii="ＭＳ 明朝" w:hAnsi="ＭＳ 明朝" w:hint="eastAsia"/>
          <w:sz w:val="24"/>
          <w:szCs w:val="24"/>
        </w:rPr>
        <w:t>弁明</w:t>
      </w:r>
      <w:r>
        <w:rPr>
          <w:rFonts w:ascii="ＭＳ 明朝" w:hAnsi="ＭＳ 明朝" w:hint="eastAsia"/>
          <w:sz w:val="24"/>
          <w:szCs w:val="24"/>
        </w:rPr>
        <w:t>しているが、年金が停止</w:t>
      </w:r>
      <w:r w:rsidR="007D6FA6">
        <w:rPr>
          <w:rFonts w:ascii="ＭＳ 明朝" w:hAnsi="ＭＳ 明朝" w:hint="eastAsia"/>
          <w:sz w:val="24"/>
          <w:szCs w:val="24"/>
        </w:rPr>
        <w:t>され</w:t>
      </w:r>
      <w:r>
        <w:rPr>
          <w:rFonts w:ascii="ＭＳ 明朝" w:hAnsi="ＭＳ 明朝" w:hint="eastAsia"/>
          <w:sz w:val="24"/>
          <w:szCs w:val="24"/>
        </w:rPr>
        <w:t>処分庁</w:t>
      </w:r>
      <w:r w:rsidR="00FA313A">
        <w:rPr>
          <w:rFonts w:ascii="ＭＳ 明朝" w:hAnsi="ＭＳ 明朝" w:hint="eastAsia"/>
          <w:sz w:val="24"/>
          <w:szCs w:val="24"/>
        </w:rPr>
        <w:t>からの追給を待っていたら</w:t>
      </w:r>
      <w:r>
        <w:rPr>
          <w:rFonts w:ascii="ＭＳ 明朝" w:hAnsi="ＭＳ 明朝" w:hint="eastAsia"/>
          <w:sz w:val="24"/>
          <w:szCs w:val="24"/>
        </w:rPr>
        <w:t>餓死することとなり、承諾はしていない。</w:t>
      </w:r>
    </w:p>
    <w:p w14:paraId="1A501EF2" w14:textId="77777777" w:rsidR="007D6FA6" w:rsidRPr="007D6FA6" w:rsidRDefault="007D6FA6" w:rsidP="006450AD">
      <w:pPr>
        <w:ind w:left="480" w:hangingChars="200" w:hanging="480"/>
        <w:rPr>
          <w:rFonts w:ascii="ＭＳ 明朝" w:hAnsi="ＭＳ 明朝"/>
          <w:sz w:val="24"/>
          <w:szCs w:val="24"/>
        </w:rPr>
      </w:pPr>
      <w:r>
        <w:rPr>
          <w:rFonts w:ascii="ＭＳ 明朝" w:hAnsi="ＭＳ 明朝" w:hint="eastAsia"/>
          <w:sz w:val="24"/>
          <w:szCs w:val="24"/>
        </w:rPr>
        <w:t xml:space="preserve">　　　まともな福祉事務所であれば、</w:t>
      </w:r>
      <w:r w:rsidRPr="007D6FA6">
        <w:rPr>
          <w:rFonts w:ascii="ＭＳ 明朝" w:hAnsi="ＭＳ 明朝" w:hint="eastAsia"/>
          <w:sz w:val="24"/>
          <w:szCs w:val="24"/>
        </w:rPr>
        <w:t>障害状態確認届</w:t>
      </w:r>
      <w:r>
        <w:rPr>
          <w:rFonts w:ascii="ＭＳ 明朝" w:hAnsi="ＭＳ 明朝" w:hint="eastAsia"/>
          <w:sz w:val="24"/>
          <w:szCs w:val="24"/>
        </w:rPr>
        <w:t>が提出された時点で年金の収入認定を止め、支給されることが決まってから</w:t>
      </w:r>
      <w:r w:rsidR="00FA313A">
        <w:rPr>
          <w:rFonts w:ascii="ＭＳ 明朝" w:hAnsi="ＭＳ 明朝" w:hint="eastAsia"/>
          <w:sz w:val="24"/>
          <w:szCs w:val="24"/>
        </w:rPr>
        <w:t>改めて</w:t>
      </w:r>
      <w:r>
        <w:rPr>
          <w:rFonts w:ascii="ＭＳ 明朝" w:hAnsi="ＭＳ 明朝" w:hint="eastAsia"/>
          <w:sz w:val="24"/>
          <w:szCs w:val="24"/>
        </w:rPr>
        <w:t>収入認定を行い、払い過ぎた保護費は法第６３条に基づき返還させる</w:t>
      </w:r>
      <w:r w:rsidR="00FA313A">
        <w:rPr>
          <w:rFonts w:ascii="ＭＳ 明朝" w:hAnsi="ＭＳ 明朝" w:hint="eastAsia"/>
          <w:sz w:val="24"/>
          <w:szCs w:val="24"/>
        </w:rPr>
        <w:t>ようにする</w:t>
      </w:r>
      <w:r>
        <w:rPr>
          <w:rFonts w:ascii="ＭＳ 明朝" w:hAnsi="ＭＳ 明朝" w:hint="eastAsia"/>
          <w:sz w:val="24"/>
          <w:szCs w:val="24"/>
        </w:rPr>
        <w:t>と思う。</w:t>
      </w:r>
    </w:p>
    <w:p w14:paraId="0EBFE2DD" w14:textId="77777777" w:rsidR="00A40B38" w:rsidRDefault="00410643" w:rsidP="00C21925">
      <w:pPr>
        <w:ind w:left="480" w:hangingChars="200" w:hanging="480"/>
        <w:rPr>
          <w:rFonts w:ascii="ＭＳ 明朝" w:hAnsi="ＭＳ 明朝"/>
          <w:sz w:val="24"/>
          <w:szCs w:val="24"/>
        </w:rPr>
      </w:pPr>
      <w:r>
        <w:rPr>
          <w:rFonts w:ascii="ＭＳ 明朝" w:hAnsi="ＭＳ 明朝" w:hint="eastAsia"/>
          <w:sz w:val="24"/>
          <w:szCs w:val="24"/>
        </w:rPr>
        <w:t>（３</w:t>
      </w:r>
      <w:r w:rsidR="003B4C99">
        <w:rPr>
          <w:rFonts w:ascii="ＭＳ 明朝" w:hAnsi="ＭＳ 明朝" w:hint="eastAsia"/>
          <w:sz w:val="24"/>
          <w:szCs w:val="24"/>
        </w:rPr>
        <w:t>）</w:t>
      </w:r>
      <w:r>
        <w:rPr>
          <w:rFonts w:ascii="ＭＳ 明朝" w:hAnsi="ＭＳ 明朝" w:hint="eastAsia"/>
          <w:sz w:val="24"/>
          <w:szCs w:val="24"/>
        </w:rPr>
        <w:t>前のケースワーカーは、立ち入り調査の際に法第２８条に基づく身分を示す証票（以下「</w:t>
      </w:r>
      <w:r w:rsidRPr="00C11CAB">
        <w:rPr>
          <w:rFonts w:ascii="ＭＳ 明朝" w:hAnsi="ＭＳ 明朝" w:hint="eastAsia"/>
          <w:sz w:val="24"/>
          <w:szCs w:val="24"/>
        </w:rPr>
        <w:t>立入調査票</w:t>
      </w:r>
      <w:r>
        <w:rPr>
          <w:rFonts w:ascii="ＭＳ 明朝" w:hAnsi="ＭＳ 明朝" w:hint="eastAsia"/>
          <w:sz w:val="24"/>
          <w:szCs w:val="24"/>
        </w:rPr>
        <w:t>」という。）を</w:t>
      </w:r>
      <w:r w:rsidR="00C21925">
        <w:rPr>
          <w:rFonts w:ascii="ＭＳ 明朝" w:hAnsi="ＭＳ 明朝" w:hint="eastAsia"/>
          <w:sz w:val="24"/>
          <w:szCs w:val="24"/>
        </w:rPr>
        <w:t>提示していたが、今のケースワーカーや、二つ前、三つ前のケースワーカーは、何度も立ち入り調査に来ているにもかかわらず、一度も立入調査票を提示していなかった。</w:t>
      </w:r>
      <w:r w:rsidR="00FA313A">
        <w:rPr>
          <w:rFonts w:ascii="ＭＳ 明朝" w:hAnsi="ＭＳ 明朝" w:hint="eastAsia"/>
          <w:sz w:val="24"/>
          <w:szCs w:val="24"/>
        </w:rPr>
        <w:t>処分庁は、</w:t>
      </w:r>
      <w:r w:rsidR="00C21925">
        <w:rPr>
          <w:rFonts w:ascii="ＭＳ 明朝" w:hAnsi="ＭＳ 明朝" w:hint="eastAsia"/>
          <w:sz w:val="24"/>
          <w:szCs w:val="24"/>
        </w:rPr>
        <w:t>法第２８条を守るべきである。</w:t>
      </w:r>
    </w:p>
    <w:p w14:paraId="726EED8E" w14:textId="77777777" w:rsidR="003B4C99" w:rsidRPr="003B4C99" w:rsidRDefault="003B4C99" w:rsidP="00A40B38">
      <w:pPr>
        <w:rPr>
          <w:rFonts w:ascii="ＭＳ 明朝" w:hAnsi="ＭＳ 明朝"/>
          <w:sz w:val="24"/>
          <w:szCs w:val="24"/>
        </w:rPr>
      </w:pPr>
    </w:p>
    <w:p w14:paraId="249C6669" w14:textId="77777777"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２　審査庁</w:t>
      </w:r>
    </w:p>
    <w:p w14:paraId="1F118D82" w14:textId="77777777" w:rsidR="00DC3B6A" w:rsidRPr="00C232D4" w:rsidRDefault="00DC3B6A" w:rsidP="00A41CAB">
      <w:pPr>
        <w:ind w:firstLineChars="200" w:firstLine="480"/>
        <w:rPr>
          <w:rFonts w:ascii="ＭＳ 明朝" w:hAnsi="ＭＳ 明朝"/>
          <w:sz w:val="24"/>
          <w:szCs w:val="24"/>
        </w:rPr>
      </w:pPr>
      <w:r w:rsidRPr="00C232D4">
        <w:rPr>
          <w:rFonts w:ascii="ＭＳ 明朝" w:hAnsi="ＭＳ 明朝" w:hint="eastAsia"/>
          <w:sz w:val="24"/>
          <w:szCs w:val="24"/>
        </w:rPr>
        <w:t>本件審査請求は、棄却すべきである。</w:t>
      </w:r>
    </w:p>
    <w:p w14:paraId="7F6E7303" w14:textId="77777777" w:rsidR="00DC3B6A" w:rsidRPr="00C232D4" w:rsidRDefault="00DC3B6A" w:rsidP="00DC3B6A">
      <w:pPr>
        <w:rPr>
          <w:rFonts w:ascii="ＭＳ 明朝" w:hAnsi="ＭＳ 明朝"/>
          <w:b/>
          <w:sz w:val="24"/>
          <w:szCs w:val="24"/>
        </w:rPr>
      </w:pPr>
      <w:r w:rsidRPr="00C232D4">
        <w:rPr>
          <w:rFonts w:ascii="ＭＳ 明朝" w:hAnsi="ＭＳ 明朝" w:hint="eastAsia"/>
          <w:b/>
          <w:sz w:val="24"/>
          <w:szCs w:val="24"/>
        </w:rPr>
        <w:lastRenderedPageBreak/>
        <w:t xml:space="preserve">第３　審理員意見書の要旨 </w:t>
      </w:r>
    </w:p>
    <w:p w14:paraId="4B3F4289" w14:textId="77777777" w:rsidR="00DC3B6A" w:rsidRPr="00C232D4" w:rsidRDefault="00DC3B6A" w:rsidP="00DC3B6A">
      <w:pPr>
        <w:rPr>
          <w:rFonts w:ascii="ＭＳ 明朝" w:hAnsi="ＭＳ 明朝"/>
          <w:sz w:val="24"/>
          <w:szCs w:val="24"/>
        </w:rPr>
      </w:pPr>
    </w:p>
    <w:p w14:paraId="54E852C4" w14:textId="77777777"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１　審理員意見書の結論</w:t>
      </w:r>
    </w:p>
    <w:p w14:paraId="6FBC109A" w14:textId="77777777" w:rsidR="00DC3B6A" w:rsidRPr="00C232D4" w:rsidRDefault="00DC3B6A" w:rsidP="00DC3B6A">
      <w:pPr>
        <w:ind w:firstLineChars="200" w:firstLine="480"/>
        <w:rPr>
          <w:rFonts w:ascii="ＭＳ 明朝" w:hAnsi="ＭＳ 明朝"/>
          <w:sz w:val="24"/>
          <w:szCs w:val="24"/>
        </w:rPr>
      </w:pPr>
      <w:r w:rsidRPr="00C232D4">
        <w:rPr>
          <w:rFonts w:ascii="ＭＳ 明朝" w:hAnsi="ＭＳ 明朝" w:hint="eastAsia"/>
          <w:sz w:val="24"/>
          <w:szCs w:val="24"/>
        </w:rPr>
        <w:t>本件審査請求は</w:t>
      </w:r>
      <w:r w:rsidR="0083607A" w:rsidRPr="00C232D4">
        <w:rPr>
          <w:rFonts w:ascii="ＭＳ 明朝" w:hAnsi="ＭＳ 明朝" w:hint="eastAsia"/>
          <w:sz w:val="24"/>
          <w:szCs w:val="24"/>
        </w:rPr>
        <w:t>、</w:t>
      </w:r>
      <w:r w:rsidRPr="00C232D4">
        <w:rPr>
          <w:rFonts w:ascii="ＭＳ 明朝" w:hAnsi="ＭＳ 明朝" w:hint="eastAsia"/>
          <w:sz w:val="24"/>
          <w:szCs w:val="24"/>
        </w:rPr>
        <w:t>棄却されるべきである。</w:t>
      </w:r>
    </w:p>
    <w:p w14:paraId="1CD5D743" w14:textId="77777777" w:rsidR="00AB7282" w:rsidRPr="00C232D4" w:rsidRDefault="00AB7282" w:rsidP="00DC3B6A">
      <w:pPr>
        <w:rPr>
          <w:rFonts w:ascii="ＭＳ 明朝" w:hAnsi="ＭＳ 明朝"/>
          <w:sz w:val="24"/>
          <w:szCs w:val="24"/>
        </w:rPr>
      </w:pPr>
    </w:p>
    <w:p w14:paraId="52AFEDCB" w14:textId="77777777"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２　審理員意見書の理由</w:t>
      </w:r>
    </w:p>
    <w:p w14:paraId="42427763" w14:textId="77777777" w:rsidR="003B4C99" w:rsidRPr="003B4C99" w:rsidRDefault="003B4C99" w:rsidP="003B4C99">
      <w:pPr>
        <w:ind w:left="480" w:hangingChars="200" w:hanging="480"/>
        <w:rPr>
          <w:rFonts w:ascii="ＭＳ 明朝" w:hAnsi="ＭＳ 明朝"/>
          <w:sz w:val="24"/>
          <w:szCs w:val="24"/>
        </w:rPr>
      </w:pPr>
      <w:r w:rsidRPr="003B4C99">
        <w:rPr>
          <w:rFonts w:ascii="ＭＳ 明朝" w:hAnsi="ＭＳ 明朝" w:hint="eastAsia"/>
          <w:sz w:val="24"/>
          <w:szCs w:val="24"/>
        </w:rPr>
        <w:t>（１）期末一時扶助費について</w:t>
      </w:r>
    </w:p>
    <w:p w14:paraId="0AEAE75C" w14:textId="77777777" w:rsidR="003B4C99" w:rsidRPr="00C11CAB" w:rsidRDefault="003B4C99" w:rsidP="003B4C99">
      <w:pPr>
        <w:ind w:leftChars="200" w:left="420" w:firstLineChars="100" w:firstLine="240"/>
        <w:rPr>
          <w:rFonts w:ascii="ＭＳ 明朝" w:hAnsi="ＭＳ 明朝"/>
          <w:sz w:val="24"/>
          <w:szCs w:val="24"/>
        </w:rPr>
      </w:pPr>
      <w:r w:rsidRPr="003B4C99">
        <w:rPr>
          <w:rFonts w:ascii="ＭＳ 明朝" w:hAnsi="ＭＳ 明朝" w:hint="eastAsia"/>
          <w:sz w:val="24"/>
          <w:szCs w:val="24"/>
        </w:rPr>
        <w:t>審査請求人は、期末一時扶助費は少なすぎ、</w:t>
      </w:r>
      <w:r>
        <w:rPr>
          <w:rFonts w:ascii="ＭＳ 明朝" w:hAnsi="ＭＳ 明朝" w:hint="eastAsia"/>
          <w:sz w:val="24"/>
          <w:szCs w:val="24"/>
        </w:rPr>
        <w:t>１００</w:t>
      </w:r>
      <w:r w:rsidRPr="003B4C99">
        <w:rPr>
          <w:rFonts w:ascii="ＭＳ 明朝" w:hAnsi="ＭＳ 明朝" w:hint="eastAsia"/>
          <w:sz w:val="24"/>
          <w:szCs w:val="24"/>
        </w:rPr>
        <w:t>万円以上にするべきである旨主張しているが、処分庁は、厚生労働大臣が定める</w:t>
      </w:r>
      <w:r w:rsidR="007219FF" w:rsidRPr="007219FF">
        <w:rPr>
          <w:rFonts w:ascii="ＭＳ 明朝" w:hAnsi="ＭＳ 明朝" w:hint="eastAsia"/>
          <w:sz w:val="24"/>
          <w:szCs w:val="24"/>
        </w:rPr>
        <w:t>法による保護の基準（昭和３８年４月１日厚生省告示第１５８号。以下</w:t>
      </w:r>
      <w:r w:rsidR="007219FF" w:rsidRPr="00C11CAB">
        <w:rPr>
          <w:rFonts w:ascii="ＭＳ 明朝" w:hAnsi="ＭＳ 明朝" w:hint="eastAsia"/>
          <w:sz w:val="24"/>
          <w:szCs w:val="24"/>
        </w:rPr>
        <w:t>「保護基準」という。）の</w:t>
      </w:r>
      <w:r w:rsidRPr="00C11CAB">
        <w:rPr>
          <w:rFonts w:ascii="ＭＳ 明朝" w:hAnsi="ＭＳ 明朝" w:hint="eastAsia"/>
          <w:sz w:val="24"/>
          <w:szCs w:val="24"/>
        </w:rPr>
        <w:t>基準額どおり期末一時扶助費を認定したものと認められることから、審査請求人の主張は採用できない。</w:t>
      </w:r>
    </w:p>
    <w:p w14:paraId="70BA7874" w14:textId="113CAC54" w:rsidR="003B4C99" w:rsidRPr="003B4C99" w:rsidRDefault="00FA313A" w:rsidP="003B4C99">
      <w:pPr>
        <w:ind w:leftChars="200" w:left="420" w:firstLineChars="100" w:firstLine="240"/>
        <w:rPr>
          <w:rFonts w:ascii="ＭＳ 明朝" w:hAnsi="ＭＳ 明朝"/>
          <w:sz w:val="24"/>
          <w:szCs w:val="24"/>
        </w:rPr>
      </w:pPr>
      <w:r w:rsidRPr="00C11CAB">
        <w:rPr>
          <w:rFonts w:ascii="ＭＳ 明朝" w:hAnsi="ＭＳ 明朝" w:hint="eastAsia"/>
          <w:sz w:val="24"/>
          <w:szCs w:val="24"/>
        </w:rPr>
        <w:t>なお、保護</w:t>
      </w:r>
      <w:r w:rsidR="003B4C99" w:rsidRPr="00C11CAB">
        <w:rPr>
          <w:rFonts w:ascii="ＭＳ 明朝" w:hAnsi="ＭＳ 明朝" w:hint="eastAsia"/>
          <w:sz w:val="24"/>
          <w:szCs w:val="24"/>
        </w:rPr>
        <w:t>基準は、憲法の定める健康で文化的な最低限度の生活を維持するにたりるものでなければならないものとされ、何が健康で文化的な最低限度の生活であるかの認定判断は、厚生労働大臣の合目的的な裁量に委されているものとされている（最高裁判決昭和４２年５月２４日民集第２１巻５号</w:t>
      </w:r>
      <w:r w:rsidR="00C11CAB" w:rsidRPr="003652F5">
        <w:rPr>
          <w:rFonts w:ascii="ＭＳ 明朝" w:hAnsi="ＭＳ 明朝" w:hint="eastAsia"/>
          <w:sz w:val="24"/>
          <w:szCs w:val="24"/>
        </w:rPr>
        <w:t>１</w:t>
      </w:r>
      <w:r w:rsidR="003B4C99" w:rsidRPr="003652F5">
        <w:rPr>
          <w:rFonts w:ascii="ＭＳ 明朝" w:hAnsi="ＭＳ 明朝" w:hint="eastAsia"/>
          <w:sz w:val="24"/>
          <w:szCs w:val="24"/>
        </w:rPr>
        <w:t>０４</w:t>
      </w:r>
      <w:r w:rsidR="003B4C99" w:rsidRPr="00C11CAB">
        <w:rPr>
          <w:rFonts w:ascii="ＭＳ 明朝" w:hAnsi="ＭＳ 明朝" w:hint="eastAsia"/>
          <w:sz w:val="24"/>
          <w:szCs w:val="24"/>
        </w:rPr>
        <w:t>３頁</w:t>
      </w:r>
      <w:r w:rsidR="007B1A5C" w:rsidRPr="00C11CAB">
        <w:rPr>
          <w:rFonts w:ascii="ＭＳ 明朝" w:hAnsi="ＭＳ 明朝" w:hint="eastAsia"/>
          <w:sz w:val="24"/>
          <w:szCs w:val="24"/>
        </w:rPr>
        <w:t>。以下「最高裁</w:t>
      </w:r>
      <w:r w:rsidR="00120FDE">
        <w:rPr>
          <w:rFonts w:ascii="ＭＳ 明朝" w:hAnsi="ＭＳ 明朝" w:hint="eastAsia"/>
          <w:sz w:val="24"/>
          <w:szCs w:val="24"/>
        </w:rPr>
        <w:t>昭和</w:t>
      </w:r>
      <w:r w:rsidR="00AD0201" w:rsidRPr="00AD0201">
        <w:rPr>
          <w:rFonts w:ascii="ＭＳ 明朝" w:hAnsi="ＭＳ 明朝" w:hint="eastAsia"/>
          <w:sz w:val="24"/>
          <w:szCs w:val="24"/>
        </w:rPr>
        <w:t>４２年５月２４日</w:t>
      </w:r>
      <w:r w:rsidR="004F15D7">
        <w:rPr>
          <w:rFonts w:ascii="ＭＳ 明朝" w:hAnsi="ＭＳ 明朝" w:hint="eastAsia"/>
          <w:sz w:val="24"/>
          <w:szCs w:val="24"/>
        </w:rPr>
        <w:t>大法廷</w:t>
      </w:r>
      <w:r w:rsidR="007B1A5C" w:rsidRPr="00C11CAB">
        <w:rPr>
          <w:rFonts w:ascii="ＭＳ 明朝" w:hAnsi="ＭＳ 明朝" w:hint="eastAsia"/>
          <w:sz w:val="24"/>
          <w:szCs w:val="24"/>
        </w:rPr>
        <w:t>判決」という。</w:t>
      </w:r>
      <w:r w:rsidR="003B4C99" w:rsidRPr="00C11CAB">
        <w:rPr>
          <w:rFonts w:ascii="ＭＳ 明朝" w:hAnsi="ＭＳ 明朝" w:hint="eastAsia"/>
          <w:sz w:val="24"/>
          <w:szCs w:val="24"/>
        </w:rPr>
        <w:t>）。</w:t>
      </w:r>
    </w:p>
    <w:p w14:paraId="3CABF7A5" w14:textId="77777777" w:rsidR="003B4C99" w:rsidRPr="003B4C99" w:rsidRDefault="003B4C99" w:rsidP="003B4C99">
      <w:pPr>
        <w:ind w:left="480" w:hangingChars="200" w:hanging="480"/>
        <w:rPr>
          <w:rFonts w:ascii="ＭＳ 明朝" w:hAnsi="ＭＳ 明朝"/>
          <w:sz w:val="24"/>
          <w:szCs w:val="24"/>
        </w:rPr>
      </w:pPr>
      <w:r w:rsidRPr="003B4C99">
        <w:rPr>
          <w:rFonts w:ascii="ＭＳ 明朝" w:hAnsi="ＭＳ 明朝" w:hint="eastAsia"/>
          <w:sz w:val="24"/>
          <w:szCs w:val="24"/>
        </w:rPr>
        <w:t>（２）年金の収入認定について</w:t>
      </w:r>
    </w:p>
    <w:p w14:paraId="2C48585F" w14:textId="77777777" w:rsidR="003B4C99" w:rsidRPr="003B4C99" w:rsidRDefault="003B4C99" w:rsidP="003B4C99">
      <w:pPr>
        <w:ind w:leftChars="200" w:left="420" w:firstLineChars="100" w:firstLine="240"/>
        <w:rPr>
          <w:rFonts w:ascii="ＭＳ 明朝" w:hAnsi="ＭＳ 明朝"/>
          <w:sz w:val="24"/>
          <w:szCs w:val="24"/>
        </w:rPr>
      </w:pPr>
      <w:r w:rsidRPr="003B4C99">
        <w:rPr>
          <w:rFonts w:ascii="ＭＳ 明朝" w:hAnsi="ＭＳ 明朝" w:hint="eastAsia"/>
          <w:sz w:val="24"/>
          <w:szCs w:val="24"/>
        </w:rPr>
        <w:t>処分庁は、審査請求人が</w:t>
      </w:r>
      <w:r w:rsidR="00FA313A">
        <w:rPr>
          <w:rFonts w:ascii="ＭＳ 明朝" w:hAnsi="ＭＳ 明朝" w:hint="eastAsia"/>
          <w:sz w:val="24"/>
          <w:szCs w:val="24"/>
        </w:rPr>
        <w:t>障害</w:t>
      </w:r>
      <w:r w:rsidRPr="003B4C99">
        <w:rPr>
          <w:rFonts w:ascii="ＭＳ 明朝" w:hAnsi="ＭＳ 明朝" w:hint="eastAsia"/>
          <w:sz w:val="24"/>
          <w:szCs w:val="24"/>
        </w:rPr>
        <w:t>状態確認届を提出しており、直ちに支給が停止されるものではないことを確認の上、引き続き年金の収入認定を行うこととしたものであり、支給が停止された場合には必要な保護費を追給することについて、審査請求人に承諾を得ていたものであると主張している。</w:t>
      </w:r>
    </w:p>
    <w:p w14:paraId="6E730FC6" w14:textId="77777777" w:rsidR="003B4C99" w:rsidRPr="003B4C99" w:rsidRDefault="003B4C99" w:rsidP="003B4C99">
      <w:pPr>
        <w:ind w:leftChars="200" w:left="420" w:firstLineChars="100" w:firstLine="240"/>
        <w:rPr>
          <w:rFonts w:ascii="ＭＳ 明朝" w:hAnsi="ＭＳ 明朝"/>
          <w:sz w:val="24"/>
          <w:szCs w:val="24"/>
        </w:rPr>
      </w:pPr>
      <w:r w:rsidRPr="003B4C99">
        <w:rPr>
          <w:rFonts w:ascii="ＭＳ 明朝" w:hAnsi="ＭＳ 明朝" w:hint="eastAsia"/>
          <w:sz w:val="24"/>
          <w:szCs w:val="24"/>
        </w:rPr>
        <w:t>審査請求人は、支給停止の可能性がある以上、先に収入認定を削除すべきであると主張しているが、</w:t>
      </w:r>
      <w:r w:rsidR="00FA313A">
        <w:rPr>
          <w:rFonts w:ascii="ＭＳ 明朝" w:hAnsi="ＭＳ 明朝" w:hint="eastAsia"/>
          <w:sz w:val="24"/>
          <w:szCs w:val="24"/>
        </w:rPr>
        <w:t>障害</w:t>
      </w:r>
      <w:r w:rsidRPr="003B4C99">
        <w:rPr>
          <w:rFonts w:ascii="ＭＳ 明朝" w:hAnsi="ＭＳ 明朝" w:hint="eastAsia"/>
          <w:sz w:val="24"/>
          <w:szCs w:val="24"/>
        </w:rPr>
        <w:t>状態確認届は期限内に提出されているため、年金の支給は継続することが見込まれ、支給が停止された場合は後日追給することとした処分庁の判断に違法又は不当な点があるとまではいえない。</w:t>
      </w:r>
    </w:p>
    <w:p w14:paraId="4F3101E9" w14:textId="77777777" w:rsidR="00DE4ACF" w:rsidRPr="00C232D4" w:rsidRDefault="00DE4ACF" w:rsidP="00DE4ACF">
      <w:pPr>
        <w:ind w:left="480" w:hangingChars="200" w:hanging="480"/>
        <w:rPr>
          <w:rFonts w:ascii="ＭＳ 明朝" w:hAnsi="ＭＳ 明朝"/>
          <w:sz w:val="24"/>
          <w:szCs w:val="24"/>
        </w:rPr>
      </w:pPr>
      <w:r w:rsidRPr="00C232D4">
        <w:rPr>
          <w:rFonts w:ascii="ＭＳ 明朝" w:hAnsi="ＭＳ 明朝" w:hint="eastAsia"/>
          <w:sz w:val="24"/>
          <w:szCs w:val="24"/>
        </w:rPr>
        <w:t>（３）まとめ</w:t>
      </w:r>
    </w:p>
    <w:p w14:paraId="26231F8A" w14:textId="77777777" w:rsidR="003B4C99" w:rsidRDefault="003B4C99" w:rsidP="003B4C99">
      <w:pPr>
        <w:ind w:leftChars="200" w:left="420" w:firstLineChars="100" w:firstLine="240"/>
        <w:rPr>
          <w:rFonts w:ascii="ＭＳ 明朝" w:hAnsi="ＭＳ 明朝"/>
          <w:sz w:val="24"/>
          <w:szCs w:val="24"/>
        </w:rPr>
      </w:pPr>
      <w:r>
        <w:rPr>
          <w:rFonts w:ascii="ＭＳ 明朝" w:hAnsi="ＭＳ 明朝" w:hint="eastAsia"/>
          <w:sz w:val="24"/>
          <w:szCs w:val="24"/>
        </w:rPr>
        <w:t>以上のとおり、</w:t>
      </w:r>
      <w:r w:rsidRPr="003B4C99">
        <w:rPr>
          <w:rFonts w:ascii="ＭＳ 明朝" w:hAnsi="ＭＳ 明朝" w:hint="eastAsia"/>
          <w:sz w:val="24"/>
          <w:szCs w:val="24"/>
        </w:rPr>
        <w:t>本件処分は、法令等に基づいてなされた処分にすぎないことから、違法又は不当な点は認められない。</w:t>
      </w:r>
    </w:p>
    <w:p w14:paraId="2C7DA715" w14:textId="77777777" w:rsidR="00DE4ACF" w:rsidRPr="00C232D4" w:rsidRDefault="00DE4ACF" w:rsidP="00DE4ACF">
      <w:pPr>
        <w:ind w:left="480" w:hangingChars="200" w:hanging="480"/>
        <w:rPr>
          <w:rFonts w:ascii="ＭＳ 明朝" w:hAnsi="ＭＳ 明朝"/>
          <w:sz w:val="24"/>
          <w:szCs w:val="24"/>
        </w:rPr>
      </w:pPr>
      <w:r w:rsidRPr="00C232D4">
        <w:rPr>
          <w:rFonts w:ascii="ＭＳ 明朝" w:hAnsi="ＭＳ 明朝" w:hint="eastAsia"/>
          <w:sz w:val="24"/>
          <w:szCs w:val="24"/>
        </w:rPr>
        <w:t>（４）上記以外の違法性又は不当性の検討</w:t>
      </w:r>
    </w:p>
    <w:p w14:paraId="6B7FA213" w14:textId="77777777" w:rsidR="00DE4ACF" w:rsidRPr="00C232D4" w:rsidRDefault="00DE4ACF" w:rsidP="00DE4ACF">
      <w:pPr>
        <w:ind w:leftChars="200" w:left="420" w:firstLineChars="100" w:firstLine="240"/>
        <w:rPr>
          <w:rFonts w:ascii="ＭＳ 明朝" w:hAnsi="ＭＳ 明朝"/>
          <w:sz w:val="24"/>
          <w:szCs w:val="24"/>
        </w:rPr>
      </w:pPr>
      <w:r w:rsidRPr="00C232D4">
        <w:rPr>
          <w:rFonts w:ascii="ＭＳ 明朝" w:hAnsi="ＭＳ 明朝" w:hint="eastAsia"/>
          <w:sz w:val="24"/>
          <w:szCs w:val="24"/>
        </w:rPr>
        <w:t>他に本件処分に違法又は不当な点は認められない。</w:t>
      </w:r>
    </w:p>
    <w:p w14:paraId="1A799DC1" w14:textId="77777777" w:rsidR="00DC3B6A" w:rsidRPr="00C232D4" w:rsidRDefault="00DC3B6A" w:rsidP="00DC3B6A">
      <w:pPr>
        <w:rPr>
          <w:rFonts w:ascii="ＭＳ 明朝" w:hAnsi="ＭＳ 明朝"/>
          <w:sz w:val="24"/>
          <w:szCs w:val="24"/>
        </w:rPr>
      </w:pPr>
    </w:p>
    <w:p w14:paraId="46A5A97D" w14:textId="77777777" w:rsidR="00DC3B6A" w:rsidRPr="00C232D4" w:rsidRDefault="00DC3B6A" w:rsidP="00DC3B6A">
      <w:pPr>
        <w:rPr>
          <w:rFonts w:ascii="ＭＳ 明朝" w:hAnsi="ＭＳ 明朝"/>
          <w:b/>
          <w:sz w:val="24"/>
          <w:szCs w:val="24"/>
        </w:rPr>
      </w:pPr>
      <w:r w:rsidRPr="00C232D4">
        <w:rPr>
          <w:rFonts w:ascii="ＭＳ 明朝" w:hAnsi="ＭＳ 明朝" w:hint="eastAsia"/>
          <w:b/>
          <w:sz w:val="24"/>
          <w:szCs w:val="24"/>
        </w:rPr>
        <w:t xml:space="preserve">第４　調査審議の経過　　　</w:t>
      </w:r>
    </w:p>
    <w:p w14:paraId="5C63F8F9" w14:textId="77777777" w:rsidR="00DC3B6A" w:rsidRPr="00C232D4" w:rsidRDefault="00DC3B6A" w:rsidP="00DC3B6A">
      <w:pPr>
        <w:rPr>
          <w:rFonts w:ascii="ＭＳ 明朝" w:hAnsi="ＭＳ 明朝"/>
          <w:b/>
          <w:sz w:val="24"/>
          <w:szCs w:val="24"/>
        </w:rPr>
      </w:pPr>
    </w:p>
    <w:p w14:paraId="02535D20" w14:textId="77777777" w:rsidR="00DC3B6A" w:rsidRPr="00C232D4" w:rsidRDefault="00DE4ACF" w:rsidP="00DC3B6A">
      <w:pPr>
        <w:rPr>
          <w:rFonts w:ascii="ＭＳ 明朝" w:hAnsi="ＭＳ 明朝"/>
          <w:sz w:val="24"/>
          <w:szCs w:val="24"/>
        </w:rPr>
      </w:pPr>
      <w:r w:rsidRPr="00C232D4">
        <w:rPr>
          <w:rFonts w:ascii="ＭＳ 明朝" w:hAnsi="ＭＳ 明朝" w:hint="eastAsia"/>
          <w:sz w:val="24"/>
          <w:szCs w:val="24"/>
        </w:rPr>
        <w:t xml:space="preserve">　令和２</w:t>
      </w:r>
      <w:r w:rsidR="00DC3B6A" w:rsidRPr="00C232D4">
        <w:rPr>
          <w:rFonts w:ascii="ＭＳ 明朝" w:hAnsi="ＭＳ 明朝" w:hint="eastAsia"/>
          <w:sz w:val="24"/>
          <w:szCs w:val="24"/>
        </w:rPr>
        <w:t>年</w:t>
      </w:r>
      <w:r w:rsidR="00CE7C62">
        <w:rPr>
          <w:rFonts w:ascii="ＭＳ 明朝" w:hAnsi="ＭＳ 明朝" w:hint="eastAsia"/>
          <w:sz w:val="24"/>
          <w:szCs w:val="24"/>
        </w:rPr>
        <w:t>８</w:t>
      </w:r>
      <w:r w:rsidR="00DC3B6A" w:rsidRPr="00C232D4">
        <w:rPr>
          <w:rFonts w:ascii="ＭＳ 明朝" w:hAnsi="ＭＳ 明朝" w:hint="eastAsia"/>
          <w:sz w:val="24"/>
          <w:szCs w:val="24"/>
        </w:rPr>
        <w:t>月</w:t>
      </w:r>
      <w:r w:rsidR="00CE7C62">
        <w:rPr>
          <w:rFonts w:ascii="ＭＳ 明朝" w:hAnsi="ＭＳ 明朝" w:hint="eastAsia"/>
          <w:sz w:val="24"/>
          <w:szCs w:val="24"/>
        </w:rPr>
        <w:t>６</w:t>
      </w:r>
      <w:r w:rsidR="0083607A" w:rsidRPr="00C232D4">
        <w:rPr>
          <w:rFonts w:ascii="ＭＳ 明朝" w:hAnsi="ＭＳ 明朝" w:hint="eastAsia"/>
          <w:sz w:val="24"/>
          <w:szCs w:val="24"/>
        </w:rPr>
        <w:t xml:space="preserve">日　</w:t>
      </w:r>
      <w:r w:rsidR="00CE7C62">
        <w:rPr>
          <w:rFonts w:ascii="ＭＳ 明朝" w:hAnsi="ＭＳ 明朝" w:hint="eastAsia"/>
          <w:sz w:val="24"/>
          <w:szCs w:val="24"/>
        </w:rPr>
        <w:t xml:space="preserve">　</w:t>
      </w:r>
      <w:r w:rsidR="0083607A" w:rsidRPr="00C232D4">
        <w:rPr>
          <w:rFonts w:ascii="ＭＳ 明朝" w:hAnsi="ＭＳ 明朝" w:hint="eastAsia"/>
          <w:sz w:val="24"/>
          <w:szCs w:val="24"/>
        </w:rPr>
        <w:t>諮問</w:t>
      </w:r>
      <w:r w:rsidR="00CE7C62">
        <w:rPr>
          <w:rFonts w:ascii="ＭＳ 明朝" w:hAnsi="ＭＳ 明朝" w:hint="eastAsia"/>
          <w:sz w:val="24"/>
          <w:szCs w:val="24"/>
        </w:rPr>
        <w:t>書</w:t>
      </w:r>
      <w:r w:rsidR="0083607A" w:rsidRPr="00C232D4">
        <w:rPr>
          <w:rFonts w:ascii="ＭＳ 明朝" w:hAnsi="ＭＳ 明朝" w:hint="eastAsia"/>
          <w:sz w:val="24"/>
          <w:szCs w:val="24"/>
        </w:rPr>
        <w:t>の受領</w:t>
      </w:r>
    </w:p>
    <w:p w14:paraId="532840FB" w14:textId="77777777" w:rsidR="00DC3B6A" w:rsidRPr="00C232D4" w:rsidRDefault="00DE4ACF" w:rsidP="004945AD">
      <w:pPr>
        <w:ind w:firstLineChars="100" w:firstLine="240"/>
        <w:rPr>
          <w:rFonts w:ascii="ＭＳ 明朝" w:hAnsi="ＭＳ 明朝"/>
          <w:sz w:val="24"/>
          <w:szCs w:val="24"/>
        </w:rPr>
      </w:pPr>
      <w:r w:rsidRPr="00C232D4">
        <w:rPr>
          <w:rFonts w:ascii="ＭＳ 明朝" w:hAnsi="ＭＳ 明朝" w:hint="eastAsia"/>
          <w:sz w:val="24"/>
          <w:szCs w:val="24"/>
        </w:rPr>
        <w:t>令和２</w:t>
      </w:r>
      <w:r w:rsidR="00DC3B6A" w:rsidRPr="00C232D4">
        <w:rPr>
          <w:rFonts w:ascii="ＭＳ 明朝" w:hAnsi="ＭＳ 明朝" w:hint="eastAsia"/>
          <w:sz w:val="24"/>
          <w:szCs w:val="24"/>
        </w:rPr>
        <w:t>年</w:t>
      </w:r>
      <w:r w:rsidR="00CE7C62">
        <w:rPr>
          <w:rFonts w:ascii="ＭＳ 明朝" w:hAnsi="ＭＳ 明朝" w:hint="eastAsia"/>
          <w:sz w:val="24"/>
          <w:szCs w:val="24"/>
        </w:rPr>
        <w:t>８</w:t>
      </w:r>
      <w:r w:rsidR="00DC3B6A" w:rsidRPr="00C232D4">
        <w:rPr>
          <w:rFonts w:ascii="ＭＳ 明朝" w:hAnsi="ＭＳ 明朝" w:hint="eastAsia"/>
          <w:sz w:val="24"/>
          <w:szCs w:val="24"/>
        </w:rPr>
        <w:t>月</w:t>
      </w:r>
      <w:r w:rsidR="00CE7C62">
        <w:rPr>
          <w:rFonts w:ascii="ＭＳ 明朝" w:hAnsi="ＭＳ 明朝" w:hint="eastAsia"/>
          <w:sz w:val="24"/>
          <w:szCs w:val="24"/>
        </w:rPr>
        <w:t>７</w:t>
      </w:r>
      <w:r w:rsidR="00DC3B6A" w:rsidRPr="00C232D4">
        <w:rPr>
          <w:rFonts w:ascii="ＭＳ 明朝" w:hAnsi="ＭＳ 明朝" w:hint="eastAsia"/>
          <w:sz w:val="24"/>
          <w:szCs w:val="24"/>
        </w:rPr>
        <w:t xml:space="preserve">日　</w:t>
      </w:r>
      <w:r w:rsidR="00CE7C62">
        <w:rPr>
          <w:rFonts w:ascii="ＭＳ 明朝" w:hAnsi="ＭＳ 明朝" w:hint="eastAsia"/>
          <w:sz w:val="24"/>
          <w:szCs w:val="24"/>
        </w:rPr>
        <w:t xml:space="preserve">　</w:t>
      </w:r>
      <w:r w:rsidR="00DC3B6A" w:rsidRPr="00C232D4">
        <w:rPr>
          <w:rFonts w:ascii="ＭＳ 明朝" w:hAnsi="ＭＳ 明朝" w:hint="eastAsia"/>
          <w:sz w:val="24"/>
          <w:szCs w:val="24"/>
        </w:rPr>
        <w:t>審査関係人に対する主張書面等の提出期限通知</w:t>
      </w:r>
    </w:p>
    <w:p w14:paraId="4A51CB68" w14:textId="77777777" w:rsidR="00DC3B6A" w:rsidRPr="00C232D4" w:rsidRDefault="00A4147E" w:rsidP="00DC3B6A">
      <w:pPr>
        <w:rPr>
          <w:rFonts w:ascii="ＭＳ 明朝" w:hAnsi="ＭＳ 明朝"/>
          <w:sz w:val="24"/>
          <w:szCs w:val="24"/>
        </w:rPr>
      </w:pPr>
      <w:r w:rsidRPr="00C232D4">
        <w:rPr>
          <w:rFonts w:ascii="ＭＳ 明朝" w:hAnsi="ＭＳ 明朝" w:hint="eastAsia"/>
          <w:sz w:val="24"/>
          <w:szCs w:val="24"/>
        </w:rPr>
        <w:t xml:space="preserve">　　　　　　　　　　　　　</w:t>
      </w:r>
      <w:r w:rsidR="00DC3B6A" w:rsidRPr="00C232D4">
        <w:rPr>
          <w:rFonts w:ascii="ＭＳ 明朝" w:hAnsi="ＭＳ 明朝" w:hint="eastAsia"/>
          <w:sz w:val="24"/>
          <w:szCs w:val="24"/>
        </w:rPr>
        <w:t>主張書面等の提出期限：</w:t>
      </w:r>
      <w:r w:rsidR="00CE7C62">
        <w:rPr>
          <w:rFonts w:ascii="ＭＳ 明朝" w:hAnsi="ＭＳ 明朝" w:hint="eastAsia"/>
          <w:sz w:val="24"/>
          <w:szCs w:val="24"/>
        </w:rPr>
        <w:t>８</w:t>
      </w:r>
      <w:r w:rsidR="00DC3B6A" w:rsidRPr="00C232D4">
        <w:rPr>
          <w:rFonts w:ascii="ＭＳ 明朝" w:hAnsi="ＭＳ 明朝" w:hint="eastAsia"/>
          <w:sz w:val="24"/>
          <w:szCs w:val="24"/>
        </w:rPr>
        <w:t>月</w:t>
      </w:r>
      <w:r w:rsidR="00CE7C62">
        <w:rPr>
          <w:rFonts w:ascii="ＭＳ 明朝" w:hAnsi="ＭＳ 明朝" w:hint="eastAsia"/>
          <w:sz w:val="24"/>
          <w:szCs w:val="24"/>
        </w:rPr>
        <w:t>２８</w:t>
      </w:r>
      <w:r w:rsidR="00DC3B6A" w:rsidRPr="00C232D4">
        <w:rPr>
          <w:rFonts w:ascii="ＭＳ 明朝" w:hAnsi="ＭＳ 明朝" w:hint="eastAsia"/>
          <w:sz w:val="24"/>
          <w:szCs w:val="24"/>
        </w:rPr>
        <w:t>日</w:t>
      </w:r>
    </w:p>
    <w:p w14:paraId="3EF526AE" w14:textId="77777777" w:rsidR="00DC3B6A" w:rsidRPr="00C232D4" w:rsidRDefault="00CE7C62" w:rsidP="00A4147E">
      <w:pPr>
        <w:ind w:firstLineChars="1300" w:firstLine="3120"/>
        <w:rPr>
          <w:rFonts w:ascii="ＭＳ 明朝" w:hAnsi="ＭＳ 明朝"/>
          <w:sz w:val="24"/>
          <w:szCs w:val="24"/>
        </w:rPr>
      </w:pPr>
      <w:r>
        <w:rPr>
          <w:rFonts w:ascii="ＭＳ 明朝" w:hAnsi="ＭＳ 明朝" w:hint="eastAsia"/>
          <w:sz w:val="24"/>
          <w:szCs w:val="24"/>
        </w:rPr>
        <w:lastRenderedPageBreak/>
        <w:t>口頭意見陳述申立期限：８</w:t>
      </w:r>
      <w:r w:rsidR="00DC3B6A" w:rsidRPr="00C232D4">
        <w:rPr>
          <w:rFonts w:ascii="ＭＳ 明朝" w:hAnsi="ＭＳ 明朝" w:hint="eastAsia"/>
          <w:sz w:val="24"/>
          <w:szCs w:val="24"/>
        </w:rPr>
        <w:t>月</w:t>
      </w:r>
      <w:r>
        <w:rPr>
          <w:rFonts w:ascii="ＭＳ 明朝" w:hAnsi="ＭＳ 明朝" w:hint="eastAsia"/>
          <w:sz w:val="24"/>
          <w:szCs w:val="24"/>
        </w:rPr>
        <w:t>２８</w:t>
      </w:r>
      <w:r w:rsidR="00DC3B6A" w:rsidRPr="00C232D4">
        <w:rPr>
          <w:rFonts w:ascii="ＭＳ 明朝" w:hAnsi="ＭＳ 明朝" w:hint="eastAsia"/>
          <w:sz w:val="24"/>
          <w:szCs w:val="24"/>
        </w:rPr>
        <w:t>日</w:t>
      </w:r>
    </w:p>
    <w:p w14:paraId="5DD9A924" w14:textId="77777777" w:rsidR="00DC3B6A" w:rsidRPr="00C232D4" w:rsidRDefault="00DE4ACF" w:rsidP="006F2545">
      <w:pPr>
        <w:ind w:firstLineChars="100" w:firstLine="240"/>
        <w:rPr>
          <w:rFonts w:ascii="ＭＳ 明朝" w:hAnsi="ＭＳ 明朝"/>
          <w:sz w:val="24"/>
          <w:szCs w:val="24"/>
        </w:rPr>
      </w:pPr>
      <w:r w:rsidRPr="00C232D4">
        <w:rPr>
          <w:rFonts w:ascii="ＭＳ 明朝" w:hAnsi="ＭＳ 明朝" w:hint="eastAsia"/>
          <w:sz w:val="24"/>
          <w:szCs w:val="24"/>
        </w:rPr>
        <w:t>令和２</w:t>
      </w:r>
      <w:r w:rsidR="00DC3B6A" w:rsidRPr="00C232D4">
        <w:rPr>
          <w:rFonts w:ascii="ＭＳ 明朝" w:hAnsi="ＭＳ 明朝" w:hint="eastAsia"/>
          <w:sz w:val="24"/>
          <w:szCs w:val="24"/>
        </w:rPr>
        <w:t>年</w:t>
      </w:r>
      <w:r w:rsidR="00CE7C62">
        <w:rPr>
          <w:rFonts w:ascii="ＭＳ 明朝" w:hAnsi="ＭＳ 明朝" w:hint="eastAsia"/>
          <w:sz w:val="24"/>
          <w:szCs w:val="24"/>
        </w:rPr>
        <w:t>８</w:t>
      </w:r>
      <w:r w:rsidR="00DC3B6A" w:rsidRPr="00C232D4">
        <w:rPr>
          <w:rFonts w:ascii="ＭＳ 明朝" w:hAnsi="ＭＳ 明朝" w:hint="eastAsia"/>
          <w:sz w:val="24"/>
          <w:szCs w:val="24"/>
        </w:rPr>
        <w:t>月</w:t>
      </w:r>
      <w:r w:rsidR="00CE7C62">
        <w:rPr>
          <w:rFonts w:ascii="ＭＳ 明朝" w:hAnsi="ＭＳ 明朝" w:hint="eastAsia"/>
          <w:sz w:val="24"/>
          <w:szCs w:val="24"/>
        </w:rPr>
        <w:t>１９</w:t>
      </w:r>
      <w:r w:rsidR="00A4147E" w:rsidRPr="00C232D4">
        <w:rPr>
          <w:rFonts w:ascii="ＭＳ 明朝" w:hAnsi="ＭＳ 明朝" w:hint="eastAsia"/>
          <w:sz w:val="24"/>
          <w:szCs w:val="24"/>
        </w:rPr>
        <w:t>日</w:t>
      </w:r>
      <w:r w:rsidR="00DC3B6A" w:rsidRPr="00C232D4">
        <w:rPr>
          <w:rFonts w:ascii="ＭＳ 明朝" w:hAnsi="ＭＳ 明朝" w:hint="eastAsia"/>
          <w:sz w:val="24"/>
          <w:szCs w:val="24"/>
        </w:rPr>
        <w:t xml:space="preserve">　第</w:t>
      </w:r>
      <w:r w:rsidR="004945AD" w:rsidRPr="00C232D4">
        <w:rPr>
          <w:rFonts w:ascii="ＭＳ 明朝" w:hAnsi="ＭＳ 明朝" w:hint="eastAsia"/>
          <w:sz w:val="24"/>
          <w:szCs w:val="24"/>
        </w:rPr>
        <w:t>１</w:t>
      </w:r>
      <w:r w:rsidR="00DC3B6A" w:rsidRPr="00C232D4">
        <w:rPr>
          <w:rFonts w:ascii="ＭＳ 明朝" w:hAnsi="ＭＳ 明朝" w:hint="eastAsia"/>
          <w:sz w:val="24"/>
          <w:szCs w:val="24"/>
        </w:rPr>
        <w:t>回審議</w:t>
      </w:r>
    </w:p>
    <w:p w14:paraId="023AB24F" w14:textId="3FAB0854" w:rsidR="0095172B" w:rsidRPr="00C232D4" w:rsidRDefault="004E1A61" w:rsidP="0095172B">
      <w:pPr>
        <w:ind w:firstLineChars="100" w:firstLine="240"/>
        <w:rPr>
          <w:rFonts w:ascii="ＭＳ 明朝" w:hAnsi="ＭＳ 明朝"/>
          <w:sz w:val="24"/>
          <w:szCs w:val="24"/>
        </w:rPr>
      </w:pPr>
      <w:r>
        <w:rPr>
          <w:rFonts w:ascii="ＭＳ 明朝" w:hAnsi="ＭＳ 明朝" w:hint="eastAsia"/>
          <w:sz w:val="24"/>
          <w:szCs w:val="24"/>
        </w:rPr>
        <w:t>令和２年９月１７</w:t>
      </w:r>
      <w:r w:rsidR="00A4147E" w:rsidRPr="00C232D4">
        <w:rPr>
          <w:rFonts w:ascii="ＭＳ 明朝" w:hAnsi="ＭＳ 明朝" w:hint="eastAsia"/>
          <w:sz w:val="24"/>
          <w:szCs w:val="24"/>
        </w:rPr>
        <w:t>日</w:t>
      </w:r>
      <w:r w:rsidR="0095172B" w:rsidRPr="00C232D4">
        <w:rPr>
          <w:rFonts w:ascii="ＭＳ 明朝" w:hAnsi="ＭＳ 明朝" w:hint="eastAsia"/>
          <w:sz w:val="24"/>
          <w:szCs w:val="24"/>
        </w:rPr>
        <w:t xml:space="preserve">　第２回審議</w:t>
      </w:r>
    </w:p>
    <w:p w14:paraId="79082A64" w14:textId="77777777" w:rsidR="00006D5B" w:rsidRPr="00C232D4" w:rsidRDefault="00006D5B" w:rsidP="00DC3B6A">
      <w:pPr>
        <w:rPr>
          <w:rFonts w:ascii="ＭＳ 明朝" w:hAnsi="ＭＳ 明朝"/>
          <w:sz w:val="24"/>
          <w:szCs w:val="24"/>
        </w:rPr>
      </w:pPr>
    </w:p>
    <w:p w14:paraId="494F4520" w14:textId="77777777" w:rsidR="00DC3B6A" w:rsidRPr="00C232D4" w:rsidRDefault="00DC3B6A" w:rsidP="00DC3B6A">
      <w:pPr>
        <w:rPr>
          <w:rFonts w:ascii="ＭＳ 明朝" w:hAnsi="ＭＳ 明朝"/>
          <w:b/>
          <w:sz w:val="24"/>
          <w:szCs w:val="24"/>
        </w:rPr>
      </w:pPr>
      <w:r w:rsidRPr="00C232D4">
        <w:rPr>
          <w:rFonts w:ascii="ＭＳ 明朝" w:hAnsi="ＭＳ 明朝" w:hint="eastAsia"/>
          <w:b/>
          <w:sz w:val="24"/>
          <w:szCs w:val="24"/>
        </w:rPr>
        <w:t>第５　審査会の判断</w:t>
      </w:r>
      <w:r w:rsidR="0083607A" w:rsidRPr="00C232D4">
        <w:rPr>
          <w:rFonts w:ascii="ＭＳ 明朝" w:hAnsi="ＭＳ 明朝" w:hint="eastAsia"/>
          <w:b/>
          <w:sz w:val="24"/>
          <w:szCs w:val="24"/>
        </w:rPr>
        <w:t>の理由</w:t>
      </w:r>
      <w:r w:rsidRPr="00C232D4">
        <w:rPr>
          <w:rFonts w:ascii="ＭＳ 明朝" w:hAnsi="ＭＳ 明朝" w:hint="eastAsia"/>
          <w:b/>
          <w:sz w:val="24"/>
          <w:szCs w:val="24"/>
        </w:rPr>
        <w:t xml:space="preserve"> </w:t>
      </w:r>
    </w:p>
    <w:p w14:paraId="011BADC7" w14:textId="77777777"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 xml:space="preserve">　</w:t>
      </w:r>
    </w:p>
    <w:p w14:paraId="1DE653E8" w14:textId="77777777"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１　法令等の規定</w:t>
      </w:r>
    </w:p>
    <w:p w14:paraId="282DAFFE" w14:textId="77777777" w:rsidR="00DE4ACF" w:rsidRPr="00C232D4" w:rsidRDefault="00DE4ACF" w:rsidP="00DE4ACF">
      <w:pPr>
        <w:ind w:left="480" w:hangingChars="200" w:hanging="480"/>
        <w:rPr>
          <w:rFonts w:ascii="ＭＳ 明朝" w:hAnsi="ＭＳ 明朝"/>
          <w:sz w:val="24"/>
          <w:szCs w:val="24"/>
        </w:rPr>
      </w:pPr>
      <w:r w:rsidRPr="00C232D4">
        <w:rPr>
          <w:rFonts w:ascii="ＭＳ 明朝" w:hAnsi="ＭＳ 明朝" w:hint="eastAsia"/>
          <w:sz w:val="24"/>
          <w:szCs w:val="24"/>
        </w:rPr>
        <w:t>（１）法第１条は、</w:t>
      </w:r>
      <w:r w:rsidR="00D865DB" w:rsidRPr="00C232D4">
        <w:rPr>
          <w:rFonts w:ascii="ＭＳ 明朝" w:hAnsi="ＭＳ 明朝" w:hint="eastAsia"/>
          <w:sz w:val="24"/>
          <w:szCs w:val="24"/>
        </w:rPr>
        <w:t>法の目的として、</w:t>
      </w:r>
      <w:r w:rsidRPr="00C232D4">
        <w:rPr>
          <w:rFonts w:ascii="ＭＳ 明朝" w:hAnsi="ＭＳ 明朝" w:hint="eastAsia"/>
          <w:sz w:val="24"/>
          <w:szCs w:val="24"/>
        </w:rPr>
        <w:t>「この法律は、日本国憲法第２５条に規定する理念に基き、国が生活に困窮するすべての国民に対し、その困窮の程度に応じ、必要な保護を行い、その最低限度の生活を保障するとともに、その自立を助長することを目的とする。」と定めている。</w:t>
      </w:r>
    </w:p>
    <w:p w14:paraId="7BC577E7" w14:textId="77777777" w:rsidR="00DE4ACF" w:rsidRPr="00C232D4" w:rsidRDefault="00DE4ACF" w:rsidP="00DE4ACF">
      <w:pPr>
        <w:ind w:left="480" w:hangingChars="200" w:hanging="480"/>
        <w:rPr>
          <w:rFonts w:ascii="ＭＳ 明朝" w:hAnsi="ＭＳ 明朝"/>
          <w:sz w:val="24"/>
          <w:szCs w:val="24"/>
        </w:rPr>
      </w:pPr>
      <w:r w:rsidRPr="00C232D4">
        <w:rPr>
          <w:rFonts w:ascii="ＭＳ 明朝" w:hAnsi="ＭＳ 明朝" w:hint="eastAsia"/>
          <w:sz w:val="24"/>
          <w:szCs w:val="24"/>
        </w:rPr>
        <w:t>（２）法第３条は、「この法律により保障される最低限度の生活は、健康で文化的な生活水準を維持することができるものでなければならない。」と定めている。</w:t>
      </w:r>
    </w:p>
    <w:p w14:paraId="6195CC32" w14:textId="35D37478" w:rsidR="00DE4ACF" w:rsidRPr="00C232D4" w:rsidRDefault="00DE4ACF" w:rsidP="00DE4ACF">
      <w:pPr>
        <w:ind w:left="480" w:hangingChars="200" w:hanging="480"/>
        <w:rPr>
          <w:rFonts w:ascii="ＭＳ 明朝" w:hAnsi="ＭＳ 明朝"/>
          <w:sz w:val="24"/>
          <w:szCs w:val="24"/>
        </w:rPr>
      </w:pPr>
      <w:r w:rsidRPr="00C232D4">
        <w:rPr>
          <w:rFonts w:ascii="ＭＳ 明朝" w:hAnsi="ＭＳ 明朝" w:hint="eastAsia"/>
          <w:sz w:val="24"/>
          <w:szCs w:val="24"/>
        </w:rPr>
        <w:t>（３）法第４条は、</w:t>
      </w:r>
      <w:r w:rsidR="004E1A61">
        <w:rPr>
          <w:rFonts w:ascii="ＭＳ 明朝" w:hAnsi="ＭＳ 明朝" w:hint="eastAsia"/>
          <w:sz w:val="24"/>
          <w:szCs w:val="24"/>
        </w:rPr>
        <w:t>保護の補足性の原理</w:t>
      </w:r>
      <w:r w:rsidR="00D865DB" w:rsidRPr="00C232D4">
        <w:rPr>
          <w:rFonts w:ascii="ＭＳ 明朝" w:hAnsi="ＭＳ 明朝" w:hint="eastAsia"/>
          <w:sz w:val="24"/>
          <w:szCs w:val="24"/>
        </w:rPr>
        <w:t>を</w:t>
      </w:r>
      <w:r w:rsidR="00FA313A">
        <w:rPr>
          <w:rFonts w:ascii="ＭＳ 明朝" w:hAnsi="ＭＳ 明朝" w:hint="eastAsia"/>
          <w:sz w:val="24"/>
          <w:szCs w:val="24"/>
        </w:rPr>
        <w:t>規定しており</w:t>
      </w:r>
      <w:r w:rsidR="00D865DB" w:rsidRPr="00C232D4">
        <w:rPr>
          <w:rFonts w:ascii="ＭＳ 明朝" w:hAnsi="ＭＳ 明朝" w:hint="eastAsia"/>
          <w:sz w:val="24"/>
          <w:szCs w:val="24"/>
        </w:rPr>
        <w:t>、</w:t>
      </w:r>
      <w:r w:rsidR="00FA313A" w:rsidRPr="00FA313A">
        <w:rPr>
          <w:rFonts w:ascii="ＭＳ 明朝" w:hAnsi="ＭＳ 明朝" w:hint="eastAsia"/>
          <w:sz w:val="24"/>
          <w:szCs w:val="24"/>
        </w:rPr>
        <w:t>第１項</w:t>
      </w:r>
      <w:r w:rsidR="00FA313A">
        <w:rPr>
          <w:rFonts w:ascii="ＭＳ 明朝" w:hAnsi="ＭＳ 明朝" w:hint="eastAsia"/>
          <w:sz w:val="24"/>
          <w:szCs w:val="24"/>
        </w:rPr>
        <w:t>は、</w:t>
      </w:r>
      <w:r w:rsidRPr="00C232D4">
        <w:rPr>
          <w:rFonts w:ascii="ＭＳ 明朝" w:hAnsi="ＭＳ 明朝" w:hint="eastAsia"/>
          <w:sz w:val="24"/>
          <w:szCs w:val="24"/>
        </w:rPr>
        <w:t>「保護は、生活に困窮する者が、その利用し得る資産、能力その他あらゆるものを、その最低限度の</w:t>
      </w:r>
      <w:r w:rsidR="00FA313A">
        <w:rPr>
          <w:rFonts w:ascii="ＭＳ 明朝" w:hAnsi="ＭＳ 明朝" w:hint="eastAsia"/>
          <w:sz w:val="24"/>
          <w:szCs w:val="24"/>
        </w:rPr>
        <w:t>生活の維持のために活用することを要件として行われる。」とし、</w:t>
      </w:r>
      <w:r w:rsidRPr="00C232D4">
        <w:rPr>
          <w:rFonts w:ascii="ＭＳ 明朝" w:hAnsi="ＭＳ 明朝" w:hint="eastAsia"/>
          <w:sz w:val="24"/>
          <w:szCs w:val="24"/>
        </w:rPr>
        <w:t>第２項は、「民法（明治２９年法律第８９号）に定める扶養義務者の扶養及び他の法律に定める扶助は、すべてこの法律による保護に優先して行われるものとする。」と定めている。</w:t>
      </w:r>
    </w:p>
    <w:p w14:paraId="4AC7725B" w14:textId="77777777" w:rsidR="00DE4ACF" w:rsidRDefault="00DE4ACF" w:rsidP="00DE4ACF">
      <w:pPr>
        <w:ind w:left="480" w:hangingChars="200" w:hanging="480"/>
        <w:rPr>
          <w:rFonts w:ascii="ＭＳ 明朝" w:hAnsi="ＭＳ 明朝"/>
          <w:sz w:val="24"/>
          <w:szCs w:val="24"/>
        </w:rPr>
      </w:pPr>
      <w:r w:rsidRPr="00C232D4">
        <w:rPr>
          <w:rFonts w:ascii="ＭＳ 明朝" w:hAnsi="ＭＳ 明朝" w:hint="eastAsia"/>
          <w:sz w:val="24"/>
          <w:szCs w:val="24"/>
        </w:rPr>
        <w:t>（４）法第８条第１項は、「保護は、厚生労働大臣の定める基準により測定した要保護者の需要を基とし、そのうち、その者の金銭又は物品で満たすことのできない不足分を補う程度において行うものとする。」とし、同条第２項は、「前項の基準は、要保護者の年齢別、性別、世帯構成別、所在地域別その他保護の種類に応じて必要な事情を考慮した最低限度の生活の需要を満たすに十分なものであつて、且つ、これをこえないものでなければならない。」と定めている。</w:t>
      </w:r>
      <w:r w:rsidRPr="00C232D4">
        <w:rPr>
          <w:rFonts w:ascii="ＭＳ 明朝" w:hAnsi="ＭＳ 明朝"/>
          <w:sz w:val="24"/>
          <w:szCs w:val="24"/>
        </w:rPr>
        <w:br/>
      </w:r>
      <w:r w:rsidRPr="00C232D4">
        <w:rPr>
          <w:rFonts w:ascii="ＭＳ 明朝" w:hAnsi="ＭＳ 明朝" w:hint="eastAsia"/>
          <w:sz w:val="24"/>
          <w:szCs w:val="24"/>
        </w:rPr>
        <w:t xml:space="preserve">　そして、法第１条及び第３条の基本原理に基づき、法第８条第１項及び第２項の規定を受けて、厚生労働大臣は保護基準を定めている。</w:t>
      </w:r>
    </w:p>
    <w:p w14:paraId="607ADEE1" w14:textId="77777777" w:rsidR="00CB3E59" w:rsidRDefault="00CB3E59" w:rsidP="00DE4ACF">
      <w:pPr>
        <w:ind w:left="480" w:hangingChars="200" w:hanging="480"/>
        <w:rPr>
          <w:rFonts w:ascii="ＭＳ 明朝" w:hAnsi="ＭＳ 明朝"/>
          <w:sz w:val="24"/>
          <w:szCs w:val="24"/>
        </w:rPr>
      </w:pPr>
      <w:r>
        <w:rPr>
          <w:rFonts w:ascii="ＭＳ 明朝" w:hAnsi="ＭＳ 明朝" w:hint="eastAsia"/>
          <w:sz w:val="24"/>
          <w:szCs w:val="24"/>
        </w:rPr>
        <w:t>（５）</w:t>
      </w:r>
      <w:r w:rsidRPr="00CB3E59">
        <w:rPr>
          <w:rFonts w:ascii="ＭＳ 明朝" w:hAnsi="ＭＳ 明朝" w:hint="eastAsia"/>
          <w:sz w:val="24"/>
          <w:szCs w:val="24"/>
        </w:rPr>
        <w:t>第</w:t>
      </w:r>
      <w:r>
        <w:rPr>
          <w:rFonts w:ascii="ＭＳ 明朝" w:hAnsi="ＭＳ 明朝" w:hint="eastAsia"/>
          <w:sz w:val="24"/>
          <w:szCs w:val="24"/>
        </w:rPr>
        <w:t>２８</w:t>
      </w:r>
      <w:r w:rsidRPr="00CB3E59">
        <w:rPr>
          <w:rFonts w:ascii="ＭＳ 明朝" w:hAnsi="ＭＳ 明朝" w:hint="eastAsia"/>
          <w:sz w:val="24"/>
          <w:szCs w:val="24"/>
        </w:rPr>
        <w:t>条</w:t>
      </w:r>
      <w:r>
        <w:rPr>
          <w:rFonts w:ascii="ＭＳ 明朝" w:hAnsi="ＭＳ 明朝" w:hint="eastAsia"/>
          <w:sz w:val="24"/>
          <w:szCs w:val="24"/>
        </w:rPr>
        <w:t>第１項は、「</w:t>
      </w:r>
      <w:r w:rsidRPr="00CB3E59">
        <w:rPr>
          <w:rFonts w:ascii="ＭＳ 明朝" w:hAnsi="ＭＳ 明朝" w:hint="eastAsia"/>
          <w:sz w:val="24"/>
          <w:szCs w:val="24"/>
        </w:rPr>
        <w:t>保護の実施機関は、保護の決定若しくは実施</w:t>
      </w:r>
      <w:r w:rsidRPr="00115B36">
        <w:rPr>
          <w:rFonts w:ascii="ＭＳ 明朝" w:hAnsi="ＭＳ 明朝" w:hint="eastAsia"/>
          <w:sz w:val="24"/>
          <w:szCs w:val="24"/>
        </w:rPr>
        <w:t>又は第７７条若しくは第７８条（</w:t>
      </w:r>
      <w:r w:rsidR="00B71EDB">
        <w:rPr>
          <w:rFonts w:ascii="ＭＳ 明朝" w:hAnsi="ＭＳ 明朝" w:hint="eastAsia"/>
          <w:sz w:val="24"/>
          <w:szCs w:val="24"/>
        </w:rPr>
        <w:t>中略</w:t>
      </w:r>
      <w:r w:rsidRPr="00115B36">
        <w:rPr>
          <w:rFonts w:ascii="ＭＳ 明朝" w:hAnsi="ＭＳ 明朝" w:hint="eastAsia"/>
          <w:sz w:val="24"/>
          <w:szCs w:val="24"/>
        </w:rPr>
        <w:t>）の規定の施行</w:t>
      </w:r>
      <w:r w:rsidRPr="00CB3E59">
        <w:rPr>
          <w:rFonts w:ascii="ＭＳ 明朝" w:hAnsi="ＭＳ 明朝" w:hint="eastAsia"/>
          <w:sz w:val="24"/>
          <w:szCs w:val="24"/>
        </w:rPr>
        <w:t>のため必要があると認めるときは、要保護者の資産及び収入の状況、健康状態その他の事項を調査するために、厚生労働省令で定めるところにより、当該要保護者に対して、報告を求め、若しくは当該職員に、当該要保護者の居住の場所に立ち入り、これらの事項を調査させ、又は当該要保護者に対して、保護の実施機関の指定する医師若しくは歯科医師の検診を受けるべき旨を命ずることができる。</w:t>
      </w:r>
      <w:r>
        <w:rPr>
          <w:rFonts w:ascii="ＭＳ 明朝" w:hAnsi="ＭＳ 明朝" w:hint="eastAsia"/>
          <w:sz w:val="24"/>
          <w:szCs w:val="24"/>
        </w:rPr>
        <w:t>」とし、</w:t>
      </w:r>
      <w:r w:rsidR="00115B36">
        <w:rPr>
          <w:rFonts w:ascii="ＭＳ 明朝" w:hAnsi="ＭＳ 明朝" w:hint="eastAsia"/>
          <w:sz w:val="24"/>
          <w:szCs w:val="24"/>
        </w:rPr>
        <w:t>同条第３項は、「</w:t>
      </w:r>
      <w:r w:rsidR="00115B36" w:rsidRPr="00115B36">
        <w:rPr>
          <w:rFonts w:ascii="ＭＳ 明朝" w:hAnsi="ＭＳ 明朝" w:hint="eastAsia"/>
          <w:sz w:val="24"/>
          <w:szCs w:val="24"/>
        </w:rPr>
        <w:t>第</w:t>
      </w:r>
      <w:r w:rsidR="00115B36">
        <w:rPr>
          <w:rFonts w:ascii="ＭＳ 明朝" w:hAnsi="ＭＳ 明朝" w:hint="eastAsia"/>
          <w:sz w:val="24"/>
          <w:szCs w:val="24"/>
        </w:rPr>
        <w:t>１</w:t>
      </w:r>
      <w:r w:rsidR="00115B36" w:rsidRPr="00115B36">
        <w:rPr>
          <w:rFonts w:ascii="ＭＳ 明朝" w:hAnsi="ＭＳ 明朝" w:hint="eastAsia"/>
          <w:sz w:val="24"/>
          <w:szCs w:val="24"/>
        </w:rPr>
        <w:t>項の規定によつて立入調査を行う当該職員は、厚生労</w:t>
      </w:r>
      <w:r w:rsidR="00115B36" w:rsidRPr="00115B36">
        <w:rPr>
          <w:rFonts w:ascii="ＭＳ 明朝" w:hAnsi="ＭＳ 明朝" w:hint="eastAsia"/>
          <w:sz w:val="24"/>
          <w:szCs w:val="24"/>
        </w:rPr>
        <w:lastRenderedPageBreak/>
        <w:t>働省令の定めるところにより、その身分を示す証票を携帯し、かつ、関係人の請求があるときは、これを提示しなければならない。</w:t>
      </w:r>
      <w:r w:rsidR="00115B36">
        <w:rPr>
          <w:rFonts w:ascii="ＭＳ 明朝" w:hAnsi="ＭＳ 明朝" w:hint="eastAsia"/>
          <w:sz w:val="24"/>
          <w:szCs w:val="24"/>
        </w:rPr>
        <w:t>」と定めている。</w:t>
      </w:r>
    </w:p>
    <w:p w14:paraId="64C54510" w14:textId="77777777" w:rsidR="00DE4ACF" w:rsidRDefault="00CB3E59" w:rsidP="004A12FF">
      <w:pPr>
        <w:ind w:left="480" w:hangingChars="200" w:hanging="480"/>
        <w:rPr>
          <w:rFonts w:ascii="ＭＳ 明朝" w:hAnsi="ＭＳ 明朝"/>
          <w:sz w:val="24"/>
          <w:szCs w:val="24"/>
        </w:rPr>
      </w:pPr>
      <w:r>
        <w:rPr>
          <w:rFonts w:ascii="ＭＳ 明朝" w:hAnsi="ＭＳ 明朝" w:hint="eastAsia"/>
          <w:sz w:val="24"/>
          <w:szCs w:val="24"/>
        </w:rPr>
        <w:t>（６</w:t>
      </w:r>
      <w:r w:rsidR="00DE4ACF" w:rsidRPr="00C232D4">
        <w:rPr>
          <w:rFonts w:ascii="ＭＳ 明朝" w:hAnsi="ＭＳ 明朝" w:hint="eastAsia"/>
          <w:sz w:val="24"/>
          <w:szCs w:val="24"/>
        </w:rPr>
        <w:t>）</w:t>
      </w:r>
      <w:r w:rsidR="00D865DB" w:rsidRPr="00C232D4">
        <w:rPr>
          <w:rFonts w:ascii="ＭＳ 明朝" w:hAnsi="ＭＳ 明朝" w:hint="eastAsia"/>
          <w:sz w:val="24"/>
          <w:szCs w:val="24"/>
        </w:rPr>
        <w:t>生活保護の基準額について、保護基準の</w:t>
      </w:r>
      <w:r w:rsidR="00CE559C" w:rsidRPr="00C232D4">
        <w:rPr>
          <w:rFonts w:ascii="ＭＳ 明朝" w:hAnsi="ＭＳ 明朝" w:hint="eastAsia"/>
          <w:sz w:val="24"/>
          <w:szCs w:val="24"/>
        </w:rPr>
        <w:t>別表第１の第１章は、年齢別、地域別等に区分した基準生活費</w:t>
      </w:r>
      <w:r w:rsidR="00FB298C" w:rsidRPr="00C232D4">
        <w:rPr>
          <w:rFonts w:ascii="ＭＳ 明朝" w:hAnsi="ＭＳ 明朝" w:hint="eastAsia"/>
          <w:sz w:val="24"/>
          <w:szCs w:val="24"/>
        </w:rPr>
        <w:t>の額を定めており、１２月の基準生活費の額には、期末一時扶助費を加えること</w:t>
      </w:r>
      <w:r w:rsidR="0081389B">
        <w:rPr>
          <w:rFonts w:ascii="ＭＳ 明朝" w:hAnsi="ＭＳ 明朝" w:hint="eastAsia"/>
          <w:sz w:val="24"/>
          <w:szCs w:val="24"/>
        </w:rPr>
        <w:t>定めて</w:t>
      </w:r>
      <w:r w:rsidR="00FB298C" w:rsidRPr="00C232D4">
        <w:rPr>
          <w:rFonts w:ascii="ＭＳ 明朝" w:hAnsi="ＭＳ 明朝" w:hint="eastAsia"/>
          <w:sz w:val="24"/>
          <w:szCs w:val="24"/>
        </w:rPr>
        <w:t>いる</w:t>
      </w:r>
      <w:r w:rsidR="00A121B5" w:rsidRPr="00C232D4">
        <w:rPr>
          <w:rFonts w:ascii="ＭＳ 明朝" w:hAnsi="ＭＳ 明朝" w:hint="eastAsia"/>
          <w:sz w:val="24"/>
          <w:szCs w:val="24"/>
        </w:rPr>
        <w:t>。</w:t>
      </w:r>
    </w:p>
    <w:p w14:paraId="7EF76328" w14:textId="77777777" w:rsidR="000426EC" w:rsidRDefault="000426EC" w:rsidP="000426EC">
      <w:pPr>
        <w:ind w:leftChars="200" w:left="420" w:firstLineChars="100" w:firstLine="240"/>
        <w:rPr>
          <w:rFonts w:ascii="ＭＳ 明朝" w:hAnsi="ＭＳ 明朝"/>
          <w:sz w:val="24"/>
          <w:szCs w:val="24"/>
        </w:rPr>
      </w:pPr>
      <w:r>
        <w:rPr>
          <w:rFonts w:ascii="ＭＳ 明朝" w:hAnsi="ＭＳ 明朝" w:hint="eastAsia"/>
          <w:sz w:val="24"/>
          <w:szCs w:val="24"/>
        </w:rPr>
        <w:t>なお、</w:t>
      </w:r>
      <w:r w:rsidRPr="000426EC">
        <w:rPr>
          <w:rFonts w:ascii="ＭＳ 明朝" w:hAnsi="ＭＳ 明朝" w:hint="eastAsia"/>
          <w:sz w:val="24"/>
          <w:szCs w:val="24"/>
        </w:rPr>
        <w:t>本件処分時の処分庁管内の１人世帯の期末一時扶助費の額は</w:t>
      </w:r>
      <w:r>
        <w:rPr>
          <w:rFonts w:ascii="ＭＳ 明朝" w:hAnsi="ＭＳ 明朝" w:hint="eastAsia"/>
          <w:sz w:val="24"/>
          <w:szCs w:val="24"/>
        </w:rPr>
        <w:t>１３，８９０円と</w:t>
      </w:r>
      <w:r w:rsidR="0081389B">
        <w:rPr>
          <w:rFonts w:ascii="ＭＳ 明朝" w:hAnsi="ＭＳ 明朝" w:hint="eastAsia"/>
          <w:sz w:val="24"/>
          <w:szCs w:val="24"/>
        </w:rPr>
        <w:t>定めて</w:t>
      </w:r>
      <w:r>
        <w:rPr>
          <w:rFonts w:ascii="ＭＳ 明朝" w:hAnsi="ＭＳ 明朝" w:hint="eastAsia"/>
          <w:sz w:val="24"/>
          <w:szCs w:val="24"/>
        </w:rPr>
        <w:t>いる。</w:t>
      </w:r>
    </w:p>
    <w:p w14:paraId="73A3E865" w14:textId="77777777" w:rsidR="00DE4ACF" w:rsidRPr="00C11CAB" w:rsidRDefault="00CB3E59" w:rsidP="00F271D5">
      <w:pPr>
        <w:ind w:left="480" w:hangingChars="200" w:hanging="480"/>
        <w:rPr>
          <w:rFonts w:ascii="ＭＳ 明朝" w:hAnsi="ＭＳ 明朝"/>
          <w:sz w:val="24"/>
          <w:szCs w:val="24"/>
        </w:rPr>
      </w:pPr>
      <w:r>
        <w:rPr>
          <w:rFonts w:ascii="ＭＳ 明朝" w:hAnsi="ＭＳ 明朝" w:hint="eastAsia"/>
          <w:sz w:val="24"/>
          <w:szCs w:val="24"/>
        </w:rPr>
        <w:t>（７</w:t>
      </w:r>
      <w:r w:rsidR="00F271D5" w:rsidRPr="00C232D4">
        <w:rPr>
          <w:rFonts w:ascii="ＭＳ 明朝" w:hAnsi="ＭＳ 明朝" w:hint="eastAsia"/>
          <w:sz w:val="24"/>
          <w:szCs w:val="24"/>
        </w:rPr>
        <w:t>）</w:t>
      </w:r>
      <w:r w:rsidR="00F8202D" w:rsidRPr="00F8202D">
        <w:rPr>
          <w:rFonts w:ascii="ＭＳ 明朝" w:hAnsi="ＭＳ 明朝" w:hint="eastAsia"/>
          <w:sz w:val="24"/>
          <w:szCs w:val="24"/>
        </w:rPr>
        <w:t>「生活保護法による保護の実施要領について」（昭和３６年４月１日厚生省発社第１２３号厚生事務次官通知</w:t>
      </w:r>
      <w:r w:rsidR="00F8202D">
        <w:rPr>
          <w:rFonts w:ascii="ＭＳ 明朝" w:hAnsi="ＭＳ 明朝" w:hint="eastAsia"/>
          <w:sz w:val="24"/>
          <w:szCs w:val="24"/>
        </w:rPr>
        <w:t>。以下「</w:t>
      </w:r>
      <w:r w:rsidR="00573F71" w:rsidRPr="00C11CAB">
        <w:rPr>
          <w:rFonts w:ascii="ＭＳ 明朝" w:hAnsi="ＭＳ 明朝" w:hint="eastAsia"/>
          <w:sz w:val="24"/>
          <w:szCs w:val="24"/>
        </w:rPr>
        <w:t>次官</w:t>
      </w:r>
      <w:r w:rsidR="00F8202D" w:rsidRPr="00C11CAB">
        <w:rPr>
          <w:rFonts w:ascii="ＭＳ 明朝" w:hAnsi="ＭＳ 明朝" w:hint="eastAsia"/>
          <w:sz w:val="24"/>
          <w:szCs w:val="24"/>
        </w:rPr>
        <w:t>通知」という。）</w:t>
      </w:r>
      <w:r w:rsidR="00F271D5" w:rsidRPr="00C11CAB">
        <w:rPr>
          <w:rFonts w:ascii="ＭＳ 明朝" w:hAnsi="ＭＳ 明朝" w:hint="eastAsia"/>
          <w:sz w:val="24"/>
          <w:szCs w:val="24"/>
        </w:rPr>
        <w:t>の第</w:t>
      </w:r>
      <w:r w:rsidR="004A12FF" w:rsidRPr="00C11CAB">
        <w:rPr>
          <w:rFonts w:ascii="ＭＳ 明朝" w:hAnsi="ＭＳ 明朝" w:hint="eastAsia"/>
          <w:sz w:val="24"/>
          <w:szCs w:val="24"/>
        </w:rPr>
        <w:t>８の３（２）ア</w:t>
      </w:r>
      <w:r w:rsidR="00DE4ACF" w:rsidRPr="00C11CAB">
        <w:rPr>
          <w:rFonts w:ascii="ＭＳ 明朝" w:hAnsi="ＭＳ 明朝" w:hint="eastAsia"/>
          <w:sz w:val="24"/>
          <w:szCs w:val="24"/>
        </w:rPr>
        <w:t>（ア）は、「恩給、年金、失業保険金その他の公の給付（地方公共団体又はその長が条例又は予算措置により定期的に支給する金銭を含む。）については、その実際の受給額を認定すること。</w:t>
      </w:r>
      <w:r w:rsidR="00FA313A" w:rsidRPr="00C11CAB">
        <w:rPr>
          <w:rFonts w:ascii="ＭＳ 明朝" w:hAnsi="ＭＳ 明朝" w:hint="eastAsia"/>
          <w:sz w:val="24"/>
          <w:szCs w:val="24"/>
        </w:rPr>
        <w:t>（後略）</w:t>
      </w:r>
      <w:r w:rsidR="00DE4ACF" w:rsidRPr="00C11CAB">
        <w:rPr>
          <w:rFonts w:ascii="ＭＳ 明朝" w:hAnsi="ＭＳ 明朝" w:hint="eastAsia"/>
          <w:sz w:val="24"/>
          <w:szCs w:val="24"/>
        </w:rPr>
        <w:t>」と</w:t>
      </w:r>
      <w:r w:rsidR="00FA313A" w:rsidRPr="00C11CAB">
        <w:rPr>
          <w:rFonts w:ascii="ＭＳ 明朝" w:hAnsi="ＭＳ 明朝" w:hint="eastAsia"/>
          <w:sz w:val="24"/>
          <w:szCs w:val="24"/>
        </w:rPr>
        <w:t>記している</w:t>
      </w:r>
      <w:r w:rsidR="00DE4ACF" w:rsidRPr="00C11CAB">
        <w:rPr>
          <w:rFonts w:ascii="ＭＳ 明朝" w:hAnsi="ＭＳ 明朝" w:hint="eastAsia"/>
          <w:sz w:val="24"/>
          <w:szCs w:val="24"/>
        </w:rPr>
        <w:t>。</w:t>
      </w:r>
    </w:p>
    <w:p w14:paraId="72175610" w14:textId="77777777" w:rsidR="00CE559C" w:rsidRPr="00C11CAB" w:rsidRDefault="00CE559C" w:rsidP="00CE559C">
      <w:pPr>
        <w:ind w:leftChars="200" w:left="420" w:firstLineChars="100" w:firstLine="240"/>
        <w:rPr>
          <w:rFonts w:ascii="ＭＳ 明朝" w:hAnsi="ＭＳ 明朝"/>
          <w:sz w:val="24"/>
          <w:szCs w:val="24"/>
        </w:rPr>
      </w:pPr>
      <w:r w:rsidRPr="00C11CAB">
        <w:rPr>
          <w:rFonts w:ascii="ＭＳ 明朝" w:hAnsi="ＭＳ 明朝" w:hint="eastAsia"/>
          <w:sz w:val="24"/>
          <w:szCs w:val="24"/>
        </w:rPr>
        <w:t>なお、次官通知は、地方自治法（昭和２２年法律第６７号）第２４５条の９第１項及び第３項の規定による処理基準</w:t>
      </w:r>
      <w:r w:rsidR="00FA313A" w:rsidRPr="00C11CAB">
        <w:rPr>
          <w:rFonts w:ascii="ＭＳ 明朝" w:hAnsi="ＭＳ 明朝" w:hint="eastAsia"/>
          <w:sz w:val="24"/>
          <w:szCs w:val="24"/>
        </w:rPr>
        <w:t>（以下「処理基準」という。）</w:t>
      </w:r>
      <w:r w:rsidRPr="00C11CAB">
        <w:rPr>
          <w:rFonts w:ascii="ＭＳ 明朝" w:hAnsi="ＭＳ 明朝" w:hint="eastAsia"/>
          <w:sz w:val="24"/>
          <w:szCs w:val="24"/>
        </w:rPr>
        <w:t>である。</w:t>
      </w:r>
    </w:p>
    <w:p w14:paraId="044D88E5" w14:textId="77777777" w:rsidR="00DE4ACF" w:rsidRPr="00C232D4" w:rsidRDefault="00115B36" w:rsidP="00DE4ACF">
      <w:pPr>
        <w:ind w:left="480" w:hangingChars="200" w:hanging="480"/>
        <w:rPr>
          <w:rFonts w:ascii="ＭＳ 明朝" w:hAnsi="ＭＳ 明朝"/>
          <w:sz w:val="24"/>
          <w:szCs w:val="24"/>
        </w:rPr>
      </w:pPr>
      <w:r w:rsidRPr="00C11CAB">
        <w:rPr>
          <w:rFonts w:ascii="ＭＳ 明朝" w:hAnsi="ＭＳ 明朝" w:hint="eastAsia"/>
          <w:sz w:val="24"/>
          <w:szCs w:val="24"/>
        </w:rPr>
        <w:t>（８</w:t>
      </w:r>
      <w:r w:rsidR="00DE4ACF" w:rsidRPr="00C11CAB">
        <w:rPr>
          <w:rFonts w:ascii="ＭＳ 明朝" w:hAnsi="ＭＳ 明朝" w:hint="eastAsia"/>
          <w:sz w:val="24"/>
          <w:szCs w:val="24"/>
        </w:rPr>
        <w:t>）</w:t>
      </w:r>
      <w:r w:rsidR="000426EC" w:rsidRPr="00C11CAB">
        <w:rPr>
          <w:rFonts w:ascii="ＭＳ 明朝" w:hAnsi="ＭＳ 明朝" w:hint="eastAsia"/>
          <w:sz w:val="24"/>
          <w:szCs w:val="24"/>
        </w:rPr>
        <w:t>「生活保護法による保護の実施要領について」（昭和３８年４月１日社発第</w:t>
      </w:r>
      <w:r w:rsidR="00FA313A" w:rsidRPr="00C11CAB">
        <w:rPr>
          <w:rFonts w:ascii="ＭＳ 明朝" w:hAnsi="ＭＳ 明朝" w:hint="eastAsia"/>
          <w:sz w:val="24"/>
          <w:szCs w:val="24"/>
        </w:rPr>
        <w:t>２４６</w:t>
      </w:r>
      <w:r w:rsidR="000426EC" w:rsidRPr="00C11CAB">
        <w:rPr>
          <w:rFonts w:ascii="ＭＳ 明朝" w:hAnsi="ＭＳ 明朝" w:hint="eastAsia"/>
          <w:sz w:val="24"/>
          <w:szCs w:val="24"/>
        </w:rPr>
        <w:t>号厚生省社会局長通知。以下「局長通知」という。）の</w:t>
      </w:r>
      <w:r w:rsidR="004A12FF" w:rsidRPr="00C11CAB">
        <w:rPr>
          <w:rFonts w:ascii="ＭＳ 明朝" w:hAnsi="ＭＳ 明朝" w:hint="eastAsia"/>
          <w:sz w:val="24"/>
          <w:szCs w:val="24"/>
        </w:rPr>
        <w:t>第８</w:t>
      </w:r>
      <w:r w:rsidR="004A12FF" w:rsidRPr="00C232D4">
        <w:rPr>
          <w:rFonts w:ascii="ＭＳ 明朝" w:hAnsi="ＭＳ 明朝" w:hint="eastAsia"/>
          <w:sz w:val="24"/>
          <w:szCs w:val="24"/>
        </w:rPr>
        <w:t>の１（４）</w:t>
      </w:r>
      <w:r w:rsidR="00DE4ACF" w:rsidRPr="00C232D4">
        <w:rPr>
          <w:rFonts w:ascii="ＭＳ 明朝" w:hAnsi="ＭＳ 明朝" w:hint="eastAsia"/>
          <w:sz w:val="24"/>
          <w:szCs w:val="24"/>
        </w:rPr>
        <w:t>アは、「恩給法、厚生年金保険法、船員保険法</w:t>
      </w:r>
      <w:r w:rsidR="00A84AD9" w:rsidRPr="00C232D4">
        <w:rPr>
          <w:rFonts w:ascii="ＭＳ 明朝" w:hAnsi="ＭＳ 明朝" w:hint="eastAsia"/>
          <w:sz w:val="24"/>
          <w:szCs w:val="24"/>
        </w:rPr>
        <w:t>、各種共済組合法、国民年金法、児童扶養手当法等による給付で、６か</w:t>
      </w:r>
      <w:r w:rsidR="00DE4ACF" w:rsidRPr="00C232D4">
        <w:rPr>
          <w:rFonts w:ascii="ＭＳ 明朝" w:hAnsi="ＭＳ 明朝" w:hint="eastAsia"/>
          <w:sz w:val="24"/>
          <w:szCs w:val="24"/>
        </w:rPr>
        <w:t>月以内の期間ごとに支給される年金又は手当については、実際の受給額を原則として受給月から次回の受給月の前月までの各月に分割して収入認定すること。」と</w:t>
      </w:r>
      <w:r w:rsidR="00FA313A">
        <w:rPr>
          <w:rFonts w:ascii="ＭＳ 明朝" w:hAnsi="ＭＳ 明朝" w:hint="eastAsia"/>
          <w:sz w:val="24"/>
          <w:szCs w:val="24"/>
        </w:rPr>
        <w:t>記して</w:t>
      </w:r>
      <w:r w:rsidR="00DE4ACF" w:rsidRPr="00C232D4">
        <w:rPr>
          <w:rFonts w:ascii="ＭＳ 明朝" w:hAnsi="ＭＳ 明朝" w:hint="eastAsia"/>
          <w:sz w:val="24"/>
          <w:szCs w:val="24"/>
        </w:rPr>
        <w:t>いる。</w:t>
      </w:r>
    </w:p>
    <w:p w14:paraId="2D896E04" w14:textId="77777777" w:rsidR="006241CB" w:rsidRPr="00C232D4" w:rsidRDefault="00CE559C" w:rsidP="00CE559C">
      <w:pPr>
        <w:ind w:left="480" w:hangingChars="200" w:hanging="480"/>
        <w:rPr>
          <w:rFonts w:ascii="ＭＳ 明朝" w:hAnsi="ＭＳ 明朝"/>
          <w:sz w:val="24"/>
          <w:szCs w:val="24"/>
        </w:rPr>
      </w:pPr>
      <w:r w:rsidRPr="00C232D4">
        <w:rPr>
          <w:rFonts w:ascii="ＭＳ 明朝" w:hAnsi="ＭＳ 明朝" w:hint="eastAsia"/>
          <w:sz w:val="24"/>
          <w:szCs w:val="24"/>
        </w:rPr>
        <w:t xml:space="preserve">　　　なお、局長通知は、処理基準である。</w:t>
      </w:r>
    </w:p>
    <w:p w14:paraId="0C4E6B78" w14:textId="77777777" w:rsidR="00CE559C" w:rsidRPr="00C232D4" w:rsidRDefault="00CE559C" w:rsidP="00CE559C">
      <w:pPr>
        <w:ind w:left="480" w:hangingChars="200" w:hanging="480"/>
        <w:rPr>
          <w:rFonts w:ascii="ＭＳ 明朝" w:hAnsi="ＭＳ 明朝"/>
          <w:sz w:val="24"/>
          <w:szCs w:val="24"/>
        </w:rPr>
      </w:pPr>
    </w:p>
    <w:p w14:paraId="377D902B" w14:textId="77777777" w:rsidR="00DC3B6A" w:rsidRPr="00C232D4" w:rsidRDefault="009F39BC" w:rsidP="00DC3B6A">
      <w:pPr>
        <w:ind w:left="480" w:hangingChars="200" w:hanging="480"/>
        <w:rPr>
          <w:rFonts w:ascii="ＭＳ 明朝" w:hAnsi="ＭＳ 明朝"/>
          <w:sz w:val="24"/>
          <w:szCs w:val="24"/>
        </w:rPr>
      </w:pPr>
      <w:r w:rsidRPr="00C232D4">
        <w:rPr>
          <w:rFonts w:ascii="ＭＳ 明朝" w:hAnsi="ＭＳ 明朝" w:hint="eastAsia"/>
          <w:sz w:val="24"/>
          <w:szCs w:val="24"/>
        </w:rPr>
        <w:t>２</w:t>
      </w:r>
      <w:r w:rsidR="00DC3B6A" w:rsidRPr="00C232D4">
        <w:rPr>
          <w:rFonts w:ascii="ＭＳ 明朝" w:hAnsi="ＭＳ 明朝" w:hint="eastAsia"/>
          <w:sz w:val="24"/>
          <w:szCs w:val="24"/>
        </w:rPr>
        <w:t xml:space="preserve">　認定した事実　　</w:t>
      </w:r>
    </w:p>
    <w:p w14:paraId="67109696" w14:textId="77777777" w:rsidR="00DC3B6A" w:rsidRPr="00C232D4" w:rsidRDefault="00CE559C" w:rsidP="00DC3B6A">
      <w:pPr>
        <w:ind w:left="240" w:hangingChars="100" w:hanging="240"/>
        <w:rPr>
          <w:rFonts w:ascii="ＭＳ 明朝" w:hAnsi="ＭＳ 明朝"/>
          <w:sz w:val="24"/>
          <w:szCs w:val="24"/>
        </w:rPr>
      </w:pPr>
      <w:r w:rsidRPr="00C232D4">
        <w:rPr>
          <w:rFonts w:ascii="ＭＳ 明朝" w:hAnsi="ＭＳ 明朝" w:hint="eastAsia"/>
          <w:sz w:val="24"/>
          <w:szCs w:val="24"/>
        </w:rPr>
        <w:t xml:space="preserve">　　審査庁から提出された諮問書の添付書類（</w:t>
      </w:r>
      <w:r w:rsidR="00EB2A72" w:rsidRPr="00C232D4">
        <w:rPr>
          <w:rFonts w:ascii="ＭＳ 明朝" w:hAnsi="ＭＳ 明朝" w:hint="eastAsia"/>
          <w:sz w:val="24"/>
          <w:szCs w:val="24"/>
        </w:rPr>
        <w:t>事件記録）</w:t>
      </w:r>
      <w:r w:rsidR="00DC3B6A" w:rsidRPr="00C232D4">
        <w:rPr>
          <w:rFonts w:ascii="ＭＳ 明朝" w:hAnsi="ＭＳ 明朝" w:hint="eastAsia"/>
          <w:sz w:val="24"/>
          <w:szCs w:val="24"/>
        </w:rPr>
        <w:t>によれば、以下の事実が認められる。</w:t>
      </w:r>
    </w:p>
    <w:p w14:paraId="026DF7F3" w14:textId="77777777" w:rsidR="00DC3B6A" w:rsidRPr="002F28EE" w:rsidRDefault="00DC3B6A" w:rsidP="002F28EE">
      <w:pPr>
        <w:pStyle w:val="ae"/>
        <w:numPr>
          <w:ilvl w:val="0"/>
          <w:numId w:val="1"/>
        </w:numPr>
        <w:ind w:leftChars="0"/>
        <w:rPr>
          <w:rFonts w:ascii="ＭＳ 明朝" w:hAnsi="ＭＳ 明朝"/>
          <w:sz w:val="24"/>
          <w:szCs w:val="24"/>
        </w:rPr>
      </w:pPr>
      <w:r w:rsidRPr="002F28EE">
        <w:rPr>
          <w:rFonts w:ascii="ＭＳ 明朝" w:hAnsi="ＭＳ 明朝" w:hint="eastAsia"/>
          <w:sz w:val="24"/>
          <w:szCs w:val="24"/>
        </w:rPr>
        <w:t>平成</w:t>
      </w:r>
      <w:r w:rsidR="002D6B46" w:rsidRPr="002F28EE">
        <w:rPr>
          <w:rFonts w:ascii="ＭＳ 明朝" w:hAnsi="ＭＳ 明朝" w:hint="eastAsia"/>
          <w:sz w:val="24"/>
          <w:szCs w:val="24"/>
        </w:rPr>
        <w:t>２</w:t>
      </w:r>
      <w:r w:rsidR="00625EB2" w:rsidRPr="002F28EE">
        <w:rPr>
          <w:rFonts w:ascii="ＭＳ 明朝" w:hAnsi="ＭＳ 明朝" w:hint="eastAsia"/>
          <w:sz w:val="24"/>
          <w:szCs w:val="24"/>
        </w:rPr>
        <w:t>４</w:t>
      </w:r>
      <w:r w:rsidRPr="002F28EE">
        <w:rPr>
          <w:rFonts w:ascii="ＭＳ 明朝" w:hAnsi="ＭＳ 明朝" w:hint="eastAsia"/>
          <w:sz w:val="24"/>
          <w:szCs w:val="24"/>
        </w:rPr>
        <w:t>年</w:t>
      </w:r>
      <w:r w:rsidR="00625EB2" w:rsidRPr="002F28EE">
        <w:rPr>
          <w:rFonts w:ascii="ＭＳ 明朝" w:hAnsi="ＭＳ 明朝" w:hint="eastAsia"/>
          <w:sz w:val="24"/>
          <w:szCs w:val="24"/>
        </w:rPr>
        <w:t>１０</w:t>
      </w:r>
      <w:r w:rsidRPr="002F28EE">
        <w:rPr>
          <w:rFonts w:ascii="ＭＳ 明朝" w:hAnsi="ＭＳ 明朝" w:hint="eastAsia"/>
          <w:sz w:val="24"/>
          <w:szCs w:val="24"/>
        </w:rPr>
        <w:t>月</w:t>
      </w:r>
      <w:r w:rsidR="00592625" w:rsidRPr="002F28EE">
        <w:rPr>
          <w:rFonts w:ascii="ＭＳ 明朝" w:hAnsi="ＭＳ 明朝" w:hint="eastAsia"/>
          <w:sz w:val="24"/>
          <w:szCs w:val="24"/>
        </w:rPr>
        <w:t>１</w:t>
      </w:r>
      <w:r w:rsidR="00A4147E" w:rsidRPr="002F28EE">
        <w:rPr>
          <w:rFonts w:ascii="ＭＳ 明朝" w:hAnsi="ＭＳ 明朝" w:hint="eastAsia"/>
          <w:sz w:val="24"/>
          <w:szCs w:val="24"/>
        </w:rPr>
        <w:t>日</w:t>
      </w:r>
      <w:r w:rsidR="00A85F76" w:rsidRPr="002F28EE">
        <w:rPr>
          <w:rFonts w:ascii="ＭＳ 明朝" w:hAnsi="ＭＳ 明朝" w:hint="eastAsia"/>
          <w:sz w:val="24"/>
          <w:szCs w:val="24"/>
        </w:rPr>
        <w:t>付けで、</w:t>
      </w:r>
      <w:r w:rsidR="00592625" w:rsidRPr="002F28EE">
        <w:rPr>
          <w:rFonts w:ascii="ＭＳ 明朝" w:hAnsi="ＭＳ 明朝" w:hint="eastAsia"/>
          <w:sz w:val="24"/>
          <w:szCs w:val="24"/>
        </w:rPr>
        <w:t>処分庁は、</w:t>
      </w:r>
      <w:r w:rsidRPr="002F28EE">
        <w:rPr>
          <w:rFonts w:ascii="ＭＳ 明朝" w:hAnsi="ＭＳ 明朝" w:hint="eastAsia"/>
          <w:sz w:val="24"/>
          <w:szCs w:val="24"/>
        </w:rPr>
        <w:t>審査</w:t>
      </w:r>
      <w:r w:rsidR="00EE2B92" w:rsidRPr="002F28EE">
        <w:rPr>
          <w:rFonts w:ascii="ＭＳ 明朝" w:hAnsi="ＭＳ 明朝" w:hint="eastAsia"/>
          <w:sz w:val="24"/>
          <w:szCs w:val="24"/>
        </w:rPr>
        <w:t>請求人</w:t>
      </w:r>
      <w:r w:rsidR="00592625" w:rsidRPr="002F28EE">
        <w:rPr>
          <w:rFonts w:ascii="ＭＳ 明朝" w:hAnsi="ＭＳ 明朝" w:hint="eastAsia"/>
          <w:sz w:val="24"/>
          <w:szCs w:val="24"/>
        </w:rPr>
        <w:t>の</w:t>
      </w:r>
      <w:r w:rsidR="00B128A7" w:rsidRPr="002F28EE">
        <w:rPr>
          <w:rFonts w:ascii="ＭＳ 明朝" w:hAnsi="ＭＳ 明朝" w:hint="eastAsia"/>
          <w:sz w:val="24"/>
          <w:szCs w:val="24"/>
        </w:rPr>
        <w:t>保護を開始した。</w:t>
      </w:r>
    </w:p>
    <w:p w14:paraId="4FCDD7A1" w14:textId="77777777" w:rsidR="002F28EE" w:rsidRPr="00071645" w:rsidRDefault="00071645" w:rsidP="00071645">
      <w:pPr>
        <w:ind w:left="480" w:hangingChars="200" w:hanging="480"/>
        <w:rPr>
          <w:rFonts w:ascii="ＭＳ 明朝" w:hAnsi="ＭＳ 明朝"/>
          <w:sz w:val="24"/>
          <w:szCs w:val="24"/>
        </w:rPr>
      </w:pPr>
      <w:r>
        <w:rPr>
          <w:rFonts w:ascii="ＭＳ 明朝" w:hAnsi="ＭＳ 明朝" w:hint="eastAsia"/>
          <w:sz w:val="24"/>
          <w:szCs w:val="24"/>
        </w:rPr>
        <w:t>（２）</w:t>
      </w:r>
      <w:r w:rsidR="002F28EE" w:rsidRPr="00071645">
        <w:rPr>
          <w:rFonts w:ascii="ＭＳ 明朝" w:hAnsi="ＭＳ 明朝" w:hint="eastAsia"/>
          <w:sz w:val="24"/>
          <w:szCs w:val="24"/>
        </w:rPr>
        <w:t>平成３０年１１月８</w:t>
      </w:r>
      <w:r w:rsidR="002F28EE" w:rsidRPr="003652F5">
        <w:rPr>
          <w:rFonts w:ascii="ＭＳ 明朝" w:hAnsi="ＭＳ 明朝" w:hint="eastAsia"/>
          <w:sz w:val="24"/>
          <w:szCs w:val="24"/>
        </w:rPr>
        <w:t>日</w:t>
      </w:r>
      <w:r w:rsidR="00C11CAB" w:rsidRPr="003652F5">
        <w:rPr>
          <w:rFonts w:ascii="ＭＳ 明朝" w:hAnsi="ＭＳ 明朝" w:hint="eastAsia"/>
          <w:sz w:val="24"/>
          <w:szCs w:val="24"/>
        </w:rPr>
        <w:t>付けで</w:t>
      </w:r>
      <w:r w:rsidR="002F28EE" w:rsidRPr="003652F5">
        <w:rPr>
          <w:rFonts w:ascii="ＭＳ 明朝" w:hAnsi="ＭＳ 明朝" w:hint="eastAsia"/>
          <w:sz w:val="24"/>
          <w:szCs w:val="24"/>
        </w:rPr>
        <w:t>、審査請求人は、</w:t>
      </w:r>
      <w:r w:rsidR="00C11CAB" w:rsidRPr="003652F5">
        <w:rPr>
          <w:rFonts w:ascii="ＭＳ 明朝" w:hAnsi="ＭＳ 明朝" w:hint="eastAsia"/>
          <w:sz w:val="24"/>
          <w:szCs w:val="24"/>
        </w:rPr>
        <w:t>処分庁に対して、</w:t>
      </w:r>
      <w:r w:rsidR="002F28EE" w:rsidRPr="003652F5">
        <w:rPr>
          <w:rFonts w:ascii="ＭＳ 明朝" w:hAnsi="ＭＳ 明朝" w:hint="eastAsia"/>
          <w:sz w:val="24"/>
          <w:szCs w:val="24"/>
        </w:rPr>
        <w:t>障</w:t>
      </w:r>
      <w:r w:rsidR="002F28EE" w:rsidRPr="00071645">
        <w:rPr>
          <w:rFonts w:ascii="ＭＳ 明朝" w:hAnsi="ＭＳ 明朝" w:hint="eastAsia"/>
          <w:sz w:val="24"/>
          <w:szCs w:val="24"/>
        </w:rPr>
        <w:t>害基礎年金の収入認定を削除することを求める保護変更申請書</w:t>
      </w:r>
      <w:r w:rsidR="00AA397C" w:rsidRPr="00071645">
        <w:rPr>
          <w:rFonts w:ascii="ＭＳ 明朝" w:hAnsi="ＭＳ 明朝" w:hint="eastAsia"/>
          <w:sz w:val="24"/>
          <w:szCs w:val="24"/>
        </w:rPr>
        <w:t>を提出した</w:t>
      </w:r>
      <w:r w:rsidR="002F28EE" w:rsidRPr="00071645">
        <w:rPr>
          <w:rFonts w:ascii="ＭＳ 明朝" w:hAnsi="ＭＳ 明朝" w:hint="eastAsia"/>
          <w:sz w:val="24"/>
          <w:szCs w:val="24"/>
        </w:rPr>
        <w:t>。</w:t>
      </w:r>
    </w:p>
    <w:p w14:paraId="26D617BB" w14:textId="44E98BF8" w:rsidR="00AA397C" w:rsidRDefault="00AA397C" w:rsidP="00071645">
      <w:pPr>
        <w:ind w:leftChars="200" w:left="420" w:firstLineChars="100" w:firstLine="240"/>
        <w:rPr>
          <w:rFonts w:ascii="ＭＳ 明朝" w:hAnsi="ＭＳ 明朝"/>
          <w:sz w:val="24"/>
          <w:szCs w:val="24"/>
        </w:rPr>
      </w:pPr>
      <w:r w:rsidRPr="00071645">
        <w:rPr>
          <w:rFonts w:ascii="ＭＳ 明朝" w:hAnsi="ＭＳ 明朝" w:hint="eastAsia"/>
          <w:sz w:val="24"/>
          <w:szCs w:val="24"/>
        </w:rPr>
        <w:t>なお、上記保護変更申請書には</w:t>
      </w:r>
      <w:r w:rsidR="00071645" w:rsidRPr="00071645">
        <w:rPr>
          <w:rFonts w:ascii="ＭＳ 明朝" w:hAnsi="ＭＳ 明朝" w:hint="eastAsia"/>
          <w:sz w:val="24"/>
          <w:szCs w:val="24"/>
        </w:rPr>
        <w:t>、「障害状態確</w:t>
      </w:r>
      <w:r w:rsidR="001F5E0C">
        <w:rPr>
          <w:rFonts w:ascii="ＭＳ 明朝" w:hAnsi="ＭＳ 明朝" w:hint="eastAsia"/>
          <w:sz w:val="24"/>
          <w:szCs w:val="24"/>
        </w:rPr>
        <w:t>認届を</w:t>
      </w:r>
      <w:r w:rsidR="001F5E0C">
        <w:rPr>
          <w:rFonts w:ascii="ＭＳ 明朝" w:hAnsi="ＭＳ 明朝" w:hint="eastAsia"/>
          <w:sz w:val="24"/>
          <w:szCs w:val="24"/>
        </w:rPr>
        <w:t>〇〇〇</w:t>
      </w:r>
      <w:r w:rsidR="00071645" w:rsidRPr="00F20418">
        <w:rPr>
          <w:rFonts w:ascii="ＭＳ 明朝" w:hAnsi="ＭＳ 明朝" w:hint="eastAsia"/>
          <w:sz w:val="24"/>
          <w:szCs w:val="24"/>
        </w:rPr>
        <w:t>役所にていし</w:t>
      </w:r>
      <w:r w:rsidR="00071645" w:rsidRPr="00071645">
        <w:rPr>
          <w:rFonts w:ascii="ＭＳ 明朝" w:hAnsi="ＭＳ 明朝" w:hint="eastAsia"/>
          <w:sz w:val="24"/>
          <w:szCs w:val="24"/>
        </w:rPr>
        <w:t>ゅつするので年金がでなくなるかのうせいがあるのでしょうがいきそねんきんをしゅう</w:t>
      </w:r>
      <w:r w:rsidR="00FA313A">
        <w:rPr>
          <w:rFonts w:ascii="ＭＳ 明朝" w:hAnsi="ＭＳ 明朝" w:hint="eastAsia"/>
          <w:sz w:val="24"/>
          <w:szCs w:val="24"/>
        </w:rPr>
        <w:t>にゅうにんていしてせいかつほごひをさげるこういをやめてください</w:t>
      </w:r>
      <w:r w:rsidR="00071645" w:rsidRPr="00071645">
        <w:rPr>
          <w:rFonts w:ascii="ＭＳ 明朝" w:hAnsi="ＭＳ 明朝" w:hint="eastAsia"/>
          <w:sz w:val="24"/>
          <w:szCs w:val="24"/>
        </w:rPr>
        <w:t>」と記載されている。</w:t>
      </w:r>
    </w:p>
    <w:p w14:paraId="7E591C0C" w14:textId="77777777" w:rsidR="00F93A30" w:rsidRDefault="00F93A30" w:rsidP="00F93A30">
      <w:pPr>
        <w:ind w:left="480" w:hangingChars="200" w:hanging="480"/>
        <w:rPr>
          <w:rFonts w:ascii="ＭＳ 明朝" w:hAnsi="ＭＳ 明朝"/>
          <w:sz w:val="24"/>
          <w:szCs w:val="24"/>
        </w:rPr>
      </w:pPr>
      <w:r>
        <w:rPr>
          <w:rFonts w:ascii="ＭＳ 明朝" w:hAnsi="ＭＳ 明朝" w:hint="eastAsia"/>
          <w:sz w:val="24"/>
          <w:szCs w:val="24"/>
        </w:rPr>
        <w:t>（３）</w:t>
      </w:r>
      <w:r w:rsidRPr="00F93A30">
        <w:rPr>
          <w:rFonts w:ascii="ＭＳ 明朝" w:hAnsi="ＭＳ 明朝" w:hint="eastAsia"/>
          <w:sz w:val="24"/>
          <w:szCs w:val="24"/>
        </w:rPr>
        <w:t>平成３０年１１月８日</w:t>
      </w:r>
      <w:r>
        <w:rPr>
          <w:rFonts w:ascii="ＭＳ 明朝" w:hAnsi="ＭＳ 明朝" w:hint="eastAsia"/>
          <w:sz w:val="24"/>
          <w:szCs w:val="24"/>
        </w:rPr>
        <w:t>のケース記録票には、「（主）〔審査請求人〕より、障がい年金にかかる書類提出あ</w:t>
      </w:r>
      <w:r w:rsidRPr="003652F5">
        <w:rPr>
          <w:rFonts w:ascii="ＭＳ 明朝" w:hAnsi="ＭＳ 明朝" w:hint="eastAsia"/>
          <w:sz w:val="24"/>
          <w:szCs w:val="24"/>
        </w:rPr>
        <w:t>り</w:t>
      </w:r>
      <w:r w:rsidR="00CF002B" w:rsidRPr="003652F5">
        <w:rPr>
          <w:rFonts w:ascii="ＭＳ 明朝" w:hAnsi="ＭＳ 明朝" w:hint="eastAsia"/>
          <w:sz w:val="24"/>
          <w:szCs w:val="24"/>
        </w:rPr>
        <w:t>。</w:t>
      </w:r>
      <w:r w:rsidRPr="003652F5">
        <w:rPr>
          <w:rFonts w:ascii="ＭＳ 明朝" w:hAnsi="ＭＳ 明朝" w:hint="eastAsia"/>
          <w:sz w:val="24"/>
          <w:szCs w:val="24"/>
        </w:rPr>
        <w:t>」、</w:t>
      </w:r>
      <w:r>
        <w:rPr>
          <w:rFonts w:ascii="ＭＳ 明朝" w:hAnsi="ＭＳ 明朝" w:hint="eastAsia"/>
          <w:sz w:val="24"/>
          <w:szCs w:val="24"/>
        </w:rPr>
        <w:t>「障がい年金について（中略）年金が止まるかもしれな〔い〕と言い、年金の認定をしないでほしい、と言う。」と記載されている。</w:t>
      </w:r>
    </w:p>
    <w:p w14:paraId="3B9604A0" w14:textId="77777777" w:rsidR="002F28EE" w:rsidRPr="00824768" w:rsidRDefault="002F28EE" w:rsidP="002F28EE">
      <w:pPr>
        <w:ind w:left="480" w:hangingChars="200" w:hanging="480"/>
        <w:rPr>
          <w:rFonts w:ascii="ＭＳ 明朝" w:hAnsi="ＭＳ 明朝"/>
          <w:sz w:val="24"/>
          <w:szCs w:val="24"/>
        </w:rPr>
      </w:pPr>
      <w:r w:rsidRPr="00824768">
        <w:rPr>
          <w:rFonts w:ascii="ＭＳ 明朝" w:hAnsi="ＭＳ 明朝" w:hint="eastAsia"/>
          <w:sz w:val="24"/>
          <w:szCs w:val="24"/>
        </w:rPr>
        <w:lastRenderedPageBreak/>
        <w:t>（</w:t>
      </w:r>
      <w:r w:rsidR="00F93A30" w:rsidRPr="00824768">
        <w:rPr>
          <w:rFonts w:ascii="ＭＳ 明朝" w:hAnsi="ＭＳ 明朝" w:hint="eastAsia"/>
          <w:sz w:val="24"/>
          <w:szCs w:val="24"/>
        </w:rPr>
        <w:t>４</w:t>
      </w:r>
      <w:r w:rsidRPr="00824768">
        <w:rPr>
          <w:rFonts w:ascii="ＭＳ 明朝" w:hAnsi="ＭＳ 明朝" w:hint="eastAsia"/>
          <w:sz w:val="24"/>
          <w:szCs w:val="24"/>
        </w:rPr>
        <w:t>）平成３０年１１月２２日付けで、処分庁は、同年１２月分保護費に期末一時扶助費を認定する本件処分を行った。</w:t>
      </w:r>
    </w:p>
    <w:p w14:paraId="053C492B" w14:textId="5EA03BE0" w:rsidR="002F28EE" w:rsidRPr="00824768" w:rsidRDefault="002F28EE" w:rsidP="002F28EE">
      <w:pPr>
        <w:ind w:left="480" w:hangingChars="200" w:hanging="480"/>
        <w:rPr>
          <w:rFonts w:ascii="ＭＳ 明朝" w:hAnsi="ＭＳ 明朝"/>
          <w:sz w:val="24"/>
          <w:szCs w:val="24"/>
        </w:rPr>
      </w:pPr>
      <w:r w:rsidRPr="00824768">
        <w:rPr>
          <w:rFonts w:ascii="ＭＳ 明朝" w:hAnsi="ＭＳ 明朝" w:hint="eastAsia"/>
          <w:sz w:val="24"/>
          <w:szCs w:val="24"/>
        </w:rPr>
        <w:t xml:space="preserve">　　　なお、本件処分の通知書</w:t>
      </w:r>
      <w:r w:rsidR="00800001" w:rsidRPr="00824768">
        <w:rPr>
          <w:rFonts w:ascii="ＭＳ 明朝" w:hAnsi="ＭＳ 明朝" w:hint="eastAsia"/>
          <w:sz w:val="24"/>
          <w:szCs w:val="24"/>
        </w:rPr>
        <w:t>には、</w:t>
      </w:r>
      <w:r w:rsidRPr="00824768">
        <w:rPr>
          <w:rFonts w:ascii="ＭＳ 明朝" w:hAnsi="ＭＳ 明朝" w:hint="eastAsia"/>
          <w:sz w:val="24"/>
          <w:szCs w:val="24"/>
        </w:rPr>
        <w:t>保護決定理由</w:t>
      </w:r>
      <w:r w:rsidR="00AA397C" w:rsidRPr="00824768">
        <w:rPr>
          <w:rFonts w:ascii="ＭＳ 明朝" w:hAnsi="ＭＳ 明朝" w:hint="eastAsia"/>
          <w:sz w:val="24"/>
          <w:szCs w:val="24"/>
        </w:rPr>
        <w:t>が「</w:t>
      </w:r>
      <w:r w:rsidR="00824768" w:rsidRPr="00824768">
        <w:rPr>
          <w:rFonts w:ascii="ＭＳ 明朝" w:hAnsi="ＭＳ 明朝" w:hint="eastAsia"/>
          <w:sz w:val="24"/>
          <w:szCs w:val="24"/>
        </w:rPr>
        <w:t>期末一時扶助費の認定」</w:t>
      </w:r>
      <w:r w:rsidRPr="00824768">
        <w:rPr>
          <w:rFonts w:ascii="ＭＳ 明朝" w:hAnsi="ＭＳ 明朝" w:hint="eastAsia"/>
          <w:sz w:val="24"/>
          <w:szCs w:val="24"/>
        </w:rPr>
        <w:t>、</w:t>
      </w:r>
      <w:r w:rsidR="00385860" w:rsidRPr="00824768">
        <w:rPr>
          <w:rFonts w:ascii="ＭＳ 明朝" w:hAnsi="ＭＳ 明朝" w:hint="eastAsia"/>
          <w:sz w:val="24"/>
          <w:szCs w:val="24"/>
        </w:rPr>
        <w:t>最低生活費内訳が「生活扶助　ア基準額７７，９４０　イ加算額１７，５３０　ウ冬季加算２，５８０　エ</w:t>
      </w:r>
      <w:r w:rsidRPr="00824768">
        <w:rPr>
          <w:rFonts w:ascii="ＭＳ 明朝" w:hAnsi="ＭＳ 明朝" w:hint="eastAsia"/>
          <w:sz w:val="24"/>
          <w:szCs w:val="24"/>
        </w:rPr>
        <w:t>期末一時扶助</w:t>
      </w:r>
      <w:r w:rsidR="00385860" w:rsidRPr="00824768">
        <w:rPr>
          <w:rFonts w:ascii="ＭＳ 明朝" w:hAnsi="ＭＳ 明朝" w:hint="eastAsia"/>
          <w:sz w:val="24"/>
          <w:szCs w:val="24"/>
        </w:rPr>
        <w:t>１３，８９０　住宅扶助４２，０００　合計１５３，９４０」</w:t>
      </w:r>
      <w:r w:rsidRPr="00824768">
        <w:rPr>
          <w:rFonts w:ascii="ＭＳ 明朝" w:hAnsi="ＭＳ 明朝" w:hint="eastAsia"/>
          <w:sz w:val="24"/>
          <w:szCs w:val="24"/>
        </w:rPr>
        <w:t>、</w:t>
      </w:r>
      <w:r w:rsidR="00800001" w:rsidRPr="00824768">
        <w:rPr>
          <w:rFonts w:ascii="ＭＳ 明朝" w:hAnsi="ＭＳ 明朝" w:hint="eastAsia"/>
          <w:sz w:val="24"/>
          <w:szCs w:val="24"/>
        </w:rPr>
        <w:t>収入充当額</w:t>
      </w:r>
      <w:r w:rsidR="00385860" w:rsidRPr="00824768">
        <w:rPr>
          <w:rFonts w:ascii="ＭＳ 明朝" w:hAnsi="ＭＳ 明朝" w:hint="eastAsia"/>
          <w:sz w:val="24"/>
          <w:szCs w:val="24"/>
        </w:rPr>
        <w:t>が「６４，９４１円」、支給額が「８８</w:t>
      </w:r>
      <w:r w:rsidR="00824768" w:rsidRPr="00824768">
        <w:rPr>
          <w:rFonts w:ascii="ＭＳ 明朝" w:hAnsi="ＭＳ 明朝" w:hint="eastAsia"/>
          <w:sz w:val="24"/>
          <w:szCs w:val="24"/>
        </w:rPr>
        <w:t>，９９９円</w:t>
      </w:r>
      <w:r w:rsidR="00385860" w:rsidRPr="00824768">
        <w:rPr>
          <w:rFonts w:ascii="ＭＳ 明朝" w:hAnsi="ＭＳ 明朝" w:hint="eastAsia"/>
          <w:sz w:val="24"/>
          <w:szCs w:val="24"/>
        </w:rPr>
        <w:t>」</w:t>
      </w:r>
      <w:r w:rsidR="00824768" w:rsidRPr="00824768">
        <w:rPr>
          <w:rFonts w:ascii="ＭＳ 明朝" w:hAnsi="ＭＳ 明朝" w:hint="eastAsia"/>
          <w:sz w:val="24"/>
          <w:szCs w:val="24"/>
        </w:rPr>
        <w:t>と</w:t>
      </w:r>
      <w:r w:rsidR="00AA397C" w:rsidRPr="00824768">
        <w:rPr>
          <w:rFonts w:ascii="ＭＳ 明朝" w:hAnsi="ＭＳ 明朝" w:hint="eastAsia"/>
          <w:sz w:val="24"/>
          <w:szCs w:val="24"/>
        </w:rPr>
        <w:t>記載されている。</w:t>
      </w:r>
    </w:p>
    <w:p w14:paraId="74CF9E55" w14:textId="18718D3F" w:rsidR="00F93A30" w:rsidRPr="003652F5" w:rsidRDefault="00F93A30" w:rsidP="002F28EE">
      <w:pPr>
        <w:ind w:left="480" w:hangingChars="200" w:hanging="480"/>
        <w:rPr>
          <w:rFonts w:ascii="ＭＳ 明朝" w:hAnsi="ＭＳ 明朝"/>
          <w:sz w:val="24"/>
          <w:szCs w:val="24"/>
        </w:rPr>
      </w:pPr>
      <w:r w:rsidRPr="00F20418">
        <w:rPr>
          <w:rFonts w:ascii="ＭＳ 明朝" w:hAnsi="ＭＳ 明朝" w:hint="eastAsia"/>
          <w:sz w:val="24"/>
          <w:szCs w:val="24"/>
        </w:rPr>
        <w:t>（５）平成３０年１１月２</w:t>
      </w:r>
      <w:r w:rsidR="00791512" w:rsidRPr="00F20418">
        <w:rPr>
          <w:rFonts w:ascii="ＭＳ 明朝" w:hAnsi="ＭＳ 明朝" w:hint="eastAsia"/>
          <w:sz w:val="24"/>
          <w:szCs w:val="24"/>
        </w:rPr>
        <w:t>８日のケース記録票に</w:t>
      </w:r>
      <w:r w:rsidR="00037424" w:rsidRPr="00F20418">
        <w:rPr>
          <w:rFonts w:ascii="ＭＳ 明朝" w:hAnsi="ＭＳ 明朝" w:hint="eastAsia"/>
          <w:sz w:val="24"/>
          <w:szCs w:val="24"/>
        </w:rPr>
        <w:t>は</w:t>
      </w:r>
      <w:r w:rsidR="001F5E0C">
        <w:rPr>
          <w:rFonts w:ascii="ＭＳ 明朝" w:hAnsi="ＭＳ 明朝" w:hint="eastAsia"/>
          <w:sz w:val="24"/>
          <w:szCs w:val="24"/>
        </w:rPr>
        <w:t>、「１１月２０日に</w:t>
      </w:r>
      <w:r w:rsidR="001F5E0C">
        <w:rPr>
          <w:rFonts w:ascii="ＭＳ 明朝" w:hAnsi="ＭＳ 明朝" w:hint="eastAsia"/>
          <w:sz w:val="24"/>
          <w:szCs w:val="24"/>
        </w:rPr>
        <w:t>〇〇</w:t>
      </w:r>
      <w:r w:rsidR="00791512" w:rsidRPr="00F20418">
        <w:rPr>
          <w:rFonts w:ascii="ＭＳ 明朝" w:hAnsi="ＭＳ 明朝" w:hint="eastAsia"/>
          <w:sz w:val="24"/>
          <w:szCs w:val="24"/>
        </w:rPr>
        <w:t>ＣＷ〔ケースワーカー〕が訪問した際</w:t>
      </w:r>
      <w:r w:rsidR="00C11CAB" w:rsidRPr="00F20418">
        <w:rPr>
          <w:rFonts w:ascii="ＭＳ 明朝" w:hAnsi="ＭＳ 明朝" w:hint="eastAsia"/>
          <w:sz w:val="24"/>
          <w:szCs w:val="24"/>
        </w:rPr>
        <w:t>に</w:t>
      </w:r>
      <w:r w:rsidR="00791512" w:rsidRPr="00F20418">
        <w:rPr>
          <w:rFonts w:ascii="ＭＳ 明朝" w:hAnsi="ＭＳ 明朝" w:hint="eastAsia"/>
          <w:sz w:val="24"/>
          <w:szCs w:val="24"/>
        </w:rPr>
        <w:t>、立ち入り調査票を見せなかった</w:t>
      </w:r>
      <w:r w:rsidR="001F5E0C">
        <w:rPr>
          <w:rFonts w:ascii="ＭＳ 明朝" w:hAnsi="ＭＳ 明朝" w:hint="eastAsia"/>
          <w:sz w:val="24"/>
          <w:szCs w:val="24"/>
        </w:rPr>
        <w:t>、法２８条で提示することになっているはずだ、今まで提示したのは</w:t>
      </w:r>
      <w:r w:rsidR="001F5E0C">
        <w:rPr>
          <w:rFonts w:ascii="ＭＳ 明朝" w:hAnsi="ＭＳ 明朝" w:hint="eastAsia"/>
          <w:sz w:val="24"/>
          <w:szCs w:val="24"/>
        </w:rPr>
        <w:t>〇</w:t>
      </w:r>
      <w:bookmarkStart w:id="0" w:name="_GoBack"/>
      <w:bookmarkEnd w:id="0"/>
      <w:r w:rsidR="00791512" w:rsidRPr="00F20418">
        <w:rPr>
          <w:rFonts w:ascii="ＭＳ 明朝" w:hAnsi="ＭＳ 明朝" w:hint="eastAsia"/>
          <w:sz w:val="24"/>
          <w:szCs w:val="24"/>
        </w:rPr>
        <w:t>ＣＷのみ。</w:t>
      </w:r>
      <w:r w:rsidR="001F5E0C">
        <w:rPr>
          <w:rFonts w:ascii="ＭＳ 明朝" w:hAnsi="ＭＳ 明朝" w:hint="eastAsia"/>
          <w:sz w:val="24"/>
          <w:szCs w:val="24"/>
        </w:rPr>
        <w:t>〇〇</w:t>
      </w:r>
      <w:r w:rsidR="001F5E0C">
        <w:rPr>
          <w:rFonts w:ascii="ＭＳ 明朝" w:hAnsi="ＭＳ 明朝" w:hint="eastAsia"/>
          <w:sz w:val="24"/>
          <w:szCs w:val="24"/>
        </w:rPr>
        <w:t>さんも</w:t>
      </w:r>
      <w:r w:rsidR="001F5E0C">
        <w:rPr>
          <w:rFonts w:ascii="ＭＳ 明朝" w:hAnsi="ＭＳ 明朝" w:hint="eastAsia"/>
          <w:sz w:val="24"/>
          <w:szCs w:val="24"/>
        </w:rPr>
        <w:t>〇〇</w:t>
      </w:r>
      <w:r w:rsidR="00791512" w:rsidRPr="00F20418">
        <w:rPr>
          <w:rFonts w:ascii="ＭＳ 明朝" w:hAnsi="ＭＳ 明朝" w:hint="eastAsia"/>
          <w:sz w:val="24"/>
          <w:szCs w:val="24"/>
        </w:rPr>
        <w:t>さんも見せたことがない」、「家庭訪問時にはＣＷは立ち入り調査票を携帯はしている。法２８条には「関係人の請求があるとき</w:t>
      </w:r>
      <w:r w:rsidR="00791512">
        <w:rPr>
          <w:rFonts w:ascii="ＭＳ 明朝" w:hAnsi="ＭＳ 明朝" w:hint="eastAsia"/>
          <w:sz w:val="24"/>
          <w:szCs w:val="24"/>
        </w:rPr>
        <w:t>は</w:t>
      </w:r>
      <w:r w:rsidR="00037424">
        <w:rPr>
          <w:rFonts w:ascii="ＭＳ 明朝" w:hAnsi="ＭＳ 明朝" w:hint="eastAsia"/>
          <w:sz w:val="24"/>
          <w:szCs w:val="24"/>
        </w:rPr>
        <w:t>、提示しなければならない</w:t>
      </w:r>
      <w:r w:rsidR="00791512">
        <w:rPr>
          <w:rFonts w:ascii="ＭＳ 明朝" w:hAnsi="ＭＳ 明朝" w:hint="eastAsia"/>
          <w:sz w:val="24"/>
          <w:szCs w:val="24"/>
        </w:rPr>
        <w:t>」</w:t>
      </w:r>
      <w:r w:rsidR="00037424">
        <w:rPr>
          <w:rFonts w:ascii="ＭＳ 明朝" w:hAnsi="ＭＳ 明朝" w:hint="eastAsia"/>
          <w:sz w:val="24"/>
          <w:szCs w:val="24"/>
        </w:rPr>
        <w:t>と記載されているが、（主）〔審査請求人〕は請求した</w:t>
      </w:r>
      <w:r w:rsidR="00FA313A">
        <w:rPr>
          <w:rFonts w:ascii="ＭＳ 明朝" w:hAnsi="ＭＳ 明朝" w:hint="eastAsia"/>
          <w:sz w:val="24"/>
          <w:szCs w:val="24"/>
        </w:rPr>
        <w:t>の</w:t>
      </w:r>
      <w:r w:rsidR="00037424">
        <w:rPr>
          <w:rFonts w:ascii="ＭＳ 明朝" w:hAnsi="ＭＳ 明朝" w:hint="eastAsia"/>
          <w:sz w:val="24"/>
          <w:szCs w:val="24"/>
        </w:rPr>
        <w:t>か</w:t>
      </w:r>
      <w:r w:rsidR="00FA313A">
        <w:rPr>
          <w:rFonts w:ascii="ＭＳ 明朝" w:hAnsi="ＭＳ 明朝" w:hint="eastAsia"/>
          <w:sz w:val="24"/>
          <w:szCs w:val="24"/>
        </w:rPr>
        <w:t>？と聞くと、</w:t>
      </w:r>
      <w:r w:rsidR="00C11CAB" w:rsidRPr="003652F5">
        <w:rPr>
          <w:rFonts w:ascii="ＭＳ 明朝" w:hAnsi="ＭＳ 明朝" w:hint="eastAsia"/>
          <w:sz w:val="24"/>
          <w:szCs w:val="24"/>
        </w:rPr>
        <w:t>「</w:t>
      </w:r>
      <w:r w:rsidR="00037424" w:rsidRPr="003652F5">
        <w:rPr>
          <w:rFonts w:ascii="ＭＳ 明朝" w:hAnsi="ＭＳ 明朝" w:hint="eastAsia"/>
          <w:sz w:val="24"/>
          <w:szCs w:val="24"/>
        </w:rPr>
        <w:t>毎回請求したかははっきり覚えていないが、こうやって電話していること自体、その時に請求したってことと思いませんか」</w:t>
      </w:r>
      <w:r w:rsidR="00C11CAB" w:rsidRPr="003652F5">
        <w:rPr>
          <w:rFonts w:ascii="ＭＳ 明朝" w:hAnsi="ＭＳ 明朝" w:hint="eastAsia"/>
          <w:sz w:val="24"/>
          <w:szCs w:val="24"/>
        </w:rPr>
        <w:t>と言う。」</w:t>
      </w:r>
      <w:r w:rsidR="00037424" w:rsidRPr="003652F5">
        <w:rPr>
          <w:rFonts w:ascii="ＭＳ 明朝" w:hAnsi="ＭＳ 明朝" w:hint="eastAsia"/>
          <w:sz w:val="24"/>
          <w:szCs w:val="24"/>
        </w:rPr>
        <w:t>と記載されている。</w:t>
      </w:r>
    </w:p>
    <w:p w14:paraId="5BFA070F" w14:textId="77777777" w:rsidR="00DC3B6A" w:rsidRPr="00C232D4" w:rsidRDefault="00037424" w:rsidP="00DC3B6A">
      <w:pPr>
        <w:ind w:left="720" w:hangingChars="300" w:hanging="720"/>
        <w:rPr>
          <w:rFonts w:ascii="ＭＳ 明朝" w:hAnsi="ＭＳ 明朝"/>
          <w:sz w:val="24"/>
          <w:szCs w:val="24"/>
        </w:rPr>
      </w:pPr>
      <w:r w:rsidRPr="003652F5">
        <w:rPr>
          <w:rFonts w:ascii="ＭＳ 明朝" w:hAnsi="ＭＳ 明朝" w:hint="eastAsia"/>
          <w:sz w:val="24"/>
          <w:szCs w:val="24"/>
        </w:rPr>
        <w:t>（６</w:t>
      </w:r>
      <w:r w:rsidR="00AA397C" w:rsidRPr="003652F5">
        <w:rPr>
          <w:rFonts w:ascii="ＭＳ 明朝" w:hAnsi="ＭＳ 明朝" w:hint="eastAsia"/>
          <w:sz w:val="24"/>
          <w:szCs w:val="24"/>
        </w:rPr>
        <w:t>）平成３０</w:t>
      </w:r>
      <w:r w:rsidR="004A12FF" w:rsidRPr="003652F5">
        <w:rPr>
          <w:rFonts w:ascii="ＭＳ 明朝" w:hAnsi="ＭＳ 明朝" w:hint="eastAsia"/>
          <w:sz w:val="24"/>
          <w:szCs w:val="24"/>
        </w:rPr>
        <w:t>年１</w:t>
      </w:r>
      <w:r w:rsidR="00AA397C" w:rsidRPr="003652F5">
        <w:rPr>
          <w:rFonts w:ascii="ＭＳ 明朝" w:hAnsi="ＭＳ 明朝" w:hint="eastAsia"/>
          <w:sz w:val="24"/>
          <w:szCs w:val="24"/>
        </w:rPr>
        <w:t>１月３０</w:t>
      </w:r>
      <w:r w:rsidR="004A12FF" w:rsidRPr="003652F5">
        <w:rPr>
          <w:rFonts w:ascii="ＭＳ 明朝" w:hAnsi="ＭＳ 明朝" w:hint="eastAsia"/>
          <w:sz w:val="24"/>
          <w:szCs w:val="24"/>
        </w:rPr>
        <w:t>日付け</w:t>
      </w:r>
      <w:r w:rsidR="004A12FF" w:rsidRPr="00C232D4">
        <w:rPr>
          <w:rFonts w:ascii="ＭＳ 明朝" w:hAnsi="ＭＳ 明朝" w:hint="eastAsia"/>
          <w:sz w:val="24"/>
          <w:szCs w:val="24"/>
        </w:rPr>
        <w:t>で、審査請求人は本件審査請求を行った。</w:t>
      </w:r>
    </w:p>
    <w:p w14:paraId="21ED9EBF" w14:textId="77777777" w:rsidR="00AA397C" w:rsidRPr="00AA397C" w:rsidRDefault="00AA397C" w:rsidP="00DC3B6A">
      <w:pPr>
        <w:ind w:left="720" w:hangingChars="300" w:hanging="720"/>
        <w:rPr>
          <w:rFonts w:ascii="ＭＳ 明朝" w:hAnsi="ＭＳ 明朝"/>
          <w:sz w:val="24"/>
          <w:szCs w:val="24"/>
        </w:rPr>
      </w:pPr>
    </w:p>
    <w:p w14:paraId="33EFC620" w14:textId="77777777" w:rsidR="00DC3B6A" w:rsidRPr="00C232D4" w:rsidRDefault="00DC3B6A" w:rsidP="00DC3B6A">
      <w:pPr>
        <w:ind w:left="720" w:hangingChars="300" w:hanging="720"/>
        <w:rPr>
          <w:rFonts w:ascii="ＭＳ 明朝" w:hAnsi="ＭＳ 明朝"/>
          <w:sz w:val="24"/>
          <w:szCs w:val="24"/>
        </w:rPr>
      </w:pPr>
      <w:r w:rsidRPr="00C232D4">
        <w:rPr>
          <w:rFonts w:ascii="ＭＳ 明朝" w:hAnsi="ＭＳ 明朝" w:hint="eastAsia"/>
          <w:sz w:val="24"/>
          <w:szCs w:val="24"/>
        </w:rPr>
        <w:t>３　判断</w:t>
      </w:r>
    </w:p>
    <w:p w14:paraId="10909112" w14:textId="77777777" w:rsidR="000C4869" w:rsidRDefault="009451C7" w:rsidP="00EF17F0">
      <w:pPr>
        <w:ind w:left="480" w:hangingChars="200" w:hanging="480"/>
        <w:rPr>
          <w:rFonts w:ascii="ＭＳ 明朝" w:hAnsi="ＭＳ 明朝"/>
          <w:sz w:val="24"/>
          <w:szCs w:val="20"/>
        </w:rPr>
      </w:pPr>
      <w:r>
        <w:rPr>
          <w:rFonts w:ascii="ＭＳ 明朝" w:hAnsi="ＭＳ 明朝" w:hint="eastAsia"/>
          <w:sz w:val="24"/>
          <w:szCs w:val="20"/>
        </w:rPr>
        <w:t>（</w:t>
      </w:r>
      <w:r w:rsidRPr="009451C7">
        <w:rPr>
          <w:rFonts w:ascii="ＭＳ 明朝" w:hAnsi="ＭＳ 明朝" w:hint="eastAsia"/>
          <w:sz w:val="24"/>
          <w:szCs w:val="20"/>
        </w:rPr>
        <w:t>１</w:t>
      </w:r>
      <w:r>
        <w:rPr>
          <w:rFonts w:ascii="ＭＳ 明朝" w:hAnsi="ＭＳ 明朝" w:hint="eastAsia"/>
          <w:sz w:val="24"/>
          <w:szCs w:val="20"/>
        </w:rPr>
        <w:t>）</w:t>
      </w:r>
      <w:r w:rsidR="000C4869" w:rsidRPr="000C4869">
        <w:rPr>
          <w:rFonts w:ascii="ＭＳ 明朝" w:hAnsi="ＭＳ 明朝" w:hint="eastAsia"/>
          <w:sz w:val="24"/>
          <w:szCs w:val="20"/>
        </w:rPr>
        <w:t>期末一時扶助費</w:t>
      </w:r>
      <w:r w:rsidR="000C4869">
        <w:rPr>
          <w:rFonts w:ascii="ＭＳ 明朝" w:hAnsi="ＭＳ 明朝" w:hint="eastAsia"/>
          <w:sz w:val="24"/>
          <w:szCs w:val="20"/>
        </w:rPr>
        <w:t>及び</w:t>
      </w:r>
      <w:r w:rsidR="000C4869" w:rsidRPr="000C4869">
        <w:rPr>
          <w:rFonts w:ascii="ＭＳ 明朝" w:hAnsi="ＭＳ 明朝" w:hint="eastAsia"/>
          <w:sz w:val="24"/>
          <w:szCs w:val="20"/>
        </w:rPr>
        <w:t>年金の収入認定について</w:t>
      </w:r>
    </w:p>
    <w:p w14:paraId="151A120B" w14:textId="77777777" w:rsidR="00BC033D" w:rsidRDefault="000C4869" w:rsidP="00BC033D">
      <w:pPr>
        <w:ind w:leftChars="127" w:left="507" w:hangingChars="100" w:hanging="240"/>
        <w:rPr>
          <w:rFonts w:ascii="ＭＳ 明朝" w:hAnsi="ＭＳ 明朝"/>
          <w:sz w:val="24"/>
          <w:szCs w:val="20"/>
        </w:rPr>
      </w:pPr>
      <w:r>
        <w:rPr>
          <w:rFonts w:ascii="ＭＳ 明朝" w:hAnsi="ＭＳ 明朝" w:hint="eastAsia"/>
          <w:sz w:val="24"/>
          <w:szCs w:val="20"/>
        </w:rPr>
        <w:t xml:space="preserve">ア　</w:t>
      </w:r>
      <w:r w:rsidR="009451C7" w:rsidRPr="009451C7">
        <w:rPr>
          <w:rFonts w:ascii="ＭＳ 明朝" w:hAnsi="ＭＳ 明朝" w:hint="eastAsia"/>
          <w:sz w:val="24"/>
          <w:szCs w:val="20"/>
        </w:rPr>
        <w:t>法の趣旨及び保護費の額を決定する仕組みは、</w:t>
      </w:r>
      <w:r w:rsidR="009451C7">
        <w:rPr>
          <w:rFonts w:ascii="ＭＳ 明朝" w:hAnsi="ＭＳ 明朝" w:hint="eastAsia"/>
          <w:sz w:val="24"/>
          <w:szCs w:val="20"/>
        </w:rPr>
        <w:t>前記第３の</w:t>
      </w:r>
      <w:r w:rsidR="009451C7" w:rsidRPr="009451C7">
        <w:rPr>
          <w:rFonts w:ascii="ＭＳ 明朝" w:hAnsi="ＭＳ 明朝" w:hint="eastAsia"/>
          <w:sz w:val="24"/>
          <w:szCs w:val="20"/>
        </w:rPr>
        <w:t>審理員意見書</w:t>
      </w:r>
      <w:r w:rsidR="009451C7">
        <w:rPr>
          <w:rFonts w:ascii="ＭＳ 明朝" w:hAnsi="ＭＳ 明朝" w:hint="eastAsia"/>
          <w:sz w:val="24"/>
          <w:szCs w:val="20"/>
        </w:rPr>
        <w:t>の要旨</w:t>
      </w:r>
      <w:r w:rsidR="009451C7" w:rsidRPr="009451C7">
        <w:rPr>
          <w:rFonts w:ascii="ＭＳ 明朝" w:hAnsi="ＭＳ 明朝" w:hint="eastAsia"/>
          <w:sz w:val="24"/>
          <w:szCs w:val="20"/>
        </w:rPr>
        <w:t>に記載のとおりである。法</w:t>
      </w:r>
      <w:r w:rsidR="009451C7">
        <w:rPr>
          <w:rFonts w:ascii="ＭＳ 明朝" w:hAnsi="ＭＳ 明朝" w:hint="eastAsia"/>
          <w:sz w:val="24"/>
          <w:szCs w:val="20"/>
        </w:rPr>
        <w:t>第１</w:t>
      </w:r>
      <w:r w:rsidR="009451C7" w:rsidRPr="009451C7">
        <w:rPr>
          <w:rFonts w:ascii="ＭＳ 明朝" w:hAnsi="ＭＳ 明朝" w:hint="eastAsia"/>
          <w:sz w:val="24"/>
          <w:szCs w:val="20"/>
        </w:rPr>
        <w:t>条及び</w:t>
      </w:r>
      <w:r w:rsidR="009451C7">
        <w:rPr>
          <w:rFonts w:ascii="ＭＳ 明朝" w:hAnsi="ＭＳ 明朝" w:hint="eastAsia"/>
          <w:sz w:val="24"/>
          <w:szCs w:val="20"/>
        </w:rPr>
        <w:t>第３</w:t>
      </w:r>
      <w:r w:rsidR="009451C7" w:rsidRPr="009451C7">
        <w:rPr>
          <w:rFonts w:ascii="ＭＳ 明朝" w:hAnsi="ＭＳ 明朝" w:hint="eastAsia"/>
          <w:sz w:val="24"/>
          <w:szCs w:val="20"/>
        </w:rPr>
        <w:t>条の基本原理に基づき、法</w:t>
      </w:r>
      <w:r w:rsidR="009451C7">
        <w:rPr>
          <w:rFonts w:ascii="ＭＳ 明朝" w:hAnsi="ＭＳ 明朝" w:hint="eastAsia"/>
          <w:sz w:val="24"/>
          <w:szCs w:val="20"/>
        </w:rPr>
        <w:t>第８</w:t>
      </w:r>
      <w:r w:rsidR="009451C7" w:rsidRPr="009451C7">
        <w:rPr>
          <w:rFonts w:ascii="ＭＳ 明朝" w:hAnsi="ＭＳ 明朝" w:hint="eastAsia"/>
          <w:sz w:val="24"/>
          <w:szCs w:val="20"/>
        </w:rPr>
        <w:t>条</w:t>
      </w:r>
      <w:r w:rsidR="009451C7">
        <w:rPr>
          <w:rFonts w:ascii="ＭＳ 明朝" w:hAnsi="ＭＳ 明朝" w:hint="eastAsia"/>
          <w:sz w:val="24"/>
          <w:szCs w:val="20"/>
        </w:rPr>
        <w:t>第１</w:t>
      </w:r>
      <w:r w:rsidR="009451C7" w:rsidRPr="009451C7">
        <w:rPr>
          <w:rFonts w:ascii="ＭＳ 明朝" w:hAnsi="ＭＳ 明朝" w:hint="eastAsia"/>
          <w:sz w:val="24"/>
          <w:szCs w:val="20"/>
        </w:rPr>
        <w:t>項及び</w:t>
      </w:r>
      <w:r w:rsidR="009451C7">
        <w:rPr>
          <w:rFonts w:ascii="ＭＳ 明朝" w:hAnsi="ＭＳ 明朝" w:hint="eastAsia"/>
          <w:sz w:val="24"/>
          <w:szCs w:val="20"/>
        </w:rPr>
        <w:t>第２</w:t>
      </w:r>
      <w:r w:rsidR="009451C7" w:rsidRPr="009451C7">
        <w:rPr>
          <w:rFonts w:ascii="ＭＳ 明朝" w:hAnsi="ＭＳ 明朝" w:hint="eastAsia"/>
          <w:sz w:val="24"/>
          <w:szCs w:val="20"/>
        </w:rPr>
        <w:t>項の規定を受けて厚生労働大臣が保護基準を定めている。</w:t>
      </w:r>
    </w:p>
    <w:p w14:paraId="2432F3CF" w14:textId="46A59BB3" w:rsidR="009451C7" w:rsidRPr="009451C7" w:rsidRDefault="009451C7" w:rsidP="00BC033D">
      <w:pPr>
        <w:ind w:leftChars="227" w:left="477" w:firstLineChars="100" w:firstLine="240"/>
        <w:rPr>
          <w:rFonts w:ascii="ＭＳ 明朝" w:hAnsi="ＭＳ 明朝"/>
          <w:sz w:val="24"/>
          <w:szCs w:val="20"/>
        </w:rPr>
      </w:pPr>
      <w:r w:rsidRPr="009451C7">
        <w:rPr>
          <w:rFonts w:ascii="ＭＳ 明朝" w:hAnsi="ＭＳ 明朝" w:hint="eastAsia"/>
          <w:sz w:val="24"/>
          <w:szCs w:val="20"/>
        </w:rPr>
        <w:t>保護基準の別表第</w:t>
      </w:r>
      <w:r w:rsidR="00120D93">
        <w:rPr>
          <w:rFonts w:ascii="ＭＳ 明朝" w:hAnsi="ＭＳ 明朝" w:hint="eastAsia"/>
          <w:sz w:val="24"/>
          <w:szCs w:val="20"/>
        </w:rPr>
        <w:t>１</w:t>
      </w:r>
      <w:r w:rsidRPr="009451C7">
        <w:rPr>
          <w:rFonts w:ascii="ＭＳ 明朝" w:hAnsi="ＭＳ 明朝" w:hint="eastAsia"/>
          <w:sz w:val="24"/>
          <w:szCs w:val="20"/>
        </w:rPr>
        <w:t>の第</w:t>
      </w:r>
      <w:r>
        <w:rPr>
          <w:rFonts w:ascii="ＭＳ 明朝" w:hAnsi="ＭＳ 明朝" w:hint="eastAsia"/>
          <w:sz w:val="24"/>
          <w:szCs w:val="20"/>
        </w:rPr>
        <w:t>１</w:t>
      </w:r>
      <w:r w:rsidRPr="009451C7">
        <w:rPr>
          <w:rFonts w:ascii="ＭＳ 明朝" w:hAnsi="ＭＳ 明朝" w:hint="eastAsia"/>
          <w:sz w:val="24"/>
          <w:szCs w:val="20"/>
        </w:rPr>
        <w:t>章は、年齢別、地域別等に区分した基礎生活費を規定しており、処分庁管内の本件処分時における</w:t>
      </w:r>
      <w:r w:rsidR="00EF17F0" w:rsidRPr="00EF17F0">
        <w:rPr>
          <w:rFonts w:ascii="ＭＳ 明朝" w:hAnsi="ＭＳ 明朝" w:hint="eastAsia"/>
          <w:sz w:val="24"/>
          <w:szCs w:val="20"/>
        </w:rPr>
        <w:t>１人世帯の期末一時扶助費の額は</w:t>
      </w:r>
      <w:r w:rsidR="00573F71">
        <w:rPr>
          <w:rFonts w:ascii="ＭＳ 明朝" w:hAnsi="ＭＳ 明朝" w:hint="eastAsia"/>
          <w:sz w:val="24"/>
          <w:szCs w:val="20"/>
        </w:rPr>
        <w:t>、前記１（６）のとおり</w:t>
      </w:r>
      <w:r w:rsidR="00EF17F0" w:rsidRPr="00EF17F0">
        <w:rPr>
          <w:rFonts w:ascii="ＭＳ 明朝" w:hAnsi="ＭＳ 明朝" w:hint="eastAsia"/>
          <w:sz w:val="24"/>
          <w:szCs w:val="20"/>
        </w:rPr>
        <w:t>１３，８９０円</w:t>
      </w:r>
      <w:r w:rsidRPr="009451C7">
        <w:rPr>
          <w:rFonts w:ascii="ＭＳ 明朝" w:hAnsi="ＭＳ 明朝" w:hint="eastAsia"/>
          <w:sz w:val="24"/>
          <w:szCs w:val="20"/>
        </w:rPr>
        <w:t>である。</w:t>
      </w:r>
    </w:p>
    <w:p w14:paraId="51C00E6F" w14:textId="77777777" w:rsidR="009451C7" w:rsidRPr="007B1A5C" w:rsidRDefault="000C4869" w:rsidP="00BC033D">
      <w:pPr>
        <w:ind w:leftChars="127" w:left="507" w:hangingChars="100" w:hanging="240"/>
        <w:rPr>
          <w:rFonts w:ascii="ＭＳ 明朝" w:hAnsi="ＭＳ 明朝"/>
          <w:sz w:val="24"/>
          <w:szCs w:val="20"/>
        </w:rPr>
      </w:pPr>
      <w:r>
        <w:rPr>
          <w:rFonts w:ascii="ＭＳ 明朝" w:hAnsi="ＭＳ 明朝" w:hint="eastAsia"/>
          <w:sz w:val="24"/>
          <w:szCs w:val="20"/>
        </w:rPr>
        <w:t xml:space="preserve">イ　</w:t>
      </w:r>
      <w:r w:rsidR="00F23022" w:rsidRPr="007B1A5C">
        <w:rPr>
          <w:rFonts w:ascii="ＭＳ 明朝" w:hAnsi="ＭＳ 明朝" w:hint="eastAsia"/>
          <w:sz w:val="24"/>
          <w:szCs w:val="20"/>
        </w:rPr>
        <w:t>本件処分</w:t>
      </w:r>
      <w:r w:rsidR="009451C7" w:rsidRPr="007B1A5C">
        <w:rPr>
          <w:rFonts w:ascii="ＭＳ 明朝" w:hAnsi="ＭＳ 明朝" w:hint="eastAsia"/>
          <w:sz w:val="24"/>
          <w:szCs w:val="20"/>
        </w:rPr>
        <w:t>は</w:t>
      </w:r>
      <w:r w:rsidR="00573F71" w:rsidRPr="007B1A5C">
        <w:rPr>
          <w:rFonts w:ascii="ＭＳ 明朝" w:hAnsi="ＭＳ 明朝" w:hint="eastAsia"/>
          <w:sz w:val="24"/>
          <w:szCs w:val="20"/>
        </w:rPr>
        <w:t>、</w:t>
      </w:r>
      <w:r w:rsidR="00F23022" w:rsidRPr="007B1A5C">
        <w:rPr>
          <w:rFonts w:ascii="ＭＳ 明朝" w:hAnsi="ＭＳ 明朝" w:hint="eastAsia"/>
          <w:sz w:val="24"/>
          <w:szCs w:val="20"/>
        </w:rPr>
        <w:t>期末一時扶助費</w:t>
      </w:r>
      <w:r w:rsidR="00D97E05" w:rsidRPr="00D97E05">
        <w:rPr>
          <w:rFonts w:ascii="ＭＳ 明朝" w:hAnsi="ＭＳ 明朝" w:hint="eastAsia"/>
          <w:sz w:val="24"/>
          <w:szCs w:val="20"/>
        </w:rPr>
        <w:t>１３，８９０円</w:t>
      </w:r>
      <w:r w:rsidR="00F23022" w:rsidRPr="007B1A5C">
        <w:rPr>
          <w:rFonts w:ascii="ＭＳ 明朝" w:hAnsi="ＭＳ 明朝" w:hint="eastAsia"/>
          <w:sz w:val="24"/>
          <w:szCs w:val="20"/>
        </w:rPr>
        <w:t>を含む生活扶助費１１１，９４０円に住宅扶助費４２，０００円を加えた最低生活費１５３，９４０円から</w:t>
      </w:r>
      <w:r w:rsidR="009451C7" w:rsidRPr="007B1A5C">
        <w:rPr>
          <w:rFonts w:ascii="ＭＳ 明朝" w:hAnsi="ＭＳ 明朝" w:hint="eastAsia"/>
          <w:sz w:val="24"/>
          <w:szCs w:val="20"/>
        </w:rPr>
        <w:t>局長通知の第</w:t>
      </w:r>
      <w:r w:rsidR="00573F71" w:rsidRPr="007B1A5C">
        <w:rPr>
          <w:rFonts w:ascii="ＭＳ 明朝" w:hAnsi="ＭＳ 明朝" w:hint="eastAsia"/>
          <w:sz w:val="24"/>
          <w:szCs w:val="20"/>
        </w:rPr>
        <w:t>８</w:t>
      </w:r>
      <w:r w:rsidR="009451C7" w:rsidRPr="007B1A5C">
        <w:rPr>
          <w:rFonts w:ascii="ＭＳ 明朝" w:hAnsi="ＭＳ 明朝" w:hint="eastAsia"/>
          <w:sz w:val="24"/>
          <w:szCs w:val="20"/>
        </w:rPr>
        <w:t>の</w:t>
      </w:r>
      <w:r w:rsidR="00573F71" w:rsidRPr="007B1A5C">
        <w:rPr>
          <w:rFonts w:ascii="ＭＳ 明朝" w:hAnsi="ＭＳ 明朝" w:hint="eastAsia"/>
          <w:sz w:val="24"/>
          <w:szCs w:val="20"/>
        </w:rPr>
        <w:t>１</w:t>
      </w:r>
      <w:r w:rsidR="00573F71" w:rsidRPr="003652F5">
        <w:rPr>
          <w:rFonts w:ascii="ＭＳ 明朝" w:hAnsi="ＭＳ 明朝" w:hint="eastAsia"/>
          <w:sz w:val="24"/>
          <w:szCs w:val="20"/>
        </w:rPr>
        <w:t>（</w:t>
      </w:r>
      <w:r w:rsidR="00573F71" w:rsidRPr="007B1A5C">
        <w:rPr>
          <w:rFonts w:ascii="ＭＳ 明朝" w:hAnsi="ＭＳ 明朝" w:hint="eastAsia"/>
          <w:sz w:val="24"/>
          <w:szCs w:val="20"/>
        </w:rPr>
        <w:t>４）アにより、障害</w:t>
      </w:r>
      <w:r w:rsidR="009451C7" w:rsidRPr="007B1A5C">
        <w:rPr>
          <w:rFonts w:ascii="ＭＳ 明朝" w:hAnsi="ＭＳ 明朝" w:hint="eastAsia"/>
          <w:sz w:val="24"/>
          <w:szCs w:val="20"/>
        </w:rPr>
        <w:t>基礎年金</w:t>
      </w:r>
      <w:r w:rsidR="00573F71" w:rsidRPr="007B1A5C">
        <w:rPr>
          <w:rFonts w:ascii="ＭＳ 明朝" w:hAnsi="ＭＳ 明朝" w:hint="eastAsia"/>
          <w:sz w:val="24"/>
          <w:szCs w:val="20"/>
        </w:rPr>
        <w:t>の月額６４，９４１</w:t>
      </w:r>
      <w:r w:rsidR="009451C7" w:rsidRPr="007B1A5C">
        <w:rPr>
          <w:rFonts w:ascii="ＭＳ 明朝" w:hAnsi="ＭＳ 明朝" w:hint="eastAsia"/>
          <w:sz w:val="24"/>
          <w:szCs w:val="20"/>
        </w:rPr>
        <w:t>円を収入充当額として認定し、</w:t>
      </w:r>
      <w:r w:rsidR="00F23022" w:rsidRPr="007B1A5C">
        <w:rPr>
          <w:rFonts w:ascii="ＭＳ 明朝" w:hAnsi="ＭＳ 明朝" w:hint="eastAsia"/>
          <w:sz w:val="24"/>
          <w:szCs w:val="20"/>
        </w:rPr>
        <w:t>平成３０</w:t>
      </w:r>
      <w:r w:rsidR="009451C7" w:rsidRPr="007B1A5C">
        <w:rPr>
          <w:rFonts w:ascii="ＭＳ 明朝" w:hAnsi="ＭＳ 明朝" w:hint="eastAsia"/>
          <w:sz w:val="24"/>
          <w:szCs w:val="20"/>
        </w:rPr>
        <w:t>年</w:t>
      </w:r>
      <w:r w:rsidR="00F23022" w:rsidRPr="007B1A5C">
        <w:rPr>
          <w:rFonts w:ascii="ＭＳ 明朝" w:hAnsi="ＭＳ 明朝" w:hint="eastAsia"/>
          <w:sz w:val="24"/>
          <w:szCs w:val="20"/>
        </w:rPr>
        <w:t>１２</w:t>
      </w:r>
      <w:r w:rsidR="009451C7" w:rsidRPr="007B1A5C">
        <w:rPr>
          <w:rFonts w:ascii="ＭＳ 明朝" w:hAnsi="ＭＳ 明朝" w:hint="eastAsia"/>
          <w:sz w:val="24"/>
          <w:szCs w:val="20"/>
        </w:rPr>
        <w:t>月分の保護費の支給額</w:t>
      </w:r>
      <w:r w:rsidR="00D35577">
        <w:rPr>
          <w:rFonts w:ascii="ＭＳ 明朝" w:hAnsi="ＭＳ 明朝" w:hint="eastAsia"/>
          <w:sz w:val="24"/>
          <w:szCs w:val="20"/>
        </w:rPr>
        <w:t>を８８，９９９円</w:t>
      </w:r>
      <w:r w:rsidR="009451C7" w:rsidRPr="007B1A5C">
        <w:rPr>
          <w:rFonts w:ascii="ＭＳ 明朝" w:hAnsi="ＭＳ 明朝" w:hint="eastAsia"/>
          <w:sz w:val="24"/>
          <w:szCs w:val="20"/>
        </w:rPr>
        <w:t>として決定を行ったもので、その算定には誤りは認められない。</w:t>
      </w:r>
    </w:p>
    <w:p w14:paraId="4FF6A80B" w14:textId="77777777" w:rsidR="00BC033D" w:rsidRDefault="000C4869" w:rsidP="00BC033D">
      <w:pPr>
        <w:ind w:leftChars="127" w:left="507" w:hangingChars="100" w:hanging="240"/>
        <w:rPr>
          <w:rFonts w:ascii="ＭＳ 明朝" w:hAnsi="ＭＳ 明朝"/>
          <w:sz w:val="24"/>
          <w:szCs w:val="20"/>
        </w:rPr>
      </w:pPr>
      <w:r>
        <w:rPr>
          <w:rFonts w:ascii="ＭＳ 明朝" w:hAnsi="ＭＳ 明朝" w:hint="eastAsia"/>
          <w:sz w:val="24"/>
          <w:szCs w:val="20"/>
        </w:rPr>
        <w:t xml:space="preserve">ウ　</w:t>
      </w:r>
      <w:r w:rsidR="009451C7" w:rsidRPr="007B1A5C">
        <w:rPr>
          <w:rFonts w:ascii="ＭＳ 明朝" w:hAnsi="ＭＳ 明朝" w:hint="eastAsia"/>
          <w:sz w:val="24"/>
          <w:szCs w:val="20"/>
        </w:rPr>
        <w:t>審査請求人は、このような保護基準自体が日本国憲法</w:t>
      </w:r>
      <w:r w:rsidR="00F23022" w:rsidRPr="007B1A5C">
        <w:rPr>
          <w:rFonts w:ascii="ＭＳ 明朝" w:hAnsi="ＭＳ 明朝" w:hint="eastAsia"/>
          <w:sz w:val="24"/>
          <w:szCs w:val="20"/>
        </w:rPr>
        <w:t>第２５</w:t>
      </w:r>
      <w:r w:rsidR="00385860">
        <w:rPr>
          <w:rFonts w:ascii="ＭＳ 明朝" w:hAnsi="ＭＳ 明朝" w:hint="eastAsia"/>
          <w:sz w:val="24"/>
          <w:szCs w:val="20"/>
        </w:rPr>
        <w:t>条の定める「最低限</w:t>
      </w:r>
      <w:r w:rsidR="009451C7" w:rsidRPr="007B1A5C">
        <w:rPr>
          <w:rFonts w:ascii="ＭＳ 明朝" w:hAnsi="ＭＳ 明朝" w:hint="eastAsia"/>
          <w:sz w:val="24"/>
          <w:szCs w:val="20"/>
        </w:rPr>
        <w:t>度の生活</w:t>
      </w:r>
      <w:r w:rsidR="00385860">
        <w:rPr>
          <w:rFonts w:ascii="ＭＳ 明朝" w:hAnsi="ＭＳ 明朝" w:hint="eastAsia"/>
          <w:sz w:val="24"/>
          <w:szCs w:val="20"/>
        </w:rPr>
        <w:t>」を保障する</w:t>
      </w:r>
      <w:r w:rsidR="009451C7" w:rsidRPr="007B1A5C">
        <w:rPr>
          <w:rFonts w:ascii="ＭＳ 明朝" w:hAnsi="ＭＳ 明朝" w:hint="eastAsia"/>
          <w:sz w:val="24"/>
          <w:szCs w:val="20"/>
        </w:rPr>
        <w:t>ものではないとの主張を行っているものと推測できる。</w:t>
      </w:r>
    </w:p>
    <w:p w14:paraId="6D33880E" w14:textId="34954D05" w:rsidR="00E2730F" w:rsidRPr="007B1A5C" w:rsidRDefault="009451C7" w:rsidP="00BC033D">
      <w:pPr>
        <w:ind w:leftChars="227" w:left="477" w:firstLineChars="100" w:firstLine="240"/>
        <w:rPr>
          <w:rFonts w:ascii="ＭＳ 明朝" w:hAnsi="ＭＳ 明朝"/>
          <w:sz w:val="24"/>
          <w:szCs w:val="20"/>
        </w:rPr>
      </w:pPr>
      <w:r w:rsidRPr="007B1A5C">
        <w:rPr>
          <w:rFonts w:ascii="ＭＳ 明朝" w:hAnsi="ＭＳ 明朝" w:hint="eastAsia"/>
          <w:sz w:val="24"/>
          <w:szCs w:val="20"/>
        </w:rPr>
        <w:t>この保護基準は、</w:t>
      </w:r>
      <w:r w:rsidR="00F23022" w:rsidRPr="007B1A5C">
        <w:rPr>
          <w:rFonts w:ascii="ＭＳ 明朝" w:hAnsi="ＭＳ 明朝" w:hint="eastAsia"/>
          <w:sz w:val="24"/>
          <w:szCs w:val="20"/>
        </w:rPr>
        <w:t>日本国</w:t>
      </w:r>
      <w:r w:rsidRPr="007B1A5C">
        <w:rPr>
          <w:rFonts w:ascii="ＭＳ 明朝" w:hAnsi="ＭＳ 明朝" w:hint="eastAsia"/>
          <w:sz w:val="24"/>
          <w:szCs w:val="20"/>
        </w:rPr>
        <w:t>憲法</w:t>
      </w:r>
      <w:r w:rsidR="00F23022" w:rsidRPr="007B1A5C">
        <w:rPr>
          <w:rFonts w:ascii="ＭＳ 明朝" w:hAnsi="ＭＳ 明朝" w:hint="eastAsia"/>
          <w:sz w:val="24"/>
          <w:szCs w:val="20"/>
        </w:rPr>
        <w:t>第２５</w:t>
      </w:r>
      <w:r w:rsidR="00385860">
        <w:rPr>
          <w:rFonts w:ascii="ＭＳ 明朝" w:hAnsi="ＭＳ 明朝" w:hint="eastAsia"/>
          <w:sz w:val="24"/>
          <w:szCs w:val="20"/>
        </w:rPr>
        <w:t>条の定める「最低</w:t>
      </w:r>
      <w:r w:rsidRPr="007B1A5C">
        <w:rPr>
          <w:rFonts w:ascii="ＭＳ 明朝" w:hAnsi="ＭＳ 明朝" w:hint="eastAsia"/>
          <w:sz w:val="24"/>
          <w:szCs w:val="20"/>
        </w:rPr>
        <w:t>限度の生活</w:t>
      </w:r>
      <w:r w:rsidR="00385860">
        <w:rPr>
          <w:rFonts w:ascii="ＭＳ 明朝" w:hAnsi="ＭＳ 明朝" w:hint="eastAsia"/>
          <w:sz w:val="24"/>
          <w:szCs w:val="20"/>
        </w:rPr>
        <w:t>」を保障</w:t>
      </w:r>
      <w:r w:rsidR="00385860">
        <w:rPr>
          <w:rFonts w:ascii="ＭＳ 明朝" w:hAnsi="ＭＳ 明朝" w:hint="eastAsia"/>
          <w:sz w:val="24"/>
          <w:szCs w:val="20"/>
        </w:rPr>
        <w:lastRenderedPageBreak/>
        <w:t>するものでなければならないが、何が健康で文化的な「最低限</w:t>
      </w:r>
      <w:r w:rsidRPr="007B1A5C">
        <w:rPr>
          <w:rFonts w:ascii="ＭＳ 明朝" w:hAnsi="ＭＳ 明朝" w:hint="eastAsia"/>
          <w:sz w:val="24"/>
          <w:szCs w:val="20"/>
        </w:rPr>
        <w:t>度の生活」であるかの認定判断は、厚生労働大臣の合目的</w:t>
      </w:r>
      <w:r w:rsidR="007B1A5C" w:rsidRPr="007B1A5C">
        <w:rPr>
          <w:rFonts w:ascii="ＭＳ 明朝" w:hAnsi="ＭＳ 明朝" w:hint="eastAsia"/>
          <w:sz w:val="24"/>
          <w:szCs w:val="20"/>
        </w:rPr>
        <w:t>的</w:t>
      </w:r>
      <w:r w:rsidRPr="007B1A5C">
        <w:rPr>
          <w:rFonts w:ascii="ＭＳ 明朝" w:hAnsi="ＭＳ 明朝" w:hint="eastAsia"/>
          <w:sz w:val="24"/>
          <w:szCs w:val="20"/>
        </w:rPr>
        <w:t>な裁量に委ねられているものである（</w:t>
      </w:r>
      <w:r w:rsidR="00E2730F">
        <w:rPr>
          <w:rFonts w:ascii="ＭＳ 明朝" w:hAnsi="ＭＳ 明朝" w:hint="eastAsia"/>
          <w:sz w:val="24"/>
          <w:szCs w:val="20"/>
        </w:rPr>
        <w:t>最高裁</w:t>
      </w:r>
      <w:r w:rsidR="007B1A5C" w:rsidRPr="007B1A5C">
        <w:rPr>
          <w:rFonts w:ascii="ＭＳ 明朝" w:hAnsi="ＭＳ 明朝" w:hint="eastAsia"/>
          <w:sz w:val="24"/>
          <w:szCs w:val="20"/>
        </w:rPr>
        <w:t>昭和４２年</w:t>
      </w:r>
      <w:r w:rsidR="00E2730F">
        <w:rPr>
          <w:rFonts w:ascii="ＭＳ 明朝" w:hAnsi="ＭＳ 明朝" w:hint="eastAsia"/>
          <w:sz w:val="24"/>
          <w:szCs w:val="20"/>
        </w:rPr>
        <w:t>５月２４日大法廷</w:t>
      </w:r>
      <w:r w:rsidR="007B1A5C" w:rsidRPr="007B1A5C">
        <w:rPr>
          <w:rFonts w:ascii="ＭＳ 明朝" w:hAnsi="ＭＳ 明朝" w:hint="eastAsia"/>
          <w:sz w:val="24"/>
          <w:szCs w:val="20"/>
        </w:rPr>
        <w:t>判決</w:t>
      </w:r>
      <w:r w:rsidRPr="007B1A5C">
        <w:rPr>
          <w:rFonts w:ascii="ＭＳ 明朝" w:hAnsi="ＭＳ 明朝" w:hint="eastAsia"/>
          <w:sz w:val="24"/>
          <w:szCs w:val="20"/>
        </w:rPr>
        <w:t>）。</w:t>
      </w:r>
    </w:p>
    <w:p w14:paraId="4FFD19EC" w14:textId="5EB88C0F" w:rsidR="000C4869" w:rsidRDefault="000C4869" w:rsidP="00BC033D">
      <w:pPr>
        <w:rPr>
          <w:rFonts w:ascii="ＭＳ 明朝" w:hAnsi="ＭＳ 明朝"/>
          <w:sz w:val="24"/>
          <w:szCs w:val="20"/>
        </w:rPr>
      </w:pPr>
      <w:r>
        <w:rPr>
          <w:rFonts w:ascii="ＭＳ 明朝" w:hAnsi="ＭＳ 明朝" w:hint="eastAsia"/>
          <w:sz w:val="24"/>
          <w:szCs w:val="20"/>
        </w:rPr>
        <w:t>（２</w:t>
      </w:r>
      <w:r w:rsidR="009451C7" w:rsidRPr="004D1F96">
        <w:rPr>
          <w:rFonts w:ascii="ＭＳ 明朝" w:hAnsi="ＭＳ 明朝" w:hint="eastAsia"/>
          <w:sz w:val="24"/>
          <w:szCs w:val="20"/>
        </w:rPr>
        <w:t>）</w:t>
      </w:r>
      <w:r w:rsidR="00BC033D">
        <w:rPr>
          <w:rFonts w:ascii="ＭＳ 明朝" w:hAnsi="ＭＳ 明朝" w:hint="eastAsia"/>
          <w:sz w:val="24"/>
          <w:szCs w:val="20"/>
        </w:rPr>
        <w:t>調査手続</w:t>
      </w:r>
      <w:r w:rsidR="00E2730F">
        <w:rPr>
          <w:rFonts w:ascii="ＭＳ 明朝" w:hAnsi="ＭＳ 明朝" w:hint="eastAsia"/>
          <w:sz w:val="24"/>
          <w:szCs w:val="20"/>
        </w:rPr>
        <w:t>の</w:t>
      </w:r>
      <w:r w:rsidR="00BC033D">
        <w:rPr>
          <w:rFonts w:ascii="ＭＳ 明朝" w:hAnsi="ＭＳ 明朝" w:hint="eastAsia"/>
          <w:sz w:val="24"/>
          <w:szCs w:val="20"/>
        </w:rPr>
        <w:t>瑕疵について</w:t>
      </w:r>
    </w:p>
    <w:p w14:paraId="3BD861A1" w14:textId="77777777" w:rsidR="00C11CAB" w:rsidRDefault="00ED35D1" w:rsidP="000C4869">
      <w:pPr>
        <w:ind w:leftChars="200" w:left="420" w:firstLineChars="100" w:firstLine="240"/>
        <w:rPr>
          <w:rFonts w:ascii="ＭＳ 明朝" w:hAnsi="ＭＳ 明朝"/>
          <w:sz w:val="24"/>
          <w:szCs w:val="20"/>
        </w:rPr>
      </w:pPr>
      <w:r w:rsidRPr="003652F5">
        <w:rPr>
          <w:rFonts w:ascii="ＭＳ 明朝" w:hAnsi="ＭＳ 明朝" w:hint="eastAsia"/>
          <w:sz w:val="24"/>
          <w:szCs w:val="20"/>
        </w:rPr>
        <w:t>審査請求人は、ケースワーカーの立入</w:t>
      </w:r>
      <w:r w:rsidR="00C11CAB" w:rsidRPr="003652F5">
        <w:rPr>
          <w:rFonts w:ascii="ＭＳ 明朝" w:hAnsi="ＭＳ 明朝" w:hint="eastAsia"/>
          <w:sz w:val="24"/>
          <w:szCs w:val="20"/>
        </w:rPr>
        <w:t>調査票に係る不提示を主張する</w:t>
      </w:r>
      <w:r w:rsidR="00CF002B" w:rsidRPr="003652F5">
        <w:rPr>
          <w:rFonts w:ascii="ＭＳ 明朝" w:hAnsi="ＭＳ 明朝" w:hint="eastAsia"/>
          <w:sz w:val="24"/>
          <w:szCs w:val="20"/>
        </w:rPr>
        <w:t>が、</w:t>
      </w:r>
      <w:r w:rsidRPr="003652F5">
        <w:rPr>
          <w:rFonts w:ascii="ＭＳ 明朝" w:hAnsi="ＭＳ 明朝" w:hint="eastAsia"/>
          <w:sz w:val="24"/>
          <w:szCs w:val="20"/>
        </w:rPr>
        <w:t>前記２（５）のとおりケース記録票に</w:t>
      </w:r>
      <w:r w:rsidR="00C11CAB" w:rsidRPr="003652F5">
        <w:rPr>
          <w:rFonts w:ascii="ＭＳ 明朝" w:hAnsi="ＭＳ 明朝" w:hint="eastAsia"/>
          <w:sz w:val="24"/>
          <w:szCs w:val="20"/>
        </w:rPr>
        <w:t>は、家庭訪問時にはケースワーカーは立入調査票を携帯している旨</w:t>
      </w:r>
      <w:r w:rsidR="00CF002B" w:rsidRPr="003652F5">
        <w:rPr>
          <w:rFonts w:ascii="ＭＳ 明朝" w:hAnsi="ＭＳ 明朝" w:hint="eastAsia"/>
          <w:sz w:val="24"/>
          <w:szCs w:val="20"/>
        </w:rPr>
        <w:t>の</w:t>
      </w:r>
      <w:r w:rsidR="00C11CAB" w:rsidRPr="003652F5">
        <w:rPr>
          <w:rFonts w:ascii="ＭＳ 明朝" w:hAnsi="ＭＳ 明朝" w:hint="eastAsia"/>
          <w:sz w:val="24"/>
          <w:szCs w:val="20"/>
        </w:rPr>
        <w:t>記載が</w:t>
      </w:r>
      <w:r w:rsidRPr="003652F5">
        <w:rPr>
          <w:rFonts w:ascii="ＭＳ 明朝" w:hAnsi="ＭＳ 明朝" w:hint="eastAsia"/>
          <w:sz w:val="24"/>
          <w:szCs w:val="20"/>
        </w:rPr>
        <w:t>ある</w:t>
      </w:r>
      <w:r w:rsidR="007712C4" w:rsidRPr="003652F5">
        <w:rPr>
          <w:rFonts w:ascii="ＭＳ 明朝" w:hAnsi="ＭＳ 明朝" w:hint="eastAsia"/>
          <w:sz w:val="24"/>
          <w:szCs w:val="20"/>
        </w:rPr>
        <w:t>ものの</w:t>
      </w:r>
      <w:r w:rsidR="00C11CAB" w:rsidRPr="003652F5">
        <w:rPr>
          <w:rFonts w:ascii="ＭＳ 明朝" w:hAnsi="ＭＳ 明朝" w:hint="eastAsia"/>
          <w:sz w:val="24"/>
          <w:szCs w:val="20"/>
        </w:rPr>
        <w:t>、</w:t>
      </w:r>
      <w:r w:rsidRPr="003652F5">
        <w:rPr>
          <w:rFonts w:ascii="ＭＳ 明朝" w:hAnsi="ＭＳ 明朝" w:hint="eastAsia"/>
          <w:sz w:val="24"/>
          <w:szCs w:val="20"/>
        </w:rPr>
        <w:t>処分庁は、</w:t>
      </w:r>
      <w:r w:rsidR="007712C4" w:rsidRPr="003652F5">
        <w:rPr>
          <w:rFonts w:ascii="ＭＳ 明朝" w:hAnsi="ＭＳ 明朝" w:hint="eastAsia"/>
          <w:sz w:val="24"/>
          <w:szCs w:val="20"/>
        </w:rPr>
        <w:t>弁明書</w:t>
      </w:r>
      <w:r w:rsidRPr="003652F5">
        <w:rPr>
          <w:rFonts w:ascii="ＭＳ 明朝" w:hAnsi="ＭＳ 明朝" w:hint="eastAsia"/>
          <w:sz w:val="24"/>
          <w:szCs w:val="20"/>
        </w:rPr>
        <w:t>において何ら述べていない。</w:t>
      </w:r>
    </w:p>
    <w:p w14:paraId="772630BB" w14:textId="53543964" w:rsidR="007B1962" w:rsidRPr="004D1F96" w:rsidRDefault="007B1A5C" w:rsidP="000C4869">
      <w:pPr>
        <w:ind w:leftChars="200" w:left="420" w:firstLineChars="100" w:firstLine="240"/>
        <w:rPr>
          <w:rFonts w:ascii="ＭＳ 明朝" w:hAnsi="ＭＳ 明朝"/>
          <w:sz w:val="24"/>
          <w:szCs w:val="20"/>
        </w:rPr>
      </w:pPr>
      <w:r w:rsidRPr="004D1F96">
        <w:rPr>
          <w:rFonts w:ascii="ＭＳ 明朝" w:hAnsi="ＭＳ 明朝" w:hint="eastAsia"/>
          <w:sz w:val="24"/>
          <w:szCs w:val="20"/>
        </w:rPr>
        <w:t>保護費の調査に際して、</w:t>
      </w:r>
      <w:bookmarkStart w:id="1" w:name="_Hlk49441631"/>
      <w:r w:rsidR="00120D93">
        <w:rPr>
          <w:rFonts w:ascii="ＭＳ 明朝" w:hAnsi="ＭＳ 明朝" w:hint="eastAsia"/>
          <w:sz w:val="24"/>
          <w:szCs w:val="20"/>
        </w:rPr>
        <w:t>「</w:t>
      </w:r>
      <w:r w:rsidRPr="004D1F96">
        <w:rPr>
          <w:rFonts w:ascii="ＭＳ 明朝" w:hAnsi="ＭＳ 明朝" w:hint="eastAsia"/>
          <w:sz w:val="24"/>
          <w:szCs w:val="20"/>
        </w:rPr>
        <w:t>ケースワーカーが立入調査票を携帯していなかっ</w:t>
      </w:r>
      <w:bookmarkEnd w:id="1"/>
      <w:r w:rsidRPr="004D1F96">
        <w:rPr>
          <w:rFonts w:ascii="ＭＳ 明朝" w:hAnsi="ＭＳ 明朝" w:hint="eastAsia"/>
          <w:sz w:val="24"/>
          <w:szCs w:val="20"/>
        </w:rPr>
        <w:t>たこと</w:t>
      </w:r>
      <w:r w:rsidR="00120D93">
        <w:rPr>
          <w:rFonts w:ascii="ＭＳ 明朝" w:hAnsi="ＭＳ 明朝" w:hint="eastAsia"/>
          <w:sz w:val="24"/>
          <w:szCs w:val="20"/>
        </w:rPr>
        <w:t>に</w:t>
      </w:r>
      <w:r w:rsidR="00385860">
        <w:rPr>
          <w:rFonts w:ascii="ＭＳ 明朝" w:hAnsi="ＭＳ 明朝" w:hint="eastAsia"/>
          <w:sz w:val="24"/>
          <w:szCs w:val="20"/>
        </w:rPr>
        <w:t>より、本件処分が</w:t>
      </w:r>
      <w:r w:rsidR="009451C7" w:rsidRPr="004D1F96">
        <w:rPr>
          <w:rFonts w:ascii="ＭＳ 明朝" w:hAnsi="ＭＳ 明朝" w:hint="eastAsia"/>
          <w:sz w:val="24"/>
          <w:szCs w:val="20"/>
        </w:rPr>
        <w:t>違法と</w:t>
      </w:r>
      <w:r w:rsidR="00385860">
        <w:rPr>
          <w:rFonts w:ascii="ＭＳ 明朝" w:hAnsi="ＭＳ 明朝" w:hint="eastAsia"/>
          <w:sz w:val="24"/>
          <w:szCs w:val="20"/>
        </w:rPr>
        <w:t>なる</w:t>
      </w:r>
      <w:r w:rsidR="009451C7" w:rsidRPr="004D1F96">
        <w:rPr>
          <w:rFonts w:ascii="ＭＳ 明朝" w:hAnsi="ＭＳ 明朝" w:hint="eastAsia"/>
          <w:sz w:val="24"/>
          <w:szCs w:val="20"/>
        </w:rPr>
        <w:t>か</w:t>
      </w:r>
      <w:r w:rsidR="00120D93">
        <w:rPr>
          <w:rFonts w:ascii="ＭＳ 明朝" w:hAnsi="ＭＳ 明朝" w:hint="eastAsia"/>
          <w:sz w:val="24"/>
          <w:szCs w:val="20"/>
        </w:rPr>
        <w:t>」、「</w:t>
      </w:r>
      <w:r w:rsidR="007B1962" w:rsidRPr="004D1F96">
        <w:rPr>
          <w:rFonts w:ascii="ＭＳ 明朝" w:hAnsi="ＭＳ 明朝" w:hint="eastAsia"/>
          <w:sz w:val="24"/>
          <w:szCs w:val="20"/>
        </w:rPr>
        <w:t>立入調査票</w:t>
      </w:r>
      <w:r w:rsidR="009451C7" w:rsidRPr="004D1F96">
        <w:rPr>
          <w:rFonts w:ascii="ＭＳ 明朝" w:hAnsi="ＭＳ 明朝" w:hint="eastAsia"/>
          <w:sz w:val="24"/>
          <w:szCs w:val="20"/>
        </w:rPr>
        <w:t>の不携帯という手続的瑕</w:t>
      </w:r>
      <w:r w:rsidR="00385860">
        <w:rPr>
          <w:rFonts w:ascii="ＭＳ 明朝" w:hAnsi="ＭＳ 明朝" w:hint="eastAsia"/>
          <w:sz w:val="24"/>
          <w:szCs w:val="20"/>
        </w:rPr>
        <w:t>疵が、保護変更処分において違法性を構築する要素</w:t>
      </w:r>
      <w:r w:rsidR="007B1962" w:rsidRPr="004D1F96">
        <w:rPr>
          <w:rFonts w:ascii="ＭＳ 明朝" w:hAnsi="ＭＳ 明朝" w:hint="eastAsia"/>
          <w:sz w:val="24"/>
          <w:szCs w:val="20"/>
        </w:rPr>
        <w:t>となるか</w:t>
      </w:r>
      <w:r w:rsidR="00120D93">
        <w:rPr>
          <w:rFonts w:ascii="ＭＳ 明朝" w:hAnsi="ＭＳ 明朝" w:hint="eastAsia"/>
          <w:sz w:val="24"/>
          <w:szCs w:val="20"/>
        </w:rPr>
        <w:t>」</w:t>
      </w:r>
      <w:r w:rsidR="007B1962" w:rsidRPr="004D1F96">
        <w:rPr>
          <w:rFonts w:ascii="ＭＳ 明朝" w:hAnsi="ＭＳ 明朝" w:hint="eastAsia"/>
          <w:sz w:val="24"/>
          <w:szCs w:val="20"/>
        </w:rPr>
        <w:t>について</w:t>
      </w:r>
      <w:r w:rsidR="009451C7" w:rsidRPr="004D1F96">
        <w:rPr>
          <w:rFonts w:ascii="ＭＳ 明朝" w:hAnsi="ＭＳ 明朝" w:hint="eastAsia"/>
          <w:sz w:val="24"/>
          <w:szCs w:val="20"/>
        </w:rPr>
        <w:t>検討する。</w:t>
      </w:r>
    </w:p>
    <w:p w14:paraId="0F286E92" w14:textId="68E21415" w:rsidR="009451C7" w:rsidRPr="004D1F96" w:rsidRDefault="009451C7" w:rsidP="007B1962">
      <w:pPr>
        <w:ind w:leftChars="200" w:left="420" w:firstLineChars="100" w:firstLine="240"/>
        <w:rPr>
          <w:rFonts w:ascii="ＭＳ 明朝" w:hAnsi="ＭＳ 明朝"/>
          <w:sz w:val="24"/>
          <w:szCs w:val="20"/>
        </w:rPr>
      </w:pPr>
      <w:r w:rsidRPr="004D1F96">
        <w:rPr>
          <w:rFonts w:ascii="ＭＳ 明朝" w:hAnsi="ＭＳ 明朝" w:hint="eastAsia"/>
          <w:sz w:val="24"/>
          <w:szCs w:val="20"/>
        </w:rPr>
        <w:t>調査手続の瑕疵は</w:t>
      </w:r>
      <w:r w:rsidR="00385860">
        <w:rPr>
          <w:rFonts w:ascii="ＭＳ 明朝" w:hAnsi="ＭＳ 明朝" w:hint="eastAsia"/>
          <w:sz w:val="24"/>
          <w:szCs w:val="20"/>
        </w:rPr>
        <w:t>、</w:t>
      </w:r>
      <w:r w:rsidR="00385860" w:rsidRPr="00385860">
        <w:rPr>
          <w:rFonts w:ascii="ＭＳ 明朝" w:hAnsi="ＭＳ 明朝" w:hint="eastAsia"/>
          <w:sz w:val="24"/>
          <w:szCs w:val="20"/>
        </w:rPr>
        <w:t>一般的には、</w:t>
      </w:r>
      <w:r w:rsidRPr="004D1F96">
        <w:rPr>
          <w:rFonts w:ascii="ＭＳ 明朝" w:hAnsi="ＭＳ 明朝" w:hint="eastAsia"/>
          <w:sz w:val="24"/>
          <w:szCs w:val="20"/>
        </w:rPr>
        <w:t>それが重大なものでない</w:t>
      </w:r>
      <w:r w:rsidR="00787F7B" w:rsidRPr="004D1F96">
        <w:rPr>
          <w:rFonts w:ascii="ＭＳ 明朝" w:hAnsi="ＭＳ 明朝" w:hint="eastAsia"/>
          <w:sz w:val="24"/>
          <w:szCs w:val="20"/>
        </w:rPr>
        <w:t>限り</w:t>
      </w:r>
      <w:r w:rsidRPr="004D1F96">
        <w:rPr>
          <w:rFonts w:ascii="ＭＳ 明朝" w:hAnsi="ＭＳ 明朝" w:hint="eastAsia"/>
          <w:sz w:val="24"/>
          <w:szCs w:val="20"/>
        </w:rPr>
        <w:t>、後続処分の違法事由を構成しないと解される。</w:t>
      </w:r>
      <w:r w:rsidR="00B245FC">
        <w:rPr>
          <w:rFonts w:ascii="ＭＳ 明朝" w:hAnsi="ＭＳ 明朝" w:hint="eastAsia"/>
          <w:sz w:val="24"/>
          <w:szCs w:val="20"/>
        </w:rPr>
        <w:t>仮に、</w:t>
      </w:r>
      <w:r w:rsidRPr="004D1F96">
        <w:rPr>
          <w:rFonts w:ascii="ＭＳ 明朝" w:hAnsi="ＭＳ 明朝" w:hint="eastAsia"/>
          <w:sz w:val="24"/>
          <w:szCs w:val="20"/>
        </w:rPr>
        <w:t>本件にお</w:t>
      </w:r>
      <w:r w:rsidR="00B245FC">
        <w:rPr>
          <w:rFonts w:ascii="ＭＳ 明朝" w:hAnsi="ＭＳ 明朝" w:hint="eastAsia"/>
          <w:sz w:val="24"/>
          <w:szCs w:val="20"/>
        </w:rPr>
        <w:t>いて</w:t>
      </w:r>
      <w:r w:rsidR="00B245FC" w:rsidRPr="00B245FC">
        <w:rPr>
          <w:rFonts w:ascii="ＭＳ 明朝" w:hAnsi="ＭＳ 明朝" w:hint="eastAsia"/>
          <w:sz w:val="24"/>
          <w:szCs w:val="20"/>
        </w:rPr>
        <w:t>ケースワーカーが立入調査票を携帯していなかっ</w:t>
      </w:r>
      <w:r w:rsidR="00B245FC">
        <w:rPr>
          <w:rFonts w:ascii="ＭＳ 明朝" w:hAnsi="ＭＳ 明朝" w:hint="eastAsia"/>
          <w:sz w:val="24"/>
          <w:szCs w:val="20"/>
        </w:rPr>
        <w:t>たとしても、</w:t>
      </w:r>
      <w:r w:rsidR="007B1962" w:rsidRPr="004D1F96">
        <w:rPr>
          <w:rFonts w:ascii="ＭＳ 明朝" w:hAnsi="ＭＳ 明朝" w:hint="eastAsia"/>
          <w:sz w:val="24"/>
          <w:szCs w:val="20"/>
        </w:rPr>
        <w:t>立入調査票</w:t>
      </w:r>
      <w:r w:rsidRPr="004D1F96">
        <w:rPr>
          <w:rFonts w:ascii="ＭＳ 明朝" w:hAnsi="ＭＳ 明朝" w:hint="eastAsia"/>
          <w:sz w:val="24"/>
          <w:szCs w:val="20"/>
        </w:rPr>
        <w:t>の不携帯は、手続上の重大な瑕疵と</w:t>
      </w:r>
      <w:r w:rsidR="00385860">
        <w:rPr>
          <w:rFonts w:ascii="ＭＳ 明朝" w:hAnsi="ＭＳ 明朝" w:hint="eastAsia"/>
          <w:sz w:val="24"/>
          <w:szCs w:val="20"/>
        </w:rPr>
        <w:t>まで</w:t>
      </w:r>
      <w:r w:rsidRPr="004D1F96">
        <w:rPr>
          <w:rFonts w:ascii="ＭＳ 明朝" w:hAnsi="ＭＳ 明朝" w:hint="eastAsia"/>
          <w:sz w:val="24"/>
          <w:szCs w:val="20"/>
        </w:rPr>
        <w:t>は</w:t>
      </w:r>
      <w:r w:rsidR="007B1962" w:rsidRPr="004D1F96">
        <w:rPr>
          <w:rFonts w:ascii="ＭＳ 明朝" w:hAnsi="ＭＳ 明朝" w:hint="eastAsia"/>
          <w:sz w:val="24"/>
          <w:szCs w:val="20"/>
        </w:rPr>
        <w:t>言えないから</w:t>
      </w:r>
      <w:r w:rsidRPr="004D1F96">
        <w:rPr>
          <w:rFonts w:ascii="ＭＳ 明朝" w:hAnsi="ＭＳ 明朝" w:hint="eastAsia"/>
          <w:sz w:val="24"/>
          <w:szCs w:val="20"/>
        </w:rPr>
        <w:t>、本件処分が違法となることはない。また、本件処分を取り消すべき、不当なもの</w:t>
      </w:r>
      <w:r w:rsidR="00385860">
        <w:rPr>
          <w:rFonts w:ascii="ＭＳ 明朝" w:hAnsi="ＭＳ 明朝" w:hint="eastAsia"/>
          <w:sz w:val="24"/>
          <w:szCs w:val="20"/>
        </w:rPr>
        <w:t>である</w:t>
      </w:r>
      <w:r w:rsidRPr="004D1F96">
        <w:rPr>
          <w:rFonts w:ascii="ＭＳ 明朝" w:hAnsi="ＭＳ 明朝" w:hint="eastAsia"/>
          <w:sz w:val="24"/>
          <w:szCs w:val="20"/>
        </w:rPr>
        <w:t>とも認められない。</w:t>
      </w:r>
    </w:p>
    <w:p w14:paraId="1D269B9A" w14:textId="77777777" w:rsidR="004D1F96" w:rsidRPr="004D1F96" w:rsidRDefault="00BC033D" w:rsidP="009451C7">
      <w:pPr>
        <w:ind w:left="240" w:hangingChars="100" w:hanging="240"/>
        <w:rPr>
          <w:rFonts w:ascii="ＭＳ 明朝" w:hAnsi="ＭＳ 明朝"/>
          <w:sz w:val="24"/>
          <w:szCs w:val="20"/>
        </w:rPr>
      </w:pPr>
      <w:r>
        <w:rPr>
          <w:rFonts w:ascii="ＭＳ 明朝" w:hAnsi="ＭＳ 明朝" w:hint="eastAsia"/>
          <w:sz w:val="24"/>
          <w:szCs w:val="20"/>
        </w:rPr>
        <w:t>（３</w:t>
      </w:r>
      <w:r w:rsidR="009451C7" w:rsidRPr="004D1F96">
        <w:rPr>
          <w:rFonts w:ascii="ＭＳ 明朝" w:hAnsi="ＭＳ 明朝" w:hint="eastAsia"/>
          <w:sz w:val="24"/>
          <w:szCs w:val="20"/>
        </w:rPr>
        <w:t>）以上のとおり、本件処分には違法又は不当な点は認められない</w:t>
      </w:r>
      <w:r w:rsidR="00787F7B" w:rsidRPr="004D1F96">
        <w:rPr>
          <w:rFonts w:ascii="ＭＳ 明朝" w:hAnsi="ＭＳ 明朝" w:hint="eastAsia"/>
          <w:sz w:val="24"/>
          <w:szCs w:val="20"/>
        </w:rPr>
        <w:t>。</w:t>
      </w:r>
    </w:p>
    <w:p w14:paraId="6D2C1E23" w14:textId="77777777" w:rsidR="009451C7" w:rsidRPr="004D1F96" w:rsidRDefault="004D1F96" w:rsidP="004D1F96">
      <w:pPr>
        <w:ind w:leftChars="100" w:left="210" w:firstLineChars="200" w:firstLine="480"/>
        <w:rPr>
          <w:rFonts w:ascii="ＭＳ 明朝" w:hAnsi="ＭＳ 明朝"/>
          <w:sz w:val="24"/>
          <w:szCs w:val="24"/>
        </w:rPr>
      </w:pPr>
      <w:r w:rsidRPr="004D1F96">
        <w:rPr>
          <w:rFonts w:ascii="ＭＳ 明朝" w:hAnsi="ＭＳ 明朝" w:hint="eastAsia"/>
          <w:sz w:val="24"/>
          <w:szCs w:val="20"/>
        </w:rPr>
        <w:t>したがって、本件審査請求は棄却されるべきである。</w:t>
      </w:r>
    </w:p>
    <w:p w14:paraId="508D1196" w14:textId="77777777" w:rsidR="00A41CAB" w:rsidRPr="00EF17F0" w:rsidRDefault="00A41CAB" w:rsidP="00A41CAB">
      <w:pPr>
        <w:rPr>
          <w:rFonts w:asciiTheme="minorEastAsia" w:hAnsiTheme="minorEastAsia"/>
          <w:color w:val="FF0000"/>
          <w:sz w:val="24"/>
          <w:szCs w:val="24"/>
        </w:rPr>
      </w:pPr>
    </w:p>
    <w:p w14:paraId="4EE87E7C" w14:textId="77777777" w:rsidR="00A41CAB" w:rsidRPr="00267CA5" w:rsidRDefault="00A41CAB" w:rsidP="00A41CAB">
      <w:pPr>
        <w:ind w:firstLineChars="2008" w:firstLine="4819"/>
        <w:rPr>
          <w:rFonts w:ascii="ＭＳ 明朝" w:hAnsi="ＭＳ 明朝"/>
          <w:sz w:val="24"/>
          <w:szCs w:val="24"/>
        </w:rPr>
      </w:pPr>
      <w:r w:rsidRPr="00267CA5">
        <w:rPr>
          <w:rFonts w:ascii="ＭＳ 明朝" w:hAnsi="ＭＳ 明朝" w:hint="eastAsia"/>
          <w:sz w:val="24"/>
          <w:szCs w:val="24"/>
        </w:rPr>
        <w:t>大阪府行政不服審査会第２部会</w:t>
      </w:r>
    </w:p>
    <w:p w14:paraId="48493077" w14:textId="77777777" w:rsidR="00A41CAB" w:rsidRPr="00267CA5" w:rsidRDefault="00A41CAB" w:rsidP="00A41CAB">
      <w:pPr>
        <w:ind w:leftChars="2430" w:left="5103"/>
        <w:rPr>
          <w:rFonts w:ascii="ＭＳ 明朝" w:hAnsi="ＭＳ 明朝"/>
          <w:sz w:val="24"/>
          <w:szCs w:val="24"/>
        </w:rPr>
      </w:pPr>
      <w:r w:rsidRPr="00267CA5">
        <w:rPr>
          <w:rFonts w:ascii="ＭＳ 明朝" w:hAnsi="ＭＳ 明朝" w:hint="eastAsia"/>
          <w:sz w:val="24"/>
          <w:szCs w:val="24"/>
        </w:rPr>
        <w:t>委員（部会長）針原　祥次</w:t>
      </w:r>
    </w:p>
    <w:p w14:paraId="3AD521C4" w14:textId="77777777" w:rsidR="00A41CAB" w:rsidRPr="00267CA5" w:rsidRDefault="00A41CAB" w:rsidP="00A41CAB">
      <w:pPr>
        <w:ind w:leftChars="2430" w:left="5103"/>
        <w:rPr>
          <w:rFonts w:ascii="ＭＳ 明朝" w:hAnsi="ＭＳ 明朝"/>
          <w:sz w:val="24"/>
          <w:szCs w:val="24"/>
        </w:rPr>
      </w:pPr>
      <w:r w:rsidRPr="00267CA5">
        <w:rPr>
          <w:rFonts w:ascii="ＭＳ 明朝" w:hAnsi="ＭＳ 明朝" w:hint="eastAsia"/>
          <w:sz w:val="24"/>
          <w:szCs w:val="24"/>
        </w:rPr>
        <w:t>委員　　　　　衣笠　葉子</w:t>
      </w:r>
    </w:p>
    <w:p w14:paraId="1D7D428F" w14:textId="77777777" w:rsidR="00A41CAB" w:rsidRPr="00267CA5" w:rsidRDefault="00A41CAB" w:rsidP="00A41CAB">
      <w:pPr>
        <w:ind w:leftChars="2430" w:left="5103"/>
        <w:rPr>
          <w:rFonts w:ascii="ＭＳ 明朝" w:hAnsi="ＭＳ 明朝"/>
          <w:sz w:val="24"/>
          <w:szCs w:val="24"/>
        </w:rPr>
      </w:pPr>
      <w:r w:rsidRPr="00267CA5">
        <w:rPr>
          <w:rFonts w:ascii="ＭＳ 明朝" w:hAnsi="ＭＳ 明朝" w:hint="eastAsia"/>
          <w:sz w:val="24"/>
          <w:szCs w:val="24"/>
        </w:rPr>
        <w:t>委員　　　　　野田　崇</w:t>
      </w:r>
    </w:p>
    <w:sectPr w:rsidR="00A41CAB" w:rsidRPr="00267CA5"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E714E" w14:textId="77777777" w:rsidR="007401AF" w:rsidRDefault="007401AF" w:rsidP="00077175">
      <w:r>
        <w:separator/>
      </w:r>
    </w:p>
  </w:endnote>
  <w:endnote w:type="continuationSeparator" w:id="0">
    <w:p w14:paraId="6BD38C2E" w14:textId="77777777" w:rsidR="007401AF" w:rsidRDefault="007401AF"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A29AA" w14:textId="58D2C8E8" w:rsidR="001539E4" w:rsidRDefault="001539E4">
    <w:pPr>
      <w:pStyle w:val="a5"/>
      <w:jc w:val="center"/>
    </w:pPr>
    <w:r>
      <w:fldChar w:fldCharType="begin"/>
    </w:r>
    <w:r>
      <w:instrText>PAGE   \* MERGEFORMAT</w:instrText>
    </w:r>
    <w:r>
      <w:fldChar w:fldCharType="separate"/>
    </w:r>
    <w:r w:rsidR="001F5E0C" w:rsidRPr="001F5E0C">
      <w:rPr>
        <w:noProof/>
        <w:lang w:val="ja-JP"/>
      </w:rPr>
      <w:t>6</w:t>
    </w:r>
    <w:r>
      <w:fldChar w:fldCharType="end"/>
    </w:r>
  </w:p>
  <w:p w14:paraId="1FBD57C5" w14:textId="77777777" w:rsidR="001539E4" w:rsidRDefault="001539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3BF1B" w14:textId="77777777" w:rsidR="007401AF" w:rsidRDefault="007401AF" w:rsidP="00077175">
      <w:r>
        <w:separator/>
      </w:r>
    </w:p>
  </w:footnote>
  <w:footnote w:type="continuationSeparator" w:id="0">
    <w:p w14:paraId="706B1C7D" w14:textId="77777777" w:rsidR="007401AF" w:rsidRDefault="007401AF"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526426"/>
    <w:multiLevelType w:val="hybridMultilevel"/>
    <w:tmpl w:val="52B2DE74"/>
    <w:lvl w:ilvl="0" w:tplc="E430B0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1487"/>
    <w:rsid w:val="00002BF5"/>
    <w:rsid w:val="0000387A"/>
    <w:rsid w:val="00004069"/>
    <w:rsid w:val="000042AE"/>
    <w:rsid w:val="00006339"/>
    <w:rsid w:val="00006D5B"/>
    <w:rsid w:val="00011061"/>
    <w:rsid w:val="000122F1"/>
    <w:rsid w:val="00013923"/>
    <w:rsid w:val="00014B3A"/>
    <w:rsid w:val="00015720"/>
    <w:rsid w:val="0001622B"/>
    <w:rsid w:val="000162B3"/>
    <w:rsid w:val="0002376E"/>
    <w:rsid w:val="00025899"/>
    <w:rsid w:val="00025CE6"/>
    <w:rsid w:val="00027AA3"/>
    <w:rsid w:val="000307ED"/>
    <w:rsid w:val="00032890"/>
    <w:rsid w:val="00032D43"/>
    <w:rsid w:val="00035946"/>
    <w:rsid w:val="00037424"/>
    <w:rsid w:val="000426EC"/>
    <w:rsid w:val="000427C3"/>
    <w:rsid w:val="00043400"/>
    <w:rsid w:val="000454AC"/>
    <w:rsid w:val="0004585B"/>
    <w:rsid w:val="00045FFE"/>
    <w:rsid w:val="00046842"/>
    <w:rsid w:val="000516A5"/>
    <w:rsid w:val="00051E80"/>
    <w:rsid w:val="000547DF"/>
    <w:rsid w:val="000556D7"/>
    <w:rsid w:val="00062568"/>
    <w:rsid w:val="00062754"/>
    <w:rsid w:val="00062B52"/>
    <w:rsid w:val="0006376D"/>
    <w:rsid w:val="00065629"/>
    <w:rsid w:val="00065B38"/>
    <w:rsid w:val="00071645"/>
    <w:rsid w:val="00074F2A"/>
    <w:rsid w:val="00076157"/>
    <w:rsid w:val="00077175"/>
    <w:rsid w:val="000776C5"/>
    <w:rsid w:val="00077CDD"/>
    <w:rsid w:val="00080A60"/>
    <w:rsid w:val="00081926"/>
    <w:rsid w:val="00081F16"/>
    <w:rsid w:val="0009053B"/>
    <w:rsid w:val="00091B5F"/>
    <w:rsid w:val="000938EA"/>
    <w:rsid w:val="00094643"/>
    <w:rsid w:val="00095F89"/>
    <w:rsid w:val="000A02D4"/>
    <w:rsid w:val="000A062E"/>
    <w:rsid w:val="000A0C25"/>
    <w:rsid w:val="000A1D3C"/>
    <w:rsid w:val="000A296A"/>
    <w:rsid w:val="000A54E8"/>
    <w:rsid w:val="000B0DEA"/>
    <w:rsid w:val="000B14F3"/>
    <w:rsid w:val="000B1828"/>
    <w:rsid w:val="000B41AF"/>
    <w:rsid w:val="000B449F"/>
    <w:rsid w:val="000B474A"/>
    <w:rsid w:val="000B57CC"/>
    <w:rsid w:val="000B7D98"/>
    <w:rsid w:val="000C0A29"/>
    <w:rsid w:val="000C1E7E"/>
    <w:rsid w:val="000C2257"/>
    <w:rsid w:val="000C2541"/>
    <w:rsid w:val="000C2D08"/>
    <w:rsid w:val="000C36F2"/>
    <w:rsid w:val="000C3AA5"/>
    <w:rsid w:val="000C4869"/>
    <w:rsid w:val="000C4B62"/>
    <w:rsid w:val="000C4CB1"/>
    <w:rsid w:val="000C505B"/>
    <w:rsid w:val="000C5096"/>
    <w:rsid w:val="000C59A0"/>
    <w:rsid w:val="000C5FE4"/>
    <w:rsid w:val="000C6133"/>
    <w:rsid w:val="000D1572"/>
    <w:rsid w:val="000D3749"/>
    <w:rsid w:val="000D413C"/>
    <w:rsid w:val="000D4570"/>
    <w:rsid w:val="000D49C9"/>
    <w:rsid w:val="000D62F2"/>
    <w:rsid w:val="000D7E37"/>
    <w:rsid w:val="000E04F0"/>
    <w:rsid w:val="000E12AC"/>
    <w:rsid w:val="000E359D"/>
    <w:rsid w:val="000F4F1D"/>
    <w:rsid w:val="000F6B0B"/>
    <w:rsid w:val="000F6CDB"/>
    <w:rsid w:val="000F704D"/>
    <w:rsid w:val="00101B84"/>
    <w:rsid w:val="001046A0"/>
    <w:rsid w:val="00105337"/>
    <w:rsid w:val="00107995"/>
    <w:rsid w:val="001136EC"/>
    <w:rsid w:val="00113DC4"/>
    <w:rsid w:val="00115B36"/>
    <w:rsid w:val="0012017F"/>
    <w:rsid w:val="001202DC"/>
    <w:rsid w:val="00120D93"/>
    <w:rsid w:val="00120FDE"/>
    <w:rsid w:val="0012121C"/>
    <w:rsid w:val="001216A5"/>
    <w:rsid w:val="001243A7"/>
    <w:rsid w:val="001246AD"/>
    <w:rsid w:val="00126C13"/>
    <w:rsid w:val="00130B7C"/>
    <w:rsid w:val="00131C4B"/>
    <w:rsid w:val="00133C39"/>
    <w:rsid w:val="00134525"/>
    <w:rsid w:val="00135FEE"/>
    <w:rsid w:val="00140404"/>
    <w:rsid w:val="00140578"/>
    <w:rsid w:val="00143AFF"/>
    <w:rsid w:val="00143BCB"/>
    <w:rsid w:val="00146D86"/>
    <w:rsid w:val="00150902"/>
    <w:rsid w:val="001539E4"/>
    <w:rsid w:val="00161136"/>
    <w:rsid w:val="001617E7"/>
    <w:rsid w:val="001622A0"/>
    <w:rsid w:val="00163487"/>
    <w:rsid w:val="00170757"/>
    <w:rsid w:val="00171551"/>
    <w:rsid w:val="00173923"/>
    <w:rsid w:val="001754C0"/>
    <w:rsid w:val="001802A8"/>
    <w:rsid w:val="001804C0"/>
    <w:rsid w:val="00182A14"/>
    <w:rsid w:val="00182CF5"/>
    <w:rsid w:val="00183160"/>
    <w:rsid w:val="00183945"/>
    <w:rsid w:val="00184D24"/>
    <w:rsid w:val="001866F6"/>
    <w:rsid w:val="001903AB"/>
    <w:rsid w:val="00192851"/>
    <w:rsid w:val="00193A2E"/>
    <w:rsid w:val="00194E3A"/>
    <w:rsid w:val="001965A1"/>
    <w:rsid w:val="001A16E4"/>
    <w:rsid w:val="001A40A7"/>
    <w:rsid w:val="001A4D5F"/>
    <w:rsid w:val="001A69F4"/>
    <w:rsid w:val="001A7E87"/>
    <w:rsid w:val="001B1002"/>
    <w:rsid w:val="001B3768"/>
    <w:rsid w:val="001B6FA7"/>
    <w:rsid w:val="001C0D89"/>
    <w:rsid w:val="001C28EC"/>
    <w:rsid w:val="001C2E11"/>
    <w:rsid w:val="001C4DD6"/>
    <w:rsid w:val="001C6E76"/>
    <w:rsid w:val="001C78CD"/>
    <w:rsid w:val="001D0F62"/>
    <w:rsid w:val="001D1E33"/>
    <w:rsid w:val="001D5EF2"/>
    <w:rsid w:val="001D634D"/>
    <w:rsid w:val="001D7C59"/>
    <w:rsid w:val="001E0702"/>
    <w:rsid w:val="001E0731"/>
    <w:rsid w:val="001E273D"/>
    <w:rsid w:val="001E3655"/>
    <w:rsid w:val="001E459D"/>
    <w:rsid w:val="001E5C49"/>
    <w:rsid w:val="001F0474"/>
    <w:rsid w:val="001F2992"/>
    <w:rsid w:val="001F2D31"/>
    <w:rsid w:val="001F3908"/>
    <w:rsid w:val="001F4173"/>
    <w:rsid w:val="001F4E06"/>
    <w:rsid w:val="001F5015"/>
    <w:rsid w:val="001F5E0C"/>
    <w:rsid w:val="001F70B0"/>
    <w:rsid w:val="00200C74"/>
    <w:rsid w:val="00203BFF"/>
    <w:rsid w:val="00204508"/>
    <w:rsid w:val="00204818"/>
    <w:rsid w:val="00205079"/>
    <w:rsid w:val="00207780"/>
    <w:rsid w:val="00211280"/>
    <w:rsid w:val="00213BA4"/>
    <w:rsid w:val="002201D4"/>
    <w:rsid w:val="0022096C"/>
    <w:rsid w:val="002212B8"/>
    <w:rsid w:val="00221DAF"/>
    <w:rsid w:val="00222CA7"/>
    <w:rsid w:val="00223AEF"/>
    <w:rsid w:val="002254E5"/>
    <w:rsid w:val="00231103"/>
    <w:rsid w:val="0023291C"/>
    <w:rsid w:val="00233361"/>
    <w:rsid w:val="002333D7"/>
    <w:rsid w:val="00235274"/>
    <w:rsid w:val="00235FC2"/>
    <w:rsid w:val="00246145"/>
    <w:rsid w:val="002468A1"/>
    <w:rsid w:val="00250CA2"/>
    <w:rsid w:val="00251609"/>
    <w:rsid w:val="00251666"/>
    <w:rsid w:val="00252713"/>
    <w:rsid w:val="0025298E"/>
    <w:rsid w:val="00253082"/>
    <w:rsid w:val="00254F27"/>
    <w:rsid w:val="00255684"/>
    <w:rsid w:val="002621A1"/>
    <w:rsid w:val="00262CF5"/>
    <w:rsid w:val="00263208"/>
    <w:rsid w:val="002634CC"/>
    <w:rsid w:val="002651F4"/>
    <w:rsid w:val="002666F0"/>
    <w:rsid w:val="00266D7F"/>
    <w:rsid w:val="00273022"/>
    <w:rsid w:val="00275024"/>
    <w:rsid w:val="002756C4"/>
    <w:rsid w:val="002759E0"/>
    <w:rsid w:val="0027615E"/>
    <w:rsid w:val="002824A7"/>
    <w:rsid w:val="002825AA"/>
    <w:rsid w:val="0028279B"/>
    <w:rsid w:val="00282BA1"/>
    <w:rsid w:val="00282E23"/>
    <w:rsid w:val="00283790"/>
    <w:rsid w:val="00286020"/>
    <w:rsid w:val="00290C41"/>
    <w:rsid w:val="00291B31"/>
    <w:rsid w:val="002927EC"/>
    <w:rsid w:val="00293722"/>
    <w:rsid w:val="00296A41"/>
    <w:rsid w:val="002A1501"/>
    <w:rsid w:val="002A1D74"/>
    <w:rsid w:val="002A2FF0"/>
    <w:rsid w:val="002A2FF7"/>
    <w:rsid w:val="002A4EDE"/>
    <w:rsid w:val="002A7814"/>
    <w:rsid w:val="002B0096"/>
    <w:rsid w:val="002B0107"/>
    <w:rsid w:val="002B178E"/>
    <w:rsid w:val="002B3448"/>
    <w:rsid w:val="002B4A1F"/>
    <w:rsid w:val="002B581A"/>
    <w:rsid w:val="002B5CCB"/>
    <w:rsid w:val="002B7BE6"/>
    <w:rsid w:val="002C0D9C"/>
    <w:rsid w:val="002C125F"/>
    <w:rsid w:val="002C3218"/>
    <w:rsid w:val="002C326F"/>
    <w:rsid w:val="002C3C82"/>
    <w:rsid w:val="002C4163"/>
    <w:rsid w:val="002C43C0"/>
    <w:rsid w:val="002C6711"/>
    <w:rsid w:val="002D274A"/>
    <w:rsid w:val="002D3A3F"/>
    <w:rsid w:val="002D629E"/>
    <w:rsid w:val="002D6B46"/>
    <w:rsid w:val="002E2B5B"/>
    <w:rsid w:val="002E41D8"/>
    <w:rsid w:val="002F24CD"/>
    <w:rsid w:val="002F28EE"/>
    <w:rsid w:val="002F4D79"/>
    <w:rsid w:val="002F6F4A"/>
    <w:rsid w:val="00301F3F"/>
    <w:rsid w:val="00304875"/>
    <w:rsid w:val="00305562"/>
    <w:rsid w:val="00305E6B"/>
    <w:rsid w:val="0031033F"/>
    <w:rsid w:val="00312506"/>
    <w:rsid w:val="00313303"/>
    <w:rsid w:val="00313A47"/>
    <w:rsid w:val="00314F66"/>
    <w:rsid w:val="00315AFF"/>
    <w:rsid w:val="00316639"/>
    <w:rsid w:val="00317888"/>
    <w:rsid w:val="00324A57"/>
    <w:rsid w:val="003279DD"/>
    <w:rsid w:val="00327C0D"/>
    <w:rsid w:val="00327D84"/>
    <w:rsid w:val="003325D0"/>
    <w:rsid w:val="00336769"/>
    <w:rsid w:val="00342321"/>
    <w:rsid w:val="00343E19"/>
    <w:rsid w:val="003451DF"/>
    <w:rsid w:val="00347CCF"/>
    <w:rsid w:val="0035244B"/>
    <w:rsid w:val="00352B51"/>
    <w:rsid w:val="00354EA3"/>
    <w:rsid w:val="00360344"/>
    <w:rsid w:val="00361B7C"/>
    <w:rsid w:val="00363463"/>
    <w:rsid w:val="0036357A"/>
    <w:rsid w:val="00363DFC"/>
    <w:rsid w:val="003652F5"/>
    <w:rsid w:val="00365763"/>
    <w:rsid w:val="0036676A"/>
    <w:rsid w:val="003677EA"/>
    <w:rsid w:val="00370F61"/>
    <w:rsid w:val="0037231D"/>
    <w:rsid w:val="00372579"/>
    <w:rsid w:val="003726B4"/>
    <w:rsid w:val="00373540"/>
    <w:rsid w:val="00377575"/>
    <w:rsid w:val="003815B4"/>
    <w:rsid w:val="00384CC0"/>
    <w:rsid w:val="00385860"/>
    <w:rsid w:val="00391726"/>
    <w:rsid w:val="00395AE7"/>
    <w:rsid w:val="00396CD4"/>
    <w:rsid w:val="003A0BDE"/>
    <w:rsid w:val="003A1791"/>
    <w:rsid w:val="003A1DC4"/>
    <w:rsid w:val="003A1E5B"/>
    <w:rsid w:val="003A2DC8"/>
    <w:rsid w:val="003A30F4"/>
    <w:rsid w:val="003A406A"/>
    <w:rsid w:val="003A4C92"/>
    <w:rsid w:val="003B1284"/>
    <w:rsid w:val="003B17F6"/>
    <w:rsid w:val="003B2EA5"/>
    <w:rsid w:val="003B35C4"/>
    <w:rsid w:val="003B3CC0"/>
    <w:rsid w:val="003B4A29"/>
    <w:rsid w:val="003B4C99"/>
    <w:rsid w:val="003B4D55"/>
    <w:rsid w:val="003B6B02"/>
    <w:rsid w:val="003B6C83"/>
    <w:rsid w:val="003B7C87"/>
    <w:rsid w:val="003C1AAD"/>
    <w:rsid w:val="003C2886"/>
    <w:rsid w:val="003C39CE"/>
    <w:rsid w:val="003C4767"/>
    <w:rsid w:val="003C62DB"/>
    <w:rsid w:val="003C641F"/>
    <w:rsid w:val="003C6FB9"/>
    <w:rsid w:val="003C7457"/>
    <w:rsid w:val="003C790B"/>
    <w:rsid w:val="003C7D3E"/>
    <w:rsid w:val="003D313C"/>
    <w:rsid w:val="003D3EC9"/>
    <w:rsid w:val="003D3FA0"/>
    <w:rsid w:val="003D4741"/>
    <w:rsid w:val="003D55E3"/>
    <w:rsid w:val="003D62FC"/>
    <w:rsid w:val="003D701A"/>
    <w:rsid w:val="003E2FE9"/>
    <w:rsid w:val="003E33EC"/>
    <w:rsid w:val="003E3EE3"/>
    <w:rsid w:val="003E56DF"/>
    <w:rsid w:val="003E5CF1"/>
    <w:rsid w:val="003E75D9"/>
    <w:rsid w:val="003F0A2A"/>
    <w:rsid w:val="003F0AA7"/>
    <w:rsid w:val="003F1BEC"/>
    <w:rsid w:val="003F2968"/>
    <w:rsid w:val="003F39D8"/>
    <w:rsid w:val="003F7309"/>
    <w:rsid w:val="00401555"/>
    <w:rsid w:val="004019DF"/>
    <w:rsid w:val="00404276"/>
    <w:rsid w:val="00404C5A"/>
    <w:rsid w:val="0040661C"/>
    <w:rsid w:val="00410643"/>
    <w:rsid w:val="00410EAC"/>
    <w:rsid w:val="004140AF"/>
    <w:rsid w:val="0041455C"/>
    <w:rsid w:val="0041485A"/>
    <w:rsid w:val="0041599D"/>
    <w:rsid w:val="00417127"/>
    <w:rsid w:val="00417AA1"/>
    <w:rsid w:val="00417D98"/>
    <w:rsid w:val="004209C0"/>
    <w:rsid w:val="0042237C"/>
    <w:rsid w:val="00425948"/>
    <w:rsid w:val="004270B2"/>
    <w:rsid w:val="00427A16"/>
    <w:rsid w:val="00432AF4"/>
    <w:rsid w:val="004338DF"/>
    <w:rsid w:val="00433FB1"/>
    <w:rsid w:val="00434C47"/>
    <w:rsid w:val="00435C1F"/>
    <w:rsid w:val="00442DAB"/>
    <w:rsid w:val="004448F3"/>
    <w:rsid w:val="00453AEA"/>
    <w:rsid w:val="00453E5F"/>
    <w:rsid w:val="004553E9"/>
    <w:rsid w:val="0045697B"/>
    <w:rsid w:val="004611AB"/>
    <w:rsid w:val="00462C39"/>
    <w:rsid w:val="0046660C"/>
    <w:rsid w:val="00467255"/>
    <w:rsid w:val="0047057D"/>
    <w:rsid w:val="00471062"/>
    <w:rsid w:val="00472EE1"/>
    <w:rsid w:val="004731D6"/>
    <w:rsid w:val="004742ED"/>
    <w:rsid w:val="00474D8B"/>
    <w:rsid w:val="004807F6"/>
    <w:rsid w:val="00482DAE"/>
    <w:rsid w:val="004840C3"/>
    <w:rsid w:val="004847E7"/>
    <w:rsid w:val="0049337E"/>
    <w:rsid w:val="00494492"/>
    <w:rsid w:val="004945AD"/>
    <w:rsid w:val="004949C2"/>
    <w:rsid w:val="00495558"/>
    <w:rsid w:val="00496DFE"/>
    <w:rsid w:val="004A00D4"/>
    <w:rsid w:val="004A12FF"/>
    <w:rsid w:val="004A14C6"/>
    <w:rsid w:val="004A31F2"/>
    <w:rsid w:val="004A5572"/>
    <w:rsid w:val="004A5E95"/>
    <w:rsid w:val="004A6479"/>
    <w:rsid w:val="004A7CD6"/>
    <w:rsid w:val="004B106E"/>
    <w:rsid w:val="004B2428"/>
    <w:rsid w:val="004B3285"/>
    <w:rsid w:val="004B43AD"/>
    <w:rsid w:val="004C0A1D"/>
    <w:rsid w:val="004C2EA1"/>
    <w:rsid w:val="004C332B"/>
    <w:rsid w:val="004C3354"/>
    <w:rsid w:val="004D1F96"/>
    <w:rsid w:val="004D3218"/>
    <w:rsid w:val="004D79F5"/>
    <w:rsid w:val="004D7E0C"/>
    <w:rsid w:val="004E0349"/>
    <w:rsid w:val="004E1A61"/>
    <w:rsid w:val="004E4762"/>
    <w:rsid w:val="004E5896"/>
    <w:rsid w:val="004E6B5C"/>
    <w:rsid w:val="004E6B91"/>
    <w:rsid w:val="004F15D7"/>
    <w:rsid w:val="004F44A8"/>
    <w:rsid w:val="004F5DAD"/>
    <w:rsid w:val="004F672C"/>
    <w:rsid w:val="005012AA"/>
    <w:rsid w:val="00501355"/>
    <w:rsid w:val="005027AD"/>
    <w:rsid w:val="005035C4"/>
    <w:rsid w:val="00507AB9"/>
    <w:rsid w:val="00510D13"/>
    <w:rsid w:val="00516514"/>
    <w:rsid w:val="005234D4"/>
    <w:rsid w:val="00523B64"/>
    <w:rsid w:val="0052555A"/>
    <w:rsid w:val="0052588A"/>
    <w:rsid w:val="00527149"/>
    <w:rsid w:val="0053124B"/>
    <w:rsid w:val="00533874"/>
    <w:rsid w:val="00533C35"/>
    <w:rsid w:val="005428BF"/>
    <w:rsid w:val="005474FF"/>
    <w:rsid w:val="00550BD1"/>
    <w:rsid w:val="00550F17"/>
    <w:rsid w:val="00554150"/>
    <w:rsid w:val="0055522C"/>
    <w:rsid w:val="00561779"/>
    <w:rsid w:val="005618C9"/>
    <w:rsid w:val="00562F15"/>
    <w:rsid w:val="00566F38"/>
    <w:rsid w:val="00567740"/>
    <w:rsid w:val="00573F71"/>
    <w:rsid w:val="0058075C"/>
    <w:rsid w:val="00581E63"/>
    <w:rsid w:val="0058631C"/>
    <w:rsid w:val="00586AE1"/>
    <w:rsid w:val="00586EDF"/>
    <w:rsid w:val="005878B1"/>
    <w:rsid w:val="005908FF"/>
    <w:rsid w:val="005911C6"/>
    <w:rsid w:val="00591F13"/>
    <w:rsid w:val="00592625"/>
    <w:rsid w:val="00595622"/>
    <w:rsid w:val="005963E1"/>
    <w:rsid w:val="005A0508"/>
    <w:rsid w:val="005A460F"/>
    <w:rsid w:val="005A4D16"/>
    <w:rsid w:val="005B1718"/>
    <w:rsid w:val="005B3620"/>
    <w:rsid w:val="005B5F75"/>
    <w:rsid w:val="005B66AA"/>
    <w:rsid w:val="005C0295"/>
    <w:rsid w:val="005C2135"/>
    <w:rsid w:val="005C42E7"/>
    <w:rsid w:val="005C7C4A"/>
    <w:rsid w:val="005D08A6"/>
    <w:rsid w:val="005D1364"/>
    <w:rsid w:val="005D3DB8"/>
    <w:rsid w:val="005D7055"/>
    <w:rsid w:val="005D7239"/>
    <w:rsid w:val="005E2DF0"/>
    <w:rsid w:val="005E4226"/>
    <w:rsid w:val="005E5675"/>
    <w:rsid w:val="005E5A96"/>
    <w:rsid w:val="005E7736"/>
    <w:rsid w:val="005E7A2C"/>
    <w:rsid w:val="005F035B"/>
    <w:rsid w:val="005F089B"/>
    <w:rsid w:val="005F25DB"/>
    <w:rsid w:val="005F3562"/>
    <w:rsid w:val="006019EB"/>
    <w:rsid w:val="006025B7"/>
    <w:rsid w:val="00602C97"/>
    <w:rsid w:val="00604A59"/>
    <w:rsid w:val="00605B63"/>
    <w:rsid w:val="00606122"/>
    <w:rsid w:val="006068ED"/>
    <w:rsid w:val="00611642"/>
    <w:rsid w:val="00611AE6"/>
    <w:rsid w:val="00611B7B"/>
    <w:rsid w:val="006126A5"/>
    <w:rsid w:val="006126DF"/>
    <w:rsid w:val="006135DD"/>
    <w:rsid w:val="00614DE3"/>
    <w:rsid w:val="0062086D"/>
    <w:rsid w:val="00622361"/>
    <w:rsid w:val="0062300C"/>
    <w:rsid w:val="00623D39"/>
    <w:rsid w:val="006241CB"/>
    <w:rsid w:val="00625EB2"/>
    <w:rsid w:val="006262BB"/>
    <w:rsid w:val="00626BEE"/>
    <w:rsid w:val="006276E4"/>
    <w:rsid w:val="006278EA"/>
    <w:rsid w:val="00627EC4"/>
    <w:rsid w:val="006302D5"/>
    <w:rsid w:val="00630AAB"/>
    <w:rsid w:val="00630C2F"/>
    <w:rsid w:val="00631A50"/>
    <w:rsid w:val="00632516"/>
    <w:rsid w:val="00632C15"/>
    <w:rsid w:val="006338C4"/>
    <w:rsid w:val="0063525D"/>
    <w:rsid w:val="00635AB5"/>
    <w:rsid w:val="006404CF"/>
    <w:rsid w:val="00640B6E"/>
    <w:rsid w:val="00644EC7"/>
    <w:rsid w:val="006450AD"/>
    <w:rsid w:val="00645123"/>
    <w:rsid w:val="00645B0E"/>
    <w:rsid w:val="0065034E"/>
    <w:rsid w:val="006506ED"/>
    <w:rsid w:val="006512FD"/>
    <w:rsid w:val="0066360B"/>
    <w:rsid w:val="006643B4"/>
    <w:rsid w:val="00665FB8"/>
    <w:rsid w:val="00667A51"/>
    <w:rsid w:val="0067038C"/>
    <w:rsid w:val="00671213"/>
    <w:rsid w:val="006751CC"/>
    <w:rsid w:val="006753ED"/>
    <w:rsid w:val="006755A8"/>
    <w:rsid w:val="00675677"/>
    <w:rsid w:val="00675B87"/>
    <w:rsid w:val="0067725A"/>
    <w:rsid w:val="00691FCB"/>
    <w:rsid w:val="006926B1"/>
    <w:rsid w:val="006941BB"/>
    <w:rsid w:val="006948C4"/>
    <w:rsid w:val="00696681"/>
    <w:rsid w:val="006A1DE9"/>
    <w:rsid w:val="006A7203"/>
    <w:rsid w:val="006B07E3"/>
    <w:rsid w:val="006B3265"/>
    <w:rsid w:val="006B34B9"/>
    <w:rsid w:val="006B4636"/>
    <w:rsid w:val="006B5C33"/>
    <w:rsid w:val="006C3DA3"/>
    <w:rsid w:val="006C4B17"/>
    <w:rsid w:val="006C6103"/>
    <w:rsid w:val="006C6CCB"/>
    <w:rsid w:val="006C7751"/>
    <w:rsid w:val="006C7815"/>
    <w:rsid w:val="006D14CE"/>
    <w:rsid w:val="006D1E0E"/>
    <w:rsid w:val="006D2CEA"/>
    <w:rsid w:val="006D3215"/>
    <w:rsid w:val="006D494D"/>
    <w:rsid w:val="006D5A67"/>
    <w:rsid w:val="006D5ACB"/>
    <w:rsid w:val="006D6491"/>
    <w:rsid w:val="006E387B"/>
    <w:rsid w:val="006E4D49"/>
    <w:rsid w:val="006F105E"/>
    <w:rsid w:val="006F1573"/>
    <w:rsid w:val="006F2545"/>
    <w:rsid w:val="006F2FDF"/>
    <w:rsid w:val="006F4527"/>
    <w:rsid w:val="006F6F34"/>
    <w:rsid w:val="006F77FD"/>
    <w:rsid w:val="007039C2"/>
    <w:rsid w:val="00705ED5"/>
    <w:rsid w:val="00713136"/>
    <w:rsid w:val="00716363"/>
    <w:rsid w:val="0071674B"/>
    <w:rsid w:val="00716DA6"/>
    <w:rsid w:val="007201D3"/>
    <w:rsid w:val="007209A4"/>
    <w:rsid w:val="007212DB"/>
    <w:rsid w:val="007219FF"/>
    <w:rsid w:val="007232A1"/>
    <w:rsid w:val="007234E3"/>
    <w:rsid w:val="00723580"/>
    <w:rsid w:val="00723B6C"/>
    <w:rsid w:val="007246C0"/>
    <w:rsid w:val="0073751F"/>
    <w:rsid w:val="007401AF"/>
    <w:rsid w:val="0074136A"/>
    <w:rsid w:val="007416EA"/>
    <w:rsid w:val="0074183D"/>
    <w:rsid w:val="00741AC1"/>
    <w:rsid w:val="0074317B"/>
    <w:rsid w:val="00744E06"/>
    <w:rsid w:val="00744EB6"/>
    <w:rsid w:val="00746B59"/>
    <w:rsid w:val="00755ABE"/>
    <w:rsid w:val="00756A1E"/>
    <w:rsid w:val="0075704C"/>
    <w:rsid w:val="00760FBA"/>
    <w:rsid w:val="00761B2C"/>
    <w:rsid w:val="007633EF"/>
    <w:rsid w:val="00764E85"/>
    <w:rsid w:val="00766F08"/>
    <w:rsid w:val="00767695"/>
    <w:rsid w:val="00770363"/>
    <w:rsid w:val="007712C4"/>
    <w:rsid w:val="0077268D"/>
    <w:rsid w:val="00774444"/>
    <w:rsid w:val="0077520D"/>
    <w:rsid w:val="00775AD0"/>
    <w:rsid w:val="00775FE6"/>
    <w:rsid w:val="00780C0F"/>
    <w:rsid w:val="00781F05"/>
    <w:rsid w:val="0078315F"/>
    <w:rsid w:val="00784CED"/>
    <w:rsid w:val="00785FA9"/>
    <w:rsid w:val="0078609E"/>
    <w:rsid w:val="00787F7B"/>
    <w:rsid w:val="00791512"/>
    <w:rsid w:val="00795643"/>
    <w:rsid w:val="007A1437"/>
    <w:rsid w:val="007A1C9E"/>
    <w:rsid w:val="007A39F2"/>
    <w:rsid w:val="007A4979"/>
    <w:rsid w:val="007A68FA"/>
    <w:rsid w:val="007A6C58"/>
    <w:rsid w:val="007A7607"/>
    <w:rsid w:val="007B143C"/>
    <w:rsid w:val="007B1962"/>
    <w:rsid w:val="007B1A5C"/>
    <w:rsid w:val="007B1F3B"/>
    <w:rsid w:val="007B233F"/>
    <w:rsid w:val="007B4715"/>
    <w:rsid w:val="007B63B5"/>
    <w:rsid w:val="007B782E"/>
    <w:rsid w:val="007C1918"/>
    <w:rsid w:val="007C1A31"/>
    <w:rsid w:val="007C40DD"/>
    <w:rsid w:val="007C4F95"/>
    <w:rsid w:val="007C7A1D"/>
    <w:rsid w:val="007D008A"/>
    <w:rsid w:val="007D19D2"/>
    <w:rsid w:val="007D2188"/>
    <w:rsid w:val="007D58B9"/>
    <w:rsid w:val="007D6FA6"/>
    <w:rsid w:val="007E228F"/>
    <w:rsid w:val="007E3CED"/>
    <w:rsid w:val="007E7192"/>
    <w:rsid w:val="007F009E"/>
    <w:rsid w:val="007F0D50"/>
    <w:rsid w:val="007F106B"/>
    <w:rsid w:val="007F268C"/>
    <w:rsid w:val="007F31F6"/>
    <w:rsid w:val="007F4350"/>
    <w:rsid w:val="007F505C"/>
    <w:rsid w:val="00800001"/>
    <w:rsid w:val="00800E57"/>
    <w:rsid w:val="00801FA8"/>
    <w:rsid w:val="00807E36"/>
    <w:rsid w:val="0081389B"/>
    <w:rsid w:val="00813F9A"/>
    <w:rsid w:val="008143C3"/>
    <w:rsid w:val="00814F86"/>
    <w:rsid w:val="00816547"/>
    <w:rsid w:val="00816594"/>
    <w:rsid w:val="00822C1E"/>
    <w:rsid w:val="0082363D"/>
    <w:rsid w:val="00823FFC"/>
    <w:rsid w:val="008240F3"/>
    <w:rsid w:val="00824768"/>
    <w:rsid w:val="00824FAD"/>
    <w:rsid w:val="00825A60"/>
    <w:rsid w:val="00832A19"/>
    <w:rsid w:val="008341CA"/>
    <w:rsid w:val="0083607A"/>
    <w:rsid w:val="008364EA"/>
    <w:rsid w:val="0083747B"/>
    <w:rsid w:val="0084052C"/>
    <w:rsid w:val="00847CC4"/>
    <w:rsid w:val="00851F45"/>
    <w:rsid w:val="00853849"/>
    <w:rsid w:val="008540A9"/>
    <w:rsid w:val="00854DB3"/>
    <w:rsid w:val="00856232"/>
    <w:rsid w:val="008564FB"/>
    <w:rsid w:val="00857CDE"/>
    <w:rsid w:val="00860963"/>
    <w:rsid w:val="00860FA5"/>
    <w:rsid w:val="00862A8C"/>
    <w:rsid w:val="00863466"/>
    <w:rsid w:val="0086501A"/>
    <w:rsid w:val="00875618"/>
    <w:rsid w:val="00880BC8"/>
    <w:rsid w:val="00882F9A"/>
    <w:rsid w:val="0088524E"/>
    <w:rsid w:val="00885D24"/>
    <w:rsid w:val="00887645"/>
    <w:rsid w:val="008914F1"/>
    <w:rsid w:val="00891EEE"/>
    <w:rsid w:val="008944CE"/>
    <w:rsid w:val="00896F56"/>
    <w:rsid w:val="008A216E"/>
    <w:rsid w:val="008A30BA"/>
    <w:rsid w:val="008A310D"/>
    <w:rsid w:val="008A31C6"/>
    <w:rsid w:val="008A70C8"/>
    <w:rsid w:val="008B0194"/>
    <w:rsid w:val="008B3264"/>
    <w:rsid w:val="008B3C89"/>
    <w:rsid w:val="008B480E"/>
    <w:rsid w:val="008B6DDB"/>
    <w:rsid w:val="008C0A9C"/>
    <w:rsid w:val="008C19BE"/>
    <w:rsid w:val="008C1B87"/>
    <w:rsid w:val="008C44D7"/>
    <w:rsid w:val="008C6D38"/>
    <w:rsid w:val="008C7C1D"/>
    <w:rsid w:val="008D0BB0"/>
    <w:rsid w:val="008D1C9D"/>
    <w:rsid w:val="008D3AF4"/>
    <w:rsid w:val="008D536E"/>
    <w:rsid w:val="008D6C11"/>
    <w:rsid w:val="008D70C5"/>
    <w:rsid w:val="008E12EA"/>
    <w:rsid w:val="008E1F98"/>
    <w:rsid w:val="008E5429"/>
    <w:rsid w:val="008E65BC"/>
    <w:rsid w:val="008F2397"/>
    <w:rsid w:val="008F51D2"/>
    <w:rsid w:val="008F60DC"/>
    <w:rsid w:val="008F6AA4"/>
    <w:rsid w:val="00900C02"/>
    <w:rsid w:val="009013FE"/>
    <w:rsid w:val="00902B6B"/>
    <w:rsid w:val="00904D7F"/>
    <w:rsid w:val="00904DE7"/>
    <w:rsid w:val="00905751"/>
    <w:rsid w:val="009058C2"/>
    <w:rsid w:val="009064CE"/>
    <w:rsid w:val="00910B3A"/>
    <w:rsid w:val="00911012"/>
    <w:rsid w:val="00912483"/>
    <w:rsid w:val="009128EA"/>
    <w:rsid w:val="009147D1"/>
    <w:rsid w:val="00920103"/>
    <w:rsid w:val="009225C5"/>
    <w:rsid w:val="00924122"/>
    <w:rsid w:val="0092464B"/>
    <w:rsid w:val="00924FCE"/>
    <w:rsid w:val="009267C0"/>
    <w:rsid w:val="00927FA0"/>
    <w:rsid w:val="00930905"/>
    <w:rsid w:val="00935FA8"/>
    <w:rsid w:val="00942BC9"/>
    <w:rsid w:val="009451C7"/>
    <w:rsid w:val="009461B1"/>
    <w:rsid w:val="0095172B"/>
    <w:rsid w:val="00952BAD"/>
    <w:rsid w:val="00953D2C"/>
    <w:rsid w:val="00954370"/>
    <w:rsid w:val="00956022"/>
    <w:rsid w:val="0095648E"/>
    <w:rsid w:val="00960133"/>
    <w:rsid w:val="00962972"/>
    <w:rsid w:val="00963735"/>
    <w:rsid w:val="0096500B"/>
    <w:rsid w:val="00965372"/>
    <w:rsid w:val="00965F52"/>
    <w:rsid w:val="00966FBD"/>
    <w:rsid w:val="00970F53"/>
    <w:rsid w:val="00974A4B"/>
    <w:rsid w:val="009811F5"/>
    <w:rsid w:val="009819A0"/>
    <w:rsid w:val="009820C0"/>
    <w:rsid w:val="00984947"/>
    <w:rsid w:val="009866AB"/>
    <w:rsid w:val="00986DA6"/>
    <w:rsid w:val="009874C7"/>
    <w:rsid w:val="00993ECB"/>
    <w:rsid w:val="00996675"/>
    <w:rsid w:val="009A01C8"/>
    <w:rsid w:val="009A1362"/>
    <w:rsid w:val="009A1BAA"/>
    <w:rsid w:val="009A265C"/>
    <w:rsid w:val="009A3764"/>
    <w:rsid w:val="009A46D1"/>
    <w:rsid w:val="009A5AB7"/>
    <w:rsid w:val="009A73D5"/>
    <w:rsid w:val="009B0765"/>
    <w:rsid w:val="009B111C"/>
    <w:rsid w:val="009B18B7"/>
    <w:rsid w:val="009B38C0"/>
    <w:rsid w:val="009B4135"/>
    <w:rsid w:val="009C073A"/>
    <w:rsid w:val="009C090C"/>
    <w:rsid w:val="009C3137"/>
    <w:rsid w:val="009C36AE"/>
    <w:rsid w:val="009C3BB4"/>
    <w:rsid w:val="009C45D7"/>
    <w:rsid w:val="009C4C46"/>
    <w:rsid w:val="009C53CC"/>
    <w:rsid w:val="009C6DBC"/>
    <w:rsid w:val="009D0114"/>
    <w:rsid w:val="009D1D7D"/>
    <w:rsid w:val="009D2B3A"/>
    <w:rsid w:val="009D3DA3"/>
    <w:rsid w:val="009D6240"/>
    <w:rsid w:val="009D75C0"/>
    <w:rsid w:val="009D7FA9"/>
    <w:rsid w:val="009E1C31"/>
    <w:rsid w:val="009E3DF7"/>
    <w:rsid w:val="009E440C"/>
    <w:rsid w:val="009E48A1"/>
    <w:rsid w:val="009E5767"/>
    <w:rsid w:val="009F011B"/>
    <w:rsid w:val="009F39BC"/>
    <w:rsid w:val="009F64E2"/>
    <w:rsid w:val="009F77E8"/>
    <w:rsid w:val="00A01541"/>
    <w:rsid w:val="00A03B81"/>
    <w:rsid w:val="00A046AE"/>
    <w:rsid w:val="00A05560"/>
    <w:rsid w:val="00A06408"/>
    <w:rsid w:val="00A1088B"/>
    <w:rsid w:val="00A121B5"/>
    <w:rsid w:val="00A12281"/>
    <w:rsid w:val="00A14D1D"/>
    <w:rsid w:val="00A14D64"/>
    <w:rsid w:val="00A15D25"/>
    <w:rsid w:val="00A20492"/>
    <w:rsid w:val="00A20DD1"/>
    <w:rsid w:val="00A25585"/>
    <w:rsid w:val="00A26F9E"/>
    <w:rsid w:val="00A27CB9"/>
    <w:rsid w:val="00A30058"/>
    <w:rsid w:val="00A30F94"/>
    <w:rsid w:val="00A32A26"/>
    <w:rsid w:val="00A33723"/>
    <w:rsid w:val="00A34C5E"/>
    <w:rsid w:val="00A352E5"/>
    <w:rsid w:val="00A35E86"/>
    <w:rsid w:val="00A37C45"/>
    <w:rsid w:val="00A403EA"/>
    <w:rsid w:val="00A40B38"/>
    <w:rsid w:val="00A40FA6"/>
    <w:rsid w:val="00A4147E"/>
    <w:rsid w:val="00A41CAB"/>
    <w:rsid w:val="00A422CA"/>
    <w:rsid w:val="00A42444"/>
    <w:rsid w:val="00A4314C"/>
    <w:rsid w:val="00A45D0F"/>
    <w:rsid w:val="00A46DC9"/>
    <w:rsid w:val="00A522C8"/>
    <w:rsid w:val="00A52F26"/>
    <w:rsid w:val="00A53600"/>
    <w:rsid w:val="00A54650"/>
    <w:rsid w:val="00A578BF"/>
    <w:rsid w:val="00A579F6"/>
    <w:rsid w:val="00A6037C"/>
    <w:rsid w:val="00A616F3"/>
    <w:rsid w:val="00A6326C"/>
    <w:rsid w:val="00A7051B"/>
    <w:rsid w:val="00A71E39"/>
    <w:rsid w:val="00A7515D"/>
    <w:rsid w:val="00A75ED5"/>
    <w:rsid w:val="00A8344B"/>
    <w:rsid w:val="00A8365F"/>
    <w:rsid w:val="00A84AD9"/>
    <w:rsid w:val="00A85DB4"/>
    <w:rsid w:val="00A85DCB"/>
    <w:rsid w:val="00A85F76"/>
    <w:rsid w:val="00A8609E"/>
    <w:rsid w:val="00A86D34"/>
    <w:rsid w:val="00A87ED7"/>
    <w:rsid w:val="00A90139"/>
    <w:rsid w:val="00A92BDB"/>
    <w:rsid w:val="00A9430F"/>
    <w:rsid w:val="00A9465E"/>
    <w:rsid w:val="00AA016B"/>
    <w:rsid w:val="00AA0D1E"/>
    <w:rsid w:val="00AA1B9A"/>
    <w:rsid w:val="00AA281A"/>
    <w:rsid w:val="00AA397C"/>
    <w:rsid w:val="00AA3EB9"/>
    <w:rsid w:val="00AA504B"/>
    <w:rsid w:val="00AA50FD"/>
    <w:rsid w:val="00AA5CB4"/>
    <w:rsid w:val="00AA5F5D"/>
    <w:rsid w:val="00AA6465"/>
    <w:rsid w:val="00AB1568"/>
    <w:rsid w:val="00AB17EF"/>
    <w:rsid w:val="00AB3FB2"/>
    <w:rsid w:val="00AB4CAC"/>
    <w:rsid w:val="00AB6668"/>
    <w:rsid w:val="00AB6951"/>
    <w:rsid w:val="00AB7282"/>
    <w:rsid w:val="00AB7F91"/>
    <w:rsid w:val="00AC15C5"/>
    <w:rsid w:val="00AC218C"/>
    <w:rsid w:val="00AC34A1"/>
    <w:rsid w:val="00AC4AB4"/>
    <w:rsid w:val="00AD0201"/>
    <w:rsid w:val="00AD0D09"/>
    <w:rsid w:val="00AD0E52"/>
    <w:rsid w:val="00AD41FC"/>
    <w:rsid w:val="00AD52E8"/>
    <w:rsid w:val="00AD5A98"/>
    <w:rsid w:val="00AE0DA1"/>
    <w:rsid w:val="00AE158E"/>
    <w:rsid w:val="00AE1E5E"/>
    <w:rsid w:val="00AE449B"/>
    <w:rsid w:val="00AE4508"/>
    <w:rsid w:val="00AE71A8"/>
    <w:rsid w:val="00AF0C65"/>
    <w:rsid w:val="00AF28A5"/>
    <w:rsid w:val="00B0007F"/>
    <w:rsid w:val="00B02744"/>
    <w:rsid w:val="00B11F42"/>
    <w:rsid w:val="00B12231"/>
    <w:rsid w:val="00B128A7"/>
    <w:rsid w:val="00B13953"/>
    <w:rsid w:val="00B14956"/>
    <w:rsid w:val="00B20A70"/>
    <w:rsid w:val="00B22D1C"/>
    <w:rsid w:val="00B245FC"/>
    <w:rsid w:val="00B26BEA"/>
    <w:rsid w:val="00B27C63"/>
    <w:rsid w:val="00B35506"/>
    <w:rsid w:val="00B35BD7"/>
    <w:rsid w:val="00B36669"/>
    <w:rsid w:val="00B37820"/>
    <w:rsid w:val="00B37DD6"/>
    <w:rsid w:val="00B436DC"/>
    <w:rsid w:val="00B44A42"/>
    <w:rsid w:val="00B466BA"/>
    <w:rsid w:val="00B505E5"/>
    <w:rsid w:val="00B522F6"/>
    <w:rsid w:val="00B54482"/>
    <w:rsid w:val="00B5509C"/>
    <w:rsid w:val="00B56149"/>
    <w:rsid w:val="00B57A51"/>
    <w:rsid w:val="00B60F03"/>
    <w:rsid w:val="00B63DF9"/>
    <w:rsid w:val="00B703C1"/>
    <w:rsid w:val="00B709F8"/>
    <w:rsid w:val="00B70AF6"/>
    <w:rsid w:val="00B71EA0"/>
    <w:rsid w:val="00B71EDB"/>
    <w:rsid w:val="00B75437"/>
    <w:rsid w:val="00B7621F"/>
    <w:rsid w:val="00B765B3"/>
    <w:rsid w:val="00B772E5"/>
    <w:rsid w:val="00B80348"/>
    <w:rsid w:val="00B82888"/>
    <w:rsid w:val="00B83A88"/>
    <w:rsid w:val="00B848DD"/>
    <w:rsid w:val="00B863C0"/>
    <w:rsid w:val="00B8700A"/>
    <w:rsid w:val="00B9097C"/>
    <w:rsid w:val="00B9344C"/>
    <w:rsid w:val="00B94204"/>
    <w:rsid w:val="00B96FBE"/>
    <w:rsid w:val="00B97857"/>
    <w:rsid w:val="00BA0725"/>
    <w:rsid w:val="00BB0E1E"/>
    <w:rsid w:val="00BB1520"/>
    <w:rsid w:val="00BB175A"/>
    <w:rsid w:val="00BB48D9"/>
    <w:rsid w:val="00BC033D"/>
    <w:rsid w:val="00BC225D"/>
    <w:rsid w:val="00BC50EB"/>
    <w:rsid w:val="00BC5567"/>
    <w:rsid w:val="00BC631E"/>
    <w:rsid w:val="00BC79B1"/>
    <w:rsid w:val="00BD1B5A"/>
    <w:rsid w:val="00BD1CB0"/>
    <w:rsid w:val="00BD46BA"/>
    <w:rsid w:val="00BD5202"/>
    <w:rsid w:val="00BE0D8D"/>
    <w:rsid w:val="00BE0F93"/>
    <w:rsid w:val="00BE13C5"/>
    <w:rsid w:val="00BE4969"/>
    <w:rsid w:val="00BE78F7"/>
    <w:rsid w:val="00BE7B38"/>
    <w:rsid w:val="00BF2183"/>
    <w:rsid w:val="00BF259D"/>
    <w:rsid w:val="00BF3275"/>
    <w:rsid w:val="00BF4B93"/>
    <w:rsid w:val="00BF4F58"/>
    <w:rsid w:val="00BF59F7"/>
    <w:rsid w:val="00BF5CFB"/>
    <w:rsid w:val="00BF61E7"/>
    <w:rsid w:val="00BF781D"/>
    <w:rsid w:val="00C00D5C"/>
    <w:rsid w:val="00C02215"/>
    <w:rsid w:val="00C06D97"/>
    <w:rsid w:val="00C07248"/>
    <w:rsid w:val="00C11330"/>
    <w:rsid w:val="00C11CAB"/>
    <w:rsid w:val="00C152BB"/>
    <w:rsid w:val="00C17FDD"/>
    <w:rsid w:val="00C21925"/>
    <w:rsid w:val="00C232D4"/>
    <w:rsid w:val="00C23B42"/>
    <w:rsid w:val="00C273C0"/>
    <w:rsid w:val="00C27772"/>
    <w:rsid w:val="00C27F63"/>
    <w:rsid w:val="00C30D93"/>
    <w:rsid w:val="00C31ABA"/>
    <w:rsid w:val="00C3204E"/>
    <w:rsid w:val="00C32105"/>
    <w:rsid w:val="00C32317"/>
    <w:rsid w:val="00C337DF"/>
    <w:rsid w:val="00C33DA0"/>
    <w:rsid w:val="00C35EE3"/>
    <w:rsid w:val="00C37165"/>
    <w:rsid w:val="00C37AED"/>
    <w:rsid w:val="00C44514"/>
    <w:rsid w:val="00C47DDA"/>
    <w:rsid w:val="00C47F1F"/>
    <w:rsid w:val="00C522E3"/>
    <w:rsid w:val="00C524E5"/>
    <w:rsid w:val="00C550D4"/>
    <w:rsid w:val="00C57535"/>
    <w:rsid w:val="00C607AB"/>
    <w:rsid w:val="00C658A5"/>
    <w:rsid w:val="00C65F0B"/>
    <w:rsid w:val="00C6752B"/>
    <w:rsid w:val="00C6791D"/>
    <w:rsid w:val="00C70C46"/>
    <w:rsid w:val="00C71C3C"/>
    <w:rsid w:val="00C73EAE"/>
    <w:rsid w:val="00C748B4"/>
    <w:rsid w:val="00C75935"/>
    <w:rsid w:val="00C76BD3"/>
    <w:rsid w:val="00C81511"/>
    <w:rsid w:val="00C822FA"/>
    <w:rsid w:val="00C82A94"/>
    <w:rsid w:val="00C83B9D"/>
    <w:rsid w:val="00C85B0D"/>
    <w:rsid w:val="00C9112B"/>
    <w:rsid w:val="00C9369F"/>
    <w:rsid w:val="00C951C4"/>
    <w:rsid w:val="00C9744C"/>
    <w:rsid w:val="00C97FC1"/>
    <w:rsid w:val="00CA0735"/>
    <w:rsid w:val="00CA3609"/>
    <w:rsid w:val="00CA3D78"/>
    <w:rsid w:val="00CA5BEF"/>
    <w:rsid w:val="00CB01D5"/>
    <w:rsid w:val="00CB1927"/>
    <w:rsid w:val="00CB1EA2"/>
    <w:rsid w:val="00CB3B3E"/>
    <w:rsid w:val="00CB3E59"/>
    <w:rsid w:val="00CB460D"/>
    <w:rsid w:val="00CB4970"/>
    <w:rsid w:val="00CB585E"/>
    <w:rsid w:val="00CB6114"/>
    <w:rsid w:val="00CC149B"/>
    <w:rsid w:val="00CC5077"/>
    <w:rsid w:val="00CC6A4B"/>
    <w:rsid w:val="00CC7656"/>
    <w:rsid w:val="00CD0C83"/>
    <w:rsid w:val="00CD1E7F"/>
    <w:rsid w:val="00CD298E"/>
    <w:rsid w:val="00CD3C10"/>
    <w:rsid w:val="00CE0B97"/>
    <w:rsid w:val="00CE0C96"/>
    <w:rsid w:val="00CE2FCE"/>
    <w:rsid w:val="00CE3DD0"/>
    <w:rsid w:val="00CE4B1B"/>
    <w:rsid w:val="00CE4C24"/>
    <w:rsid w:val="00CE54DA"/>
    <w:rsid w:val="00CE559C"/>
    <w:rsid w:val="00CE5D7F"/>
    <w:rsid w:val="00CE6662"/>
    <w:rsid w:val="00CE6F49"/>
    <w:rsid w:val="00CE7AAC"/>
    <w:rsid w:val="00CE7C62"/>
    <w:rsid w:val="00CF002B"/>
    <w:rsid w:val="00CF07D6"/>
    <w:rsid w:val="00CF091A"/>
    <w:rsid w:val="00CF2E2B"/>
    <w:rsid w:val="00CF32B8"/>
    <w:rsid w:val="00CF392C"/>
    <w:rsid w:val="00CF4693"/>
    <w:rsid w:val="00CF5A0D"/>
    <w:rsid w:val="00CF600E"/>
    <w:rsid w:val="00CF6AF5"/>
    <w:rsid w:val="00D00865"/>
    <w:rsid w:val="00D01E9F"/>
    <w:rsid w:val="00D026D0"/>
    <w:rsid w:val="00D03D0C"/>
    <w:rsid w:val="00D042BF"/>
    <w:rsid w:val="00D05D71"/>
    <w:rsid w:val="00D07360"/>
    <w:rsid w:val="00D144A2"/>
    <w:rsid w:val="00D16DFA"/>
    <w:rsid w:val="00D17C95"/>
    <w:rsid w:val="00D21FF4"/>
    <w:rsid w:val="00D23A21"/>
    <w:rsid w:val="00D24A74"/>
    <w:rsid w:val="00D24B6E"/>
    <w:rsid w:val="00D24F69"/>
    <w:rsid w:val="00D2581E"/>
    <w:rsid w:val="00D3295D"/>
    <w:rsid w:val="00D33099"/>
    <w:rsid w:val="00D338E8"/>
    <w:rsid w:val="00D33F3E"/>
    <w:rsid w:val="00D34F90"/>
    <w:rsid w:val="00D3536B"/>
    <w:rsid w:val="00D35577"/>
    <w:rsid w:val="00D36752"/>
    <w:rsid w:val="00D40F51"/>
    <w:rsid w:val="00D4138F"/>
    <w:rsid w:val="00D42853"/>
    <w:rsid w:val="00D436E6"/>
    <w:rsid w:val="00D44DFC"/>
    <w:rsid w:val="00D468DE"/>
    <w:rsid w:val="00D46E70"/>
    <w:rsid w:val="00D538D4"/>
    <w:rsid w:val="00D54B2C"/>
    <w:rsid w:val="00D54C13"/>
    <w:rsid w:val="00D55DF9"/>
    <w:rsid w:val="00D56704"/>
    <w:rsid w:val="00D56710"/>
    <w:rsid w:val="00D61C50"/>
    <w:rsid w:val="00D632FF"/>
    <w:rsid w:val="00D647C1"/>
    <w:rsid w:val="00D71E94"/>
    <w:rsid w:val="00D72C06"/>
    <w:rsid w:val="00D7308A"/>
    <w:rsid w:val="00D73FC2"/>
    <w:rsid w:val="00D7428F"/>
    <w:rsid w:val="00D76799"/>
    <w:rsid w:val="00D773A4"/>
    <w:rsid w:val="00D80B19"/>
    <w:rsid w:val="00D865DB"/>
    <w:rsid w:val="00D90FDA"/>
    <w:rsid w:val="00D9125B"/>
    <w:rsid w:val="00D930A5"/>
    <w:rsid w:val="00D94913"/>
    <w:rsid w:val="00D96A84"/>
    <w:rsid w:val="00D97098"/>
    <w:rsid w:val="00D97555"/>
    <w:rsid w:val="00D9786F"/>
    <w:rsid w:val="00D979C2"/>
    <w:rsid w:val="00D97E05"/>
    <w:rsid w:val="00DA1564"/>
    <w:rsid w:val="00DA354E"/>
    <w:rsid w:val="00DA6911"/>
    <w:rsid w:val="00DA7D12"/>
    <w:rsid w:val="00DA7DBC"/>
    <w:rsid w:val="00DB2116"/>
    <w:rsid w:val="00DB22AD"/>
    <w:rsid w:val="00DB293D"/>
    <w:rsid w:val="00DB4477"/>
    <w:rsid w:val="00DB6097"/>
    <w:rsid w:val="00DB6737"/>
    <w:rsid w:val="00DC0A0E"/>
    <w:rsid w:val="00DC1F8D"/>
    <w:rsid w:val="00DC278D"/>
    <w:rsid w:val="00DC313D"/>
    <w:rsid w:val="00DC3B6A"/>
    <w:rsid w:val="00DC3FA7"/>
    <w:rsid w:val="00DC5ECD"/>
    <w:rsid w:val="00DC622E"/>
    <w:rsid w:val="00DC68C7"/>
    <w:rsid w:val="00DD2463"/>
    <w:rsid w:val="00DD5BB7"/>
    <w:rsid w:val="00DE24A2"/>
    <w:rsid w:val="00DE3F04"/>
    <w:rsid w:val="00DE4ACF"/>
    <w:rsid w:val="00DE5483"/>
    <w:rsid w:val="00DE6652"/>
    <w:rsid w:val="00DE783B"/>
    <w:rsid w:val="00DE7930"/>
    <w:rsid w:val="00DF1A36"/>
    <w:rsid w:val="00DF1D53"/>
    <w:rsid w:val="00DF4DD5"/>
    <w:rsid w:val="00E01678"/>
    <w:rsid w:val="00E06864"/>
    <w:rsid w:val="00E06AC4"/>
    <w:rsid w:val="00E1001A"/>
    <w:rsid w:val="00E13CC0"/>
    <w:rsid w:val="00E1466E"/>
    <w:rsid w:val="00E20211"/>
    <w:rsid w:val="00E2025B"/>
    <w:rsid w:val="00E203C7"/>
    <w:rsid w:val="00E25815"/>
    <w:rsid w:val="00E2730F"/>
    <w:rsid w:val="00E30281"/>
    <w:rsid w:val="00E3081A"/>
    <w:rsid w:val="00E30927"/>
    <w:rsid w:val="00E3222B"/>
    <w:rsid w:val="00E367CC"/>
    <w:rsid w:val="00E419A2"/>
    <w:rsid w:val="00E4236B"/>
    <w:rsid w:val="00E4268A"/>
    <w:rsid w:val="00E436ED"/>
    <w:rsid w:val="00E44541"/>
    <w:rsid w:val="00E44ED7"/>
    <w:rsid w:val="00E4703F"/>
    <w:rsid w:val="00E50FBD"/>
    <w:rsid w:val="00E524C9"/>
    <w:rsid w:val="00E52A74"/>
    <w:rsid w:val="00E552B8"/>
    <w:rsid w:val="00E57969"/>
    <w:rsid w:val="00E6132F"/>
    <w:rsid w:val="00E6162E"/>
    <w:rsid w:val="00E67714"/>
    <w:rsid w:val="00E72931"/>
    <w:rsid w:val="00E73BDB"/>
    <w:rsid w:val="00E73EFC"/>
    <w:rsid w:val="00E75A65"/>
    <w:rsid w:val="00E80D02"/>
    <w:rsid w:val="00E81D6C"/>
    <w:rsid w:val="00E81FEC"/>
    <w:rsid w:val="00E930EB"/>
    <w:rsid w:val="00E9397C"/>
    <w:rsid w:val="00E942B8"/>
    <w:rsid w:val="00EA02AE"/>
    <w:rsid w:val="00EA0406"/>
    <w:rsid w:val="00EA285E"/>
    <w:rsid w:val="00EA3D48"/>
    <w:rsid w:val="00EA3FAB"/>
    <w:rsid w:val="00EA5531"/>
    <w:rsid w:val="00EA7767"/>
    <w:rsid w:val="00EB0EA8"/>
    <w:rsid w:val="00EB21E5"/>
    <w:rsid w:val="00EB257F"/>
    <w:rsid w:val="00EB2A72"/>
    <w:rsid w:val="00EB4833"/>
    <w:rsid w:val="00EB4F5C"/>
    <w:rsid w:val="00EB75F0"/>
    <w:rsid w:val="00EC04F4"/>
    <w:rsid w:val="00EC1BA1"/>
    <w:rsid w:val="00EC4073"/>
    <w:rsid w:val="00ED0BD1"/>
    <w:rsid w:val="00ED35D1"/>
    <w:rsid w:val="00ED7EDF"/>
    <w:rsid w:val="00EE005D"/>
    <w:rsid w:val="00EE2B92"/>
    <w:rsid w:val="00EE311C"/>
    <w:rsid w:val="00EE38B8"/>
    <w:rsid w:val="00EE58F4"/>
    <w:rsid w:val="00EE63D5"/>
    <w:rsid w:val="00EE67B9"/>
    <w:rsid w:val="00EE6C3B"/>
    <w:rsid w:val="00EF05D4"/>
    <w:rsid w:val="00EF17F0"/>
    <w:rsid w:val="00EF2B3A"/>
    <w:rsid w:val="00F01DC7"/>
    <w:rsid w:val="00F02598"/>
    <w:rsid w:val="00F02605"/>
    <w:rsid w:val="00F02B23"/>
    <w:rsid w:val="00F04676"/>
    <w:rsid w:val="00F04818"/>
    <w:rsid w:val="00F05BB1"/>
    <w:rsid w:val="00F10979"/>
    <w:rsid w:val="00F12A9D"/>
    <w:rsid w:val="00F12BC6"/>
    <w:rsid w:val="00F12CC0"/>
    <w:rsid w:val="00F12F16"/>
    <w:rsid w:val="00F14145"/>
    <w:rsid w:val="00F14D66"/>
    <w:rsid w:val="00F17E43"/>
    <w:rsid w:val="00F20418"/>
    <w:rsid w:val="00F21FE5"/>
    <w:rsid w:val="00F23022"/>
    <w:rsid w:val="00F26E30"/>
    <w:rsid w:val="00F271D5"/>
    <w:rsid w:val="00F3029D"/>
    <w:rsid w:val="00F333F4"/>
    <w:rsid w:val="00F33542"/>
    <w:rsid w:val="00F359FE"/>
    <w:rsid w:val="00F36706"/>
    <w:rsid w:val="00F41370"/>
    <w:rsid w:val="00F42950"/>
    <w:rsid w:val="00F4694D"/>
    <w:rsid w:val="00F47104"/>
    <w:rsid w:val="00F5036C"/>
    <w:rsid w:val="00F56508"/>
    <w:rsid w:val="00F60B46"/>
    <w:rsid w:val="00F62700"/>
    <w:rsid w:val="00F64A37"/>
    <w:rsid w:val="00F64E7B"/>
    <w:rsid w:val="00F65E46"/>
    <w:rsid w:val="00F67830"/>
    <w:rsid w:val="00F73B7F"/>
    <w:rsid w:val="00F73CFF"/>
    <w:rsid w:val="00F73D8E"/>
    <w:rsid w:val="00F74B71"/>
    <w:rsid w:val="00F752CC"/>
    <w:rsid w:val="00F75914"/>
    <w:rsid w:val="00F76EA2"/>
    <w:rsid w:val="00F80938"/>
    <w:rsid w:val="00F810D9"/>
    <w:rsid w:val="00F81B33"/>
    <w:rsid w:val="00F8202D"/>
    <w:rsid w:val="00F84186"/>
    <w:rsid w:val="00F8698D"/>
    <w:rsid w:val="00F9123C"/>
    <w:rsid w:val="00F93A30"/>
    <w:rsid w:val="00F9683C"/>
    <w:rsid w:val="00FA2243"/>
    <w:rsid w:val="00FA313A"/>
    <w:rsid w:val="00FA463F"/>
    <w:rsid w:val="00FA53C6"/>
    <w:rsid w:val="00FA69B1"/>
    <w:rsid w:val="00FA7DDF"/>
    <w:rsid w:val="00FB0D41"/>
    <w:rsid w:val="00FB298C"/>
    <w:rsid w:val="00FB2B66"/>
    <w:rsid w:val="00FB582D"/>
    <w:rsid w:val="00FB5D08"/>
    <w:rsid w:val="00FC0F82"/>
    <w:rsid w:val="00FC1F3B"/>
    <w:rsid w:val="00FC2612"/>
    <w:rsid w:val="00FC3F3C"/>
    <w:rsid w:val="00FC631E"/>
    <w:rsid w:val="00FC7910"/>
    <w:rsid w:val="00FD3916"/>
    <w:rsid w:val="00FE01AF"/>
    <w:rsid w:val="00FE34E2"/>
    <w:rsid w:val="00FE41A0"/>
    <w:rsid w:val="00FE4E9B"/>
    <w:rsid w:val="00FE5AF0"/>
    <w:rsid w:val="00FE6DEE"/>
    <w:rsid w:val="00FF2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AFAC920"/>
  <w15:chartTrackingRefBased/>
  <w15:docId w15:val="{1BFF3619-8C2C-479D-B46D-B4AD5FFB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List Paragraph"/>
    <w:basedOn w:val="a"/>
    <w:uiPriority w:val="34"/>
    <w:qFormat/>
    <w:rsid w:val="002F28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0FAB7-606D-437A-A8D5-7A83B4D4E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1111</TotalTime>
  <Pages>6</Pages>
  <Words>811</Words>
  <Characters>4623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revision>76</cp:revision>
  <cp:lastPrinted>2020-09-08T04:44:00Z</cp:lastPrinted>
  <dcterms:created xsi:type="dcterms:W3CDTF">2020-02-25T06:11:00Z</dcterms:created>
  <dcterms:modified xsi:type="dcterms:W3CDTF">2020-11-19T07:15:00Z</dcterms:modified>
</cp:coreProperties>
</file>