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DBB4A5" w14:textId="69BDC8E3" w:rsidR="00DC3B6A" w:rsidRPr="0053470C" w:rsidRDefault="00FC45C0" w:rsidP="00DC3B6A">
      <w:pPr>
        <w:jc w:val="left"/>
        <w:rPr>
          <w:rFonts w:ascii="ＭＳ 明朝" w:hAnsi="ＭＳ 明朝"/>
          <w:sz w:val="24"/>
          <w:szCs w:val="24"/>
        </w:rPr>
      </w:pPr>
      <w:r w:rsidRPr="0053470C">
        <w:rPr>
          <w:rFonts w:ascii="ＭＳ 明朝" w:hAnsi="ＭＳ 明朝" w:hint="eastAsia"/>
          <w:sz w:val="24"/>
          <w:szCs w:val="24"/>
        </w:rPr>
        <w:t>諮問番号：令和２</w:t>
      </w:r>
      <w:r w:rsidR="00DC3B6A" w:rsidRPr="0053470C">
        <w:rPr>
          <w:rFonts w:ascii="ＭＳ 明朝" w:hAnsi="ＭＳ 明朝" w:hint="eastAsia"/>
          <w:sz w:val="24"/>
          <w:szCs w:val="24"/>
        </w:rPr>
        <w:t>年度諮問第</w:t>
      </w:r>
      <w:r w:rsidRPr="0053470C">
        <w:rPr>
          <w:rFonts w:ascii="ＭＳ 明朝" w:hAnsi="ＭＳ 明朝" w:hint="eastAsia"/>
          <w:sz w:val="24"/>
          <w:szCs w:val="24"/>
        </w:rPr>
        <w:t xml:space="preserve"> </w:t>
      </w:r>
      <w:r w:rsidR="00F873A4" w:rsidRPr="0053470C">
        <w:rPr>
          <w:rFonts w:ascii="ＭＳ 明朝" w:hAnsi="ＭＳ 明朝" w:hint="eastAsia"/>
          <w:sz w:val="24"/>
          <w:szCs w:val="24"/>
        </w:rPr>
        <w:t>５</w:t>
      </w:r>
      <w:r w:rsidRPr="0053470C">
        <w:rPr>
          <w:rFonts w:ascii="ＭＳ 明朝" w:hAnsi="ＭＳ 明朝" w:hint="eastAsia"/>
          <w:sz w:val="24"/>
          <w:szCs w:val="24"/>
        </w:rPr>
        <w:t xml:space="preserve"> </w:t>
      </w:r>
      <w:r w:rsidR="00DC3B6A" w:rsidRPr="0053470C">
        <w:rPr>
          <w:rFonts w:ascii="ＭＳ 明朝" w:hAnsi="ＭＳ 明朝" w:hint="eastAsia"/>
          <w:sz w:val="24"/>
          <w:szCs w:val="24"/>
        </w:rPr>
        <w:t>号</w:t>
      </w:r>
    </w:p>
    <w:p w14:paraId="59AE0737" w14:textId="7BB12EBF" w:rsidR="00DC3B6A" w:rsidRPr="0053470C" w:rsidRDefault="0083607A" w:rsidP="00DC3B6A">
      <w:pPr>
        <w:jc w:val="left"/>
        <w:rPr>
          <w:rFonts w:ascii="ＭＳ 明朝" w:hAnsi="ＭＳ 明朝"/>
          <w:sz w:val="24"/>
          <w:szCs w:val="24"/>
        </w:rPr>
      </w:pPr>
      <w:r w:rsidRPr="0053470C">
        <w:rPr>
          <w:rFonts w:ascii="ＭＳ 明朝" w:hAnsi="ＭＳ 明朝" w:hint="eastAsia"/>
          <w:sz w:val="24"/>
          <w:szCs w:val="24"/>
        </w:rPr>
        <w:t>答申番号：令和２</w:t>
      </w:r>
      <w:r w:rsidR="00DC3B6A" w:rsidRPr="0053470C">
        <w:rPr>
          <w:rFonts w:ascii="ＭＳ 明朝" w:hAnsi="ＭＳ 明朝" w:hint="eastAsia"/>
          <w:sz w:val="24"/>
          <w:szCs w:val="24"/>
        </w:rPr>
        <w:t>年度答申第</w:t>
      </w:r>
      <w:r w:rsidR="00A23685" w:rsidRPr="0053470C">
        <w:rPr>
          <w:rFonts w:ascii="ＭＳ 明朝" w:hAnsi="ＭＳ 明朝" w:hint="eastAsia"/>
          <w:sz w:val="24"/>
          <w:szCs w:val="24"/>
        </w:rPr>
        <w:t>１７</w:t>
      </w:r>
      <w:r w:rsidR="00DC3B6A" w:rsidRPr="0053470C">
        <w:rPr>
          <w:rFonts w:ascii="ＭＳ 明朝" w:hAnsi="ＭＳ 明朝" w:hint="eastAsia"/>
          <w:sz w:val="24"/>
          <w:szCs w:val="24"/>
        </w:rPr>
        <w:t>号</w:t>
      </w:r>
    </w:p>
    <w:p w14:paraId="0457AAC4" w14:textId="77777777" w:rsidR="00DC3B6A" w:rsidRPr="0053470C" w:rsidRDefault="00DC3B6A" w:rsidP="00DC3B6A">
      <w:pPr>
        <w:rPr>
          <w:rFonts w:ascii="ＭＳ 明朝" w:hAnsi="ＭＳ 明朝"/>
          <w:sz w:val="24"/>
          <w:szCs w:val="24"/>
        </w:rPr>
      </w:pPr>
    </w:p>
    <w:p w14:paraId="323ED641" w14:textId="67D2F9C7" w:rsidR="00DC3B6A" w:rsidRPr="0053470C" w:rsidRDefault="00DC3B6A" w:rsidP="00DC3B6A">
      <w:pPr>
        <w:jc w:val="center"/>
        <w:rPr>
          <w:rFonts w:ascii="ＭＳ 明朝" w:hAnsi="ＭＳ 明朝"/>
          <w:sz w:val="24"/>
          <w:szCs w:val="24"/>
        </w:rPr>
      </w:pPr>
      <w:r w:rsidRPr="0053470C">
        <w:rPr>
          <w:rFonts w:ascii="ＭＳ 明朝" w:hAnsi="ＭＳ 明朝" w:hint="eastAsia"/>
          <w:sz w:val="24"/>
          <w:szCs w:val="24"/>
        </w:rPr>
        <w:t>答　申　書</w:t>
      </w:r>
    </w:p>
    <w:p w14:paraId="2FAE462B" w14:textId="77777777" w:rsidR="00DC3B6A" w:rsidRPr="0053470C" w:rsidRDefault="00DC3B6A" w:rsidP="00DC3B6A">
      <w:pPr>
        <w:rPr>
          <w:rFonts w:ascii="ＭＳ 明朝" w:hAnsi="ＭＳ 明朝"/>
          <w:sz w:val="24"/>
          <w:szCs w:val="24"/>
        </w:rPr>
      </w:pPr>
    </w:p>
    <w:p w14:paraId="4BC6AF32" w14:textId="77777777" w:rsidR="00DC3B6A" w:rsidRPr="0053470C" w:rsidRDefault="00DC3B6A" w:rsidP="00DC3B6A">
      <w:pPr>
        <w:rPr>
          <w:rFonts w:ascii="ＭＳ 明朝" w:hAnsi="ＭＳ 明朝"/>
          <w:b/>
          <w:sz w:val="24"/>
          <w:szCs w:val="24"/>
        </w:rPr>
      </w:pPr>
      <w:r w:rsidRPr="0053470C">
        <w:rPr>
          <w:rFonts w:ascii="ＭＳ 明朝" w:hAnsi="ＭＳ 明朝" w:hint="eastAsia"/>
          <w:b/>
          <w:sz w:val="24"/>
          <w:szCs w:val="24"/>
        </w:rPr>
        <w:t xml:space="preserve">第１　審査会の結論 </w:t>
      </w:r>
    </w:p>
    <w:p w14:paraId="203BE742" w14:textId="77777777" w:rsidR="00DC3B6A" w:rsidRPr="0053470C" w:rsidRDefault="00DC3B6A" w:rsidP="00DC3B6A">
      <w:pPr>
        <w:rPr>
          <w:rFonts w:ascii="ＭＳ 明朝" w:hAnsi="ＭＳ 明朝"/>
          <w:sz w:val="24"/>
          <w:szCs w:val="24"/>
        </w:rPr>
      </w:pPr>
    </w:p>
    <w:p w14:paraId="35239D81" w14:textId="632D2108" w:rsidR="00FC45C0" w:rsidRPr="0053470C" w:rsidRDefault="00DC3B6A" w:rsidP="00FC45C0">
      <w:pPr>
        <w:rPr>
          <w:rFonts w:ascii="ＭＳ 明朝" w:hAnsi="ＭＳ 明朝"/>
          <w:sz w:val="24"/>
          <w:szCs w:val="24"/>
        </w:rPr>
      </w:pPr>
      <w:r w:rsidRPr="0053470C">
        <w:rPr>
          <w:rFonts w:ascii="ＭＳ 明朝" w:hAnsi="ＭＳ 明朝" w:hint="eastAsia"/>
          <w:sz w:val="24"/>
          <w:szCs w:val="24"/>
        </w:rPr>
        <w:t xml:space="preserve">　</w:t>
      </w:r>
      <w:r w:rsidR="00DC79C6">
        <w:rPr>
          <w:rFonts w:ascii="ＭＳ 明朝" w:hAnsi="ＭＳ 明朝" w:hint="eastAsia"/>
          <w:sz w:val="24"/>
          <w:szCs w:val="24"/>
        </w:rPr>
        <w:t>〇〇〇〇〇〇</w:t>
      </w:r>
      <w:r w:rsidR="00FC45C0" w:rsidRPr="0053470C">
        <w:rPr>
          <w:rFonts w:ascii="ＭＳ 明朝" w:hAnsi="ＭＳ 明朝" w:hint="eastAsia"/>
          <w:sz w:val="24"/>
          <w:szCs w:val="24"/>
        </w:rPr>
        <w:t>保健福祉センター所長</w:t>
      </w:r>
      <w:r w:rsidR="00423F69" w:rsidRPr="0053470C">
        <w:rPr>
          <w:rFonts w:ascii="ＭＳ 明朝" w:hAnsi="ＭＳ 明朝" w:hint="eastAsia"/>
          <w:sz w:val="24"/>
          <w:szCs w:val="24"/>
        </w:rPr>
        <w:t>（以下「処分庁」という。）が、</w:t>
      </w:r>
      <w:r w:rsidR="00EE2B92" w:rsidRPr="0053470C">
        <w:rPr>
          <w:rFonts w:ascii="ＭＳ 明朝" w:hAnsi="ＭＳ 明朝" w:hint="eastAsia"/>
          <w:sz w:val="24"/>
          <w:szCs w:val="24"/>
        </w:rPr>
        <w:t>審査請求人</w:t>
      </w:r>
      <w:r w:rsidR="00FC45C0" w:rsidRPr="0053470C">
        <w:rPr>
          <w:rFonts w:ascii="ＭＳ 明朝" w:hAnsi="ＭＳ 明朝" w:hint="eastAsia"/>
          <w:sz w:val="24"/>
          <w:szCs w:val="24"/>
        </w:rPr>
        <w:t>に対して平成３０</w:t>
      </w:r>
      <w:r w:rsidRPr="0053470C">
        <w:rPr>
          <w:rFonts w:ascii="ＭＳ 明朝" w:hAnsi="ＭＳ 明朝" w:hint="eastAsia"/>
          <w:sz w:val="24"/>
          <w:szCs w:val="24"/>
        </w:rPr>
        <w:t>年</w:t>
      </w:r>
      <w:r w:rsidR="00F873A4" w:rsidRPr="0053470C">
        <w:rPr>
          <w:rFonts w:ascii="ＭＳ 明朝" w:hAnsi="ＭＳ 明朝" w:hint="eastAsia"/>
          <w:sz w:val="24"/>
          <w:szCs w:val="24"/>
        </w:rPr>
        <w:t>１１</w:t>
      </w:r>
      <w:r w:rsidRPr="0053470C">
        <w:rPr>
          <w:rFonts w:ascii="ＭＳ 明朝" w:hAnsi="ＭＳ 明朝" w:hint="eastAsia"/>
          <w:sz w:val="24"/>
          <w:szCs w:val="24"/>
        </w:rPr>
        <w:t>月</w:t>
      </w:r>
      <w:r w:rsidR="00F873A4" w:rsidRPr="0053470C">
        <w:rPr>
          <w:rFonts w:ascii="ＭＳ 明朝" w:hAnsi="ＭＳ 明朝" w:hint="eastAsia"/>
          <w:sz w:val="24"/>
          <w:szCs w:val="24"/>
        </w:rPr>
        <w:t>２９</w:t>
      </w:r>
      <w:r w:rsidRPr="0053470C">
        <w:rPr>
          <w:rFonts w:ascii="ＭＳ 明朝" w:hAnsi="ＭＳ 明朝" w:hint="eastAsia"/>
          <w:sz w:val="24"/>
          <w:szCs w:val="24"/>
        </w:rPr>
        <w:t>日付けで行った生活保護法（昭和２５年法律第１４４号。以下「法」という。）</w:t>
      </w:r>
      <w:r w:rsidR="00FC45C0" w:rsidRPr="0053470C">
        <w:rPr>
          <w:rFonts w:ascii="ＭＳ 明朝" w:hAnsi="ＭＳ 明朝" w:hint="eastAsia"/>
          <w:sz w:val="24"/>
          <w:szCs w:val="24"/>
        </w:rPr>
        <w:t>第６３条に基づく費用返還決定処分（以下「本件処分」という。）の取消しを求める審査請求（以下「本件審査請求」という。）は、棄却すべきである。</w:t>
      </w:r>
    </w:p>
    <w:p w14:paraId="325E1F21" w14:textId="77777777" w:rsidR="00DC3B6A" w:rsidRPr="0053470C" w:rsidRDefault="00DC3B6A" w:rsidP="00DC3B6A">
      <w:pPr>
        <w:rPr>
          <w:rFonts w:ascii="ＭＳ 明朝" w:hAnsi="ＭＳ 明朝"/>
          <w:b/>
          <w:sz w:val="24"/>
          <w:szCs w:val="24"/>
        </w:rPr>
      </w:pPr>
    </w:p>
    <w:p w14:paraId="5FDCF07B" w14:textId="77777777" w:rsidR="00DC3B6A" w:rsidRPr="0053470C" w:rsidRDefault="00DC3B6A" w:rsidP="00DC3B6A">
      <w:pPr>
        <w:rPr>
          <w:rFonts w:ascii="ＭＳ 明朝" w:hAnsi="ＭＳ 明朝"/>
          <w:b/>
          <w:sz w:val="24"/>
          <w:szCs w:val="24"/>
        </w:rPr>
      </w:pPr>
      <w:r w:rsidRPr="0053470C">
        <w:rPr>
          <w:rFonts w:ascii="ＭＳ 明朝" w:hAnsi="ＭＳ 明朝" w:hint="eastAsia"/>
          <w:b/>
          <w:sz w:val="24"/>
          <w:szCs w:val="24"/>
        </w:rPr>
        <w:t>第２　審査関係人の主張の要旨</w:t>
      </w:r>
    </w:p>
    <w:p w14:paraId="3A028111" w14:textId="77777777" w:rsidR="00DC3B6A" w:rsidRPr="0053470C" w:rsidRDefault="00DC3B6A" w:rsidP="00DC3B6A">
      <w:pPr>
        <w:rPr>
          <w:rFonts w:ascii="ＭＳ 明朝" w:hAnsi="ＭＳ 明朝"/>
          <w:sz w:val="24"/>
          <w:szCs w:val="24"/>
        </w:rPr>
      </w:pPr>
    </w:p>
    <w:p w14:paraId="0D1E2F9D" w14:textId="77777777" w:rsidR="00DC3B6A" w:rsidRPr="0053470C" w:rsidRDefault="00DC3B6A" w:rsidP="00DC3B6A">
      <w:pPr>
        <w:rPr>
          <w:rFonts w:ascii="ＭＳ 明朝" w:hAnsi="ＭＳ 明朝"/>
          <w:sz w:val="24"/>
          <w:szCs w:val="24"/>
        </w:rPr>
      </w:pPr>
      <w:r w:rsidRPr="0053470C">
        <w:rPr>
          <w:rFonts w:ascii="ＭＳ 明朝" w:hAnsi="ＭＳ 明朝" w:hint="eastAsia"/>
          <w:sz w:val="24"/>
          <w:szCs w:val="24"/>
        </w:rPr>
        <w:t xml:space="preserve">１　</w:t>
      </w:r>
      <w:r w:rsidR="00EE2B92" w:rsidRPr="0053470C">
        <w:rPr>
          <w:rFonts w:ascii="ＭＳ 明朝" w:hAnsi="ＭＳ 明朝" w:hint="eastAsia"/>
          <w:sz w:val="24"/>
          <w:szCs w:val="24"/>
        </w:rPr>
        <w:t>審査請求人</w:t>
      </w:r>
      <w:r w:rsidR="0083607A" w:rsidRPr="0053470C">
        <w:rPr>
          <w:rFonts w:ascii="ＭＳ 明朝" w:hAnsi="ＭＳ 明朝" w:hint="eastAsia"/>
          <w:sz w:val="24"/>
          <w:szCs w:val="24"/>
        </w:rPr>
        <w:t>の主張の要旨</w:t>
      </w:r>
    </w:p>
    <w:p w14:paraId="5A15439E" w14:textId="77777777" w:rsidR="00C64A87" w:rsidRPr="0053470C" w:rsidRDefault="00D5154E" w:rsidP="00C64A87">
      <w:pPr>
        <w:ind w:leftChars="100" w:left="210" w:firstLineChars="100" w:firstLine="240"/>
        <w:rPr>
          <w:rFonts w:ascii="ＭＳ 明朝" w:hAnsi="ＭＳ 明朝"/>
          <w:sz w:val="24"/>
          <w:szCs w:val="24"/>
        </w:rPr>
      </w:pPr>
      <w:r w:rsidRPr="0053470C">
        <w:rPr>
          <w:rFonts w:ascii="ＭＳ 明朝" w:hAnsi="ＭＳ 明朝" w:hint="eastAsia"/>
          <w:sz w:val="24"/>
          <w:szCs w:val="24"/>
        </w:rPr>
        <w:t>本件処分に係る返還額３，１２８，５１９円を大阪府知事</w:t>
      </w:r>
      <w:r w:rsidR="000A0FC8" w:rsidRPr="0053470C">
        <w:rPr>
          <w:rFonts w:ascii="ＭＳ 明朝" w:hAnsi="ＭＳ 明朝" w:hint="eastAsia"/>
          <w:sz w:val="24"/>
          <w:szCs w:val="24"/>
        </w:rPr>
        <w:t>等</w:t>
      </w:r>
      <w:r w:rsidRPr="0053470C">
        <w:rPr>
          <w:rFonts w:ascii="ＭＳ 明朝" w:hAnsi="ＭＳ 明朝" w:hint="eastAsia"/>
          <w:sz w:val="24"/>
          <w:szCs w:val="24"/>
        </w:rPr>
        <w:t>に引き受けていただきたい。</w:t>
      </w:r>
    </w:p>
    <w:p w14:paraId="7CCFFD54" w14:textId="77777777" w:rsidR="00C64A87" w:rsidRPr="0053470C" w:rsidRDefault="00C64A87" w:rsidP="00C64A87">
      <w:pPr>
        <w:ind w:leftChars="100" w:left="210" w:firstLineChars="100" w:firstLine="240"/>
        <w:rPr>
          <w:rFonts w:ascii="ＭＳ 明朝" w:hAnsi="ＭＳ 明朝"/>
          <w:sz w:val="24"/>
          <w:szCs w:val="24"/>
        </w:rPr>
      </w:pPr>
    </w:p>
    <w:p w14:paraId="52368629" w14:textId="77777777" w:rsidR="00DC3B6A" w:rsidRPr="0053470C" w:rsidRDefault="00DC3B6A" w:rsidP="00DC3B6A">
      <w:pPr>
        <w:rPr>
          <w:rFonts w:ascii="ＭＳ 明朝" w:hAnsi="ＭＳ 明朝"/>
          <w:sz w:val="24"/>
          <w:szCs w:val="24"/>
        </w:rPr>
      </w:pPr>
      <w:r w:rsidRPr="0053470C">
        <w:rPr>
          <w:rFonts w:ascii="ＭＳ 明朝" w:hAnsi="ＭＳ 明朝" w:hint="eastAsia"/>
          <w:sz w:val="24"/>
          <w:szCs w:val="24"/>
        </w:rPr>
        <w:t>２　審査庁</w:t>
      </w:r>
    </w:p>
    <w:p w14:paraId="10C5BC79" w14:textId="77777777" w:rsidR="00DC3B6A" w:rsidRPr="0053470C" w:rsidRDefault="00DC3B6A" w:rsidP="00DC3B6A">
      <w:pPr>
        <w:ind w:firstLineChars="200" w:firstLine="480"/>
        <w:rPr>
          <w:rFonts w:ascii="ＭＳ 明朝" w:hAnsi="ＭＳ 明朝"/>
          <w:sz w:val="24"/>
          <w:szCs w:val="24"/>
        </w:rPr>
      </w:pPr>
      <w:r w:rsidRPr="0053470C">
        <w:rPr>
          <w:rFonts w:ascii="ＭＳ 明朝" w:hAnsi="ＭＳ 明朝" w:hint="eastAsia"/>
          <w:sz w:val="24"/>
          <w:szCs w:val="24"/>
        </w:rPr>
        <w:t>本件審査請求は、棄却すべきである。</w:t>
      </w:r>
    </w:p>
    <w:p w14:paraId="0CDC1ED0" w14:textId="77777777" w:rsidR="00DC3B6A" w:rsidRPr="0053470C" w:rsidRDefault="00DC3B6A" w:rsidP="00DC3B6A">
      <w:pPr>
        <w:rPr>
          <w:rFonts w:ascii="ＭＳ 明朝" w:hAnsi="ＭＳ 明朝"/>
          <w:sz w:val="24"/>
          <w:szCs w:val="24"/>
        </w:rPr>
      </w:pPr>
    </w:p>
    <w:p w14:paraId="7396D585" w14:textId="77777777" w:rsidR="00DC3B6A" w:rsidRPr="0053470C" w:rsidRDefault="00DC3B6A" w:rsidP="00DC3B6A">
      <w:pPr>
        <w:rPr>
          <w:rFonts w:ascii="ＭＳ 明朝" w:hAnsi="ＭＳ 明朝"/>
          <w:b/>
          <w:sz w:val="24"/>
          <w:szCs w:val="24"/>
        </w:rPr>
      </w:pPr>
      <w:r w:rsidRPr="0053470C">
        <w:rPr>
          <w:rFonts w:ascii="ＭＳ 明朝" w:hAnsi="ＭＳ 明朝" w:hint="eastAsia"/>
          <w:b/>
          <w:sz w:val="24"/>
          <w:szCs w:val="24"/>
        </w:rPr>
        <w:t xml:space="preserve">第３　審理員意見書の要旨 </w:t>
      </w:r>
    </w:p>
    <w:p w14:paraId="7C8A45D9" w14:textId="77777777" w:rsidR="00DC3B6A" w:rsidRPr="0053470C" w:rsidRDefault="00DC3B6A" w:rsidP="00DC3B6A">
      <w:pPr>
        <w:rPr>
          <w:rFonts w:ascii="ＭＳ 明朝" w:hAnsi="ＭＳ 明朝"/>
          <w:sz w:val="24"/>
          <w:szCs w:val="24"/>
        </w:rPr>
      </w:pPr>
    </w:p>
    <w:p w14:paraId="5FA6A3D2" w14:textId="77777777" w:rsidR="00DC3B6A" w:rsidRPr="0053470C" w:rsidRDefault="00DC3B6A" w:rsidP="00DC3B6A">
      <w:pPr>
        <w:rPr>
          <w:rFonts w:ascii="ＭＳ 明朝" w:hAnsi="ＭＳ 明朝"/>
          <w:sz w:val="24"/>
          <w:szCs w:val="24"/>
        </w:rPr>
      </w:pPr>
      <w:r w:rsidRPr="0053470C">
        <w:rPr>
          <w:rFonts w:ascii="ＭＳ 明朝" w:hAnsi="ＭＳ 明朝" w:hint="eastAsia"/>
          <w:sz w:val="24"/>
          <w:szCs w:val="24"/>
        </w:rPr>
        <w:t>１　審理員意見書の結論</w:t>
      </w:r>
    </w:p>
    <w:p w14:paraId="16E79139" w14:textId="77777777" w:rsidR="00DC3B6A" w:rsidRPr="0053470C" w:rsidRDefault="00DC3B6A" w:rsidP="00DC3B6A">
      <w:pPr>
        <w:ind w:firstLineChars="200" w:firstLine="480"/>
        <w:rPr>
          <w:rFonts w:ascii="ＭＳ 明朝" w:hAnsi="ＭＳ 明朝"/>
          <w:sz w:val="24"/>
          <w:szCs w:val="24"/>
        </w:rPr>
      </w:pPr>
      <w:r w:rsidRPr="0053470C">
        <w:rPr>
          <w:rFonts w:ascii="ＭＳ 明朝" w:hAnsi="ＭＳ 明朝" w:hint="eastAsia"/>
          <w:sz w:val="24"/>
          <w:szCs w:val="24"/>
        </w:rPr>
        <w:t>本件審査請求は</w:t>
      </w:r>
      <w:r w:rsidR="0083607A" w:rsidRPr="0053470C">
        <w:rPr>
          <w:rFonts w:ascii="ＭＳ 明朝" w:hAnsi="ＭＳ 明朝" w:hint="eastAsia"/>
          <w:sz w:val="24"/>
          <w:szCs w:val="24"/>
        </w:rPr>
        <w:t>、</w:t>
      </w:r>
      <w:r w:rsidRPr="0053470C">
        <w:rPr>
          <w:rFonts w:ascii="ＭＳ 明朝" w:hAnsi="ＭＳ 明朝" w:hint="eastAsia"/>
          <w:sz w:val="24"/>
          <w:szCs w:val="24"/>
        </w:rPr>
        <w:t>棄却されるべきである。</w:t>
      </w:r>
    </w:p>
    <w:p w14:paraId="4CBAFAB1" w14:textId="77777777" w:rsidR="00AB7282" w:rsidRPr="0053470C" w:rsidRDefault="00AB7282" w:rsidP="00DC3B6A">
      <w:pPr>
        <w:rPr>
          <w:rFonts w:ascii="ＭＳ 明朝" w:hAnsi="ＭＳ 明朝"/>
          <w:sz w:val="24"/>
          <w:szCs w:val="24"/>
        </w:rPr>
      </w:pPr>
    </w:p>
    <w:p w14:paraId="3C3040FA" w14:textId="77777777" w:rsidR="00DC3B6A" w:rsidRPr="0053470C" w:rsidRDefault="00DC3B6A" w:rsidP="00DC3B6A">
      <w:pPr>
        <w:rPr>
          <w:rFonts w:ascii="ＭＳ 明朝" w:hAnsi="ＭＳ 明朝"/>
          <w:sz w:val="24"/>
          <w:szCs w:val="24"/>
        </w:rPr>
      </w:pPr>
      <w:r w:rsidRPr="0053470C">
        <w:rPr>
          <w:rFonts w:ascii="ＭＳ 明朝" w:hAnsi="ＭＳ 明朝" w:hint="eastAsia"/>
          <w:sz w:val="24"/>
          <w:szCs w:val="24"/>
        </w:rPr>
        <w:t>２　審理員意見書の理由</w:t>
      </w:r>
    </w:p>
    <w:p w14:paraId="22398725" w14:textId="226B0F56" w:rsidR="00F873A4" w:rsidRPr="0053470C" w:rsidRDefault="00F873A4" w:rsidP="00F873A4">
      <w:pPr>
        <w:ind w:left="480" w:hangingChars="200" w:hanging="480"/>
        <w:rPr>
          <w:rFonts w:ascii="ＭＳ 明朝" w:hAnsi="ＭＳ 明朝"/>
          <w:sz w:val="24"/>
          <w:szCs w:val="24"/>
        </w:rPr>
      </w:pPr>
      <w:r w:rsidRPr="0053470C">
        <w:rPr>
          <w:rFonts w:ascii="ＭＳ 明朝" w:hAnsi="ＭＳ 明朝" w:hint="eastAsia"/>
          <w:sz w:val="24"/>
          <w:szCs w:val="24"/>
        </w:rPr>
        <w:t>（１）</w:t>
      </w:r>
      <w:r w:rsidR="00795D78" w:rsidRPr="0053470C">
        <w:rPr>
          <w:rFonts w:ascii="ＭＳ 明朝" w:hAnsi="ＭＳ 明朝" w:hint="eastAsia"/>
          <w:sz w:val="24"/>
          <w:szCs w:val="24"/>
        </w:rPr>
        <w:t>審査請求人の</w:t>
      </w:r>
      <w:r w:rsidRPr="0053470C">
        <w:rPr>
          <w:rFonts w:ascii="ＭＳ 明朝" w:hAnsi="ＭＳ 明朝" w:hint="eastAsia"/>
          <w:sz w:val="24"/>
          <w:szCs w:val="24"/>
        </w:rPr>
        <w:t>母の未支給年金について</w:t>
      </w:r>
    </w:p>
    <w:p w14:paraId="1402657E" w14:textId="77777777" w:rsidR="00F873A4" w:rsidRPr="0053470C" w:rsidRDefault="00F873A4" w:rsidP="00F873A4">
      <w:pPr>
        <w:ind w:leftChars="200" w:left="420" w:firstLineChars="100" w:firstLine="240"/>
        <w:rPr>
          <w:rFonts w:ascii="ＭＳ 明朝" w:hAnsi="ＭＳ 明朝"/>
          <w:sz w:val="24"/>
          <w:szCs w:val="24"/>
        </w:rPr>
      </w:pPr>
      <w:r w:rsidRPr="0053470C">
        <w:rPr>
          <w:rFonts w:ascii="ＭＳ 明朝" w:hAnsi="ＭＳ 明朝" w:hint="eastAsia"/>
          <w:sz w:val="24"/>
          <w:szCs w:val="24"/>
        </w:rPr>
        <w:t>審査請求人は、</w:t>
      </w:r>
      <w:r w:rsidR="000A0FC8" w:rsidRPr="0053470C">
        <w:rPr>
          <w:rFonts w:ascii="ＭＳ 明朝" w:hAnsi="ＭＳ 明朝" w:hint="eastAsia"/>
          <w:sz w:val="24"/>
          <w:szCs w:val="24"/>
        </w:rPr>
        <w:t>審査請求人の母（以下「</w:t>
      </w:r>
      <w:r w:rsidRPr="0053470C">
        <w:rPr>
          <w:rFonts w:ascii="ＭＳ 明朝" w:hAnsi="ＭＳ 明朝" w:hint="eastAsia"/>
          <w:sz w:val="24"/>
          <w:szCs w:val="24"/>
        </w:rPr>
        <w:t>母</w:t>
      </w:r>
      <w:r w:rsidR="000A0FC8" w:rsidRPr="0053470C">
        <w:rPr>
          <w:rFonts w:ascii="ＭＳ 明朝" w:hAnsi="ＭＳ 明朝" w:hint="eastAsia"/>
          <w:sz w:val="24"/>
          <w:szCs w:val="24"/>
        </w:rPr>
        <w:t>」という。）</w:t>
      </w:r>
      <w:r w:rsidRPr="0053470C">
        <w:rPr>
          <w:rFonts w:ascii="ＭＳ 明朝" w:hAnsi="ＭＳ 明朝" w:hint="eastAsia"/>
          <w:sz w:val="24"/>
          <w:szCs w:val="24"/>
        </w:rPr>
        <w:t>の死亡（平成３０年１月２９</w:t>
      </w:r>
      <w:r w:rsidR="000A0FC8" w:rsidRPr="0053470C">
        <w:rPr>
          <w:rFonts w:ascii="ＭＳ 明朝" w:hAnsi="ＭＳ 明朝" w:hint="eastAsia"/>
          <w:sz w:val="24"/>
          <w:szCs w:val="24"/>
        </w:rPr>
        <w:t>日）後、母に</w:t>
      </w:r>
      <w:r w:rsidRPr="0053470C">
        <w:rPr>
          <w:rFonts w:ascii="ＭＳ 明朝" w:hAnsi="ＭＳ 明朝" w:hint="eastAsia"/>
          <w:sz w:val="24"/>
          <w:szCs w:val="24"/>
        </w:rPr>
        <w:t>年金の受給権があったが未請求であることが分かったため、裁定請求手続きを行ったところ、遡及可能な５年分（平成２４年１２月分から平成３０年１月分まで）の未支給年金</w:t>
      </w:r>
      <w:r w:rsidR="00596A3E" w:rsidRPr="0053470C">
        <w:rPr>
          <w:rFonts w:ascii="ＭＳ 明朝" w:hAnsi="ＭＳ 明朝" w:hint="eastAsia"/>
          <w:sz w:val="24"/>
          <w:szCs w:val="24"/>
        </w:rPr>
        <w:t>（以下「本件</w:t>
      </w:r>
      <w:r w:rsidR="002D0AA7" w:rsidRPr="0053470C">
        <w:rPr>
          <w:rFonts w:ascii="ＭＳ 明朝" w:hAnsi="ＭＳ 明朝" w:hint="eastAsia"/>
          <w:sz w:val="24"/>
          <w:szCs w:val="24"/>
        </w:rPr>
        <w:t>年金」という。）</w:t>
      </w:r>
      <w:r w:rsidRPr="0053470C">
        <w:rPr>
          <w:rFonts w:ascii="ＭＳ 明朝" w:hAnsi="ＭＳ 明朝" w:hint="eastAsia"/>
          <w:sz w:val="24"/>
          <w:szCs w:val="24"/>
        </w:rPr>
        <w:t>を、平成３０年６月１５日に受給したものである。</w:t>
      </w:r>
    </w:p>
    <w:p w14:paraId="3AFC5E74" w14:textId="77777777" w:rsidR="00F873A4" w:rsidRPr="0053470C" w:rsidRDefault="00F873A4" w:rsidP="00F873A4">
      <w:pPr>
        <w:ind w:leftChars="200" w:left="420" w:firstLineChars="100" w:firstLine="240"/>
        <w:rPr>
          <w:rFonts w:ascii="ＭＳ 明朝" w:hAnsi="ＭＳ 明朝"/>
          <w:sz w:val="24"/>
          <w:szCs w:val="24"/>
        </w:rPr>
      </w:pPr>
      <w:r w:rsidRPr="0053470C">
        <w:rPr>
          <w:rFonts w:ascii="ＭＳ 明朝" w:hAnsi="ＭＳ 明朝" w:hint="eastAsia"/>
          <w:sz w:val="24"/>
          <w:szCs w:val="24"/>
        </w:rPr>
        <w:t>本件年金は、受給権が生じた日から平成３０年１月２９日までは母の資力であり（「生活保護問答集について」（平成２１年３月３１日厚生労働省社会・援護局保護課長事務連絡</w:t>
      </w:r>
      <w:r w:rsidR="0024331C" w:rsidRPr="0053470C">
        <w:rPr>
          <w:rFonts w:ascii="ＭＳ 明朝" w:hAnsi="ＭＳ 明朝" w:hint="eastAsia"/>
          <w:sz w:val="24"/>
          <w:szCs w:val="24"/>
        </w:rPr>
        <w:t>。以下「</w:t>
      </w:r>
      <w:r w:rsidR="00596A3E" w:rsidRPr="0053470C">
        <w:rPr>
          <w:rFonts w:ascii="ＭＳ 明朝" w:hAnsi="ＭＳ 明朝" w:hint="eastAsia"/>
          <w:sz w:val="24"/>
          <w:szCs w:val="24"/>
        </w:rPr>
        <w:t>問答集</w:t>
      </w:r>
      <w:r w:rsidR="0024331C" w:rsidRPr="0053470C">
        <w:rPr>
          <w:rFonts w:ascii="ＭＳ 明朝" w:hAnsi="ＭＳ 明朝" w:hint="eastAsia"/>
          <w:sz w:val="24"/>
          <w:szCs w:val="24"/>
        </w:rPr>
        <w:t>」という。</w:t>
      </w:r>
      <w:r w:rsidRPr="0053470C">
        <w:rPr>
          <w:rFonts w:ascii="ＭＳ 明朝" w:hAnsi="ＭＳ 明朝" w:hint="eastAsia"/>
          <w:sz w:val="24"/>
          <w:szCs w:val="24"/>
        </w:rPr>
        <w:t>）問１３の６</w:t>
      </w:r>
      <w:r w:rsidR="00596A3E" w:rsidRPr="0053470C">
        <w:rPr>
          <w:rFonts w:ascii="ＭＳ 明朝" w:hAnsi="ＭＳ 明朝" w:hint="eastAsia"/>
          <w:sz w:val="24"/>
          <w:szCs w:val="24"/>
        </w:rPr>
        <w:t>の</w:t>
      </w:r>
      <w:r w:rsidRPr="0053470C">
        <w:rPr>
          <w:rFonts w:ascii="ＭＳ 明朝" w:hAnsi="ＭＳ 明朝" w:hint="eastAsia"/>
          <w:sz w:val="24"/>
          <w:szCs w:val="24"/>
        </w:rPr>
        <w:t>答（１））、</w:t>
      </w:r>
      <w:r w:rsidRPr="0053470C">
        <w:rPr>
          <w:rFonts w:ascii="ＭＳ 明朝" w:hAnsi="ＭＳ 明朝" w:hint="eastAsia"/>
          <w:sz w:val="24"/>
          <w:szCs w:val="24"/>
        </w:rPr>
        <w:lastRenderedPageBreak/>
        <w:t>母の死亡日以降は審査請求人の資力と認められることから（国民年金法（昭和３４年法律第１４１号）第１９条）、審査請求人世帯は、保護の開始時から本件年金受給までの間、「資力がありながら保護を受けた」ことに該当するとした処分庁の判断には一定の合理性が認められる。</w:t>
      </w:r>
    </w:p>
    <w:p w14:paraId="7EC04D25" w14:textId="77777777" w:rsidR="00F873A4" w:rsidRPr="0053470C" w:rsidRDefault="00F873A4" w:rsidP="00F873A4">
      <w:pPr>
        <w:ind w:left="480" w:hangingChars="200" w:hanging="480"/>
        <w:rPr>
          <w:rFonts w:ascii="ＭＳ 明朝" w:hAnsi="ＭＳ 明朝"/>
          <w:sz w:val="24"/>
          <w:szCs w:val="24"/>
        </w:rPr>
      </w:pPr>
      <w:r w:rsidRPr="0053470C">
        <w:rPr>
          <w:rFonts w:ascii="ＭＳ 明朝" w:hAnsi="ＭＳ 明朝" w:hint="eastAsia"/>
          <w:sz w:val="24"/>
          <w:szCs w:val="24"/>
        </w:rPr>
        <w:t>（２）費用返還額の決定について</w:t>
      </w:r>
    </w:p>
    <w:p w14:paraId="325C8FCF" w14:textId="77777777" w:rsidR="00F873A4" w:rsidRPr="0053470C" w:rsidRDefault="00F873A4" w:rsidP="00F873A4">
      <w:pPr>
        <w:ind w:leftChars="200" w:left="420" w:firstLineChars="100" w:firstLine="240"/>
        <w:rPr>
          <w:rFonts w:ascii="ＭＳ 明朝" w:hAnsi="ＭＳ 明朝"/>
          <w:sz w:val="24"/>
          <w:szCs w:val="24"/>
        </w:rPr>
      </w:pPr>
      <w:r w:rsidRPr="0053470C">
        <w:rPr>
          <w:rFonts w:ascii="ＭＳ 明朝" w:hAnsi="ＭＳ 明朝" w:hint="eastAsia"/>
          <w:sz w:val="24"/>
          <w:szCs w:val="24"/>
        </w:rPr>
        <w:t>処分庁は、審査請求人から申し出があった年金裁定請求時の戸籍謄本請求に係る費用を必要経費として、また、非指定医療機関に受診した際の医療費（「生活保護法による保護の実施要領の取扱いについて」（昭和３８年４月１日社保第３４号厚生省社会局保護課長通知</w:t>
      </w:r>
      <w:r w:rsidR="0072357E" w:rsidRPr="0053470C">
        <w:rPr>
          <w:rFonts w:ascii="ＭＳ 明朝" w:hAnsi="ＭＳ 明朝" w:hint="eastAsia"/>
          <w:sz w:val="24"/>
          <w:szCs w:val="24"/>
        </w:rPr>
        <w:t>。以下「昭和３８年課長通知」という。</w:t>
      </w:r>
      <w:r w:rsidRPr="0053470C">
        <w:rPr>
          <w:rFonts w:ascii="ＭＳ 明朝" w:hAnsi="ＭＳ 明朝" w:hint="eastAsia"/>
          <w:sz w:val="24"/>
          <w:szCs w:val="24"/>
        </w:rPr>
        <w:t>）第８の問４０の答及び「生活保護費の費用返還及び費用徴収決定の取扱いについて」（平成２４年７月２３日社援保発０７２３第１号厚生労働省社会・援護局保護課長通知</w:t>
      </w:r>
      <w:r w:rsidR="0072357E" w:rsidRPr="0053470C">
        <w:rPr>
          <w:rFonts w:ascii="ＭＳ 明朝" w:hAnsi="ＭＳ 明朝" w:hint="eastAsia"/>
          <w:sz w:val="24"/>
          <w:szCs w:val="24"/>
        </w:rPr>
        <w:t>。以下「平成２４年課長通知」という。）</w:t>
      </w:r>
      <w:r w:rsidRPr="0053470C">
        <w:rPr>
          <w:rFonts w:ascii="ＭＳ 明朝" w:hAnsi="ＭＳ 明朝" w:hint="eastAsia"/>
          <w:sz w:val="24"/>
          <w:szCs w:val="24"/>
        </w:rPr>
        <w:t>１（１））を自立更生費等として、それぞれ本件年金受給額から控除した額を費用返還額として決定しており、処分庁の判断過程に違法又は不当な点は見当たらない。</w:t>
      </w:r>
    </w:p>
    <w:p w14:paraId="2405CC59" w14:textId="77777777" w:rsidR="00F873A4" w:rsidRPr="0053470C" w:rsidRDefault="00F873A4" w:rsidP="00F873A4">
      <w:pPr>
        <w:ind w:leftChars="200" w:left="420" w:firstLineChars="100" w:firstLine="240"/>
        <w:rPr>
          <w:rFonts w:ascii="ＭＳ 明朝" w:hAnsi="ＭＳ 明朝"/>
          <w:sz w:val="24"/>
          <w:szCs w:val="24"/>
        </w:rPr>
      </w:pPr>
      <w:r w:rsidRPr="0053470C">
        <w:rPr>
          <w:rFonts w:ascii="ＭＳ 明朝" w:hAnsi="ＭＳ 明朝" w:hint="eastAsia"/>
          <w:sz w:val="24"/>
          <w:szCs w:val="24"/>
        </w:rPr>
        <w:t>なお、審査請求人は、医療負担１０</w:t>
      </w:r>
      <w:r w:rsidR="00596A3E" w:rsidRPr="0053470C">
        <w:rPr>
          <w:rFonts w:ascii="ＭＳ 明朝" w:hAnsi="ＭＳ 明朝" w:hint="eastAsia"/>
          <w:sz w:val="24"/>
          <w:szCs w:val="24"/>
        </w:rPr>
        <w:t>割である生活保護と国民健康保険との差額について</w:t>
      </w:r>
      <w:r w:rsidRPr="0053470C">
        <w:rPr>
          <w:rFonts w:ascii="ＭＳ 明朝" w:hAnsi="ＭＳ 明朝" w:hint="eastAsia"/>
          <w:sz w:val="24"/>
          <w:szCs w:val="24"/>
        </w:rPr>
        <w:t>主張</w:t>
      </w:r>
      <w:r w:rsidR="00596A3E" w:rsidRPr="0053470C">
        <w:rPr>
          <w:rFonts w:ascii="ＭＳ 明朝" w:hAnsi="ＭＳ 明朝" w:hint="eastAsia"/>
          <w:sz w:val="24"/>
          <w:szCs w:val="24"/>
        </w:rPr>
        <w:t>している</w:t>
      </w:r>
      <w:r w:rsidRPr="0053470C">
        <w:rPr>
          <w:rFonts w:ascii="ＭＳ 明朝" w:hAnsi="ＭＳ 明朝" w:hint="eastAsia"/>
          <w:sz w:val="24"/>
          <w:szCs w:val="24"/>
        </w:rPr>
        <w:t>が、法第６３条に基づく返還対象となる「保護に要する費用」には、生活扶助や住宅扶助などのように金銭給付される保護費だけでなく、医療扶助（医療の給付）など現物給付として行われる保護費も含まれ、現物給付の場合は金銭に換算して返還対象額を算出するものと解されているため、返還額に医療費１０割分が含まれるのが相当である。</w:t>
      </w:r>
    </w:p>
    <w:p w14:paraId="0D7D2523" w14:textId="77777777" w:rsidR="00F873A4" w:rsidRPr="0053470C" w:rsidRDefault="00F873A4" w:rsidP="00F873A4">
      <w:pPr>
        <w:ind w:left="480" w:hangingChars="200" w:hanging="480"/>
        <w:rPr>
          <w:rFonts w:ascii="ＭＳ 明朝" w:hAnsi="ＭＳ 明朝"/>
          <w:sz w:val="24"/>
          <w:szCs w:val="24"/>
        </w:rPr>
      </w:pPr>
      <w:r w:rsidRPr="0053470C">
        <w:rPr>
          <w:rFonts w:ascii="ＭＳ 明朝" w:hAnsi="ＭＳ 明朝" w:hint="eastAsia"/>
          <w:sz w:val="24"/>
          <w:szCs w:val="24"/>
        </w:rPr>
        <w:t>（３）まとめ</w:t>
      </w:r>
    </w:p>
    <w:p w14:paraId="1506690A" w14:textId="77777777" w:rsidR="00F873A4" w:rsidRPr="0053470C" w:rsidRDefault="00F873A4" w:rsidP="00F873A4">
      <w:pPr>
        <w:ind w:leftChars="200" w:left="420" w:firstLineChars="100" w:firstLine="240"/>
        <w:rPr>
          <w:rFonts w:ascii="ＭＳ 明朝" w:hAnsi="ＭＳ 明朝"/>
          <w:sz w:val="24"/>
          <w:szCs w:val="24"/>
        </w:rPr>
      </w:pPr>
      <w:r w:rsidRPr="0053470C">
        <w:rPr>
          <w:rFonts w:ascii="ＭＳ 明朝" w:hAnsi="ＭＳ 明朝" w:hint="eastAsia"/>
          <w:sz w:val="24"/>
          <w:szCs w:val="24"/>
        </w:rPr>
        <w:t>以上のとおり、本件処分に違法又は不当な点は認められず、審査請求人の主張は認められない。</w:t>
      </w:r>
    </w:p>
    <w:p w14:paraId="31F85663" w14:textId="77777777" w:rsidR="00F873A4" w:rsidRPr="0053470C" w:rsidRDefault="00F873A4" w:rsidP="00F873A4">
      <w:pPr>
        <w:ind w:left="480" w:hangingChars="200" w:hanging="480"/>
        <w:rPr>
          <w:rFonts w:ascii="ＭＳ 明朝" w:hAnsi="ＭＳ 明朝"/>
          <w:sz w:val="24"/>
          <w:szCs w:val="24"/>
        </w:rPr>
      </w:pPr>
      <w:r w:rsidRPr="0053470C">
        <w:rPr>
          <w:rFonts w:ascii="ＭＳ 明朝" w:hAnsi="ＭＳ 明朝" w:hint="eastAsia"/>
          <w:sz w:val="24"/>
          <w:szCs w:val="24"/>
        </w:rPr>
        <w:t>（４）上記以外の違法性又は不当性の検討</w:t>
      </w:r>
    </w:p>
    <w:p w14:paraId="1F16DED2" w14:textId="77777777" w:rsidR="00F873A4" w:rsidRPr="0053470C" w:rsidRDefault="00F873A4" w:rsidP="00F873A4">
      <w:pPr>
        <w:ind w:leftChars="200" w:left="420" w:firstLineChars="100" w:firstLine="240"/>
        <w:rPr>
          <w:rFonts w:ascii="ＭＳ 明朝" w:hAnsi="ＭＳ 明朝"/>
          <w:sz w:val="24"/>
          <w:szCs w:val="24"/>
        </w:rPr>
      </w:pPr>
      <w:r w:rsidRPr="0053470C">
        <w:rPr>
          <w:rFonts w:ascii="ＭＳ 明朝" w:hAnsi="ＭＳ 明朝" w:hint="eastAsia"/>
          <w:sz w:val="24"/>
          <w:szCs w:val="24"/>
        </w:rPr>
        <w:t>他に本件処分に違法又は不当な点は認められない。</w:t>
      </w:r>
    </w:p>
    <w:p w14:paraId="4B6EE35F" w14:textId="77777777" w:rsidR="00DC3B6A" w:rsidRPr="0053470C" w:rsidRDefault="00DC3B6A" w:rsidP="00DC3B6A">
      <w:pPr>
        <w:rPr>
          <w:rFonts w:ascii="ＭＳ 明朝" w:hAnsi="ＭＳ 明朝"/>
          <w:sz w:val="24"/>
          <w:szCs w:val="24"/>
        </w:rPr>
      </w:pPr>
    </w:p>
    <w:p w14:paraId="78159F7B" w14:textId="77777777" w:rsidR="00DC3B6A" w:rsidRPr="0053470C" w:rsidRDefault="00DC3B6A" w:rsidP="00DC3B6A">
      <w:pPr>
        <w:rPr>
          <w:rFonts w:ascii="ＭＳ 明朝" w:hAnsi="ＭＳ 明朝"/>
          <w:b/>
          <w:sz w:val="24"/>
          <w:szCs w:val="24"/>
        </w:rPr>
      </w:pPr>
      <w:r w:rsidRPr="0053470C">
        <w:rPr>
          <w:rFonts w:ascii="ＭＳ 明朝" w:hAnsi="ＭＳ 明朝" w:hint="eastAsia"/>
          <w:b/>
          <w:sz w:val="24"/>
          <w:szCs w:val="24"/>
        </w:rPr>
        <w:t xml:space="preserve">第４　調査審議の経過　　　</w:t>
      </w:r>
    </w:p>
    <w:p w14:paraId="70942811" w14:textId="77777777" w:rsidR="00DC3B6A" w:rsidRPr="0053470C" w:rsidRDefault="00DC3B6A" w:rsidP="00DC3B6A">
      <w:pPr>
        <w:rPr>
          <w:rFonts w:ascii="ＭＳ 明朝" w:hAnsi="ＭＳ 明朝"/>
          <w:b/>
          <w:sz w:val="24"/>
          <w:szCs w:val="24"/>
        </w:rPr>
      </w:pPr>
    </w:p>
    <w:p w14:paraId="7ED21413" w14:textId="77777777" w:rsidR="00DC3B6A" w:rsidRPr="0053470C" w:rsidRDefault="00DE4ACF" w:rsidP="00DC3B6A">
      <w:pPr>
        <w:rPr>
          <w:rFonts w:ascii="ＭＳ 明朝" w:hAnsi="ＭＳ 明朝"/>
          <w:sz w:val="24"/>
          <w:szCs w:val="24"/>
        </w:rPr>
      </w:pPr>
      <w:r w:rsidRPr="0053470C">
        <w:rPr>
          <w:rFonts w:ascii="ＭＳ 明朝" w:hAnsi="ＭＳ 明朝" w:hint="eastAsia"/>
          <w:sz w:val="24"/>
          <w:szCs w:val="24"/>
        </w:rPr>
        <w:t xml:space="preserve">　令和２</w:t>
      </w:r>
      <w:r w:rsidR="00DC3B6A" w:rsidRPr="0053470C">
        <w:rPr>
          <w:rFonts w:ascii="ＭＳ 明朝" w:hAnsi="ＭＳ 明朝" w:hint="eastAsia"/>
          <w:sz w:val="24"/>
          <w:szCs w:val="24"/>
        </w:rPr>
        <w:t>年</w:t>
      </w:r>
      <w:r w:rsidR="00C64A87" w:rsidRPr="0053470C">
        <w:rPr>
          <w:rFonts w:ascii="ＭＳ 明朝" w:hAnsi="ＭＳ 明朝" w:hint="eastAsia"/>
          <w:sz w:val="24"/>
          <w:szCs w:val="24"/>
        </w:rPr>
        <w:t>６</w:t>
      </w:r>
      <w:r w:rsidR="00DC3B6A" w:rsidRPr="0053470C">
        <w:rPr>
          <w:rFonts w:ascii="ＭＳ 明朝" w:hAnsi="ＭＳ 明朝" w:hint="eastAsia"/>
          <w:sz w:val="24"/>
          <w:szCs w:val="24"/>
        </w:rPr>
        <w:t>月</w:t>
      </w:r>
      <w:r w:rsidR="00C64A87" w:rsidRPr="0053470C">
        <w:rPr>
          <w:rFonts w:ascii="ＭＳ 明朝" w:hAnsi="ＭＳ 明朝" w:hint="eastAsia"/>
          <w:sz w:val="24"/>
          <w:szCs w:val="24"/>
        </w:rPr>
        <w:t xml:space="preserve">　４</w:t>
      </w:r>
      <w:r w:rsidR="0083607A" w:rsidRPr="0053470C">
        <w:rPr>
          <w:rFonts w:ascii="ＭＳ 明朝" w:hAnsi="ＭＳ 明朝" w:hint="eastAsia"/>
          <w:sz w:val="24"/>
          <w:szCs w:val="24"/>
        </w:rPr>
        <w:t>日　諮問</w:t>
      </w:r>
      <w:r w:rsidR="00CB07DF" w:rsidRPr="0053470C">
        <w:rPr>
          <w:rFonts w:ascii="ＭＳ 明朝" w:hAnsi="ＭＳ 明朝" w:hint="eastAsia"/>
          <w:sz w:val="24"/>
          <w:szCs w:val="24"/>
        </w:rPr>
        <w:t>書</w:t>
      </w:r>
      <w:r w:rsidR="0083607A" w:rsidRPr="0053470C">
        <w:rPr>
          <w:rFonts w:ascii="ＭＳ 明朝" w:hAnsi="ＭＳ 明朝" w:hint="eastAsia"/>
          <w:sz w:val="24"/>
          <w:szCs w:val="24"/>
        </w:rPr>
        <w:t>の受領</w:t>
      </w:r>
    </w:p>
    <w:p w14:paraId="5C591F80" w14:textId="77777777" w:rsidR="00DC3B6A" w:rsidRPr="0053470C" w:rsidRDefault="00DE4ACF" w:rsidP="004945AD">
      <w:pPr>
        <w:ind w:firstLineChars="100" w:firstLine="240"/>
        <w:rPr>
          <w:rFonts w:ascii="ＭＳ 明朝" w:hAnsi="ＭＳ 明朝"/>
          <w:sz w:val="24"/>
          <w:szCs w:val="24"/>
        </w:rPr>
      </w:pPr>
      <w:r w:rsidRPr="0053470C">
        <w:rPr>
          <w:rFonts w:ascii="ＭＳ 明朝" w:hAnsi="ＭＳ 明朝" w:hint="eastAsia"/>
          <w:sz w:val="24"/>
          <w:szCs w:val="24"/>
        </w:rPr>
        <w:t>令和２</w:t>
      </w:r>
      <w:r w:rsidR="00DC3B6A" w:rsidRPr="0053470C">
        <w:rPr>
          <w:rFonts w:ascii="ＭＳ 明朝" w:hAnsi="ＭＳ 明朝" w:hint="eastAsia"/>
          <w:sz w:val="24"/>
          <w:szCs w:val="24"/>
        </w:rPr>
        <w:t>年</w:t>
      </w:r>
      <w:r w:rsidR="00C64A87" w:rsidRPr="0053470C">
        <w:rPr>
          <w:rFonts w:ascii="ＭＳ 明朝" w:hAnsi="ＭＳ 明朝" w:hint="eastAsia"/>
          <w:sz w:val="24"/>
          <w:szCs w:val="24"/>
        </w:rPr>
        <w:t>６</w:t>
      </w:r>
      <w:r w:rsidR="00DC3B6A" w:rsidRPr="0053470C">
        <w:rPr>
          <w:rFonts w:ascii="ＭＳ 明朝" w:hAnsi="ＭＳ 明朝" w:hint="eastAsia"/>
          <w:sz w:val="24"/>
          <w:szCs w:val="24"/>
        </w:rPr>
        <w:t>月</w:t>
      </w:r>
      <w:r w:rsidR="00C64A87" w:rsidRPr="0053470C">
        <w:rPr>
          <w:rFonts w:ascii="ＭＳ 明朝" w:hAnsi="ＭＳ 明朝" w:hint="eastAsia"/>
          <w:sz w:val="24"/>
          <w:szCs w:val="24"/>
        </w:rPr>
        <w:t xml:space="preserve">　５</w:t>
      </w:r>
      <w:r w:rsidR="00DC3B6A" w:rsidRPr="0053470C">
        <w:rPr>
          <w:rFonts w:ascii="ＭＳ 明朝" w:hAnsi="ＭＳ 明朝" w:hint="eastAsia"/>
          <w:sz w:val="24"/>
          <w:szCs w:val="24"/>
        </w:rPr>
        <w:t>日　審査関係人に対する主張書面等の提出期限通知</w:t>
      </w:r>
    </w:p>
    <w:p w14:paraId="621A626A" w14:textId="77777777" w:rsidR="00DC3B6A" w:rsidRPr="0053470C" w:rsidRDefault="00A4147E" w:rsidP="00DC3B6A">
      <w:pPr>
        <w:rPr>
          <w:rFonts w:ascii="ＭＳ 明朝" w:hAnsi="ＭＳ 明朝"/>
          <w:sz w:val="24"/>
          <w:szCs w:val="24"/>
        </w:rPr>
      </w:pPr>
      <w:r w:rsidRPr="0053470C">
        <w:rPr>
          <w:rFonts w:ascii="ＭＳ 明朝" w:hAnsi="ＭＳ 明朝" w:hint="eastAsia"/>
          <w:sz w:val="24"/>
          <w:szCs w:val="24"/>
        </w:rPr>
        <w:t xml:space="preserve">　　　　　　　　　　　　　</w:t>
      </w:r>
      <w:r w:rsidR="00DC3B6A" w:rsidRPr="0053470C">
        <w:rPr>
          <w:rFonts w:ascii="ＭＳ 明朝" w:hAnsi="ＭＳ 明朝" w:hint="eastAsia"/>
          <w:sz w:val="24"/>
          <w:szCs w:val="24"/>
        </w:rPr>
        <w:t>主張書面等の提出期限：</w:t>
      </w:r>
      <w:r w:rsidR="00C64A87" w:rsidRPr="0053470C">
        <w:rPr>
          <w:rFonts w:ascii="ＭＳ 明朝" w:hAnsi="ＭＳ 明朝" w:hint="eastAsia"/>
          <w:sz w:val="24"/>
          <w:szCs w:val="24"/>
        </w:rPr>
        <w:t>６</w:t>
      </w:r>
      <w:r w:rsidR="00DC3B6A" w:rsidRPr="0053470C">
        <w:rPr>
          <w:rFonts w:ascii="ＭＳ 明朝" w:hAnsi="ＭＳ 明朝" w:hint="eastAsia"/>
          <w:sz w:val="24"/>
          <w:szCs w:val="24"/>
        </w:rPr>
        <w:t>月</w:t>
      </w:r>
      <w:r w:rsidR="00C64A87" w:rsidRPr="0053470C">
        <w:rPr>
          <w:rFonts w:ascii="ＭＳ 明朝" w:hAnsi="ＭＳ 明朝" w:hint="eastAsia"/>
          <w:sz w:val="24"/>
          <w:szCs w:val="24"/>
        </w:rPr>
        <w:t>１９</w:t>
      </w:r>
      <w:r w:rsidR="00DC3B6A" w:rsidRPr="0053470C">
        <w:rPr>
          <w:rFonts w:ascii="ＭＳ 明朝" w:hAnsi="ＭＳ 明朝" w:hint="eastAsia"/>
          <w:sz w:val="24"/>
          <w:szCs w:val="24"/>
        </w:rPr>
        <w:t>日</w:t>
      </w:r>
    </w:p>
    <w:p w14:paraId="293E7272" w14:textId="77777777" w:rsidR="00DC3B6A" w:rsidRPr="0053470C" w:rsidRDefault="00C64A87" w:rsidP="00A4147E">
      <w:pPr>
        <w:ind w:firstLineChars="1300" w:firstLine="3120"/>
        <w:rPr>
          <w:rFonts w:ascii="ＭＳ 明朝" w:hAnsi="ＭＳ 明朝"/>
          <w:sz w:val="24"/>
          <w:szCs w:val="24"/>
        </w:rPr>
      </w:pPr>
      <w:r w:rsidRPr="0053470C">
        <w:rPr>
          <w:rFonts w:ascii="ＭＳ 明朝" w:hAnsi="ＭＳ 明朝" w:hint="eastAsia"/>
          <w:sz w:val="24"/>
          <w:szCs w:val="24"/>
        </w:rPr>
        <w:t>口頭意見陳述申立期限：６</w:t>
      </w:r>
      <w:r w:rsidR="00DC3B6A" w:rsidRPr="0053470C">
        <w:rPr>
          <w:rFonts w:ascii="ＭＳ 明朝" w:hAnsi="ＭＳ 明朝" w:hint="eastAsia"/>
          <w:sz w:val="24"/>
          <w:szCs w:val="24"/>
        </w:rPr>
        <w:t>月</w:t>
      </w:r>
      <w:r w:rsidRPr="0053470C">
        <w:rPr>
          <w:rFonts w:ascii="ＭＳ 明朝" w:hAnsi="ＭＳ 明朝" w:hint="eastAsia"/>
          <w:sz w:val="24"/>
          <w:szCs w:val="24"/>
        </w:rPr>
        <w:t>１９</w:t>
      </w:r>
      <w:r w:rsidR="00DC3B6A" w:rsidRPr="0053470C">
        <w:rPr>
          <w:rFonts w:ascii="ＭＳ 明朝" w:hAnsi="ＭＳ 明朝" w:hint="eastAsia"/>
          <w:sz w:val="24"/>
          <w:szCs w:val="24"/>
        </w:rPr>
        <w:t>日</w:t>
      </w:r>
    </w:p>
    <w:p w14:paraId="5BB95581" w14:textId="77777777" w:rsidR="00012605" w:rsidRPr="0053470C" w:rsidRDefault="00012605" w:rsidP="00012605">
      <w:pPr>
        <w:ind w:leftChars="100" w:left="2370" w:hangingChars="900" w:hanging="2160"/>
        <w:rPr>
          <w:rFonts w:ascii="ＭＳ 明朝" w:hAnsi="ＭＳ 明朝"/>
          <w:sz w:val="24"/>
          <w:szCs w:val="24"/>
        </w:rPr>
      </w:pPr>
      <w:r w:rsidRPr="0053470C">
        <w:rPr>
          <w:rFonts w:ascii="ＭＳ 明朝" w:hAnsi="ＭＳ 明朝" w:hint="eastAsia"/>
          <w:sz w:val="24"/>
          <w:szCs w:val="24"/>
        </w:rPr>
        <w:t>令和２年６月１０日　審査請求人からの主張書面等（６月６日付け）及び口頭意見陳述申立書（６月６日付け）の受領</w:t>
      </w:r>
    </w:p>
    <w:p w14:paraId="70122AC0" w14:textId="77777777" w:rsidR="00DC3B6A" w:rsidRPr="0053470C" w:rsidRDefault="00DE4ACF" w:rsidP="006F2545">
      <w:pPr>
        <w:ind w:firstLineChars="100" w:firstLine="240"/>
        <w:rPr>
          <w:rFonts w:ascii="ＭＳ 明朝" w:hAnsi="ＭＳ 明朝"/>
          <w:sz w:val="24"/>
          <w:szCs w:val="24"/>
        </w:rPr>
      </w:pPr>
      <w:r w:rsidRPr="0053470C">
        <w:rPr>
          <w:rFonts w:ascii="ＭＳ 明朝" w:hAnsi="ＭＳ 明朝" w:hint="eastAsia"/>
          <w:sz w:val="24"/>
          <w:szCs w:val="24"/>
        </w:rPr>
        <w:t>令和２</w:t>
      </w:r>
      <w:r w:rsidR="00DC3B6A" w:rsidRPr="0053470C">
        <w:rPr>
          <w:rFonts w:ascii="ＭＳ 明朝" w:hAnsi="ＭＳ 明朝" w:hint="eastAsia"/>
          <w:sz w:val="24"/>
          <w:szCs w:val="24"/>
        </w:rPr>
        <w:t>年</w:t>
      </w:r>
      <w:r w:rsidR="00C64A87" w:rsidRPr="0053470C">
        <w:rPr>
          <w:rFonts w:ascii="ＭＳ 明朝" w:hAnsi="ＭＳ 明朝" w:hint="eastAsia"/>
          <w:sz w:val="24"/>
          <w:szCs w:val="24"/>
        </w:rPr>
        <w:t>６</w:t>
      </w:r>
      <w:r w:rsidR="00DC3B6A" w:rsidRPr="0053470C">
        <w:rPr>
          <w:rFonts w:ascii="ＭＳ 明朝" w:hAnsi="ＭＳ 明朝" w:hint="eastAsia"/>
          <w:sz w:val="24"/>
          <w:szCs w:val="24"/>
        </w:rPr>
        <w:t>月</w:t>
      </w:r>
      <w:r w:rsidR="00C64A87" w:rsidRPr="0053470C">
        <w:rPr>
          <w:rFonts w:ascii="ＭＳ 明朝" w:hAnsi="ＭＳ 明朝" w:hint="eastAsia"/>
          <w:sz w:val="24"/>
          <w:szCs w:val="24"/>
        </w:rPr>
        <w:t>１８</w:t>
      </w:r>
      <w:r w:rsidR="00A4147E" w:rsidRPr="0053470C">
        <w:rPr>
          <w:rFonts w:ascii="ＭＳ 明朝" w:hAnsi="ＭＳ 明朝" w:hint="eastAsia"/>
          <w:sz w:val="24"/>
          <w:szCs w:val="24"/>
        </w:rPr>
        <w:t>日</w:t>
      </w:r>
      <w:r w:rsidR="00DC3B6A" w:rsidRPr="0053470C">
        <w:rPr>
          <w:rFonts w:ascii="ＭＳ 明朝" w:hAnsi="ＭＳ 明朝" w:hint="eastAsia"/>
          <w:sz w:val="24"/>
          <w:szCs w:val="24"/>
        </w:rPr>
        <w:t xml:space="preserve">　第</w:t>
      </w:r>
      <w:r w:rsidR="004945AD" w:rsidRPr="0053470C">
        <w:rPr>
          <w:rFonts w:ascii="ＭＳ 明朝" w:hAnsi="ＭＳ 明朝" w:hint="eastAsia"/>
          <w:sz w:val="24"/>
          <w:szCs w:val="24"/>
        </w:rPr>
        <w:t>１</w:t>
      </w:r>
      <w:r w:rsidR="00DC3B6A" w:rsidRPr="0053470C">
        <w:rPr>
          <w:rFonts w:ascii="ＭＳ 明朝" w:hAnsi="ＭＳ 明朝" w:hint="eastAsia"/>
          <w:sz w:val="24"/>
          <w:szCs w:val="24"/>
        </w:rPr>
        <w:t>回審議</w:t>
      </w:r>
    </w:p>
    <w:p w14:paraId="03FEEF61" w14:textId="77777777" w:rsidR="00687CCB" w:rsidRPr="0053470C" w:rsidRDefault="002D356B" w:rsidP="0095172B">
      <w:pPr>
        <w:ind w:firstLineChars="100" w:firstLine="240"/>
        <w:rPr>
          <w:rFonts w:ascii="ＭＳ 明朝" w:hAnsi="ＭＳ 明朝"/>
          <w:sz w:val="24"/>
          <w:szCs w:val="24"/>
        </w:rPr>
      </w:pPr>
      <w:r w:rsidRPr="0053470C">
        <w:rPr>
          <w:rFonts w:ascii="ＭＳ 明朝" w:hAnsi="ＭＳ 明朝" w:hint="eastAsia"/>
          <w:sz w:val="24"/>
          <w:szCs w:val="24"/>
        </w:rPr>
        <w:t>令和２年７月</w:t>
      </w:r>
      <w:r w:rsidR="00C64A87" w:rsidRPr="0053470C">
        <w:rPr>
          <w:rFonts w:ascii="ＭＳ 明朝" w:hAnsi="ＭＳ 明朝" w:hint="eastAsia"/>
          <w:sz w:val="24"/>
          <w:szCs w:val="24"/>
        </w:rPr>
        <w:t xml:space="preserve">　</w:t>
      </w:r>
      <w:r w:rsidRPr="0053470C">
        <w:rPr>
          <w:rFonts w:ascii="ＭＳ 明朝" w:hAnsi="ＭＳ 明朝" w:hint="eastAsia"/>
          <w:sz w:val="24"/>
          <w:szCs w:val="24"/>
        </w:rPr>
        <w:t>３</w:t>
      </w:r>
      <w:r w:rsidR="00C64A87" w:rsidRPr="0053470C">
        <w:rPr>
          <w:rFonts w:ascii="ＭＳ 明朝" w:hAnsi="ＭＳ 明朝" w:hint="eastAsia"/>
          <w:sz w:val="24"/>
          <w:szCs w:val="24"/>
        </w:rPr>
        <w:t xml:space="preserve">日　</w:t>
      </w:r>
      <w:r w:rsidR="001758B4" w:rsidRPr="0053470C">
        <w:rPr>
          <w:rFonts w:ascii="ＭＳ 明朝" w:hAnsi="ＭＳ 明朝" w:hint="eastAsia"/>
          <w:sz w:val="24"/>
          <w:szCs w:val="24"/>
        </w:rPr>
        <w:t>口頭意見陳述の実施及び</w:t>
      </w:r>
      <w:r w:rsidR="00C64A87" w:rsidRPr="0053470C">
        <w:rPr>
          <w:rFonts w:ascii="ＭＳ 明朝" w:hAnsi="ＭＳ 明朝" w:hint="eastAsia"/>
          <w:sz w:val="24"/>
          <w:szCs w:val="24"/>
        </w:rPr>
        <w:t>第２</w:t>
      </w:r>
      <w:r w:rsidR="00687CCB" w:rsidRPr="0053470C">
        <w:rPr>
          <w:rFonts w:ascii="ＭＳ 明朝" w:hAnsi="ＭＳ 明朝" w:hint="eastAsia"/>
          <w:sz w:val="24"/>
          <w:szCs w:val="24"/>
        </w:rPr>
        <w:t>回審議</w:t>
      </w:r>
    </w:p>
    <w:p w14:paraId="663217CE" w14:textId="631EE0D2" w:rsidR="0024331C" w:rsidRPr="0053470C" w:rsidRDefault="0024331C" w:rsidP="0024331C">
      <w:pPr>
        <w:ind w:leftChars="100" w:left="2370" w:hangingChars="900" w:hanging="2160"/>
        <w:rPr>
          <w:rFonts w:ascii="ＭＳ 明朝" w:hAnsi="ＭＳ 明朝"/>
          <w:sz w:val="24"/>
          <w:szCs w:val="24"/>
        </w:rPr>
      </w:pPr>
      <w:r w:rsidRPr="0053470C">
        <w:rPr>
          <w:rFonts w:ascii="ＭＳ 明朝" w:hAnsi="ＭＳ 明朝" w:hint="eastAsia"/>
          <w:sz w:val="24"/>
          <w:szCs w:val="24"/>
        </w:rPr>
        <w:t xml:space="preserve">令和２年７月１０日　</w:t>
      </w:r>
      <w:r w:rsidR="00596A3E" w:rsidRPr="0053470C">
        <w:rPr>
          <w:rFonts w:ascii="ＭＳ 明朝" w:hAnsi="ＭＳ 明朝" w:hint="eastAsia"/>
          <w:sz w:val="24"/>
          <w:szCs w:val="24"/>
        </w:rPr>
        <w:t>大阪府行政不服</w:t>
      </w:r>
      <w:r w:rsidRPr="0053470C">
        <w:rPr>
          <w:rFonts w:ascii="ＭＳ 明朝" w:hAnsi="ＭＳ 明朝" w:hint="eastAsia"/>
          <w:sz w:val="24"/>
          <w:szCs w:val="24"/>
        </w:rPr>
        <w:t>審査会から処分庁に対し回答の求め（回答書：令和２年８月１３日付け</w:t>
      </w:r>
      <w:r w:rsidR="005A2F1D" w:rsidRPr="005A2F1D">
        <w:rPr>
          <w:rFonts w:ascii="ＭＳ 明朝" w:hAnsi="ＭＳ 明朝" w:hint="eastAsia"/>
          <w:sz w:val="24"/>
          <w:szCs w:val="24"/>
        </w:rPr>
        <w:t>〇〇〇〇</w:t>
      </w:r>
      <w:bookmarkStart w:id="0" w:name="_GoBack"/>
      <w:bookmarkEnd w:id="0"/>
      <w:r w:rsidRPr="0053470C">
        <w:rPr>
          <w:rFonts w:ascii="ＭＳ 明朝" w:hAnsi="ＭＳ 明朝" w:hint="eastAsia"/>
          <w:sz w:val="24"/>
          <w:szCs w:val="24"/>
        </w:rPr>
        <w:t>第５０９１号）</w:t>
      </w:r>
    </w:p>
    <w:p w14:paraId="2AC82330" w14:textId="77777777" w:rsidR="002D356B" w:rsidRPr="0053470C" w:rsidRDefault="002D356B" w:rsidP="0095172B">
      <w:pPr>
        <w:ind w:firstLineChars="100" w:firstLine="240"/>
        <w:rPr>
          <w:rFonts w:ascii="ＭＳ 明朝" w:hAnsi="ＭＳ 明朝"/>
          <w:sz w:val="24"/>
          <w:szCs w:val="24"/>
        </w:rPr>
      </w:pPr>
      <w:r w:rsidRPr="0053470C">
        <w:rPr>
          <w:rFonts w:ascii="ＭＳ 明朝" w:hAnsi="ＭＳ 明朝" w:hint="eastAsia"/>
          <w:sz w:val="24"/>
          <w:szCs w:val="24"/>
        </w:rPr>
        <w:t>令和２年７月２８日　第３回審議</w:t>
      </w:r>
    </w:p>
    <w:p w14:paraId="5AFAAABF" w14:textId="77777777" w:rsidR="00DC3B6A" w:rsidRPr="0053470C" w:rsidRDefault="003277C9" w:rsidP="00DC3B6A">
      <w:pPr>
        <w:rPr>
          <w:rFonts w:ascii="ＭＳ 明朝" w:hAnsi="ＭＳ 明朝"/>
          <w:sz w:val="24"/>
          <w:szCs w:val="24"/>
        </w:rPr>
      </w:pPr>
      <w:r w:rsidRPr="0053470C">
        <w:rPr>
          <w:rFonts w:ascii="ＭＳ 明朝" w:hAnsi="ＭＳ 明朝" w:hint="eastAsia"/>
          <w:sz w:val="24"/>
          <w:szCs w:val="24"/>
        </w:rPr>
        <w:t xml:space="preserve">　令和２年８月２０日　第４回審議</w:t>
      </w:r>
    </w:p>
    <w:p w14:paraId="5D755812" w14:textId="0A500B1F" w:rsidR="0024331C" w:rsidRPr="0053470C" w:rsidRDefault="00A23685" w:rsidP="00DC3B6A">
      <w:pPr>
        <w:rPr>
          <w:rFonts w:ascii="ＭＳ 明朝" w:hAnsi="ＭＳ 明朝"/>
          <w:sz w:val="24"/>
          <w:szCs w:val="24"/>
        </w:rPr>
      </w:pPr>
      <w:r w:rsidRPr="0053470C">
        <w:rPr>
          <w:rFonts w:ascii="ＭＳ 明朝" w:hAnsi="ＭＳ 明朝" w:hint="eastAsia"/>
          <w:sz w:val="24"/>
          <w:szCs w:val="24"/>
        </w:rPr>
        <w:t xml:space="preserve">　令和２年９月１０</w:t>
      </w:r>
      <w:r w:rsidR="0024331C" w:rsidRPr="0053470C">
        <w:rPr>
          <w:rFonts w:ascii="ＭＳ 明朝" w:hAnsi="ＭＳ 明朝" w:hint="eastAsia"/>
          <w:sz w:val="24"/>
          <w:szCs w:val="24"/>
        </w:rPr>
        <w:t>日　第５回審議</w:t>
      </w:r>
    </w:p>
    <w:p w14:paraId="79C09FF3" w14:textId="77777777" w:rsidR="00006D5B" w:rsidRPr="0053470C" w:rsidRDefault="00006D5B" w:rsidP="00DC3B6A">
      <w:pPr>
        <w:rPr>
          <w:rFonts w:ascii="ＭＳ 明朝" w:hAnsi="ＭＳ 明朝"/>
          <w:sz w:val="24"/>
          <w:szCs w:val="24"/>
        </w:rPr>
      </w:pPr>
    </w:p>
    <w:p w14:paraId="6DC51F51" w14:textId="77777777" w:rsidR="00DC3B6A" w:rsidRPr="0053470C" w:rsidRDefault="00DC3B6A" w:rsidP="00DC3B6A">
      <w:pPr>
        <w:rPr>
          <w:rFonts w:ascii="ＭＳ 明朝" w:hAnsi="ＭＳ 明朝"/>
          <w:b/>
          <w:sz w:val="24"/>
          <w:szCs w:val="24"/>
        </w:rPr>
      </w:pPr>
      <w:r w:rsidRPr="0053470C">
        <w:rPr>
          <w:rFonts w:ascii="ＭＳ 明朝" w:hAnsi="ＭＳ 明朝" w:hint="eastAsia"/>
          <w:b/>
          <w:sz w:val="24"/>
          <w:szCs w:val="24"/>
        </w:rPr>
        <w:t>第５　審査会の判断</w:t>
      </w:r>
      <w:r w:rsidR="0083607A" w:rsidRPr="0053470C">
        <w:rPr>
          <w:rFonts w:ascii="ＭＳ 明朝" w:hAnsi="ＭＳ 明朝" w:hint="eastAsia"/>
          <w:b/>
          <w:sz w:val="24"/>
          <w:szCs w:val="24"/>
        </w:rPr>
        <w:t>の理由</w:t>
      </w:r>
      <w:r w:rsidRPr="0053470C">
        <w:rPr>
          <w:rFonts w:ascii="ＭＳ 明朝" w:hAnsi="ＭＳ 明朝" w:hint="eastAsia"/>
          <w:b/>
          <w:sz w:val="24"/>
          <w:szCs w:val="24"/>
        </w:rPr>
        <w:t xml:space="preserve"> </w:t>
      </w:r>
    </w:p>
    <w:p w14:paraId="3E4F51F3" w14:textId="77777777" w:rsidR="00DC3B6A" w:rsidRPr="0053470C" w:rsidRDefault="00DC3B6A" w:rsidP="00DC3B6A">
      <w:pPr>
        <w:rPr>
          <w:rFonts w:ascii="ＭＳ 明朝" w:hAnsi="ＭＳ 明朝"/>
          <w:sz w:val="24"/>
          <w:szCs w:val="24"/>
        </w:rPr>
      </w:pPr>
      <w:r w:rsidRPr="0053470C">
        <w:rPr>
          <w:rFonts w:ascii="ＭＳ 明朝" w:hAnsi="ＭＳ 明朝" w:hint="eastAsia"/>
          <w:sz w:val="24"/>
          <w:szCs w:val="24"/>
        </w:rPr>
        <w:t xml:space="preserve">　</w:t>
      </w:r>
    </w:p>
    <w:p w14:paraId="0407A3EF" w14:textId="77777777" w:rsidR="00DC3B6A" w:rsidRPr="0053470C" w:rsidRDefault="00DC3B6A" w:rsidP="00DC3B6A">
      <w:pPr>
        <w:rPr>
          <w:rFonts w:ascii="ＭＳ 明朝" w:hAnsi="ＭＳ 明朝"/>
          <w:sz w:val="24"/>
          <w:szCs w:val="24"/>
        </w:rPr>
      </w:pPr>
      <w:r w:rsidRPr="0053470C">
        <w:rPr>
          <w:rFonts w:ascii="ＭＳ 明朝" w:hAnsi="ＭＳ 明朝" w:hint="eastAsia"/>
          <w:sz w:val="24"/>
          <w:szCs w:val="24"/>
        </w:rPr>
        <w:t>１　法令等の規定</w:t>
      </w:r>
    </w:p>
    <w:p w14:paraId="3428B455" w14:textId="77777777" w:rsidR="00C64A87" w:rsidRPr="0053470C" w:rsidRDefault="00C64A87" w:rsidP="00C64A87">
      <w:pPr>
        <w:ind w:left="480" w:hangingChars="200" w:hanging="480"/>
        <w:rPr>
          <w:rFonts w:ascii="ＭＳ 明朝" w:hAnsi="ＭＳ 明朝"/>
          <w:sz w:val="24"/>
          <w:szCs w:val="24"/>
        </w:rPr>
      </w:pPr>
      <w:r w:rsidRPr="0053470C">
        <w:rPr>
          <w:rFonts w:ascii="ＭＳ 明朝" w:hAnsi="ＭＳ 明朝" w:hint="eastAsia"/>
          <w:sz w:val="24"/>
          <w:szCs w:val="24"/>
        </w:rPr>
        <w:t>（１）法第４条は、生活保護制度における基本原理の一つである「保護の補足性」について規定しているが、その第１項において、「保護は、生活に困窮する者が、その利用し得る資産、能力その他あらゆるものを、その最低限度の生活の維持のために活用することを要件として行われる。」と定めている。また、法第５条により、「</w:t>
      </w:r>
      <w:r w:rsidR="00596A3E" w:rsidRPr="0053470C">
        <w:rPr>
          <w:rFonts w:ascii="ＭＳ 明朝" w:hAnsi="ＭＳ 明朝" w:hint="eastAsia"/>
          <w:sz w:val="24"/>
          <w:szCs w:val="24"/>
        </w:rPr>
        <w:t>（前略）</w:t>
      </w:r>
      <w:r w:rsidRPr="0053470C">
        <w:rPr>
          <w:rFonts w:ascii="ＭＳ 明朝" w:hAnsi="ＭＳ 明朝" w:hint="eastAsia"/>
          <w:sz w:val="24"/>
          <w:szCs w:val="24"/>
        </w:rPr>
        <w:t>この法律の解釈及び運用は、すべてこの原理に基いてされなければならない。」と定めている。</w:t>
      </w:r>
    </w:p>
    <w:p w14:paraId="189AF6AD" w14:textId="77777777" w:rsidR="00CB07DF" w:rsidRPr="0053470C" w:rsidRDefault="00CB07DF" w:rsidP="00CB07DF">
      <w:pPr>
        <w:ind w:left="480" w:hangingChars="200" w:hanging="480"/>
        <w:rPr>
          <w:rFonts w:ascii="ＭＳ 明朝" w:hAnsi="ＭＳ 明朝"/>
          <w:sz w:val="24"/>
          <w:szCs w:val="24"/>
        </w:rPr>
      </w:pPr>
      <w:r w:rsidRPr="0053470C">
        <w:rPr>
          <w:rFonts w:ascii="ＭＳ 明朝" w:hAnsi="ＭＳ 明朝" w:hint="eastAsia"/>
          <w:sz w:val="24"/>
          <w:szCs w:val="24"/>
        </w:rPr>
        <w:t>（２）法第１０条は、「世帯単位の原則」について規定しており、「保護は、世帯を単位としてその要否及び程度を定めるものとする。但し、これによりがたいときは、個人を単位として定めることができる。」と定めている。</w:t>
      </w:r>
    </w:p>
    <w:p w14:paraId="0BF5FD81" w14:textId="77777777" w:rsidR="00596A3E" w:rsidRPr="0053470C" w:rsidRDefault="00CB07DF" w:rsidP="0024331C">
      <w:pPr>
        <w:ind w:left="480" w:hangingChars="200" w:hanging="480"/>
        <w:rPr>
          <w:rFonts w:ascii="ＭＳ 明朝" w:hAnsi="ＭＳ 明朝"/>
          <w:sz w:val="24"/>
          <w:szCs w:val="24"/>
        </w:rPr>
      </w:pPr>
      <w:r w:rsidRPr="0053470C">
        <w:rPr>
          <w:rFonts w:ascii="ＭＳ 明朝" w:hAnsi="ＭＳ 明朝" w:hint="eastAsia"/>
          <w:sz w:val="24"/>
          <w:szCs w:val="24"/>
        </w:rPr>
        <w:t>（３</w:t>
      </w:r>
      <w:r w:rsidR="00C64A87" w:rsidRPr="0053470C">
        <w:rPr>
          <w:rFonts w:ascii="ＭＳ 明朝" w:hAnsi="ＭＳ 明朝" w:hint="eastAsia"/>
          <w:sz w:val="24"/>
          <w:szCs w:val="24"/>
        </w:rPr>
        <w:t>）法第６３条は、</w:t>
      </w:r>
      <w:r w:rsidR="0024331C" w:rsidRPr="0053470C">
        <w:rPr>
          <w:rFonts w:ascii="ＭＳ 明朝" w:hAnsi="ＭＳ 明朝" w:hint="eastAsia"/>
          <w:sz w:val="24"/>
          <w:szCs w:val="24"/>
        </w:rPr>
        <w:t>「費用返還義務」について</w:t>
      </w:r>
      <w:r w:rsidR="00596A3E" w:rsidRPr="0053470C">
        <w:rPr>
          <w:rFonts w:ascii="ＭＳ 明朝" w:hAnsi="ＭＳ 明朝" w:hint="eastAsia"/>
          <w:sz w:val="24"/>
          <w:szCs w:val="24"/>
        </w:rPr>
        <w:t>規定しており</w:t>
      </w:r>
      <w:r w:rsidR="0024331C" w:rsidRPr="0053470C">
        <w:rPr>
          <w:rFonts w:ascii="ＭＳ 明朝" w:hAnsi="ＭＳ 明朝" w:hint="eastAsia"/>
          <w:sz w:val="24"/>
          <w:szCs w:val="24"/>
        </w:rPr>
        <w:t>、</w:t>
      </w:r>
      <w:r w:rsidR="00C64A87" w:rsidRPr="0053470C">
        <w:rPr>
          <w:rFonts w:ascii="ＭＳ 明朝" w:hAnsi="ＭＳ 明朝" w:hint="eastAsia"/>
          <w:sz w:val="24"/>
          <w:szCs w:val="24"/>
        </w:rPr>
        <w:t>「被保護者が、急迫の場合等において資力があるにもかかわらず、保護を受けたときは、保護に要する費用を支弁した都道府県又は市町村に対して、すみやかに、その受けた保護金品に相当する金額の範囲内において保護の実施機関の定める額を返還しなければならない。」と定めている。</w:t>
      </w:r>
    </w:p>
    <w:p w14:paraId="770AE93E" w14:textId="77777777" w:rsidR="00B4265C" w:rsidRPr="0053470C" w:rsidRDefault="00B4265C" w:rsidP="0024331C">
      <w:pPr>
        <w:ind w:left="480" w:hangingChars="200" w:hanging="480"/>
        <w:rPr>
          <w:rFonts w:ascii="ＭＳ 明朝" w:hAnsi="ＭＳ 明朝"/>
          <w:sz w:val="24"/>
          <w:szCs w:val="24"/>
        </w:rPr>
      </w:pPr>
      <w:r w:rsidRPr="0053470C">
        <w:rPr>
          <w:rFonts w:ascii="ＭＳ 明朝" w:hAnsi="ＭＳ 明朝" w:hint="eastAsia"/>
          <w:sz w:val="24"/>
          <w:szCs w:val="24"/>
        </w:rPr>
        <w:t>（４）厚生年金保険法（昭和２９年法律第１１５号）第３７条第１項は、「保険給付の受給権者が死亡した場合において、その死亡した者に支給すべき保険給付でまだその者に支給しなかつたものがあるときは、その者の配偶者、子、父母、孫、祖父母、兄弟姉妹又はこれらの者以外の三親等内の親族であつて、その者の死亡の当時その者と生計を同じくしていたものは、自己の名で、その未支給の保険給付の支給を請求することができる。」と定めている。</w:t>
      </w:r>
    </w:p>
    <w:p w14:paraId="78A2F63E" w14:textId="77777777" w:rsidR="0024331C" w:rsidRPr="0053470C" w:rsidRDefault="00B4265C" w:rsidP="0024331C">
      <w:pPr>
        <w:ind w:left="480" w:hangingChars="200" w:hanging="480"/>
        <w:rPr>
          <w:rFonts w:ascii="ＭＳ 明朝" w:hAnsi="ＭＳ 明朝"/>
          <w:sz w:val="24"/>
          <w:szCs w:val="24"/>
        </w:rPr>
      </w:pPr>
      <w:r w:rsidRPr="0053470C">
        <w:rPr>
          <w:rFonts w:ascii="ＭＳ 明朝" w:hAnsi="ＭＳ 明朝" w:hint="eastAsia"/>
          <w:sz w:val="24"/>
          <w:szCs w:val="24"/>
        </w:rPr>
        <w:t>（５</w:t>
      </w:r>
      <w:r w:rsidR="0024331C" w:rsidRPr="0053470C">
        <w:rPr>
          <w:rFonts w:ascii="ＭＳ 明朝" w:hAnsi="ＭＳ 明朝" w:hint="eastAsia"/>
          <w:sz w:val="24"/>
          <w:szCs w:val="24"/>
        </w:rPr>
        <w:t>）国民年金法第１９条</w:t>
      </w:r>
      <w:r w:rsidRPr="0053470C">
        <w:rPr>
          <w:rFonts w:ascii="ＭＳ 明朝" w:hAnsi="ＭＳ 明朝" w:hint="eastAsia"/>
          <w:sz w:val="24"/>
          <w:szCs w:val="24"/>
        </w:rPr>
        <w:t>第１項</w:t>
      </w:r>
      <w:r w:rsidR="0024331C" w:rsidRPr="0053470C">
        <w:rPr>
          <w:rFonts w:ascii="ＭＳ 明朝" w:hAnsi="ＭＳ 明朝" w:hint="eastAsia"/>
          <w:sz w:val="24"/>
          <w:szCs w:val="24"/>
        </w:rPr>
        <w:t>は、「年金給付の受給権者が死亡した場合において、その死亡した者に支給すべき年金給付でまだその者に支給しなかつたものがあるときは、その者の配偶者、子、父母、孫、祖父母、兄弟姉妹又はこれらの者以外の三親等内の親族であつて、その者の死亡の当時その者と生計を同じくしていたものは、自己の名で、その未支給の年金の支給を請求することができる。」と定めている。</w:t>
      </w:r>
    </w:p>
    <w:p w14:paraId="1ECD9925" w14:textId="77777777" w:rsidR="0024331C" w:rsidRPr="0053470C" w:rsidRDefault="00B4265C" w:rsidP="0024331C">
      <w:pPr>
        <w:ind w:left="480" w:hangingChars="200" w:hanging="480"/>
        <w:rPr>
          <w:rFonts w:ascii="ＭＳ 明朝" w:hAnsi="ＭＳ 明朝"/>
          <w:sz w:val="24"/>
          <w:szCs w:val="24"/>
        </w:rPr>
      </w:pPr>
      <w:r w:rsidRPr="0053470C">
        <w:rPr>
          <w:rFonts w:ascii="ＭＳ 明朝" w:hAnsi="ＭＳ 明朝" w:hint="eastAsia"/>
          <w:sz w:val="24"/>
          <w:szCs w:val="24"/>
        </w:rPr>
        <w:t>（６</w:t>
      </w:r>
      <w:r w:rsidR="0024331C" w:rsidRPr="0053470C">
        <w:rPr>
          <w:rFonts w:ascii="ＭＳ 明朝" w:hAnsi="ＭＳ 明朝" w:hint="eastAsia"/>
          <w:sz w:val="24"/>
          <w:szCs w:val="24"/>
        </w:rPr>
        <w:t>）昭和</w:t>
      </w:r>
      <w:r w:rsidR="0072357E" w:rsidRPr="0053470C">
        <w:rPr>
          <w:rFonts w:ascii="ＭＳ 明朝" w:hAnsi="ＭＳ 明朝" w:hint="eastAsia"/>
          <w:sz w:val="24"/>
          <w:szCs w:val="24"/>
        </w:rPr>
        <w:t>３８年</w:t>
      </w:r>
      <w:r w:rsidR="0024331C" w:rsidRPr="0053470C">
        <w:rPr>
          <w:rFonts w:ascii="ＭＳ 明朝" w:hAnsi="ＭＳ 明朝" w:hint="eastAsia"/>
          <w:sz w:val="24"/>
          <w:szCs w:val="24"/>
        </w:rPr>
        <w:t>課長通知</w:t>
      </w:r>
      <w:r w:rsidR="0072357E" w:rsidRPr="0053470C">
        <w:rPr>
          <w:rFonts w:ascii="ＭＳ 明朝" w:hAnsi="ＭＳ 明朝" w:hint="eastAsia"/>
          <w:sz w:val="24"/>
          <w:szCs w:val="24"/>
        </w:rPr>
        <w:t>の</w:t>
      </w:r>
      <w:r w:rsidR="0024331C" w:rsidRPr="0053470C">
        <w:rPr>
          <w:rFonts w:ascii="ＭＳ 明朝" w:hAnsi="ＭＳ 明朝" w:hint="eastAsia"/>
          <w:sz w:val="24"/>
          <w:szCs w:val="24"/>
        </w:rPr>
        <w:t>第８</w:t>
      </w:r>
      <w:r w:rsidR="0072357E" w:rsidRPr="0053470C">
        <w:rPr>
          <w:rFonts w:ascii="ＭＳ 明朝" w:hAnsi="ＭＳ 明朝" w:hint="eastAsia"/>
          <w:sz w:val="24"/>
          <w:szCs w:val="24"/>
        </w:rPr>
        <w:t>の</w:t>
      </w:r>
      <w:r w:rsidR="0024331C" w:rsidRPr="0053470C">
        <w:rPr>
          <w:rFonts w:ascii="ＭＳ 明朝" w:hAnsi="ＭＳ 明朝" w:hint="eastAsia"/>
          <w:sz w:val="24"/>
          <w:szCs w:val="24"/>
        </w:rPr>
        <w:t>問</w:t>
      </w:r>
      <w:r w:rsidR="0072357E" w:rsidRPr="0053470C">
        <w:rPr>
          <w:rFonts w:ascii="ＭＳ 明朝" w:hAnsi="ＭＳ 明朝" w:hint="eastAsia"/>
          <w:sz w:val="24"/>
          <w:szCs w:val="24"/>
        </w:rPr>
        <w:t>４０</w:t>
      </w:r>
      <w:r w:rsidR="0024331C" w:rsidRPr="0053470C">
        <w:rPr>
          <w:rFonts w:ascii="ＭＳ 明朝" w:hAnsi="ＭＳ 明朝" w:hint="eastAsia"/>
          <w:sz w:val="24"/>
          <w:szCs w:val="24"/>
        </w:rPr>
        <w:t>の答は、「被保護世帯の自立更生のための用途に供されるものとしては、</w:t>
      </w:r>
      <w:r w:rsidR="00596A3E" w:rsidRPr="0053470C">
        <w:rPr>
          <w:rFonts w:ascii="ＭＳ 明朝" w:hAnsi="ＭＳ 明朝" w:hint="eastAsia"/>
          <w:sz w:val="24"/>
          <w:szCs w:val="24"/>
        </w:rPr>
        <w:t>次に掲げる経費にあてられる額を認めるものとすること。</w:t>
      </w:r>
      <w:r w:rsidRPr="0053470C">
        <w:rPr>
          <w:rFonts w:ascii="ＭＳ 明朝" w:hAnsi="ＭＳ 明朝" w:hint="eastAsia"/>
          <w:sz w:val="24"/>
          <w:szCs w:val="24"/>
        </w:rPr>
        <w:t>（後略）</w:t>
      </w:r>
      <w:r w:rsidR="00596A3E" w:rsidRPr="0053470C">
        <w:rPr>
          <w:rFonts w:ascii="ＭＳ 明朝" w:hAnsi="ＭＳ 明朝" w:hint="eastAsia"/>
          <w:sz w:val="24"/>
          <w:szCs w:val="24"/>
        </w:rPr>
        <w:t>」とし、</w:t>
      </w:r>
      <w:r w:rsidR="0024331C" w:rsidRPr="0053470C">
        <w:rPr>
          <w:rFonts w:ascii="ＭＳ 明朝" w:hAnsi="ＭＳ 明朝" w:hint="eastAsia"/>
          <w:sz w:val="24"/>
          <w:szCs w:val="24"/>
        </w:rPr>
        <w:t>経費として、「実施機関が当該被保護世帯の構成、世帯員の稼働能力その他の事情を考慮し、次に掲げる限度内において立てさせた自立更生計画の遂行に要する経費」を</w:t>
      </w:r>
      <w:r w:rsidR="00596A3E" w:rsidRPr="0053470C">
        <w:rPr>
          <w:rFonts w:ascii="ＭＳ 明朝" w:hAnsi="ＭＳ 明朝" w:hint="eastAsia"/>
          <w:sz w:val="24"/>
          <w:szCs w:val="24"/>
        </w:rPr>
        <w:t>記し</w:t>
      </w:r>
      <w:r w:rsidR="00B61465" w:rsidRPr="0053470C">
        <w:rPr>
          <w:rFonts w:ascii="ＭＳ 明朝" w:hAnsi="ＭＳ 明朝" w:hint="eastAsia"/>
          <w:sz w:val="24"/>
          <w:szCs w:val="24"/>
        </w:rPr>
        <w:t>、</w:t>
      </w:r>
      <w:r w:rsidRPr="0053470C">
        <w:rPr>
          <w:rFonts w:ascii="ＭＳ 明朝" w:hAnsi="ＭＳ 明朝" w:hint="eastAsia"/>
          <w:sz w:val="24"/>
          <w:szCs w:val="24"/>
        </w:rPr>
        <w:t>イにおいて</w:t>
      </w:r>
      <w:r w:rsidR="00B61465" w:rsidRPr="0053470C">
        <w:rPr>
          <w:rFonts w:ascii="ＭＳ 明朝" w:hAnsi="ＭＳ 明朝" w:hint="eastAsia"/>
          <w:sz w:val="24"/>
          <w:szCs w:val="24"/>
        </w:rPr>
        <w:t>、「当該経費が</w:t>
      </w:r>
      <w:r w:rsidR="0024331C" w:rsidRPr="0053470C">
        <w:rPr>
          <w:rFonts w:ascii="ＭＳ 明朝" w:hAnsi="ＭＳ 明朝" w:hint="eastAsia"/>
          <w:sz w:val="24"/>
          <w:szCs w:val="24"/>
        </w:rPr>
        <w:t>医療にあてられる場合は、医療扶助基準による医療に要する経費及び医療を受</w:t>
      </w:r>
      <w:r w:rsidR="00596A3E" w:rsidRPr="0053470C">
        <w:rPr>
          <w:rFonts w:ascii="ＭＳ 明朝" w:hAnsi="ＭＳ 明朝" w:hint="eastAsia"/>
          <w:sz w:val="24"/>
          <w:szCs w:val="24"/>
        </w:rPr>
        <w:t>けることに伴って通常必要と認められる経費の合算額」と記されている</w:t>
      </w:r>
      <w:r w:rsidR="0024331C" w:rsidRPr="0053470C">
        <w:rPr>
          <w:rFonts w:ascii="ＭＳ 明朝" w:hAnsi="ＭＳ 明朝" w:hint="eastAsia"/>
          <w:sz w:val="24"/>
          <w:szCs w:val="24"/>
        </w:rPr>
        <w:t>。</w:t>
      </w:r>
    </w:p>
    <w:p w14:paraId="5078D437" w14:textId="77777777" w:rsidR="00596A3E" w:rsidRPr="0053470C" w:rsidRDefault="00B4265C" w:rsidP="00596A3E">
      <w:pPr>
        <w:ind w:left="480" w:hangingChars="200" w:hanging="480"/>
        <w:rPr>
          <w:rFonts w:ascii="ＭＳ 明朝" w:hAnsi="ＭＳ 明朝"/>
          <w:sz w:val="24"/>
          <w:szCs w:val="24"/>
        </w:rPr>
      </w:pPr>
      <w:r w:rsidRPr="0053470C">
        <w:rPr>
          <w:rFonts w:ascii="ＭＳ 明朝" w:hAnsi="ＭＳ 明朝" w:hint="eastAsia"/>
          <w:sz w:val="24"/>
          <w:szCs w:val="24"/>
        </w:rPr>
        <w:t>（７</w:t>
      </w:r>
      <w:r w:rsidR="00596A3E" w:rsidRPr="0053470C">
        <w:rPr>
          <w:rFonts w:ascii="ＭＳ 明朝" w:hAnsi="ＭＳ 明朝" w:hint="eastAsia"/>
          <w:sz w:val="24"/>
          <w:szCs w:val="24"/>
        </w:rPr>
        <w:t>）平成２４年課長通知の１（１）は、「法第６３条に基づく費用返還については、原則、全額を返還対象とすること。ただし、全額を返還対象とすることによって当該被保護世帯の自立が著しく阻害されると認められる場合は、次に定める範囲の額を返還額から控除して差し支えない。（後略）」とし、次に定める範囲の額の一つとして、「当該世帯の自立更生のためのやむを得ない用途に充てられたものであって、地域住民との均衡を考慮し、社会通念上容認される程度として保護の実施機関が認めた額。（後略）」と記されている。</w:t>
      </w:r>
    </w:p>
    <w:p w14:paraId="46722F87" w14:textId="77777777" w:rsidR="0024331C" w:rsidRPr="0053470C" w:rsidRDefault="00B4265C" w:rsidP="0024331C">
      <w:pPr>
        <w:ind w:left="480" w:hangingChars="200" w:hanging="480"/>
        <w:rPr>
          <w:rFonts w:ascii="ＭＳ 明朝" w:hAnsi="ＭＳ 明朝"/>
          <w:sz w:val="24"/>
          <w:szCs w:val="24"/>
        </w:rPr>
      </w:pPr>
      <w:r w:rsidRPr="0053470C">
        <w:rPr>
          <w:rFonts w:ascii="ＭＳ 明朝" w:hAnsi="ＭＳ 明朝" w:hint="eastAsia"/>
          <w:sz w:val="24"/>
          <w:szCs w:val="24"/>
        </w:rPr>
        <w:t>（８</w:t>
      </w:r>
      <w:r w:rsidR="0024331C" w:rsidRPr="0053470C">
        <w:rPr>
          <w:rFonts w:ascii="ＭＳ 明朝" w:hAnsi="ＭＳ 明朝" w:hint="eastAsia"/>
          <w:sz w:val="24"/>
          <w:szCs w:val="24"/>
        </w:rPr>
        <w:t>）</w:t>
      </w:r>
      <w:r w:rsidR="00596A3E" w:rsidRPr="0053470C">
        <w:rPr>
          <w:rFonts w:ascii="ＭＳ 明朝" w:hAnsi="ＭＳ 明朝" w:hint="eastAsia"/>
          <w:sz w:val="24"/>
          <w:szCs w:val="24"/>
        </w:rPr>
        <w:t>問答集</w:t>
      </w:r>
      <w:r w:rsidR="0024331C" w:rsidRPr="0053470C">
        <w:rPr>
          <w:rFonts w:ascii="ＭＳ 明朝" w:hAnsi="ＭＳ 明朝" w:hint="eastAsia"/>
          <w:sz w:val="24"/>
          <w:szCs w:val="24"/>
        </w:rPr>
        <w:t>の問</w:t>
      </w:r>
      <w:r w:rsidR="0072357E" w:rsidRPr="0053470C">
        <w:rPr>
          <w:rFonts w:ascii="ＭＳ 明朝" w:hAnsi="ＭＳ 明朝" w:hint="eastAsia"/>
          <w:sz w:val="24"/>
          <w:szCs w:val="24"/>
        </w:rPr>
        <w:t>１３</w:t>
      </w:r>
      <w:r w:rsidR="0024331C" w:rsidRPr="0053470C">
        <w:rPr>
          <w:rFonts w:ascii="ＭＳ 明朝" w:hAnsi="ＭＳ 明朝" w:hint="eastAsia"/>
          <w:sz w:val="24"/>
          <w:szCs w:val="24"/>
        </w:rPr>
        <w:t>の６の答（１）</w:t>
      </w:r>
      <w:r w:rsidR="00596A3E" w:rsidRPr="0053470C">
        <w:rPr>
          <w:rFonts w:ascii="ＭＳ 明朝" w:hAnsi="ＭＳ 明朝" w:hint="eastAsia"/>
          <w:sz w:val="24"/>
          <w:szCs w:val="24"/>
        </w:rPr>
        <w:t>に</w:t>
      </w:r>
      <w:r w:rsidR="0024331C" w:rsidRPr="0053470C">
        <w:rPr>
          <w:rFonts w:ascii="ＭＳ 明朝" w:hAnsi="ＭＳ 明朝" w:hint="eastAsia"/>
          <w:sz w:val="24"/>
          <w:szCs w:val="24"/>
        </w:rPr>
        <w:t>は、「国民年金法第</w:t>
      </w:r>
      <w:r w:rsidR="0072357E" w:rsidRPr="0053470C">
        <w:rPr>
          <w:rFonts w:ascii="ＭＳ 明朝" w:hAnsi="ＭＳ 明朝" w:hint="eastAsia"/>
          <w:sz w:val="24"/>
          <w:szCs w:val="24"/>
        </w:rPr>
        <w:t>１８</w:t>
      </w:r>
      <w:r w:rsidR="0024331C" w:rsidRPr="0053470C">
        <w:rPr>
          <w:rFonts w:ascii="ＭＳ 明朝" w:hAnsi="ＭＳ 明朝" w:hint="eastAsia"/>
          <w:sz w:val="24"/>
          <w:szCs w:val="24"/>
        </w:rPr>
        <w:t>条によると、年金給付の支給は「支給すべき事由が生じた日の属する月の翌月から」支給されることとなっているが、被保険者の裁定請求が遅れたり、又は裁定に日時を要した場合には、既往分の年金が一括して支給されることになる。つまり、年金受給権は、裁定請求の有無にかかわらず、年金支給事由が生じた日に当然に発生していたものとされている。したがって、この場合、年金受給権が生じた日から法第</w:t>
      </w:r>
      <w:r w:rsidR="0072357E" w:rsidRPr="0053470C">
        <w:rPr>
          <w:rFonts w:ascii="ＭＳ 明朝" w:hAnsi="ＭＳ 明朝" w:hint="eastAsia"/>
          <w:sz w:val="24"/>
          <w:szCs w:val="24"/>
        </w:rPr>
        <w:t>６３</w:t>
      </w:r>
      <w:r w:rsidR="0024331C" w:rsidRPr="0053470C">
        <w:rPr>
          <w:rFonts w:ascii="ＭＳ 明朝" w:hAnsi="ＭＳ 明朝" w:hint="eastAsia"/>
          <w:sz w:val="24"/>
          <w:szCs w:val="24"/>
        </w:rPr>
        <w:t>条の返還額決定の対象となる資力が発生したものとして取り扱うこととなる。</w:t>
      </w:r>
      <w:r w:rsidR="00596A3E" w:rsidRPr="0053470C">
        <w:rPr>
          <w:rFonts w:ascii="ＭＳ 明朝" w:hAnsi="ＭＳ 明朝" w:hint="eastAsia"/>
          <w:sz w:val="24"/>
          <w:szCs w:val="24"/>
        </w:rPr>
        <w:t>（後略）</w:t>
      </w:r>
      <w:r w:rsidR="0024331C" w:rsidRPr="0053470C">
        <w:rPr>
          <w:rFonts w:ascii="ＭＳ 明朝" w:hAnsi="ＭＳ 明朝" w:hint="eastAsia"/>
          <w:sz w:val="24"/>
          <w:szCs w:val="24"/>
        </w:rPr>
        <w:t>」と記</w:t>
      </w:r>
      <w:r w:rsidR="00596A3E" w:rsidRPr="0053470C">
        <w:rPr>
          <w:rFonts w:ascii="ＭＳ 明朝" w:hAnsi="ＭＳ 明朝" w:hint="eastAsia"/>
          <w:sz w:val="24"/>
          <w:szCs w:val="24"/>
        </w:rPr>
        <w:t>されている</w:t>
      </w:r>
      <w:r w:rsidR="0024331C" w:rsidRPr="0053470C">
        <w:rPr>
          <w:rFonts w:ascii="ＭＳ 明朝" w:hAnsi="ＭＳ 明朝" w:hint="eastAsia"/>
          <w:sz w:val="24"/>
          <w:szCs w:val="24"/>
        </w:rPr>
        <w:t>。</w:t>
      </w:r>
    </w:p>
    <w:p w14:paraId="259616F3" w14:textId="77777777" w:rsidR="002D0AA7" w:rsidRPr="0053470C" w:rsidRDefault="002D0AA7" w:rsidP="00DC3B6A">
      <w:pPr>
        <w:ind w:left="480" w:hangingChars="200" w:hanging="480"/>
        <w:rPr>
          <w:rFonts w:ascii="ＭＳ 明朝" w:hAnsi="ＭＳ 明朝"/>
          <w:sz w:val="24"/>
          <w:szCs w:val="24"/>
        </w:rPr>
      </w:pPr>
    </w:p>
    <w:p w14:paraId="09FB3801" w14:textId="038BC014" w:rsidR="00DC3B6A" w:rsidRPr="0053470C" w:rsidRDefault="001758B4" w:rsidP="00DC3B6A">
      <w:pPr>
        <w:ind w:left="480" w:hangingChars="200" w:hanging="480"/>
        <w:rPr>
          <w:rFonts w:ascii="ＭＳ 明朝" w:hAnsi="ＭＳ 明朝"/>
          <w:sz w:val="24"/>
          <w:szCs w:val="24"/>
        </w:rPr>
      </w:pPr>
      <w:r w:rsidRPr="0053470C">
        <w:rPr>
          <w:rFonts w:ascii="ＭＳ 明朝" w:hAnsi="ＭＳ 明朝" w:hint="eastAsia"/>
          <w:sz w:val="24"/>
          <w:szCs w:val="24"/>
        </w:rPr>
        <w:t>２</w:t>
      </w:r>
      <w:r w:rsidR="00DC3B6A" w:rsidRPr="0053470C">
        <w:rPr>
          <w:rFonts w:ascii="ＭＳ 明朝" w:hAnsi="ＭＳ 明朝" w:hint="eastAsia"/>
          <w:sz w:val="24"/>
          <w:szCs w:val="24"/>
        </w:rPr>
        <w:t xml:space="preserve">　認定</w:t>
      </w:r>
      <w:r w:rsidR="00AF2CA0" w:rsidRPr="0053470C">
        <w:rPr>
          <w:rFonts w:ascii="ＭＳ 明朝" w:hAnsi="ＭＳ 明朝" w:hint="eastAsia"/>
          <w:sz w:val="24"/>
          <w:szCs w:val="24"/>
        </w:rPr>
        <w:t>した事実</w:t>
      </w:r>
    </w:p>
    <w:p w14:paraId="05A03C08" w14:textId="77777777" w:rsidR="00DC3B6A" w:rsidRPr="0053470C" w:rsidRDefault="00CE559C" w:rsidP="00DC3B6A">
      <w:pPr>
        <w:ind w:left="240" w:hangingChars="100" w:hanging="240"/>
        <w:rPr>
          <w:rFonts w:ascii="ＭＳ 明朝" w:hAnsi="ＭＳ 明朝"/>
          <w:sz w:val="24"/>
          <w:szCs w:val="24"/>
        </w:rPr>
      </w:pPr>
      <w:r w:rsidRPr="0053470C">
        <w:rPr>
          <w:rFonts w:ascii="ＭＳ 明朝" w:hAnsi="ＭＳ 明朝" w:hint="eastAsia"/>
          <w:sz w:val="24"/>
          <w:szCs w:val="24"/>
        </w:rPr>
        <w:t xml:space="preserve">　　審査庁から提出された諮問書の添付書類（</w:t>
      </w:r>
      <w:r w:rsidR="00EB2A72" w:rsidRPr="0053470C">
        <w:rPr>
          <w:rFonts w:ascii="ＭＳ 明朝" w:hAnsi="ＭＳ 明朝" w:hint="eastAsia"/>
          <w:sz w:val="24"/>
          <w:szCs w:val="24"/>
        </w:rPr>
        <w:t>事件記録）</w:t>
      </w:r>
      <w:r w:rsidR="00DC3B6A" w:rsidRPr="0053470C">
        <w:rPr>
          <w:rFonts w:ascii="ＭＳ 明朝" w:hAnsi="ＭＳ 明朝" w:hint="eastAsia"/>
          <w:sz w:val="24"/>
          <w:szCs w:val="24"/>
        </w:rPr>
        <w:t>によれば、以下の事実が認められる。</w:t>
      </w:r>
    </w:p>
    <w:p w14:paraId="6F2BC530" w14:textId="77777777" w:rsidR="00DC3B6A" w:rsidRPr="0053470C" w:rsidRDefault="00DC3B6A" w:rsidP="00DC3B6A">
      <w:pPr>
        <w:ind w:left="480" w:hangingChars="200" w:hanging="480"/>
        <w:rPr>
          <w:rFonts w:ascii="ＭＳ 明朝" w:hAnsi="ＭＳ 明朝"/>
          <w:sz w:val="24"/>
          <w:szCs w:val="24"/>
        </w:rPr>
      </w:pPr>
      <w:r w:rsidRPr="0053470C">
        <w:rPr>
          <w:rFonts w:ascii="ＭＳ 明朝" w:hAnsi="ＭＳ 明朝" w:hint="eastAsia"/>
          <w:sz w:val="24"/>
          <w:szCs w:val="24"/>
        </w:rPr>
        <w:t>（１）平成</w:t>
      </w:r>
      <w:r w:rsidR="002D6B46" w:rsidRPr="0053470C">
        <w:rPr>
          <w:rFonts w:ascii="ＭＳ 明朝" w:hAnsi="ＭＳ 明朝" w:hint="eastAsia"/>
          <w:sz w:val="24"/>
          <w:szCs w:val="24"/>
        </w:rPr>
        <w:t>２</w:t>
      </w:r>
      <w:r w:rsidR="002D356B" w:rsidRPr="0053470C">
        <w:rPr>
          <w:rFonts w:ascii="ＭＳ 明朝" w:hAnsi="ＭＳ 明朝" w:hint="eastAsia"/>
          <w:sz w:val="24"/>
          <w:szCs w:val="24"/>
        </w:rPr>
        <w:t>９</w:t>
      </w:r>
      <w:r w:rsidRPr="0053470C">
        <w:rPr>
          <w:rFonts w:ascii="ＭＳ 明朝" w:hAnsi="ＭＳ 明朝" w:hint="eastAsia"/>
          <w:sz w:val="24"/>
          <w:szCs w:val="24"/>
        </w:rPr>
        <w:t>年</w:t>
      </w:r>
      <w:r w:rsidR="002D356B" w:rsidRPr="0053470C">
        <w:rPr>
          <w:rFonts w:ascii="ＭＳ 明朝" w:hAnsi="ＭＳ 明朝" w:hint="eastAsia"/>
          <w:sz w:val="24"/>
          <w:szCs w:val="24"/>
        </w:rPr>
        <w:t>６</w:t>
      </w:r>
      <w:r w:rsidRPr="0053470C">
        <w:rPr>
          <w:rFonts w:ascii="ＭＳ 明朝" w:hAnsi="ＭＳ 明朝" w:hint="eastAsia"/>
          <w:sz w:val="24"/>
          <w:szCs w:val="24"/>
        </w:rPr>
        <w:t>月</w:t>
      </w:r>
      <w:r w:rsidR="002D356B" w:rsidRPr="0053470C">
        <w:rPr>
          <w:rFonts w:ascii="ＭＳ 明朝" w:hAnsi="ＭＳ 明朝" w:hint="eastAsia"/>
          <w:sz w:val="24"/>
          <w:szCs w:val="24"/>
        </w:rPr>
        <w:t>２</w:t>
      </w:r>
      <w:r w:rsidR="00592625" w:rsidRPr="0053470C">
        <w:rPr>
          <w:rFonts w:ascii="ＭＳ 明朝" w:hAnsi="ＭＳ 明朝" w:hint="eastAsia"/>
          <w:sz w:val="24"/>
          <w:szCs w:val="24"/>
        </w:rPr>
        <w:t>１</w:t>
      </w:r>
      <w:r w:rsidR="00A4147E" w:rsidRPr="0053470C">
        <w:rPr>
          <w:rFonts w:ascii="ＭＳ 明朝" w:hAnsi="ＭＳ 明朝" w:hint="eastAsia"/>
          <w:sz w:val="24"/>
          <w:szCs w:val="24"/>
        </w:rPr>
        <w:t>日</w:t>
      </w:r>
      <w:r w:rsidR="00A85F76" w:rsidRPr="0053470C">
        <w:rPr>
          <w:rFonts w:ascii="ＭＳ 明朝" w:hAnsi="ＭＳ 明朝" w:hint="eastAsia"/>
          <w:sz w:val="24"/>
          <w:szCs w:val="24"/>
        </w:rPr>
        <w:t>付けで、</w:t>
      </w:r>
      <w:r w:rsidR="00592625" w:rsidRPr="0053470C">
        <w:rPr>
          <w:rFonts w:ascii="ＭＳ 明朝" w:hAnsi="ＭＳ 明朝" w:hint="eastAsia"/>
          <w:sz w:val="24"/>
          <w:szCs w:val="24"/>
        </w:rPr>
        <w:t>処分庁は、</w:t>
      </w:r>
      <w:r w:rsidRPr="0053470C">
        <w:rPr>
          <w:rFonts w:ascii="ＭＳ 明朝" w:hAnsi="ＭＳ 明朝" w:hint="eastAsia"/>
          <w:sz w:val="24"/>
          <w:szCs w:val="24"/>
        </w:rPr>
        <w:t>審査</w:t>
      </w:r>
      <w:r w:rsidR="00EE2B92" w:rsidRPr="0053470C">
        <w:rPr>
          <w:rFonts w:ascii="ＭＳ 明朝" w:hAnsi="ＭＳ 明朝" w:hint="eastAsia"/>
          <w:sz w:val="24"/>
          <w:szCs w:val="24"/>
        </w:rPr>
        <w:t>請求人</w:t>
      </w:r>
      <w:r w:rsidR="00702A68" w:rsidRPr="0053470C">
        <w:rPr>
          <w:rFonts w:ascii="ＭＳ 明朝" w:hAnsi="ＭＳ 明朝" w:hint="eastAsia"/>
          <w:sz w:val="24"/>
          <w:szCs w:val="24"/>
        </w:rPr>
        <w:t>に対して、母と同一世帯での法による</w:t>
      </w:r>
      <w:r w:rsidR="00B128A7" w:rsidRPr="0053470C">
        <w:rPr>
          <w:rFonts w:ascii="ＭＳ 明朝" w:hAnsi="ＭＳ 明朝" w:hint="eastAsia"/>
          <w:sz w:val="24"/>
          <w:szCs w:val="24"/>
        </w:rPr>
        <w:t>保護を開始した。</w:t>
      </w:r>
    </w:p>
    <w:p w14:paraId="7D38AACF" w14:textId="77777777" w:rsidR="002D356B" w:rsidRPr="0053470C" w:rsidRDefault="002927EC" w:rsidP="002927EC">
      <w:pPr>
        <w:ind w:left="480" w:hangingChars="200" w:hanging="480"/>
        <w:rPr>
          <w:rFonts w:ascii="ＭＳ 明朝" w:hAnsi="ＭＳ 明朝"/>
          <w:sz w:val="24"/>
          <w:szCs w:val="24"/>
        </w:rPr>
      </w:pPr>
      <w:r w:rsidRPr="0053470C">
        <w:rPr>
          <w:rFonts w:ascii="ＭＳ 明朝" w:hAnsi="ＭＳ 明朝" w:hint="eastAsia"/>
          <w:sz w:val="24"/>
          <w:szCs w:val="24"/>
        </w:rPr>
        <w:t>（</w:t>
      </w:r>
      <w:r w:rsidR="00AB3FB2" w:rsidRPr="0053470C">
        <w:rPr>
          <w:rFonts w:ascii="ＭＳ 明朝" w:hAnsi="ＭＳ 明朝" w:hint="eastAsia"/>
          <w:sz w:val="24"/>
          <w:szCs w:val="24"/>
        </w:rPr>
        <w:t>２</w:t>
      </w:r>
      <w:r w:rsidR="004A12FF" w:rsidRPr="0053470C">
        <w:rPr>
          <w:rFonts w:ascii="ＭＳ 明朝" w:hAnsi="ＭＳ 明朝" w:hint="eastAsia"/>
          <w:sz w:val="24"/>
          <w:szCs w:val="24"/>
        </w:rPr>
        <w:t>）平成３０</w:t>
      </w:r>
      <w:r w:rsidRPr="0053470C">
        <w:rPr>
          <w:rFonts w:ascii="ＭＳ 明朝" w:hAnsi="ＭＳ 明朝" w:hint="eastAsia"/>
          <w:sz w:val="24"/>
          <w:szCs w:val="24"/>
        </w:rPr>
        <w:t>年</w:t>
      </w:r>
      <w:r w:rsidR="002D356B" w:rsidRPr="0053470C">
        <w:rPr>
          <w:rFonts w:ascii="ＭＳ 明朝" w:hAnsi="ＭＳ 明朝" w:hint="eastAsia"/>
          <w:sz w:val="24"/>
          <w:szCs w:val="24"/>
        </w:rPr>
        <w:t>１</w:t>
      </w:r>
      <w:r w:rsidRPr="0053470C">
        <w:rPr>
          <w:rFonts w:ascii="ＭＳ 明朝" w:hAnsi="ＭＳ 明朝" w:hint="eastAsia"/>
          <w:sz w:val="24"/>
          <w:szCs w:val="24"/>
        </w:rPr>
        <w:t>月</w:t>
      </w:r>
      <w:r w:rsidR="002D356B" w:rsidRPr="0053470C">
        <w:rPr>
          <w:rFonts w:ascii="ＭＳ 明朝" w:hAnsi="ＭＳ 明朝" w:hint="eastAsia"/>
          <w:sz w:val="24"/>
          <w:szCs w:val="24"/>
        </w:rPr>
        <w:t>２９</w:t>
      </w:r>
      <w:r w:rsidRPr="0053470C">
        <w:rPr>
          <w:rFonts w:ascii="ＭＳ 明朝" w:hAnsi="ＭＳ 明朝" w:hint="eastAsia"/>
          <w:sz w:val="24"/>
          <w:szCs w:val="24"/>
        </w:rPr>
        <w:t>日</w:t>
      </w:r>
      <w:r w:rsidR="002D356B" w:rsidRPr="0053470C">
        <w:rPr>
          <w:rFonts w:ascii="ＭＳ 明朝" w:hAnsi="ＭＳ 明朝" w:hint="eastAsia"/>
          <w:sz w:val="24"/>
          <w:szCs w:val="24"/>
        </w:rPr>
        <w:t>に母が死亡した。</w:t>
      </w:r>
    </w:p>
    <w:p w14:paraId="01FDC874" w14:textId="77777777" w:rsidR="00B4265C" w:rsidRPr="0053470C" w:rsidRDefault="002D356B" w:rsidP="000B4E9F">
      <w:pPr>
        <w:ind w:left="480" w:hangingChars="200" w:hanging="480"/>
        <w:rPr>
          <w:rFonts w:ascii="ＭＳ 明朝" w:hAnsi="ＭＳ 明朝"/>
          <w:sz w:val="24"/>
          <w:szCs w:val="24"/>
        </w:rPr>
      </w:pPr>
      <w:r w:rsidRPr="0053470C">
        <w:rPr>
          <w:rFonts w:ascii="ＭＳ 明朝" w:hAnsi="ＭＳ 明朝" w:hint="eastAsia"/>
          <w:sz w:val="24"/>
          <w:szCs w:val="24"/>
        </w:rPr>
        <w:t>（３）</w:t>
      </w:r>
      <w:r w:rsidR="002D0AA7" w:rsidRPr="0053470C">
        <w:rPr>
          <w:rFonts w:ascii="ＭＳ 明朝" w:hAnsi="ＭＳ 明朝" w:hint="eastAsia"/>
          <w:sz w:val="24"/>
          <w:szCs w:val="24"/>
        </w:rPr>
        <w:t>平成３０年５月２３</w:t>
      </w:r>
      <w:r w:rsidR="00517E2A" w:rsidRPr="0053470C">
        <w:rPr>
          <w:rFonts w:ascii="ＭＳ 明朝" w:hAnsi="ＭＳ 明朝" w:hint="eastAsia"/>
          <w:sz w:val="24"/>
          <w:szCs w:val="24"/>
        </w:rPr>
        <w:t>日</w:t>
      </w:r>
      <w:r w:rsidR="002D0AA7" w:rsidRPr="0053470C">
        <w:rPr>
          <w:rFonts w:ascii="ＭＳ 明朝" w:hAnsi="ＭＳ 明朝" w:hint="eastAsia"/>
          <w:sz w:val="24"/>
          <w:szCs w:val="24"/>
        </w:rPr>
        <w:t>に、処分庁は審査請求人の自宅を訪ね、審査請求人から、</w:t>
      </w:r>
      <w:r w:rsidR="00702A68" w:rsidRPr="0053470C">
        <w:rPr>
          <w:rFonts w:ascii="ＭＳ 明朝" w:hAnsi="ＭＳ 明朝" w:hint="eastAsia"/>
          <w:sz w:val="24"/>
          <w:szCs w:val="24"/>
        </w:rPr>
        <w:t>本件</w:t>
      </w:r>
      <w:r w:rsidR="002D0AA7" w:rsidRPr="0053470C">
        <w:rPr>
          <w:rFonts w:ascii="ＭＳ 明朝" w:hAnsi="ＭＳ 明朝" w:hint="eastAsia"/>
          <w:sz w:val="24"/>
          <w:szCs w:val="24"/>
        </w:rPr>
        <w:t>年金３，１７１，８８６円が同年６月に振り込まれる予定であることを</w:t>
      </w:r>
      <w:r w:rsidR="002103DB" w:rsidRPr="0053470C">
        <w:rPr>
          <w:rFonts w:ascii="ＭＳ 明朝" w:hAnsi="ＭＳ 明朝" w:hint="eastAsia"/>
          <w:sz w:val="24"/>
          <w:szCs w:val="24"/>
        </w:rPr>
        <w:t>確認した。</w:t>
      </w:r>
    </w:p>
    <w:p w14:paraId="7FFFCA5A" w14:textId="7D16BB7A" w:rsidR="002103DB" w:rsidRPr="0053470C" w:rsidRDefault="002103DB" w:rsidP="00702A68">
      <w:pPr>
        <w:ind w:left="480" w:hangingChars="200" w:hanging="480"/>
        <w:rPr>
          <w:rFonts w:ascii="ＭＳ 明朝" w:hAnsi="ＭＳ 明朝"/>
          <w:sz w:val="24"/>
          <w:szCs w:val="24"/>
        </w:rPr>
      </w:pPr>
      <w:r w:rsidRPr="0053470C">
        <w:rPr>
          <w:rFonts w:ascii="ＭＳ 明朝" w:hAnsi="ＭＳ 明朝" w:hint="eastAsia"/>
          <w:sz w:val="24"/>
          <w:szCs w:val="24"/>
        </w:rPr>
        <w:t>（４）平成３０年７月２日、処分庁は、同年６月１５日</w:t>
      </w:r>
      <w:r w:rsidR="00BE43C1" w:rsidRPr="0053470C">
        <w:rPr>
          <w:rFonts w:ascii="ＭＳ 明朝" w:hAnsi="ＭＳ 明朝" w:hint="eastAsia"/>
          <w:sz w:val="24"/>
          <w:szCs w:val="24"/>
        </w:rPr>
        <w:t>に、</w:t>
      </w:r>
      <w:r w:rsidRPr="0053470C">
        <w:rPr>
          <w:rFonts w:ascii="ＭＳ 明朝" w:hAnsi="ＭＳ 明朝" w:hint="eastAsia"/>
          <w:sz w:val="24"/>
          <w:szCs w:val="24"/>
        </w:rPr>
        <w:t>審査請求人の</w:t>
      </w:r>
      <w:r w:rsidR="00D5154E" w:rsidRPr="0053470C">
        <w:rPr>
          <w:rFonts w:ascii="ＭＳ 明朝" w:hAnsi="ＭＳ 明朝" w:hint="eastAsia"/>
          <w:sz w:val="24"/>
          <w:szCs w:val="24"/>
        </w:rPr>
        <w:t>普通預金</w:t>
      </w:r>
      <w:r w:rsidRPr="0053470C">
        <w:rPr>
          <w:rFonts w:ascii="ＭＳ 明朝" w:hAnsi="ＭＳ 明朝" w:hint="eastAsia"/>
          <w:sz w:val="24"/>
          <w:szCs w:val="24"/>
        </w:rPr>
        <w:t>口座に</w:t>
      </w:r>
      <w:r w:rsidR="00702A68" w:rsidRPr="0053470C">
        <w:rPr>
          <w:rFonts w:ascii="ＭＳ 明朝" w:hAnsi="ＭＳ 明朝" w:hint="eastAsia"/>
          <w:sz w:val="24"/>
          <w:szCs w:val="24"/>
        </w:rPr>
        <w:t>本件</w:t>
      </w:r>
      <w:r w:rsidRPr="0053470C">
        <w:rPr>
          <w:rFonts w:ascii="ＭＳ 明朝" w:hAnsi="ＭＳ 明朝" w:hint="eastAsia"/>
          <w:sz w:val="24"/>
          <w:szCs w:val="24"/>
        </w:rPr>
        <w:t>年金３，１７１，８８６円が振り込まれたことを確認し、審査請求人に対して、収入申告書を提出するように依頼した。</w:t>
      </w:r>
      <w:r w:rsidR="00702A68" w:rsidRPr="0053470C">
        <w:rPr>
          <w:rFonts w:ascii="ＭＳ 明朝" w:hAnsi="ＭＳ 明朝" w:hint="eastAsia"/>
          <w:sz w:val="24"/>
          <w:szCs w:val="24"/>
        </w:rPr>
        <w:t>また、</w:t>
      </w:r>
      <w:r w:rsidR="0053470C">
        <w:rPr>
          <w:rFonts w:ascii="ＭＳ 明朝" w:hAnsi="ＭＳ 明朝" w:hint="eastAsia"/>
          <w:sz w:val="24"/>
          <w:szCs w:val="24"/>
        </w:rPr>
        <w:t>同年</w:t>
      </w:r>
      <w:r w:rsidR="00946A31" w:rsidRPr="0053470C">
        <w:rPr>
          <w:rFonts w:ascii="ＭＳ 明朝" w:hAnsi="ＭＳ 明朝" w:hint="eastAsia"/>
          <w:sz w:val="24"/>
          <w:szCs w:val="24"/>
        </w:rPr>
        <w:t>７月２</w:t>
      </w:r>
      <w:r w:rsidRPr="0053470C">
        <w:rPr>
          <w:rFonts w:ascii="ＭＳ 明朝" w:hAnsi="ＭＳ 明朝" w:hint="eastAsia"/>
          <w:sz w:val="24"/>
          <w:szCs w:val="24"/>
        </w:rPr>
        <w:t>日付けで提出された収入申告書</w:t>
      </w:r>
      <w:r w:rsidR="009B6861" w:rsidRPr="0053470C">
        <w:rPr>
          <w:rFonts w:ascii="ＭＳ 明朝" w:hAnsi="ＭＳ 明朝" w:hint="eastAsia"/>
          <w:sz w:val="24"/>
          <w:szCs w:val="24"/>
        </w:rPr>
        <w:t>の</w:t>
      </w:r>
      <w:r w:rsidRPr="0053470C">
        <w:rPr>
          <w:rFonts w:ascii="ＭＳ 明朝" w:hAnsi="ＭＳ 明朝" w:hint="eastAsia"/>
          <w:sz w:val="24"/>
          <w:szCs w:val="24"/>
        </w:rPr>
        <w:t>「２　年金、恩給、児童手当、児童扶養手当、特別児童扶養手当、雇用保険、傷病手当金等の収入」の</w:t>
      </w:r>
      <w:r w:rsidR="009B6861" w:rsidRPr="0053470C">
        <w:rPr>
          <w:rFonts w:ascii="ＭＳ 明朝" w:hAnsi="ＭＳ 明朝" w:hint="eastAsia"/>
          <w:sz w:val="24"/>
          <w:szCs w:val="24"/>
        </w:rPr>
        <w:t>有無につい</w:t>
      </w:r>
      <w:r w:rsidR="00DC79C6">
        <w:rPr>
          <w:rFonts w:ascii="ＭＳ 明朝" w:hAnsi="ＭＳ 明朝" w:hint="eastAsia"/>
          <w:sz w:val="24"/>
          <w:szCs w:val="24"/>
        </w:rPr>
        <w:t>ては、「有」と記載されており、「受給者の氏名」の欄には「〇〇〇〇</w:t>
      </w:r>
      <w:r w:rsidR="00B4265C" w:rsidRPr="0053470C">
        <w:rPr>
          <w:rFonts w:ascii="ＭＳ 明朝" w:hAnsi="ＭＳ 明朝" w:hint="eastAsia"/>
          <w:sz w:val="24"/>
          <w:szCs w:val="24"/>
        </w:rPr>
        <w:t>〔審査請求人〕</w:t>
      </w:r>
      <w:r w:rsidR="00077791" w:rsidRPr="0053470C">
        <w:rPr>
          <w:rFonts w:ascii="ＭＳ 明朝" w:hAnsi="ＭＳ 明朝" w:hint="eastAsia"/>
          <w:sz w:val="24"/>
          <w:szCs w:val="24"/>
        </w:rPr>
        <w:t>」、「年金、恩給</w:t>
      </w:r>
      <w:r w:rsidR="009B6861" w:rsidRPr="0053470C">
        <w:rPr>
          <w:rFonts w:ascii="ＭＳ 明朝" w:hAnsi="ＭＳ 明朝" w:hint="eastAsia"/>
          <w:sz w:val="24"/>
          <w:szCs w:val="24"/>
        </w:rPr>
        <w:t>、手当等の種類」の欄には「年金」、「</w:t>
      </w:r>
      <w:r w:rsidRPr="0053470C">
        <w:rPr>
          <w:rFonts w:ascii="ＭＳ 明朝" w:hAnsi="ＭＳ 明朝" w:hint="eastAsia"/>
          <w:sz w:val="24"/>
          <w:szCs w:val="24"/>
        </w:rPr>
        <w:t>受給額（月額又は年額）」</w:t>
      </w:r>
      <w:r w:rsidR="009B6861" w:rsidRPr="0053470C">
        <w:rPr>
          <w:rFonts w:ascii="ＭＳ 明朝" w:hAnsi="ＭＳ 明朝" w:hint="eastAsia"/>
          <w:sz w:val="24"/>
          <w:szCs w:val="24"/>
        </w:rPr>
        <w:t>の</w:t>
      </w:r>
      <w:r w:rsidRPr="0053470C">
        <w:rPr>
          <w:rFonts w:ascii="ＭＳ 明朝" w:hAnsi="ＭＳ 明朝" w:hint="eastAsia"/>
          <w:sz w:val="24"/>
          <w:szCs w:val="24"/>
        </w:rPr>
        <w:t>欄には</w:t>
      </w:r>
      <w:r w:rsidR="009B6861" w:rsidRPr="0053470C">
        <w:rPr>
          <w:rFonts w:ascii="ＭＳ 明朝" w:hAnsi="ＭＳ 明朝" w:hint="eastAsia"/>
          <w:sz w:val="24"/>
          <w:szCs w:val="24"/>
        </w:rPr>
        <w:t>「￥３１７</w:t>
      </w:r>
      <w:r w:rsidR="00BE43C1" w:rsidRPr="0053470C">
        <w:rPr>
          <w:rFonts w:ascii="ＭＳ 明朝" w:hAnsi="ＭＳ 明朝" w:hint="eastAsia"/>
          <w:sz w:val="24"/>
          <w:szCs w:val="24"/>
        </w:rPr>
        <w:t>１８８６」と記載されている。</w:t>
      </w:r>
    </w:p>
    <w:p w14:paraId="1302D217" w14:textId="19103910" w:rsidR="000B4E9F" w:rsidRPr="0053470C" w:rsidRDefault="000B4E9F" w:rsidP="000B4E9F">
      <w:pPr>
        <w:ind w:left="480" w:hangingChars="200" w:hanging="480"/>
        <w:rPr>
          <w:rFonts w:ascii="ＭＳ 明朝" w:hAnsi="ＭＳ 明朝"/>
          <w:sz w:val="24"/>
          <w:szCs w:val="24"/>
        </w:rPr>
      </w:pPr>
      <w:r w:rsidRPr="0053470C">
        <w:rPr>
          <w:rFonts w:ascii="ＭＳ 明朝" w:hAnsi="ＭＳ 明朝" w:hint="eastAsia"/>
          <w:sz w:val="24"/>
          <w:szCs w:val="24"/>
        </w:rPr>
        <w:t>（５）平成３０年８月９日付けの年金ケース連絡票に記載の「Ｈ３０年６月支払３，１７１，８８６円の明細」によれば、</w:t>
      </w:r>
      <w:r w:rsidR="007714BA" w:rsidRPr="0053470C">
        <w:rPr>
          <w:rFonts w:ascii="ＭＳ 明朝" w:hAnsi="ＭＳ 明朝" w:hint="eastAsia"/>
          <w:sz w:val="24"/>
          <w:szCs w:val="24"/>
        </w:rPr>
        <w:t>本件年金</w:t>
      </w:r>
      <w:r w:rsidRPr="0053470C">
        <w:rPr>
          <w:rFonts w:ascii="ＭＳ 明朝" w:hAnsi="ＭＳ 明朝" w:hint="eastAsia"/>
          <w:sz w:val="24"/>
          <w:szCs w:val="24"/>
        </w:rPr>
        <w:t>３，１７１，８８６円の内訳は、平成２４年</w:t>
      </w:r>
      <w:r w:rsidR="00795D78" w:rsidRPr="0053470C">
        <w:rPr>
          <w:rFonts w:ascii="ＭＳ 明朝" w:hAnsi="ＭＳ 明朝" w:hint="eastAsia"/>
          <w:sz w:val="24"/>
          <w:szCs w:val="24"/>
        </w:rPr>
        <w:t>度１２月分から平成２９</w:t>
      </w:r>
      <w:r w:rsidRPr="0053470C">
        <w:rPr>
          <w:rFonts w:ascii="ＭＳ 明朝" w:hAnsi="ＭＳ 明朝" w:hint="eastAsia"/>
          <w:sz w:val="24"/>
          <w:szCs w:val="24"/>
        </w:rPr>
        <w:t>年</w:t>
      </w:r>
      <w:r w:rsidR="00795D78" w:rsidRPr="0053470C">
        <w:rPr>
          <w:rFonts w:ascii="ＭＳ 明朝" w:hAnsi="ＭＳ 明朝" w:hint="eastAsia"/>
          <w:sz w:val="24"/>
          <w:szCs w:val="24"/>
        </w:rPr>
        <w:t>度</w:t>
      </w:r>
      <w:r w:rsidRPr="0053470C">
        <w:rPr>
          <w:rFonts w:ascii="ＭＳ 明朝" w:hAnsi="ＭＳ 明朝" w:hint="eastAsia"/>
          <w:sz w:val="24"/>
          <w:szCs w:val="24"/>
        </w:rPr>
        <w:t>１月</w:t>
      </w:r>
      <w:r w:rsidR="007714BA" w:rsidRPr="0053470C">
        <w:rPr>
          <w:rFonts w:ascii="ＭＳ 明朝" w:hAnsi="ＭＳ 明朝" w:hint="eastAsia"/>
          <w:sz w:val="24"/>
          <w:szCs w:val="24"/>
        </w:rPr>
        <w:t>分まで</w:t>
      </w:r>
      <w:r w:rsidRPr="0053470C">
        <w:rPr>
          <w:rFonts w:ascii="ＭＳ 明朝" w:hAnsi="ＭＳ 明朝" w:hint="eastAsia"/>
          <w:sz w:val="24"/>
          <w:szCs w:val="24"/>
        </w:rPr>
        <w:t>の母</w:t>
      </w:r>
      <w:r w:rsidR="00B84637" w:rsidRPr="0053470C">
        <w:rPr>
          <w:rFonts w:ascii="ＭＳ 明朝" w:hAnsi="ＭＳ 明朝" w:hint="eastAsia"/>
          <w:sz w:val="24"/>
          <w:szCs w:val="24"/>
        </w:rPr>
        <w:t>に係る未支給</w:t>
      </w:r>
      <w:r w:rsidRPr="0053470C">
        <w:rPr>
          <w:rFonts w:ascii="ＭＳ 明朝" w:hAnsi="ＭＳ 明朝" w:hint="eastAsia"/>
          <w:sz w:val="24"/>
          <w:szCs w:val="24"/>
        </w:rPr>
        <w:t>年金であることが</w:t>
      </w:r>
      <w:r w:rsidR="007714BA" w:rsidRPr="0053470C">
        <w:rPr>
          <w:rFonts w:ascii="ＭＳ 明朝" w:hAnsi="ＭＳ 明朝" w:hint="eastAsia"/>
          <w:sz w:val="24"/>
          <w:szCs w:val="24"/>
        </w:rPr>
        <w:t>確認できる。</w:t>
      </w:r>
    </w:p>
    <w:p w14:paraId="6E427C6B" w14:textId="29A7855F" w:rsidR="00D5154E" w:rsidRPr="0053470C" w:rsidRDefault="007170BD" w:rsidP="002103DB">
      <w:pPr>
        <w:ind w:left="480" w:hangingChars="200" w:hanging="480"/>
        <w:rPr>
          <w:rFonts w:ascii="ＭＳ 明朝" w:hAnsi="ＭＳ 明朝"/>
          <w:sz w:val="24"/>
          <w:szCs w:val="24"/>
        </w:rPr>
      </w:pPr>
      <w:r w:rsidRPr="0053470C">
        <w:rPr>
          <w:rFonts w:ascii="ＭＳ 明朝" w:hAnsi="ＭＳ 明朝" w:hint="eastAsia"/>
          <w:sz w:val="24"/>
          <w:szCs w:val="24"/>
        </w:rPr>
        <w:t>（６</w:t>
      </w:r>
      <w:r w:rsidR="00D5154E" w:rsidRPr="0053470C">
        <w:rPr>
          <w:rFonts w:ascii="ＭＳ 明朝" w:hAnsi="ＭＳ 明朝" w:hint="eastAsia"/>
          <w:sz w:val="24"/>
          <w:szCs w:val="24"/>
        </w:rPr>
        <w:t>）平成３０年１０月３１日に、処分庁はケース診断会議を開き、審査請求</w:t>
      </w:r>
      <w:r w:rsidR="005E7D40" w:rsidRPr="0053470C">
        <w:rPr>
          <w:rFonts w:ascii="ＭＳ 明朝" w:hAnsi="ＭＳ 明朝" w:hint="eastAsia"/>
          <w:sz w:val="24"/>
          <w:szCs w:val="24"/>
        </w:rPr>
        <w:t>人が受給した</w:t>
      </w:r>
      <w:r w:rsidR="00702A68" w:rsidRPr="0053470C">
        <w:rPr>
          <w:rFonts w:ascii="ＭＳ 明朝" w:hAnsi="ＭＳ 明朝" w:hint="eastAsia"/>
          <w:sz w:val="24"/>
          <w:szCs w:val="24"/>
        </w:rPr>
        <w:t>本件</w:t>
      </w:r>
      <w:r w:rsidR="005E7D40" w:rsidRPr="0053470C">
        <w:rPr>
          <w:rFonts w:ascii="ＭＳ 明朝" w:hAnsi="ＭＳ 明朝" w:hint="eastAsia"/>
          <w:sz w:val="24"/>
          <w:szCs w:val="24"/>
        </w:rPr>
        <w:t>年金に係る</w:t>
      </w:r>
      <w:r w:rsidR="00D5154E" w:rsidRPr="0053470C">
        <w:rPr>
          <w:rFonts w:ascii="ＭＳ 明朝" w:hAnsi="ＭＳ 明朝" w:hint="eastAsia"/>
          <w:sz w:val="24"/>
          <w:szCs w:val="24"/>
        </w:rPr>
        <w:t>自立更生のための用途に供されるとして認める額及び資力の発生日について検討を行った。</w:t>
      </w:r>
      <w:r w:rsidR="007714BA" w:rsidRPr="0053470C">
        <w:rPr>
          <w:rFonts w:ascii="ＭＳ 明朝" w:hAnsi="ＭＳ 明朝" w:hint="eastAsia"/>
          <w:sz w:val="24"/>
          <w:szCs w:val="24"/>
        </w:rPr>
        <w:t>ケース診断会議記録票の「会議結果（内容及び結論）」の欄には、「母の未支給年金については</w:t>
      </w:r>
      <w:r w:rsidR="00795D78" w:rsidRPr="0053470C">
        <w:rPr>
          <w:rFonts w:ascii="ＭＳ 明朝" w:hAnsi="ＭＳ 明朝" w:hint="eastAsia"/>
          <w:sz w:val="24"/>
          <w:szCs w:val="24"/>
        </w:rPr>
        <w:t>、</w:t>
      </w:r>
      <w:r w:rsidR="007714BA" w:rsidRPr="0053470C">
        <w:rPr>
          <w:rFonts w:ascii="ＭＳ 明朝" w:hAnsi="ＭＳ 明朝" w:hint="eastAsia"/>
          <w:sz w:val="24"/>
          <w:szCs w:val="24"/>
        </w:rPr>
        <w:t>法６３条決定とするが、自立更生のための用途に供される額として認めるものについて検討した。①戸籍謄本請求にかかる手数料・交通費は、必要経費として認定する。（中略）④国民健康保険給付費返還金については、保護受給後に非指定医療機関に受診したために発生したものであり、本来であれば、協議の上で医療扶助として認められるものであることから、今回の医療費分全額について認めるものとする。（→金額確認を要す）（中略）その他、資力発生日についての考え方について再議論。母の死亡日が、資力の発生日と考えると、全額返還対象にはならず、保護停止・廃止となる可能性</w:t>
      </w:r>
      <w:r w:rsidR="00132BB8" w:rsidRPr="0053470C">
        <w:rPr>
          <w:rFonts w:ascii="ＭＳ 明朝" w:hAnsi="ＭＳ 明朝" w:hint="eastAsia"/>
          <w:sz w:val="24"/>
          <w:szCs w:val="24"/>
        </w:rPr>
        <w:t>が生じる。本庁実施要領担当に、本ケースについて確認を行い、資力発生日を確認するものとする。※＜回答＞保護開始以降に支給した保護費を上限に、法６３条による返還となる。」と記載されている</w:t>
      </w:r>
      <w:r w:rsidR="00260CF3" w:rsidRPr="0053470C">
        <w:rPr>
          <w:rFonts w:ascii="ＭＳ 明朝" w:hAnsi="ＭＳ 明朝" w:hint="eastAsia"/>
          <w:sz w:val="24"/>
          <w:szCs w:val="24"/>
        </w:rPr>
        <w:t>。</w:t>
      </w:r>
    </w:p>
    <w:p w14:paraId="07ABFA54" w14:textId="2150D3C2" w:rsidR="00AB17EF" w:rsidRPr="0053470C" w:rsidRDefault="002D356B" w:rsidP="002D356B">
      <w:pPr>
        <w:ind w:left="480" w:hangingChars="200" w:hanging="480"/>
        <w:rPr>
          <w:rFonts w:ascii="ＭＳ 明朝" w:hAnsi="ＭＳ 明朝"/>
          <w:sz w:val="24"/>
          <w:szCs w:val="24"/>
        </w:rPr>
      </w:pPr>
      <w:r w:rsidRPr="0053470C">
        <w:rPr>
          <w:rFonts w:ascii="ＭＳ 明朝" w:hAnsi="ＭＳ 明朝" w:hint="eastAsia"/>
          <w:sz w:val="24"/>
          <w:szCs w:val="24"/>
        </w:rPr>
        <w:t>（</w:t>
      </w:r>
      <w:r w:rsidR="007170BD" w:rsidRPr="0053470C">
        <w:rPr>
          <w:rFonts w:ascii="ＭＳ 明朝" w:hAnsi="ＭＳ 明朝" w:hint="eastAsia"/>
          <w:sz w:val="24"/>
          <w:szCs w:val="24"/>
        </w:rPr>
        <w:t>７</w:t>
      </w:r>
      <w:r w:rsidR="00AF2CA0" w:rsidRPr="0053470C">
        <w:rPr>
          <w:rFonts w:ascii="ＭＳ 明朝" w:hAnsi="ＭＳ 明朝" w:hint="eastAsia"/>
          <w:sz w:val="24"/>
          <w:szCs w:val="24"/>
        </w:rPr>
        <w:t>）平成３０年１１月２９</w:t>
      </w:r>
      <w:r w:rsidRPr="0053470C">
        <w:rPr>
          <w:rFonts w:ascii="ＭＳ 明朝" w:hAnsi="ＭＳ 明朝" w:hint="eastAsia"/>
          <w:sz w:val="24"/>
          <w:szCs w:val="24"/>
        </w:rPr>
        <w:t>日付けで、処分庁は</w:t>
      </w:r>
      <w:r w:rsidR="008D1680" w:rsidRPr="0053470C">
        <w:rPr>
          <w:rFonts w:ascii="ＭＳ 明朝" w:hAnsi="ＭＳ 明朝" w:hint="eastAsia"/>
          <w:sz w:val="24"/>
          <w:szCs w:val="24"/>
        </w:rPr>
        <w:t>、</w:t>
      </w:r>
      <w:r w:rsidR="00AF2CA0" w:rsidRPr="0053470C">
        <w:rPr>
          <w:rFonts w:ascii="ＭＳ 明朝" w:hAnsi="ＭＳ 明朝" w:hint="eastAsia"/>
          <w:sz w:val="24"/>
          <w:szCs w:val="24"/>
        </w:rPr>
        <w:t>平成２９年６月２１日から平成３０年１１月までに支給した保護費のうち、必要経費１，３５０円及び免除額４２，０１７円を差し引いた３，１２８，５１９円について、「資力がありながら保護を受けた」ことに該当するとして、</w:t>
      </w:r>
      <w:r w:rsidR="008D1680" w:rsidRPr="0053470C">
        <w:rPr>
          <w:rFonts w:ascii="ＭＳ 明朝" w:hAnsi="ＭＳ 明朝" w:hint="eastAsia"/>
          <w:sz w:val="24"/>
          <w:szCs w:val="24"/>
        </w:rPr>
        <w:t>法第６３条に基づき返還</w:t>
      </w:r>
      <w:r w:rsidR="0083607A" w:rsidRPr="0053470C">
        <w:rPr>
          <w:rFonts w:ascii="ＭＳ 明朝" w:hAnsi="ＭＳ 明朝" w:hint="eastAsia"/>
          <w:sz w:val="24"/>
          <w:szCs w:val="24"/>
        </w:rPr>
        <w:t>決定する</w:t>
      </w:r>
      <w:r w:rsidR="004A12FF" w:rsidRPr="0053470C">
        <w:rPr>
          <w:rFonts w:ascii="ＭＳ 明朝" w:hAnsi="ＭＳ 明朝" w:hint="eastAsia"/>
          <w:sz w:val="24"/>
          <w:szCs w:val="24"/>
        </w:rPr>
        <w:t>本件処分を</w:t>
      </w:r>
      <w:r w:rsidR="00AB17EF" w:rsidRPr="0053470C">
        <w:rPr>
          <w:rFonts w:ascii="ＭＳ 明朝" w:hAnsi="ＭＳ 明朝" w:hint="eastAsia"/>
          <w:sz w:val="24"/>
          <w:szCs w:val="24"/>
        </w:rPr>
        <w:t>行った。</w:t>
      </w:r>
    </w:p>
    <w:p w14:paraId="6BAF19E4" w14:textId="7C0A53A7" w:rsidR="00DC3B6A" w:rsidRPr="0053470C" w:rsidRDefault="007170BD" w:rsidP="008D1680">
      <w:pPr>
        <w:ind w:left="480" w:hangingChars="200" w:hanging="480"/>
        <w:rPr>
          <w:rFonts w:ascii="ＭＳ 明朝" w:hAnsi="ＭＳ 明朝"/>
          <w:sz w:val="24"/>
          <w:szCs w:val="24"/>
        </w:rPr>
      </w:pPr>
      <w:r w:rsidRPr="0053470C">
        <w:rPr>
          <w:rFonts w:ascii="ＭＳ 明朝" w:hAnsi="ＭＳ 明朝" w:hint="eastAsia"/>
          <w:sz w:val="24"/>
          <w:szCs w:val="24"/>
        </w:rPr>
        <w:t>（８</w:t>
      </w:r>
      <w:r w:rsidR="008D1680" w:rsidRPr="0053470C">
        <w:rPr>
          <w:rFonts w:ascii="ＭＳ 明朝" w:hAnsi="ＭＳ 明朝" w:hint="eastAsia"/>
          <w:sz w:val="24"/>
          <w:szCs w:val="24"/>
        </w:rPr>
        <w:t>）平成３０</w:t>
      </w:r>
      <w:r w:rsidR="004A12FF" w:rsidRPr="0053470C">
        <w:rPr>
          <w:rFonts w:ascii="ＭＳ 明朝" w:hAnsi="ＭＳ 明朝" w:hint="eastAsia"/>
          <w:sz w:val="24"/>
          <w:szCs w:val="24"/>
        </w:rPr>
        <w:t>年</w:t>
      </w:r>
      <w:r w:rsidR="00AF2CA0" w:rsidRPr="0053470C">
        <w:rPr>
          <w:rFonts w:ascii="ＭＳ 明朝" w:hAnsi="ＭＳ 明朝" w:hint="eastAsia"/>
          <w:sz w:val="24"/>
          <w:szCs w:val="24"/>
        </w:rPr>
        <w:t>１２月１８</w:t>
      </w:r>
      <w:r w:rsidR="004A12FF" w:rsidRPr="0053470C">
        <w:rPr>
          <w:rFonts w:ascii="ＭＳ 明朝" w:hAnsi="ＭＳ 明朝" w:hint="eastAsia"/>
          <w:sz w:val="24"/>
          <w:szCs w:val="24"/>
        </w:rPr>
        <w:t>日付けで、審査請求人は本件審査請求を行った。</w:t>
      </w:r>
    </w:p>
    <w:p w14:paraId="37813491" w14:textId="77777777" w:rsidR="004A12FF" w:rsidRPr="0053470C" w:rsidRDefault="004A12FF" w:rsidP="00DC3B6A">
      <w:pPr>
        <w:ind w:left="720" w:hangingChars="300" w:hanging="720"/>
        <w:rPr>
          <w:rFonts w:ascii="ＭＳ 明朝" w:hAnsi="ＭＳ 明朝"/>
          <w:sz w:val="24"/>
          <w:szCs w:val="24"/>
        </w:rPr>
      </w:pPr>
    </w:p>
    <w:p w14:paraId="72CA7883" w14:textId="77777777" w:rsidR="00DC3B6A" w:rsidRPr="0053470C" w:rsidRDefault="00DC3B6A" w:rsidP="00DC3B6A">
      <w:pPr>
        <w:ind w:left="720" w:hangingChars="300" w:hanging="720"/>
        <w:rPr>
          <w:rFonts w:ascii="ＭＳ 明朝" w:hAnsi="ＭＳ 明朝"/>
          <w:sz w:val="24"/>
          <w:szCs w:val="24"/>
        </w:rPr>
      </w:pPr>
      <w:r w:rsidRPr="0053470C">
        <w:rPr>
          <w:rFonts w:ascii="ＭＳ 明朝" w:hAnsi="ＭＳ 明朝" w:hint="eastAsia"/>
          <w:sz w:val="24"/>
          <w:szCs w:val="24"/>
        </w:rPr>
        <w:t>３　判断</w:t>
      </w:r>
    </w:p>
    <w:p w14:paraId="5C7E31A0" w14:textId="6254962E" w:rsidR="0079557C" w:rsidRPr="0053470C" w:rsidRDefault="00F25F02" w:rsidP="0055353E">
      <w:pPr>
        <w:ind w:left="480" w:hangingChars="200" w:hanging="480"/>
        <w:rPr>
          <w:rFonts w:ascii="ＭＳ 明朝" w:hAnsi="ＭＳ 明朝"/>
          <w:sz w:val="24"/>
          <w:szCs w:val="24"/>
        </w:rPr>
      </w:pPr>
      <w:r w:rsidRPr="0053470C">
        <w:rPr>
          <w:rFonts w:ascii="ＭＳ 明朝" w:hAnsi="ＭＳ 明朝" w:hint="eastAsia"/>
          <w:sz w:val="24"/>
          <w:szCs w:val="24"/>
        </w:rPr>
        <w:t>（１）年金</w:t>
      </w:r>
      <w:r w:rsidR="001C7068" w:rsidRPr="0053470C">
        <w:rPr>
          <w:rFonts w:ascii="ＭＳ 明朝" w:hAnsi="ＭＳ 明朝" w:hint="eastAsia"/>
          <w:sz w:val="24"/>
          <w:szCs w:val="24"/>
        </w:rPr>
        <w:t>の受給権は</w:t>
      </w:r>
      <w:r w:rsidR="000A1FDA" w:rsidRPr="0053470C">
        <w:rPr>
          <w:rFonts w:ascii="ＭＳ 明朝" w:hAnsi="ＭＳ 明朝" w:hint="eastAsia"/>
          <w:sz w:val="24"/>
          <w:szCs w:val="24"/>
        </w:rPr>
        <w:t>、</w:t>
      </w:r>
      <w:r w:rsidR="007170BD" w:rsidRPr="0053470C">
        <w:rPr>
          <w:rFonts w:ascii="ＭＳ 明朝" w:hAnsi="ＭＳ 明朝" w:hint="eastAsia"/>
          <w:sz w:val="24"/>
          <w:szCs w:val="24"/>
        </w:rPr>
        <w:t>前記１</w:t>
      </w:r>
      <w:r w:rsidR="00795D78" w:rsidRPr="0053470C">
        <w:rPr>
          <w:rFonts w:ascii="ＭＳ 明朝" w:hAnsi="ＭＳ 明朝" w:hint="eastAsia"/>
          <w:sz w:val="24"/>
          <w:szCs w:val="24"/>
        </w:rPr>
        <w:t>（８</w:t>
      </w:r>
      <w:r w:rsidR="0055353E" w:rsidRPr="0053470C">
        <w:rPr>
          <w:rFonts w:ascii="ＭＳ 明朝" w:hAnsi="ＭＳ 明朝" w:hint="eastAsia"/>
          <w:sz w:val="24"/>
          <w:szCs w:val="24"/>
        </w:rPr>
        <w:t>）のとおり、</w:t>
      </w:r>
      <w:r w:rsidR="001C7068" w:rsidRPr="0053470C">
        <w:rPr>
          <w:rFonts w:ascii="ＭＳ 明朝" w:hAnsi="ＭＳ 明朝" w:hint="eastAsia"/>
          <w:sz w:val="24"/>
          <w:szCs w:val="24"/>
        </w:rPr>
        <w:t>受給者に</w:t>
      </w:r>
      <w:r w:rsidR="000A1FDA" w:rsidRPr="0053470C">
        <w:rPr>
          <w:rFonts w:ascii="ＭＳ 明朝" w:hAnsi="ＭＳ 明朝" w:hint="eastAsia"/>
          <w:sz w:val="24"/>
          <w:szCs w:val="24"/>
        </w:rPr>
        <w:t>支給事由</w:t>
      </w:r>
      <w:r w:rsidR="001C7068" w:rsidRPr="0053470C">
        <w:rPr>
          <w:rFonts w:ascii="ＭＳ 明朝" w:hAnsi="ＭＳ 明朝" w:hint="eastAsia"/>
          <w:sz w:val="24"/>
          <w:szCs w:val="24"/>
        </w:rPr>
        <w:t>が</w:t>
      </w:r>
      <w:r w:rsidR="000A1FDA" w:rsidRPr="0053470C">
        <w:rPr>
          <w:rFonts w:ascii="ＭＳ 明朝" w:hAnsi="ＭＳ 明朝" w:hint="eastAsia"/>
          <w:sz w:val="24"/>
          <w:szCs w:val="24"/>
        </w:rPr>
        <w:t>発生</w:t>
      </w:r>
      <w:r w:rsidR="001C7068" w:rsidRPr="0053470C">
        <w:rPr>
          <w:rFonts w:ascii="ＭＳ 明朝" w:hAnsi="ＭＳ 明朝" w:hint="eastAsia"/>
          <w:sz w:val="24"/>
          <w:szCs w:val="24"/>
        </w:rPr>
        <w:t>した</w:t>
      </w:r>
      <w:r w:rsidR="000A1FDA" w:rsidRPr="0053470C">
        <w:rPr>
          <w:rFonts w:ascii="ＭＳ 明朝" w:hAnsi="ＭＳ 明朝" w:hint="eastAsia"/>
          <w:sz w:val="24"/>
          <w:szCs w:val="24"/>
        </w:rPr>
        <w:t>日</w:t>
      </w:r>
      <w:r w:rsidR="0055353E" w:rsidRPr="0053470C">
        <w:rPr>
          <w:rFonts w:ascii="ＭＳ 明朝" w:hAnsi="ＭＳ 明朝" w:hint="eastAsia"/>
          <w:sz w:val="24"/>
          <w:szCs w:val="24"/>
        </w:rPr>
        <w:t>に</w:t>
      </w:r>
      <w:r w:rsidR="000A1FDA" w:rsidRPr="0053470C">
        <w:rPr>
          <w:rFonts w:ascii="ＭＳ 明朝" w:hAnsi="ＭＳ 明朝" w:hint="eastAsia"/>
          <w:sz w:val="24"/>
          <w:szCs w:val="24"/>
        </w:rPr>
        <w:t>生じ、受給権者が</w:t>
      </w:r>
      <w:r w:rsidR="0055353E" w:rsidRPr="0053470C">
        <w:rPr>
          <w:rFonts w:ascii="ＭＳ 明朝" w:hAnsi="ＭＳ 明朝" w:hint="eastAsia"/>
          <w:sz w:val="24"/>
          <w:szCs w:val="24"/>
        </w:rPr>
        <w:t>裁定請求を行って</w:t>
      </w:r>
      <w:r w:rsidR="000A1FDA" w:rsidRPr="0053470C">
        <w:rPr>
          <w:rFonts w:ascii="ＭＳ 明朝" w:hAnsi="ＭＳ 明朝" w:hint="eastAsia"/>
          <w:sz w:val="24"/>
          <w:szCs w:val="24"/>
        </w:rPr>
        <w:t>裁定を受けると</w:t>
      </w:r>
      <w:r w:rsidR="00D637F6" w:rsidRPr="0053470C">
        <w:rPr>
          <w:rFonts w:ascii="ＭＳ 明朝" w:hAnsi="ＭＳ 明朝" w:hint="eastAsia"/>
          <w:sz w:val="24"/>
          <w:szCs w:val="24"/>
        </w:rPr>
        <w:t>、</w:t>
      </w:r>
      <w:r w:rsidR="000A1FDA" w:rsidRPr="0053470C">
        <w:rPr>
          <w:rFonts w:ascii="ＭＳ 明朝" w:hAnsi="ＭＳ 明朝" w:hint="eastAsia"/>
          <w:sz w:val="24"/>
          <w:szCs w:val="24"/>
        </w:rPr>
        <w:t>支給事由の発生日に遡って支給され</w:t>
      </w:r>
      <w:r w:rsidR="001C7068" w:rsidRPr="0053470C">
        <w:rPr>
          <w:rFonts w:ascii="ＭＳ 明朝" w:hAnsi="ＭＳ 明朝" w:hint="eastAsia"/>
          <w:sz w:val="24"/>
          <w:szCs w:val="24"/>
        </w:rPr>
        <w:t>ると解されている。</w:t>
      </w:r>
    </w:p>
    <w:p w14:paraId="7042A0A9" w14:textId="3091166C" w:rsidR="00B66F8F" w:rsidRPr="0053470C" w:rsidRDefault="00AF2CA0" w:rsidP="00B66F8F">
      <w:pPr>
        <w:ind w:leftChars="200" w:left="420" w:firstLineChars="100" w:firstLine="240"/>
        <w:rPr>
          <w:rFonts w:ascii="ＭＳ 明朝" w:hAnsi="ＭＳ 明朝"/>
          <w:sz w:val="24"/>
          <w:szCs w:val="24"/>
        </w:rPr>
      </w:pPr>
      <w:r w:rsidRPr="0053470C">
        <w:rPr>
          <w:rFonts w:ascii="ＭＳ 明朝" w:hAnsi="ＭＳ 明朝" w:hint="eastAsia"/>
          <w:sz w:val="24"/>
          <w:szCs w:val="24"/>
        </w:rPr>
        <w:t>すなわち、</w:t>
      </w:r>
      <w:r w:rsidR="0055353E" w:rsidRPr="0053470C">
        <w:rPr>
          <w:rFonts w:ascii="ＭＳ 明朝" w:hAnsi="ＭＳ 明朝"/>
          <w:sz w:val="24"/>
          <w:szCs w:val="24"/>
        </w:rPr>
        <w:t>母の</w:t>
      </w:r>
      <w:r w:rsidRPr="0053470C">
        <w:rPr>
          <w:rFonts w:ascii="ＭＳ 明朝" w:hAnsi="ＭＳ 明朝" w:hint="eastAsia"/>
          <w:sz w:val="24"/>
          <w:szCs w:val="24"/>
        </w:rPr>
        <w:t>本件</w:t>
      </w:r>
      <w:r w:rsidR="0079557C" w:rsidRPr="0053470C">
        <w:rPr>
          <w:rFonts w:ascii="ＭＳ 明朝" w:hAnsi="ＭＳ 明朝"/>
          <w:sz w:val="24"/>
          <w:szCs w:val="24"/>
        </w:rPr>
        <w:t>年金</w:t>
      </w:r>
      <w:r w:rsidR="0053470C">
        <w:rPr>
          <w:rFonts w:ascii="ＭＳ 明朝" w:hAnsi="ＭＳ 明朝" w:hint="eastAsia"/>
          <w:sz w:val="24"/>
          <w:szCs w:val="24"/>
        </w:rPr>
        <w:t>に係る</w:t>
      </w:r>
      <w:r w:rsidR="0079557C" w:rsidRPr="0053470C">
        <w:rPr>
          <w:rFonts w:ascii="ＭＳ 明朝" w:hAnsi="ＭＳ 明朝"/>
          <w:sz w:val="24"/>
          <w:szCs w:val="24"/>
        </w:rPr>
        <w:t>受給権発生日は、</w:t>
      </w:r>
      <w:r w:rsidR="00B66F8F" w:rsidRPr="0053470C">
        <w:rPr>
          <w:rFonts w:ascii="ＭＳ 明朝" w:hAnsi="ＭＳ 明朝" w:hint="eastAsia"/>
          <w:sz w:val="24"/>
          <w:szCs w:val="24"/>
        </w:rPr>
        <w:t>母に</w:t>
      </w:r>
      <w:r w:rsidRPr="0053470C">
        <w:rPr>
          <w:rFonts w:ascii="ＭＳ 明朝" w:hAnsi="ＭＳ 明朝" w:hint="eastAsia"/>
          <w:sz w:val="24"/>
          <w:szCs w:val="24"/>
        </w:rPr>
        <w:t>本件</w:t>
      </w:r>
      <w:r w:rsidR="00B66F8F" w:rsidRPr="0053470C">
        <w:rPr>
          <w:rFonts w:ascii="ＭＳ 明朝" w:hAnsi="ＭＳ 明朝" w:hint="eastAsia"/>
          <w:sz w:val="24"/>
          <w:szCs w:val="24"/>
        </w:rPr>
        <w:t>年金の</w:t>
      </w:r>
      <w:r w:rsidR="0079557C" w:rsidRPr="0053470C">
        <w:rPr>
          <w:rFonts w:ascii="ＭＳ 明朝" w:hAnsi="ＭＳ 明朝"/>
          <w:sz w:val="24"/>
          <w:szCs w:val="24"/>
        </w:rPr>
        <w:t>支給事由</w:t>
      </w:r>
      <w:r w:rsidR="00B66F8F" w:rsidRPr="0053470C">
        <w:rPr>
          <w:rFonts w:ascii="ＭＳ 明朝" w:hAnsi="ＭＳ 明朝" w:hint="eastAsia"/>
          <w:sz w:val="24"/>
          <w:szCs w:val="24"/>
        </w:rPr>
        <w:t>が生じた</w:t>
      </w:r>
      <w:r w:rsidR="0079557C" w:rsidRPr="0053470C">
        <w:rPr>
          <w:rFonts w:ascii="ＭＳ 明朝" w:hAnsi="ＭＳ 明朝"/>
          <w:sz w:val="24"/>
          <w:szCs w:val="24"/>
        </w:rPr>
        <w:t>日であ</w:t>
      </w:r>
      <w:r w:rsidR="0079557C" w:rsidRPr="0053470C">
        <w:rPr>
          <w:rFonts w:ascii="ＭＳ 明朝" w:hAnsi="ＭＳ 明朝" w:hint="eastAsia"/>
          <w:sz w:val="24"/>
          <w:szCs w:val="24"/>
        </w:rPr>
        <w:t>り、</w:t>
      </w:r>
      <w:r w:rsidR="0079557C" w:rsidRPr="0053470C">
        <w:rPr>
          <w:rFonts w:ascii="ＭＳ 明朝" w:hAnsi="ＭＳ 明朝"/>
          <w:sz w:val="24"/>
          <w:szCs w:val="24"/>
        </w:rPr>
        <w:t>仮に、母が裁定請求</w:t>
      </w:r>
      <w:r w:rsidR="00D637F6" w:rsidRPr="0053470C">
        <w:rPr>
          <w:rFonts w:ascii="ＭＳ 明朝" w:hAnsi="ＭＳ 明朝" w:hint="eastAsia"/>
          <w:sz w:val="24"/>
          <w:szCs w:val="24"/>
        </w:rPr>
        <w:t>を行って</w:t>
      </w:r>
      <w:r w:rsidR="0079557C" w:rsidRPr="0053470C">
        <w:rPr>
          <w:rFonts w:ascii="ＭＳ 明朝" w:hAnsi="ＭＳ 明朝"/>
          <w:sz w:val="24"/>
          <w:szCs w:val="24"/>
        </w:rPr>
        <w:t>裁定を受けていた場合</w:t>
      </w:r>
      <w:r w:rsidR="00D637F6" w:rsidRPr="0053470C">
        <w:rPr>
          <w:rFonts w:ascii="ＭＳ 明朝" w:hAnsi="ＭＳ 明朝" w:hint="eastAsia"/>
          <w:sz w:val="24"/>
          <w:szCs w:val="24"/>
        </w:rPr>
        <w:t>には</w:t>
      </w:r>
      <w:r w:rsidR="0079557C" w:rsidRPr="0053470C">
        <w:rPr>
          <w:rFonts w:ascii="ＭＳ 明朝" w:hAnsi="ＭＳ 明朝"/>
          <w:sz w:val="24"/>
          <w:szCs w:val="24"/>
        </w:rPr>
        <w:t>、</w:t>
      </w:r>
      <w:r w:rsidR="0060732F" w:rsidRPr="0053470C">
        <w:rPr>
          <w:rFonts w:ascii="ＭＳ 明朝" w:hAnsi="ＭＳ 明朝" w:hint="eastAsia"/>
          <w:sz w:val="24"/>
          <w:szCs w:val="24"/>
        </w:rPr>
        <w:t>消滅時効にかからない最大５年分の年金が、</w:t>
      </w:r>
      <w:r w:rsidR="0055353E" w:rsidRPr="0053470C">
        <w:rPr>
          <w:rFonts w:ascii="ＭＳ 明朝" w:hAnsi="ＭＳ 明朝" w:hint="eastAsia"/>
          <w:sz w:val="24"/>
          <w:szCs w:val="24"/>
        </w:rPr>
        <w:t>受給権発生日</w:t>
      </w:r>
      <w:r w:rsidR="0079557C" w:rsidRPr="0053470C">
        <w:rPr>
          <w:rFonts w:ascii="ＭＳ 明朝" w:hAnsi="ＭＳ 明朝"/>
          <w:sz w:val="24"/>
          <w:szCs w:val="24"/>
        </w:rPr>
        <w:t>に遡って</w:t>
      </w:r>
      <w:r w:rsidR="00B66F8F" w:rsidRPr="0053470C">
        <w:rPr>
          <w:rFonts w:ascii="ＭＳ 明朝" w:hAnsi="ＭＳ 明朝" w:hint="eastAsia"/>
          <w:sz w:val="24"/>
          <w:szCs w:val="24"/>
        </w:rPr>
        <w:t>母に</w:t>
      </w:r>
      <w:r w:rsidR="0079557C" w:rsidRPr="0053470C">
        <w:rPr>
          <w:rFonts w:ascii="ＭＳ 明朝" w:hAnsi="ＭＳ 明朝"/>
          <w:sz w:val="24"/>
          <w:szCs w:val="24"/>
        </w:rPr>
        <w:t>支給され</w:t>
      </w:r>
      <w:r w:rsidR="0055353E" w:rsidRPr="0053470C">
        <w:rPr>
          <w:rFonts w:ascii="ＭＳ 明朝" w:hAnsi="ＭＳ 明朝" w:hint="eastAsia"/>
          <w:sz w:val="24"/>
          <w:szCs w:val="24"/>
        </w:rPr>
        <w:t>ていた</w:t>
      </w:r>
      <w:r w:rsidR="0079557C" w:rsidRPr="0053470C">
        <w:rPr>
          <w:rFonts w:ascii="ＭＳ 明朝" w:hAnsi="ＭＳ 明朝"/>
          <w:sz w:val="24"/>
          <w:szCs w:val="24"/>
        </w:rPr>
        <w:t>。</w:t>
      </w:r>
      <w:r w:rsidRPr="0053470C">
        <w:rPr>
          <w:rFonts w:ascii="ＭＳ 明朝" w:hAnsi="ＭＳ 明朝"/>
          <w:sz w:val="24"/>
          <w:szCs w:val="24"/>
        </w:rPr>
        <w:t>この遡及支給分については、</w:t>
      </w:r>
      <w:r w:rsidR="0079557C" w:rsidRPr="0053470C">
        <w:rPr>
          <w:rFonts w:ascii="ＭＳ 明朝" w:hAnsi="ＭＳ 明朝"/>
          <w:sz w:val="24"/>
          <w:szCs w:val="24"/>
        </w:rPr>
        <w:t>法上、母の「資力」</w:t>
      </w:r>
      <w:r w:rsidR="00B66F8F" w:rsidRPr="0053470C">
        <w:rPr>
          <w:rFonts w:ascii="ＭＳ 明朝" w:hAnsi="ＭＳ 明朝" w:hint="eastAsia"/>
          <w:sz w:val="24"/>
          <w:szCs w:val="24"/>
        </w:rPr>
        <w:t>と解される</w:t>
      </w:r>
      <w:r w:rsidR="0042335F" w:rsidRPr="0053470C">
        <w:rPr>
          <w:rFonts w:ascii="ＭＳ 明朝" w:hAnsi="ＭＳ 明朝" w:hint="eastAsia"/>
          <w:sz w:val="24"/>
          <w:szCs w:val="24"/>
        </w:rPr>
        <w:t>が、母は裁定を受けないまま死亡したので、母に対して</w:t>
      </w:r>
      <w:r w:rsidR="00D637F6" w:rsidRPr="0053470C">
        <w:rPr>
          <w:rFonts w:ascii="ＭＳ 明朝" w:hAnsi="ＭＳ 明朝" w:hint="eastAsia"/>
          <w:sz w:val="24"/>
          <w:szCs w:val="24"/>
        </w:rPr>
        <w:t>、支給した保護費の</w:t>
      </w:r>
      <w:r w:rsidR="0042335F" w:rsidRPr="0053470C">
        <w:rPr>
          <w:rFonts w:ascii="ＭＳ 明朝" w:hAnsi="ＭＳ 明朝" w:hint="eastAsia"/>
          <w:sz w:val="24"/>
          <w:szCs w:val="24"/>
        </w:rPr>
        <w:t>法第６３条に基づく費用返還</w:t>
      </w:r>
      <w:r w:rsidR="00D637F6" w:rsidRPr="0053470C">
        <w:rPr>
          <w:rFonts w:ascii="ＭＳ 明朝" w:hAnsi="ＭＳ 明朝" w:hint="eastAsia"/>
          <w:sz w:val="24"/>
          <w:szCs w:val="24"/>
        </w:rPr>
        <w:t>を求めることは不可能である。</w:t>
      </w:r>
    </w:p>
    <w:p w14:paraId="471A75EB" w14:textId="385ED9DE" w:rsidR="0079557C" w:rsidRPr="0053470C" w:rsidRDefault="00B66F8F" w:rsidP="00D637F6">
      <w:pPr>
        <w:ind w:left="480" w:hangingChars="200" w:hanging="480"/>
        <w:rPr>
          <w:rFonts w:ascii="ＭＳ 明朝" w:hAnsi="ＭＳ 明朝"/>
          <w:sz w:val="24"/>
          <w:szCs w:val="24"/>
        </w:rPr>
      </w:pPr>
      <w:r w:rsidRPr="0053470C">
        <w:rPr>
          <w:rFonts w:ascii="ＭＳ 明朝" w:hAnsi="ＭＳ 明朝" w:hint="eastAsia"/>
          <w:sz w:val="24"/>
          <w:szCs w:val="24"/>
        </w:rPr>
        <w:t>（２）</w:t>
      </w:r>
      <w:r w:rsidR="0079557C" w:rsidRPr="0053470C">
        <w:rPr>
          <w:rFonts w:ascii="ＭＳ 明朝" w:hAnsi="ＭＳ 明朝"/>
          <w:sz w:val="24"/>
          <w:szCs w:val="24"/>
        </w:rPr>
        <w:t>他方</w:t>
      </w:r>
      <w:r w:rsidR="0042335F" w:rsidRPr="0053470C">
        <w:rPr>
          <w:rFonts w:ascii="ＭＳ 明朝" w:hAnsi="ＭＳ 明朝" w:hint="eastAsia"/>
          <w:sz w:val="24"/>
          <w:szCs w:val="24"/>
        </w:rPr>
        <w:t>で</w:t>
      </w:r>
      <w:r w:rsidR="0060732F" w:rsidRPr="0053470C">
        <w:rPr>
          <w:rFonts w:ascii="ＭＳ 明朝" w:hAnsi="ＭＳ 明朝"/>
          <w:sz w:val="24"/>
          <w:szCs w:val="24"/>
        </w:rPr>
        <w:t>、審査請求人</w:t>
      </w:r>
      <w:r w:rsidR="0060732F" w:rsidRPr="0053470C">
        <w:rPr>
          <w:rFonts w:ascii="ＭＳ 明朝" w:hAnsi="ＭＳ 明朝" w:hint="eastAsia"/>
          <w:sz w:val="24"/>
          <w:szCs w:val="24"/>
        </w:rPr>
        <w:t>が</w:t>
      </w:r>
      <w:r w:rsidR="0079557C" w:rsidRPr="0053470C">
        <w:rPr>
          <w:rFonts w:ascii="ＭＳ 明朝" w:hAnsi="ＭＳ 明朝" w:hint="eastAsia"/>
          <w:sz w:val="24"/>
          <w:szCs w:val="24"/>
        </w:rPr>
        <w:t>取得した</w:t>
      </w:r>
      <w:r w:rsidR="00AF2CA0" w:rsidRPr="0053470C">
        <w:rPr>
          <w:rFonts w:ascii="ＭＳ 明朝" w:hAnsi="ＭＳ 明朝" w:hint="eastAsia"/>
          <w:sz w:val="24"/>
          <w:szCs w:val="24"/>
        </w:rPr>
        <w:t>本件</w:t>
      </w:r>
      <w:r w:rsidR="0079557C" w:rsidRPr="0053470C">
        <w:rPr>
          <w:rFonts w:ascii="ＭＳ 明朝" w:hAnsi="ＭＳ 明朝" w:hint="eastAsia"/>
          <w:sz w:val="24"/>
          <w:szCs w:val="24"/>
        </w:rPr>
        <w:t>年金の受給権は、母が有していた受給権を承継取得</w:t>
      </w:r>
      <w:r w:rsidR="00C26E28" w:rsidRPr="0053470C">
        <w:rPr>
          <w:rFonts w:ascii="ＭＳ 明朝" w:hAnsi="ＭＳ 明朝" w:hint="eastAsia"/>
          <w:sz w:val="24"/>
          <w:szCs w:val="24"/>
        </w:rPr>
        <w:t>したものであ</w:t>
      </w:r>
      <w:r w:rsidR="0029066D" w:rsidRPr="0053470C">
        <w:rPr>
          <w:rFonts w:ascii="ＭＳ 明朝" w:hAnsi="ＭＳ 明朝" w:hint="eastAsia"/>
          <w:sz w:val="24"/>
          <w:szCs w:val="24"/>
        </w:rPr>
        <w:t>り</w:t>
      </w:r>
      <w:r w:rsidR="0079557C" w:rsidRPr="0053470C">
        <w:rPr>
          <w:rFonts w:ascii="ＭＳ 明朝" w:hAnsi="ＭＳ 明朝" w:hint="eastAsia"/>
          <w:sz w:val="24"/>
          <w:szCs w:val="24"/>
        </w:rPr>
        <w:t>、</w:t>
      </w:r>
      <w:r w:rsidR="0029066D" w:rsidRPr="0053470C">
        <w:rPr>
          <w:rFonts w:ascii="ＭＳ 明朝" w:hAnsi="ＭＳ 明朝" w:hint="eastAsia"/>
          <w:sz w:val="24"/>
          <w:szCs w:val="24"/>
        </w:rPr>
        <w:t>それを</w:t>
      </w:r>
      <w:r w:rsidR="0079557C" w:rsidRPr="0053470C">
        <w:rPr>
          <w:rFonts w:ascii="ＭＳ 明朝" w:hAnsi="ＭＳ 明朝" w:hint="eastAsia"/>
          <w:sz w:val="24"/>
          <w:szCs w:val="24"/>
        </w:rPr>
        <w:t>自己の名で支給申請し</w:t>
      </w:r>
      <w:r w:rsidR="0029066D" w:rsidRPr="0053470C">
        <w:rPr>
          <w:rFonts w:ascii="ＭＳ 明朝" w:hAnsi="ＭＳ 明朝" w:hint="eastAsia"/>
          <w:sz w:val="24"/>
          <w:szCs w:val="24"/>
        </w:rPr>
        <w:t>、</w:t>
      </w:r>
      <w:r w:rsidR="00560A56" w:rsidRPr="0053470C">
        <w:rPr>
          <w:rFonts w:ascii="ＭＳ 明朝" w:hAnsi="ＭＳ 明朝" w:hint="eastAsia"/>
          <w:sz w:val="24"/>
          <w:szCs w:val="24"/>
        </w:rPr>
        <w:t>支給</w:t>
      </w:r>
      <w:r w:rsidR="0079557C" w:rsidRPr="0053470C">
        <w:rPr>
          <w:rFonts w:ascii="ＭＳ 明朝" w:hAnsi="ＭＳ 明朝" w:hint="eastAsia"/>
          <w:sz w:val="24"/>
          <w:szCs w:val="24"/>
        </w:rPr>
        <w:t>決定を受けたことによって、これを確定的に取得し、</w:t>
      </w:r>
      <w:r w:rsidR="00AF2CA0" w:rsidRPr="0053470C">
        <w:rPr>
          <w:rFonts w:ascii="ＭＳ 明朝" w:hAnsi="ＭＳ 明朝" w:hint="eastAsia"/>
          <w:sz w:val="24"/>
          <w:szCs w:val="24"/>
        </w:rPr>
        <w:t>本件年金</w:t>
      </w:r>
      <w:r w:rsidR="0079557C" w:rsidRPr="0053470C">
        <w:rPr>
          <w:rFonts w:ascii="ＭＳ 明朝" w:hAnsi="ＭＳ 明朝" w:hint="eastAsia"/>
          <w:sz w:val="24"/>
          <w:szCs w:val="24"/>
        </w:rPr>
        <w:t>の支払</w:t>
      </w:r>
      <w:r w:rsidR="00D637F6" w:rsidRPr="0053470C">
        <w:rPr>
          <w:rFonts w:ascii="ＭＳ 明朝" w:hAnsi="ＭＳ 明朝" w:hint="eastAsia"/>
          <w:sz w:val="24"/>
          <w:szCs w:val="24"/>
        </w:rPr>
        <w:t>い</w:t>
      </w:r>
      <w:r w:rsidR="0079557C" w:rsidRPr="0053470C">
        <w:rPr>
          <w:rFonts w:ascii="ＭＳ 明朝" w:hAnsi="ＭＳ 明朝" w:hint="eastAsia"/>
          <w:sz w:val="24"/>
          <w:szCs w:val="24"/>
        </w:rPr>
        <w:t>を受けた</w:t>
      </w:r>
      <w:r w:rsidR="0029066D" w:rsidRPr="0053470C">
        <w:rPr>
          <w:rFonts w:ascii="ＭＳ 明朝" w:hAnsi="ＭＳ 明朝" w:hint="eastAsia"/>
          <w:sz w:val="24"/>
          <w:szCs w:val="24"/>
        </w:rPr>
        <w:t>と解される（最高裁判所第三小法廷平成７年１１月７日判決）</w:t>
      </w:r>
      <w:r w:rsidR="0079557C" w:rsidRPr="0053470C">
        <w:rPr>
          <w:rFonts w:ascii="ＭＳ 明朝" w:hAnsi="ＭＳ 明朝" w:hint="eastAsia"/>
          <w:sz w:val="24"/>
          <w:szCs w:val="24"/>
        </w:rPr>
        <w:t>。</w:t>
      </w:r>
    </w:p>
    <w:p w14:paraId="5D2AA265" w14:textId="7F3F7BE9" w:rsidR="0079557C" w:rsidRPr="0053470C" w:rsidRDefault="0029066D" w:rsidP="0079557C">
      <w:pPr>
        <w:ind w:left="480" w:hangingChars="200" w:hanging="480"/>
        <w:rPr>
          <w:rFonts w:ascii="ＭＳ 明朝" w:hAnsi="ＭＳ 明朝"/>
          <w:sz w:val="24"/>
          <w:szCs w:val="24"/>
        </w:rPr>
      </w:pPr>
      <w:r w:rsidRPr="0053470C">
        <w:rPr>
          <w:rFonts w:ascii="ＭＳ 明朝" w:hAnsi="ＭＳ 明朝" w:hint="eastAsia"/>
          <w:sz w:val="24"/>
          <w:szCs w:val="24"/>
        </w:rPr>
        <w:t>（３）</w:t>
      </w:r>
      <w:r w:rsidR="00640C35" w:rsidRPr="0053470C">
        <w:rPr>
          <w:rFonts w:ascii="ＭＳ 明朝" w:hAnsi="ＭＳ 明朝"/>
          <w:sz w:val="24"/>
          <w:szCs w:val="24"/>
        </w:rPr>
        <w:t>本件に</w:t>
      </w:r>
      <w:r w:rsidR="00640C35" w:rsidRPr="0053470C">
        <w:rPr>
          <w:rFonts w:ascii="ＭＳ 明朝" w:hAnsi="ＭＳ 明朝" w:hint="eastAsia"/>
          <w:sz w:val="24"/>
          <w:szCs w:val="24"/>
        </w:rPr>
        <w:t>ついてみると</w:t>
      </w:r>
      <w:r w:rsidR="00640C35" w:rsidRPr="0053470C">
        <w:rPr>
          <w:rFonts w:ascii="ＭＳ 明朝" w:hAnsi="ＭＳ 明朝"/>
          <w:sz w:val="24"/>
          <w:szCs w:val="24"/>
        </w:rPr>
        <w:t>、審査請求人</w:t>
      </w:r>
      <w:r w:rsidR="00640C35" w:rsidRPr="0053470C">
        <w:rPr>
          <w:rFonts w:ascii="ＭＳ 明朝" w:hAnsi="ＭＳ 明朝" w:hint="eastAsia"/>
          <w:sz w:val="24"/>
          <w:szCs w:val="24"/>
        </w:rPr>
        <w:t>は</w:t>
      </w:r>
      <w:r w:rsidR="0079557C" w:rsidRPr="0053470C">
        <w:rPr>
          <w:rFonts w:ascii="ＭＳ 明朝" w:hAnsi="ＭＳ 明朝"/>
          <w:sz w:val="24"/>
          <w:szCs w:val="24"/>
        </w:rPr>
        <w:t>、</w:t>
      </w:r>
      <w:r w:rsidR="0079557C" w:rsidRPr="0053470C">
        <w:rPr>
          <w:rFonts w:ascii="ＭＳ 明朝" w:hAnsi="ＭＳ 明朝" w:hint="eastAsia"/>
          <w:sz w:val="24"/>
          <w:szCs w:val="24"/>
        </w:rPr>
        <w:t>保護開始日から母と同一世帯として保護を受給しており、死亡後も</w:t>
      </w:r>
      <w:r w:rsidRPr="0053470C">
        <w:rPr>
          <w:rFonts w:ascii="ＭＳ 明朝" w:hAnsi="ＭＳ 明朝" w:hint="eastAsia"/>
          <w:sz w:val="24"/>
          <w:szCs w:val="24"/>
        </w:rPr>
        <w:t>継続して</w:t>
      </w:r>
      <w:r w:rsidR="0079557C" w:rsidRPr="0053470C">
        <w:rPr>
          <w:rFonts w:ascii="ＭＳ 明朝" w:hAnsi="ＭＳ 明朝" w:hint="eastAsia"/>
          <w:sz w:val="24"/>
          <w:szCs w:val="24"/>
        </w:rPr>
        <w:t>保護を受給していた。</w:t>
      </w:r>
      <w:r w:rsidR="00560A56" w:rsidRPr="0053470C">
        <w:rPr>
          <w:rFonts w:ascii="ＭＳ 明朝" w:hAnsi="ＭＳ 明朝" w:hint="eastAsia"/>
          <w:sz w:val="24"/>
          <w:szCs w:val="24"/>
        </w:rPr>
        <w:t>よって、</w:t>
      </w:r>
      <w:r w:rsidR="0079557C" w:rsidRPr="0053470C">
        <w:rPr>
          <w:rFonts w:ascii="ＭＳ 明朝" w:hAnsi="ＭＳ 明朝" w:hint="eastAsia"/>
          <w:sz w:val="24"/>
          <w:szCs w:val="24"/>
        </w:rPr>
        <w:t>審査請求人は支給決定によって</w:t>
      </w:r>
      <w:r w:rsidR="00AF2CA0" w:rsidRPr="0053470C">
        <w:rPr>
          <w:rFonts w:ascii="ＭＳ 明朝" w:hAnsi="ＭＳ 明朝" w:hint="eastAsia"/>
          <w:sz w:val="24"/>
          <w:szCs w:val="24"/>
        </w:rPr>
        <w:t>本件</w:t>
      </w:r>
      <w:r w:rsidR="00640C35" w:rsidRPr="0053470C">
        <w:rPr>
          <w:rFonts w:ascii="ＭＳ 明朝" w:hAnsi="ＭＳ 明朝" w:hint="eastAsia"/>
          <w:sz w:val="24"/>
          <w:szCs w:val="24"/>
        </w:rPr>
        <w:t>年金</w:t>
      </w:r>
      <w:r w:rsidR="0053470C">
        <w:rPr>
          <w:rFonts w:ascii="ＭＳ 明朝" w:hAnsi="ＭＳ 明朝" w:hint="eastAsia"/>
          <w:sz w:val="24"/>
          <w:szCs w:val="24"/>
        </w:rPr>
        <w:t>の</w:t>
      </w:r>
      <w:r w:rsidR="00AF2CA0" w:rsidRPr="0053470C">
        <w:rPr>
          <w:rFonts w:ascii="ＭＳ 明朝" w:hAnsi="ＭＳ 明朝" w:hint="eastAsia"/>
          <w:sz w:val="24"/>
          <w:szCs w:val="24"/>
        </w:rPr>
        <w:t>受給権を確定的に取得したとはいえ、本件</w:t>
      </w:r>
      <w:r w:rsidR="00B66F8F" w:rsidRPr="0053470C">
        <w:rPr>
          <w:rFonts w:ascii="ＭＳ 明朝" w:hAnsi="ＭＳ 明朝" w:hint="eastAsia"/>
          <w:sz w:val="24"/>
          <w:szCs w:val="24"/>
        </w:rPr>
        <w:t>年金</w:t>
      </w:r>
      <w:r w:rsidR="0053470C">
        <w:rPr>
          <w:rFonts w:ascii="ＭＳ 明朝" w:hAnsi="ＭＳ 明朝" w:hint="eastAsia"/>
          <w:sz w:val="24"/>
          <w:szCs w:val="24"/>
        </w:rPr>
        <w:t>の</w:t>
      </w:r>
      <w:r w:rsidR="0079557C" w:rsidRPr="0053470C">
        <w:rPr>
          <w:rFonts w:ascii="ＭＳ 明朝" w:hAnsi="ＭＳ 明朝" w:hint="eastAsia"/>
          <w:sz w:val="24"/>
          <w:szCs w:val="24"/>
        </w:rPr>
        <w:t>受給権は、</w:t>
      </w:r>
      <w:r w:rsidR="00B66F8F" w:rsidRPr="0053470C">
        <w:rPr>
          <w:rFonts w:ascii="ＭＳ 明朝" w:hAnsi="ＭＳ 明朝" w:hint="eastAsia"/>
          <w:sz w:val="24"/>
          <w:szCs w:val="24"/>
        </w:rPr>
        <w:t>母に年金支給事由が発生した日に既に</w:t>
      </w:r>
      <w:r w:rsidR="0079557C" w:rsidRPr="0053470C">
        <w:rPr>
          <w:rFonts w:ascii="ＭＳ 明朝" w:hAnsi="ＭＳ 明朝" w:hint="eastAsia"/>
          <w:sz w:val="24"/>
          <w:szCs w:val="24"/>
        </w:rPr>
        <w:t>生じていたものであ</w:t>
      </w:r>
      <w:r w:rsidR="00560A56" w:rsidRPr="0053470C">
        <w:rPr>
          <w:rFonts w:ascii="ＭＳ 明朝" w:hAnsi="ＭＳ 明朝" w:hint="eastAsia"/>
          <w:sz w:val="24"/>
          <w:szCs w:val="24"/>
        </w:rPr>
        <w:t>り、</w:t>
      </w:r>
      <w:r w:rsidR="003E1206" w:rsidRPr="0053470C">
        <w:rPr>
          <w:rFonts w:ascii="ＭＳ 明朝" w:hAnsi="ＭＳ 明朝" w:hint="eastAsia"/>
          <w:sz w:val="24"/>
          <w:szCs w:val="24"/>
        </w:rPr>
        <w:t>本件の事情の下では、</w:t>
      </w:r>
      <w:r w:rsidR="0079557C" w:rsidRPr="0053470C">
        <w:rPr>
          <w:rFonts w:ascii="ＭＳ 明朝" w:hAnsi="ＭＳ 明朝" w:hint="eastAsia"/>
          <w:sz w:val="24"/>
          <w:szCs w:val="24"/>
        </w:rPr>
        <w:t>保護開始時より審査請求人世帯の資力であったとみることができる。</w:t>
      </w:r>
    </w:p>
    <w:p w14:paraId="19E68FA8" w14:textId="22B3D367" w:rsidR="00AB4FD9" w:rsidRPr="0053470C" w:rsidRDefault="00AB4FD9" w:rsidP="00560A56">
      <w:pPr>
        <w:ind w:left="480" w:hangingChars="200" w:hanging="480"/>
        <w:rPr>
          <w:rFonts w:ascii="ＭＳ 明朝" w:hAnsi="ＭＳ 明朝"/>
          <w:b/>
          <w:sz w:val="24"/>
          <w:szCs w:val="24"/>
        </w:rPr>
      </w:pPr>
      <w:r w:rsidRPr="0053470C">
        <w:rPr>
          <w:rFonts w:ascii="ＭＳ 明朝" w:hAnsi="ＭＳ 明朝" w:hint="eastAsia"/>
          <w:sz w:val="24"/>
          <w:szCs w:val="24"/>
        </w:rPr>
        <w:t>（</w:t>
      </w:r>
      <w:r w:rsidR="00B76B3F" w:rsidRPr="0053470C">
        <w:rPr>
          <w:rFonts w:ascii="ＭＳ 明朝" w:hAnsi="ＭＳ 明朝" w:hint="eastAsia"/>
          <w:sz w:val="24"/>
          <w:szCs w:val="24"/>
        </w:rPr>
        <w:t>４</w:t>
      </w:r>
      <w:r w:rsidRPr="0053470C">
        <w:rPr>
          <w:rFonts w:ascii="ＭＳ 明朝" w:hAnsi="ＭＳ 明朝" w:hint="eastAsia"/>
          <w:sz w:val="24"/>
          <w:szCs w:val="24"/>
        </w:rPr>
        <w:t>）なお</w:t>
      </w:r>
      <w:r w:rsidR="007170BD" w:rsidRPr="0053470C">
        <w:rPr>
          <w:rFonts w:ascii="ＭＳ 明朝" w:hAnsi="ＭＳ 明朝" w:hint="eastAsia"/>
          <w:sz w:val="24"/>
          <w:szCs w:val="24"/>
        </w:rPr>
        <w:t>、</w:t>
      </w:r>
      <w:r w:rsidRPr="0053470C">
        <w:rPr>
          <w:rFonts w:ascii="ＭＳ 明朝" w:hAnsi="ＭＳ 明朝" w:hint="eastAsia"/>
          <w:sz w:val="24"/>
          <w:szCs w:val="24"/>
        </w:rPr>
        <w:t>医療負担が１０割である生活保護と国民健康保険との差額について</w:t>
      </w:r>
      <w:r w:rsidR="007170BD" w:rsidRPr="0053470C">
        <w:rPr>
          <w:rFonts w:ascii="ＭＳ 明朝" w:hAnsi="ＭＳ 明朝" w:hint="eastAsia"/>
          <w:sz w:val="24"/>
          <w:szCs w:val="24"/>
        </w:rPr>
        <w:t>は</w:t>
      </w:r>
      <w:r w:rsidRPr="0053470C">
        <w:rPr>
          <w:rFonts w:ascii="ＭＳ 明朝" w:hAnsi="ＭＳ 明朝" w:hint="eastAsia"/>
          <w:sz w:val="24"/>
          <w:szCs w:val="24"/>
        </w:rPr>
        <w:t>、法第６３条に基づく返還対象となる「保護に要する費用」には、生活扶助や住宅扶助などのように金銭給付される保護費だけでなく、医療扶助（医療の給付）など現物給付として行われる保護費も含まれ、現物給付の場合は金銭に換算して返還対象額を算出するものと解されている</w:t>
      </w:r>
      <w:r w:rsidR="007170BD" w:rsidRPr="0053470C">
        <w:rPr>
          <w:rFonts w:ascii="ＭＳ 明朝" w:hAnsi="ＭＳ 明朝" w:hint="eastAsia"/>
          <w:sz w:val="24"/>
          <w:szCs w:val="24"/>
        </w:rPr>
        <w:t>ので、</w:t>
      </w:r>
      <w:r w:rsidRPr="0053470C">
        <w:rPr>
          <w:rFonts w:ascii="ＭＳ 明朝" w:hAnsi="ＭＳ 明朝" w:hint="eastAsia"/>
          <w:sz w:val="24"/>
          <w:szCs w:val="24"/>
        </w:rPr>
        <w:t>返還額</w:t>
      </w:r>
      <w:r w:rsidR="008321A4" w:rsidRPr="0053470C">
        <w:rPr>
          <w:rFonts w:ascii="ＭＳ 明朝" w:hAnsi="ＭＳ 明朝" w:hint="eastAsia"/>
          <w:sz w:val="24"/>
          <w:szCs w:val="24"/>
        </w:rPr>
        <w:t>について、</w:t>
      </w:r>
      <w:r w:rsidRPr="0053470C">
        <w:rPr>
          <w:rFonts w:ascii="ＭＳ 明朝" w:hAnsi="ＭＳ 明朝" w:hint="eastAsia"/>
          <w:sz w:val="24"/>
          <w:szCs w:val="24"/>
        </w:rPr>
        <w:t>医療費１０割分を含んだ額とした処分庁の判断に、違法又は不当な点は認められない。</w:t>
      </w:r>
    </w:p>
    <w:p w14:paraId="43A15D36" w14:textId="39595FFE" w:rsidR="009F5736" w:rsidRPr="0053470C" w:rsidRDefault="001758B4" w:rsidP="0053470C">
      <w:pPr>
        <w:ind w:left="480" w:hangingChars="200" w:hanging="480"/>
        <w:rPr>
          <w:rFonts w:ascii="ＭＳ 明朝" w:hAnsi="ＭＳ 明朝"/>
          <w:sz w:val="24"/>
          <w:szCs w:val="24"/>
        </w:rPr>
      </w:pPr>
      <w:r w:rsidRPr="0053470C">
        <w:rPr>
          <w:rFonts w:ascii="ＭＳ 明朝" w:hAnsi="ＭＳ 明朝" w:hint="eastAsia"/>
          <w:sz w:val="24"/>
          <w:szCs w:val="24"/>
        </w:rPr>
        <w:t>（</w:t>
      </w:r>
      <w:r w:rsidR="00B76B3F" w:rsidRPr="0053470C">
        <w:rPr>
          <w:rFonts w:ascii="ＭＳ 明朝" w:hAnsi="ＭＳ 明朝" w:hint="eastAsia"/>
          <w:sz w:val="24"/>
          <w:szCs w:val="24"/>
        </w:rPr>
        <w:t>５</w:t>
      </w:r>
      <w:r w:rsidR="001E3655" w:rsidRPr="0053470C">
        <w:rPr>
          <w:rFonts w:ascii="ＭＳ 明朝" w:hAnsi="ＭＳ 明朝" w:hint="eastAsia"/>
          <w:sz w:val="24"/>
          <w:szCs w:val="24"/>
        </w:rPr>
        <w:t>）</w:t>
      </w:r>
      <w:r w:rsidR="00B76B3F" w:rsidRPr="0053470C">
        <w:rPr>
          <w:rFonts w:ascii="ＭＳ 明朝" w:hAnsi="ＭＳ 明朝" w:hint="eastAsia"/>
          <w:sz w:val="24"/>
          <w:szCs w:val="24"/>
        </w:rPr>
        <w:t>したがって、少なくとも処分庁が審査請求</w:t>
      </w:r>
      <w:r w:rsidR="0053470C">
        <w:rPr>
          <w:rFonts w:ascii="ＭＳ 明朝" w:hAnsi="ＭＳ 明朝" w:hint="eastAsia"/>
          <w:sz w:val="24"/>
          <w:szCs w:val="24"/>
        </w:rPr>
        <w:t>人</w:t>
      </w:r>
      <w:r w:rsidR="00B76B3F" w:rsidRPr="0053470C">
        <w:rPr>
          <w:rFonts w:ascii="ＭＳ 明朝" w:hAnsi="ＭＳ 明朝" w:hint="eastAsia"/>
          <w:sz w:val="24"/>
          <w:szCs w:val="24"/>
        </w:rPr>
        <w:t>世帯に対して法による保護を開始した平成２９年６月２１日時点に、本件年金</w:t>
      </w:r>
      <w:r w:rsidR="0053470C">
        <w:rPr>
          <w:rFonts w:ascii="ＭＳ 明朝" w:hAnsi="ＭＳ 明朝" w:hint="eastAsia"/>
          <w:sz w:val="24"/>
          <w:szCs w:val="24"/>
        </w:rPr>
        <w:t>の</w:t>
      </w:r>
      <w:r w:rsidR="00B76B3F" w:rsidRPr="0053470C">
        <w:rPr>
          <w:rFonts w:ascii="ＭＳ 明朝" w:hAnsi="ＭＳ 明朝" w:hint="eastAsia"/>
          <w:sz w:val="24"/>
          <w:szCs w:val="24"/>
        </w:rPr>
        <w:t>受給権が発生しており、これを審査請求人の資力とみて処分庁が行った本件処分は、法令等の定めに従って行われたものであり、違法又は不当な点は認めら</w:t>
      </w:r>
      <w:r w:rsidR="009F5736" w:rsidRPr="0053470C">
        <w:rPr>
          <w:rFonts w:ascii="ＭＳ 明朝" w:hAnsi="ＭＳ 明朝" w:hint="eastAsia"/>
          <w:sz w:val="24"/>
          <w:szCs w:val="24"/>
        </w:rPr>
        <w:t>れない。</w:t>
      </w:r>
    </w:p>
    <w:p w14:paraId="3D21F274" w14:textId="55D7CFA5" w:rsidR="001E3655" w:rsidRPr="0053470C" w:rsidRDefault="009F5736" w:rsidP="009F5736">
      <w:pPr>
        <w:ind w:leftChars="200" w:left="420" w:firstLineChars="100" w:firstLine="240"/>
        <w:rPr>
          <w:rFonts w:ascii="ＭＳ 明朝" w:hAnsi="ＭＳ 明朝"/>
          <w:sz w:val="24"/>
          <w:szCs w:val="24"/>
        </w:rPr>
      </w:pPr>
      <w:r w:rsidRPr="0053470C">
        <w:rPr>
          <w:rFonts w:ascii="ＭＳ 明朝" w:hAnsi="ＭＳ 明朝" w:hint="eastAsia"/>
          <w:sz w:val="24"/>
          <w:szCs w:val="24"/>
        </w:rPr>
        <w:t>よって、</w:t>
      </w:r>
      <w:r w:rsidR="001E3655" w:rsidRPr="0053470C">
        <w:rPr>
          <w:rFonts w:ascii="ＭＳ 明朝" w:hAnsi="ＭＳ 明朝" w:hint="eastAsia"/>
          <w:sz w:val="24"/>
          <w:szCs w:val="24"/>
        </w:rPr>
        <w:t>本件審査請求は、棄却されるべきである。</w:t>
      </w:r>
    </w:p>
    <w:p w14:paraId="5A5F1E7C" w14:textId="77777777" w:rsidR="005E2DF0" w:rsidRPr="0053470C" w:rsidRDefault="005E2DF0" w:rsidP="001E3655">
      <w:pPr>
        <w:ind w:left="480" w:hangingChars="200" w:hanging="480"/>
        <w:rPr>
          <w:rFonts w:ascii="ＭＳ 明朝" w:hAnsi="ＭＳ 明朝"/>
          <w:sz w:val="24"/>
          <w:szCs w:val="24"/>
        </w:rPr>
      </w:pPr>
    </w:p>
    <w:p w14:paraId="0E216CCB" w14:textId="77777777" w:rsidR="00DC3B6A" w:rsidRPr="0053470C" w:rsidRDefault="00DC3B6A" w:rsidP="00DC3B6A">
      <w:pPr>
        <w:ind w:left="240" w:hangingChars="100" w:hanging="240"/>
        <w:rPr>
          <w:rFonts w:ascii="ＭＳ 明朝" w:hAnsi="ＭＳ 明朝"/>
          <w:sz w:val="24"/>
          <w:szCs w:val="24"/>
        </w:rPr>
      </w:pPr>
    </w:p>
    <w:p w14:paraId="335750E2" w14:textId="77777777" w:rsidR="00DC3B6A" w:rsidRPr="0053470C" w:rsidRDefault="00DC3B6A" w:rsidP="00DC3B6A">
      <w:pPr>
        <w:ind w:firstLineChars="2008" w:firstLine="4819"/>
        <w:rPr>
          <w:rFonts w:ascii="ＭＳ 明朝" w:hAnsi="ＭＳ 明朝"/>
          <w:sz w:val="24"/>
          <w:szCs w:val="24"/>
        </w:rPr>
      </w:pPr>
      <w:r w:rsidRPr="0053470C">
        <w:rPr>
          <w:rFonts w:ascii="ＭＳ 明朝" w:hAnsi="ＭＳ 明朝" w:hint="eastAsia"/>
          <w:sz w:val="24"/>
          <w:szCs w:val="24"/>
        </w:rPr>
        <w:t>大阪府行政不服審査会第３部会</w:t>
      </w:r>
    </w:p>
    <w:p w14:paraId="37C6BD3A" w14:textId="77777777" w:rsidR="00DC3B6A" w:rsidRPr="0053470C" w:rsidRDefault="00DC3B6A" w:rsidP="00DC3B6A">
      <w:pPr>
        <w:ind w:firstLineChars="2108" w:firstLine="5059"/>
        <w:rPr>
          <w:rFonts w:ascii="ＭＳ 明朝" w:hAnsi="ＭＳ 明朝"/>
          <w:sz w:val="24"/>
          <w:szCs w:val="24"/>
        </w:rPr>
      </w:pPr>
      <w:r w:rsidRPr="0053470C">
        <w:rPr>
          <w:rFonts w:ascii="ＭＳ 明朝" w:hAnsi="ＭＳ 明朝" w:hint="eastAsia"/>
          <w:sz w:val="24"/>
          <w:szCs w:val="24"/>
        </w:rPr>
        <w:t>委員（部会長）曽和　俊文</w:t>
      </w:r>
    </w:p>
    <w:p w14:paraId="5E562CB7" w14:textId="77777777" w:rsidR="00DC3B6A" w:rsidRPr="0053470C" w:rsidRDefault="008341CA" w:rsidP="00DC3B6A">
      <w:pPr>
        <w:ind w:firstLineChars="2108" w:firstLine="5059"/>
        <w:rPr>
          <w:rFonts w:ascii="ＭＳ 明朝" w:hAnsi="ＭＳ 明朝"/>
          <w:sz w:val="24"/>
          <w:szCs w:val="24"/>
        </w:rPr>
      </w:pPr>
      <w:r w:rsidRPr="0053470C">
        <w:rPr>
          <w:rFonts w:ascii="ＭＳ 明朝" w:hAnsi="ＭＳ 明朝" w:hint="eastAsia"/>
          <w:sz w:val="24"/>
          <w:szCs w:val="24"/>
        </w:rPr>
        <w:t>委員　　　　　船戸　貴美子</w:t>
      </w:r>
    </w:p>
    <w:p w14:paraId="2AFE4FBC" w14:textId="77777777" w:rsidR="00DC3B6A" w:rsidRPr="007170BD" w:rsidRDefault="00DC3B6A" w:rsidP="00DC3B6A">
      <w:pPr>
        <w:ind w:firstLineChars="2108" w:firstLine="5059"/>
        <w:rPr>
          <w:rFonts w:ascii="ＭＳ 明朝" w:hAnsi="ＭＳ 明朝"/>
          <w:sz w:val="24"/>
          <w:szCs w:val="24"/>
        </w:rPr>
      </w:pPr>
      <w:r w:rsidRPr="0053470C">
        <w:rPr>
          <w:rFonts w:ascii="ＭＳ 明朝" w:hAnsi="ＭＳ 明朝" w:hint="eastAsia"/>
          <w:sz w:val="24"/>
          <w:szCs w:val="24"/>
        </w:rPr>
        <w:t>委員　　　　　前田　雅子</w:t>
      </w:r>
    </w:p>
    <w:p w14:paraId="79459E4F" w14:textId="77777777" w:rsidR="005E2DF0" w:rsidRPr="007170BD" w:rsidRDefault="005E2DF0" w:rsidP="005E2DF0">
      <w:pPr>
        <w:rPr>
          <w:rFonts w:ascii="ＭＳ 明朝" w:hAnsi="ＭＳ 明朝"/>
          <w:sz w:val="24"/>
          <w:szCs w:val="24"/>
        </w:rPr>
      </w:pPr>
    </w:p>
    <w:p w14:paraId="20E6AB80" w14:textId="769F75CF" w:rsidR="005E2DF0" w:rsidRPr="007170BD" w:rsidRDefault="005E2DF0" w:rsidP="005E2DF0">
      <w:pPr>
        <w:rPr>
          <w:rFonts w:ascii="ＭＳ 明朝" w:hAnsi="ＭＳ 明朝"/>
          <w:sz w:val="24"/>
          <w:szCs w:val="24"/>
        </w:rPr>
      </w:pPr>
    </w:p>
    <w:sectPr w:rsidR="005E2DF0" w:rsidRPr="007170BD" w:rsidSect="001136EC">
      <w:footerReference w:type="default" r:id="rId7"/>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25E950" w14:textId="77777777" w:rsidR="00174FDB" w:rsidRDefault="00174FDB" w:rsidP="00077175">
      <w:r>
        <w:separator/>
      </w:r>
    </w:p>
  </w:endnote>
  <w:endnote w:type="continuationSeparator" w:id="0">
    <w:p w14:paraId="1959F548" w14:textId="77777777" w:rsidR="00174FDB" w:rsidRDefault="00174FDB" w:rsidP="0007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542DC" w14:textId="443EC7A0" w:rsidR="00023797" w:rsidRDefault="00023797">
    <w:pPr>
      <w:pStyle w:val="a5"/>
      <w:jc w:val="center"/>
    </w:pPr>
    <w:r>
      <w:fldChar w:fldCharType="begin"/>
    </w:r>
    <w:r>
      <w:instrText>PAGE   \* MERGEFORMAT</w:instrText>
    </w:r>
    <w:r>
      <w:fldChar w:fldCharType="separate"/>
    </w:r>
    <w:r w:rsidR="005A2F1D" w:rsidRPr="005A2F1D">
      <w:rPr>
        <w:noProof/>
        <w:lang w:val="ja-JP"/>
      </w:rPr>
      <w:t>6</w:t>
    </w:r>
    <w:r>
      <w:fldChar w:fldCharType="end"/>
    </w:r>
  </w:p>
  <w:p w14:paraId="0E82F08E" w14:textId="77777777" w:rsidR="00023797" w:rsidRDefault="0002379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610AA2" w14:textId="77777777" w:rsidR="00174FDB" w:rsidRDefault="00174FDB" w:rsidP="00077175">
      <w:r>
        <w:separator/>
      </w:r>
    </w:p>
  </w:footnote>
  <w:footnote w:type="continuationSeparator" w:id="0">
    <w:p w14:paraId="66C36B52" w14:textId="77777777" w:rsidR="00174FDB" w:rsidRDefault="00174FDB" w:rsidP="000771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B64"/>
    <w:rsid w:val="00001487"/>
    <w:rsid w:val="00002BF5"/>
    <w:rsid w:val="0000387A"/>
    <w:rsid w:val="00004069"/>
    <w:rsid w:val="000042AE"/>
    <w:rsid w:val="00006339"/>
    <w:rsid w:val="00006D5B"/>
    <w:rsid w:val="00011061"/>
    <w:rsid w:val="000122F1"/>
    <w:rsid w:val="00012605"/>
    <w:rsid w:val="00013923"/>
    <w:rsid w:val="00014B3A"/>
    <w:rsid w:val="00015720"/>
    <w:rsid w:val="0001622B"/>
    <w:rsid w:val="000162B3"/>
    <w:rsid w:val="0002376E"/>
    <w:rsid w:val="00023797"/>
    <w:rsid w:val="00025899"/>
    <w:rsid w:val="00025CE6"/>
    <w:rsid w:val="00027AA3"/>
    <w:rsid w:val="000307ED"/>
    <w:rsid w:val="00032890"/>
    <w:rsid w:val="00032D43"/>
    <w:rsid w:val="00035946"/>
    <w:rsid w:val="000427C3"/>
    <w:rsid w:val="00043400"/>
    <w:rsid w:val="000454AC"/>
    <w:rsid w:val="0004585B"/>
    <w:rsid w:val="00045FFE"/>
    <w:rsid w:val="00046842"/>
    <w:rsid w:val="000516A5"/>
    <w:rsid w:val="00051E80"/>
    <w:rsid w:val="000547DF"/>
    <w:rsid w:val="00054BA1"/>
    <w:rsid w:val="0005501B"/>
    <w:rsid w:val="000556D7"/>
    <w:rsid w:val="00062754"/>
    <w:rsid w:val="00062B52"/>
    <w:rsid w:val="0006376D"/>
    <w:rsid w:val="00065629"/>
    <w:rsid w:val="00065B38"/>
    <w:rsid w:val="00074F2A"/>
    <w:rsid w:val="00076157"/>
    <w:rsid w:val="00077175"/>
    <w:rsid w:val="000776C5"/>
    <w:rsid w:val="00077791"/>
    <w:rsid w:val="00077CDD"/>
    <w:rsid w:val="00080A60"/>
    <w:rsid w:val="00081926"/>
    <w:rsid w:val="00081F16"/>
    <w:rsid w:val="0009053B"/>
    <w:rsid w:val="00091B5F"/>
    <w:rsid w:val="000938EA"/>
    <w:rsid w:val="00094643"/>
    <w:rsid w:val="00095F89"/>
    <w:rsid w:val="000A008D"/>
    <w:rsid w:val="000A02D4"/>
    <w:rsid w:val="000A062E"/>
    <w:rsid w:val="000A0C25"/>
    <w:rsid w:val="000A0FC8"/>
    <w:rsid w:val="000A1D3C"/>
    <w:rsid w:val="000A1FDA"/>
    <w:rsid w:val="000A296A"/>
    <w:rsid w:val="000A54E8"/>
    <w:rsid w:val="000B0DEA"/>
    <w:rsid w:val="000B14F3"/>
    <w:rsid w:val="000B1828"/>
    <w:rsid w:val="000B41AF"/>
    <w:rsid w:val="000B474A"/>
    <w:rsid w:val="000B4E9F"/>
    <w:rsid w:val="000B57CC"/>
    <w:rsid w:val="000B7D98"/>
    <w:rsid w:val="000C0A29"/>
    <w:rsid w:val="000C1E7E"/>
    <w:rsid w:val="000C2257"/>
    <w:rsid w:val="000C2541"/>
    <w:rsid w:val="000C2D08"/>
    <w:rsid w:val="000C36F2"/>
    <w:rsid w:val="000C3AA5"/>
    <w:rsid w:val="000C4B62"/>
    <w:rsid w:val="000C4CB1"/>
    <w:rsid w:val="000C505B"/>
    <w:rsid w:val="000C59A0"/>
    <w:rsid w:val="000C5FE4"/>
    <w:rsid w:val="000C6133"/>
    <w:rsid w:val="000D1572"/>
    <w:rsid w:val="000D3749"/>
    <w:rsid w:val="000D413C"/>
    <w:rsid w:val="000D4570"/>
    <w:rsid w:val="000D49C9"/>
    <w:rsid w:val="000D62F2"/>
    <w:rsid w:val="000D7E37"/>
    <w:rsid w:val="000E04F0"/>
    <w:rsid w:val="000E12AC"/>
    <w:rsid w:val="000E359D"/>
    <w:rsid w:val="000F4F1D"/>
    <w:rsid w:val="000F6B0B"/>
    <w:rsid w:val="000F6CDB"/>
    <w:rsid w:val="000F704D"/>
    <w:rsid w:val="00101B84"/>
    <w:rsid w:val="001046A0"/>
    <w:rsid w:val="00105337"/>
    <w:rsid w:val="00107995"/>
    <w:rsid w:val="001136EC"/>
    <w:rsid w:val="00113DC4"/>
    <w:rsid w:val="0012017F"/>
    <w:rsid w:val="001202DC"/>
    <w:rsid w:val="0012121C"/>
    <w:rsid w:val="001216A5"/>
    <w:rsid w:val="001243A7"/>
    <w:rsid w:val="001246AD"/>
    <w:rsid w:val="00130B7C"/>
    <w:rsid w:val="00131589"/>
    <w:rsid w:val="00131C4B"/>
    <w:rsid w:val="00132BB8"/>
    <w:rsid w:val="00133C39"/>
    <w:rsid w:val="00134525"/>
    <w:rsid w:val="00135FEE"/>
    <w:rsid w:val="00140404"/>
    <w:rsid w:val="00140578"/>
    <w:rsid w:val="00141B89"/>
    <w:rsid w:val="00143AFF"/>
    <w:rsid w:val="00143BCB"/>
    <w:rsid w:val="00146D86"/>
    <w:rsid w:val="00150902"/>
    <w:rsid w:val="001539E4"/>
    <w:rsid w:val="00161136"/>
    <w:rsid w:val="001617E7"/>
    <w:rsid w:val="001622A0"/>
    <w:rsid w:val="00163487"/>
    <w:rsid w:val="00167517"/>
    <w:rsid w:val="00170757"/>
    <w:rsid w:val="00171551"/>
    <w:rsid w:val="00173923"/>
    <w:rsid w:val="00174FDB"/>
    <w:rsid w:val="001754C0"/>
    <w:rsid w:val="001758B4"/>
    <w:rsid w:val="001802A8"/>
    <w:rsid w:val="001804C0"/>
    <w:rsid w:val="00182A14"/>
    <w:rsid w:val="00182CF5"/>
    <w:rsid w:val="00183160"/>
    <w:rsid w:val="00184D24"/>
    <w:rsid w:val="001866F6"/>
    <w:rsid w:val="001903AB"/>
    <w:rsid w:val="00192851"/>
    <w:rsid w:val="00193A2E"/>
    <w:rsid w:val="00194E3A"/>
    <w:rsid w:val="001965A1"/>
    <w:rsid w:val="001A16E4"/>
    <w:rsid w:val="001A281D"/>
    <w:rsid w:val="001A40A7"/>
    <w:rsid w:val="001A4D5F"/>
    <w:rsid w:val="001A69F4"/>
    <w:rsid w:val="001A7E87"/>
    <w:rsid w:val="001B1002"/>
    <w:rsid w:val="001B3768"/>
    <w:rsid w:val="001B6FA7"/>
    <w:rsid w:val="001C28EC"/>
    <w:rsid w:val="001C2E11"/>
    <w:rsid w:val="001C4DD6"/>
    <w:rsid w:val="001C6E76"/>
    <w:rsid w:val="001C7068"/>
    <w:rsid w:val="001C78CD"/>
    <w:rsid w:val="001D0F62"/>
    <w:rsid w:val="001D1E33"/>
    <w:rsid w:val="001D5EF2"/>
    <w:rsid w:val="001D634D"/>
    <w:rsid w:val="001D7C59"/>
    <w:rsid w:val="001E0702"/>
    <w:rsid w:val="001E0731"/>
    <w:rsid w:val="001E273D"/>
    <w:rsid w:val="001E3655"/>
    <w:rsid w:val="001E459D"/>
    <w:rsid w:val="001E5C49"/>
    <w:rsid w:val="001F0474"/>
    <w:rsid w:val="001F2992"/>
    <w:rsid w:val="001F2D31"/>
    <w:rsid w:val="001F3908"/>
    <w:rsid w:val="001F4173"/>
    <w:rsid w:val="001F4E06"/>
    <w:rsid w:val="001F5015"/>
    <w:rsid w:val="001F70B0"/>
    <w:rsid w:val="00200C74"/>
    <w:rsid w:val="00203BFF"/>
    <w:rsid w:val="00204508"/>
    <w:rsid w:val="00204818"/>
    <w:rsid w:val="00205079"/>
    <w:rsid w:val="00207780"/>
    <w:rsid w:val="002103DB"/>
    <w:rsid w:val="00211280"/>
    <w:rsid w:val="00213BA4"/>
    <w:rsid w:val="002201D4"/>
    <w:rsid w:val="0022096C"/>
    <w:rsid w:val="002212B8"/>
    <w:rsid w:val="00221DAF"/>
    <w:rsid w:val="00222CA7"/>
    <w:rsid w:val="00223AEF"/>
    <w:rsid w:val="002254E5"/>
    <w:rsid w:val="00231103"/>
    <w:rsid w:val="0023291C"/>
    <w:rsid w:val="00233361"/>
    <w:rsid w:val="002333D7"/>
    <w:rsid w:val="00235274"/>
    <w:rsid w:val="00235FC2"/>
    <w:rsid w:val="0024331C"/>
    <w:rsid w:val="00246145"/>
    <w:rsid w:val="002468A1"/>
    <w:rsid w:val="00250CA2"/>
    <w:rsid w:val="00251609"/>
    <w:rsid w:val="00251666"/>
    <w:rsid w:val="00252713"/>
    <w:rsid w:val="0025298E"/>
    <w:rsid w:val="00253082"/>
    <w:rsid w:val="00254F27"/>
    <w:rsid w:val="00255684"/>
    <w:rsid w:val="00260CF3"/>
    <w:rsid w:val="002621A1"/>
    <w:rsid w:val="00262CF5"/>
    <w:rsid w:val="00263208"/>
    <w:rsid w:val="002634CC"/>
    <w:rsid w:val="002651F4"/>
    <w:rsid w:val="002666F0"/>
    <w:rsid w:val="00266D7F"/>
    <w:rsid w:val="00273022"/>
    <w:rsid w:val="00275024"/>
    <w:rsid w:val="002756C4"/>
    <w:rsid w:val="002759E0"/>
    <w:rsid w:val="0027615E"/>
    <w:rsid w:val="002824A7"/>
    <w:rsid w:val="002825AA"/>
    <w:rsid w:val="0028279B"/>
    <w:rsid w:val="00282BA1"/>
    <w:rsid w:val="00282E23"/>
    <w:rsid w:val="00283790"/>
    <w:rsid w:val="00283EBD"/>
    <w:rsid w:val="00286020"/>
    <w:rsid w:val="0029066D"/>
    <w:rsid w:val="00290C41"/>
    <w:rsid w:val="00291B31"/>
    <w:rsid w:val="002927EC"/>
    <w:rsid w:val="00293722"/>
    <w:rsid w:val="00296A41"/>
    <w:rsid w:val="002A1501"/>
    <w:rsid w:val="002A1D74"/>
    <w:rsid w:val="002A2FF0"/>
    <w:rsid w:val="002A2FF7"/>
    <w:rsid w:val="002A4EDE"/>
    <w:rsid w:val="002A7814"/>
    <w:rsid w:val="002B0096"/>
    <w:rsid w:val="002B0107"/>
    <w:rsid w:val="002B178E"/>
    <w:rsid w:val="002B3448"/>
    <w:rsid w:val="002B4A1F"/>
    <w:rsid w:val="002B581A"/>
    <w:rsid w:val="002B5CCB"/>
    <w:rsid w:val="002B7BE6"/>
    <w:rsid w:val="002C0D9C"/>
    <w:rsid w:val="002C125F"/>
    <w:rsid w:val="002C3218"/>
    <w:rsid w:val="002C326F"/>
    <w:rsid w:val="002C3C82"/>
    <w:rsid w:val="002C4163"/>
    <w:rsid w:val="002C43C0"/>
    <w:rsid w:val="002C6711"/>
    <w:rsid w:val="002D0AA7"/>
    <w:rsid w:val="002D274A"/>
    <w:rsid w:val="002D356B"/>
    <w:rsid w:val="002D3A3F"/>
    <w:rsid w:val="002D629E"/>
    <w:rsid w:val="002D6B46"/>
    <w:rsid w:val="002E2B5B"/>
    <w:rsid w:val="002E41D8"/>
    <w:rsid w:val="002F24CD"/>
    <w:rsid w:val="002F4D79"/>
    <w:rsid w:val="002F6F4A"/>
    <w:rsid w:val="00301F3F"/>
    <w:rsid w:val="00304875"/>
    <w:rsid w:val="00305562"/>
    <w:rsid w:val="00305E6B"/>
    <w:rsid w:val="0031033F"/>
    <w:rsid w:val="00312506"/>
    <w:rsid w:val="00313303"/>
    <w:rsid w:val="00313A47"/>
    <w:rsid w:val="00314F66"/>
    <w:rsid w:val="00315AFF"/>
    <w:rsid w:val="00316639"/>
    <w:rsid w:val="00317888"/>
    <w:rsid w:val="00324A57"/>
    <w:rsid w:val="003277C9"/>
    <w:rsid w:val="003279DD"/>
    <w:rsid w:val="00327C0D"/>
    <w:rsid w:val="00327D84"/>
    <w:rsid w:val="003325D0"/>
    <w:rsid w:val="00336769"/>
    <w:rsid w:val="00342321"/>
    <w:rsid w:val="00343E19"/>
    <w:rsid w:val="003451DF"/>
    <w:rsid w:val="00347CCF"/>
    <w:rsid w:val="0035244B"/>
    <w:rsid w:val="00352B51"/>
    <w:rsid w:val="00354EA3"/>
    <w:rsid w:val="00360344"/>
    <w:rsid w:val="00361B7C"/>
    <w:rsid w:val="00363463"/>
    <w:rsid w:val="0036357A"/>
    <w:rsid w:val="00363DFC"/>
    <w:rsid w:val="00365763"/>
    <w:rsid w:val="0036676A"/>
    <w:rsid w:val="003677EA"/>
    <w:rsid w:val="00370F61"/>
    <w:rsid w:val="0037231D"/>
    <w:rsid w:val="00372579"/>
    <w:rsid w:val="003726B4"/>
    <w:rsid w:val="00373540"/>
    <w:rsid w:val="00377575"/>
    <w:rsid w:val="003815B4"/>
    <w:rsid w:val="00384CC0"/>
    <w:rsid w:val="0039128C"/>
    <w:rsid w:val="00391726"/>
    <w:rsid w:val="003945AA"/>
    <w:rsid w:val="00395AE7"/>
    <w:rsid w:val="00396CD4"/>
    <w:rsid w:val="003A0BDE"/>
    <w:rsid w:val="003A1791"/>
    <w:rsid w:val="003A1DC4"/>
    <w:rsid w:val="003A1E5B"/>
    <w:rsid w:val="003A2DC8"/>
    <w:rsid w:val="003A30F4"/>
    <w:rsid w:val="003A406A"/>
    <w:rsid w:val="003A4C92"/>
    <w:rsid w:val="003B1284"/>
    <w:rsid w:val="003B17F6"/>
    <w:rsid w:val="003B1ECC"/>
    <w:rsid w:val="003B2EA5"/>
    <w:rsid w:val="003B35C4"/>
    <w:rsid w:val="003B3CC0"/>
    <w:rsid w:val="003B4A29"/>
    <w:rsid w:val="003B4D55"/>
    <w:rsid w:val="003B6B02"/>
    <w:rsid w:val="003B6C83"/>
    <w:rsid w:val="003B7C87"/>
    <w:rsid w:val="003C1AAD"/>
    <w:rsid w:val="003C2886"/>
    <w:rsid w:val="003C39CE"/>
    <w:rsid w:val="003C4767"/>
    <w:rsid w:val="003C62DB"/>
    <w:rsid w:val="003C641F"/>
    <w:rsid w:val="003C6FB9"/>
    <w:rsid w:val="003C7457"/>
    <w:rsid w:val="003C790B"/>
    <w:rsid w:val="003C7D3E"/>
    <w:rsid w:val="003D313C"/>
    <w:rsid w:val="003D3EC9"/>
    <w:rsid w:val="003D3FA0"/>
    <w:rsid w:val="003D4741"/>
    <w:rsid w:val="003D55E3"/>
    <w:rsid w:val="003D62FC"/>
    <w:rsid w:val="003D701A"/>
    <w:rsid w:val="003E1206"/>
    <w:rsid w:val="003E2FE9"/>
    <w:rsid w:val="003E33EC"/>
    <w:rsid w:val="003E3EE3"/>
    <w:rsid w:val="003E56DF"/>
    <w:rsid w:val="003E5CF1"/>
    <w:rsid w:val="003E75D9"/>
    <w:rsid w:val="003F0A2A"/>
    <w:rsid w:val="003F0AA7"/>
    <w:rsid w:val="003F1BEC"/>
    <w:rsid w:val="003F2968"/>
    <w:rsid w:val="003F39D8"/>
    <w:rsid w:val="003F7309"/>
    <w:rsid w:val="00401555"/>
    <w:rsid w:val="004019DF"/>
    <w:rsid w:val="00404276"/>
    <w:rsid w:val="00404C5A"/>
    <w:rsid w:val="0040661C"/>
    <w:rsid w:val="00410EAC"/>
    <w:rsid w:val="004140AF"/>
    <w:rsid w:val="0041455C"/>
    <w:rsid w:val="0041485A"/>
    <w:rsid w:val="0041599D"/>
    <w:rsid w:val="00417127"/>
    <w:rsid w:val="00417D98"/>
    <w:rsid w:val="004209C0"/>
    <w:rsid w:val="0042237C"/>
    <w:rsid w:val="0042335F"/>
    <w:rsid w:val="00423F69"/>
    <w:rsid w:val="00425948"/>
    <w:rsid w:val="004270B2"/>
    <w:rsid w:val="00427A16"/>
    <w:rsid w:val="00432AF4"/>
    <w:rsid w:val="004338DF"/>
    <w:rsid w:val="00433FB1"/>
    <w:rsid w:val="00434C47"/>
    <w:rsid w:val="00435C1F"/>
    <w:rsid w:val="00442DAB"/>
    <w:rsid w:val="004448F3"/>
    <w:rsid w:val="00453AEA"/>
    <w:rsid w:val="00453E5F"/>
    <w:rsid w:val="004553E9"/>
    <w:rsid w:val="0045697B"/>
    <w:rsid w:val="004611AB"/>
    <w:rsid w:val="00462C39"/>
    <w:rsid w:val="0046660C"/>
    <w:rsid w:val="00467255"/>
    <w:rsid w:val="0047057D"/>
    <w:rsid w:val="00471062"/>
    <w:rsid w:val="00472EE1"/>
    <w:rsid w:val="004731D6"/>
    <w:rsid w:val="004742ED"/>
    <w:rsid w:val="00474D8B"/>
    <w:rsid w:val="004807F6"/>
    <w:rsid w:val="00482DAE"/>
    <w:rsid w:val="004840C3"/>
    <w:rsid w:val="004847E7"/>
    <w:rsid w:val="0049337E"/>
    <w:rsid w:val="00494492"/>
    <w:rsid w:val="004945AD"/>
    <w:rsid w:val="00495558"/>
    <w:rsid w:val="00496DFE"/>
    <w:rsid w:val="004A00D4"/>
    <w:rsid w:val="004A12FF"/>
    <w:rsid w:val="004A14C6"/>
    <w:rsid w:val="004A31F2"/>
    <w:rsid w:val="004A5572"/>
    <w:rsid w:val="004A5E95"/>
    <w:rsid w:val="004A6479"/>
    <w:rsid w:val="004A7CD6"/>
    <w:rsid w:val="004B106E"/>
    <w:rsid w:val="004B2428"/>
    <w:rsid w:val="004B3285"/>
    <w:rsid w:val="004B4389"/>
    <w:rsid w:val="004B43AD"/>
    <w:rsid w:val="004C2EA1"/>
    <w:rsid w:val="004C332B"/>
    <w:rsid w:val="004C3354"/>
    <w:rsid w:val="004D3218"/>
    <w:rsid w:val="004D398E"/>
    <w:rsid w:val="004D79F5"/>
    <w:rsid w:val="004D7E0C"/>
    <w:rsid w:val="004E0349"/>
    <w:rsid w:val="004E4762"/>
    <w:rsid w:val="004E5896"/>
    <w:rsid w:val="004E6B5C"/>
    <w:rsid w:val="004E6B91"/>
    <w:rsid w:val="004F44A8"/>
    <w:rsid w:val="004F5DAD"/>
    <w:rsid w:val="004F672C"/>
    <w:rsid w:val="005012AA"/>
    <w:rsid w:val="00501355"/>
    <w:rsid w:val="005027AD"/>
    <w:rsid w:val="00507AB9"/>
    <w:rsid w:val="00516514"/>
    <w:rsid w:val="00517E2A"/>
    <w:rsid w:val="005234D4"/>
    <w:rsid w:val="00523B64"/>
    <w:rsid w:val="0052555A"/>
    <w:rsid w:val="0052588A"/>
    <w:rsid w:val="00527149"/>
    <w:rsid w:val="0053124B"/>
    <w:rsid w:val="00533874"/>
    <w:rsid w:val="00533C35"/>
    <w:rsid w:val="0053470C"/>
    <w:rsid w:val="005428BF"/>
    <w:rsid w:val="005474FF"/>
    <w:rsid w:val="00550BD1"/>
    <w:rsid w:val="00550F17"/>
    <w:rsid w:val="0055353E"/>
    <w:rsid w:val="00554150"/>
    <w:rsid w:val="0055522C"/>
    <w:rsid w:val="00560A56"/>
    <w:rsid w:val="00561779"/>
    <w:rsid w:val="005618C9"/>
    <w:rsid w:val="00562F15"/>
    <w:rsid w:val="00566F38"/>
    <w:rsid w:val="00567740"/>
    <w:rsid w:val="0058075C"/>
    <w:rsid w:val="00581E63"/>
    <w:rsid w:val="0058631C"/>
    <w:rsid w:val="00586AE1"/>
    <w:rsid w:val="00586EDF"/>
    <w:rsid w:val="005878B1"/>
    <w:rsid w:val="005908FF"/>
    <w:rsid w:val="005911C6"/>
    <w:rsid w:val="00591F13"/>
    <w:rsid w:val="00592625"/>
    <w:rsid w:val="00595622"/>
    <w:rsid w:val="005963E1"/>
    <w:rsid w:val="00596A3E"/>
    <w:rsid w:val="005A0508"/>
    <w:rsid w:val="005A2F1D"/>
    <w:rsid w:val="005A460F"/>
    <w:rsid w:val="005A4D16"/>
    <w:rsid w:val="005B1718"/>
    <w:rsid w:val="005B3620"/>
    <w:rsid w:val="005B5F75"/>
    <w:rsid w:val="005B66AA"/>
    <w:rsid w:val="005C0295"/>
    <w:rsid w:val="005C2135"/>
    <w:rsid w:val="005C42E7"/>
    <w:rsid w:val="005C7C4A"/>
    <w:rsid w:val="005D08A6"/>
    <w:rsid w:val="005D1364"/>
    <w:rsid w:val="005D7055"/>
    <w:rsid w:val="005D7239"/>
    <w:rsid w:val="005E2DF0"/>
    <w:rsid w:val="005E4226"/>
    <w:rsid w:val="005E5675"/>
    <w:rsid w:val="005E5A96"/>
    <w:rsid w:val="005E7736"/>
    <w:rsid w:val="005E7A2C"/>
    <w:rsid w:val="005E7D40"/>
    <w:rsid w:val="005F035B"/>
    <w:rsid w:val="005F089B"/>
    <w:rsid w:val="005F25DB"/>
    <w:rsid w:val="005F3562"/>
    <w:rsid w:val="006019EB"/>
    <w:rsid w:val="006025B7"/>
    <w:rsid w:val="00602C97"/>
    <w:rsid w:val="00604A59"/>
    <w:rsid w:val="00605B63"/>
    <w:rsid w:val="00606122"/>
    <w:rsid w:val="006068ED"/>
    <w:rsid w:val="0060732F"/>
    <w:rsid w:val="00611642"/>
    <w:rsid w:val="00611AE6"/>
    <w:rsid w:val="00611B7B"/>
    <w:rsid w:val="006126A5"/>
    <w:rsid w:val="006126DF"/>
    <w:rsid w:val="006135DD"/>
    <w:rsid w:val="00614DE3"/>
    <w:rsid w:val="0062086D"/>
    <w:rsid w:val="00622361"/>
    <w:rsid w:val="00623D39"/>
    <w:rsid w:val="006241CB"/>
    <w:rsid w:val="006262BB"/>
    <w:rsid w:val="00626BEE"/>
    <w:rsid w:val="006276E4"/>
    <w:rsid w:val="006278EA"/>
    <w:rsid w:val="006279BA"/>
    <w:rsid w:val="00627EC4"/>
    <w:rsid w:val="006302D5"/>
    <w:rsid w:val="00630AAB"/>
    <w:rsid w:val="00630C2F"/>
    <w:rsid w:val="00631A50"/>
    <w:rsid w:val="00632516"/>
    <w:rsid w:val="00632C15"/>
    <w:rsid w:val="006338C4"/>
    <w:rsid w:val="0063525D"/>
    <w:rsid w:val="00635AB5"/>
    <w:rsid w:val="006404CF"/>
    <w:rsid w:val="00640B6E"/>
    <w:rsid w:val="00640C35"/>
    <w:rsid w:val="00644EC7"/>
    <w:rsid w:val="00645123"/>
    <w:rsid w:val="00645B0E"/>
    <w:rsid w:val="0065034E"/>
    <w:rsid w:val="006506ED"/>
    <w:rsid w:val="006512FD"/>
    <w:rsid w:val="0066360B"/>
    <w:rsid w:val="006643B4"/>
    <w:rsid w:val="00665FB8"/>
    <w:rsid w:val="00667A51"/>
    <w:rsid w:val="0067038C"/>
    <w:rsid w:val="00671213"/>
    <w:rsid w:val="006751CC"/>
    <w:rsid w:val="006753ED"/>
    <w:rsid w:val="006755A8"/>
    <w:rsid w:val="00675B87"/>
    <w:rsid w:val="0067725A"/>
    <w:rsid w:val="00687CCB"/>
    <w:rsid w:val="0069019E"/>
    <w:rsid w:val="00691FCB"/>
    <w:rsid w:val="006926B1"/>
    <w:rsid w:val="006941BB"/>
    <w:rsid w:val="006948C4"/>
    <w:rsid w:val="006A1DE9"/>
    <w:rsid w:val="006A7203"/>
    <w:rsid w:val="006B07E3"/>
    <w:rsid w:val="006B3265"/>
    <w:rsid w:val="006B4636"/>
    <w:rsid w:val="006B5C33"/>
    <w:rsid w:val="006C3DA3"/>
    <w:rsid w:val="006C4B17"/>
    <w:rsid w:val="006C6103"/>
    <w:rsid w:val="006C6CCB"/>
    <w:rsid w:val="006C7751"/>
    <w:rsid w:val="006C7815"/>
    <w:rsid w:val="006D14CE"/>
    <w:rsid w:val="006D1E0E"/>
    <w:rsid w:val="006D2CEA"/>
    <w:rsid w:val="006D3215"/>
    <w:rsid w:val="006D494D"/>
    <w:rsid w:val="006D5A67"/>
    <w:rsid w:val="006D5ACB"/>
    <w:rsid w:val="006D6491"/>
    <w:rsid w:val="006E074A"/>
    <w:rsid w:val="006E387B"/>
    <w:rsid w:val="006E4D49"/>
    <w:rsid w:val="006F105E"/>
    <w:rsid w:val="006F1573"/>
    <w:rsid w:val="006F2545"/>
    <w:rsid w:val="006F2FDF"/>
    <w:rsid w:val="006F6F34"/>
    <w:rsid w:val="006F77FD"/>
    <w:rsid w:val="00702A68"/>
    <w:rsid w:val="007039C2"/>
    <w:rsid w:val="00705ED5"/>
    <w:rsid w:val="00713136"/>
    <w:rsid w:val="00716363"/>
    <w:rsid w:val="0071674B"/>
    <w:rsid w:val="00716DA6"/>
    <w:rsid w:val="007170BD"/>
    <w:rsid w:val="007201D3"/>
    <w:rsid w:val="007209A4"/>
    <w:rsid w:val="007212DB"/>
    <w:rsid w:val="007232A1"/>
    <w:rsid w:val="007234E3"/>
    <w:rsid w:val="0072357E"/>
    <w:rsid w:val="00723580"/>
    <w:rsid w:val="00723B6C"/>
    <w:rsid w:val="007246C0"/>
    <w:rsid w:val="0073751F"/>
    <w:rsid w:val="0074136A"/>
    <w:rsid w:val="007416EA"/>
    <w:rsid w:val="0074183D"/>
    <w:rsid w:val="00741AC1"/>
    <w:rsid w:val="0074317B"/>
    <w:rsid w:val="00744E06"/>
    <w:rsid w:val="00744EB6"/>
    <w:rsid w:val="00746B59"/>
    <w:rsid w:val="00755ABE"/>
    <w:rsid w:val="00756A1E"/>
    <w:rsid w:val="0075704C"/>
    <w:rsid w:val="00760FBA"/>
    <w:rsid w:val="00761B2C"/>
    <w:rsid w:val="007633EF"/>
    <w:rsid w:val="00764E85"/>
    <w:rsid w:val="00766F08"/>
    <w:rsid w:val="00767695"/>
    <w:rsid w:val="00770363"/>
    <w:rsid w:val="007714BA"/>
    <w:rsid w:val="0077268D"/>
    <w:rsid w:val="00774444"/>
    <w:rsid w:val="0077520D"/>
    <w:rsid w:val="00775AD0"/>
    <w:rsid w:val="00775FE6"/>
    <w:rsid w:val="00780C0F"/>
    <w:rsid w:val="00781F05"/>
    <w:rsid w:val="0078315F"/>
    <w:rsid w:val="00784CED"/>
    <w:rsid w:val="00785FA9"/>
    <w:rsid w:val="0078609E"/>
    <w:rsid w:val="0079557C"/>
    <w:rsid w:val="00795643"/>
    <w:rsid w:val="00795D78"/>
    <w:rsid w:val="007A1437"/>
    <w:rsid w:val="007A1C9E"/>
    <w:rsid w:val="007A39F2"/>
    <w:rsid w:val="007A4979"/>
    <w:rsid w:val="007A68FA"/>
    <w:rsid w:val="007A6C58"/>
    <w:rsid w:val="007A7607"/>
    <w:rsid w:val="007B143C"/>
    <w:rsid w:val="007B1F3B"/>
    <w:rsid w:val="007B233F"/>
    <w:rsid w:val="007B4715"/>
    <w:rsid w:val="007B63B5"/>
    <w:rsid w:val="007B782E"/>
    <w:rsid w:val="007C1918"/>
    <w:rsid w:val="007C1A31"/>
    <w:rsid w:val="007C40DD"/>
    <w:rsid w:val="007C4F95"/>
    <w:rsid w:val="007C7A1D"/>
    <w:rsid w:val="007D008A"/>
    <w:rsid w:val="007D19D2"/>
    <w:rsid w:val="007D2188"/>
    <w:rsid w:val="007D58B9"/>
    <w:rsid w:val="007E228F"/>
    <w:rsid w:val="007E3CED"/>
    <w:rsid w:val="007E7192"/>
    <w:rsid w:val="007F009E"/>
    <w:rsid w:val="007F0D50"/>
    <w:rsid w:val="007F106B"/>
    <w:rsid w:val="007F268C"/>
    <w:rsid w:val="007F31F6"/>
    <w:rsid w:val="007F4350"/>
    <w:rsid w:val="007F505C"/>
    <w:rsid w:val="00800E57"/>
    <w:rsid w:val="00801FA8"/>
    <w:rsid w:val="00807E36"/>
    <w:rsid w:val="00813F9A"/>
    <w:rsid w:val="008143C3"/>
    <w:rsid w:val="00814F86"/>
    <w:rsid w:val="00816547"/>
    <w:rsid w:val="00816594"/>
    <w:rsid w:val="00822C1E"/>
    <w:rsid w:val="0082363D"/>
    <w:rsid w:val="00823FFC"/>
    <w:rsid w:val="008240F3"/>
    <w:rsid w:val="00824FAD"/>
    <w:rsid w:val="00825A60"/>
    <w:rsid w:val="008321A4"/>
    <w:rsid w:val="00832A19"/>
    <w:rsid w:val="008341CA"/>
    <w:rsid w:val="0083607A"/>
    <w:rsid w:val="008364EA"/>
    <w:rsid w:val="0083747B"/>
    <w:rsid w:val="0084052C"/>
    <w:rsid w:val="00847CC4"/>
    <w:rsid w:val="00851F45"/>
    <w:rsid w:val="00853849"/>
    <w:rsid w:val="008540A9"/>
    <w:rsid w:val="00854DB3"/>
    <w:rsid w:val="00856232"/>
    <w:rsid w:val="008564FB"/>
    <w:rsid w:val="0085791E"/>
    <w:rsid w:val="00857CDE"/>
    <w:rsid w:val="00860963"/>
    <w:rsid w:val="00860FA5"/>
    <w:rsid w:val="00862A8C"/>
    <w:rsid w:val="00863466"/>
    <w:rsid w:val="0086501A"/>
    <w:rsid w:val="00875618"/>
    <w:rsid w:val="00880BC8"/>
    <w:rsid w:val="00882F9A"/>
    <w:rsid w:val="0088524E"/>
    <w:rsid w:val="00885D24"/>
    <w:rsid w:val="00887645"/>
    <w:rsid w:val="008914F1"/>
    <w:rsid w:val="00891EEE"/>
    <w:rsid w:val="008944CE"/>
    <w:rsid w:val="00896F56"/>
    <w:rsid w:val="008A216E"/>
    <w:rsid w:val="008A30BA"/>
    <w:rsid w:val="008A310D"/>
    <w:rsid w:val="008A31C6"/>
    <w:rsid w:val="008A70C8"/>
    <w:rsid w:val="008B0194"/>
    <w:rsid w:val="008B3264"/>
    <w:rsid w:val="008B3C89"/>
    <w:rsid w:val="008B480E"/>
    <w:rsid w:val="008B6DDB"/>
    <w:rsid w:val="008C0A9C"/>
    <w:rsid w:val="008C19BE"/>
    <w:rsid w:val="008C1B87"/>
    <w:rsid w:val="008C44D7"/>
    <w:rsid w:val="008C6D38"/>
    <w:rsid w:val="008C7C1D"/>
    <w:rsid w:val="008D0BB0"/>
    <w:rsid w:val="008D1680"/>
    <w:rsid w:val="008D1C9D"/>
    <w:rsid w:val="008D3AF4"/>
    <w:rsid w:val="008D536E"/>
    <w:rsid w:val="008D6C11"/>
    <w:rsid w:val="008D70C5"/>
    <w:rsid w:val="008E12EA"/>
    <w:rsid w:val="008E1F98"/>
    <w:rsid w:val="008E5429"/>
    <w:rsid w:val="008E65BC"/>
    <w:rsid w:val="008F2397"/>
    <w:rsid w:val="008F51D2"/>
    <w:rsid w:val="008F60DC"/>
    <w:rsid w:val="008F6AA4"/>
    <w:rsid w:val="00900C02"/>
    <w:rsid w:val="009013FE"/>
    <w:rsid w:val="00902B6B"/>
    <w:rsid w:val="00904D7F"/>
    <w:rsid w:val="00904DE7"/>
    <w:rsid w:val="00905751"/>
    <w:rsid w:val="009058C2"/>
    <w:rsid w:val="009064CE"/>
    <w:rsid w:val="00910B3A"/>
    <w:rsid w:val="00911012"/>
    <w:rsid w:val="00912483"/>
    <w:rsid w:val="009128EA"/>
    <w:rsid w:val="009147D1"/>
    <w:rsid w:val="00920103"/>
    <w:rsid w:val="009225C5"/>
    <w:rsid w:val="00924122"/>
    <w:rsid w:val="0092464B"/>
    <w:rsid w:val="00924FCE"/>
    <w:rsid w:val="009267C0"/>
    <w:rsid w:val="00927FA0"/>
    <w:rsid w:val="00930905"/>
    <w:rsid w:val="00935FA8"/>
    <w:rsid w:val="00942BC9"/>
    <w:rsid w:val="009461B1"/>
    <w:rsid w:val="00946A31"/>
    <w:rsid w:val="0095172B"/>
    <w:rsid w:val="00952BAD"/>
    <w:rsid w:val="00953D2C"/>
    <w:rsid w:val="00954370"/>
    <w:rsid w:val="00956022"/>
    <w:rsid w:val="0095648E"/>
    <w:rsid w:val="00960133"/>
    <w:rsid w:val="00962972"/>
    <w:rsid w:val="00963735"/>
    <w:rsid w:val="0096500B"/>
    <w:rsid w:val="00965372"/>
    <w:rsid w:val="00965F52"/>
    <w:rsid w:val="00966FBD"/>
    <w:rsid w:val="00970F53"/>
    <w:rsid w:val="00971976"/>
    <w:rsid w:val="00974A4B"/>
    <w:rsid w:val="009811F5"/>
    <w:rsid w:val="009819A0"/>
    <w:rsid w:val="009820C0"/>
    <w:rsid w:val="00984947"/>
    <w:rsid w:val="009866AB"/>
    <w:rsid w:val="00986DA6"/>
    <w:rsid w:val="009874C7"/>
    <w:rsid w:val="00993ECB"/>
    <w:rsid w:val="00996675"/>
    <w:rsid w:val="009A01C8"/>
    <w:rsid w:val="009A1362"/>
    <w:rsid w:val="009A1BAA"/>
    <w:rsid w:val="009A265C"/>
    <w:rsid w:val="009A3764"/>
    <w:rsid w:val="009A46D1"/>
    <w:rsid w:val="009A5AB7"/>
    <w:rsid w:val="009A73D5"/>
    <w:rsid w:val="009B0765"/>
    <w:rsid w:val="009B111C"/>
    <w:rsid w:val="009B18B7"/>
    <w:rsid w:val="009B38C0"/>
    <w:rsid w:val="009B4135"/>
    <w:rsid w:val="009B6861"/>
    <w:rsid w:val="009C073A"/>
    <w:rsid w:val="009C090C"/>
    <w:rsid w:val="009C3137"/>
    <w:rsid w:val="009C36AE"/>
    <w:rsid w:val="009C3BB4"/>
    <w:rsid w:val="009C45D7"/>
    <w:rsid w:val="009C4C46"/>
    <w:rsid w:val="009C53CC"/>
    <w:rsid w:val="009C6DBC"/>
    <w:rsid w:val="009D0114"/>
    <w:rsid w:val="009D1D7D"/>
    <w:rsid w:val="009D2B3A"/>
    <w:rsid w:val="009D3DA3"/>
    <w:rsid w:val="009D6240"/>
    <w:rsid w:val="009D75C0"/>
    <w:rsid w:val="009D7FA9"/>
    <w:rsid w:val="009E1C31"/>
    <w:rsid w:val="009E3D22"/>
    <w:rsid w:val="009E3DF7"/>
    <w:rsid w:val="009E440C"/>
    <w:rsid w:val="009E48A1"/>
    <w:rsid w:val="009E5767"/>
    <w:rsid w:val="009F011B"/>
    <w:rsid w:val="009F39BC"/>
    <w:rsid w:val="009F5736"/>
    <w:rsid w:val="009F64E2"/>
    <w:rsid w:val="009F77E8"/>
    <w:rsid w:val="00A01541"/>
    <w:rsid w:val="00A03B81"/>
    <w:rsid w:val="00A046AE"/>
    <w:rsid w:val="00A05560"/>
    <w:rsid w:val="00A06408"/>
    <w:rsid w:val="00A1088B"/>
    <w:rsid w:val="00A121B5"/>
    <w:rsid w:val="00A12281"/>
    <w:rsid w:val="00A14D1D"/>
    <w:rsid w:val="00A14D64"/>
    <w:rsid w:val="00A15D25"/>
    <w:rsid w:val="00A20492"/>
    <w:rsid w:val="00A20DD1"/>
    <w:rsid w:val="00A23685"/>
    <w:rsid w:val="00A25585"/>
    <w:rsid w:val="00A26F9E"/>
    <w:rsid w:val="00A27CB9"/>
    <w:rsid w:val="00A30058"/>
    <w:rsid w:val="00A30F94"/>
    <w:rsid w:val="00A32A26"/>
    <w:rsid w:val="00A33723"/>
    <w:rsid w:val="00A34C5E"/>
    <w:rsid w:val="00A352E5"/>
    <w:rsid w:val="00A35E86"/>
    <w:rsid w:val="00A37C45"/>
    <w:rsid w:val="00A403EA"/>
    <w:rsid w:val="00A40B38"/>
    <w:rsid w:val="00A40FA6"/>
    <w:rsid w:val="00A4147E"/>
    <w:rsid w:val="00A42444"/>
    <w:rsid w:val="00A4314C"/>
    <w:rsid w:val="00A45D0F"/>
    <w:rsid w:val="00A46053"/>
    <w:rsid w:val="00A46DC9"/>
    <w:rsid w:val="00A522C8"/>
    <w:rsid w:val="00A52F26"/>
    <w:rsid w:val="00A53600"/>
    <w:rsid w:val="00A54650"/>
    <w:rsid w:val="00A578BF"/>
    <w:rsid w:val="00A579F6"/>
    <w:rsid w:val="00A6037C"/>
    <w:rsid w:val="00A616F3"/>
    <w:rsid w:val="00A6326C"/>
    <w:rsid w:val="00A7051B"/>
    <w:rsid w:val="00A71E39"/>
    <w:rsid w:val="00A75ED5"/>
    <w:rsid w:val="00A8344B"/>
    <w:rsid w:val="00A8365F"/>
    <w:rsid w:val="00A84AD9"/>
    <w:rsid w:val="00A85DB4"/>
    <w:rsid w:val="00A85DCB"/>
    <w:rsid w:val="00A85F76"/>
    <w:rsid w:val="00A8609E"/>
    <w:rsid w:val="00A86D34"/>
    <w:rsid w:val="00A87ED7"/>
    <w:rsid w:val="00A90139"/>
    <w:rsid w:val="00A92BDB"/>
    <w:rsid w:val="00A9430F"/>
    <w:rsid w:val="00A9465E"/>
    <w:rsid w:val="00AA016B"/>
    <w:rsid w:val="00AA0D1E"/>
    <w:rsid w:val="00AA1B9A"/>
    <w:rsid w:val="00AA281A"/>
    <w:rsid w:val="00AA3EB9"/>
    <w:rsid w:val="00AA504B"/>
    <w:rsid w:val="00AA50FD"/>
    <w:rsid w:val="00AA5CB4"/>
    <w:rsid w:val="00AA5F5D"/>
    <w:rsid w:val="00AA6465"/>
    <w:rsid w:val="00AB1568"/>
    <w:rsid w:val="00AB17EF"/>
    <w:rsid w:val="00AB3FB2"/>
    <w:rsid w:val="00AB4CAC"/>
    <w:rsid w:val="00AB4FD9"/>
    <w:rsid w:val="00AB6668"/>
    <w:rsid w:val="00AB6951"/>
    <w:rsid w:val="00AB7282"/>
    <w:rsid w:val="00AB7F91"/>
    <w:rsid w:val="00AC15C5"/>
    <w:rsid w:val="00AC218C"/>
    <w:rsid w:val="00AC34A1"/>
    <w:rsid w:val="00AC4AB4"/>
    <w:rsid w:val="00AD0D09"/>
    <w:rsid w:val="00AD0E52"/>
    <w:rsid w:val="00AD41FC"/>
    <w:rsid w:val="00AD47B5"/>
    <w:rsid w:val="00AD52E8"/>
    <w:rsid w:val="00AD5A98"/>
    <w:rsid w:val="00AE0DA1"/>
    <w:rsid w:val="00AE158E"/>
    <w:rsid w:val="00AE1E5E"/>
    <w:rsid w:val="00AE449B"/>
    <w:rsid w:val="00AE4508"/>
    <w:rsid w:val="00AE71A8"/>
    <w:rsid w:val="00AF0C65"/>
    <w:rsid w:val="00AF28A5"/>
    <w:rsid w:val="00AF2CA0"/>
    <w:rsid w:val="00B0007F"/>
    <w:rsid w:val="00B02744"/>
    <w:rsid w:val="00B11F42"/>
    <w:rsid w:val="00B12231"/>
    <w:rsid w:val="00B128A7"/>
    <w:rsid w:val="00B13953"/>
    <w:rsid w:val="00B14956"/>
    <w:rsid w:val="00B20A70"/>
    <w:rsid w:val="00B22D1C"/>
    <w:rsid w:val="00B26BEA"/>
    <w:rsid w:val="00B27C63"/>
    <w:rsid w:val="00B35506"/>
    <w:rsid w:val="00B35BD7"/>
    <w:rsid w:val="00B36669"/>
    <w:rsid w:val="00B37820"/>
    <w:rsid w:val="00B37DD6"/>
    <w:rsid w:val="00B4265C"/>
    <w:rsid w:val="00B436DC"/>
    <w:rsid w:val="00B44A42"/>
    <w:rsid w:val="00B466BA"/>
    <w:rsid w:val="00B505E5"/>
    <w:rsid w:val="00B522F6"/>
    <w:rsid w:val="00B54482"/>
    <w:rsid w:val="00B5509C"/>
    <w:rsid w:val="00B56149"/>
    <w:rsid w:val="00B57A51"/>
    <w:rsid w:val="00B60F03"/>
    <w:rsid w:val="00B61465"/>
    <w:rsid w:val="00B63DF9"/>
    <w:rsid w:val="00B66F8F"/>
    <w:rsid w:val="00B703C1"/>
    <w:rsid w:val="00B709F8"/>
    <w:rsid w:val="00B71EA0"/>
    <w:rsid w:val="00B75437"/>
    <w:rsid w:val="00B7621F"/>
    <w:rsid w:val="00B765B3"/>
    <w:rsid w:val="00B76B3F"/>
    <w:rsid w:val="00B772E5"/>
    <w:rsid w:val="00B80348"/>
    <w:rsid w:val="00B82888"/>
    <w:rsid w:val="00B83A88"/>
    <w:rsid w:val="00B84637"/>
    <w:rsid w:val="00B848DD"/>
    <w:rsid w:val="00B863C0"/>
    <w:rsid w:val="00B8700A"/>
    <w:rsid w:val="00B9097C"/>
    <w:rsid w:val="00B9344C"/>
    <w:rsid w:val="00B94204"/>
    <w:rsid w:val="00B96FBE"/>
    <w:rsid w:val="00B97857"/>
    <w:rsid w:val="00BA0725"/>
    <w:rsid w:val="00BB0E1E"/>
    <w:rsid w:val="00BB1520"/>
    <w:rsid w:val="00BB175A"/>
    <w:rsid w:val="00BB48D9"/>
    <w:rsid w:val="00BC225D"/>
    <w:rsid w:val="00BC50EB"/>
    <w:rsid w:val="00BC631E"/>
    <w:rsid w:val="00BC79B1"/>
    <w:rsid w:val="00BD1B5A"/>
    <w:rsid w:val="00BD1CB0"/>
    <w:rsid w:val="00BD46BA"/>
    <w:rsid w:val="00BD5202"/>
    <w:rsid w:val="00BE0D8D"/>
    <w:rsid w:val="00BE0F93"/>
    <w:rsid w:val="00BE13C5"/>
    <w:rsid w:val="00BE2AEA"/>
    <w:rsid w:val="00BE43C1"/>
    <w:rsid w:val="00BE4969"/>
    <w:rsid w:val="00BE78F7"/>
    <w:rsid w:val="00BE7B38"/>
    <w:rsid w:val="00BF2183"/>
    <w:rsid w:val="00BF259D"/>
    <w:rsid w:val="00BF3275"/>
    <w:rsid w:val="00BF4B93"/>
    <w:rsid w:val="00BF4F58"/>
    <w:rsid w:val="00BF59F7"/>
    <w:rsid w:val="00BF5CFB"/>
    <w:rsid w:val="00BF61E7"/>
    <w:rsid w:val="00BF781D"/>
    <w:rsid w:val="00C00D5C"/>
    <w:rsid w:val="00C02215"/>
    <w:rsid w:val="00C06D97"/>
    <w:rsid w:val="00C07248"/>
    <w:rsid w:val="00C11330"/>
    <w:rsid w:val="00C11379"/>
    <w:rsid w:val="00C152BB"/>
    <w:rsid w:val="00C17FDD"/>
    <w:rsid w:val="00C23B42"/>
    <w:rsid w:val="00C26E28"/>
    <w:rsid w:val="00C273C0"/>
    <w:rsid w:val="00C27772"/>
    <w:rsid w:val="00C27F63"/>
    <w:rsid w:val="00C30D93"/>
    <w:rsid w:val="00C31ABA"/>
    <w:rsid w:val="00C3204E"/>
    <w:rsid w:val="00C32105"/>
    <w:rsid w:val="00C32317"/>
    <w:rsid w:val="00C337DF"/>
    <w:rsid w:val="00C33DA0"/>
    <w:rsid w:val="00C35EE3"/>
    <w:rsid w:val="00C37165"/>
    <w:rsid w:val="00C37AED"/>
    <w:rsid w:val="00C44514"/>
    <w:rsid w:val="00C47DDA"/>
    <w:rsid w:val="00C47F1F"/>
    <w:rsid w:val="00C522E3"/>
    <w:rsid w:val="00C524E5"/>
    <w:rsid w:val="00C550D4"/>
    <w:rsid w:val="00C57535"/>
    <w:rsid w:val="00C607AB"/>
    <w:rsid w:val="00C64A87"/>
    <w:rsid w:val="00C658A5"/>
    <w:rsid w:val="00C65F0B"/>
    <w:rsid w:val="00C6752B"/>
    <w:rsid w:val="00C6791D"/>
    <w:rsid w:val="00C70C46"/>
    <w:rsid w:val="00C71AE0"/>
    <w:rsid w:val="00C71C3C"/>
    <w:rsid w:val="00C73EAE"/>
    <w:rsid w:val="00C748B4"/>
    <w:rsid w:val="00C75935"/>
    <w:rsid w:val="00C76BD3"/>
    <w:rsid w:val="00C81511"/>
    <w:rsid w:val="00C822FA"/>
    <w:rsid w:val="00C82A94"/>
    <w:rsid w:val="00C83B9D"/>
    <w:rsid w:val="00C85B0D"/>
    <w:rsid w:val="00C9112B"/>
    <w:rsid w:val="00C9369F"/>
    <w:rsid w:val="00C951C4"/>
    <w:rsid w:val="00C9744C"/>
    <w:rsid w:val="00C97FC1"/>
    <w:rsid w:val="00CA0735"/>
    <w:rsid w:val="00CA3609"/>
    <w:rsid w:val="00CA3D78"/>
    <w:rsid w:val="00CA5BEF"/>
    <w:rsid w:val="00CB01D5"/>
    <w:rsid w:val="00CB07DF"/>
    <w:rsid w:val="00CB1927"/>
    <w:rsid w:val="00CB1EA2"/>
    <w:rsid w:val="00CB3B3E"/>
    <w:rsid w:val="00CB460D"/>
    <w:rsid w:val="00CB4970"/>
    <w:rsid w:val="00CB585E"/>
    <w:rsid w:val="00CB6114"/>
    <w:rsid w:val="00CC149B"/>
    <w:rsid w:val="00CC5077"/>
    <w:rsid w:val="00CC6A4B"/>
    <w:rsid w:val="00CC7656"/>
    <w:rsid w:val="00CD0C83"/>
    <w:rsid w:val="00CD1E7F"/>
    <w:rsid w:val="00CD298E"/>
    <w:rsid w:val="00CD3C10"/>
    <w:rsid w:val="00CE0B97"/>
    <w:rsid w:val="00CE0C96"/>
    <w:rsid w:val="00CE2FCE"/>
    <w:rsid w:val="00CE3DD0"/>
    <w:rsid w:val="00CE4B1B"/>
    <w:rsid w:val="00CE4C24"/>
    <w:rsid w:val="00CE54DA"/>
    <w:rsid w:val="00CE559C"/>
    <w:rsid w:val="00CE5D7F"/>
    <w:rsid w:val="00CE6662"/>
    <w:rsid w:val="00CE6F49"/>
    <w:rsid w:val="00CE7AAC"/>
    <w:rsid w:val="00CF07D6"/>
    <w:rsid w:val="00CF091A"/>
    <w:rsid w:val="00CF2E2B"/>
    <w:rsid w:val="00CF32B8"/>
    <w:rsid w:val="00CF392C"/>
    <w:rsid w:val="00CF4693"/>
    <w:rsid w:val="00CF5A0D"/>
    <w:rsid w:val="00CF600E"/>
    <w:rsid w:val="00CF6AF5"/>
    <w:rsid w:val="00CF789D"/>
    <w:rsid w:val="00D00865"/>
    <w:rsid w:val="00D01E9F"/>
    <w:rsid w:val="00D026D0"/>
    <w:rsid w:val="00D03D0C"/>
    <w:rsid w:val="00D042BF"/>
    <w:rsid w:val="00D05D71"/>
    <w:rsid w:val="00D07360"/>
    <w:rsid w:val="00D144A2"/>
    <w:rsid w:val="00D16DFA"/>
    <w:rsid w:val="00D17C95"/>
    <w:rsid w:val="00D21FF4"/>
    <w:rsid w:val="00D23A21"/>
    <w:rsid w:val="00D24A74"/>
    <w:rsid w:val="00D24B6E"/>
    <w:rsid w:val="00D24F69"/>
    <w:rsid w:val="00D2581E"/>
    <w:rsid w:val="00D3295D"/>
    <w:rsid w:val="00D33F3E"/>
    <w:rsid w:val="00D34F90"/>
    <w:rsid w:val="00D3536B"/>
    <w:rsid w:val="00D36752"/>
    <w:rsid w:val="00D40F51"/>
    <w:rsid w:val="00D4138F"/>
    <w:rsid w:val="00D42853"/>
    <w:rsid w:val="00D436E6"/>
    <w:rsid w:val="00D44DFC"/>
    <w:rsid w:val="00D468DE"/>
    <w:rsid w:val="00D46E70"/>
    <w:rsid w:val="00D5154E"/>
    <w:rsid w:val="00D538D4"/>
    <w:rsid w:val="00D54B2C"/>
    <w:rsid w:val="00D54C13"/>
    <w:rsid w:val="00D55DF9"/>
    <w:rsid w:val="00D56710"/>
    <w:rsid w:val="00D61C50"/>
    <w:rsid w:val="00D632FF"/>
    <w:rsid w:val="00D637F6"/>
    <w:rsid w:val="00D647C1"/>
    <w:rsid w:val="00D71E94"/>
    <w:rsid w:val="00D72C06"/>
    <w:rsid w:val="00D7308A"/>
    <w:rsid w:val="00D73FC2"/>
    <w:rsid w:val="00D7428F"/>
    <w:rsid w:val="00D76799"/>
    <w:rsid w:val="00D773A4"/>
    <w:rsid w:val="00D80B19"/>
    <w:rsid w:val="00D865DB"/>
    <w:rsid w:val="00D90FDA"/>
    <w:rsid w:val="00D9125B"/>
    <w:rsid w:val="00D930A5"/>
    <w:rsid w:val="00D94913"/>
    <w:rsid w:val="00D96A84"/>
    <w:rsid w:val="00D97098"/>
    <w:rsid w:val="00D97555"/>
    <w:rsid w:val="00D9786F"/>
    <w:rsid w:val="00D979C2"/>
    <w:rsid w:val="00DA1564"/>
    <w:rsid w:val="00DA354E"/>
    <w:rsid w:val="00DA6911"/>
    <w:rsid w:val="00DA7D12"/>
    <w:rsid w:val="00DA7DBC"/>
    <w:rsid w:val="00DB2116"/>
    <w:rsid w:val="00DB22AD"/>
    <w:rsid w:val="00DB293D"/>
    <w:rsid w:val="00DB4477"/>
    <w:rsid w:val="00DB6097"/>
    <w:rsid w:val="00DB6737"/>
    <w:rsid w:val="00DC0A0E"/>
    <w:rsid w:val="00DC1F8D"/>
    <w:rsid w:val="00DC278D"/>
    <w:rsid w:val="00DC313D"/>
    <w:rsid w:val="00DC3B6A"/>
    <w:rsid w:val="00DC5ECD"/>
    <w:rsid w:val="00DC622E"/>
    <w:rsid w:val="00DC68C7"/>
    <w:rsid w:val="00DC79C6"/>
    <w:rsid w:val="00DD2463"/>
    <w:rsid w:val="00DD5BB7"/>
    <w:rsid w:val="00DE24A2"/>
    <w:rsid w:val="00DE3F04"/>
    <w:rsid w:val="00DE4ACF"/>
    <w:rsid w:val="00DE5483"/>
    <w:rsid w:val="00DE6652"/>
    <w:rsid w:val="00DE783B"/>
    <w:rsid w:val="00DE7930"/>
    <w:rsid w:val="00DF1A36"/>
    <w:rsid w:val="00DF1D53"/>
    <w:rsid w:val="00DF4DD5"/>
    <w:rsid w:val="00E01678"/>
    <w:rsid w:val="00E06864"/>
    <w:rsid w:val="00E06AC4"/>
    <w:rsid w:val="00E1001A"/>
    <w:rsid w:val="00E13CC0"/>
    <w:rsid w:val="00E1466E"/>
    <w:rsid w:val="00E20211"/>
    <w:rsid w:val="00E2025B"/>
    <w:rsid w:val="00E203C7"/>
    <w:rsid w:val="00E25815"/>
    <w:rsid w:val="00E30281"/>
    <w:rsid w:val="00E3081A"/>
    <w:rsid w:val="00E30927"/>
    <w:rsid w:val="00E3222B"/>
    <w:rsid w:val="00E367CC"/>
    <w:rsid w:val="00E419A2"/>
    <w:rsid w:val="00E4236B"/>
    <w:rsid w:val="00E4268A"/>
    <w:rsid w:val="00E436ED"/>
    <w:rsid w:val="00E44541"/>
    <w:rsid w:val="00E44ED7"/>
    <w:rsid w:val="00E45509"/>
    <w:rsid w:val="00E4703F"/>
    <w:rsid w:val="00E50FBD"/>
    <w:rsid w:val="00E524C9"/>
    <w:rsid w:val="00E52A74"/>
    <w:rsid w:val="00E552B8"/>
    <w:rsid w:val="00E57969"/>
    <w:rsid w:val="00E61164"/>
    <w:rsid w:val="00E6132F"/>
    <w:rsid w:val="00E6162E"/>
    <w:rsid w:val="00E67714"/>
    <w:rsid w:val="00E72931"/>
    <w:rsid w:val="00E73BDB"/>
    <w:rsid w:val="00E73EFC"/>
    <w:rsid w:val="00E75A65"/>
    <w:rsid w:val="00E80D02"/>
    <w:rsid w:val="00E81D6C"/>
    <w:rsid w:val="00E81FEC"/>
    <w:rsid w:val="00E92C88"/>
    <w:rsid w:val="00E930EB"/>
    <w:rsid w:val="00E942B8"/>
    <w:rsid w:val="00EA02AE"/>
    <w:rsid w:val="00EA0406"/>
    <w:rsid w:val="00EA285E"/>
    <w:rsid w:val="00EA3D48"/>
    <w:rsid w:val="00EA3FAB"/>
    <w:rsid w:val="00EA5531"/>
    <w:rsid w:val="00EA7767"/>
    <w:rsid w:val="00EB0EA8"/>
    <w:rsid w:val="00EB21E5"/>
    <w:rsid w:val="00EB257F"/>
    <w:rsid w:val="00EB2A72"/>
    <w:rsid w:val="00EB4833"/>
    <w:rsid w:val="00EB4F5C"/>
    <w:rsid w:val="00EB75F0"/>
    <w:rsid w:val="00EC04F4"/>
    <w:rsid w:val="00EC1BA1"/>
    <w:rsid w:val="00EC4073"/>
    <w:rsid w:val="00ED0BD1"/>
    <w:rsid w:val="00ED7EDF"/>
    <w:rsid w:val="00EE005D"/>
    <w:rsid w:val="00EE2B92"/>
    <w:rsid w:val="00EE311C"/>
    <w:rsid w:val="00EE38B8"/>
    <w:rsid w:val="00EE58F4"/>
    <w:rsid w:val="00EE63D5"/>
    <w:rsid w:val="00EE67B9"/>
    <w:rsid w:val="00EE6C3B"/>
    <w:rsid w:val="00EF05D4"/>
    <w:rsid w:val="00EF2B3A"/>
    <w:rsid w:val="00F01DC7"/>
    <w:rsid w:val="00F02598"/>
    <w:rsid w:val="00F02605"/>
    <w:rsid w:val="00F02B23"/>
    <w:rsid w:val="00F04676"/>
    <w:rsid w:val="00F04818"/>
    <w:rsid w:val="00F05BB1"/>
    <w:rsid w:val="00F10979"/>
    <w:rsid w:val="00F12A9D"/>
    <w:rsid w:val="00F12BC6"/>
    <w:rsid w:val="00F12CC0"/>
    <w:rsid w:val="00F12F16"/>
    <w:rsid w:val="00F14145"/>
    <w:rsid w:val="00F14D66"/>
    <w:rsid w:val="00F17E43"/>
    <w:rsid w:val="00F21FE5"/>
    <w:rsid w:val="00F25F02"/>
    <w:rsid w:val="00F26E30"/>
    <w:rsid w:val="00F271D5"/>
    <w:rsid w:val="00F3029D"/>
    <w:rsid w:val="00F333F4"/>
    <w:rsid w:val="00F33542"/>
    <w:rsid w:val="00F359FE"/>
    <w:rsid w:val="00F36706"/>
    <w:rsid w:val="00F41370"/>
    <w:rsid w:val="00F42950"/>
    <w:rsid w:val="00F4694D"/>
    <w:rsid w:val="00F47104"/>
    <w:rsid w:val="00F5036C"/>
    <w:rsid w:val="00F56508"/>
    <w:rsid w:val="00F60B46"/>
    <w:rsid w:val="00F62700"/>
    <w:rsid w:val="00F64A37"/>
    <w:rsid w:val="00F64E7B"/>
    <w:rsid w:val="00F65E46"/>
    <w:rsid w:val="00F67830"/>
    <w:rsid w:val="00F73B7F"/>
    <w:rsid w:val="00F73CFF"/>
    <w:rsid w:val="00F73D8E"/>
    <w:rsid w:val="00F74B71"/>
    <w:rsid w:val="00F752CC"/>
    <w:rsid w:val="00F75914"/>
    <w:rsid w:val="00F76EA2"/>
    <w:rsid w:val="00F80938"/>
    <w:rsid w:val="00F810D9"/>
    <w:rsid w:val="00F81B33"/>
    <w:rsid w:val="00F830C4"/>
    <w:rsid w:val="00F84186"/>
    <w:rsid w:val="00F8698D"/>
    <w:rsid w:val="00F873A4"/>
    <w:rsid w:val="00F9123C"/>
    <w:rsid w:val="00F9683C"/>
    <w:rsid w:val="00FA2243"/>
    <w:rsid w:val="00FA463F"/>
    <w:rsid w:val="00FA53C6"/>
    <w:rsid w:val="00FA69B1"/>
    <w:rsid w:val="00FA6EF0"/>
    <w:rsid w:val="00FA7DDF"/>
    <w:rsid w:val="00FB0D41"/>
    <w:rsid w:val="00FB298C"/>
    <w:rsid w:val="00FB2B66"/>
    <w:rsid w:val="00FB582D"/>
    <w:rsid w:val="00FB5D08"/>
    <w:rsid w:val="00FC0F82"/>
    <w:rsid w:val="00FC1F3B"/>
    <w:rsid w:val="00FC2612"/>
    <w:rsid w:val="00FC3F3C"/>
    <w:rsid w:val="00FC45C0"/>
    <w:rsid w:val="00FC631E"/>
    <w:rsid w:val="00FC7910"/>
    <w:rsid w:val="00FD0308"/>
    <w:rsid w:val="00FD3916"/>
    <w:rsid w:val="00FE01AF"/>
    <w:rsid w:val="00FE34E2"/>
    <w:rsid w:val="00FE41A0"/>
    <w:rsid w:val="00FE4E9B"/>
    <w:rsid w:val="00FE5AF0"/>
    <w:rsid w:val="00FE66F6"/>
    <w:rsid w:val="00FE6DEE"/>
    <w:rsid w:val="00FF29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78F20D4B"/>
  <w15:chartTrackingRefBased/>
  <w15:docId w15:val="{1BFF3619-8C2C-479D-B46D-B4AD5FFBA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2C8"/>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175"/>
    <w:pPr>
      <w:tabs>
        <w:tab w:val="center" w:pos="4252"/>
        <w:tab w:val="right" w:pos="8504"/>
      </w:tabs>
      <w:snapToGrid w:val="0"/>
    </w:pPr>
  </w:style>
  <w:style w:type="character" w:customStyle="1" w:styleId="a4">
    <w:name w:val="ヘッダー (文字)"/>
    <w:basedOn w:val="a0"/>
    <w:link w:val="a3"/>
    <w:uiPriority w:val="99"/>
    <w:rsid w:val="00077175"/>
  </w:style>
  <w:style w:type="paragraph" w:styleId="a5">
    <w:name w:val="footer"/>
    <w:basedOn w:val="a"/>
    <w:link w:val="a6"/>
    <w:uiPriority w:val="99"/>
    <w:unhideWhenUsed/>
    <w:rsid w:val="00077175"/>
    <w:pPr>
      <w:tabs>
        <w:tab w:val="center" w:pos="4252"/>
        <w:tab w:val="right" w:pos="8504"/>
      </w:tabs>
      <w:snapToGrid w:val="0"/>
    </w:pPr>
  </w:style>
  <w:style w:type="character" w:customStyle="1" w:styleId="a6">
    <w:name w:val="フッター (文字)"/>
    <w:basedOn w:val="a0"/>
    <w:link w:val="a5"/>
    <w:uiPriority w:val="99"/>
    <w:rsid w:val="00077175"/>
  </w:style>
  <w:style w:type="character" w:styleId="a7">
    <w:name w:val="annotation reference"/>
    <w:uiPriority w:val="99"/>
    <w:semiHidden/>
    <w:unhideWhenUsed/>
    <w:rsid w:val="008C0A9C"/>
    <w:rPr>
      <w:sz w:val="18"/>
      <w:szCs w:val="18"/>
    </w:rPr>
  </w:style>
  <w:style w:type="paragraph" w:styleId="a8">
    <w:name w:val="annotation text"/>
    <w:basedOn w:val="a"/>
    <w:link w:val="a9"/>
    <w:uiPriority w:val="99"/>
    <w:semiHidden/>
    <w:unhideWhenUsed/>
    <w:rsid w:val="008C0A9C"/>
    <w:pPr>
      <w:jc w:val="left"/>
    </w:pPr>
  </w:style>
  <w:style w:type="character" w:customStyle="1" w:styleId="a9">
    <w:name w:val="コメント文字列 (文字)"/>
    <w:basedOn w:val="a0"/>
    <w:link w:val="a8"/>
    <w:uiPriority w:val="99"/>
    <w:semiHidden/>
    <w:rsid w:val="008C0A9C"/>
  </w:style>
  <w:style w:type="paragraph" w:styleId="aa">
    <w:name w:val="annotation subject"/>
    <w:basedOn w:val="a8"/>
    <w:next w:val="a8"/>
    <w:link w:val="ab"/>
    <w:uiPriority w:val="99"/>
    <w:semiHidden/>
    <w:unhideWhenUsed/>
    <w:rsid w:val="008C0A9C"/>
    <w:rPr>
      <w:b/>
      <w:bCs/>
    </w:rPr>
  </w:style>
  <w:style w:type="character" w:customStyle="1" w:styleId="ab">
    <w:name w:val="コメント内容 (文字)"/>
    <w:link w:val="aa"/>
    <w:uiPriority w:val="99"/>
    <w:semiHidden/>
    <w:rsid w:val="008C0A9C"/>
    <w:rPr>
      <w:b/>
      <w:bCs/>
    </w:rPr>
  </w:style>
  <w:style w:type="paragraph" w:styleId="ac">
    <w:name w:val="Balloon Text"/>
    <w:basedOn w:val="a"/>
    <w:link w:val="ad"/>
    <w:uiPriority w:val="99"/>
    <w:semiHidden/>
    <w:unhideWhenUsed/>
    <w:rsid w:val="008C0A9C"/>
    <w:rPr>
      <w:rFonts w:ascii="Arial" w:eastAsia="ＭＳ ゴシック" w:hAnsi="Arial"/>
      <w:sz w:val="18"/>
      <w:szCs w:val="18"/>
    </w:rPr>
  </w:style>
  <w:style w:type="character" w:customStyle="1" w:styleId="ad">
    <w:name w:val="吹き出し (文字)"/>
    <w:link w:val="ac"/>
    <w:uiPriority w:val="99"/>
    <w:semiHidden/>
    <w:rsid w:val="008C0A9C"/>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21273">
      <w:bodyDiv w:val="1"/>
      <w:marLeft w:val="0"/>
      <w:marRight w:val="0"/>
      <w:marTop w:val="0"/>
      <w:marBottom w:val="0"/>
      <w:divBdr>
        <w:top w:val="none" w:sz="0" w:space="0" w:color="auto"/>
        <w:left w:val="none" w:sz="0" w:space="0" w:color="auto"/>
        <w:bottom w:val="none" w:sz="0" w:space="0" w:color="auto"/>
        <w:right w:val="none" w:sz="0" w:space="0" w:color="auto"/>
      </w:divBdr>
    </w:div>
    <w:div w:id="226888600">
      <w:bodyDiv w:val="1"/>
      <w:marLeft w:val="0"/>
      <w:marRight w:val="0"/>
      <w:marTop w:val="0"/>
      <w:marBottom w:val="0"/>
      <w:divBdr>
        <w:top w:val="none" w:sz="0" w:space="0" w:color="auto"/>
        <w:left w:val="none" w:sz="0" w:space="0" w:color="auto"/>
        <w:bottom w:val="none" w:sz="0" w:space="0" w:color="auto"/>
        <w:right w:val="none" w:sz="0" w:space="0" w:color="auto"/>
      </w:divBdr>
    </w:div>
    <w:div w:id="436219070">
      <w:bodyDiv w:val="1"/>
      <w:marLeft w:val="0"/>
      <w:marRight w:val="0"/>
      <w:marTop w:val="0"/>
      <w:marBottom w:val="0"/>
      <w:divBdr>
        <w:top w:val="none" w:sz="0" w:space="0" w:color="auto"/>
        <w:left w:val="none" w:sz="0" w:space="0" w:color="auto"/>
        <w:bottom w:val="none" w:sz="0" w:space="0" w:color="auto"/>
        <w:right w:val="none" w:sz="0" w:space="0" w:color="auto"/>
      </w:divBdr>
      <w:divsChild>
        <w:div w:id="2098018916">
          <w:marLeft w:val="0"/>
          <w:marRight w:val="0"/>
          <w:marTop w:val="0"/>
          <w:marBottom w:val="0"/>
          <w:divBdr>
            <w:top w:val="none" w:sz="0" w:space="0" w:color="auto"/>
            <w:left w:val="none" w:sz="0" w:space="0" w:color="auto"/>
            <w:bottom w:val="none" w:sz="0" w:space="0" w:color="auto"/>
            <w:right w:val="none" w:sz="0" w:space="0" w:color="auto"/>
          </w:divBdr>
          <w:divsChild>
            <w:div w:id="57020867">
              <w:marLeft w:val="0"/>
              <w:marRight w:val="0"/>
              <w:marTop w:val="0"/>
              <w:marBottom w:val="0"/>
              <w:divBdr>
                <w:top w:val="none" w:sz="0" w:space="0" w:color="auto"/>
                <w:left w:val="none" w:sz="0" w:space="0" w:color="auto"/>
                <w:bottom w:val="none" w:sz="0" w:space="0" w:color="auto"/>
                <w:right w:val="none" w:sz="0" w:space="0" w:color="auto"/>
              </w:divBdr>
              <w:divsChild>
                <w:div w:id="1555389376">
                  <w:marLeft w:val="0"/>
                  <w:marRight w:val="0"/>
                  <w:marTop w:val="0"/>
                  <w:marBottom w:val="0"/>
                  <w:divBdr>
                    <w:top w:val="none" w:sz="0" w:space="0" w:color="auto"/>
                    <w:left w:val="none" w:sz="0" w:space="0" w:color="auto"/>
                    <w:bottom w:val="none" w:sz="0" w:space="0" w:color="auto"/>
                    <w:right w:val="none" w:sz="0" w:space="0" w:color="auto"/>
                  </w:divBdr>
                  <w:divsChild>
                    <w:div w:id="654146187">
                      <w:marLeft w:val="0"/>
                      <w:marRight w:val="0"/>
                      <w:marTop w:val="0"/>
                      <w:marBottom w:val="0"/>
                      <w:divBdr>
                        <w:top w:val="single" w:sz="6" w:space="0" w:color="auto"/>
                        <w:left w:val="none" w:sz="0" w:space="0" w:color="auto"/>
                        <w:bottom w:val="none" w:sz="0" w:space="0" w:color="auto"/>
                        <w:right w:val="none" w:sz="0" w:space="0" w:color="auto"/>
                      </w:divBdr>
                      <w:divsChild>
                        <w:div w:id="1112096667">
                          <w:marLeft w:val="0"/>
                          <w:marRight w:val="0"/>
                          <w:marTop w:val="0"/>
                          <w:marBottom w:val="0"/>
                          <w:divBdr>
                            <w:top w:val="none" w:sz="0" w:space="0" w:color="auto"/>
                            <w:left w:val="none" w:sz="0" w:space="0" w:color="auto"/>
                            <w:bottom w:val="none" w:sz="0" w:space="0" w:color="auto"/>
                            <w:right w:val="none" w:sz="0" w:space="0" w:color="auto"/>
                          </w:divBdr>
                          <w:divsChild>
                            <w:div w:id="1243298068">
                              <w:marLeft w:val="0"/>
                              <w:marRight w:val="0"/>
                              <w:marTop w:val="0"/>
                              <w:marBottom w:val="0"/>
                              <w:divBdr>
                                <w:top w:val="none" w:sz="0" w:space="0" w:color="auto"/>
                                <w:left w:val="none" w:sz="0" w:space="0" w:color="auto"/>
                                <w:bottom w:val="none" w:sz="0" w:space="0" w:color="auto"/>
                                <w:right w:val="none" w:sz="0" w:space="0" w:color="auto"/>
                              </w:divBdr>
                              <w:divsChild>
                                <w:div w:id="777875496">
                                  <w:marLeft w:val="0"/>
                                  <w:marRight w:val="0"/>
                                  <w:marTop w:val="0"/>
                                  <w:marBottom w:val="0"/>
                                  <w:divBdr>
                                    <w:top w:val="none" w:sz="0" w:space="0" w:color="auto"/>
                                    <w:left w:val="none" w:sz="0" w:space="0" w:color="auto"/>
                                    <w:bottom w:val="none" w:sz="0" w:space="0" w:color="auto"/>
                                    <w:right w:val="none" w:sz="0" w:space="0" w:color="auto"/>
                                  </w:divBdr>
                                  <w:divsChild>
                                    <w:div w:id="1552766623">
                                      <w:marLeft w:val="0"/>
                                      <w:marRight w:val="0"/>
                                      <w:marTop w:val="0"/>
                                      <w:marBottom w:val="0"/>
                                      <w:divBdr>
                                        <w:top w:val="none" w:sz="0" w:space="0" w:color="auto"/>
                                        <w:left w:val="none" w:sz="0" w:space="0" w:color="auto"/>
                                        <w:bottom w:val="none" w:sz="0" w:space="0" w:color="auto"/>
                                        <w:right w:val="none" w:sz="0" w:space="0" w:color="auto"/>
                                      </w:divBdr>
                                      <w:divsChild>
                                        <w:div w:id="1924751786">
                                          <w:marLeft w:val="0"/>
                                          <w:marRight w:val="0"/>
                                          <w:marTop w:val="0"/>
                                          <w:marBottom w:val="0"/>
                                          <w:divBdr>
                                            <w:top w:val="none" w:sz="0" w:space="0" w:color="auto"/>
                                            <w:left w:val="none" w:sz="0" w:space="0" w:color="auto"/>
                                            <w:bottom w:val="none" w:sz="0" w:space="0" w:color="auto"/>
                                            <w:right w:val="none" w:sz="0" w:space="0" w:color="auto"/>
                                          </w:divBdr>
                                          <w:divsChild>
                                            <w:div w:id="1926332027">
                                              <w:marLeft w:val="0"/>
                                              <w:marRight w:val="0"/>
                                              <w:marTop w:val="0"/>
                                              <w:marBottom w:val="0"/>
                                              <w:divBdr>
                                                <w:top w:val="none" w:sz="0" w:space="0" w:color="auto"/>
                                                <w:left w:val="none" w:sz="0" w:space="0" w:color="auto"/>
                                                <w:bottom w:val="none" w:sz="0" w:space="0" w:color="auto"/>
                                                <w:right w:val="none" w:sz="0" w:space="0" w:color="auto"/>
                                              </w:divBdr>
                                              <w:divsChild>
                                                <w:div w:id="421267611">
                                                  <w:marLeft w:val="0"/>
                                                  <w:marRight w:val="0"/>
                                                  <w:marTop w:val="0"/>
                                                  <w:marBottom w:val="0"/>
                                                  <w:divBdr>
                                                    <w:top w:val="none" w:sz="0" w:space="0" w:color="auto"/>
                                                    <w:left w:val="none" w:sz="0" w:space="0" w:color="auto"/>
                                                    <w:bottom w:val="none" w:sz="0" w:space="0" w:color="auto"/>
                                                    <w:right w:val="none" w:sz="0" w:space="0" w:color="auto"/>
                                                  </w:divBdr>
                                                </w:div>
                                                <w:div w:id="63378349">
                                                  <w:marLeft w:val="0"/>
                                                  <w:marRight w:val="0"/>
                                                  <w:marTop w:val="0"/>
                                                  <w:marBottom w:val="0"/>
                                                  <w:divBdr>
                                                    <w:top w:val="none" w:sz="0" w:space="0" w:color="auto"/>
                                                    <w:left w:val="none" w:sz="0" w:space="0" w:color="auto"/>
                                                    <w:bottom w:val="none" w:sz="0" w:space="0" w:color="auto"/>
                                                    <w:right w:val="none" w:sz="0" w:space="0" w:color="auto"/>
                                                  </w:divBdr>
                                                  <w:divsChild>
                                                    <w:div w:id="104648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1590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F5407A-1810-482B-BADC-EBE568985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849</Words>
  <Characters>4840</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HOSTNAME</dc:creator>
  <cp:keywords/>
  <cp:revision>8</cp:revision>
  <cp:lastPrinted>2020-09-18T00:49:00Z</cp:lastPrinted>
  <dcterms:created xsi:type="dcterms:W3CDTF">2020-09-03T05:17:00Z</dcterms:created>
  <dcterms:modified xsi:type="dcterms:W3CDTF">2020-11-25T01:40:00Z</dcterms:modified>
</cp:coreProperties>
</file>