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43260" w14:textId="1D46036E" w:rsidR="00445CDE" w:rsidRPr="006C04EC" w:rsidRDefault="00445CDE" w:rsidP="00EA0993">
      <w:pPr>
        <w:jc w:val="center"/>
        <w:rPr>
          <w:rFonts w:asciiTheme="majorEastAsia" w:eastAsiaTheme="majorEastAsia" w:hAnsiTheme="majorEastAsia"/>
          <w:sz w:val="24"/>
          <w:szCs w:val="24"/>
        </w:rPr>
      </w:pPr>
      <w:r w:rsidRPr="006C04EC">
        <w:rPr>
          <w:rFonts w:asciiTheme="majorEastAsia" w:eastAsiaTheme="majorEastAsia" w:hAnsiTheme="majorEastAsia" w:hint="eastAsia"/>
          <w:sz w:val="24"/>
          <w:szCs w:val="24"/>
        </w:rPr>
        <w:t>「Medical Gate</w:t>
      </w:r>
      <w:r w:rsidR="00B7585F" w:rsidRPr="006C04EC">
        <w:rPr>
          <w:rFonts w:asciiTheme="majorEastAsia" w:eastAsiaTheme="majorEastAsia" w:hAnsiTheme="majorEastAsia" w:hint="eastAsia"/>
          <w:sz w:val="24"/>
          <w:szCs w:val="24"/>
        </w:rPr>
        <w:t>」</w:t>
      </w:r>
      <w:r w:rsidR="00812838" w:rsidRPr="006C04EC">
        <w:rPr>
          <w:rFonts w:asciiTheme="majorEastAsia" w:eastAsiaTheme="majorEastAsia" w:hAnsiTheme="majorEastAsia" w:hint="eastAsia"/>
          <w:sz w:val="24"/>
          <w:szCs w:val="24"/>
        </w:rPr>
        <w:t>サービス</w:t>
      </w:r>
      <w:r w:rsidR="00B7585F" w:rsidRPr="006C04EC">
        <w:rPr>
          <w:rFonts w:asciiTheme="majorEastAsia" w:eastAsiaTheme="majorEastAsia" w:hAnsiTheme="majorEastAsia" w:hint="eastAsia"/>
          <w:sz w:val="24"/>
          <w:szCs w:val="24"/>
        </w:rPr>
        <w:t>利用規約</w:t>
      </w:r>
    </w:p>
    <w:p w14:paraId="1FBD6DD6" w14:textId="77777777" w:rsidR="00445CDE" w:rsidRPr="006C04EC" w:rsidRDefault="00445CDE" w:rsidP="005B470C"/>
    <w:p w14:paraId="412B5FDE" w14:textId="1D3DD397" w:rsidR="00A20030" w:rsidRPr="006C04EC" w:rsidRDefault="00C124CE" w:rsidP="000A1EAF">
      <w:pPr>
        <w:ind w:leftChars="100" w:left="210" w:firstLineChars="100" w:firstLine="210"/>
        <w:rPr>
          <w:rFonts w:ascii="Times New Roman"/>
          <w:kern w:val="0"/>
          <w:szCs w:val="20"/>
        </w:rPr>
      </w:pPr>
      <w:r w:rsidRPr="006C04EC">
        <w:rPr>
          <w:rFonts w:hint="eastAsia"/>
        </w:rPr>
        <w:t>この</w:t>
      </w:r>
      <w:r w:rsidR="00A97BC1" w:rsidRPr="006C04EC">
        <w:rPr>
          <w:rFonts w:hint="eastAsia"/>
        </w:rPr>
        <w:t>利用</w:t>
      </w:r>
      <w:r w:rsidRPr="006C04EC">
        <w:rPr>
          <w:rFonts w:hint="eastAsia"/>
        </w:rPr>
        <w:t>規約は地方独立</w:t>
      </w:r>
      <w:r w:rsidR="00812940" w:rsidRPr="006C04EC">
        <w:rPr>
          <w:rFonts w:hint="eastAsia"/>
        </w:rPr>
        <w:t>行政</w:t>
      </w:r>
      <w:r w:rsidRPr="006C04EC">
        <w:rPr>
          <w:rFonts w:hint="eastAsia"/>
        </w:rPr>
        <w:t>法人大阪府立病院機構</w:t>
      </w:r>
      <w:r w:rsidR="003B7155" w:rsidRPr="006C04EC">
        <w:rPr>
          <w:rFonts w:hint="eastAsia"/>
        </w:rPr>
        <w:t>（以下「サービス運営者」という。）</w:t>
      </w:r>
      <w:r w:rsidRPr="006C04EC">
        <w:rPr>
          <w:rFonts w:hint="eastAsia"/>
        </w:rPr>
        <w:t>が提供する「</w:t>
      </w:r>
      <w:r w:rsidRPr="006C04EC">
        <w:t>Medical Gate</w:t>
      </w:r>
      <w:r w:rsidRPr="006C04EC">
        <w:rPr>
          <w:rFonts w:hint="eastAsia"/>
        </w:rPr>
        <w:t>」</w:t>
      </w:r>
      <w:r w:rsidR="00421F87" w:rsidRPr="006C04EC">
        <w:rPr>
          <w:rFonts w:hint="eastAsia"/>
        </w:rPr>
        <w:t>および「</w:t>
      </w:r>
      <w:r w:rsidR="00421F87" w:rsidRPr="006C04EC">
        <w:t>Medical Gate</w:t>
      </w:r>
      <w:r w:rsidR="00421F87" w:rsidRPr="006C04EC">
        <w:rPr>
          <w:rFonts w:hint="eastAsia"/>
        </w:rPr>
        <w:t>」に含まれる</w:t>
      </w:r>
      <w:r w:rsidRPr="006C04EC">
        <w:rPr>
          <w:rFonts w:hint="eastAsia"/>
        </w:rPr>
        <w:t>すべてのサービス（以下「本サービス」</w:t>
      </w:r>
      <w:r w:rsidR="00A20030" w:rsidRPr="00B65C52">
        <w:rPr>
          <w:rFonts w:hint="eastAsia"/>
        </w:rPr>
        <w:t>という</w:t>
      </w:r>
      <w:r w:rsidRPr="00B65C52">
        <w:rPr>
          <w:rFonts w:hint="eastAsia"/>
        </w:rPr>
        <w:t>。）の利用に関する条件</w:t>
      </w:r>
      <w:r w:rsidR="000B4F97" w:rsidRPr="006C04EC">
        <w:rPr>
          <w:rFonts w:hint="eastAsia"/>
        </w:rPr>
        <w:t>について</w:t>
      </w:r>
      <w:r w:rsidR="000B1308" w:rsidRPr="006C04EC">
        <w:rPr>
          <w:rFonts w:hint="eastAsia"/>
        </w:rPr>
        <w:t>本サービスを利用する</w:t>
      </w:r>
      <w:r w:rsidR="000B4F97" w:rsidRPr="006C04EC">
        <w:rPr>
          <w:rFonts w:hint="eastAsia"/>
        </w:rPr>
        <w:t>にあたり</w:t>
      </w:r>
      <w:r w:rsidR="00C5511C">
        <w:rPr>
          <w:rFonts w:hint="eastAsia"/>
        </w:rPr>
        <w:t>、</w:t>
      </w:r>
      <w:r w:rsidR="000B4F97" w:rsidRPr="006C04EC">
        <w:rPr>
          <w:rFonts w:hint="eastAsia"/>
        </w:rPr>
        <w:t>サービス運営者との契約を締結する「</w:t>
      </w:r>
      <w:r w:rsidR="00CD578E" w:rsidRPr="006C04EC">
        <w:rPr>
          <w:rFonts w:hint="eastAsia"/>
        </w:rPr>
        <w:t>申込者</w:t>
      </w:r>
      <w:r w:rsidR="000B4F97" w:rsidRPr="006C04EC">
        <w:rPr>
          <w:rFonts w:hint="eastAsia"/>
        </w:rPr>
        <w:t>」、本サービスを利用する「利用者」、本サービスを利用するにあたりサービス運営者に</w:t>
      </w:r>
      <w:r w:rsidR="00C73902">
        <w:rPr>
          <w:rFonts w:hint="eastAsia"/>
        </w:rPr>
        <w:t>クレジットカード等により</w:t>
      </w:r>
      <w:r w:rsidR="000B4F97" w:rsidRPr="006C04EC">
        <w:rPr>
          <w:rFonts w:hint="eastAsia"/>
        </w:rPr>
        <w:t>支払いを行う「支払い名義人」</w:t>
      </w:r>
      <w:r w:rsidR="000B1308" w:rsidRPr="006C04EC">
        <w:rPr>
          <w:rFonts w:hint="eastAsia"/>
        </w:rPr>
        <w:t>と</w:t>
      </w:r>
      <w:r w:rsidR="00C5511C">
        <w:rPr>
          <w:rFonts w:hint="eastAsia"/>
        </w:rPr>
        <w:t>、</w:t>
      </w:r>
      <w:r w:rsidR="00D87240" w:rsidRPr="006C04EC">
        <w:rPr>
          <w:rFonts w:hint="eastAsia"/>
        </w:rPr>
        <w:t>サービス</w:t>
      </w:r>
      <w:r w:rsidR="000B1308" w:rsidRPr="006C04EC">
        <w:rPr>
          <w:rFonts w:hint="eastAsia"/>
        </w:rPr>
        <w:t>運営者との間で</w:t>
      </w:r>
      <w:r w:rsidRPr="006C04EC">
        <w:rPr>
          <w:rFonts w:hint="eastAsia"/>
        </w:rPr>
        <w:t>定め</w:t>
      </w:r>
      <w:r w:rsidR="000B1308" w:rsidRPr="006C04EC">
        <w:rPr>
          <w:rFonts w:hint="eastAsia"/>
        </w:rPr>
        <w:t>る</w:t>
      </w:r>
      <w:r w:rsidRPr="006C04EC">
        <w:rPr>
          <w:rFonts w:hint="eastAsia"/>
        </w:rPr>
        <w:t>もので</w:t>
      </w:r>
      <w:r w:rsidR="000B1308" w:rsidRPr="006C04EC">
        <w:rPr>
          <w:rFonts w:hint="eastAsia"/>
        </w:rPr>
        <w:t>す。</w:t>
      </w:r>
      <w:r w:rsidR="00A20030" w:rsidRPr="006C04EC">
        <w:rPr>
          <w:rFonts w:ascii="Times New Roman" w:hint="eastAsia"/>
          <w:kern w:val="0"/>
          <w:szCs w:val="20"/>
        </w:rPr>
        <w:t>なお以下の条項において申込者、利用者、支払い名義人をまとめて指すときは「</w:t>
      </w:r>
      <w:r w:rsidR="001D51A0">
        <w:rPr>
          <w:rFonts w:ascii="Times New Roman" w:hint="eastAsia"/>
          <w:kern w:val="0"/>
          <w:szCs w:val="20"/>
        </w:rPr>
        <w:t>本サービス利用関係者</w:t>
      </w:r>
      <w:r w:rsidR="00A20030" w:rsidRPr="006C04EC">
        <w:rPr>
          <w:rFonts w:ascii="Times New Roman" w:hint="eastAsia"/>
          <w:kern w:val="0"/>
          <w:szCs w:val="20"/>
        </w:rPr>
        <w:t>」と示します。</w:t>
      </w:r>
    </w:p>
    <w:p w14:paraId="3809992C" w14:textId="77777777" w:rsidR="00C124CE" w:rsidRPr="006C04EC" w:rsidRDefault="00D141ED" w:rsidP="000A1EAF">
      <w:pPr>
        <w:ind w:leftChars="100" w:left="210" w:firstLineChars="100" w:firstLine="210"/>
        <w:rPr>
          <w:rFonts w:ascii="Times New Roman"/>
          <w:kern w:val="0"/>
          <w:szCs w:val="20"/>
        </w:rPr>
      </w:pPr>
      <w:r w:rsidRPr="006C04EC">
        <w:rPr>
          <w:rFonts w:hint="eastAsia"/>
        </w:rPr>
        <w:t>本サービスを利用する際には</w:t>
      </w:r>
      <w:r w:rsidR="00A20030" w:rsidRPr="006C04EC">
        <w:rPr>
          <w:rFonts w:hint="eastAsia"/>
        </w:rPr>
        <w:t>、</w:t>
      </w:r>
      <w:r w:rsidR="00C124CE" w:rsidRPr="006C04EC">
        <w:rPr>
          <w:rFonts w:hint="eastAsia"/>
        </w:rPr>
        <w:t>本</w:t>
      </w:r>
      <w:r w:rsidR="000D5479" w:rsidRPr="006C04EC">
        <w:rPr>
          <w:rFonts w:hint="eastAsia"/>
        </w:rPr>
        <w:t>サービス利用</w:t>
      </w:r>
      <w:r w:rsidR="00C124CE" w:rsidRPr="006C04EC">
        <w:rPr>
          <w:rFonts w:hint="eastAsia"/>
        </w:rPr>
        <w:t>規約</w:t>
      </w:r>
      <w:r w:rsidR="000D5479" w:rsidRPr="006C04EC">
        <w:rPr>
          <w:rFonts w:hint="eastAsia"/>
        </w:rPr>
        <w:t>（以下「本規約」という。）</w:t>
      </w:r>
      <w:r w:rsidRPr="006C04EC">
        <w:rPr>
          <w:rFonts w:hint="eastAsia"/>
        </w:rPr>
        <w:t>に同意されたものとみなされ本規約が適用されます。本規約に同意いただけない場合は</w:t>
      </w:r>
      <w:r w:rsidR="00C124CE" w:rsidRPr="006C04EC">
        <w:rPr>
          <w:rFonts w:hint="eastAsia"/>
        </w:rPr>
        <w:t>本サービスをご利用</w:t>
      </w:r>
      <w:r w:rsidR="00A97BC1" w:rsidRPr="006C04EC">
        <w:rPr>
          <w:rFonts w:hint="eastAsia"/>
        </w:rPr>
        <w:t>いただ</w:t>
      </w:r>
      <w:r w:rsidR="00C124CE" w:rsidRPr="006C04EC">
        <w:rPr>
          <w:rFonts w:hint="eastAsia"/>
        </w:rPr>
        <w:t>けません。</w:t>
      </w:r>
    </w:p>
    <w:p w14:paraId="6345F86F" w14:textId="77777777" w:rsidR="00A20030" w:rsidRPr="006C04EC" w:rsidRDefault="00A20030" w:rsidP="000A1EAF">
      <w:pPr>
        <w:ind w:leftChars="100" w:left="210" w:firstLineChars="100" w:firstLine="210"/>
      </w:pPr>
    </w:p>
    <w:p w14:paraId="0E58B728" w14:textId="77777777" w:rsidR="00445CDE" w:rsidRPr="006C04EC" w:rsidRDefault="00445CDE" w:rsidP="005B470C">
      <w:r w:rsidRPr="006C04EC">
        <w:rPr>
          <w:rFonts w:hint="eastAsia"/>
        </w:rPr>
        <w:t>第</w:t>
      </w:r>
      <w:r w:rsidR="00B65C52">
        <w:rPr>
          <w:rFonts w:hint="eastAsia"/>
        </w:rPr>
        <w:t>1</w:t>
      </w:r>
      <w:r w:rsidRPr="006C04EC">
        <w:rPr>
          <w:rFonts w:hint="eastAsia"/>
        </w:rPr>
        <w:t>条（</w:t>
      </w:r>
      <w:r w:rsidR="000623C5" w:rsidRPr="006C04EC">
        <w:rPr>
          <w:rFonts w:hint="eastAsia"/>
        </w:rPr>
        <w:t>定義</w:t>
      </w:r>
      <w:r w:rsidRPr="006C04EC">
        <w:rPr>
          <w:rFonts w:hint="eastAsia"/>
        </w:rPr>
        <w:t>）</w:t>
      </w:r>
    </w:p>
    <w:p w14:paraId="7C774488" w14:textId="364490F1" w:rsidR="00C124CE" w:rsidRDefault="00C124CE" w:rsidP="000A1EAF">
      <w:pPr>
        <w:ind w:leftChars="100" w:left="210" w:firstLineChars="100" w:firstLine="210"/>
      </w:pPr>
      <w:r w:rsidRPr="006C04EC">
        <w:rPr>
          <w:rFonts w:hint="eastAsia"/>
        </w:rPr>
        <w:t>「</w:t>
      </w:r>
      <w:r w:rsidRPr="006C04EC">
        <w:t>Medical Gate</w:t>
      </w:r>
      <w:r w:rsidRPr="006C04EC">
        <w:rPr>
          <w:rFonts w:hint="eastAsia"/>
        </w:rPr>
        <w:t>」とは、患者</w:t>
      </w:r>
      <w:r w:rsidR="000A3551" w:rsidRPr="006C04EC">
        <w:rPr>
          <w:rFonts w:hint="eastAsia"/>
        </w:rPr>
        <w:t>さま</w:t>
      </w:r>
      <w:r w:rsidRPr="006C04EC">
        <w:rPr>
          <w:rFonts w:hint="eastAsia"/>
        </w:rPr>
        <w:t>がお持ちのご自身の診察券</w:t>
      </w:r>
      <w:r w:rsidR="00D141ED" w:rsidRPr="006C04EC">
        <w:rPr>
          <w:rFonts w:hint="eastAsia"/>
        </w:rPr>
        <w:t>・</w:t>
      </w:r>
      <w:r w:rsidRPr="006C04EC">
        <w:rPr>
          <w:rFonts w:hint="eastAsia"/>
        </w:rPr>
        <w:t>クレジットカード</w:t>
      </w:r>
      <w:r w:rsidR="00D141ED" w:rsidRPr="006C04EC">
        <w:rPr>
          <w:rFonts w:hint="eastAsia"/>
        </w:rPr>
        <w:t>・</w:t>
      </w:r>
      <w:r w:rsidRPr="006C04EC">
        <w:rPr>
          <w:rFonts w:hint="eastAsia"/>
        </w:rPr>
        <w:t>その他医療機関や医療関連施設が発行する各種カード等に記載された固有の</w:t>
      </w:r>
      <w:r w:rsidRPr="006C04EC">
        <w:t>ID</w:t>
      </w:r>
      <w:r w:rsidRPr="006C04EC">
        <w:rPr>
          <w:rFonts w:hint="eastAsia"/>
        </w:rPr>
        <w:t>等を一元</w:t>
      </w:r>
      <w:r w:rsidR="007A58B5" w:rsidRPr="006C04EC">
        <w:rPr>
          <w:rFonts w:hint="eastAsia"/>
        </w:rPr>
        <w:t>的に</w:t>
      </w:r>
      <w:r w:rsidRPr="006C04EC">
        <w:rPr>
          <w:rFonts w:hint="eastAsia"/>
        </w:rPr>
        <w:t>管理することによって</w:t>
      </w:r>
      <w:r w:rsidR="00F4526F" w:rsidRPr="006C04EC">
        <w:rPr>
          <w:rFonts w:hint="eastAsia"/>
        </w:rPr>
        <w:t>、</w:t>
      </w:r>
      <w:r w:rsidR="00050049">
        <w:rPr>
          <w:rFonts w:hint="eastAsia"/>
          <w:kern w:val="0"/>
        </w:rPr>
        <w:t>サービス運営者が認めた医療施設等</w:t>
      </w:r>
      <w:r w:rsidR="003A2479" w:rsidRPr="006C04EC">
        <w:rPr>
          <w:rFonts w:hint="eastAsia"/>
        </w:rPr>
        <w:t>における</w:t>
      </w:r>
      <w:r w:rsidRPr="006C04EC">
        <w:rPr>
          <w:rFonts w:hint="eastAsia"/>
        </w:rPr>
        <w:t>受付・精算</w:t>
      </w:r>
      <w:r w:rsidR="007D5077" w:rsidRPr="006C04EC">
        <w:rPr>
          <w:rFonts w:hint="eastAsia"/>
        </w:rPr>
        <w:t>、</w:t>
      </w:r>
      <w:r w:rsidRPr="006C04EC">
        <w:rPr>
          <w:rFonts w:hint="eastAsia"/>
        </w:rPr>
        <w:t>院外保険薬局での</w:t>
      </w:r>
      <w:r w:rsidR="00DD646D" w:rsidRPr="006C04EC">
        <w:rPr>
          <w:rFonts w:hint="eastAsia"/>
        </w:rPr>
        <w:t>処方薬</w:t>
      </w:r>
      <w:r w:rsidRPr="006C04EC">
        <w:rPr>
          <w:rFonts w:hint="eastAsia"/>
        </w:rPr>
        <w:t>の受取りなどに要する手間や時間の短縮を図るなど、</w:t>
      </w:r>
      <w:r w:rsidR="004D13C3" w:rsidRPr="006C04EC">
        <w:rPr>
          <w:rFonts w:hint="eastAsia"/>
        </w:rPr>
        <w:t>「</w:t>
      </w:r>
      <w:r w:rsidRPr="006C04EC">
        <w:rPr>
          <w:rFonts w:hint="eastAsia"/>
        </w:rPr>
        <w:t>患者</w:t>
      </w:r>
      <w:r w:rsidR="000A3551" w:rsidRPr="006C04EC">
        <w:rPr>
          <w:rFonts w:hint="eastAsia"/>
        </w:rPr>
        <w:t>さま</w:t>
      </w:r>
      <w:r w:rsidRPr="006C04EC">
        <w:rPr>
          <w:rFonts w:hint="eastAsia"/>
        </w:rPr>
        <w:t>が本来、受け取るべき医療</w:t>
      </w:r>
      <w:r w:rsidR="004D13C3" w:rsidRPr="006C04EC">
        <w:rPr>
          <w:rFonts w:hint="eastAsia"/>
        </w:rPr>
        <w:t>」</w:t>
      </w:r>
      <w:r w:rsidRPr="006C04EC">
        <w:rPr>
          <w:rFonts w:hint="eastAsia"/>
        </w:rPr>
        <w:t>に付随する「不要な時間やストレスの解消」と</w:t>
      </w:r>
      <w:r w:rsidR="004D13C3" w:rsidRPr="006C04EC">
        <w:rPr>
          <w:rFonts w:hint="eastAsia"/>
        </w:rPr>
        <w:t>「</w:t>
      </w:r>
      <w:r w:rsidRPr="006C04EC">
        <w:rPr>
          <w:rFonts w:hint="eastAsia"/>
        </w:rPr>
        <w:t>それに伴う満足の向上</w:t>
      </w:r>
      <w:r w:rsidR="004D13C3" w:rsidRPr="006C04EC">
        <w:rPr>
          <w:rFonts w:hint="eastAsia"/>
        </w:rPr>
        <w:t>」</w:t>
      </w:r>
      <w:r w:rsidRPr="006C04EC">
        <w:rPr>
          <w:rFonts w:hint="eastAsia"/>
        </w:rPr>
        <w:t>を目指すサービスの名称です。</w:t>
      </w:r>
    </w:p>
    <w:p w14:paraId="068D0ECB" w14:textId="77777777" w:rsidR="006C04EC" w:rsidRPr="00B65C52" w:rsidRDefault="006C04EC" w:rsidP="000A1EAF">
      <w:pPr>
        <w:ind w:leftChars="100" w:left="210" w:firstLineChars="100" w:firstLine="210"/>
      </w:pPr>
    </w:p>
    <w:p w14:paraId="6C7D3F1C" w14:textId="77777777" w:rsidR="00D31A73" w:rsidRPr="00A44BD1" w:rsidRDefault="00D31A73" w:rsidP="00D31A73">
      <w:r w:rsidRPr="00A44BD1">
        <w:rPr>
          <w:rFonts w:hint="eastAsia"/>
        </w:rPr>
        <w:t>第</w:t>
      </w:r>
      <w:r w:rsidRPr="00A44BD1">
        <w:rPr>
          <w:rFonts w:hint="eastAsia"/>
        </w:rPr>
        <w:t>2</w:t>
      </w:r>
      <w:r w:rsidRPr="00A44BD1">
        <w:rPr>
          <w:rFonts w:hint="eastAsia"/>
        </w:rPr>
        <w:t>条（規約への同意）</w:t>
      </w:r>
      <w:r w:rsidRPr="00A44BD1">
        <w:rPr>
          <w:rFonts w:hint="eastAsia"/>
        </w:rPr>
        <w:tab/>
      </w:r>
    </w:p>
    <w:p w14:paraId="1BEB0C4F" w14:textId="513B6FD9" w:rsidR="00507D2D" w:rsidRPr="00A44BD1" w:rsidRDefault="001D51A0" w:rsidP="00507D2D">
      <w:pPr>
        <w:pStyle w:val="a3"/>
        <w:numPr>
          <w:ilvl w:val="0"/>
          <w:numId w:val="17"/>
        </w:numPr>
        <w:ind w:leftChars="0"/>
      </w:pPr>
      <w:r>
        <w:rPr>
          <w:rFonts w:ascii="Times New Roman" w:hint="eastAsia"/>
          <w:kern w:val="0"/>
          <w:szCs w:val="20"/>
        </w:rPr>
        <w:t>本サービス利用関係者</w:t>
      </w:r>
      <w:r w:rsidR="00D31A73" w:rsidRPr="00A44BD1">
        <w:rPr>
          <w:rFonts w:hint="eastAsia"/>
        </w:rPr>
        <w:t>は本規約の定めに従って本サービスをご利用いただくこととし</w:t>
      </w:r>
      <w:r w:rsidR="00507D2D">
        <w:rPr>
          <w:rFonts w:hint="eastAsia"/>
        </w:rPr>
        <w:t>、</w:t>
      </w:r>
      <w:r w:rsidR="00507D2D" w:rsidRPr="00A44BD1">
        <w:rPr>
          <w:rFonts w:hint="eastAsia"/>
        </w:rPr>
        <w:t>本サービスにおいて本規約以外に個別の利用規約がある場合、</w:t>
      </w:r>
      <w:r>
        <w:rPr>
          <w:rFonts w:ascii="Times New Roman" w:hint="eastAsia"/>
          <w:kern w:val="0"/>
          <w:szCs w:val="20"/>
        </w:rPr>
        <w:t>本サービス利用関係者</w:t>
      </w:r>
      <w:r w:rsidR="00507D2D" w:rsidRPr="00A44BD1">
        <w:rPr>
          <w:rFonts w:hint="eastAsia"/>
        </w:rPr>
        <w:t>は本規約のほか個別利用規約の定めにも従って本サービスを利用しなければなりません。</w:t>
      </w:r>
    </w:p>
    <w:p w14:paraId="761291B8" w14:textId="32384DE1" w:rsidR="00D31A73" w:rsidRDefault="001D51A0" w:rsidP="00CC708D">
      <w:pPr>
        <w:pStyle w:val="a3"/>
        <w:numPr>
          <w:ilvl w:val="0"/>
          <w:numId w:val="17"/>
        </w:numPr>
        <w:ind w:leftChars="0"/>
      </w:pPr>
      <w:r>
        <w:rPr>
          <w:rFonts w:ascii="Times New Roman" w:hint="eastAsia"/>
          <w:kern w:val="0"/>
          <w:szCs w:val="20"/>
        </w:rPr>
        <w:t>本サービス利用関係者</w:t>
      </w:r>
      <w:r w:rsidR="00D31A73" w:rsidRPr="00A44BD1">
        <w:rPr>
          <w:rFonts w:hint="eastAsia"/>
        </w:rPr>
        <w:t>は本サービスを実際に利用することによって本規約に有効かつ取消不能な同意をしたものとみなされます。</w:t>
      </w:r>
    </w:p>
    <w:p w14:paraId="416D36D5" w14:textId="77777777" w:rsidR="006C04EC" w:rsidRPr="006C04EC" w:rsidRDefault="006C04EC" w:rsidP="00FB6398">
      <w:pPr>
        <w:pStyle w:val="a3"/>
        <w:ind w:leftChars="0" w:left="1500"/>
      </w:pPr>
    </w:p>
    <w:p w14:paraId="15DD4DF1" w14:textId="77777777" w:rsidR="00445CDE" w:rsidRPr="006C04EC" w:rsidRDefault="00445CDE" w:rsidP="005B470C">
      <w:r w:rsidRPr="006C04EC">
        <w:rPr>
          <w:rFonts w:hint="eastAsia"/>
        </w:rPr>
        <w:t>第</w:t>
      </w:r>
      <w:r w:rsidRPr="006C04EC">
        <w:t>3</w:t>
      </w:r>
      <w:r w:rsidRPr="006C04EC">
        <w:rPr>
          <w:rFonts w:hint="eastAsia"/>
        </w:rPr>
        <w:t>条（規約の変更）</w:t>
      </w:r>
    </w:p>
    <w:p w14:paraId="6603D1BE" w14:textId="3B0C6425" w:rsidR="003900E9" w:rsidRDefault="00204E15" w:rsidP="000A1EAF">
      <w:pPr>
        <w:ind w:leftChars="100" w:left="210" w:firstLineChars="100" w:firstLine="210"/>
      </w:pPr>
      <w:r w:rsidRPr="006C04EC">
        <w:rPr>
          <w:rFonts w:hint="eastAsia"/>
        </w:rPr>
        <w:t>サービス運営者</w:t>
      </w:r>
      <w:r w:rsidR="00680FAA" w:rsidRPr="006C04EC">
        <w:rPr>
          <w:rFonts w:hint="eastAsia"/>
        </w:rPr>
        <w:t>は、</w:t>
      </w:r>
      <w:r w:rsidRPr="006C04EC">
        <w:rPr>
          <w:rFonts w:hint="eastAsia"/>
        </w:rPr>
        <w:t>サービス運営者</w:t>
      </w:r>
      <w:r w:rsidR="00680FAA" w:rsidRPr="006C04EC">
        <w:rPr>
          <w:rFonts w:hint="eastAsia"/>
        </w:rPr>
        <w:t>が必</w:t>
      </w:r>
      <w:r w:rsidR="00686C7A" w:rsidRPr="006C04EC">
        <w:rPr>
          <w:rFonts w:hint="eastAsia"/>
        </w:rPr>
        <w:t>要と判断する場合、あらかじめ</w:t>
      </w:r>
      <w:r w:rsidR="001D51A0">
        <w:rPr>
          <w:rFonts w:ascii="Times New Roman" w:hint="eastAsia"/>
          <w:kern w:val="0"/>
          <w:szCs w:val="20"/>
        </w:rPr>
        <w:t>本サービス利用関係者</w:t>
      </w:r>
      <w:r w:rsidR="00686C7A" w:rsidRPr="006C04EC">
        <w:rPr>
          <w:rFonts w:hint="eastAsia"/>
        </w:rPr>
        <w:t>に通知することなく、いつでも</w:t>
      </w:r>
      <w:r w:rsidR="00680FAA" w:rsidRPr="006C04EC">
        <w:rPr>
          <w:rFonts w:hint="eastAsia"/>
        </w:rPr>
        <w:t>本規約および個別利用規</w:t>
      </w:r>
      <w:r w:rsidR="00D53F22" w:rsidRPr="006C04EC">
        <w:rPr>
          <w:rFonts w:hint="eastAsia"/>
        </w:rPr>
        <w:t>約を変更できるものとします。変更後の本規約および個別利用規約は</w:t>
      </w:r>
      <w:r w:rsidRPr="006C04EC">
        <w:rPr>
          <w:rFonts w:hint="eastAsia"/>
        </w:rPr>
        <w:t>サービス運営者</w:t>
      </w:r>
      <w:r w:rsidR="001D51A0">
        <w:rPr>
          <w:rFonts w:hint="eastAsia"/>
        </w:rPr>
        <w:t>が運営するウェブサイト内</w:t>
      </w:r>
      <w:r w:rsidR="00680FAA" w:rsidRPr="006C04EC">
        <w:rPr>
          <w:rFonts w:hint="eastAsia"/>
        </w:rPr>
        <w:t>に掲示された時点からその効力を生じるものとし、</w:t>
      </w:r>
      <w:r w:rsidR="001D51A0">
        <w:rPr>
          <w:rFonts w:ascii="Times New Roman" w:hint="eastAsia"/>
          <w:kern w:val="0"/>
          <w:szCs w:val="20"/>
        </w:rPr>
        <w:t>本サービス利用関係者</w:t>
      </w:r>
      <w:r w:rsidR="00680FAA" w:rsidRPr="006C04EC">
        <w:rPr>
          <w:rFonts w:hint="eastAsia"/>
        </w:rPr>
        <w:t>は本規</w:t>
      </w:r>
      <w:r w:rsidR="00D53F22" w:rsidRPr="006C04EC">
        <w:rPr>
          <w:rFonts w:hint="eastAsia"/>
        </w:rPr>
        <w:t>約および個別利用規約の変更後も本サービスを使い続けることにより</w:t>
      </w:r>
      <w:r w:rsidR="00581CAD" w:rsidRPr="006C04EC">
        <w:rPr>
          <w:rFonts w:hint="eastAsia"/>
        </w:rPr>
        <w:t>、</w:t>
      </w:r>
      <w:r w:rsidR="00680FAA" w:rsidRPr="006C04EC">
        <w:rPr>
          <w:rFonts w:hint="eastAsia"/>
        </w:rPr>
        <w:t>変更後の本規約および適用のある個別利用規約に対する有効かつ取消不能な同意をしたものとみなされます。</w:t>
      </w:r>
      <w:r w:rsidR="001D51A0">
        <w:rPr>
          <w:rFonts w:ascii="Times New Roman" w:hint="eastAsia"/>
          <w:kern w:val="0"/>
          <w:szCs w:val="20"/>
        </w:rPr>
        <w:lastRenderedPageBreak/>
        <w:t>本サービス利用関係者</w:t>
      </w:r>
      <w:r w:rsidR="00DA02E1" w:rsidRPr="006C04EC">
        <w:rPr>
          <w:rFonts w:hint="eastAsia"/>
        </w:rPr>
        <w:t>は本サービス</w:t>
      </w:r>
      <w:r w:rsidR="0035165F" w:rsidRPr="006C04EC">
        <w:rPr>
          <w:rFonts w:hint="eastAsia"/>
        </w:rPr>
        <w:t>利用の際には、随時、最新の本規約および適用のある個別利用規約をご参照下さい。</w:t>
      </w:r>
    </w:p>
    <w:p w14:paraId="3B9252E5" w14:textId="77777777" w:rsidR="006C04EC" w:rsidRPr="00B65C52" w:rsidRDefault="006C04EC" w:rsidP="000A1EAF">
      <w:pPr>
        <w:ind w:leftChars="100" w:left="210" w:firstLineChars="100" w:firstLine="210"/>
      </w:pPr>
    </w:p>
    <w:p w14:paraId="7782F21B" w14:textId="77777777" w:rsidR="00B65C52" w:rsidRPr="00A44BD1" w:rsidRDefault="00B65C52" w:rsidP="00B65C52">
      <w:r w:rsidRPr="00A44BD1">
        <w:rPr>
          <w:rFonts w:hint="eastAsia"/>
        </w:rPr>
        <w:t>第</w:t>
      </w:r>
      <w:r>
        <w:t>4</w:t>
      </w:r>
      <w:r w:rsidRPr="00A44BD1">
        <w:rPr>
          <w:rFonts w:hint="eastAsia"/>
        </w:rPr>
        <w:t>条（利用登録）</w:t>
      </w:r>
    </w:p>
    <w:p w14:paraId="758EEA9E" w14:textId="54C0895B" w:rsidR="00B65C52" w:rsidRPr="00A44BD1" w:rsidRDefault="00B65C52" w:rsidP="00B65C52">
      <w:pPr>
        <w:ind w:left="420" w:hangingChars="200" w:hanging="420"/>
      </w:pPr>
      <w:r w:rsidRPr="00A44BD1">
        <w:rPr>
          <w:rFonts w:ascii="Times New Roman"/>
          <w:kern w:val="0"/>
          <w:szCs w:val="20"/>
        </w:rPr>
        <w:t xml:space="preserve">1.  </w:t>
      </w:r>
      <w:r w:rsidR="001D51A0">
        <w:rPr>
          <w:rFonts w:ascii="Times New Roman" w:hint="eastAsia"/>
          <w:kern w:val="0"/>
          <w:szCs w:val="20"/>
        </w:rPr>
        <w:t>本サービス利用関係者</w:t>
      </w:r>
      <w:r w:rsidRPr="00A44BD1">
        <w:rPr>
          <w:rFonts w:hint="eastAsia"/>
        </w:rPr>
        <w:t>は本サービスの利用に際して、</w:t>
      </w:r>
      <w:r w:rsidR="001D51A0">
        <w:rPr>
          <w:rFonts w:hint="eastAsia"/>
        </w:rPr>
        <w:t>本サービス利用関係者</w:t>
      </w:r>
      <w:r w:rsidRPr="00A44BD1">
        <w:rPr>
          <w:rFonts w:hint="eastAsia"/>
        </w:rPr>
        <w:t>自身の責任において偽りなく、正確かつ</w:t>
      </w:r>
      <w:r w:rsidR="0054696A">
        <w:rPr>
          <w:rFonts w:hint="eastAsia"/>
        </w:rPr>
        <w:t>最新で</w:t>
      </w:r>
      <w:r w:rsidRPr="00A44BD1">
        <w:rPr>
          <w:rFonts w:hint="eastAsia"/>
        </w:rPr>
        <w:t>完全な情報を</w:t>
      </w:r>
      <w:r w:rsidR="0054696A">
        <w:rPr>
          <w:rFonts w:hint="eastAsia"/>
        </w:rPr>
        <w:t>サービス運営者に</w:t>
      </w:r>
      <w:r w:rsidRPr="00A44BD1">
        <w:rPr>
          <w:rFonts w:hint="eastAsia"/>
        </w:rPr>
        <w:t>提供しなければなりません。</w:t>
      </w:r>
    </w:p>
    <w:p w14:paraId="06CBB67F" w14:textId="3E4C6AD3" w:rsidR="00B65C52" w:rsidRDefault="00B65C52" w:rsidP="00B65C52">
      <w:pPr>
        <w:ind w:left="420" w:hangingChars="200" w:hanging="420"/>
      </w:pPr>
      <w:r w:rsidRPr="00A44BD1">
        <w:t xml:space="preserve">2.  </w:t>
      </w:r>
      <w:r w:rsidR="00F20603">
        <w:rPr>
          <w:rFonts w:hint="eastAsia"/>
        </w:rPr>
        <w:t>申込者は本サービスの利用に際してパスワードを登録するにあたり</w:t>
      </w:r>
      <w:r w:rsidRPr="00A44BD1">
        <w:rPr>
          <w:rFonts w:hint="eastAsia"/>
        </w:rPr>
        <w:t>、これを不正に利用されないよう自己の責任において厳重に管理しなければなりません。サービス運営者は、登録されたパスワードを利用して行われた一切の行為を申込者本人の行為とみなすことができます。</w:t>
      </w:r>
    </w:p>
    <w:p w14:paraId="5024ECCB" w14:textId="370C9FFC" w:rsidR="00B65C52" w:rsidRDefault="00B65C52" w:rsidP="00B65C52">
      <w:pPr>
        <w:ind w:left="420" w:hangingChars="200" w:hanging="420"/>
      </w:pPr>
      <w:r>
        <w:t xml:space="preserve">3.  </w:t>
      </w:r>
      <w:r>
        <w:rPr>
          <w:rFonts w:hint="eastAsia"/>
        </w:rPr>
        <w:t>本</w:t>
      </w:r>
      <w:r w:rsidRPr="00A44BD1">
        <w:rPr>
          <w:rFonts w:hint="eastAsia"/>
        </w:rPr>
        <w:t>サービスに登録した申込者は、必要な手続きを行うことによりアカウントを停止または削除することができます。</w:t>
      </w:r>
    </w:p>
    <w:p w14:paraId="339D0C9A" w14:textId="00CB41CF" w:rsidR="00B65C52" w:rsidRDefault="00B65C52" w:rsidP="00B65C52">
      <w:pPr>
        <w:ind w:left="420" w:hangingChars="200" w:hanging="420"/>
      </w:pPr>
      <w:r>
        <w:t xml:space="preserve">4.  </w:t>
      </w:r>
      <w:r w:rsidRPr="00A44BD1">
        <w:rPr>
          <w:rFonts w:hint="eastAsia"/>
        </w:rPr>
        <w:t>サービス運営者は、</w:t>
      </w:r>
      <w:r w:rsidR="001D51A0">
        <w:rPr>
          <w:rFonts w:ascii="Times New Roman" w:hint="eastAsia"/>
          <w:kern w:val="0"/>
          <w:szCs w:val="20"/>
        </w:rPr>
        <w:t>本サービス利用関係者</w:t>
      </w:r>
      <w:r w:rsidRPr="00A44BD1">
        <w:rPr>
          <w:rFonts w:hint="eastAsia"/>
        </w:rPr>
        <w:t>が本規約に違反または違反するおそれがあると認めた場合、あらかじめ</w:t>
      </w:r>
      <w:r w:rsidR="001D51A0">
        <w:rPr>
          <w:rFonts w:ascii="Times New Roman" w:hint="eastAsia"/>
          <w:kern w:val="0"/>
          <w:szCs w:val="20"/>
        </w:rPr>
        <w:t>本サービス利用関係者</w:t>
      </w:r>
      <w:r w:rsidRPr="00A44BD1">
        <w:rPr>
          <w:rFonts w:hint="eastAsia"/>
        </w:rPr>
        <w:t>に通知することなく申込者が登録された全アカウントを停止または削除することができます。</w:t>
      </w:r>
    </w:p>
    <w:p w14:paraId="2AF93628" w14:textId="24170017" w:rsidR="00B65C52" w:rsidRDefault="00B65C52" w:rsidP="00B65C52">
      <w:pPr>
        <w:ind w:left="420" w:hangingChars="200" w:hanging="420"/>
      </w:pPr>
      <w:r>
        <w:t xml:space="preserve">5.  </w:t>
      </w:r>
      <w:r w:rsidRPr="00A44BD1">
        <w:rPr>
          <w:rFonts w:hint="eastAsia"/>
        </w:rPr>
        <w:t>サービス運営者は、最終のアクセスからサービス運営者が定める一定期間経過した利用アカウントを、あらかじめ</w:t>
      </w:r>
      <w:r w:rsidR="001D51A0">
        <w:rPr>
          <w:rFonts w:ascii="Times New Roman" w:hint="eastAsia"/>
          <w:kern w:val="0"/>
          <w:szCs w:val="20"/>
        </w:rPr>
        <w:t>本サービス利用関係者</w:t>
      </w:r>
      <w:r w:rsidRPr="00A44BD1">
        <w:rPr>
          <w:rFonts w:hint="eastAsia"/>
        </w:rPr>
        <w:t>に通知することなく停止または削除することができます。</w:t>
      </w:r>
    </w:p>
    <w:p w14:paraId="359F5793" w14:textId="0BE0E75B" w:rsidR="00B65C52" w:rsidRDefault="00B65C52" w:rsidP="00B65C52">
      <w:pPr>
        <w:ind w:left="420" w:hangingChars="200" w:hanging="420"/>
      </w:pPr>
      <w:r>
        <w:t xml:space="preserve">6.  </w:t>
      </w:r>
      <w:r w:rsidRPr="00A44BD1">
        <w:rPr>
          <w:rFonts w:hint="eastAsia"/>
        </w:rPr>
        <w:t>申込者の本サービスにおけるすべての利用権は、理由を問わず、登録されたアカウントが削除された時点で消滅するものとし</w:t>
      </w:r>
      <w:r w:rsidR="002656C8">
        <w:rPr>
          <w:rFonts w:hint="eastAsia"/>
        </w:rPr>
        <w:t>、</w:t>
      </w:r>
      <w:r w:rsidRPr="00A44BD1">
        <w:rPr>
          <w:rFonts w:hint="eastAsia"/>
        </w:rPr>
        <w:t>サービス運営者はアカウントの復旧に責任を</w:t>
      </w:r>
      <w:r w:rsidR="00E70A54">
        <w:rPr>
          <w:rFonts w:hint="eastAsia"/>
        </w:rPr>
        <w:t>負い</w:t>
      </w:r>
      <w:r w:rsidRPr="00A44BD1">
        <w:rPr>
          <w:rFonts w:hint="eastAsia"/>
        </w:rPr>
        <w:t>ません。</w:t>
      </w:r>
    </w:p>
    <w:p w14:paraId="3CEF8156" w14:textId="77777777" w:rsidR="00B65C52" w:rsidRPr="00A44BD1" w:rsidRDefault="00B65C52" w:rsidP="00B65C52">
      <w:pPr>
        <w:ind w:left="420" w:hangingChars="200" w:hanging="420"/>
      </w:pPr>
      <w:r>
        <w:t xml:space="preserve">7.  </w:t>
      </w:r>
      <w:r w:rsidRPr="00A44BD1">
        <w:rPr>
          <w:rFonts w:hint="eastAsia"/>
        </w:rPr>
        <w:t>本サービスの利用アカウントは申込者に一身専属的に帰属します。申込者の本サービスにおける利用権は第三者に譲渡、貸与または相続させることができません。</w:t>
      </w:r>
    </w:p>
    <w:p w14:paraId="4B419F67" w14:textId="77777777" w:rsidR="00B65C52" w:rsidRPr="00A44BD1" w:rsidRDefault="00B65C52" w:rsidP="00B65C52"/>
    <w:p w14:paraId="2F8D001F" w14:textId="77777777" w:rsidR="00B65C52" w:rsidRPr="00A44BD1" w:rsidRDefault="00B65C52" w:rsidP="00B65C52">
      <w:r w:rsidRPr="00A44BD1">
        <w:rPr>
          <w:rFonts w:hint="eastAsia"/>
        </w:rPr>
        <w:t>第</w:t>
      </w:r>
      <w:r>
        <w:t>5</w:t>
      </w:r>
      <w:r w:rsidRPr="00A44BD1">
        <w:rPr>
          <w:rFonts w:hint="eastAsia"/>
        </w:rPr>
        <w:t>条（本サービスの利用）</w:t>
      </w:r>
    </w:p>
    <w:p w14:paraId="4F4A6699" w14:textId="77777777" w:rsidR="00B65C52" w:rsidRPr="00A44BD1" w:rsidRDefault="00B65C52" w:rsidP="00B65C52">
      <w:pPr>
        <w:ind w:left="420" w:hangingChars="200" w:hanging="420"/>
      </w:pPr>
      <w:r w:rsidRPr="00A44BD1">
        <w:t xml:space="preserve">1.  </w:t>
      </w:r>
      <w:r w:rsidRPr="00A44BD1">
        <w:rPr>
          <w:rFonts w:hint="eastAsia"/>
        </w:rPr>
        <w:t>申込者は本サービスを利用するに当たり、必要なパーソナルコンピューター・携帯電話機・通信機器・オペレーションシステム・通信手段および電力などを、申込者の費用と責任で用意しなければなりません。</w:t>
      </w:r>
    </w:p>
    <w:p w14:paraId="744EE467" w14:textId="77777777" w:rsidR="00B65C52" w:rsidRPr="00A44BD1" w:rsidRDefault="00B65C52" w:rsidP="00B65C52">
      <w:pPr>
        <w:ind w:left="420" w:hangingChars="200" w:hanging="420"/>
      </w:pPr>
      <w:r w:rsidRPr="00A44BD1">
        <w:t xml:space="preserve">2.  </w:t>
      </w:r>
      <w:r w:rsidRPr="00A44BD1">
        <w:rPr>
          <w:rFonts w:hint="eastAsia"/>
        </w:rPr>
        <w:t>サービス運営者は、本サービスの全部または一部を、年齢・ご本人確認の有無・登録情報の有無・その他サービス運営者が必要と判断する条件を満たした申込者に限定して提供することができるものとします。</w:t>
      </w:r>
    </w:p>
    <w:p w14:paraId="119D480B" w14:textId="77777777" w:rsidR="00B65C52" w:rsidRPr="00A44BD1" w:rsidRDefault="00B65C52" w:rsidP="00B65C52">
      <w:pPr>
        <w:ind w:left="420" w:hangingChars="200" w:hanging="420"/>
      </w:pPr>
      <w:r w:rsidRPr="00A44BD1">
        <w:t xml:space="preserve">3.  </w:t>
      </w:r>
      <w:r w:rsidRPr="00A44BD1">
        <w:rPr>
          <w:rFonts w:hint="eastAsia"/>
        </w:rPr>
        <w:t>申込者のコンピューター環境によっては、ご利用頂けない場合があります。</w:t>
      </w:r>
    </w:p>
    <w:p w14:paraId="59E194F4" w14:textId="77777777" w:rsidR="00B65C52" w:rsidRPr="00A44BD1" w:rsidRDefault="00B65C52" w:rsidP="00B65C52"/>
    <w:p w14:paraId="3E1C2F01" w14:textId="77777777" w:rsidR="00B65C52" w:rsidRPr="00A44BD1" w:rsidRDefault="00B65C52" w:rsidP="00B65C52">
      <w:r w:rsidRPr="00A44BD1">
        <w:rPr>
          <w:rFonts w:hint="eastAsia"/>
        </w:rPr>
        <w:t>第</w:t>
      </w:r>
      <w:r>
        <w:t>6</w:t>
      </w:r>
      <w:r w:rsidRPr="00A44BD1">
        <w:rPr>
          <w:rFonts w:hint="eastAsia"/>
        </w:rPr>
        <w:t>条（本サービス提供の中断・停止・終了）</w:t>
      </w:r>
    </w:p>
    <w:p w14:paraId="5A441573" w14:textId="27C168A7" w:rsidR="00B65C52" w:rsidRPr="00A44BD1" w:rsidRDefault="00B65C52" w:rsidP="00CC708D">
      <w:pPr>
        <w:ind w:leftChars="106" w:left="223" w:firstLineChars="95" w:firstLine="199"/>
      </w:pPr>
      <w:r w:rsidRPr="00A44BD1">
        <w:rPr>
          <w:rFonts w:hint="eastAsia"/>
        </w:rPr>
        <w:t>サービス運営者は、以下各号のいずれかに該当するとサービス運営者が判断した場合</w:t>
      </w:r>
      <w:r w:rsidRPr="00A44BD1">
        <w:rPr>
          <w:rFonts w:hint="eastAsia"/>
        </w:rPr>
        <w:lastRenderedPageBreak/>
        <w:t>には、</w:t>
      </w:r>
      <w:r w:rsidR="001D51A0">
        <w:rPr>
          <w:rFonts w:hint="eastAsia"/>
        </w:rPr>
        <w:t>本サービス利用関係者</w:t>
      </w:r>
      <w:r w:rsidRPr="00A44BD1">
        <w:rPr>
          <w:rFonts w:hint="eastAsia"/>
        </w:rPr>
        <w:t>への事前の通知</w:t>
      </w:r>
      <w:r w:rsidR="002979A9">
        <w:rPr>
          <w:rFonts w:hint="eastAsia"/>
        </w:rPr>
        <w:t>および</w:t>
      </w:r>
      <w:r w:rsidRPr="00A44BD1">
        <w:rPr>
          <w:rFonts w:hint="eastAsia"/>
        </w:rPr>
        <w:t>承諾を要することなく、本サービスの全部又は一部の提供を中断し、停止し、又は終了することができるものとします。</w:t>
      </w:r>
    </w:p>
    <w:p w14:paraId="00F7BFB0" w14:textId="77777777" w:rsidR="00B65C52" w:rsidRPr="00A44BD1" w:rsidRDefault="00B65C52" w:rsidP="00B65C52">
      <w:pPr>
        <w:ind w:left="420" w:hangingChars="200" w:hanging="420"/>
      </w:pPr>
      <w:r w:rsidRPr="00A44BD1">
        <w:rPr>
          <w:rFonts w:hint="eastAsia"/>
        </w:rPr>
        <w:t xml:space="preserve">1. </w:t>
      </w:r>
      <w:r w:rsidRPr="00A44BD1">
        <w:t xml:space="preserve"> </w:t>
      </w:r>
      <w:r w:rsidRPr="00A44BD1">
        <w:rPr>
          <w:rFonts w:hint="eastAsia"/>
        </w:rPr>
        <w:t>戦争、暴動、労働争議、天災地変（地震、噴火、洪水、津波等）、火災、停電その他の非常事態により本サービスの提供が困難となったとき</w:t>
      </w:r>
    </w:p>
    <w:p w14:paraId="3B816D6C" w14:textId="765CF5CE" w:rsidR="00B65C52" w:rsidRDefault="00B65C52" w:rsidP="00B65C52">
      <w:pPr>
        <w:ind w:left="420" w:hangingChars="200" w:hanging="420"/>
      </w:pPr>
      <w:r w:rsidRPr="00A44BD1">
        <w:rPr>
          <w:rFonts w:hint="eastAsia"/>
        </w:rPr>
        <w:t xml:space="preserve">2. </w:t>
      </w:r>
      <w:r w:rsidRPr="00A44BD1">
        <w:t xml:space="preserve"> </w:t>
      </w:r>
      <w:r w:rsidRPr="00A44BD1">
        <w:rPr>
          <w:rFonts w:hint="eastAsia"/>
        </w:rPr>
        <w:t>本サービスの</w:t>
      </w:r>
      <w:r w:rsidR="002D79D6">
        <w:rPr>
          <w:rFonts w:hint="eastAsia"/>
        </w:rPr>
        <w:t>提供</w:t>
      </w:r>
      <w:r w:rsidRPr="00A44BD1">
        <w:rPr>
          <w:rFonts w:hint="eastAsia"/>
        </w:rPr>
        <w:t>に</w:t>
      </w:r>
      <w:r w:rsidR="002D79D6">
        <w:rPr>
          <w:rFonts w:hint="eastAsia"/>
        </w:rPr>
        <w:t>必要な</w:t>
      </w:r>
      <w:r w:rsidRPr="00A44BD1">
        <w:rPr>
          <w:rFonts w:hint="eastAsia"/>
        </w:rPr>
        <w:t>建物、電気、通信回線又はサーバーその他の設備の保守、点検又は工事その他やむを得ない事由があるとき</w:t>
      </w:r>
    </w:p>
    <w:p w14:paraId="6F4FA1B3" w14:textId="77777777" w:rsidR="00B65C52" w:rsidRDefault="00B65C52" w:rsidP="00B65C52">
      <w:pPr>
        <w:ind w:left="420" w:hangingChars="200" w:hanging="420"/>
      </w:pPr>
      <w:r>
        <w:t xml:space="preserve">3.  </w:t>
      </w:r>
      <w:r w:rsidRPr="00A44BD1">
        <w:rPr>
          <w:rFonts w:hint="eastAsia"/>
        </w:rPr>
        <w:t>法令等の改廃、成立により本サービスの提供が困難となったとき</w:t>
      </w:r>
    </w:p>
    <w:p w14:paraId="5CFB30AF" w14:textId="77777777" w:rsidR="00B65C52" w:rsidRDefault="00B65C52" w:rsidP="00B65C52">
      <w:pPr>
        <w:ind w:left="420" w:hangingChars="200" w:hanging="420"/>
      </w:pPr>
      <w:r>
        <w:t xml:space="preserve">4.  </w:t>
      </w:r>
      <w:r w:rsidRPr="00A44BD1">
        <w:rPr>
          <w:rFonts w:hint="eastAsia"/>
        </w:rPr>
        <w:t>その他、サービス運営者が本サービスの提供の中断・停止・終了が必要と判断したとき</w:t>
      </w:r>
    </w:p>
    <w:p w14:paraId="5271D32B" w14:textId="77777777" w:rsidR="00B65C52" w:rsidRDefault="00B65C52" w:rsidP="00B65C52"/>
    <w:p w14:paraId="73BEFDEC" w14:textId="77777777" w:rsidR="00164C64" w:rsidRPr="00A44BD1" w:rsidRDefault="00164C64" w:rsidP="00164C64">
      <w:r w:rsidRPr="00A44BD1">
        <w:rPr>
          <w:rFonts w:hint="eastAsia"/>
        </w:rPr>
        <w:t>第</w:t>
      </w:r>
      <w:r>
        <w:rPr>
          <w:rFonts w:hint="eastAsia"/>
        </w:rPr>
        <w:t>7</w:t>
      </w:r>
      <w:r w:rsidRPr="00A44BD1">
        <w:rPr>
          <w:rFonts w:hint="eastAsia"/>
        </w:rPr>
        <w:t>条（本サービス事業の第</w:t>
      </w:r>
      <w:r w:rsidRPr="00A44BD1">
        <w:rPr>
          <w:rFonts w:ascii="Segoe UI Symbol" w:hAnsi="Segoe UI Symbol" w:cs="Segoe UI Symbol" w:hint="eastAsia"/>
        </w:rPr>
        <w:t>三者への譲渡</w:t>
      </w:r>
      <w:r w:rsidRPr="00A44BD1">
        <w:rPr>
          <w:rFonts w:hint="eastAsia"/>
        </w:rPr>
        <w:t>）</w:t>
      </w:r>
    </w:p>
    <w:p w14:paraId="012036C2" w14:textId="22363A95" w:rsidR="00164C64" w:rsidRPr="00A44BD1" w:rsidRDefault="00164C64" w:rsidP="00164C64">
      <w:pPr>
        <w:ind w:leftChars="100" w:left="210" w:firstLineChars="101" w:firstLine="212"/>
      </w:pPr>
      <w:r w:rsidRPr="00A44BD1">
        <w:rPr>
          <w:rFonts w:hint="eastAsia"/>
        </w:rPr>
        <w:t>サービス運営者は、</w:t>
      </w:r>
      <w:r w:rsidR="001D51A0">
        <w:rPr>
          <w:rFonts w:ascii="Times New Roman" w:hint="eastAsia"/>
          <w:kern w:val="0"/>
          <w:szCs w:val="20"/>
        </w:rPr>
        <w:t>本サービス利用関係者</w:t>
      </w:r>
      <w:r w:rsidR="002979A9">
        <w:rPr>
          <w:rFonts w:hint="eastAsia"/>
        </w:rPr>
        <w:t>への事前の通知および</w:t>
      </w:r>
      <w:r w:rsidRPr="00A44BD1">
        <w:rPr>
          <w:rFonts w:hint="eastAsia"/>
        </w:rPr>
        <w:t>承諾を要することなく本サービスの全部又は一部の事業運営を第三者へ譲渡することができるものとします。事業譲渡の際は、サービス運営者と</w:t>
      </w:r>
      <w:r w:rsidR="001D51A0">
        <w:rPr>
          <w:rFonts w:ascii="Times New Roman" w:hint="eastAsia"/>
          <w:kern w:val="0"/>
          <w:szCs w:val="20"/>
        </w:rPr>
        <w:t>本サービス利用関係者</w:t>
      </w:r>
      <w:r w:rsidRPr="00A44BD1">
        <w:rPr>
          <w:rFonts w:ascii="Times New Roman" w:hint="eastAsia"/>
          <w:kern w:val="0"/>
          <w:szCs w:val="20"/>
        </w:rPr>
        <w:t>間</w:t>
      </w:r>
      <w:r w:rsidRPr="00A44BD1">
        <w:rPr>
          <w:rFonts w:hint="eastAsia"/>
        </w:rPr>
        <w:t>の契約上の地位を事業の譲受人に移転することができるものとします。</w:t>
      </w:r>
    </w:p>
    <w:p w14:paraId="4BE152DE" w14:textId="77777777" w:rsidR="00164C64" w:rsidRPr="00164C64" w:rsidRDefault="00164C64" w:rsidP="00B65C52"/>
    <w:p w14:paraId="1E34F6CD" w14:textId="2411A82B" w:rsidR="00C5511C" w:rsidRDefault="00C5511C" w:rsidP="00B65C52">
      <w:r w:rsidRPr="00C5511C">
        <w:rPr>
          <w:rFonts w:hint="eastAsia"/>
        </w:rPr>
        <w:t>第</w:t>
      </w:r>
      <w:r w:rsidR="00164C64">
        <w:t>8</w:t>
      </w:r>
      <w:r w:rsidRPr="00C5511C">
        <w:rPr>
          <w:rFonts w:hint="eastAsia"/>
        </w:rPr>
        <w:t>条（ご利用の中止および資格の喪失）</w:t>
      </w:r>
    </w:p>
    <w:p w14:paraId="70ECE7D8" w14:textId="07E685A1" w:rsidR="00C5511C" w:rsidRDefault="001D51A0" w:rsidP="00C5511C">
      <w:pPr>
        <w:numPr>
          <w:ilvl w:val="0"/>
          <w:numId w:val="18"/>
        </w:numPr>
      </w:pPr>
      <w:r>
        <w:rPr>
          <w:rFonts w:hint="eastAsia"/>
        </w:rPr>
        <w:t>本サービス利用関係者</w:t>
      </w:r>
      <w:r w:rsidR="00C5511C" w:rsidRPr="00C5511C">
        <w:rPr>
          <w:rFonts w:hint="eastAsia"/>
        </w:rPr>
        <w:t>は、サービス運営者の</w:t>
      </w:r>
      <w:r w:rsidR="00164C64">
        <w:rPr>
          <w:rFonts w:hint="eastAsia"/>
        </w:rPr>
        <w:t>指定する</w:t>
      </w:r>
      <w:r w:rsidR="00C5511C" w:rsidRPr="00C5511C">
        <w:rPr>
          <w:rFonts w:hint="eastAsia"/>
        </w:rPr>
        <w:t>方法</w:t>
      </w:r>
      <w:r w:rsidR="00AD798B">
        <w:rPr>
          <w:rFonts w:hint="eastAsia"/>
        </w:rPr>
        <w:t>で</w:t>
      </w:r>
      <w:r w:rsidR="00E56D25">
        <w:rPr>
          <w:rFonts w:hint="eastAsia"/>
        </w:rPr>
        <w:t>届け出ることにより</w:t>
      </w:r>
      <w:r w:rsidR="00C5511C" w:rsidRPr="00C5511C">
        <w:rPr>
          <w:rFonts w:hint="eastAsia"/>
        </w:rPr>
        <w:t>ご利用を中止することができます。ただし、</w:t>
      </w:r>
      <w:r>
        <w:rPr>
          <w:rFonts w:hint="eastAsia"/>
        </w:rPr>
        <w:t>本サービス利用関係者</w:t>
      </w:r>
      <w:r w:rsidR="00164C64">
        <w:rPr>
          <w:rFonts w:hint="eastAsia"/>
        </w:rPr>
        <w:t>が未払いの</w:t>
      </w:r>
      <w:r w:rsidR="00C5511C" w:rsidRPr="00C5511C">
        <w:rPr>
          <w:rFonts w:hint="eastAsia"/>
        </w:rPr>
        <w:t>債務を有している場合は、残債務全額をサービス運営者が指定する方法によりお支払いいただきます。</w:t>
      </w:r>
    </w:p>
    <w:p w14:paraId="4B872D59" w14:textId="033B081F" w:rsidR="00C5511C" w:rsidRDefault="00EA5B83" w:rsidP="00C5511C">
      <w:pPr>
        <w:numPr>
          <w:ilvl w:val="0"/>
          <w:numId w:val="18"/>
        </w:numPr>
      </w:pPr>
      <w:r>
        <w:rPr>
          <w:rFonts w:hint="eastAsia"/>
        </w:rPr>
        <w:t>申込者は、次のいずれかに該当する場合、直ちに</w:t>
      </w:r>
      <w:r w:rsidR="00C5511C" w:rsidRPr="00C5511C">
        <w:rPr>
          <w:rFonts w:hint="eastAsia"/>
        </w:rPr>
        <w:t>利用資格を喪失いたします。</w:t>
      </w:r>
    </w:p>
    <w:p w14:paraId="1BE38E1E" w14:textId="0E1B4535" w:rsidR="00C5511C" w:rsidRDefault="001D51A0" w:rsidP="00E36CD3">
      <w:pPr>
        <w:pStyle w:val="a3"/>
        <w:numPr>
          <w:ilvl w:val="0"/>
          <w:numId w:val="19"/>
        </w:numPr>
        <w:ind w:leftChars="0"/>
      </w:pPr>
      <w:r>
        <w:rPr>
          <w:rFonts w:hint="eastAsia"/>
        </w:rPr>
        <w:t>本サービス利用関係者</w:t>
      </w:r>
      <w:r w:rsidR="00C5511C" w:rsidRPr="00C5511C">
        <w:rPr>
          <w:rFonts w:hint="eastAsia"/>
        </w:rPr>
        <w:t>がサービス運営者に虚偽の申告をしたことが判明したとき</w:t>
      </w:r>
    </w:p>
    <w:p w14:paraId="03CFE620" w14:textId="33602CD6" w:rsidR="00C5511C" w:rsidRDefault="001D51A0" w:rsidP="00E36CD3">
      <w:pPr>
        <w:pStyle w:val="a3"/>
        <w:numPr>
          <w:ilvl w:val="0"/>
          <w:numId w:val="19"/>
        </w:numPr>
        <w:ind w:leftChars="0"/>
      </w:pPr>
      <w:r>
        <w:rPr>
          <w:rFonts w:hint="eastAsia"/>
        </w:rPr>
        <w:t>本サービス利用関係者</w:t>
      </w:r>
      <w:r w:rsidR="00C5511C" w:rsidRPr="00C5511C">
        <w:rPr>
          <w:rFonts w:hint="eastAsia"/>
        </w:rPr>
        <w:t>が本</w:t>
      </w:r>
      <w:r w:rsidR="00164C64">
        <w:rPr>
          <w:rFonts w:hint="eastAsia"/>
        </w:rPr>
        <w:t>規約および</w:t>
      </w:r>
      <w:r w:rsidR="00C5511C" w:rsidRPr="00C5511C">
        <w:rPr>
          <w:rFonts w:hint="eastAsia"/>
        </w:rPr>
        <w:t>個別規約に違反したとき</w:t>
      </w:r>
    </w:p>
    <w:p w14:paraId="59BC0934" w14:textId="518E62B4" w:rsidR="00C5511C" w:rsidRPr="00C5511C" w:rsidRDefault="001D51A0" w:rsidP="00E36CD3">
      <w:pPr>
        <w:pStyle w:val="a3"/>
        <w:numPr>
          <w:ilvl w:val="0"/>
          <w:numId w:val="19"/>
        </w:numPr>
        <w:ind w:leftChars="0"/>
      </w:pPr>
      <w:r>
        <w:rPr>
          <w:rFonts w:hint="eastAsia"/>
        </w:rPr>
        <w:t>本サービス利用関係者</w:t>
      </w:r>
      <w:r w:rsidR="00C5511C" w:rsidRPr="00C5511C">
        <w:rPr>
          <w:rFonts w:hint="eastAsia"/>
        </w:rPr>
        <w:t>の信用状態に重大な変化が生じたとき</w:t>
      </w:r>
    </w:p>
    <w:p w14:paraId="7D696867" w14:textId="062B882B" w:rsidR="00FF28A3" w:rsidRDefault="00FF28A3" w:rsidP="00FF28A3">
      <w:pPr>
        <w:pStyle w:val="a3"/>
        <w:numPr>
          <w:ilvl w:val="0"/>
          <w:numId w:val="19"/>
        </w:numPr>
        <w:ind w:leftChars="0"/>
      </w:pPr>
      <w:r>
        <w:rPr>
          <w:rFonts w:hint="eastAsia"/>
        </w:rPr>
        <w:t>本サービス利用関係者</w:t>
      </w:r>
      <w:r w:rsidRPr="00C5511C">
        <w:rPr>
          <w:rFonts w:hint="eastAsia"/>
        </w:rPr>
        <w:t>が</w:t>
      </w:r>
      <w:r>
        <w:rPr>
          <w:rFonts w:hint="eastAsia"/>
        </w:rPr>
        <w:t>死亡した</w:t>
      </w:r>
      <w:r w:rsidRPr="00C5511C">
        <w:rPr>
          <w:rFonts w:hint="eastAsia"/>
        </w:rPr>
        <w:t>とき</w:t>
      </w:r>
    </w:p>
    <w:p w14:paraId="4F1390EB" w14:textId="0DA6B739" w:rsidR="00066612" w:rsidRPr="00C5511C" w:rsidRDefault="00066612" w:rsidP="00FF28A3">
      <w:pPr>
        <w:pStyle w:val="a3"/>
        <w:numPr>
          <w:ilvl w:val="0"/>
          <w:numId w:val="19"/>
        </w:numPr>
        <w:ind w:leftChars="0"/>
      </w:pPr>
      <w:r>
        <w:rPr>
          <w:rFonts w:hint="eastAsia"/>
        </w:rPr>
        <w:t>第９条２項に定める事由が発生したにもかかわらず</w:t>
      </w:r>
      <w:r w:rsidR="00662816" w:rsidRPr="00A44BD1">
        <w:rPr>
          <w:rFonts w:hint="eastAsia"/>
        </w:rPr>
        <w:t>、</w:t>
      </w:r>
      <w:r w:rsidRPr="00066612">
        <w:rPr>
          <w:rFonts w:hint="eastAsia"/>
        </w:rPr>
        <w:t>「『</w:t>
      </w:r>
      <w:r w:rsidRPr="00066612">
        <w:rPr>
          <w:rFonts w:hint="eastAsia"/>
        </w:rPr>
        <w:t>Medical Gate</w:t>
      </w:r>
      <w:r w:rsidRPr="00066612">
        <w:rPr>
          <w:rFonts w:hint="eastAsia"/>
        </w:rPr>
        <w:t>』サービス利用規約および『</w:t>
      </w:r>
      <w:r w:rsidRPr="00066612">
        <w:rPr>
          <w:rFonts w:hint="eastAsia"/>
        </w:rPr>
        <w:t>Medical Gate</w:t>
      </w:r>
      <w:r w:rsidRPr="00066612">
        <w:rPr>
          <w:rFonts w:hint="eastAsia"/>
        </w:rPr>
        <w:t>』あと払い決済サービス　個別利用規約に関する同意書」</w:t>
      </w:r>
      <w:r>
        <w:rPr>
          <w:rFonts w:hint="eastAsia"/>
        </w:rPr>
        <w:t>が提出されないとき</w:t>
      </w:r>
    </w:p>
    <w:p w14:paraId="1DB9F6D8" w14:textId="77777777" w:rsidR="00B65C52" w:rsidRDefault="00B65C52" w:rsidP="00B65C52"/>
    <w:p w14:paraId="34ECD249" w14:textId="464C7DC1" w:rsidR="00D10B1E" w:rsidRPr="00A44BD1" w:rsidRDefault="00D10B1E" w:rsidP="00D10B1E">
      <w:r w:rsidRPr="00A44BD1">
        <w:rPr>
          <w:rFonts w:hint="eastAsia"/>
        </w:rPr>
        <w:t>第</w:t>
      </w:r>
      <w:r>
        <w:t>9</w:t>
      </w:r>
      <w:r w:rsidRPr="00A44BD1">
        <w:rPr>
          <w:rFonts w:hint="eastAsia"/>
        </w:rPr>
        <w:t>条（</w:t>
      </w:r>
      <w:r w:rsidRPr="001A7A45">
        <w:rPr>
          <w:rFonts w:hint="eastAsia"/>
        </w:rPr>
        <w:t>届出事項の変更</w:t>
      </w:r>
      <w:r w:rsidR="004A6584">
        <w:rPr>
          <w:rFonts w:hint="eastAsia"/>
        </w:rPr>
        <w:t>等</w:t>
      </w:r>
      <w:r w:rsidRPr="00A44BD1">
        <w:rPr>
          <w:rFonts w:hint="eastAsia"/>
        </w:rPr>
        <w:t>）</w:t>
      </w:r>
    </w:p>
    <w:p w14:paraId="2BC79DFC" w14:textId="66889A76" w:rsidR="00C74341" w:rsidRPr="00A44BD1" w:rsidRDefault="00D10B1E" w:rsidP="00C74341">
      <w:pPr>
        <w:pStyle w:val="a3"/>
        <w:numPr>
          <w:ilvl w:val="0"/>
          <w:numId w:val="20"/>
        </w:numPr>
        <w:ind w:leftChars="0"/>
      </w:pPr>
      <w:r>
        <w:rPr>
          <w:rFonts w:hint="eastAsia"/>
        </w:rPr>
        <w:t>本サービス利用関係者</w:t>
      </w:r>
      <w:r w:rsidRPr="00A44BD1">
        <w:rPr>
          <w:rFonts w:hint="eastAsia"/>
        </w:rPr>
        <w:t>は、サービス運営者</w:t>
      </w:r>
      <w:r>
        <w:rPr>
          <w:rFonts w:hint="eastAsia"/>
        </w:rPr>
        <w:t>に届け出た住所、電話番号</w:t>
      </w:r>
      <w:r w:rsidR="00A27817">
        <w:rPr>
          <w:rFonts w:hint="eastAsia"/>
        </w:rPr>
        <w:t>､</w:t>
      </w:r>
      <w:r w:rsidR="00C74341">
        <w:rPr>
          <w:rFonts w:hint="eastAsia"/>
        </w:rPr>
        <w:t>メールアドレス</w:t>
      </w:r>
      <w:r>
        <w:rPr>
          <w:rFonts w:hint="eastAsia"/>
        </w:rPr>
        <w:t>等の内容</w:t>
      </w:r>
      <w:r w:rsidR="00C74341">
        <w:rPr>
          <w:rFonts w:hint="eastAsia"/>
        </w:rPr>
        <w:t>や親権者・後見人</w:t>
      </w:r>
      <w:r>
        <w:rPr>
          <w:rFonts w:hint="eastAsia"/>
        </w:rPr>
        <w:t>に変更が生じた場合は、速やかに</w:t>
      </w:r>
      <w:r w:rsidRPr="00A44BD1">
        <w:rPr>
          <w:rFonts w:hint="eastAsia"/>
        </w:rPr>
        <w:t>サービス運営者</w:t>
      </w:r>
      <w:r>
        <w:rPr>
          <w:rFonts w:hint="eastAsia"/>
        </w:rPr>
        <w:t>が指定する方法で変更の届出をするものとします。</w:t>
      </w:r>
      <w:r w:rsidR="00C74341">
        <w:rPr>
          <w:rFonts w:hint="eastAsia"/>
        </w:rPr>
        <w:t>同届出がなされなかったことによる不利益は本サービス利用関係者が負うものとし</w:t>
      </w:r>
      <w:r w:rsidR="00662816" w:rsidRPr="00A44BD1">
        <w:rPr>
          <w:rFonts w:hint="eastAsia"/>
        </w:rPr>
        <w:t>、</w:t>
      </w:r>
      <w:r w:rsidR="00C74341">
        <w:rPr>
          <w:rFonts w:hint="eastAsia"/>
        </w:rPr>
        <w:t>本サービス利用関係者への</w:t>
      </w:r>
      <w:r w:rsidR="00C74341" w:rsidRPr="00C74341">
        <w:t>通知が延着又は不達となった場合には、当該通知は通常到達すべき時に到達したものとみな</w:t>
      </w:r>
      <w:r w:rsidR="00C74341">
        <w:rPr>
          <w:rFonts w:hint="eastAsia"/>
        </w:rPr>
        <w:t>します。</w:t>
      </w:r>
    </w:p>
    <w:p w14:paraId="742CA161" w14:textId="219A87AC" w:rsidR="00D10B1E" w:rsidRPr="00A44BD1" w:rsidRDefault="00C74341" w:rsidP="000F5944">
      <w:pPr>
        <w:pStyle w:val="a3"/>
        <w:numPr>
          <w:ilvl w:val="0"/>
          <w:numId w:val="20"/>
        </w:numPr>
        <w:ind w:leftChars="0"/>
      </w:pPr>
      <w:r>
        <w:rPr>
          <w:rFonts w:hint="eastAsia"/>
        </w:rPr>
        <w:t>未成年者の利用者が成年になったとき</w:t>
      </w:r>
      <w:r w:rsidR="00A27817">
        <w:rPr>
          <w:rFonts w:hint="eastAsia"/>
        </w:rPr>
        <w:t>､</w:t>
      </w:r>
      <w:r>
        <w:rPr>
          <w:rFonts w:hint="eastAsia"/>
        </w:rPr>
        <w:t>または成年被後見人の利用者が</w:t>
      </w:r>
      <w:r w:rsidR="00F45826">
        <w:rPr>
          <w:rFonts w:hint="eastAsia"/>
        </w:rPr>
        <w:t>後見開始の審判の取消しを受けた</w:t>
      </w:r>
      <w:r>
        <w:rPr>
          <w:rFonts w:hint="eastAsia"/>
        </w:rPr>
        <w:t>ときには</w:t>
      </w:r>
      <w:r w:rsidR="00A27817">
        <w:rPr>
          <w:rFonts w:hint="eastAsia"/>
        </w:rPr>
        <w:t>､</w:t>
      </w:r>
      <w:r>
        <w:rPr>
          <w:rFonts w:hint="eastAsia"/>
        </w:rPr>
        <w:t>個別利用規約の定めにかかわらず</w:t>
      </w:r>
      <w:r w:rsidR="00662816" w:rsidRPr="00A44BD1">
        <w:rPr>
          <w:rFonts w:hint="eastAsia"/>
        </w:rPr>
        <w:t>、</w:t>
      </w:r>
      <w:r>
        <w:rPr>
          <w:rFonts w:hint="eastAsia"/>
        </w:rPr>
        <w:t>従前の</w:t>
      </w:r>
      <w:r w:rsidR="00A27817">
        <w:rPr>
          <w:rFonts w:hint="eastAsia"/>
        </w:rPr>
        <w:t>本サービス利用関係</w:t>
      </w:r>
      <w:r>
        <w:rPr>
          <w:rFonts w:hint="eastAsia"/>
        </w:rPr>
        <w:t>者のままにて本サービスを継続するものとしますが</w:t>
      </w:r>
      <w:r w:rsidR="00A27817">
        <w:rPr>
          <w:rFonts w:hint="eastAsia"/>
        </w:rPr>
        <w:t>､</w:t>
      </w:r>
      <w:r w:rsidR="00D10B1E" w:rsidRPr="001A7A45">
        <w:rPr>
          <w:rFonts w:hint="eastAsia"/>
        </w:rPr>
        <w:t>申込者</w:t>
      </w:r>
      <w:r w:rsidR="00D10B1E">
        <w:rPr>
          <w:rFonts w:hint="eastAsia"/>
        </w:rPr>
        <w:t>は</w:t>
      </w:r>
      <w:r w:rsidR="00D10B1E" w:rsidRPr="001A7A45">
        <w:rPr>
          <w:rFonts w:hint="eastAsia"/>
        </w:rPr>
        <w:t>利用者</w:t>
      </w:r>
      <w:r w:rsidR="00D10B1E">
        <w:rPr>
          <w:rFonts w:hint="eastAsia"/>
        </w:rPr>
        <w:t>と共に</w:t>
      </w:r>
      <w:r w:rsidR="000F5944" w:rsidRPr="000F5944">
        <w:rPr>
          <w:rFonts w:hint="eastAsia"/>
        </w:rPr>
        <w:t>登録施設</w:t>
      </w:r>
      <w:r w:rsidR="000F5944">
        <w:rPr>
          <w:rFonts w:hint="eastAsia"/>
        </w:rPr>
        <w:t>へ</w:t>
      </w:r>
      <w:r w:rsidR="00D10B1E" w:rsidRPr="001A7A45">
        <w:rPr>
          <w:rFonts w:hint="eastAsia"/>
        </w:rPr>
        <w:t>お越し頂き、</w:t>
      </w:r>
      <w:r w:rsidR="00D10B1E">
        <w:rPr>
          <w:rFonts w:hint="eastAsia"/>
        </w:rPr>
        <w:t>「『</w:t>
      </w:r>
      <w:r w:rsidR="00D10B1E">
        <w:rPr>
          <w:rFonts w:hint="eastAsia"/>
        </w:rPr>
        <w:t>Medical Gate</w:t>
      </w:r>
      <w:r w:rsidR="00D10B1E">
        <w:rPr>
          <w:rFonts w:hint="eastAsia"/>
        </w:rPr>
        <w:t>』サービス利用規約および『</w:t>
      </w:r>
      <w:r w:rsidR="00D10B1E">
        <w:rPr>
          <w:rFonts w:hint="eastAsia"/>
        </w:rPr>
        <w:t>Medical Gate</w:t>
      </w:r>
      <w:r w:rsidR="00D10B1E">
        <w:rPr>
          <w:rFonts w:hint="eastAsia"/>
        </w:rPr>
        <w:t>』あと払い決済サービス　個別利用規約に関する同意書」を</w:t>
      </w:r>
      <w:r w:rsidR="00D10B1E" w:rsidRPr="00874098">
        <w:rPr>
          <w:rFonts w:hint="eastAsia"/>
        </w:rPr>
        <w:t>サービス運営者</w:t>
      </w:r>
      <w:r>
        <w:rPr>
          <w:rFonts w:hint="eastAsia"/>
        </w:rPr>
        <w:t>に提出するものとします。</w:t>
      </w:r>
    </w:p>
    <w:p w14:paraId="6267FB19" w14:textId="77777777" w:rsidR="00D10B1E" w:rsidRPr="00662816" w:rsidRDefault="00D10B1E" w:rsidP="00B65C52"/>
    <w:p w14:paraId="023F85FA" w14:textId="2CC68897" w:rsidR="00B65C52" w:rsidRPr="00A44BD1" w:rsidRDefault="00B65C52" w:rsidP="00B65C52">
      <w:r w:rsidRPr="00A44BD1">
        <w:rPr>
          <w:rFonts w:hint="eastAsia"/>
        </w:rPr>
        <w:t>第</w:t>
      </w:r>
      <w:r w:rsidR="00D10B1E">
        <w:t>10</w:t>
      </w:r>
      <w:r w:rsidRPr="00A44BD1">
        <w:rPr>
          <w:rFonts w:hint="eastAsia"/>
        </w:rPr>
        <w:t>条（禁止事項）</w:t>
      </w:r>
    </w:p>
    <w:p w14:paraId="5A038290" w14:textId="289F4F9D" w:rsidR="00B65C52" w:rsidRPr="00A44BD1" w:rsidRDefault="001D51A0" w:rsidP="00CC708D">
      <w:pPr>
        <w:ind w:leftChars="113" w:left="237" w:firstLineChars="86" w:firstLine="181"/>
      </w:pPr>
      <w:r>
        <w:rPr>
          <w:rFonts w:ascii="Times New Roman" w:hint="eastAsia"/>
          <w:kern w:val="0"/>
          <w:szCs w:val="20"/>
        </w:rPr>
        <w:t>本サービス利用関係者</w:t>
      </w:r>
      <w:r w:rsidR="00B65C52" w:rsidRPr="00A44BD1">
        <w:rPr>
          <w:rFonts w:hint="eastAsia"/>
        </w:rPr>
        <w:t>は本サービスの利用に関して以下に該当する行為を行ってはなりません。</w:t>
      </w:r>
    </w:p>
    <w:p w14:paraId="53B4B7BD" w14:textId="77777777" w:rsidR="00B65C52" w:rsidRPr="00A44BD1" w:rsidRDefault="00B65C52" w:rsidP="00396F34">
      <w:pPr>
        <w:pStyle w:val="a3"/>
        <w:numPr>
          <w:ilvl w:val="0"/>
          <w:numId w:val="23"/>
        </w:numPr>
        <w:ind w:leftChars="0"/>
      </w:pPr>
      <w:r w:rsidRPr="00A44BD1">
        <w:rPr>
          <w:rFonts w:hint="eastAsia"/>
        </w:rPr>
        <w:t>サービス運営者または第三者の知的所有権（著作権、意匠権、特許権、実用新案権、商標権、ノウハウ等が含まれますがこれらに限定されません。）その他の権利を侵害する行為または侵害するおそれのある行為</w:t>
      </w:r>
    </w:p>
    <w:p w14:paraId="56F9ADF1" w14:textId="77777777" w:rsidR="00B65C52" w:rsidRPr="00A44BD1" w:rsidRDefault="00B65C52" w:rsidP="00396F34">
      <w:pPr>
        <w:pStyle w:val="a3"/>
        <w:numPr>
          <w:ilvl w:val="0"/>
          <w:numId w:val="23"/>
        </w:numPr>
        <w:ind w:leftChars="0"/>
      </w:pPr>
      <w:r w:rsidRPr="00A44BD1">
        <w:rPr>
          <w:rFonts w:hint="eastAsia"/>
        </w:rPr>
        <w:t>サービス運営者または第三者の財産もしくはプライバシーを侵害するおそれのある行為</w:t>
      </w:r>
    </w:p>
    <w:p w14:paraId="4392E00D" w14:textId="77777777" w:rsidR="00B65C52" w:rsidRPr="00A44BD1" w:rsidRDefault="00B65C52" w:rsidP="00396F34">
      <w:pPr>
        <w:pStyle w:val="a3"/>
        <w:numPr>
          <w:ilvl w:val="0"/>
          <w:numId w:val="23"/>
        </w:numPr>
        <w:ind w:leftChars="0"/>
      </w:pPr>
      <w:r w:rsidRPr="00A44BD1">
        <w:rPr>
          <w:rFonts w:hint="eastAsia"/>
        </w:rPr>
        <w:t>罵詈雑言など他者を誹謗中傷する行為、名誉や信用を毀損またはそれらを助長する行為、嫌悪感を与える行為、またはそのおそれのある行為</w:t>
      </w:r>
    </w:p>
    <w:p w14:paraId="74AA22F8" w14:textId="77777777" w:rsidR="00B65C52" w:rsidRPr="00A44BD1" w:rsidRDefault="00B65C52" w:rsidP="00396F34">
      <w:pPr>
        <w:pStyle w:val="a3"/>
        <w:numPr>
          <w:ilvl w:val="0"/>
          <w:numId w:val="23"/>
        </w:numPr>
        <w:ind w:leftChars="0"/>
      </w:pPr>
      <w:r w:rsidRPr="00A44BD1">
        <w:rPr>
          <w:rFonts w:hint="eastAsia"/>
        </w:rPr>
        <w:t>他者になりすまして本サービスを利用する行為（他の利用者のログイン</w:t>
      </w:r>
      <w:r w:rsidRPr="00A44BD1">
        <w:rPr>
          <w:rFonts w:hint="eastAsia"/>
        </w:rPr>
        <w:t>ID</w:t>
      </w:r>
      <w:r w:rsidRPr="00A44BD1">
        <w:rPr>
          <w:rFonts w:hint="eastAsia"/>
        </w:rPr>
        <w:t>およびパスワードの不正利用を含みます。）または他人のクレジットカード等を不正に使用して本サービスを利用する行為</w:t>
      </w:r>
    </w:p>
    <w:p w14:paraId="3E0C728A" w14:textId="77777777" w:rsidR="00B65C52" w:rsidRPr="00396F34" w:rsidRDefault="00B65C52" w:rsidP="00396F34">
      <w:pPr>
        <w:pStyle w:val="a3"/>
        <w:numPr>
          <w:ilvl w:val="0"/>
          <w:numId w:val="23"/>
        </w:numPr>
        <w:ind w:leftChars="0"/>
        <w:rPr>
          <w:rFonts w:asciiTheme="minorEastAsia" w:hAnsiTheme="minorEastAsia"/>
        </w:rPr>
      </w:pPr>
      <w:r w:rsidRPr="00396F34">
        <w:rPr>
          <w:rFonts w:asciiTheme="minorEastAsia" w:hAnsiTheme="minorEastAsia" w:hint="eastAsia"/>
        </w:rPr>
        <w:t>本サービスに含まれる著作権表示・商標・商号その他の表示または各種注意書きを削除または変更する行為</w:t>
      </w:r>
    </w:p>
    <w:p w14:paraId="7E92E814" w14:textId="77777777" w:rsidR="00B65C52" w:rsidRPr="00396F34" w:rsidRDefault="00B65C52" w:rsidP="00396F34">
      <w:pPr>
        <w:pStyle w:val="a3"/>
        <w:numPr>
          <w:ilvl w:val="0"/>
          <w:numId w:val="23"/>
        </w:numPr>
        <w:ind w:leftChars="0"/>
        <w:rPr>
          <w:rFonts w:asciiTheme="minorEastAsia" w:hAnsiTheme="minorEastAsia"/>
        </w:rPr>
      </w:pPr>
      <w:r w:rsidRPr="00396F34">
        <w:rPr>
          <w:rFonts w:asciiTheme="minorEastAsia" w:hAnsiTheme="minorEastAsia" w:hint="eastAsia"/>
        </w:rPr>
        <w:t>コンピュータウイルスその他の有害なコンピュータプログラムを含む情報を送信する行為</w:t>
      </w:r>
    </w:p>
    <w:p w14:paraId="64DE4033" w14:textId="77777777" w:rsidR="00B65C52" w:rsidRPr="00396F34" w:rsidRDefault="00B65C52" w:rsidP="00396F34">
      <w:pPr>
        <w:pStyle w:val="a3"/>
        <w:numPr>
          <w:ilvl w:val="0"/>
          <w:numId w:val="23"/>
        </w:numPr>
        <w:ind w:leftChars="0"/>
        <w:rPr>
          <w:rFonts w:asciiTheme="minorEastAsia" w:hAnsiTheme="minorEastAsia"/>
        </w:rPr>
      </w:pPr>
      <w:r w:rsidRPr="00396F34">
        <w:rPr>
          <w:rFonts w:asciiTheme="minorEastAsia" w:hAnsiTheme="minorEastAsia" w:hint="eastAsia"/>
        </w:rPr>
        <w:t>本サービスを、本サービスまたは本サービスに含まれる他のサービスの利用以外の目的で利用する行為</w:t>
      </w:r>
    </w:p>
    <w:p w14:paraId="3D51C4F6" w14:textId="77777777" w:rsidR="00B65C52" w:rsidRPr="00396F34" w:rsidRDefault="00B65C52" w:rsidP="00396F34">
      <w:pPr>
        <w:pStyle w:val="a3"/>
        <w:numPr>
          <w:ilvl w:val="0"/>
          <w:numId w:val="23"/>
        </w:numPr>
        <w:ind w:leftChars="0"/>
        <w:rPr>
          <w:rFonts w:asciiTheme="minorEastAsia" w:hAnsiTheme="minorEastAsia"/>
        </w:rPr>
      </w:pPr>
      <w:r w:rsidRPr="00396F34">
        <w:rPr>
          <w:rFonts w:asciiTheme="minorEastAsia" w:hAnsiTheme="minorEastAsia" w:hint="eastAsia"/>
        </w:rPr>
        <w:t>法令若しくは公序良俗に違反する行為または違反するおそれのある行為</w:t>
      </w:r>
    </w:p>
    <w:p w14:paraId="04FDE272" w14:textId="77777777" w:rsidR="00B65C52" w:rsidRPr="00396F34" w:rsidRDefault="00B65C52" w:rsidP="00396F34">
      <w:pPr>
        <w:pStyle w:val="a3"/>
        <w:numPr>
          <w:ilvl w:val="0"/>
          <w:numId w:val="23"/>
        </w:numPr>
        <w:ind w:leftChars="0"/>
        <w:rPr>
          <w:rFonts w:asciiTheme="minorEastAsia" w:hAnsiTheme="minorEastAsia"/>
        </w:rPr>
      </w:pPr>
      <w:r w:rsidRPr="00396F34">
        <w:rPr>
          <w:rFonts w:asciiTheme="minorEastAsia" w:hAnsiTheme="minorEastAsia" w:hint="eastAsia"/>
        </w:rPr>
        <w:t>前各項の事由に準ずる行為であるとして</w:t>
      </w:r>
      <w:r w:rsidRPr="00A44BD1">
        <w:rPr>
          <w:rFonts w:hint="eastAsia"/>
        </w:rPr>
        <w:t>サービス運営者</w:t>
      </w:r>
      <w:r w:rsidRPr="00396F34">
        <w:rPr>
          <w:rFonts w:asciiTheme="minorEastAsia" w:hAnsiTheme="minorEastAsia" w:hint="eastAsia"/>
        </w:rPr>
        <w:t>が不適切と判断する行為</w:t>
      </w:r>
    </w:p>
    <w:p w14:paraId="1AE4D10F" w14:textId="77777777" w:rsidR="00A20030" w:rsidRPr="006C04EC" w:rsidRDefault="00A20030" w:rsidP="005B470C"/>
    <w:p w14:paraId="5734F547" w14:textId="5772C6C7" w:rsidR="00AC03CA" w:rsidRPr="006C04EC" w:rsidRDefault="00AC03CA" w:rsidP="005B470C">
      <w:r w:rsidRPr="006C04EC">
        <w:rPr>
          <w:rFonts w:hint="eastAsia"/>
        </w:rPr>
        <w:t>第</w:t>
      </w:r>
      <w:r w:rsidR="00164C64">
        <w:rPr>
          <w:rFonts w:hint="eastAsia"/>
        </w:rPr>
        <w:t>1</w:t>
      </w:r>
      <w:r w:rsidR="00D10B1E">
        <w:t>1</w:t>
      </w:r>
      <w:r w:rsidRPr="006C04EC">
        <w:rPr>
          <w:rFonts w:hint="eastAsia"/>
        </w:rPr>
        <w:t>条（損害賠償）</w:t>
      </w:r>
    </w:p>
    <w:p w14:paraId="25B293EA" w14:textId="3CF3D7B1" w:rsidR="00EB69C6" w:rsidRPr="006C04EC" w:rsidRDefault="001D51A0" w:rsidP="000A1EAF">
      <w:pPr>
        <w:ind w:leftChars="100" w:left="210" w:firstLineChars="100" w:firstLine="210"/>
      </w:pPr>
      <w:r>
        <w:rPr>
          <w:rFonts w:ascii="Times New Roman" w:hint="eastAsia"/>
          <w:kern w:val="0"/>
          <w:szCs w:val="20"/>
        </w:rPr>
        <w:t>本サービス利用関係者</w:t>
      </w:r>
      <w:r w:rsidR="00894D86" w:rsidRPr="006C04EC">
        <w:rPr>
          <w:rFonts w:hint="eastAsia"/>
        </w:rPr>
        <w:t>が本サービスを利用するにあたり</w:t>
      </w:r>
      <w:r w:rsidR="00EB69C6" w:rsidRPr="006C04EC">
        <w:rPr>
          <w:rFonts w:hint="eastAsia"/>
        </w:rPr>
        <w:t>発生</w:t>
      </w:r>
      <w:r w:rsidR="00E56D25">
        <w:rPr>
          <w:rFonts w:hint="eastAsia"/>
        </w:rPr>
        <w:t>させた</w:t>
      </w:r>
      <w:r w:rsidR="00EB69C6" w:rsidRPr="006C04EC">
        <w:rPr>
          <w:rFonts w:hint="eastAsia"/>
        </w:rPr>
        <w:t>損害について、</w:t>
      </w:r>
      <w:r w:rsidR="000E5024" w:rsidRPr="006C04EC">
        <w:rPr>
          <w:rFonts w:hint="eastAsia"/>
        </w:rPr>
        <w:t>サービス運営者</w:t>
      </w:r>
      <w:r w:rsidR="00894D86" w:rsidRPr="006C04EC">
        <w:rPr>
          <w:rFonts w:hint="eastAsia"/>
        </w:rPr>
        <w:t>は</w:t>
      </w:r>
      <w:r w:rsidR="009378F8" w:rsidRPr="006C04EC">
        <w:rPr>
          <w:rFonts w:hint="eastAsia"/>
        </w:rPr>
        <w:t>申込者</w:t>
      </w:r>
      <w:r w:rsidR="00894D86" w:rsidRPr="006C04EC">
        <w:rPr>
          <w:rFonts w:hint="eastAsia"/>
        </w:rPr>
        <w:t>に対し損害賠償を求める場合があります。また第三者に損害を与えた場合には</w:t>
      </w:r>
      <w:r>
        <w:rPr>
          <w:rFonts w:hint="eastAsia"/>
        </w:rPr>
        <w:t>本サービス利用関係者</w:t>
      </w:r>
      <w:r w:rsidR="00EB69C6" w:rsidRPr="006C04EC">
        <w:rPr>
          <w:rFonts w:hint="eastAsia"/>
        </w:rPr>
        <w:t>の自己責任と負担におい</w:t>
      </w:r>
      <w:r w:rsidR="00894D86" w:rsidRPr="006C04EC">
        <w:rPr>
          <w:rFonts w:hint="eastAsia"/>
        </w:rPr>
        <w:t>て当該第三者との紛争を解決していただくものとし、これらに関して</w:t>
      </w:r>
      <w:r w:rsidR="000E5024" w:rsidRPr="006C04EC">
        <w:rPr>
          <w:rFonts w:hint="eastAsia"/>
        </w:rPr>
        <w:t>サービス運営者</w:t>
      </w:r>
      <w:r w:rsidR="00EB69C6" w:rsidRPr="006C04EC">
        <w:rPr>
          <w:rFonts w:hint="eastAsia"/>
        </w:rPr>
        <w:t>は一切の責任を負いません。</w:t>
      </w:r>
    </w:p>
    <w:p w14:paraId="4EE139CB" w14:textId="77777777" w:rsidR="00A20030" w:rsidRPr="006C04EC" w:rsidRDefault="00A20030" w:rsidP="000A1EAF">
      <w:pPr>
        <w:ind w:leftChars="100" w:left="210" w:firstLineChars="100" w:firstLine="210"/>
      </w:pPr>
    </w:p>
    <w:p w14:paraId="31730D05" w14:textId="69409389" w:rsidR="00A20030" w:rsidRPr="00FB6398" w:rsidRDefault="00A20030" w:rsidP="00A20030">
      <w:r w:rsidRPr="00FB6398">
        <w:rPr>
          <w:rFonts w:hint="eastAsia"/>
        </w:rPr>
        <w:t>第</w:t>
      </w:r>
      <w:r w:rsidR="00C5511C">
        <w:rPr>
          <w:rFonts w:hint="eastAsia"/>
        </w:rPr>
        <w:t>1</w:t>
      </w:r>
      <w:r w:rsidR="00D10B1E">
        <w:t>2</w:t>
      </w:r>
      <w:r w:rsidRPr="00FB6398">
        <w:rPr>
          <w:rFonts w:hint="eastAsia"/>
        </w:rPr>
        <w:t>条（個人情報の取扱）</w:t>
      </w:r>
    </w:p>
    <w:p w14:paraId="25C73E5A" w14:textId="186ED612" w:rsidR="00A20030" w:rsidRDefault="00A20030" w:rsidP="00CC708D">
      <w:pPr>
        <w:ind w:leftChars="67" w:left="141" w:firstLineChars="133" w:firstLine="279"/>
      </w:pPr>
      <w:r w:rsidRPr="00FB6398">
        <w:rPr>
          <w:rFonts w:hint="eastAsia"/>
        </w:rPr>
        <w:t>サービス運営者は、</w:t>
      </w:r>
      <w:r w:rsidR="001D51A0">
        <w:rPr>
          <w:rFonts w:hint="eastAsia"/>
        </w:rPr>
        <w:t>本サービス利用関係者</w:t>
      </w:r>
      <w:r w:rsidRPr="00FB6398">
        <w:rPr>
          <w:rFonts w:hint="eastAsia"/>
        </w:rPr>
        <w:t>から取得する個人情報について、</w:t>
      </w:r>
      <w:r w:rsidRPr="00164C64">
        <w:rPr>
          <w:rFonts w:hint="eastAsia"/>
          <w:kern w:val="0"/>
        </w:rPr>
        <w:t>「</w:t>
      </w:r>
      <w:r w:rsidR="00E56D25" w:rsidRPr="00FB6398">
        <w:rPr>
          <w:rFonts w:hint="eastAsia"/>
        </w:rPr>
        <w:t>『</w:t>
      </w:r>
      <w:r w:rsidRPr="00164C64">
        <w:rPr>
          <w:kern w:val="0"/>
        </w:rPr>
        <w:t>Medical Gate</w:t>
      </w:r>
      <w:r w:rsidR="00E56D25" w:rsidRPr="00FB6398">
        <w:rPr>
          <w:rFonts w:hint="eastAsia"/>
        </w:rPr>
        <w:t>』</w:t>
      </w:r>
      <w:r w:rsidRPr="00164C64">
        <w:rPr>
          <w:rFonts w:hint="eastAsia"/>
          <w:kern w:val="0"/>
        </w:rPr>
        <w:t>サービス</w:t>
      </w:r>
      <w:r w:rsidRPr="00FB6398">
        <w:rPr>
          <w:rFonts w:hint="eastAsia"/>
        </w:rPr>
        <w:t>利用に関する個人情報保護方針（プライバシーポリシー）</w:t>
      </w:r>
      <w:r w:rsidR="00E56D25" w:rsidRPr="00164C64">
        <w:rPr>
          <w:rFonts w:hint="eastAsia"/>
          <w:kern w:val="0"/>
        </w:rPr>
        <w:t>」</w:t>
      </w:r>
      <w:r w:rsidRPr="00FB6398">
        <w:rPr>
          <w:rFonts w:hint="eastAsia"/>
        </w:rPr>
        <w:t>に基づき取り扱うものとします。</w:t>
      </w:r>
    </w:p>
    <w:p w14:paraId="5E286269" w14:textId="77777777" w:rsidR="00A20030" w:rsidRPr="006C04EC" w:rsidRDefault="00A20030" w:rsidP="000A1EAF">
      <w:pPr>
        <w:ind w:leftChars="100" w:left="210" w:firstLineChars="100" w:firstLine="210"/>
      </w:pPr>
    </w:p>
    <w:p w14:paraId="4E5431EE" w14:textId="6D68E767" w:rsidR="00CD12C8" w:rsidRPr="00A44BD1" w:rsidRDefault="00CD12C8" w:rsidP="00CD12C8">
      <w:r w:rsidRPr="00A44BD1">
        <w:rPr>
          <w:rFonts w:hint="eastAsia"/>
        </w:rPr>
        <w:t>第</w:t>
      </w:r>
      <w:r w:rsidR="00143D1F">
        <w:rPr>
          <w:rFonts w:hint="eastAsia"/>
        </w:rPr>
        <w:t>1</w:t>
      </w:r>
      <w:r w:rsidR="00D10B1E">
        <w:t>3</w:t>
      </w:r>
      <w:r w:rsidRPr="00A44BD1">
        <w:rPr>
          <w:rFonts w:hint="eastAsia"/>
        </w:rPr>
        <w:t>条（準拠法および合意管轄裁判所）</w:t>
      </w:r>
    </w:p>
    <w:p w14:paraId="0F0C64DC" w14:textId="77777777" w:rsidR="00CD12C8" w:rsidRPr="00A44BD1" w:rsidRDefault="00CD12C8" w:rsidP="00CD12C8">
      <w:pPr>
        <w:pStyle w:val="a3"/>
        <w:numPr>
          <w:ilvl w:val="0"/>
          <w:numId w:val="16"/>
        </w:numPr>
        <w:ind w:leftChars="0"/>
      </w:pPr>
      <w:r w:rsidRPr="00A44BD1">
        <w:rPr>
          <w:rFonts w:hint="eastAsia"/>
        </w:rPr>
        <w:t>本契約は、日本国の法律に従って解釈されます。</w:t>
      </w:r>
    </w:p>
    <w:p w14:paraId="698606E3" w14:textId="77777777" w:rsidR="00CD12C8" w:rsidRPr="00A44BD1" w:rsidRDefault="00CD12C8" w:rsidP="00CD12C8">
      <w:pPr>
        <w:pStyle w:val="a3"/>
        <w:numPr>
          <w:ilvl w:val="0"/>
          <w:numId w:val="16"/>
        </w:numPr>
        <w:ind w:leftChars="0"/>
      </w:pPr>
      <w:r w:rsidRPr="00A44BD1">
        <w:rPr>
          <w:rFonts w:hint="eastAsia"/>
        </w:rPr>
        <w:t>本サービスに係る紛争が生じた場合には、大阪地方裁判所を第一審の専属的合意管轄裁判所とします。</w:t>
      </w:r>
    </w:p>
    <w:p w14:paraId="55C330CB" w14:textId="77777777" w:rsidR="00CD12C8" w:rsidRDefault="00CD12C8" w:rsidP="00CD12C8"/>
    <w:p w14:paraId="3C33BF07" w14:textId="6C824530" w:rsidR="00CD12C8" w:rsidRPr="00A44BD1" w:rsidRDefault="00CD12C8" w:rsidP="00CD12C8">
      <w:r w:rsidRPr="00A44BD1">
        <w:rPr>
          <w:rFonts w:hint="eastAsia"/>
        </w:rPr>
        <w:t>第</w:t>
      </w:r>
      <w:r>
        <w:t>1</w:t>
      </w:r>
      <w:r w:rsidR="00D10B1E">
        <w:t>4</w:t>
      </w:r>
      <w:r w:rsidRPr="00A44BD1">
        <w:rPr>
          <w:rFonts w:hint="eastAsia"/>
        </w:rPr>
        <w:t>条（免責事項）</w:t>
      </w:r>
    </w:p>
    <w:p w14:paraId="28343CDF" w14:textId="7DDA30BF" w:rsidR="00CD12C8" w:rsidRDefault="00CD12C8" w:rsidP="00CD12C8">
      <w:pPr>
        <w:ind w:left="420" w:hangingChars="200" w:hanging="420"/>
      </w:pPr>
      <w:r>
        <w:t xml:space="preserve">1.  </w:t>
      </w:r>
      <w:r w:rsidRPr="00A44BD1">
        <w:rPr>
          <w:rFonts w:hint="eastAsia"/>
        </w:rPr>
        <w:t>サービス運営者は、</w:t>
      </w:r>
      <w:r w:rsidR="001D51A0">
        <w:rPr>
          <w:rFonts w:hint="eastAsia"/>
        </w:rPr>
        <w:t>本サービス利用関係者</w:t>
      </w:r>
      <w:r w:rsidRPr="00A44BD1">
        <w:rPr>
          <w:rFonts w:hint="eastAsia"/>
        </w:rPr>
        <w:t>から提供された電話番号、住所、メールアドレス等を申込者の連絡先として取り扱うものとし、当該連絡先の変更、誤り等により生ずる損害については、一切の責任を負わないものとします。</w:t>
      </w:r>
    </w:p>
    <w:p w14:paraId="770FFBDE" w14:textId="0D4DE4F4" w:rsidR="00CD12C8" w:rsidRDefault="00CD12C8" w:rsidP="00CD12C8">
      <w:pPr>
        <w:ind w:left="420" w:hangingChars="200" w:hanging="420"/>
      </w:pPr>
      <w:r>
        <w:t xml:space="preserve">2.  </w:t>
      </w:r>
      <w:r w:rsidRPr="00A44BD1">
        <w:rPr>
          <w:rFonts w:hint="eastAsia"/>
        </w:rPr>
        <w:t>本サービス利用申し込み時に届け出た、メールアドレスおよびパスワードの管理は、</w:t>
      </w:r>
      <w:r w:rsidR="001D51A0">
        <w:rPr>
          <w:rFonts w:hint="eastAsia"/>
        </w:rPr>
        <w:t>本サービス利用関係者</w:t>
      </w:r>
      <w:r w:rsidRPr="00A44BD1">
        <w:rPr>
          <w:rFonts w:hint="eastAsia"/>
        </w:rPr>
        <w:t>自身の責任で行っていただきます。</w:t>
      </w:r>
      <w:r w:rsidR="001D51A0">
        <w:rPr>
          <w:rFonts w:hint="eastAsia"/>
        </w:rPr>
        <w:t>本サービス利用関係者</w:t>
      </w:r>
      <w:r w:rsidRPr="00A44BD1">
        <w:rPr>
          <w:rFonts w:hint="eastAsia"/>
        </w:rPr>
        <w:t>のメールアドレスおよびパスワードの管理不十分による第三者の利用、使用過誤等に起因する損害等について、サービス運営者は一切責任を負いません。</w:t>
      </w:r>
    </w:p>
    <w:p w14:paraId="3B3E7114" w14:textId="6EF13ECB" w:rsidR="00CD12C8" w:rsidRDefault="00CD12C8" w:rsidP="00CD12C8">
      <w:pPr>
        <w:ind w:left="420" w:hangingChars="200" w:hanging="420"/>
      </w:pPr>
      <w:r>
        <w:t xml:space="preserve">3.  </w:t>
      </w:r>
      <w:r w:rsidRPr="00A44BD1">
        <w:rPr>
          <w:rFonts w:hint="eastAsia"/>
        </w:rPr>
        <w:t>サービス運営者は、本サービスのご利用により発生した</w:t>
      </w:r>
      <w:r w:rsidR="001D51A0">
        <w:rPr>
          <w:rFonts w:hint="eastAsia"/>
        </w:rPr>
        <w:t>本サービス利用関係者</w:t>
      </w:r>
      <w:r w:rsidRPr="00A44BD1">
        <w:rPr>
          <w:rFonts w:hint="eastAsia"/>
        </w:rPr>
        <w:t>の損害および利用できなかったことにより発生した</w:t>
      </w:r>
      <w:r w:rsidR="001D51A0">
        <w:rPr>
          <w:rFonts w:hint="eastAsia"/>
        </w:rPr>
        <w:t>本サービス利用関係者</w:t>
      </w:r>
      <w:r w:rsidRPr="00A44BD1">
        <w:rPr>
          <w:rFonts w:hint="eastAsia"/>
        </w:rPr>
        <w:t>または第三者の損害に対し、サービス運営者に故意または重大な過失がある場合を除き、いかなる責任も負わないものとします。</w:t>
      </w:r>
    </w:p>
    <w:p w14:paraId="67EB1302" w14:textId="77777777" w:rsidR="00C73902" w:rsidRPr="00A44BD1" w:rsidRDefault="00C73902" w:rsidP="00CD12C8">
      <w:pPr>
        <w:ind w:left="420" w:hangingChars="200" w:hanging="420"/>
      </w:pPr>
    </w:p>
    <w:p w14:paraId="601B0B23" w14:textId="5CA53C7F" w:rsidR="00F356B4" w:rsidRPr="006C04EC" w:rsidRDefault="00AC03CA" w:rsidP="005B470C">
      <w:r w:rsidRPr="00B65C52">
        <w:rPr>
          <w:rFonts w:hint="eastAsia"/>
        </w:rPr>
        <w:t>第</w:t>
      </w:r>
      <w:r w:rsidR="00CD12C8">
        <w:rPr>
          <w:rFonts w:hint="eastAsia"/>
        </w:rPr>
        <w:t>1</w:t>
      </w:r>
      <w:r w:rsidR="00D10B1E">
        <w:t>5</w:t>
      </w:r>
      <w:r w:rsidRPr="006C04EC">
        <w:rPr>
          <w:rFonts w:hint="eastAsia"/>
        </w:rPr>
        <w:t>条（</w:t>
      </w:r>
      <w:r w:rsidR="00E14AB2" w:rsidRPr="006C04EC">
        <w:rPr>
          <w:rFonts w:hint="eastAsia"/>
        </w:rPr>
        <w:t>提供</w:t>
      </w:r>
      <w:r w:rsidRPr="006C04EC">
        <w:rPr>
          <w:rFonts w:hint="eastAsia"/>
        </w:rPr>
        <w:t>サービス）</w:t>
      </w:r>
    </w:p>
    <w:p w14:paraId="0887196E" w14:textId="1BF3E6EB" w:rsidR="000D5479" w:rsidRPr="006C04EC" w:rsidRDefault="000E5024" w:rsidP="000A1EAF">
      <w:pPr>
        <w:ind w:leftChars="100" w:left="210" w:firstLineChars="100" w:firstLine="210"/>
      </w:pPr>
      <w:r w:rsidRPr="006C04EC">
        <w:rPr>
          <w:rFonts w:hint="eastAsia"/>
        </w:rPr>
        <w:t>サービス運営者</w:t>
      </w:r>
      <w:r w:rsidR="000D5479" w:rsidRPr="006C04EC">
        <w:rPr>
          <w:rFonts w:hint="eastAsia"/>
        </w:rPr>
        <w:t>は順次、「</w:t>
      </w:r>
      <w:r w:rsidR="000D5479" w:rsidRPr="006C04EC">
        <w:t>Medical Gate</w:t>
      </w:r>
      <w:r w:rsidR="000D5479" w:rsidRPr="006C04EC">
        <w:rPr>
          <w:rFonts w:hint="eastAsia"/>
        </w:rPr>
        <w:t>」のサービス内容を充実してまいります。</w:t>
      </w:r>
      <w:r w:rsidR="003E1E44">
        <w:rPr>
          <w:rFonts w:hint="eastAsia"/>
        </w:rPr>
        <w:t>提供するサービス内容によっては</w:t>
      </w:r>
      <w:r w:rsidR="007C4120" w:rsidRPr="006C04EC">
        <w:rPr>
          <w:rFonts w:hint="eastAsia"/>
        </w:rPr>
        <w:t>サービスの内容・利用方法・利用条件等について</w:t>
      </w:r>
      <w:r w:rsidR="00A40A77">
        <w:rPr>
          <w:rFonts w:hint="eastAsia"/>
        </w:rPr>
        <w:t>、本規約とは別に個別利用</w:t>
      </w:r>
      <w:r w:rsidR="007C4120" w:rsidRPr="006C04EC">
        <w:rPr>
          <w:rFonts w:hint="eastAsia"/>
        </w:rPr>
        <w:t>規約を定め</w:t>
      </w:r>
      <w:r w:rsidR="003E1E44">
        <w:rPr>
          <w:rFonts w:hint="eastAsia"/>
        </w:rPr>
        <w:t>る場合があります。その場合</w:t>
      </w:r>
      <w:r w:rsidR="007C4120" w:rsidRPr="006C04EC">
        <w:rPr>
          <w:rFonts w:hint="eastAsia"/>
        </w:rPr>
        <w:t>、当該サービスについては当該</w:t>
      </w:r>
      <w:r w:rsidR="00A40A77">
        <w:rPr>
          <w:rFonts w:hint="eastAsia"/>
        </w:rPr>
        <w:t>個別利用</w:t>
      </w:r>
      <w:r w:rsidR="007C4120" w:rsidRPr="006C04EC">
        <w:rPr>
          <w:rFonts w:hint="eastAsia"/>
        </w:rPr>
        <w:t>規約が本規約に優先して適用されます。</w:t>
      </w:r>
    </w:p>
    <w:p w14:paraId="41E75106" w14:textId="77777777" w:rsidR="00547874" w:rsidRPr="006C04EC" w:rsidRDefault="00CD12C8" w:rsidP="002C7276">
      <w:r>
        <w:rPr>
          <w:rFonts w:hint="eastAsia"/>
        </w:rPr>
        <w:t xml:space="preserve">1. </w:t>
      </w:r>
      <w:r w:rsidR="00E14AB2" w:rsidRPr="006C04EC">
        <w:rPr>
          <w:rFonts w:hint="eastAsia"/>
        </w:rPr>
        <w:t>「あと払い決済サービス」</w:t>
      </w:r>
    </w:p>
    <w:p w14:paraId="621C38A1" w14:textId="77777777" w:rsidR="002C7276" w:rsidRPr="006C04EC" w:rsidRDefault="00D77976" w:rsidP="00CC708D">
      <w:pPr>
        <w:pStyle w:val="a3"/>
        <w:numPr>
          <w:ilvl w:val="0"/>
          <w:numId w:val="22"/>
        </w:numPr>
        <w:ind w:leftChars="0"/>
      </w:pPr>
      <w:r w:rsidRPr="006C04EC">
        <w:rPr>
          <w:rFonts w:hint="eastAsia"/>
        </w:rPr>
        <w:t>「あと払い決済サービス」</w:t>
      </w:r>
      <w:r w:rsidR="00222063" w:rsidRPr="006C04EC">
        <w:rPr>
          <w:rFonts w:hint="eastAsia"/>
        </w:rPr>
        <w:t>は</w:t>
      </w:r>
      <w:r w:rsidR="00CD504B" w:rsidRPr="006C04EC">
        <w:rPr>
          <w:rFonts w:hint="eastAsia"/>
        </w:rPr>
        <w:t>事前登録された</w:t>
      </w:r>
      <w:r w:rsidR="00AE1665" w:rsidRPr="006C04EC">
        <w:rPr>
          <w:rFonts w:hint="eastAsia"/>
        </w:rPr>
        <w:t>病院</w:t>
      </w:r>
      <w:r w:rsidR="004312E7" w:rsidRPr="006C04EC">
        <w:rPr>
          <w:rFonts w:hint="eastAsia"/>
        </w:rPr>
        <w:t>等</w:t>
      </w:r>
      <w:r w:rsidR="00222063" w:rsidRPr="006C04EC">
        <w:rPr>
          <w:rFonts w:hint="eastAsia"/>
        </w:rPr>
        <w:t>において、診療等終了後直ちに診療費等の支払いを行わず、後にその支払いをすることとして</w:t>
      </w:r>
      <w:r w:rsidR="00086674" w:rsidRPr="006C04EC">
        <w:rPr>
          <w:rFonts w:hint="eastAsia"/>
        </w:rPr>
        <w:t>速やかに</w:t>
      </w:r>
      <w:r w:rsidR="00222063" w:rsidRPr="006C04EC">
        <w:rPr>
          <w:rFonts w:hint="eastAsia"/>
        </w:rPr>
        <w:t>帰宅できるサービスです。</w:t>
      </w:r>
    </w:p>
    <w:p w14:paraId="6FB57671" w14:textId="2EC2D02E" w:rsidR="00CD12C8" w:rsidRPr="006C04EC" w:rsidRDefault="00D77976" w:rsidP="00CC708D">
      <w:pPr>
        <w:pStyle w:val="a3"/>
        <w:numPr>
          <w:ilvl w:val="0"/>
          <w:numId w:val="22"/>
        </w:numPr>
        <w:ind w:leftChars="0"/>
      </w:pPr>
      <w:r w:rsidRPr="006C04EC">
        <w:rPr>
          <w:rFonts w:hint="eastAsia"/>
        </w:rPr>
        <w:t>ご</w:t>
      </w:r>
      <w:r w:rsidR="00894D86" w:rsidRPr="006C04EC">
        <w:rPr>
          <w:rFonts w:hint="eastAsia"/>
        </w:rPr>
        <w:t>利用に関しては</w:t>
      </w:r>
      <w:r w:rsidR="00862AB0" w:rsidRPr="006C04EC">
        <w:rPr>
          <w:rFonts w:hint="eastAsia"/>
        </w:rPr>
        <w:t>別途定める</w:t>
      </w:r>
      <w:r w:rsidR="00222063" w:rsidRPr="006C04EC">
        <w:rPr>
          <w:rFonts w:hint="eastAsia"/>
        </w:rPr>
        <w:t>「</w:t>
      </w:r>
      <w:r w:rsidR="00E56D25" w:rsidRPr="00FB6398">
        <w:rPr>
          <w:rFonts w:hint="eastAsia"/>
        </w:rPr>
        <w:t>『</w:t>
      </w:r>
      <w:r w:rsidR="00B070B4" w:rsidRPr="008369BE">
        <w:rPr>
          <w:kern w:val="0"/>
        </w:rPr>
        <w:t>Medical Gate</w:t>
      </w:r>
      <w:r w:rsidR="00E56D25" w:rsidRPr="00FB6398">
        <w:rPr>
          <w:rFonts w:hint="eastAsia"/>
        </w:rPr>
        <w:t>』</w:t>
      </w:r>
      <w:r w:rsidR="00222063" w:rsidRPr="006C04EC">
        <w:rPr>
          <w:rFonts w:hint="eastAsia"/>
        </w:rPr>
        <w:t>あと払い決済サービス　個別利用規約</w:t>
      </w:r>
      <w:r w:rsidR="00E56D25" w:rsidRPr="008369BE">
        <w:rPr>
          <w:rFonts w:hint="eastAsia"/>
          <w:kern w:val="0"/>
        </w:rPr>
        <w:t>」</w:t>
      </w:r>
      <w:r w:rsidR="00862AB0" w:rsidRPr="006C04EC">
        <w:rPr>
          <w:rFonts w:hint="eastAsia"/>
        </w:rPr>
        <w:t>にご同意いただき</w:t>
      </w:r>
      <w:r w:rsidR="007A4A08" w:rsidRPr="006C04EC">
        <w:rPr>
          <w:rFonts w:hint="eastAsia"/>
        </w:rPr>
        <w:t>ご</w:t>
      </w:r>
      <w:r w:rsidR="00862AB0" w:rsidRPr="006C04EC">
        <w:rPr>
          <w:rFonts w:hint="eastAsia"/>
        </w:rPr>
        <w:t>利用いただくものとします</w:t>
      </w:r>
      <w:r w:rsidR="00222063" w:rsidRPr="006C04EC">
        <w:rPr>
          <w:rFonts w:hint="eastAsia"/>
        </w:rPr>
        <w:t>。</w:t>
      </w:r>
    </w:p>
    <w:p w14:paraId="1F8DB3DB" w14:textId="77777777" w:rsidR="0009324C" w:rsidRPr="006C04EC" w:rsidRDefault="0009324C" w:rsidP="00E36CD3">
      <w:pPr>
        <w:pStyle w:val="a3"/>
        <w:ind w:leftChars="0" w:left="780"/>
      </w:pPr>
    </w:p>
    <w:p w14:paraId="1A399421" w14:textId="77777777" w:rsidR="007808AC" w:rsidRPr="006C04EC" w:rsidRDefault="007808AC" w:rsidP="007808AC">
      <w:r w:rsidRPr="006C04EC">
        <w:rPr>
          <w:rFonts w:hint="eastAsia"/>
        </w:rPr>
        <w:t>【</w:t>
      </w:r>
      <w:r w:rsidRPr="006C04EC">
        <w:t>2019</w:t>
      </w:r>
      <w:r w:rsidRPr="006C04EC">
        <w:rPr>
          <w:rFonts w:hint="eastAsia"/>
        </w:rPr>
        <w:t>年</w:t>
      </w:r>
      <w:r w:rsidRPr="006C04EC">
        <w:t>4</w:t>
      </w:r>
      <w:r w:rsidRPr="006C04EC">
        <w:rPr>
          <w:rFonts w:hint="eastAsia"/>
        </w:rPr>
        <w:t>月</w:t>
      </w:r>
      <w:r w:rsidRPr="006C04EC">
        <w:t>1</w:t>
      </w:r>
      <w:r w:rsidRPr="006C04EC">
        <w:rPr>
          <w:rFonts w:hint="eastAsia"/>
        </w:rPr>
        <w:t>日制定】</w:t>
      </w:r>
    </w:p>
    <w:p w14:paraId="2DF478FA" w14:textId="3DB1115B" w:rsidR="007808AC" w:rsidRPr="000B4F97" w:rsidRDefault="007808AC" w:rsidP="007808AC">
      <w:r w:rsidRPr="006C04EC">
        <w:rPr>
          <w:rFonts w:hint="eastAsia"/>
        </w:rPr>
        <w:t>【</w:t>
      </w:r>
      <w:r w:rsidRPr="006C04EC">
        <w:t>20</w:t>
      </w:r>
      <w:r w:rsidR="00B84419" w:rsidRPr="006C04EC">
        <w:t>20</w:t>
      </w:r>
      <w:r w:rsidRPr="006C04EC">
        <w:rPr>
          <w:rFonts w:hint="eastAsia"/>
        </w:rPr>
        <w:t>年</w:t>
      </w:r>
      <w:r w:rsidR="00B070B4">
        <w:rPr>
          <w:rFonts w:hint="eastAsia"/>
        </w:rPr>
        <w:t>3</w:t>
      </w:r>
      <w:r w:rsidRPr="006C04EC">
        <w:rPr>
          <w:rFonts w:hint="eastAsia"/>
        </w:rPr>
        <w:t>月</w:t>
      </w:r>
      <w:r w:rsidR="00472EBD">
        <w:rPr>
          <w:rFonts w:hint="eastAsia"/>
        </w:rPr>
        <w:t>9</w:t>
      </w:r>
      <w:r w:rsidRPr="006C04EC">
        <w:rPr>
          <w:rFonts w:hint="eastAsia"/>
        </w:rPr>
        <w:t>日改定】</w:t>
      </w:r>
    </w:p>
    <w:p w14:paraId="16D1D122" w14:textId="6906AFFC" w:rsidR="001230EC" w:rsidRDefault="00406E32" w:rsidP="007808AC">
      <w:r w:rsidRPr="006C04EC">
        <w:rPr>
          <w:rFonts w:hint="eastAsia"/>
        </w:rPr>
        <w:t>【</w:t>
      </w:r>
      <w:r w:rsidRPr="006C04EC">
        <w:t>2020</w:t>
      </w:r>
      <w:r w:rsidRPr="006C04EC">
        <w:rPr>
          <w:rFonts w:hint="eastAsia"/>
        </w:rPr>
        <w:t>年</w:t>
      </w:r>
      <w:r>
        <w:t>5</w:t>
      </w:r>
      <w:r w:rsidRPr="006C04EC">
        <w:rPr>
          <w:rFonts w:hint="eastAsia"/>
        </w:rPr>
        <w:t>月</w:t>
      </w:r>
      <w:r>
        <w:t>18</w:t>
      </w:r>
      <w:r w:rsidRPr="006C04EC">
        <w:rPr>
          <w:rFonts w:hint="eastAsia"/>
        </w:rPr>
        <w:t>日改定】</w:t>
      </w:r>
    </w:p>
    <w:p w14:paraId="7E6994E4" w14:textId="77777777" w:rsidR="001230EC" w:rsidRPr="00ED5001" w:rsidRDefault="001230EC" w:rsidP="001230EC">
      <w:pPr>
        <w:jc w:val="center"/>
        <w:rPr>
          <w:rFonts w:asciiTheme="majorEastAsia" w:eastAsiaTheme="majorEastAsia" w:hAnsiTheme="majorEastAsia"/>
          <w:sz w:val="24"/>
          <w:szCs w:val="24"/>
        </w:rPr>
      </w:pPr>
      <w:r w:rsidRPr="00ED5001">
        <w:rPr>
          <w:rFonts w:asciiTheme="majorEastAsia" w:eastAsiaTheme="majorEastAsia" w:hAnsiTheme="majorEastAsia" w:hint="eastAsia"/>
          <w:sz w:val="24"/>
          <w:szCs w:val="24"/>
        </w:rPr>
        <w:t>「</w:t>
      </w:r>
      <w:r w:rsidRPr="00ED5001">
        <w:rPr>
          <w:rFonts w:asciiTheme="majorEastAsia" w:eastAsiaTheme="majorEastAsia" w:hAnsiTheme="majorEastAsia"/>
          <w:sz w:val="24"/>
          <w:szCs w:val="24"/>
        </w:rPr>
        <w:t>Medical Gate</w:t>
      </w:r>
      <w:r w:rsidRPr="00ED5001">
        <w:rPr>
          <w:rFonts w:asciiTheme="majorEastAsia" w:eastAsiaTheme="majorEastAsia" w:hAnsiTheme="majorEastAsia" w:hint="eastAsia"/>
          <w:sz w:val="24"/>
          <w:szCs w:val="24"/>
        </w:rPr>
        <w:t>」</w:t>
      </w:r>
      <w:r w:rsidRPr="00ED5001">
        <w:rPr>
          <w:rFonts w:asciiTheme="majorEastAsia" w:eastAsiaTheme="majorEastAsia" w:hAnsiTheme="majorEastAsia" w:hint="eastAsia"/>
          <w:kern w:val="0"/>
          <w:sz w:val="24"/>
          <w:szCs w:val="24"/>
        </w:rPr>
        <w:t>あと払い決済サービス　個別利用規約</w:t>
      </w:r>
    </w:p>
    <w:p w14:paraId="3381F9F9" w14:textId="77777777" w:rsidR="001230EC" w:rsidRPr="001A7A45" w:rsidRDefault="001230EC" w:rsidP="001230EC"/>
    <w:p w14:paraId="1C5F84C6" w14:textId="77777777" w:rsidR="001230EC" w:rsidRPr="001A7A45" w:rsidRDefault="001230EC" w:rsidP="001230EC">
      <w:pPr>
        <w:ind w:firstLineChars="100" w:firstLine="210"/>
      </w:pPr>
      <w:r>
        <w:rPr>
          <w:rFonts w:hint="eastAsia"/>
        </w:rPr>
        <w:t>この個別利用規約は地方独立行政法人</w:t>
      </w:r>
      <w:r w:rsidRPr="001A7A45">
        <w:rPr>
          <w:rFonts w:hint="eastAsia"/>
        </w:rPr>
        <w:t>大阪府立病院機構（以下「サービス運営者」という。）が提供する「</w:t>
      </w:r>
      <w:r w:rsidRPr="001A7A45">
        <w:t>Medical Gate</w:t>
      </w:r>
      <w:r w:rsidRPr="001A7A45">
        <w:rPr>
          <w:rFonts w:hint="eastAsia"/>
        </w:rPr>
        <w:t>」のサービスのひとつである</w:t>
      </w:r>
      <w:r w:rsidRPr="001A7A45">
        <w:rPr>
          <w:rFonts w:hint="eastAsia"/>
          <w:kern w:val="0"/>
        </w:rPr>
        <w:t>「あと払い決済サービス」</w:t>
      </w:r>
      <w:r w:rsidRPr="001A7A45">
        <w:rPr>
          <w:rFonts w:hint="eastAsia"/>
        </w:rPr>
        <w:t>（以下「本サービス」という。）の利用に関する条件について本サービスを利用するにあたり</w:t>
      </w:r>
      <w:r>
        <w:rPr>
          <w:rFonts w:hint="eastAsia"/>
        </w:rPr>
        <w:t>、</w:t>
      </w:r>
      <w:r w:rsidRPr="001A7A45">
        <w:rPr>
          <w:rFonts w:hint="eastAsia"/>
        </w:rPr>
        <w:t>サービス運営者との契約を締結する「申込者」、本サービスを利用する「利用者」、本サービスを利用するにあたりサービス運営者に</w:t>
      </w:r>
      <w:r>
        <w:rPr>
          <w:rFonts w:hint="eastAsia"/>
        </w:rPr>
        <w:t>クレジットカード等により</w:t>
      </w:r>
      <w:r w:rsidRPr="001A7A45">
        <w:rPr>
          <w:rFonts w:hint="eastAsia"/>
        </w:rPr>
        <w:t>支払いを行う「支払い名義人」と</w:t>
      </w:r>
      <w:r>
        <w:rPr>
          <w:rFonts w:hint="eastAsia"/>
        </w:rPr>
        <w:t>、</w:t>
      </w:r>
      <w:r w:rsidRPr="001A7A45">
        <w:rPr>
          <w:rFonts w:hint="eastAsia"/>
        </w:rPr>
        <w:t>サービス運営者との間で定めるものです。</w:t>
      </w:r>
      <w:r w:rsidRPr="001A7A45">
        <w:rPr>
          <w:rFonts w:ascii="Times New Roman" w:hint="eastAsia"/>
          <w:kern w:val="0"/>
          <w:szCs w:val="20"/>
        </w:rPr>
        <w:t>なお以下の条項において申込者、利用者、支払い名義人をまとめて指すときは「</w:t>
      </w:r>
      <w:r>
        <w:rPr>
          <w:rFonts w:ascii="Times New Roman" w:hint="eastAsia"/>
          <w:kern w:val="0"/>
          <w:szCs w:val="20"/>
        </w:rPr>
        <w:t>本サービス利用関係者</w:t>
      </w:r>
      <w:r w:rsidRPr="001A7A45">
        <w:rPr>
          <w:rFonts w:ascii="Times New Roman" w:hint="eastAsia"/>
          <w:kern w:val="0"/>
          <w:szCs w:val="20"/>
        </w:rPr>
        <w:t>」と示します。</w:t>
      </w:r>
    </w:p>
    <w:p w14:paraId="17756611" w14:textId="77777777" w:rsidR="001230EC" w:rsidRPr="001A7A45" w:rsidRDefault="001230EC" w:rsidP="001230EC">
      <w:pPr>
        <w:ind w:firstLineChars="100" w:firstLine="210"/>
      </w:pPr>
      <w:r w:rsidRPr="001A7A45">
        <w:rPr>
          <w:rFonts w:hint="eastAsia"/>
        </w:rPr>
        <w:t>本サービスを利用する際には、別途定めた</w:t>
      </w:r>
      <w:r w:rsidRPr="001A7A45">
        <w:rPr>
          <w:rFonts w:hint="eastAsia"/>
          <w:kern w:val="0"/>
        </w:rPr>
        <w:t>「</w:t>
      </w:r>
      <w:r w:rsidRPr="001A7A45">
        <w:rPr>
          <w:rFonts w:hint="eastAsia"/>
        </w:rPr>
        <w:t>『</w:t>
      </w:r>
      <w:r w:rsidRPr="001A7A45">
        <w:rPr>
          <w:kern w:val="0"/>
        </w:rPr>
        <w:t>Medical Gate</w:t>
      </w:r>
      <w:r w:rsidRPr="001A7A45">
        <w:rPr>
          <w:rFonts w:hint="eastAsia"/>
        </w:rPr>
        <w:t>』</w:t>
      </w:r>
      <w:r w:rsidRPr="001A7A45">
        <w:rPr>
          <w:rFonts w:hint="eastAsia"/>
          <w:kern w:val="0"/>
        </w:rPr>
        <w:t>サービス利用規約」に同意いただくとともに、あわせてこの「『</w:t>
      </w:r>
      <w:r w:rsidRPr="001A7A45">
        <w:rPr>
          <w:kern w:val="0"/>
        </w:rPr>
        <w:t>Medical Gate</w:t>
      </w:r>
      <w:r w:rsidRPr="001A7A45">
        <w:rPr>
          <w:rFonts w:hint="eastAsia"/>
          <w:kern w:val="0"/>
        </w:rPr>
        <w:t>』あと払い決済サービス　個別利用規約」（以下「本規約」とい</w:t>
      </w:r>
      <w:r>
        <w:rPr>
          <w:rFonts w:hint="eastAsia"/>
          <w:kern w:val="0"/>
        </w:rPr>
        <w:t>う</w:t>
      </w:r>
      <w:r w:rsidRPr="001A7A45">
        <w:rPr>
          <w:rFonts w:hint="eastAsia"/>
          <w:kern w:val="0"/>
        </w:rPr>
        <w:t>。）にも</w:t>
      </w:r>
      <w:r w:rsidRPr="001A7A45">
        <w:rPr>
          <w:rFonts w:hint="eastAsia"/>
        </w:rPr>
        <w:t>同意いただく必要があります。本規約に同意いただけない場合は、本サービスをご利用いただけません。</w:t>
      </w:r>
    </w:p>
    <w:p w14:paraId="0DD94E41" w14:textId="77777777" w:rsidR="001230EC" w:rsidRPr="001A7A45" w:rsidRDefault="001230EC" w:rsidP="001230EC"/>
    <w:p w14:paraId="649BD04E" w14:textId="77777777" w:rsidR="001230EC" w:rsidRPr="001A7A45" w:rsidRDefault="001230EC" w:rsidP="001230EC">
      <w:r w:rsidRPr="001A7A45">
        <w:rPr>
          <w:rFonts w:hint="eastAsia"/>
        </w:rPr>
        <w:t>第</w:t>
      </w:r>
      <w:r>
        <w:t>1</w:t>
      </w:r>
      <w:r w:rsidRPr="001A7A45">
        <w:rPr>
          <w:rFonts w:hint="eastAsia"/>
        </w:rPr>
        <w:t>条（定義）</w:t>
      </w:r>
    </w:p>
    <w:p w14:paraId="48931F1F" w14:textId="77777777" w:rsidR="001230EC" w:rsidRPr="001A7A45" w:rsidRDefault="001230EC" w:rsidP="001230EC">
      <w:pPr>
        <w:ind w:firstLineChars="100" w:firstLine="210"/>
      </w:pPr>
      <w:r w:rsidRPr="001A7A45">
        <w:rPr>
          <w:rFonts w:hint="eastAsia"/>
        </w:rPr>
        <w:t>本サービスは、サービス運営者が認めた医療施設等（以下「登録施設」とい</w:t>
      </w:r>
      <w:r>
        <w:rPr>
          <w:rFonts w:hint="eastAsia"/>
        </w:rPr>
        <w:t>う</w:t>
      </w:r>
      <w:r w:rsidRPr="001A7A45">
        <w:rPr>
          <w:rFonts w:hint="eastAsia"/>
        </w:rPr>
        <w:t>。）において、患者が診療等終了後、直ちに診療費等の支払いを行わず、後にその支払いをすることとして帰宅できる「あと払い決済サービス」です。本サービスのブラウザ利用登録用サイトの会員登録画面に登録されたメールアドレス等必要項目とクレジットカード等（以下「指定カード」とい</w:t>
      </w:r>
      <w:r>
        <w:rPr>
          <w:rFonts w:hint="eastAsia"/>
        </w:rPr>
        <w:t>う</w:t>
      </w:r>
      <w:r w:rsidRPr="001A7A45">
        <w:rPr>
          <w:rFonts w:hint="eastAsia"/>
        </w:rPr>
        <w:t>。）で、継続的に指定カードの発行会社（以下「指定カード会社」とい</w:t>
      </w:r>
      <w:r>
        <w:rPr>
          <w:rFonts w:hint="eastAsia"/>
        </w:rPr>
        <w:t>う</w:t>
      </w:r>
      <w:r w:rsidRPr="001A7A45">
        <w:rPr>
          <w:rFonts w:hint="eastAsia"/>
        </w:rPr>
        <w:t>。）が定める規約に基づき診療費</w:t>
      </w:r>
      <w:r>
        <w:rPr>
          <w:rFonts w:hint="eastAsia"/>
        </w:rPr>
        <w:t>等</w:t>
      </w:r>
      <w:r w:rsidRPr="001A7A45">
        <w:rPr>
          <w:rFonts w:hint="eastAsia"/>
        </w:rPr>
        <w:t>をお支払いいただくものです。</w:t>
      </w:r>
    </w:p>
    <w:p w14:paraId="4F1DB97C" w14:textId="77777777" w:rsidR="001230EC" w:rsidRDefault="001230EC" w:rsidP="001230EC"/>
    <w:p w14:paraId="42619FFD" w14:textId="77777777" w:rsidR="001230EC" w:rsidRPr="001A7A45" w:rsidRDefault="001230EC" w:rsidP="001230EC">
      <w:r w:rsidRPr="001A7A45">
        <w:rPr>
          <w:rFonts w:hint="eastAsia"/>
        </w:rPr>
        <w:t>第</w:t>
      </w:r>
      <w:r w:rsidRPr="001A7A45">
        <w:t>2</w:t>
      </w:r>
      <w:r w:rsidRPr="001A7A45">
        <w:rPr>
          <w:rFonts w:hint="eastAsia"/>
        </w:rPr>
        <w:t>条（規約への同意）</w:t>
      </w:r>
      <w:r w:rsidRPr="001A7A45">
        <w:tab/>
      </w:r>
    </w:p>
    <w:p w14:paraId="364393DD" w14:textId="77777777" w:rsidR="001230EC" w:rsidRPr="001A42C4" w:rsidRDefault="001230EC" w:rsidP="001230EC">
      <w:pPr>
        <w:pStyle w:val="a3"/>
        <w:numPr>
          <w:ilvl w:val="0"/>
          <w:numId w:val="17"/>
        </w:numPr>
        <w:ind w:leftChars="0"/>
      </w:pPr>
      <w:r>
        <w:rPr>
          <w:rFonts w:hint="eastAsia"/>
        </w:rPr>
        <w:t>本サービス利用関係者は本サービスを実際に利用することによって本</w:t>
      </w:r>
      <w:r w:rsidRPr="00BC3F5C">
        <w:rPr>
          <w:rFonts w:hint="eastAsia"/>
        </w:rPr>
        <w:t>規約に有効かつ取消不能な同意をしたものとみなされます。</w:t>
      </w:r>
    </w:p>
    <w:p w14:paraId="598C4ECA" w14:textId="77777777" w:rsidR="001230EC" w:rsidRPr="001A42C4" w:rsidRDefault="001230EC" w:rsidP="001230EC">
      <w:pPr>
        <w:pStyle w:val="a3"/>
        <w:numPr>
          <w:ilvl w:val="0"/>
          <w:numId w:val="17"/>
        </w:numPr>
        <w:ind w:leftChars="0"/>
      </w:pPr>
      <w:r>
        <w:rPr>
          <w:rFonts w:hint="eastAsia"/>
        </w:rPr>
        <w:t>本サービス利用関係者</w:t>
      </w:r>
      <w:r w:rsidRPr="00BC3F5C">
        <w:rPr>
          <w:rFonts w:hint="eastAsia"/>
        </w:rPr>
        <w:t>が本サービスを利用するに当たり、サービス運営者が定めた方法によって指定カードを事前登録のうえ</w:t>
      </w:r>
      <w:r>
        <w:rPr>
          <w:rFonts w:hint="eastAsia"/>
        </w:rPr>
        <w:t>診療費等</w:t>
      </w:r>
      <w:r w:rsidRPr="00BC3F5C">
        <w:rPr>
          <w:rFonts w:hint="eastAsia"/>
        </w:rPr>
        <w:t>をお支払いいただきますが、その利用に際しては指定カード会社が定める規約に従うことをあらかじめ了承するものとします。</w:t>
      </w:r>
    </w:p>
    <w:p w14:paraId="76B77C7D" w14:textId="77777777" w:rsidR="001230EC" w:rsidRPr="001A7A45" w:rsidRDefault="001230EC" w:rsidP="001230EC">
      <w:pPr>
        <w:pStyle w:val="a3"/>
        <w:numPr>
          <w:ilvl w:val="0"/>
          <w:numId w:val="17"/>
        </w:numPr>
        <w:ind w:leftChars="0"/>
      </w:pPr>
      <w:r w:rsidRPr="001A7A45">
        <w:rPr>
          <w:rFonts w:ascii="Times New Roman" w:hint="eastAsia"/>
          <w:kern w:val="0"/>
          <w:szCs w:val="20"/>
        </w:rPr>
        <w:t>申込者、利用者、支払い名義人が同じ場合、申込者による「『</w:t>
      </w:r>
      <w:r w:rsidRPr="001A7A45">
        <w:rPr>
          <w:rFonts w:ascii="Times New Roman"/>
          <w:kern w:val="0"/>
          <w:szCs w:val="20"/>
        </w:rPr>
        <w:t>Medical Gate</w:t>
      </w:r>
      <w:r w:rsidRPr="001A7A45">
        <w:rPr>
          <w:rFonts w:ascii="Times New Roman" w:hint="eastAsia"/>
          <w:kern w:val="0"/>
          <w:szCs w:val="20"/>
        </w:rPr>
        <w:t>』および『</w:t>
      </w:r>
      <w:r w:rsidRPr="001A7A45">
        <w:rPr>
          <w:rFonts w:ascii="Times New Roman"/>
          <w:kern w:val="0"/>
          <w:szCs w:val="20"/>
        </w:rPr>
        <w:t>Medical Gate</w:t>
      </w:r>
      <w:r w:rsidRPr="001A7A45">
        <w:rPr>
          <w:rFonts w:ascii="Times New Roman" w:hint="eastAsia"/>
          <w:kern w:val="0"/>
          <w:szCs w:val="20"/>
        </w:rPr>
        <w:t>』あと払い決済サービス</w:t>
      </w:r>
      <w:r>
        <w:rPr>
          <w:rFonts w:ascii="Times New Roman" w:hint="eastAsia"/>
          <w:kern w:val="0"/>
          <w:szCs w:val="20"/>
        </w:rPr>
        <w:t xml:space="preserve">　</w:t>
      </w:r>
      <w:r w:rsidRPr="001A7A45">
        <w:rPr>
          <w:rFonts w:ascii="Times New Roman" w:hint="eastAsia"/>
          <w:kern w:val="0"/>
          <w:szCs w:val="20"/>
        </w:rPr>
        <w:t>利用申込書」の提出が必要です。</w:t>
      </w:r>
    </w:p>
    <w:p w14:paraId="782FB0D5" w14:textId="77777777" w:rsidR="001230EC" w:rsidRPr="001A7A45" w:rsidRDefault="001230EC" w:rsidP="001230EC">
      <w:pPr>
        <w:pStyle w:val="a3"/>
        <w:numPr>
          <w:ilvl w:val="0"/>
          <w:numId w:val="17"/>
        </w:numPr>
        <w:ind w:leftChars="0"/>
      </w:pPr>
      <w:r w:rsidRPr="001A7A45">
        <w:rPr>
          <w:rFonts w:ascii="Times New Roman" w:hint="eastAsia"/>
          <w:kern w:val="0"/>
          <w:szCs w:val="20"/>
        </w:rPr>
        <w:t>申込者と利用者が異なる場合、</w:t>
      </w:r>
      <w:r>
        <w:rPr>
          <w:rFonts w:ascii="Times New Roman" w:hint="eastAsia"/>
          <w:kern w:val="0"/>
          <w:szCs w:val="20"/>
        </w:rPr>
        <w:t>申込者となれるのは</w:t>
      </w:r>
      <w:r w:rsidRPr="001A7A45">
        <w:rPr>
          <w:rFonts w:ascii="Times New Roman" w:hint="eastAsia"/>
          <w:kern w:val="0"/>
          <w:szCs w:val="20"/>
        </w:rPr>
        <w:t>、</w:t>
      </w:r>
      <w:r>
        <w:rPr>
          <w:rFonts w:ascii="Times New Roman" w:hint="eastAsia"/>
          <w:kern w:val="0"/>
          <w:szCs w:val="20"/>
        </w:rPr>
        <w:t>利用者</w:t>
      </w:r>
      <w:r w:rsidRPr="008F2195">
        <w:rPr>
          <w:rFonts w:ascii="Times New Roman" w:hint="eastAsia"/>
          <w:kern w:val="0"/>
          <w:szCs w:val="20"/>
        </w:rPr>
        <w:t>の２親等以内のご家族</w:t>
      </w:r>
      <w:r>
        <w:rPr>
          <w:rFonts w:ascii="Times New Roman" w:hint="eastAsia"/>
          <w:kern w:val="0"/>
          <w:szCs w:val="20"/>
        </w:rPr>
        <w:t>（内縁関係を含む）の</w:t>
      </w:r>
      <w:r w:rsidRPr="001A7A45">
        <w:rPr>
          <w:rFonts w:ascii="Times New Roman" w:hint="eastAsia"/>
          <w:kern w:val="0"/>
          <w:szCs w:val="20"/>
        </w:rPr>
        <w:t>方のみです。</w:t>
      </w:r>
    </w:p>
    <w:p w14:paraId="589FCB19" w14:textId="77777777" w:rsidR="001230EC" w:rsidRPr="001A7A45" w:rsidRDefault="001230EC" w:rsidP="001230EC">
      <w:pPr>
        <w:pStyle w:val="a3"/>
        <w:numPr>
          <w:ilvl w:val="0"/>
          <w:numId w:val="17"/>
        </w:numPr>
        <w:ind w:leftChars="0"/>
      </w:pPr>
      <w:r w:rsidRPr="001A7A45">
        <w:rPr>
          <w:rFonts w:hint="eastAsia"/>
        </w:rPr>
        <w:t>申込者と利用者が異なる場合、申込時</w:t>
      </w:r>
      <w:r>
        <w:rPr>
          <w:rFonts w:hint="eastAsia"/>
        </w:rPr>
        <w:t>、</w:t>
      </w:r>
      <w:r w:rsidRPr="001A7A45">
        <w:rPr>
          <w:rFonts w:hint="eastAsia"/>
        </w:rPr>
        <w:t>申込者</w:t>
      </w:r>
      <w:r>
        <w:rPr>
          <w:rFonts w:hint="eastAsia"/>
        </w:rPr>
        <w:t>は</w:t>
      </w:r>
      <w:r w:rsidRPr="001A7A45">
        <w:rPr>
          <w:rFonts w:hint="eastAsia"/>
        </w:rPr>
        <w:t>利用者</w:t>
      </w:r>
      <w:r>
        <w:rPr>
          <w:rFonts w:hint="eastAsia"/>
        </w:rPr>
        <w:t>と共に</w:t>
      </w:r>
      <w:r w:rsidRPr="001A7A45">
        <w:rPr>
          <w:rFonts w:hint="eastAsia"/>
        </w:rPr>
        <w:t>お越し頂き、</w:t>
      </w:r>
      <w:r w:rsidRPr="001A7A45">
        <w:rPr>
          <w:rFonts w:ascii="Times New Roman" w:hint="eastAsia"/>
          <w:kern w:val="0"/>
          <w:szCs w:val="20"/>
        </w:rPr>
        <w:t>「『</w:t>
      </w:r>
      <w:r w:rsidRPr="001A7A45">
        <w:rPr>
          <w:rFonts w:ascii="Times New Roman"/>
          <w:kern w:val="0"/>
          <w:szCs w:val="20"/>
        </w:rPr>
        <w:t>Medical Gate</w:t>
      </w:r>
      <w:r w:rsidRPr="001A7A45">
        <w:rPr>
          <w:rFonts w:ascii="Times New Roman" w:hint="eastAsia"/>
          <w:kern w:val="0"/>
          <w:szCs w:val="20"/>
        </w:rPr>
        <w:t>』および『</w:t>
      </w:r>
      <w:r w:rsidRPr="001A7A45">
        <w:rPr>
          <w:rFonts w:ascii="Times New Roman"/>
          <w:kern w:val="0"/>
          <w:szCs w:val="20"/>
        </w:rPr>
        <w:t>Medical Gate</w:t>
      </w:r>
      <w:r w:rsidRPr="001A7A45">
        <w:rPr>
          <w:rFonts w:ascii="Times New Roman" w:hint="eastAsia"/>
          <w:kern w:val="0"/>
          <w:szCs w:val="20"/>
        </w:rPr>
        <w:t>』</w:t>
      </w:r>
      <w:r w:rsidRPr="00E70E8B">
        <w:rPr>
          <w:rFonts w:ascii="Times New Roman" w:hint="eastAsia"/>
          <w:kern w:val="0"/>
          <w:szCs w:val="20"/>
        </w:rPr>
        <w:t>あと払い決済サービス　利用申込書</w:t>
      </w:r>
      <w:r w:rsidRPr="001A7A45">
        <w:rPr>
          <w:rFonts w:ascii="Times New Roman" w:hint="eastAsia"/>
          <w:kern w:val="0"/>
          <w:szCs w:val="20"/>
        </w:rPr>
        <w:t>」</w:t>
      </w:r>
      <w:r>
        <w:rPr>
          <w:rFonts w:ascii="Times New Roman" w:hint="eastAsia"/>
          <w:kern w:val="0"/>
          <w:szCs w:val="20"/>
        </w:rPr>
        <w:t>、「</w:t>
      </w:r>
      <w:r w:rsidRPr="001A7A45">
        <w:rPr>
          <w:rFonts w:ascii="Times New Roman" w:hint="eastAsia"/>
          <w:kern w:val="0"/>
          <w:szCs w:val="20"/>
        </w:rPr>
        <w:t>『</w:t>
      </w:r>
      <w:r>
        <w:rPr>
          <w:rFonts w:ascii="Times New Roman" w:hint="eastAsia"/>
          <w:kern w:val="0"/>
          <w:szCs w:val="20"/>
        </w:rPr>
        <w:t>Medical Gate</w:t>
      </w:r>
      <w:r w:rsidRPr="001A7A45">
        <w:rPr>
          <w:rFonts w:ascii="Times New Roman" w:hint="eastAsia"/>
          <w:kern w:val="0"/>
          <w:szCs w:val="20"/>
        </w:rPr>
        <w:t>』</w:t>
      </w:r>
      <w:r>
        <w:rPr>
          <w:rFonts w:ascii="Times New Roman" w:hint="eastAsia"/>
          <w:kern w:val="0"/>
          <w:szCs w:val="20"/>
        </w:rPr>
        <w:t>サービス利用規約および</w:t>
      </w:r>
      <w:r w:rsidRPr="001A7A45">
        <w:rPr>
          <w:rFonts w:ascii="Times New Roman" w:hint="eastAsia"/>
          <w:kern w:val="0"/>
          <w:szCs w:val="20"/>
        </w:rPr>
        <w:t>『</w:t>
      </w:r>
      <w:r>
        <w:rPr>
          <w:rFonts w:ascii="Times New Roman" w:hint="eastAsia"/>
          <w:kern w:val="0"/>
          <w:szCs w:val="20"/>
        </w:rPr>
        <w:t>Medical Gate</w:t>
      </w:r>
      <w:r w:rsidRPr="001A7A45">
        <w:rPr>
          <w:rFonts w:ascii="Times New Roman" w:hint="eastAsia"/>
          <w:kern w:val="0"/>
          <w:szCs w:val="20"/>
        </w:rPr>
        <w:t>』</w:t>
      </w:r>
      <w:r w:rsidRPr="00695B7E">
        <w:rPr>
          <w:rFonts w:ascii="Times New Roman" w:hint="eastAsia"/>
          <w:kern w:val="0"/>
          <w:szCs w:val="20"/>
        </w:rPr>
        <w:t>あと払い決済サービス　個別利用規約に関する同意書</w:t>
      </w:r>
      <w:r>
        <w:rPr>
          <w:rFonts w:ascii="Times New Roman" w:hint="eastAsia"/>
          <w:kern w:val="0"/>
          <w:szCs w:val="20"/>
        </w:rPr>
        <w:t>」</w:t>
      </w:r>
      <w:r w:rsidRPr="00E07715">
        <w:rPr>
          <w:rFonts w:ascii="Times New Roman" w:hint="eastAsia"/>
          <w:kern w:val="0"/>
          <w:szCs w:val="20"/>
        </w:rPr>
        <w:t>の提出</w:t>
      </w:r>
      <w:r>
        <w:rPr>
          <w:rFonts w:ascii="Times New Roman" w:hint="eastAsia"/>
          <w:kern w:val="0"/>
          <w:szCs w:val="20"/>
        </w:rPr>
        <w:t>および</w:t>
      </w:r>
      <w:r>
        <w:rPr>
          <w:rFonts w:hint="eastAsia"/>
        </w:rPr>
        <w:t>申込者</w:t>
      </w:r>
      <w:r w:rsidRPr="001A7A45">
        <w:rPr>
          <w:rFonts w:hint="eastAsia"/>
        </w:rPr>
        <w:t>のお名前、ご住所が分かる書面（運転免許証または運転経歴証明書、パスポート、健康保険証、</w:t>
      </w:r>
      <w:r>
        <w:rPr>
          <w:rFonts w:hint="eastAsia"/>
        </w:rPr>
        <w:t>３か月以内に発行された</w:t>
      </w:r>
      <w:r w:rsidRPr="001A7A45">
        <w:rPr>
          <w:rFonts w:hint="eastAsia"/>
        </w:rPr>
        <w:t>住民票のいずれか）</w:t>
      </w:r>
      <w:r>
        <w:rPr>
          <w:rFonts w:hint="eastAsia"/>
        </w:rPr>
        <w:t>のコピーを</w:t>
      </w:r>
      <w:r w:rsidRPr="001A7A45">
        <w:rPr>
          <w:rFonts w:hint="eastAsia"/>
        </w:rPr>
        <w:t>ご</w:t>
      </w:r>
      <w:r>
        <w:rPr>
          <w:rFonts w:hint="eastAsia"/>
        </w:rPr>
        <w:t>提出</w:t>
      </w:r>
      <w:r w:rsidRPr="001A7A45">
        <w:rPr>
          <w:rFonts w:hint="eastAsia"/>
        </w:rPr>
        <w:t>頂</w:t>
      </w:r>
      <w:r>
        <w:rPr>
          <w:rFonts w:hint="eastAsia"/>
        </w:rPr>
        <w:t>きます。</w:t>
      </w:r>
      <w:r w:rsidRPr="001A7A45">
        <w:rPr>
          <w:rFonts w:hint="eastAsia"/>
        </w:rPr>
        <w:t>ただし申込者と利用者の関係が、親権者と未成年者、後見人と成年被後見人である場合には、</w:t>
      </w:r>
      <w:r>
        <w:rPr>
          <w:rFonts w:hint="eastAsia"/>
        </w:rPr>
        <w:t>未成年者または成年被後見人が</w:t>
      </w:r>
      <w:r w:rsidRPr="001A7A45">
        <w:rPr>
          <w:rFonts w:hint="eastAsia"/>
          <w:kern w:val="0"/>
        </w:rPr>
        <w:t>「</w:t>
      </w:r>
      <w:r w:rsidRPr="001A7A45">
        <w:rPr>
          <w:rFonts w:hint="eastAsia"/>
        </w:rPr>
        <w:t>『</w:t>
      </w:r>
      <w:r w:rsidRPr="001A7A45">
        <w:rPr>
          <w:kern w:val="0"/>
        </w:rPr>
        <w:t>Medical Gate</w:t>
      </w:r>
      <w:r w:rsidRPr="001A7A45">
        <w:rPr>
          <w:rFonts w:hint="eastAsia"/>
        </w:rPr>
        <w:t>』</w:t>
      </w:r>
      <w:r w:rsidRPr="001A7A45">
        <w:rPr>
          <w:rFonts w:hint="eastAsia"/>
          <w:kern w:val="0"/>
        </w:rPr>
        <w:t>サービス利用規約」</w:t>
      </w:r>
      <w:r>
        <w:rPr>
          <w:rFonts w:hint="eastAsia"/>
        </w:rPr>
        <w:t>および本規約</w:t>
      </w:r>
      <w:r>
        <w:rPr>
          <w:rFonts w:ascii="Times New Roman" w:hint="eastAsia"/>
          <w:kern w:val="0"/>
          <w:szCs w:val="20"/>
        </w:rPr>
        <w:t>に基づき利用者となることについて、親権者または後見人が法定代理人の立場により、同意したものとして、「</w:t>
      </w:r>
      <w:r w:rsidRPr="001A7A45">
        <w:rPr>
          <w:rFonts w:hint="eastAsia"/>
        </w:rPr>
        <w:t>『</w:t>
      </w:r>
      <w:r>
        <w:rPr>
          <w:rFonts w:ascii="Times New Roman" w:hint="eastAsia"/>
          <w:kern w:val="0"/>
          <w:szCs w:val="20"/>
        </w:rPr>
        <w:t>Medical Gate</w:t>
      </w:r>
      <w:r w:rsidRPr="001A7A45">
        <w:rPr>
          <w:rFonts w:hint="eastAsia"/>
        </w:rPr>
        <w:t>』</w:t>
      </w:r>
      <w:r>
        <w:rPr>
          <w:rFonts w:ascii="Times New Roman" w:hint="eastAsia"/>
          <w:kern w:val="0"/>
          <w:szCs w:val="20"/>
        </w:rPr>
        <w:t>サービス利用規約および</w:t>
      </w:r>
      <w:r w:rsidRPr="001A7A45">
        <w:rPr>
          <w:rFonts w:hint="eastAsia"/>
        </w:rPr>
        <w:t>『</w:t>
      </w:r>
      <w:r>
        <w:rPr>
          <w:rFonts w:ascii="Times New Roman" w:hint="eastAsia"/>
          <w:kern w:val="0"/>
          <w:szCs w:val="20"/>
        </w:rPr>
        <w:t>Medical Gate</w:t>
      </w:r>
      <w:r w:rsidRPr="001A7A45">
        <w:rPr>
          <w:rFonts w:hint="eastAsia"/>
        </w:rPr>
        <w:t>』</w:t>
      </w:r>
      <w:r w:rsidRPr="004C6A78">
        <w:rPr>
          <w:rFonts w:ascii="Times New Roman" w:hint="eastAsia"/>
          <w:kern w:val="0"/>
          <w:szCs w:val="20"/>
        </w:rPr>
        <w:t>あと払い決済サービス　個別利用規約に関する同意書</w:t>
      </w:r>
      <w:r>
        <w:rPr>
          <w:rFonts w:ascii="Times New Roman" w:hint="eastAsia"/>
          <w:kern w:val="0"/>
          <w:szCs w:val="20"/>
        </w:rPr>
        <w:t>」</w:t>
      </w:r>
      <w:r w:rsidRPr="00E70E8B">
        <w:rPr>
          <w:rFonts w:ascii="Times New Roman" w:hint="eastAsia"/>
          <w:kern w:val="0"/>
          <w:szCs w:val="20"/>
        </w:rPr>
        <w:t>の提出</w:t>
      </w:r>
      <w:r>
        <w:rPr>
          <w:rFonts w:ascii="Times New Roman" w:hint="eastAsia"/>
          <w:kern w:val="0"/>
          <w:szCs w:val="20"/>
        </w:rPr>
        <w:t>は不要です。また申込者</w:t>
      </w:r>
      <w:r w:rsidRPr="001A7A45">
        <w:rPr>
          <w:rFonts w:hint="eastAsia"/>
        </w:rPr>
        <w:t>のお名前、ご住所が分かる書面（運転免許証または運転経歴証明書、パスポート、健康保険証、</w:t>
      </w:r>
      <w:r>
        <w:rPr>
          <w:rFonts w:hint="eastAsia"/>
        </w:rPr>
        <w:t>３か月以内に発行された</w:t>
      </w:r>
      <w:r w:rsidRPr="001A7A45">
        <w:rPr>
          <w:rFonts w:hint="eastAsia"/>
        </w:rPr>
        <w:t>住民票のいずれか）</w:t>
      </w:r>
      <w:r>
        <w:rPr>
          <w:rFonts w:hint="eastAsia"/>
        </w:rPr>
        <w:t>のコピーの提出も</w:t>
      </w:r>
      <w:r w:rsidRPr="00E70E8B">
        <w:rPr>
          <w:rFonts w:ascii="Times New Roman" w:hint="eastAsia"/>
          <w:kern w:val="0"/>
          <w:szCs w:val="20"/>
        </w:rPr>
        <w:t>不要です。</w:t>
      </w:r>
    </w:p>
    <w:p w14:paraId="053F5155" w14:textId="77777777" w:rsidR="001230EC" w:rsidRPr="001A7A45" w:rsidRDefault="001230EC" w:rsidP="001230EC">
      <w:pPr>
        <w:pStyle w:val="a3"/>
        <w:numPr>
          <w:ilvl w:val="0"/>
          <w:numId w:val="17"/>
        </w:numPr>
        <w:ind w:leftChars="0"/>
      </w:pPr>
      <w:r w:rsidRPr="001A7A45">
        <w:rPr>
          <w:rFonts w:ascii="Times New Roman" w:hint="eastAsia"/>
          <w:kern w:val="0"/>
          <w:szCs w:val="20"/>
        </w:rPr>
        <w:t>申込者と支払い名義人が異なる場合、</w:t>
      </w:r>
      <w:r>
        <w:rPr>
          <w:rFonts w:ascii="Times New Roman" w:hint="eastAsia"/>
          <w:kern w:val="0"/>
          <w:szCs w:val="20"/>
        </w:rPr>
        <w:t>支払い名義人となれる</w:t>
      </w:r>
      <w:r w:rsidRPr="001A7A45">
        <w:rPr>
          <w:rFonts w:ascii="Times New Roman" w:hint="eastAsia"/>
          <w:kern w:val="0"/>
          <w:szCs w:val="20"/>
        </w:rPr>
        <w:t>のは、</w:t>
      </w:r>
      <w:r>
        <w:rPr>
          <w:rFonts w:ascii="Times New Roman" w:hint="eastAsia"/>
          <w:kern w:val="0"/>
          <w:szCs w:val="20"/>
        </w:rPr>
        <w:t>申込者</w:t>
      </w:r>
      <w:r w:rsidRPr="008F2195">
        <w:rPr>
          <w:rFonts w:ascii="Times New Roman" w:hint="eastAsia"/>
          <w:kern w:val="0"/>
          <w:szCs w:val="20"/>
        </w:rPr>
        <w:t>の２親等以内のご家族</w:t>
      </w:r>
      <w:r>
        <w:rPr>
          <w:rFonts w:ascii="Times New Roman" w:hint="eastAsia"/>
          <w:kern w:val="0"/>
          <w:szCs w:val="20"/>
        </w:rPr>
        <w:t>（内縁関係を含む）</w:t>
      </w:r>
      <w:r w:rsidRPr="001A7A45">
        <w:rPr>
          <w:rFonts w:ascii="Times New Roman" w:hint="eastAsia"/>
          <w:kern w:val="0"/>
          <w:szCs w:val="20"/>
        </w:rPr>
        <w:t>の方のみです。</w:t>
      </w:r>
    </w:p>
    <w:p w14:paraId="691FD5C9" w14:textId="77777777" w:rsidR="001230EC" w:rsidRDefault="001230EC" w:rsidP="001230EC">
      <w:pPr>
        <w:pStyle w:val="a3"/>
        <w:numPr>
          <w:ilvl w:val="0"/>
          <w:numId w:val="17"/>
        </w:numPr>
        <w:ind w:leftChars="0"/>
      </w:pPr>
      <w:r w:rsidRPr="001A7A45">
        <w:rPr>
          <w:rFonts w:hint="eastAsia"/>
        </w:rPr>
        <w:t>申込者と支払い名義人が異なる場合、申込時、</w:t>
      </w:r>
      <w:r w:rsidRPr="001A7A45">
        <w:rPr>
          <w:rFonts w:ascii="Times New Roman" w:hint="eastAsia"/>
          <w:kern w:val="0"/>
          <w:szCs w:val="20"/>
        </w:rPr>
        <w:t>「</w:t>
      </w:r>
      <w:r w:rsidRPr="001A7A45">
        <w:rPr>
          <w:rFonts w:hint="eastAsia"/>
        </w:rPr>
        <w:t>『</w:t>
      </w:r>
      <w:r w:rsidRPr="001A7A45">
        <w:rPr>
          <w:rFonts w:ascii="Times New Roman"/>
          <w:kern w:val="0"/>
          <w:szCs w:val="20"/>
        </w:rPr>
        <w:t>Medical Gate</w:t>
      </w:r>
      <w:r w:rsidRPr="001A7A45">
        <w:rPr>
          <w:rFonts w:hint="eastAsia"/>
        </w:rPr>
        <w:t>』</w:t>
      </w:r>
      <w:r w:rsidRPr="001A7A45">
        <w:rPr>
          <w:rFonts w:ascii="Times New Roman" w:hint="eastAsia"/>
          <w:kern w:val="0"/>
          <w:szCs w:val="20"/>
        </w:rPr>
        <w:t>および</w:t>
      </w:r>
      <w:r w:rsidRPr="001A7A45">
        <w:rPr>
          <w:rFonts w:hint="eastAsia"/>
        </w:rPr>
        <w:t>『</w:t>
      </w:r>
      <w:r w:rsidRPr="00E70E8B">
        <w:rPr>
          <w:rFonts w:ascii="Times New Roman" w:hint="eastAsia"/>
          <w:kern w:val="0"/>
          <w:szCs w:val="20"/>
        </w:rPr>
        <w:t>Medical Gate</w:t>
      </w:r>
      <w:r w:rsidRPr="001A7A45">
        <w:rPr>
          <w:rFonts w:hint="eastAsia"/>
        </w:rPr>
        <w:t>』</w:t>
      </w:r>
      <w:r w:rsidRPr="001A7A45">
        <w:rPr>
          <w:rFonts w:ascii="Times New Roman" w:hint="eastAsia"/>
          <w:kern w:val="0"/>
          <w:szCs w:val="20"/>
        </w:rPr>
        <w:t>あと払い決済サービス</w:t>
      </w:r>
      <w:r>
        <w:rPr>
          <w:rFonts w:ascii="Times New Roman" w:hint="eastAsia"/>
          <w:kern w:val="0"/>
          <w:szCs w:val="20"/>
        </w:rPr>
        <w:t xml:space="preserve">　</w:t>
      </w:r>
      <w:r w:rsidRPr="001A7A45">
        <w:rPr>
          <w:rFonts w:ascii="Times New Roman" w:hint="eastAsia"/>
          <w:kern w:val="0"/>
          <w:szCs w:val="20"/>
        </w:rPr>
        <w:t>利用申込書」と</w:t>
      </w:r>
      <w:r w:rsidRPr="00E70E8B">
        <w:rPr>
          <w:rFonts w:ascii="Times New Roman" w:hint="eastAsia"/>
          <w:kern w:val="0"/>
          <w:szCs w:val="20"/>
        </w:rPr>
        <w:t>「</w:t>
      </w:r>
      <w:r>
        <w:rPr>
          <w:rFonts w:ascii="Times New Roman" w:hint="eastAsia"/>
          <w:kern w:val="0"/>
          <w:szCs w:val="20"/>
        </w:rPr>
        <w:t>『</w:t>
      </w:r>
      <w:r>
        <w:rPr>
          <w:rFonts w:ascii="Times New Roman" w:hint="eastAsia"/>
          <w:kern w:val="0"/>
          <w:szCs w:val="20"/>
        </w:rPr>
        <w:t>Medical Gate</w:t>
      </w:r>
      <w:r>
        <w:rPr>
          <w:rFonts w:ascii="Times New Roman" w:hint="eastAsia"/>
          <w:kern w:val="0"/>
          <w:szCs w:val="20"/>
        </w:rPr>
        <w:t>』</w:t>
      </w:r>
      <w:r w:rsidRPr="00695B7E">
        <w:rPr>
          <w:rFonts w:ascii="Times New Roman" w:hint="eastAsia"/>
          <w:kern w:val="0"/>
          <w:szCs w:val="20"/>
        </w:rPr>
        <w:t>あと払い決済サービスによる</w:t>
      </w:r>
      <w:r>
        <w:rPr>
          <w:rFonts w:ascii="Times New Roman" w:hint="eastAsia"/>
          <w:kern w:val="0"/>
          <w:szCs w:val="20"/>
        </w:rPr>
        <w:t>ご請求</w:t>
      </w:r>
      <w:r w:rsidRPr="00695B7E">
        <w:rPr>
          <w:rFonts w:ascii="Times New Roman" w:hint="eastAsia"/>
          <w:kern w:val="0"/>
          <w:szCs w:val="20"/>
        </w:rPr>
        <w:t>代金支払いに関する同意書</w:t>
      </w:r>
      <w:r>
        <w:rPr>
          <w:rFonts w:ascii="Times New Roman" w:hint="eastAsia"/>
          <w:kern w:val="0"/>
          <w:szCs w:val="20"/>
        </w:rPr>
        <w:t>」</w:t>
      </w:r>
      <w:r w:rsidRPr="001A7A45">
        <w:rPr>
          <w:rFonts w:ascii="Times New Roman" w:hint="eastAsia"/>
          <w:kern w:val="0"/>
          <w:szCs w:val="20"/>
        </w:rPr>
        <w:t>の提出</w:t>
      </w:r>
      <w:r>
        <w:rPr>
          <w:rFonts w:ascii="Times New Roman" w:hint="eastAsia"/>
          <w:kern w:val="0"/>
          <w:szCs w:val="20"/>
        </w:rPr>
        <w:t>および</w:t>
      </w:r>
      <w:r w:rsidRPr="001A7A45">
        <w:rPr>
          <w:rFonts w:hint="eastAsia"/>
        </w:rPr>
        <w:t>支払い名義人のお名前、ご住所が分かる書面（運転免許証または運転経歴証明書、パスポート、健康保険証、</w:t>
      </w:r>
      <w:r>
        <w:rPr>
          <w:rFonts w:hint="eastAsia"/>
        </w:rPr>
        <w:t>３か月以内に発行された</w:t>
      </w:r>
      <w:r w:rsidRPr="001A7A45">
        <w:rPr>
          <w:rFonts w:hint="eastAsia"/>
        </w:rPr>
        <w:t>住民票のいずれか）</w:t>
      </w:r>
      <w:r>
        <w:rPr>
          <w:rFonts w:hint="eastAsia"/>
        </w:rPr>
        <w:t>のコピーを</w:t>
      </w:r>
      <w:r w:rsidRPr="001A7A45">
        <w:rPr>
          <w:rFonts w:hint="eastAsia"/>
        </w:rPr>
        <w:t>ご</w:t>
      </w:r>
      <w:r>
        <w:rPr>
          <w:rFonts w:hint="eastAsia"/>
        </w:rPr>
        <w:t>提出</w:t>
      </w:r>
      <w:r w:rsidRPr="001A7A45">
        <w:rPr>
          <w:rFonts w:hint="eastAsia"/>
        </w:rPr>
        <w:t>頂</w:t>
      </w:r>
      <w:r>
        <w:rPr>
          <w:rFonts w:hint="eastAsia"/>
        </w:rPr>
        <w:t>きます。</w:t>
      </w:r>
    </w:p>
    <w:p w14:paraId="05596ACC" w14:textId="77777777" w:rsidR="001230EC" w:rsidRPr="001A7A45" w:rsidRDefault="001230EC" w:rsidP="001230EC">
      <w:pPr>
        <w:pStyle w:val="a3"/>
        <w:numPr>
          <w:ilvl w:val="0"/>
          <w:numId w:val="17"/>
        </w:numPr>
        <w:ind w:leftChars="0"/>
      </w:pPr>
      <w:r>
        <w:rPr>
          <w:rFonts w:hint="eastAsia"/>
        </w:rPr>
        <w:t>なお上記以外でも</w:t>
      </w:r>
      <w:r w:rsidRPr="00A45CC9">
        <w:rPr>
          <w:rFonts w:hint="eastAsia"/>
        </w:rPr>
        <w:t>本人確認を取らせて頂く場合があります。</w:t>
      </w:r>
    </w:p>
    <w:p w14:paraId="5262C15E" w14:textId="77777777" w:rsidR="001230EC" w:rsidRPr="001A7A45" w:rsidRDefault="001230EC" w:rsidP="001230EC"/>
    <w:p w14:paraId="31A101E6" w14:textId="77777777" w:rsidR="001230EC" w:rsidRPr="001A7A45" w:rsidRDefault="001230EC" w:rsidP="001230EC">
      <w:r w:rsidRPr="001A7A45">
        <w:rPr>
          <w:rFonts w:hint="eastAsia"/>
        </w:rPr>
        <w:t>第</w:t>
      </w:r>
      <w:r>
        <w:t>3</w:t>
      </w:r>
      <w:r w:rsidRPr="001A7A45">
        <w:rPr>
          <w:rFonts w:hint="eastAsia"/>
        </w:rPr>
        <w:t>条（診療費等支払い）</w:t>
      </w:r>
    </w:p>
    <w:p w14:paraId="08D2AABA" w14:textId="77777777" w:rsidR="001230EC" w:rsidRDefault="001230EC" w:rsidP="001230EC">
      <w:pPr>
        <w:pStyle w:val="a3"/>
        <w:numPr>
          <w:ilvl w:val="0"/>
          <w:numId w:val="27"/>
        </w:numPr>
        <w:ind w:leftChars="0"/>
      </w:pPr>
      <w:r>
        <w:rPr>
          <w:rFonts w:hint="eastAsia"/>
        </w:rPr>
        <w:t>サービス運営者は、所定の期日内に指定カードによる決済処理を行い、診療費等を申込者が指定したメールアドレスへ通知します。</w:t>
      </w:r>
    </w:p>
    <w:p w14:paraId="14EC50B4" w14:textId="77777777" w:rsidR="001230EC" w:rsidRPr="001A7A45" w:rsidRDefault="001230EC" w:rsidP="001230EC">
      <w:pPr>
        <w:pStyle w:val="a3"/>
        <w:numPr>
          <w:ilvl w:val="0"/>
          <w:numId w:val="27"/>
        </w:numPr>
        <w:ind w:leftChars="0"/>
      </w:pPr>
      <w:r>
        <w:rPr>
          <w:rFonts w:hint="eastAsia"/>
        </w:rPr>
        <w:t>本サービスでの決済は、指定カードでの１回払いとなります。</w:t>
      </w:r>
    </w:p>
    <w:p w14:paraId="48E0C688" w14:textId="77777777" w:rsidR="001230EC" w:rsidRPr="00CF429C" w:rsidRDefault="001230EC" w:rsidP="001230EC"/>
    <w:p w14:paraId="722D31A2" w14:textId="77777777" w:rsidR="001230EC" w:rsidRPr="00A44BD1" w:rsidRDefault="001230EC" w:rsidP="001230EC">
      <w:r w:rsidRPr="00A44BD1">
        <w:rPr>
          <w:rFonts w:hint="eastAsia"/>
        </w:rPr>
        <w:t>第</w:t>
      </w:r>
      <w:r>
        <w:t>4</w:t>
      </w:r>
      <w:r w:rsidRPr="00A44BD1">
        <w:rPr>
          <w:rFonts w:hint="eastAsia"/>
        </w:rPr>
        <w:t>条（領収書、明細書の交付）</w:t>
      </w:r>
    </w:p>
    <w:p w14:paraId="4AD61913" w14:textId="77777777" w:rsidR="001230EC" w:rsidRPr="007452FB" w:rsidRDefault="001230EC" w:rsidP="001230EC">
      <w:pPr>
        <w:ind w:left="210" w:hangingChars="100" w:hanging="210"/>
      </w:pPr>
      <w:r>
        <w:rPr>
          <w:rFonts w:hint="eastAsia"/>
        </w:rPr>
        <w:t xml:space="preserve">　　利</w:t>
      </w:r>
      <w:r w:rsidRPr="00A44BD1">
        <w:rPr>
          <w:rFonts w:hint="eastAsia"/>
        </w:rPr>
        <w:t>用者</w:t>
      </w:r>
      <w:r>
        <w:rPr>
          <w:rFonts w:hint="eastAsia"/>
        </w:rPr>
        <w:t>宛</w:t>
      </w:r>
      <w:r w:rsidRPr="00A44BD1">
        <w:rPr>
          <w:rFonts w:hint="eastAsia"/>
        </w:rPr>
        <w:t>の領収書</w:t>
      </w:r>
      <w:r>
        <w:rPr>
          <w:rFonts w:hint="eastAsia"/>
        </w:rPr>
        <w:t>および</w:t>
      </w:r>
      <w:r w:rsidRPr="00A44BD1">
        <w:rPr>
          <w:rFonts w:hint="eastAsia"/>
        </w:rPr>
        <w:t>明細書は、普通郵便を利用し</w:t>
      </w:r>
      <w:r>
        <w:rPr>
          <w:rFonts w:hint="eastAsia"/>
        </w:rPr>
        <w:t>申込者が</w:t>
      </w:r>
      <w:r w:rsidRPr="00A44BD1">
        <w:rPr>
          <w:rFonts w:hint="eastAsia"/>
        </w:rPr>
        <w:t>登録</w:t>
      </w:r>
      <w:r>
        <w:rPr>
          <w:rFonts w:hint="eastAsia"/>
        </w:rPr>
        <w:t>された</w:t>
      </w:r>
      <w:r w:rsidRPr="00A44BD1">
        <w:rPr>
          <w:rFonts w:hint="eastAsia"/>
        </w:rPr>
        <w:t>住所へ郵送いたします。郵送中に、サービス運営者の責に帰すべき事由でない事故（郵便事故・未着等）が発生した場合は、サービス運営者は同事故により生じた損害についていかなる責任も負わないものとします。</w:t>
      </w:r>
    </w:p>
    <w:p w14:paraId="128CC63F" w14:textId="77777777" w:rsidR="001230EC" w:rsidRPr="003457EA" w:rsidRDefault="001230EC" w:rsidP="001230EC"/>
    <w:p w14:paraId="3D9E1848" w14:textId="77777777" w:rsidR="001230EC" w:rsidRPr="001A7A45" w:rsidRDefault="001230EC" w:rsidP="001230EC">
      <w:r w:rsidRPr="001A7A45">
        <w:rPr>
          <w:rFonts w:hint="eastAsia"/>
        </w:rPr>
        <w:t>第</w:t>
      </w:r>
      <w:r w:rsidRPr="001A7A45">
        <w:t>5</w:t>
      </w:r>
      <w:r w:rsidRPr="001A7A45">
        <w:rPr>
          <w:rFonts w:hint="eastAsia"/>
        </w:rPr>
        <w:t>条（指定カード会社の規約等）</w:t>
      </w:r>
    </w:p>
    <w:p w14:paraId="7516613D" w14:textId="77777777" w:rsidR="001230EC" w:rsidRPr="001A7A45" w:rsidRDefault="001230EC" w:rsidP="001230EC">
      <w:pPr>
        <w:pStyle w:val="a3"/>
        <w:numPr>
          <w:ilvl w:val="0"/>
          <w:numId w:val="24"/>
        </w:numPr>
        <w:ind w:leftChars="0"/>
      </w:pPr>
      <w:r w:rsidRPr="001A7A45">
        <w:rPr>
          <w:rFonts w:hint="eastAsia"/>
        </w:rPr>
        <w:t>指定カード会社の規約等により</w:t>
      </w:r>
      <w:r>
        <w:rPr>
          <w:rFonts w:hint="eastAsia"/>
        </w:rPr>
        <w:t>、</w:t>
      </w:r>
      <w:r w:rsidRPr="001A7A45">
        <w:rPr>
          <w:rFonts w:hint="eastAsia"/>
        </w:rPr>
        <w:t>サービス運営者の指定する方法で届け出ていただけない</w:t>
      </w:r>
      <w:r>
        <w:rPr>
          <w:rFonts w:hint="eastAsia"/>
        </w:rPr>
        <w:t>ために、指定カードによるあと払い決済が承認されない</w:t>
      </w:r>
      <w:r w:rsidRPr="001A7A45">
        <w:rPr>
          <w:rFonts w:hint="eastAsia"/>
        </w:rPr>
        <w:t>場合、</w:t>
      </w:r>
      <w:r>
        <w:rPr>
          <w:rFonts w:hint="eastAsia"/>
        </w:rPr>
        <w:t>申込者が診療費等の支払い義務を負うものとし、</w:t>
      </w:r>
      <w:r w:rsidRPr="00ED5001">
        <w:rPr>
          <w:rFonts w:hint="eastAsia"/>
        </w:rPr>
        <w:t>利用された</w:t>
      </w:r>
      <w:r w:rsidRPr="001A7A45">
        <w:rPr>
          <w:rFonts w:hint="eastAsia"/>
        </w:rPr>
        <w:t>登録施設からの直接請求など、サービス運営者が指定する方法により診療費等をお支払いいただきます。</w:t>
      </w:r>
    </w:p>
    <w:p w14:paraId="769D4E41" w14:textId="77777777" w:rsidR="001230EC" w:rsidRPr="001A7A45" w:rsidRDefault="001230EC" w:rsidP="001230EC">
      <w:pPr>
        <w:pStyle w:val="a3"/>
        <w:numPr>
          <w:ilvl w:val="0"/>
          <w:numId w:val="24"/>
        </w:numPr>
        <w:ind w:leftChars="0"/>
      </w:pPr>
      <w:r>
        <w:rPr>
          <w:rFonts w:hint="eastAsia"/>
        </w:rPr>
        <w:t>指定カード会社からのカード</w:t>
      </w:r>
      <w:r w:rsidRPr="001A7A45">
        <w:rPr>
          <w:rFonts w:hint="eastAsia"/>
        </w:rPr>
        <w:t>利用代金に関する請求期限と当サービス運営者</w:t>
      </w:r>
      <w:r>
        <w:rPr>
          <w:rFonts w:hint="eastAsia"/>
        </w:rPr>
        <w:t>からの</w:t>
      </w:r>
      <w:r w:rsidRPr="001A7A45">
        <w:rPr>
          <w:rFonts w:hint="eastAsia"/>
        </w:rPr>
        <w:t>診療費等に関する請求期限との関係により、</w:t>
      </w:r>
      <w:r>
        <w:rPr>
          <w:rFonts w:hint="eastAsia"/>
        </w:rPr>
        <w:t>申込者</w:t>
      </w:r>
      <w:r w:rsidRPr="001A7A45">
        <w:rPr>
          <w:rFonts w:hint="eastAsia"/>
        </w:rPr>
        <w:t>は</w:t>
      </w:r>
      <w:r>
        <w:rPr>
          <w:rFonts w:hint="eastAsia"/>
        </w:rPr>
        <w:t>前</w:t>
      </w:r>
      <w:r w:rsidRPr="001A7A45">
        <w:rPr>
          <w:rFonts w:hint="eastAsia"/>
        </w:rPr>
        <w:t>月</w:t>
      </w:r>
      <w:r>
        <w:rPr>
          <w:rFonts w:hint="eastAsia"/>
        </w:rPr>
        <w:t>以前</w:t>
      </w:r>
      <w:r w:rsidRPr="001A7A45">
        <w:rPr>
          <w:rFonts w:hint="eastAsia"/>
        </w:rPr>
        <w:t>の診療費等を指定カード会社から</w:t>
      </w:r>
      <w:r>
        <w:rPr>
          <w:rFonts w:hint="eastAsia"/>
        </w:rPr>
        <w:t>当月分として</w:t>
      </w:r>
      <w:r w:rsidRPr="001A7A45">
        <w:rPr>
          <w:rFonts w:hint="eastAsia"/>
        </w:rPr>
        <w:t>一括して請求される場合があります。</w:t>
      </w:r>
    </w:p>
    <w:p w14:paraId="0BCFFF70" w14:textId="77777777" w:rsidR="001230EC" w:rsidRPr="001A7A45" w:rsidRDefault="001230EC" w:rsidP="001230EC"/>
    <w:p w14:paraId="45872DD9" w14:textId="77777777" w:rsidR="001230EC" w:rsidRDefault="001230EC" w:rsidP="001230EC">
      <w:r w:rsidRPr="001A7A45">
        <w:rPr>
          <w:rFonts w:hint="eastAsia"/>
        </w:rPr>
        <w:t>第</w:t>
      </w:r>
      <w:r w:rsidRPr="001A7A45">
        <w:t>6</w:t>
      </w:r>
      <w:r w:rsidRPr="001A7A45">
        <w:rPr>
          <w:rFonts w:hint="eastAsia"/>
        </w:rPr>
        <w:t>条（届出事項の変更）</w:t>
      </w:r>
    </w:p>
    <w:p w14:paraId="6DF6C694" w14:textId="77777777" w:rsidR="001230EC" w:rsidRPr="00E07715" w:rsidRDefault="001230EC" w:rsidP="001230EC">
      <w:pPr>
        <w:pStyle w:val="a3"/>
        <w:numPr>
          <w:ilvl w:val="0"/>
          <w:numId w:val="25"/>
        </w:numPr>
        <w:ind w:leftChars="0"/>
      </w:pPr>
      <w:r>
        <w:rPr>
          <w:rFonts w:hint="eastAsia"/>
        </w:rPr>
        <w:t>本サービス利用に関する届出変更のお申し出がない限り、診療費等は、指定カードによりお支払いいただきます。</w:t>
      </w:r>
    </w:p>
    <w:p w14:paraId="2F2D196C" w14:textId="77777777" w:rsidR="001230EC" w:rsidRPr="001A7A45" w:rsidRDefault="001230EC" w:rsidP="001230EC">
      <w:pPr>
        <w:pStyle w:val="a3"/>
        <w:numPr>
          <w:ilvl w:val="0"/>
          <w:numId w:val="25"/>
        </w:numPr>
        <w:ind w:leftChars="0"/>
      </w:pPr>
      <w:r w:rsidRPr="001A7A45">
        <w:rPr>
          <w:rFonts w:hint="eastAsia"/>
        </w:rPr>
        <w:t>以下各号に定める本サービス利用に関する届出変更にあたっては、</w:t>
      </w:r>
      <w:r>
        <w:rPr>
          <w:rFonts w:hint="eastAsia"/>
        </w:rPr>
        <w:t>申込者</w:t>
      </w:r>
      <w:r w:rsidRPr="001A7A45">
        <w:rPr>
          <w:rFonts w:hint="eastAsia"/>
        </w:rPr>
        <w:t>はサービス運営者の指定する方法により届け出る必要があります。</w:t>
      </w:r>
    </w:p>
    <w:p w14:paraId="70350F3C" w14:textId="77777777" w:rsidR="001230EC" w:rsidRPr="001A7A45" w:rsidRDefault="001230EC" w:rsidP="001230EC">
      <w:pPr>
        <w:pStyle w:val="a3"/>
        <w:numPr>
          <w:ilvl w:val="0"/>
          <w:numId w:val="26"/>
        </w:numPr>
        <w:ind w:leftChars="0" w:left="840" w:hanging="406"/>
      </w:pPr>
      <w:r w:rsidRPr="001A7A45">
        <w:rPr>
          <w:rFonts w:hint="eastAsia"/>
        </w:rPr>
        <w:t>指定カードの有効期限が更新されたとき</w:t>
      </w:r>
    </w:p>
    <w:p w14:paraId="3E966A2E" w14:textId="77777777" w:rsidR="001230EC" w:rsidRPr="001A7A45" w:rsidRDefault="001230EC" w:rsidP="001230EC">
      <w:pPr>
        <w:pStyle w:val="a3"/>
        <w:numPr>
          <w:ilvl w:val="0"/>
          <w:numId w:val="26"/>
        </w:numPr>
        <w:ind w:leftChars="0" w:left="840" w:hanging="406"/>
      </w:pPr>
      <w:r w:rsidRPr="001A7A45">
        <w:rPr>
          <w:rFonts w:hint="eastAsia"/>
        </w:rPr>
        <w:t>診療費等の支払方法を変更されるとき</w:t>
      </w:r>
    </w:p>
    <w:p w14:paraId="2B744A71" w14:textId="77777777" w:rsidR="001230EC" w:rsidRPr="001A7A45" w:rsidRDefault="001230EC" w:rsidP="001230EC">
      <w:pPr>
        <w:pStyle w:val="a3"/>
        <w:numPr>
          <w:ilvl w:val="0"/>
          <w:numId w:val="26"/>
        </w:numPr>
        <w:ind w:leftChars="0" w:left="840" w:hanging="406"/>
      </w:pPr>
      <w:r w:rsidRPr="001A7A45">
        <w:rPr>
          <w:rFonts w:hint="eastAsia"/>
        </w:rPr>
        <w:t>指定カードを変更されるとき</w:t>
      </w:r>
    </w:p>
    <w:p w14:paraId="2758A1D3" w14:textId="77777777" w:rsidR="001230EC" w:rsidRPr="001A7A45" w:rsidRDefault="001230EC" w:rsidP="001230EC">
      <w:pPr>
        <w:pStyle w:val="a3"/>
        <w:numPr>
          <w:ilvl w:val="0"/>
          <w:numId w:val="26"/>
        </w:numPr>
        <w:ind w:leftChars="0" w:left="840" w:hanging="406"/>
      </w:pPr>
      <w:r w:rsidRPr="001A7A45">
        <w:rPr>
          <w:rFonts w:hint="eastAsia"/>
        </w:rPr>
        <w:t>指定カード会社の規約等によりカード名義人が指定カードの保有資格を喪失されたとき</w:t>
      </w:r>
    </w:p>
    <w:p w14:paraId="0E44EE27" w14:textId="77777777" w:rsidR="001230EC" w:rsidRPr="001A7A45" w:rsidRDefault="001230EC" w:rsidP="001230EC">
      <w:pPr>
        <w:pStyle w:val="a3"/>
        <w:numPr>
          <w:ilvl w:val="0"/>
          <w:numId w:val="26"/>
        </w:numPr>
        <w:ind w:leftChars="0" w:left="840" w:hanging="406"/>
      </w:pPr>
      <w:r w:rsidRPr="001A7A45">
        <w:rPr>
          <w:rFonts w:hint="eastAsia"/>
        </w:rPr>
        <w:t>指定カードを解約されたとき</w:t>
      </w:r>
    </w:p>
    <w:p w14:paraId="05710120" w14:textId="77777777" w:rsidR="001230EC" w:rsidRPr="001A7A45" w:rsidRDefault="001230EC" w:rsidP="001230EC">
      <w:pPr>
        <w:pStyle w:val="a3"/>
        <w:numPr>
          <w:ilvl w:val="0"/>
          <w:numId w:val="26"/>
        </w:numPr>
        <w:ind w:leftChars="0" w:left="840" w:hanging="406"/>
      </w:pPr>
      <w:r w:rsidRPr="001A7A45">
        <w:rPr>
          <w:rFonts w:hint="eastAsia"/>
        </w:rPr>
        <w:t>支払</w:t>
      </w:r>
      <w:r>
        <w:rPr>
          <w:rFonts w:hint="eastAsia"/>
        </w:rPr>
        <w:t>い</w:t>
      </w:r>
      <w:r w:rsidRPr="001A7A45">
        <w:rPr>
          <w:rFonts w:hint="eastAsia"/>
        </w:rPr>
        <w:t>名義人から</w:t>
      </w:r>
      <w:r>
        <w:rPr>
          <w:rFonts w:hint="eastAsia"/>
        </w:rPr>
        <w:t>サービス運営者に</w:t>
      </w:r>
      <w:r w:rsidRPr="001A7A45">
        <w:rPr>
          <w:rFonts w:hint="eastAsia"/>
        </w:rPr>
        <w:t>指定カードの利用停止の申し入れがあったとき</w:t>
      </w:r>
    </w:p>
    <w:p w14:paraId="5B44C984" w14:textId="77777777" w:rsidR="001230EC" w:rsidRPr="001A7A45" w:rsidRDefault="001230EC" w:rsidP="001230EC">
      <w:pPr>
        <w:pStyle w:val="a3"/>
        <w:numPr>
          <w:ilvl w:val="0"/>
          <w:numId w:val="25"/>
        </w:numPr>
        <w:ind w:leftChars="0"/>
      </w:pPr>
      <w:r w:rsidRPr="001A7A45">
        <w:rPr>
          <w:rFonts w:hint="eastAsia"/>
        </w:rPr>
        <w:t>前項の定めにかかわらず、サービス運営者の指定する方法で届け出ていただけない</w:t>
      </w:r>
      <w:r>
        <w:rPr>
          <w:rFonts w:hint="eastAsia"/>
        </w:rPr>
        <w:t>ために、指定カードによるあと払い決済が承認されない</w:t>
      </w:r>
      <w:r w:rsidRPr="001A7A45">
        <w:rPr>
          <w:rFonts w:hint="eastAsia"/>
        </w:rPr>
        <w:t>場合、</w:t>
      </w:r>
      <w:r>
        <w:rPr>
          <w:rFonts w:hint="eastAsia"/>
        </w:rPr>
        <w:t>申込者が診療費等の支払い義務を負うものとし、</w:t>
      </w:r>
      <w:r w:rsidRPr="001A7A45">
        <w:rPr>
          <w:rFonts w:hint="eastAsia"/>
        </w:rPr>
        <w:t>登録施設からの直接請求を含め、サービス運営者が指定する方法により診療費等をお支払いいただきます。</w:t>
      </w:r>
    </w:p>
    <w:p w14:paraId="78F3C330" w14:textId="77777777" w:rsidR="001230EC" w:rsidRPr="001A7A45" w:rsidRDefault="001230EC" w:rsidP="001230EC">
      <w:pPr>
        <w:pStyle w:val="a3"/>
        <w:numPr>
          <w:ilvl w:val="0"/>
          <w:numId w:val="25"/>
        </w:numPr>
        <w:ind w:leftChars="0"/>
      </w:pPr>
      <w:r w:rsidRPr="001A7A45">
        <w:rPr>
          <w:rFonts w:hint="eastAsia"/>
        </w:rPr>
        <w:t>お支払いについて、本サービス利用に関する届け出内容の変更を希望される場合には、サービス運営者の指定する方法により届け出る必要があります。届け出されるタイミングによっては、変更前の内容でお支払頂く場合がございますのでご了承ください。</w:t>
      </w:r>
    </w:p>
    <w:p w14:paraId="3A93FA67" w14:textId="77777777" w:rsidR="001230EC" w:rsidRPr="001A7A45" w:rsidRDefault="001230EC" w:rsidP="001230EC">
      <w:pPr>
        <w:pStyle w:val="a3"/>
        <w:numPr>
          <w:ilvl w:val="0"/>
          <w:numId w:val="25"/>
        </w:numPr>
        <w:ind w:leftChars="0"/>
      </w:pPr>
      <w:r w:rsidRPr="001A7A45">
        <w:rPr>
          <w:rFonts w:hint="eastAsia"/>
        </w:rPr>
        <w:t>その他、何らかの</w:t>
      </w:r>
      <w:r>
        <w:rPr>
          <w:rFonts w:hint="eastAsia"/>
        </w:rPr>
        <w:t>本サービス利用関係者の都合</w:t>
      </w:r>
      <w:r w:rsidRPr="001A7A45">
        <w:rPr>
          <w:rFonts w:hint="eastAsia"/>
        </w:rPr>
        <w:t>により本サービスが利用できない</w:t>
      </w:r>
      <w:r>
        <w:rPr>
          <w:rFonts w:hint="eastAsia"/>
        </w:rPr>
        <w:t>ために、指定カードによるあと払い決済が承認されない</w:t>
      </w:r>
      <w:r w:rsidRPr="001A7A45">
        <w:rPr>
          <w:rFonts w:hint="eastAsia"/>
        </w:rPr>
        <w:t>場合、</w:t>
      </w:r>
      <w:r>
        <w:rPr>
          <w:rFonts w:hint="eastAsia"/>
        </w:rPr>
        <w:t>申込者が診療費等の支払い義務を負うものとし、</w:t>
      </w:r>
      <w:r w:rsidRPr="001A7A45">
        <w:rPr>
          <w:rFonts w:hint="eastAsia"/>
        </w:rPr>
        <w:t>登録施設からの直接請求を含め、サービス運営者が指定する方法により診療費等をお支払いいただきます。</w:t>
      </w:r>
    </w:p>
    <w:p w14:paraId="59FA25E5" w14:textId="77777777" w:rsidR="001230EC" w:rsidRPr="001A7A45" w:rsidRDefault="001230EC" w:rsidP="001230EC"/>
    <w:p w14:paraId="6C8CB248" w14:textId="77777777" w:rsidR="001230EC" w:rsidRDefault="001230EC" w:rsidP="001230EC">
      <w:r>
        <w:rPr>
          <w:rFonts w:hint="eastAsia"/>
        </w:rPr>
        <w:t>第</w:t>
      </w:r>
      <w:r>
        <w:rPr>
          <w:rFonts w:hint="eastAsia"/>
        </w:rPr>
        <w:t>7</w:t>
      </w:r>
      <w:r>
        <w:rPr>
          <w:rFonts w:hint="eastAsia"/>
        </w:rPr>
        <w:t>条（費用の負担）</w:t>
      </w:r>
    </w:p>
    <w:p w14:paraId="6CA06A2A" w14:textId="77777777" w:rsidR="001230EC" w:rsidRDefault="001230EC" w:rsidP="001230EC">
      <w:pPr>
        <w:ind w:leftChars="100" w:left="210" w:firstLineChars="108" w:firstLine="227"/>
      </w:pPr>
      <w:r>
        <w:rPr>
          <w:rFonts w:hint="eastAsia"/>
        </w:rPr>
        <w:t>本サービスはサービス運営者による特別な定めのない限り無料でご利用いただけます。</w:t>
      </w:r>
    </w:p>
    <w:p w14:paraId="6115D0C1" w14:textId="77777777" w:rsidR="001230EC" w:rsidRPr="001A7A45" w:rsidRDefault="001230EC" w:rsidP="001230EC"/>
    <w:p w14:paraId="1CF673ED" w14:textId="77777777" w:rsidR="001230EC" w:rsidRPr="001A7A45" w:rsidRDefault="001230EC" w:rsidP="001230EC">
      <w:r w:rsidRPr="001A7A45">
        <w:rPr>
          <w:rFonts w:hint="eastAsia"/>
        </w:rPr>
        <w:t>第</w:t>
      </w:r>
      <w:r>
        <w:rPr>
          <w:rFonts w:hint="eastAsia"/>
        </w:rPr>
        <w:t>8</w:t>
      </w:r>
      <w:r w:rsidRPr="001A7A45">
        <w:rPr>
          <w:rFonts w:hint="eastAsia"/>
        </w:rPr>
        <w:t>条（協議解決）</w:t>
      </w:r>
    </w:p>
    <w:p w14:paraId="35CA0F95" w14:textId="77777777" w:rsidR="001230EC" w:rsidRDefault="001230EC" w:rsidP="001230EC">
      <w:pPr>
        <w:ind w:leftChars="100" w:left="210" w:firstLineChars="100" w:firstLine="210"/>
      </w:pPr>
      <w:r w:rsidRPr="001A7A45">
        <w:rPr>
          <w:rFonts w:hint="eastAsia"/>
        </w:rPr>
        <w:t>サービス運営者</w:t>
      </w:r>
      <w:r>
        <w:rPr>
          <w:rFonts w:hint="eastAsia"/>
        </w:rPr>
        <w:t>および本サービス利用関係者</w:t>
      </w:r>
      <w:r w:rsidRPr="001A7A45">
        <w:rPr>
          <w:rFonts w:hint="eastAsia"/>
        </w:rPr>
        <w:t>は、本規約に定めのない事項又は本規約の解釈に疑義が生じた場合には、互いに信義誠実の原則に従って協議の上速やかに解決を図るものとします。</w:t>
      </w:r>
    </w:p>
    <w:p w14:paraId="23C4A1B8" w14:textId="77777777" w:rsidR="001230EC" w:rsidRPr="001A7A45" w:rsidRDefault="001230EC" w:rsidP="001230EC">
      <w:pPr>
        <w:ind w:leftChars="100" w:left="210" w:firstLineChars="100" w:firstLine="210"/>
      </w:pPr>
    </w:p>
    <w:p w14:paraId="497CDA79" w14:textId="77777777" w:rsidR="001230EC" w:rsidRDefault="001230EC" w:rsidP="001230EC">
      <w:r w:rsidRPr="001A7A45">
        <w:rPr>
          <w:rFonts w:hint="eastAsia"/>
        </w:rPr>
        <w:t>【</w:t>
      </w:r>
      <w:r w:rsidRPr="001A7A45">
        <w:t>20</w:t>
      </w:r>
      <w:r>
        <w:rPr>
          <w:rFonts w:hint="eastAsia"/>
        </w:rPr>
        <w:t>20</w:t>
      </w:r>
      <w:r w:rsidRPr="001A7A45">
        <w:rPr>
          <w:rFonts w:hint="eastAsia"/>
        </w:rPr>
        <w:t>年</w:t>
      </w:r>
      <w:r>
        <w:t>3</w:t>
      </w:r>
      <w:r w:rsidRPr="001A7A45">
        <w:rPr>
          <w:rFonts w:hint="eastAsia"/>
        </w:rPr>
        <w:t>月</w:t>
      </w:r>
      <w:r>
        <w:t>9</w:t>
      </w:r>
      <w:r w:rsidRPr="001A7A45">
        <w:rPr>
          <w:rFonts w:hint="eastAsia"/>
        </w:rPr>
        <w:t>日制定】</w:t>
      </w:r>
    </w:p>
    <w:p w14:paraId="55D62A80" w14:textId="77777777" w:rsidR="001230EC" w:rsidRDefault="001230EC" w:rsidP="001230EC">
      <w:r>
        <w:rPr>
          <w:rFonts w:hint="eastAsia"/>
        </w:rPr>
        <w:t>【</w:t>
      </w:r>
      <w:r>
        <w:t>2020</w:t>
      </w:r>
      <w:r>
        <w:rPr>
          <w:rFonts w:hint="eastAsia"/>
        </w:rPr>
        <w:t>年</w:t>
      </w:r>
      <w:r>
        <w:t>5</w:t>
      </w:r>
      <w:r>
        <w:rPr>
          <w:rFonts w:hint="eastAsia"/>
        </w:rPr>
        <w:t>月</w:t>
      </w:r>
      <w:r>
        <w:t>18</w:t>
      </w:r>
      <w:r>
        <w:rPr>
          <w:rFonts w:hint="eastAsia"/>
        </w:rPr>
        <w:t>日改定】</w:t>
      </w:r>
    </w:p>
    <w:p w14:paraId="14294279" w14:textId="77777777" w:rsidR="001230EC" w:rsidRPr="00EE28D9" w:rsidRDefault="001230EC" w:rsidP="001230EC"/>
    <w:p w14:paraId="409A570D" w14:textId="758B6E19" w:rsidR="001230EC" w:rsidRPr="001230EC" w:rsidRDefault="001230EC">
      <w:pPr>
        <w:widowControl/>
        <w:jc w:val="left"/>
      </w:pPr>
    </w:p>
    <w:p w14:paraId="5CE219DA" w14:textId="5FB51A7F" w:rsidR="001230EC" w:rsidRDefault="001230EC">
      <w:pPr>
        <w:widowControl/>
        <w:jc w:val="left"/>
      </w:pPr>
      <w:r>
        <w:br w:type="page"/>
      </w:r>
    </w:p>
    <w:p w14:paraId="5C4F2E33" w14:textId="77777777" w:rsidR="001230EC" w:rsidRPr="001F13E1" w:rsidRDefault="001230EC" w:rsidP="001230EC">
      <w:pPr>
        <w:jc w:val="center"/>
        <w:rPr>
          <w:rFonts w:asciiTheme="majorEastAsia" w:eastAsiaTheme="majorEastAsia" w:hAnsiTheme="majorEastAsia"/>
          <w:color w:val="000000" w:themeColor="text1"/>
          <w:sz w:val="22"/>
        </w:rPr>
      </w:pPr>
      <w:r w:rsidRPr="001F13E1">
        <w:rPr>
          <w:rFonts w:asciiTheme="majorEastAsia" w:eastAsiaTheme="majorEastAsia" w:hAnsiTheme="majorEastAsia" w:hint="eastAsia"/>
          <w:color w:val="000000" w:themeColor="text1"/>
          <w:sz w:val="22"/>
        </w:rPr>
        <w:t>「Medical Gate」サービス利用に関する個人情報保護方針（プライバシーポリシー）</w:t>
      </w:r>
    </w:p>
    <w:p w14:paraId="64AC540F" w14:textId="77777777" w:rsidR="001230EC" w:rsidRPr="001F13E1" w:rsidRDefault="001230EC" w:rsidP="001230EC">
      <w:pPr>
        <w:rPr>
          <w:color w:val="000000" w:themeColor="text1"/>
        </w:rPr>
      </w:pPr>
    </w:p>
    <w:p w14:paraId="4221B51E" w14:textId="77777777" w:rsidR="001230EC" w:rsidRPr="001F13E1" w:rsidRDefault="001230EC" w:rsidP="001230EC">
      <w:pPr>
        <w:rPr>
          <w:color w:val="000000" w:themeColor="text1"/>
        </w:rPr>
      </w:pPr>
      <w:r w:rsidRPr="001F13E1">
        <w:rPr>
          <w:rFonts w:hint="eastAsia"/>
          <w:color w:val="000000" w:themeColor="text1"/>
        </w:rPr>
        <w:t>第</w:t>
      </w:r>
      <w:r w:rsidRPr="001F13E1">
        <w:rPr>
          <w:rFonts w:hint="eastAsia"/>
          <w:color w:val="000000" w:themeColor="text1"/>
        </w:rPr>
        <w:t>1</w:t>
      </w:r>
      <w:r w:rsidRPr="001F13E1">
        <w:rPr>
          <w:rFonts w:hint="eastAsia"/>
          <w:color w:val="000000" w:themeColor="text1"/>
        </w:rPr>
        <w:t>条（定義）</w:t>
      </w:r>
      <w:r w:rsidRPr="001F13E1">
        <w:rPr>
          <w:rFonts w:hint="eastAsia"/>
          <w:color w:val="000000" w:themeColor="text1"/>
        </w:rPr>
        <w:t xml:space="preserve"> </w:t>
      </w:r>
    </w:p>
    <w:p w14:paraId="222E086E" w14:textId="77777777" w:rsidR="001230EC" w:rsidRDefault="001230EC" w:rsidP="001230EC">
      <w:pPr>
        <w:ind w:left="420" w:hangingChars="200" w:hanging="420"/>
        <w:rPr>
          <w:color w:val="000000" w:themeColor="text1"/>
        </w:rPr>
      </w:pPr>
      <w:r w:rsidRPr="001F13E1">
        <w:rPr>
          <w:color w:val="000000" w:themeColor="text1"/>
        </w:rPr>
        <w:t xml:space="preserve">1.  </w:t>
      </w:r>
      <w:r w:rsidRPr="001F13E1">
        <w:rPr>
          <w:rFonts w:hint="eastAsia"/>
          <w:color w:val="000000" w:themeColor="text1"/>
        </w:rPr>
        <w:t>「</w:t>
      </w:r>
      <w:r w:rsidRPr="001F13E1">
        <w:rPr>
          <w:rFonts w:hint="eastAsia"/>
          <w:color w:val="000000" w:themeColor="text1"/>
        </w:rPr>
        <w:t>Medical Gate</w:t>
      </w:r>
      <w:r w:rsidRPr="001F13E1">
        <w:rPr>
          <w:rFonts w:hint="eastAsia"/>
          <w:color w:val="000000" w:themeColor="text1"/>
        </w:rPr>
        <w:t>」</w:t>
      </w:r>
      <w:r>
        <w:rPr>
          <w:rFonts w:hint="eastAsia"/>
          <w:color w:val="000000" w:themeColor="text1"/>
        </w:rPr>
        <w:t>サービス</w:t>
      </w:r>
      <w:r w:rsidRPr="001F13E1">
        <w:rPr>
          <w:rFonts w:hint="eastAsia"/>
          <w:color w:val="000000" w:themeColor="text1"/>
        </w:rPr>
        <w:t>利用に関する個人情報保護方針（プライバシーポリシー）（以下「本ポリシー」とい</w:t>
      </w:r>
      <w:r>
        <w:rPr>
          <w:rFonts w:hint="eastAsia"/>
          <w:color w:val="000000" w:themeColor="text1"/>
        </w:rPr>
        <w:t>う</w:t>
      </w:r>
      <w:r w:rsidRPr="001F13E1">
        <w:rPr>
          <w:rFonts w:hint="eastAsia"/>
          <w:color w:val="000000" w:themeColor="text1"/>
        </w:rPr>
        <w:t>。）においては、「</w:t>
      </w:r>
      <w:r w:rsidRPr="001F13E1">
        <w:rPr>
          <w:rFonts w:hint="eastAsia"/>
          <w:color w:val="000000" w:themeColor="text1"/>
        </w:rPr>
        <w:t>Medical Gate</w:t>
      </w:r>
      <w:r w:rsidRPr="001F13E1">
        <w:rPr>
          <w:rFonts w:hint="eastAsia"/>
          <w:color w:val="000000" w:themeColor="text1"/>
        </w:rPr>
        <w:t>」および「</w:t>
      </w:r>
      <w:r w:rsidRPr="001F13E1">
        <w:rPr>
          <w:rFonts w:hint="eastAsia"/>
          <w:color w:val="000000" w:themeColor="text1"/>
        </w:rPr>
        <w:t>Medical Gate</w:t>
      </w:r>
      <w:r w:rsidRPr="001F13E1">
        <w:rPr>
          <w:rFonts w:hint="eastAsia"/>
          <w:color w:val="000000" w:themeColor="text1"/>
        </w:rPr>
        <w:t>」に含まれるすべてのサービス</w:t>
      </w:r>
      <w:r w:rsidRPr="006C04EC">
        <w:rPr>
          <w:rFonts w:hint="eastAsia"/>
        </w:rPr>
        <w:t>（以下「本サービス」</w:t>
      </w:r>
      <w:r w:rsidRPr="00B65C52">
        <w:rPr>
          <w:rFonts w:hint="eastAsia"/>
        </w:rPr>
        <w:t>という。）</w:t>
      </w:r>
      <w:r w:rsidRPr="001F13E1">
        <w:rPr>
          <w:rFonts w:hint="eastAsia"/>
          <w:color w:val="000000" w:themeColor="text1"/>
        </w:rPr>
        <w:t>にも適用されます。</w:t>
      </w:r>
    </w:p>
    <w:p w14:paraId="5B063734" w14:textId="77777777" w:rsidR="001230EC" w:rsidRPr="001F13E1" w:rsidRDefault="001230EC" w:rsidP="001230EC">
      <w:pPr>
        <w:ind w:left="420" w:hangingChars="200" w:hanging="420"/>
        <w:rPr>
          <w:color w:val="000000" w:themeColor="text1"/>
        </w:rPr>
      </w:pPr>
      <w:r>
        <w:rPr>
          <w:rFonts w:hint="eastAsia"/>
          <w:color w:val="000000" w:themeColor="text1"/>
        </w:rPr>
        <w:t>2.</w:t>
      </w:r>
      <w:r>
        <w:rPr>
          <w:color w:val="000000" w:themeColor="text1"/>
        </w:rPr>
        <w:t xml:space="preserve">  </w:t>
      </w:r>
      <w:r w:rsidRPr="006C04EC">
        <w:rPr>
          <w:rFonts w:hint="eastAsia"/>
        </w:rPr>
        <w:t>本サービス</w:t>
      </w:r>
      <w:r w:rsidRPr="001A7A45">
        <w:rPr>
          <w:rFonts w:hint="eastAsia"/>
        </w:rPr>
        <w:t>を利用するにあたり</w:t>
      </w:r>
      <w:r>
        <w:rPr>
          <w:rFonts w:hint="eastAsia"/>
        </w:rPr>
        <w:t>、</w:t>
      </w:r>
      <w:r w:rsidRPr="001A7A45">
        <w:rPr>
          <w:rFonts w:hint="eastAsia"/>
        </w:rPr>
        <w:t>サービス運営者との契約を締結する</w:t>
      </w:r>
      <w:r>
        <w:rPr>
          <w:rFonts w:hint="eastAsia"/>
        </w:rPr>
        <w:t>者を</w:t>
      </w:r>
      <w:r w:rsidRPr="001A7A45">
        <w:rPr>
          <w:rFonts w:hint="eastAsia"/>
        </w:rPr>
        <w:t>「申込者」、本サービスを利用する</w:t>
      </w:r>
      <w:r>
        <w:rPr>
          <w:rFonts w:hint="eastAsia"/>
        </w:rPr>
        <w:t>者を</w:t>
      </w:r>
      <w:r w:rsidRPr="001A7A45">
        <w:rPr>
          <w:rFonts w:hint="eastAsia"/>
        </w:rPr>
        <w:t>「利用者」、本サービスを利用するにあたりサービス運営者に支払いを行う</w:t>
      </w:r>
      <w:r>
        <w:rPr>
          <w:rFonts w:hint="eastAsia"/>
        </w:rPr>
        <w:t>者を</w:t>
      </w:r>
      <w:r w:rsidRPr="001A7A45">
        <w:rPr>
          <w:rFonts w:hint="eastAsia"/>
        </w:rPr>
        <w:t>「支払い名義人」と</w:t>
      </w:r>
      <w:r>
        <w:rPr>
          <w:rFonts w:hint="eastAsia"/>
        </w:rPr>
        <w:t>示し</w:t>
      </w:r>
      <w:r w:rsidRPr="001A7A45">
        <w:rPr>
          <w:rFonts w:ascii="Times New Roman" w:hint="eastAsia"/>
          <w:kern w:val="0"/>
          <w:szCs w:val="20"/>
        </w:rPr>
        <w:t>、以下の条項において、申込者、利用者、支払い名義人をまとめて指すときは「</w:t>
      </w:r>
      <w:r>
        <w:rPr>
          <w:rFonts w:ascii="Times New Roman" w:hint="eastAsia"/>
          <w:kern w:val="0"/>
          <w:szCs w:val="20"/>
        </w:rPr>
        <w:t>本サービス利用関係者</w:t>
      </w:r>
      <w:r w:rsidRPr="001A7A45">
        <w:rPr>
          <w:rFonts w:ascii="Times New Roman" w:hint="eastAsia"/>
          <w:kern w:val="0"/>
          <w:szCs w:val="20"/>
        </w:rPr>
        <w:t>」と示します。</w:t>
      </w:r>
    </w:p>
    <w:p w14:paraId="1880BE87" w14:textId="77777777" w:rsidR="001230EC" w:rsidRPr="001F13E1" w:rsidRDefault="001230EC" w:rsidP="001230EC">
      <w:pPr>
        <w:ind w:left="420" w:hangingChars="200" w:hanging="420"/>
        <w:rPr>
          <w:color w:val="000000" w:themeColor="text1"/>
        </w:rPr>
      </w:pPr>
      <w:r>
        <w:rPr>
          <w:color w:val="000000" w:themeColor="text1"/>
        </w:rPr>
        <w:t>3</w:t>
      </w:r>
      <w:r w:rsidRPr="001F13E1">
        <w:rPr>
          <w:color w:val="000000" w:themeColor="text1"/>
        </w:rPr>
        <w:t xml:space="preserve">.  </w:t>
      </w:r>
      <w:r w:rsidRPr="001F13E1">
        <w:rPr>
          <w:rFonts w:hint="eastAsia"/>
          <w:color w:val="000000" w:themeColor="text1"/>
        </w:rPr>
        <w:t>「本ポリシー」において使用する用語は、本ポリシーで定めるもののほか、「『</w:t>
      </w:r>
      <w:r w:rsidRPr="001F13E1">
        <w:rPr>
          <w:rFonts w:hint="eastAsia"/>
          <w:color w:val="000000" w:themeColor="text1"/>
        </w:rPr>
        <w:t>Medical Gate</w:t>
      </w:r>
      <w:r w:rsidRPr="001F13E1">
        <w:rPr>
          <w:rFonts w:hint="eastAsia"/>
          <w:color w:val="000000" w:themeColor="text1"/>
        </w:rPr>
        <w:t>』サービス利用規約」において使用する用語の例によります。</w:t>
      </w:r>
    </w:p>
    <w:p w14:paraId="1E1A0574" w14:textId="77777777" w:rsidR="001230EC" w:rsidRPr="001F13E1" w:rsidRDefault="001230EC" w:rsidP="001230EC">
      <w:pPr>
        <w:ind w:left="420" w:hangingChars="200" w:hanging="420"/>
        <w:rPr>
          <w:color w:val="000000" w:themeColor="text1"/>
        </w:rPr>
      </w:pPr>
      <w:r>
        <w:rPr>
          <w:color w:val="000000" w:themeColor="text1"/>
        </w:rPr>
        <w:t>4</w:t>
      </w:r>
      <w:r w:rsidRPr="001F13E1">
        <w:rPr>
          <w:color w:val="000000" w:themeColor="text1"/>
        </w:rPr>
        <w:t xml:space="preserve">.  </w:t>
      </w:r>
      <w:r w:rsidRPr="001F13E1">
        <w:rPr>
          <w:rFonts w:hint="eastAsia"/>
          <w:color w:val="000000" w:themeColor="text1"/>
        </w:rPr>
        <w:t>利用者情報等とは、申込者、利用者、支払い名義人等に関する個人情報（大阪府個人情報保護条例（平成八年条例第二号）第２条第１項により定義された「個人情報」をいい、以下同様とします。）であって、本ポリシーに基づきサービス運営者が収集、保有するものを意味します。</w:t>
      </w:r>
    </w:p>
    <w:p w14:paraId="675006C2" w14:textId="77777777" w:rsidR="001230EC" w:rsidRPr="001F13E1" w:rsidRDefault="001230EC" w:rsidP="001230EC">
      <w:pPr>
        <w:rPr>
          <w:color w:val="000000" w:themeColor="text1"/>
        </w:rPr>
      </w:pPr>
    </w:p>
    <w:p w14:paraId="04203598" w14:textId="77777777" w:rsidR="001230EC" w:rsidRPr="001F13E1" w:rsidRDefault="001230EC" w:rsidP="001230EC">
      <w:pPr>
        <w:rPr>
          <w:color w:val="000000" w:themeColor="text1"/>
        </w:rPr>
      </w:pPr>
      <w:r w:rsidRPr="001F13E1">
        <w:rPr>
          <w:rFonts w:hint="eastAsia"/>
          <w:color w:val="000000" w:themeColor="text1"/>
        </w:rPr>
        <w:t>第</w:t>
      </w:r>
      <w:r w:rsidRPr="001F13E1">
        <w:rPr>
          <w:rFonts w:hint="eastAsia"/>
          <w:color w:val="000000" w:themeColor="text1"/>
        </w:rPr>
        <w:t>2</w:t>
      </w:r>
      <w:r w:rsidRPr="001F13E1">
        <w:rPr>
          <w:rFonts w:hint="eastAsia"/>
          <w:color w:val="000000" w:themeColor="text1"/>
        </w:rPr>
        <w:t>条（利用者情報等の取扱）</w:t>
      </w:r>
    </w:p>
    <w:p w14:paraId="62B4B805" w14:textId="77777777" w:rsidR="001230EC" w:rsidRPr="001F13E1" w:rsidRDefault="001230EC" w:rsidP="001230EC">
      <w:pPr>
        <w:ind w:left="420" w:hangingChars="200" w:hanging="420"/>
        <w:rPr>
          <w:color w:val="000000" w:themeColor="text1"/>
        </w:rPr>
      </w:pPr>
      <w:r w:rsidRPr="001F13E1">
        <w:rPr>
          <w:color w:val="000000" w:themeColor="text1"/>
        </w:rPr>
        <w:t xml:space="preserve">1.  </w:t>
      </w:r>
      <w:r w:rsidRPr="001F13E1">
        <w:rPr>
          <w:rFonts w:hint="eastAsia"/>
          <w:color w:val="000000" w:themeColor="text1"/>
        </w:rPr>
        <w:t>サービス運営者は、利用者情報等を収集した場合、大阪府個人情報保護条例に則り、適切に取り扱うものとします。</w:t>
      </w:r>
    </w:p>
    <w:p w14:paraId="4A0493AC" w14:textId="77777777" w:rsidR="001230EC" w:rsidRPr="001F13E1" w:rsidRDefault="001230EC" w:rsidP="001230EC">
      <w:pPr>
        <w:ind w:left="420" w:hangingChars="200" w:hanging="420"/>
        <w:rPr>
          <w:color w:val="000000" w:themeColor="text1"/>
        </w:rPr>
      </w:pPr>
      <w:r w:rsidRPr="001F13E1">
        <w:rPr>
          <w:color w:val="000000" w:themeColor="text1"/>
        </w:rPr>
        <w:t xml:space="preserve">2.  </w:t>
      </w:r>
      <w:r w:rsidRPr="001F13E1">
        <w:rPr>
          <w:rFonts w:hint="eastAsia"/>
          <w:color w:val="000000" w:themeColor="text1"/>
        </w:rPr>
        <w:t>サービス運営者が収集した利用者情報等は、以下の目的の範囲内で適正に取り扱います。</w:t>
      </w:r>
    </w:p>
    <w:p w14:paraId="2CA210FE" w14:textId="77777777" w:rsidR="001230EC" w:rsidRPr="00B6493F" w:rsidRDefault="001230EC" w:rsidP="001230EC">
      <w:pPr>
        <w:pStyle w:val="a3"/>
        <w:numPr>
          <w:ilvl w:val="0"/>
          <w:numId w:val="29"/>
        </w:numPr>
        <w:ind w:leftChars="0"/>
        <w:rPr>
          <w:color w:val="000000" w:themeColor="text1"/>
        </w:rPr>
      </w:pPr>
      <w:r>
        <w:rPr>
          <w:rFonts w:hint="eastAsia"/>
          <w:color w:val="000000" w:themeColor="text1"/>
        </w:rPr>
        <w:t>本サービス利用関係者</w:t>
      </w:r>
      <w:r w:rsidRPr="00B6493F">
        <w:rPr>
          <w:rFonts w:hint="eastAsia"/>
          <w:color w:val="000000" w:themeColor="text1"/>
        </w:rPr>
        <w:t>の利用資格の確認</w:t>
      </w:r>
    </w:p>
    <w:p w14:paraId="60729C24" w14:textId="77777777" w:rsidR="001230EC" w:rsidRPr="00B6493F" w:rsidRDefault="001230EC" w:rsidP="001230EC">
      <w:pPr>
        <w:pStyle w:val="a3"/>
        <w:numPr>
          <w:ilvl w:val="0"/>
          <w:numId w:val="29"/>
        </w:numPr>
        <w:ind w:leftChars="0"/>
        <w:rPr>
          <w:color w:val="000000" w:themeColor="text1"/>
        </w:rPr>
      </w:pPr>
      <w:r>
        <w:rPr>
          <w:rFonts w:hint="eastAsia"/>
          <w:color w:val="000000" w:themeColor="text1"/>
        </w:rPr>
        <w:t>本サービス利用関係者</w:t>
      </w:r>
      <w:r w:rsidRPr="00B6493F">
        <w:rPr>
          <w:rFonts w:hint="eastAsia"/>
          <w:color w:val="000000" w:themeColor="text1"/>
        </w:rPr>
        <w:t>への案内・通知、アンケート等の送付</w:t>
      </w:r>
    </w:p>
    <w:p w14:paraId="27DCEFF0" w14:textId="77777777" w:rsidR="001230EC" w:rsidRPr="00B6493F" w:rsidRDefault="001230EC" w:rsidP="001230EC">
      <w:pPr>
        <w:pStyle w:val="a3"/>
        <w:numPr>
          <w:ilvl w:val="0"/>
          <w:numId w:val="29"/>
        </w:numPr>
        <w:ind w:leftChars="0"/>
        <w:rPr>
          <w:color w:val="000000" w:themeColor="text1"/>
        </w:rPr>
      </w:pPr>
      <w:r w:rsidRPr="00B6493F">
        <w:rPr>
          <w:rFonts w:hint="eastAsia"/>
          <w:color w:val="000000" w:themeColor="text1"/>
        </w:rPr>
        <w:t>その他、本サービスの管理・運用のために必要な事項</w:t>
      </w:r>
    </w:p>
    <w:p w14:paraId="61EDA260" w14:textId="77777777" w:rsidR="001230EC" w:rsidRPr="001F13E1" w:rsidRDefault="001230EC" w:rsidP="001230EC">
      <w:pPr>
        <w:rPr>
          <w:color w:val="000000" w:themeColor="text1"/>
        </w:rPr>
      </w:pPr>
    </w:p>
    <w:p w14:paraId="747B350F" w14:textId="77777777" w:rsidR="001230EC" w:rsidRPr="001F13E1" w:rsidRDefault="001230EC" w:rsidP="001230EC">
      <w:pPr>
        <w:rPr>
          <w:color w:val="000000" w:themeColor="text1"/>
        </w:rPr>
      </w:pPr>
      <w:r w:rsidRPr="001F13E1">
        <w:rPr>
          <w:rFonts w:hint="eastAsia"/>
          <w:color w:val="000000" w:themeColor="text1"/>
        </w:rPr>
        <w:t>第</w:t>
      </w:r>
      <w:r w:rsidRPr="001F13E1">
        <w:rPr>
          <w:rFonts w:hint="eastAsia"/>
          <w:color w:val="000000" w:themeColor="text1"/>
        </w:rPr>
        <w:t>3</w:t>
      </w:r>
      <w:r w:rsidRPr="001F13E1">
        <w:rPr>
          <w:rFonts w:hint="eastAsia"/>
          <w:color w:val="000000" w:themeColor="text1"/>
        </w:rPr>
        <w:t>条（安全管理）</w:t>
      </w:r>
    </w:p>
    <w:p w14:paraId="35AF67C7" w14:textId="77777777" w:rsidR="001230EC" w:rsidRPr="001F13E1" w:rsidRDefault="001230EC" w:rsidP="001230EC">
      <w:pPr>
        <w:pStyle w:val="a3"/>
        <w:numPr>
          <w:ilvl w:val="0"/>
          <w:numId w:val="28"/>
        </w:numPr>
        <w:ind w:leftChars="0"/>
        <w:rPr>
          <w:color w:val="000000" w:themeColor="text1"/>
        </w:rPr>
      </w:pPr>
      <w:r w:rsidRPr="001F13E1">
        <w:rPr>
          <w:rFonts w:hint="eastAsia"/>
          <w:color w:val="000000" w:themeColor="text1"/>
        </w:rPr>
        <w:t>サービス運営者は、利用者情報等の漏洩、滅失又は毀損の防止その他の利用者情報等の安全管理のために必要かつ適切な措置を講じます。</w:t>
      </w:r>
    </w:p>
    <w:p w14:paraId="252D035A" w14:textId="77777777" w:rsidR="001230EC" w:rsidRPr="001F13E1" w:rsidRDefault="001230EC" w:rsidP="001230EC">
      <w:pPr>
        <w:pStyle w:val="a3"/>
        <w:numPr>
          <w:ilvl w:val="0"/>
          <w:numId w:val="28"/>
        </w:numPr>
        <w:ind w:leftChars="0"/>
        <w:rPr>
          <w:color w:val="000000" w:themeColor="text1"/>
        </w:rPr>
      </w:pPr>
      <w:r w:rsidRPr="001F13E1">
        <w:rPr>
          <w:rFonts w:hint="eastAsia"/>
          <w:color w:val="000000" w:themeColor="text1"/>
        </w:rPr>
        <w:t>サービス運営者は、</w:t>
      </w:r>
      <w:r>
        <w:rPr>
          <w:rFonts w:hint="eastAsia"/>
          <w:color w:val="000000" w:themeColor="text1"/>
        </w:rPr>
        <w:t>本サービスを提供する</w:t>
      </w:r>
      <w:r w:rsidRPr="001F13E1">
        <w:rPr>
          <w:rFonts w:hint="eastAsia"/>
          <w:color w:val="000000" w:themeColor="text1"/>
        </w:rPr>
        <w:t>ために必要な業務を他社に委託する場合があります。利用者情報等の取扱いの全部又は一部を第三者に委託する場合は、委託先が十分な個人情報のセキュリティ水準にあることを確認のうえ選定し、委託先との間で本ポリシーに準じる内容の秘密保持契約等をあらかじめ締結するなど、当該第三者において利用者情報等の安全管理が図られるよう、必要かつ適切な監督を行います。</w:t>
      </w:r>
    </w:p>
    <w:p w14:paraId="4AE6672A" w14:textId="77777777" w:rsidR="001230EC" w:rsidRPr="001F13E1" w:rsidRDefault="001230EC" w:rsidP="001230EC">
      <w:pPr>
        <w:rPr>
          <w:color w:val="000000" w:themeColor="text1"/>
        </w:rPr>
      </w:pPr>
    </w:p>
    <w:p w14:paraId="04109D70" w14:textId="77777777" w:rsidR="001230EC" w:rsidRPr="001F13E1" w:rsidRDefault="001230EC" w:rsidP="001230EC">
      <w:pPr>
        <w:rPr>
          <w:color w:val="000000" w:themeColor="text1"/>
        </w:rPr>
      </w:pPr>
      <w:r w:rsidRPr="001F13E1">
        <w:rPr>
          <w:rFonts w:hint="eastAsia"/>
          <w:color w:val="000000" w:themeColor="text1"/>
        </w:rPr>
        <w:t>第</w:t>
      </w:r>
      <w:r w:rsidRPr="001F13E1">
        <w:rPr>
          <w:rFonts w:hint="eastAsia"/>
          <w:color w:val="000000" w:themeColor="text1"/>
        </w:rPr>
        <w:t>4</w:t>
      </w:r>
      <w:r w:rsidRPr="001F13E1">
        <w:rPr>
          <w:rFonts w:hint="eastAsia"/>
          <w:color w:val="000000" w:themeColor="text1"/>
        </w:rPr>
        <w:t>条（メールアドレス等の取扱い）</w:t>
      </w:r>
    </w:p>
    <w:p w14:paraId="0C7489BD" w14:textId="77777777" w:rsidR="001230EC" w:rsidRPr="001F13E1" w:rsidRDefault="001230EC" w:rsidP="001230EC">
      <w:pPr>
        <w:ind w:left="420" w:hangingChars="200" w:hanging="420"/>
        <w:rPr>
          <w:color w:val="000000" w:themeColor="text1"/>
        </w:rPr>
      </w:pPr>
      <w:r w:rsidRPr="001F13E1">
        <w:rPr>
          <w:color w:val="000000" w:themeColor="text1"/>
        </w:rPr>
        <w:t xml:space="preserve">1.  </w:t>
      </w:r>
      <w:r w:rsidRPr="001F13E1">
        <w:rPr>
          <w:rFonts w:hint="eastAsia"/>
          <w:color w:val="000000" w:themeColor="text1"/>
        </w:rPr>
        <w:t>サービス運営者は、本サービスの利用を通じて収集した</w:t>
      </w:r>
      <w:r>
        <w:rPr>
          <w:rFonts w:ascii="Times New Roman" w:hint="eastAsia"/>
          <w:kern w:val="0"/>
          <w:szCs w:val="20"/>
        </w:rPr>
        <w:t>本サービス利用関係者</w:t>
      </w:r>
      <w:r w:rsidRPr="001F13E1">
        <w:rPr>
          <w:rFonts w:hint="eastAsia"/>
          <w:color w:val="000000" w:themeColor="text1"/>
        </w:rPr>
        <w:t>のメールアドレス等について、紛失、盗難、破壊、改ざん、漏洩、外部からの不正なアクセスを未然に防ぐために、個人情報に関する法令</w:t>
      </w:r>
      <w:r>
        <w:rPr>
          <w:rFonts w:hint="eastAsia"/>
          <w:color w:val="000000" w:themeColor="text1"/>
        </w:rPr>
        <w:t>および</w:t>
      </w:r>
      <w:r w:rsidRPr="001F13E1">
        <w:rPr>
          <w:rFonts w:hint="eastAsia"/>
          <w:color w:val="000000" w:themeColor="text1"/>
        </w:rPr>
        <w:t>その他の規範を遵守し、その保護に万全を尽くします。</w:t>
      </w:r>
    </w:p>
    <w:p w14:paraId="6DD4C60A" w14:textId="77777777" w:rsidR="001230EC" w:rsidRPr="001F13E1" w:rsidRDefault="001230EC" w:rsidP="001230EC">
      <w:pPr>
        <w:ind w:left="420" w:hangingChars="200" w:hanging="420"/>
        <w:rPr>
          <w:color w:val="000000" w:themeColor="text1"/>
        </w:rPr>
      </w:pPr>
      <w:r w:rsidRPr="001F13E1">
        <w:rPr>
          <w:color w:val="000000" w:themeColor="text1"/>
        </w:rPr>
        <w:t xml:space="preserve">2.  </w:t>
      </w:r>
      <w:r w:rsidRPr="001F13E1">
        <w:rPr>
          <w:rFonts w:hint="eastAsia"/>
          <w:color w:val="000000" w:themeColor="text1"/>
        </w:rPr>
        <w:t>サービス運営者は、</w:t>
      </w:r>
      <w:r>
        <w:rPr>
          <w:rFonts w:ascii="Times New Roman" w:hint="eastAsia"/>
          <w:kern w:val="0"/>
          <w:szCs w:val="20"/>
        </w:rPr>
        <w:t>本サービス利用関係者</w:t>
      </w:r>
      <w:r w:rsidRPr="001F13E1">
        <w:rPr>
          <w:rFonts w:hint="eastAsia"/>
          <w:color w:val="000000" w:themeColor="text1"/>
        </w:rPr>
        <w:t>のメールアドレス等の保護の為、サービス運営者が認めた職員（登録医療機関の職員を含む。）、</w:t>
      </w:r>
      <w:r>
        <w:rPr>
          <w:rFonts w:hint="eastAsia"/>
          <w:color w:val="000000" w:themeColor="text1"/>
        </w:rPr>
        <w:t>および</w:t>
      </w:r>
      <w:r w:rsidRPr="001F13E1">
        <w:rPr>
          <w:rFonts w:hint="eastAsia"/>
          <w:color w:val="000000" w:themeColor="text1"/>
        </w:rPr>
        <w:t>本サービスの全部又は一部を委託した第三者の中の限られた権限者以外は、</w:t>
      </w:r>
      <w:r>
        <w:rPr>
          <w:rFonts w:ascii="Times New Roman" w:hint="eastAsia"/>
          <w:kern w:val="0"/>
          <w:szCs w:val="20"/>
        </w:rPr>
        <w:t>本サービス利用関係者</w:t>
      </w:r>
      <w:r w:rsidRPr="001F13E1">
        <w:rPr>
          <w:rFonts w:hint="eastAsia"/>
          <w:color w:val="000000" w:themeColor="text1"/>
        </w:rPr>
        <w:t>のメールアドレス等にアクセスできない措置をとります。</w:t>
      </w:r>
    </w:p>
    <w:p w14:paraId="16BE582F" w14:textId="77777777" w:rsidR="001230EC" w:rsidRPr="009944A3" w:rsidRDefault="001230EC" w:rsidP="001230EC">
      <w:pPr>
        <w:rPr>
          <w:color w:val="000000" w:themeColor="text1"/>
        </w:rPr>
      </w:pPr>
    </w:p>
    <w:p w14:paraId="1F49C1F1" w14:textId="77777777" w:rsidR="001230EC" w:rsidRPr="001F13E1" w:rsidRDefault="001230EC" w:rsidP="001230EC">
      <w:pPr>
        <w:rPr>
          <w:color w:val="000000" w:themeColor="text1"/>
        </w:rPr>
      </w:pPr>
      <w:r w:rsidRPr="001F13E1">
        <w:rPr>
          <w:rFonts w:hint="eastAsia"/>
          <w:color w:val="000000" w:themeColor="text1"/>
        </w:rPr>
        <w:t>第</w:t>
      </w:r>
      <w:r w:rsidRPr="001F13E1">
        <w:rPr>
          <w:rFonts w:hint="eastAsia"/>
          <w:color w:val="000000" w:themeColor="text1"/>
        </w:rPr>
        <w:t>5</w:t>
      </w:r>
      <w:r w:rsidRPr="001F13E1">
        <w:rPr>
          <w:rFonts w:hint="eastAsia"/>
          <w:color w:val="000000" w:themeColor="text1"/>
        </w:rPr>
        <w:t>条（本ポリシーの変更）</w:t>
      </w:r>
    </w:p>
    <w:p w14:paraId="6BA1FD3C" w14:textId="77777777" w:rsidR="001230EC" w:rsidRPr="001F13E1" w:rsidRDefault="001230EC" w:rsidP="001230EC">
      <w:pPr>
        <w:ind w:leftChars="100" w:left="210" w:firstLineChars="100" w:firstLine="210"/>
        <w:rPr>
          <w:color w:val="000000" w:themeColor="text1"/>
        </w:rPr>
      </w:pPr>
      <w:r w:rsidRPr="001F13E1">
        <w:rPr>
          <w:rFonts w:hint="eastAsia"/>
          <w:color w:val="000000" w:themeColor="text1"/>
        </w:rPr>
        <w:t>サービス運営者は、利用者情報等の取扱いに関する運用状況を適宜見直し、継続的な改善に努めるものとし、必要に応じて、本ポリシーを</w:t>
      </w:r>
      <w:r>
        <w:rPr>
          <w:rFonts w:ascii="Times New Roman" w:hint="eastAsia"/>
          <w:kern w:val="0"/>
          <w:szCs w:val="20"/>
        </w:rPr>
        <w:t>本サービス利用関係者</w:t>
      </w:r>
      <w:r w:rsidRPr="001F13E1">
        <w:rPr>
          <w:rFonts w:hint="eastAsia"/>
          <w:color w:val="000000" w:themeColor="text1"/>
        </w:rPr>
        <w:t>の事前の了承を得ることなく変更することがあります。変更後の本ポリシーについては、サービス運営者が別途定める場合を除いて、サービス運営者が運営する</w:t>
      </w:r>
      <w:r w:rsidRPr="001F13E1">
        <w:rPr>
          <w:rFonts w:hint="eastAsia"/>
          <w:color w:val="000000" w:themeColor="text1"/>
        </w:rPr>
        <w:t>Web</w:t>
      </w:r>
      <w:r w:rsidRPr="001F13E1">
        <w:rPr>
          <w:rFonts w:hint="eastAsia"/>
          <w:color w:val="000000" w:themeColor="text1"/>
        </w:rPr>
        <w:t>サイトでの公示後、すぐに効力が発生するものとします。但し、法令上利用者の同意が必要となるような内容の変更を行うときは、サービス運営者が定める方法で</w:t>
      </w:r>
      <w:r>
        <w:rPr>
          <w:rFonts w:ascii="Times New Roman" w:hint="eastAsia"/>
          <w:kern w:val="0"/>
          <w:szCs w:val="20"/>
        </w:rPr>
        <w:t>本サービス利用関係者</w:t>
      </w:r>
      <w:r w:rsidRPr="001F13E1">
        <w:rPr>
          <w:rFonts w:hint="eastAsia"/>
          <w:color w:val="000000" w:themeColor="text1"/>
        </w:rPr>
        <w:t>の同意を取得します。</w:t>
      </w:r>
    </w:p>
    <w:p w14:paraId="407CD9F6" w14:textId="77777777" w:rsidR="001230EC" w:rsidRPr="001F13E1" w:rsidRDefault="001230EC" w:rsidP="001230EC">
      <w:pPr>
        <w:rPr>
          <w:color w:val="000000" w:themeColor="text1"/>
        </w:rPr>
      </w:pPr>
    </w:p>
    <w:p w14:paraId="10C29341" w14:textId="77777777" w:rsidR="001230EC" w:rsidRPr="001F13E1" w:rsidRDefault="001230EC" w:rsidP="001230EC">
      <w:pPr>
        <w:rPr>
          <w:color w:val="000000" w:themeColor="text1"/>
        </w:rPr>
      </w:pPr>
      <w:r w:rsidRPr="001F13E1">
        <w:rPr>
          <w:rFonts w:hint="eastAsia"/>
          <w:color w:val="000000" w:themeColor="text1"/>
        </w:rPr>
        <w:t>【</w:t>
      </w:r>
      <w:r w:rsidRPr="001F13E1">
        <w:rPr>
          <w:rFonts w:hint="eastAsia"/>
          <w:color w:val="000000" w:themeColor="text1"/>
        </w:rPr>
        <w:t>2019</w:t>
      </w:r>
      <w:r w:rsidRPr="001F13E1">
        <w:rPr>
          <w:rFonts w:hint="eastAsia"/>
          <w:color w:val="000000" w:themeColor="text1"/>
        </w:rPr>
        <w:t>年</w:t>
      </w:r>
      <w:r w:rsidRPr="001F13E1">
        <w:rPr>
          <w:rFonts w:hint="eastAsia"/>
          <w:color w:val="000000" w:themeColor="text1"/>
        </w:rPr>
        <w:t>4</w:t>
      </w:r>
      <w:r w:rsidRPr="001F13E1">
        <w:rPr>
          <w:rFonts w:hint="eastAsia"/>
          <w:color w:val="000000" w:themeColor="text1"/>
        </w:rPr>
        <w:t>月</w:t>
      </w:r>
      <w:r w:rsidRPr="001F13E1">
        <w:rPr>
          <w:rFonts w:hint="eastAsia"/>
          <w:color w:val="000000" w:themeColor="text1"/>
        </w:rPr>
        <w:t>1</w:t>
      </w:r>
      <w:r w:rsidRPr="001F13E1">
        <w:rPr>
          <w:rFonts w:hint="eastAsia"/>
          <w:color w:val="000000" w:themeColor="text1"/>
        </w:rPr>
        <w:t>日</w:t>
      </w:r>
      <w:r w:rsidRPr="001F13E1">
        <w:rPr>
          <w:rFonts w:hint="eastAsia"/>
          <w:color w:val="000000" w:themeColor="text1"/>
        </w:rPr>
        <w:t xml:space="preserve"> </w:t>
      </w:r>
      <w:r w:rsidRPr="001F13E1">
        <w:rPr>
          <w:rFonts w:hint="eastAsia"/>
          <w:color w:val="000000" w:themeColor="text1"/>
        </w:rPr>
        <w:t>制定】</w:t>
      </w:r>
    </w:p>
    <w:p w14:paraId="1397D2C6" w14:textId="77777777" w:rsidR="001230EC" w:rsidRDefault="001230EC" w:rsidP="001230EC">
      <w:pPr>
        <w:rPr>
          <w:color w:val="000000" w:themeColor="text1"/>
        </w:rPr>
      </w:pPr>
      <w:r w:rsidRPr="001F13E1">
        <w:rPr>
          <w:rFonts w:hint="eastAsia"/>
          <w:color w:val="000000" w:themeColor="text1"/>
        </w:rPr>
        <w:t>【</w:t>
      </w:r>
      <w:r w:rsidRPr="001F13E1">
        <w:rPr>
          <w:rFonts w:hint="eastAsia"/>
          <w:color w:val="000000" w:themeColor="text1"/>
        </w:rPr>
        <w:t>20</w:t>
      </w:r>
      <w:r>
        <w:rPr>
          <w:rFonts w:hint="eastAsia"/>
          <w:color w:val="000000" w:themeColor="text1"/>
        </w:rPr>
        <w:t>20</w:t>
      </w:r>
      <w:r w:rsidRPr="001F13E1">
        <w:rPr>
          <w:rFonts w:hint="eastAsia"/>
          <w:color w:val="000000" w:themeColor="text1"/>
        </w:rPr>
        <w:t>年</w:t>
      </w:r>
      <w:r>
        <w:rPr>
          <w:rFonts w:hint="eastAsia"/>
          <w:color w:val="000000" w:themeColor="text1"/>
        </w:rPr>
        <w:t>3</w:t>
      </w:r>
      <w:r w:rsidRPr="001F13E1">
        <w:rPr>
          <w:rFonts w:hint="eastAsia"/>
          <w:color w:val="000000" w:themeColor="text1"/>
        </w:rPr>
        <w:t>月</w:t>
      </w:r>
      <w:r>
        <w:rPr>
          <w:color w:val="000000" w:themeColor="text1"/>
        </w:rPr>
        <w:t>9</w:t>
      </w:r>
      <w:r w:rsidRPr="001F13E1">
        <w:rPr>
          <w:rFonts w:hint="eastAsia"/>
          <w:color w:val="000000" w:themeColor="text1"/>
        </w:rPr>
        <w:t>日</w:t>
      </w:r>
      <w:r w:rsidRPr="001F13E1">
        <w:rPr>
          <w:rFonts w:hint="eastAsia"/>
          <w:color w:val="000000" w:themeColor="text1"/>
        </w:rPr>
        <w:t xml:space="preserve"> </w:t>
      </w:r>
      <w:r w:rsidRPr="001F13E1">
        <w:rPr>
          <w:rFonts w:hint="eastAsia"/>
          <w:color w:val="000000" w:themeColor="text1"/>
        </w:rPr>
        <w:t>改定】</w:t>
      </w:r>
    </w:p>
    <w:p w14:paraId="427DA536" w14:textId="77777777" w:rsidR="001230EC" w:rsidRPr="00CC4479" w:rsidRDefault="001230EC" w:rsidP="001230EC">
      <w:r>
        <w:rPr>
          <w:rFonts w:hint="eastAsia"/>
        </w:rPr>
        <w:t>【</w:t>
      </w:r>
      <w:r>
        <w:t>2020</w:t>
      </w:r>
      <w:r>
        <w:rPr>
          <w:rFonts w:hint="eastAsia"/>
        </w:rPr>
        <w:t>年</w:t>
      </w:r>
      <w:r>
        <w:t>5</w:t>
      </w:r>
      <w:r>
        <w:rPr>
          <w:rFonts w:hint="eastAsia"/>
        </w:rPr>
        <w:t>月</w:t>
      </w:r>
      <w:r>
        <w:t>18</w:t>
      </w:r>
      <w:r>
        <w:rPr>
          <w:rFonts w:hint="eastAsia"/>
        </w:rPr>
        <w:t>日改定】</w:t>
      </w:r>
    </w:p>
    <w:p w14:paraId="41C66FA0" w14:textId="77777777" w:rsidR="007808AC" w:rsidRPr="000B4F97" w:rsidRDefault="007808AC" w:rsidP="007808AC">
      <w:bookmarkStart w:id="0" w:name="_GoBack"/>
      <w:bookmarkEnd w:id="0"/>
    </w:p>
    <w:sectPr w:rsidR="007808AC" w:rsidRPr="000B4F9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8BD7FC" w16cid:durableId="222C9D45"/>
  <w16cid:commentId w16cid:paraId="14F048E5" w16cid:durableId="222C9B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4E204" w14:textId="77777777" w:rsidR="00380466" w:rsidRDefault="00380466" w:rsidP="00764C91">
      <w:r>
        <w:separator/>
      </w:r>
    </w:p>
  </w:endnote>
  <w:endnote w:type="continuationSeparator" w:id="0">
    <w:p w14:paraId="0AAD3647" w14:textId="77777777" w:rsidR="00380466" w:rsidRDefault="00380466" w:rsidP="0076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029FF" w14:textId="77777777" w:rsidR="00A2465A" w:rsidRDefault="00A2465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D4458" w14:textId="46925126" w:rsidR="003B145D" w:rsidRDefault="003B145D">
    <w:pPr>
      <w:pStyle w:val="a8"/>
      <w:jc w:val="center"/>
    </w:pPr>
  </w:p>
  <w:p w14:paraId="66538503" w14:textId="77777777" w:rsidR="003B145D" w:rsidRDefault="003B145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DB94E" w14:textId="77777777" w:rsidR="00A2465A" w:rsidRDefault="00A246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32D5A" w14:textId="77777777" w:rsidR="00380466" w:rsidRDefault="00380466" w:rsidP="00764C91">
      <w:r>
        <w:separator/>
      </w:r>
    </w:p>
  </w:footnote>
  <w:footnote w:type="continuationSeparator" w:id="0">
    <w:p w14:paraId="791FCD66" w14:textId="77777777" w:rsidR="00380466" w:rsidRDefault="00380466" w:rsidP="00764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C745" w14:textId="77777777" w:rsidR="00A2465A" w:rsidRDefault="00A2465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0D72C" w14:textId="77777777" w:rsidR="00E55646" w:rsidRDefault="00E55646" w:rsidP="00614AEA">
    <w:pPr>
      <w:pStyle w:val="a6"/>
      <w:jc w:val="right"/>
    </w:pPr>
  </w:p>
  <w:p w14:paraId="0F1B8BDB" w14:textId="77777777" w:rsidR="00E55646" w:rsidRDefault="00E55646" w:rsidP="00614AEA">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6AF39" w14:textId="77777777" w:rsidR="00A2465A" w:rsidRDefault="00A2465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2A7"/>
    <w:multiLevelType w:val="hybridMultilevel"/>
    <w:tmpl w:val="489E416A"/>
    <w:lvl w:ilvl="0" w:tplc="90F6CFD8">
      <w:start w:val="1"/>
      <w:numFmt w:val="decimalFullWidth"/>
      <w:lvlText w:val="（%1）"/>
      <w:lvlJc w:val="left"/>
      <w:pPr>
        <w:ind w:left="1680" w:hanging="9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2FB5E40"/>
    <w:multiLevelType w:val="hybridMultilevel"/>
    <w:tmpl w:val="FDFA10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C073B"/>
    <w:multiLevelType w:val="hybridMultilevel"/>
    <w:tmpl w:val="B530993A"/>
    <w:lvl w:ilvl="0" w:tplc="E7540D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7FB2F09"/>
    <w:multiLevelType w:val="hybridMultilevel"/>
    <w:tmpl w:val="47F62EDC"/>
    <w:lvl w:ilvl="0" w:tplc="CB867EC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9E51B07"/>
    <w:multiLevelType w:val="hybridMultilevel"/>
    <w:tmpl w:val="8C82DF32"/>
    <w:lvl w:ilvl="0" w:tplc="86DC08E2">
      <w:start w:val="1"/>
      <w:numFmt w:val="decimalFullWidth"/>
      <w:lvlText w:val="（%1）"/>
      <w:lvlJc w:val="left"/>
      <w:pPr>
        <w:ind w:left="1440" w:hanging="720"/>
      </w:pPr>
      <w:rPr>
        <w:rFonts w:hint="default"/>
      </w:rPr>
    </w:lvl>
    <w:lvl w:ilvl="1" w:tplc="10DC08F4">
      <w:start w:val="1"/>
      <w:numFmt w:val="decimalFullWidth"/>
      <w:lvlText w:val="（%2）"/>
      <w:lvlJc w:val="left"/>
      <w:pPr>
        <w:ind w:left="1429" w:hanging="720"/>
      </w:pPr>
      <w:rPr>
        <w:rFonts w:hint="default"/>
        <w:lang w:val="en-US"/>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D974FA9"/>
    <w:multiLevelType w:val="multilevel"/>
    <w:tmpl w:val="BBE604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7C4326"/>
    <w:multiLevelType w:val="hybridMultilevel"/>
    <w:tmpl w:val="B98E1456"/>
    <w:lvl w:ilvl="0" w:tplc="CEB6C4A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ED65C6"/>
    <w:multiLevelType w:val="hybridMultilevel"/>
    <w:tmpl w:val="91C4B504"/>
    <w:lvl w:ilvl="0" w:tplc="9CC2607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C77993"/>
    <w:multiLevelType w:val="hybridMultilevel"/>
    <w:tmpl w:val="FBAA6524"/>
    <w:lvl w:ilvl="0" w:tplc="67FC8C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7F611E"/>
    <w:multiLevelType w:val="hybridMultilevel"/>
    <w:tmpl w:val="251C1504"/>
    <w:lvl w:ilvl="0" w:tplc="EC8C7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B20F3F"/>
    <w:multiLevelType w:val="hybridMultilevel"/>
    <w:tmpl w:val="5764F412"/>
    <w:lvl w:ilvl="0" w:tplc="7B2CE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4A45A7"/>
    <w:multiLevelType w:val="hybridMultilevel"/>
    <w:tmpl w:val="C07E44C0"/>
    <w:lvl w:ilvl="0" w:tplc="CEB6C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B4D05"/>
    <w:multiLevelType w:val="hybridMultilevel"/>
    <w:tmpl w:val="B6185B94"/>
    <w:lvl w:ilvl="0" w:tplc="340281EE">
      <w:start w:val="1"/>
      <w:numFmt w:val="decimalFullWidth"/>
      <w:lvlText w:val="（%1）"/>
      <w:lvlJc w:val="left"/>
      <w:pPr>
        <w:ind w:left="1440" w:hanging="720"/>
      </w:pPr>
      <w:rPr>
        <w:rFonts w:hint="default"/>
      </w:rPr>
    </w:lvl>
    <w:lvl w:ilvl="1" w:tplc="97CAB432">
      <w:start w:val="1"/>
      <w:numFmt w:val="decimalEnclosedCircle"/>
      <w:lvlText w:val="%2"/>
      <w:lvlJc w:val="left"/>
      <w:pPr>
        <w:ind w:left="1500" w:hanging="360"/>
      </w:pPr>
      <w:rPr>
        <w:rFonts w:ascii="Times New Roman"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0A77E11"/>
    <w:multiLevelType w:val="hybridMultilevel"/>
    <w:tmpl w:val="D8360BDC"/>
    <w:lvl w:ilvl="0" w:tplc="29D4053A">
      <w:start w:val="5"/>
      <w:numFmt w:val="decimal"/>
      <w:lvlText w:val="%1."/>
      <w:lvlJc w:val="left"/>
      <w:pPr>
        <w:ind w:left="360" w:hanging="360"/>
      </w:pPr>
      <w:rPr>
        <w:rFonts w:ascii="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7D07DD"/>
    <w:multiLevelType w:val="hybridMultilevel"/>
    <w:tmpl w:val="C86204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037C5C"/>
    <w:multiLevelType w:val="hybridMultilevel"/>
    <w:tmpl w:val="5966157C"/>
    <w:lvl w:ilvl="0" w:tplc="3C12C920">
      <w:start w:val="1"/>
      <w:numFmt w:val="decimal"/>
      <w:lvlText w:val="%1."/>
      <w:lvlJc w:val="left"/>
      <w:pPr>
        <w:ind w:left="720" w:hanging="360"/>
      </w:pPr>
      <w:rPr>
        <w:rFonts w:hint="default"/>
      </w:rPr>
    </w:lvl>
    <w:lvl w:ilvl="1" w:tplc="F104D010">
      <w:start w:val="1"/>
      <w:numFmt w:val="decimalEnclosedCircle"/>
      <w:lvlText w:val="%2"/>
      <w:lvlJc w:val="left"/>
      <w:pPr>
        <w:ind w:left="1140" w:hanging="360"/>
      </w:pPr>
      <w:rPr>
        <w:rFonts w:asciiTheme="minorHAnsi" w:eastAsiaTheme="minorEastAsia" w:hAnsiTheme="minorHAnsi" w:cstheme="minorBidi"/>
      </w:rPr>
    </w:lvl>
    <w:lvl w:ilvl="2" w:tplc="30BCEAEC">
      <w:start w:val="1"/>
      <w:numFmt w:val="decimalFullWidth"/>
      <w:lvlText w:val="（%3）"/>
      <w:lvlJc w:val="left"/>
      <w:pPr>
        <w:ind w:left="1145" w:hanging="720"/>
      </w:pPr>
      <w:rPr>
        <w:rFonts w:asciiTheme="minorHAnsi" w:eastAsiaTheme="minorEastAsia" w:hAnsiTheme="minorHAnsi" w:cstheme="minorBidi"/>
      </w:rPr>
    </w:lvl>
    <w:lvl w:ilvl="3" w:tplc="A8C4DE9C">
      <w:start w:val="1"/>
      <w:numFmt w:val="decimalEnclosedCircle"/>
      <w:lvlText w:val="%4"/>
      <w:lvlJc w:val="left"/>
      <w:pPr>
        <w:ind w:left="1980" w:hanging="360"/>
      </w:pPr>
      <w:rPr>
        <w:rFonts w:hint="default"/>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97C656B"/>
    <w:multiLevelType w:val="hybridMultilevel"/>
    <w:tmpl w:val="32D0B9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5B2A3E"/>
    <w:multiLevelType w:val="hybridMultilevel"/>
    <w:tmpl w:val="6AC0AC3A"/>
    <w:lvl w:ilvl="0" w:tplc="0424475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AD27621"/>
    <w:multiLevelType w:val="hybridMultilevel"/>
    <w:tmpl w:val="604EE8B6"/>
    <w:lvl w:ilvl="0" w:tplc="0424475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CF84D53"/>
    <w:multiLevelType w:val="hybridMultilevel"/>
    <w:tmpl w:val="68D2DF00"/>
    <w:lvl w:ilvl="0" w:tplc="0424475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9751A"/>
    <w:multiLevelType w:val="hybridMultilevel"/>
    <w:tmpl w:val="EA8ED116"/>
    <w:lvl w:ilvl="0" w:tplc="320E9ABE">
      <w:start w:val="1"/>
      <w:numFmt w:val="decimalFullWidth"/>
      <w:lvlText w:val="（%1）"/>
      <w:lvlJc w:val="left"/>
      <w:pPr>
        <w:ind w:left="1440" w:hanging="7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61913531"/>
    <w:multiLevelType w:val="hybridMultilevel"/>
    <w:tmpl w:val="8D847BBA"/>
    <w:lvl w:ilvl="0" w:tplc="67FC8C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403859"/>
    <w:multiLevelType w:val="hybridMultilevel"/>
    <w:tmpl w:val="F2266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A851C8"/>
    <w:multiLevelType w:val="hybridMultilevel"/>
    <w:tmpl w:val="CBA85F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E47FDF"/>
    <w:multiLevelType w:val="hybridMultilevel"/>
    <w:tmpl w:val="314CAD84"/>
    <w:lvl w:ilvl="0" w:tplc="67FC8C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A161D1"/>
    <w:multiLevelType w:val="hybridMultilevel"/>
    <w:tmpl w:val="489E416A"/>
    <w:lvl w:ilvl="0" w:tplc="90F6CFD8">
      <w:start w:val="1"/>
      <w:numFmt w:val="decimalFullWidth"/>
      <w:lvlText w:val="（%1）"/>
      <w:lvlJc w:val="left"/>
      <w:pPr>
        <w:ind w:left="1680" w:hanging="9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6926144C"/>
    <w:multiLevelType w:val="hybridMultilevel"/>
    <w:tmpl w:val="54907E7C"/>
    <w:lvl w:ilvl="0" w:tplc="C434719A">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104055"/>
    <w:multiLevelType w:val="hybridMultilevel"/>
    <w:tmpl w:val="1C66EB78"/>
    <w:lvl w:ilvl="0" w:tplc="0804FD60">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022E1B"/>
    <w:multiLevelType w:val="hybridMultilevel"/>
    <w:tmpl w:val="FEEEACF0"/>
    <w:lvl w:ilvl="0" w:tplc="04244758">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5"/>
  </w:num>
  <w:num w:numId="2">
    <w:abstractNumId w:val="12"/>
  </w:num>
  <w:num w:numId="3">
    <w:abstractNumId w:val="4"/>
  </w:num>
  <w:num w:numId="4">
    <w:abstractNumId w:val="3"/>
  </w:num>
  <w:num w:numId="5">
    <w:abstractNumId w:val="25"/>
  </w:num>
  <w:num w:numId="6">
    <w:abstractNumId w:val="20"/>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
  </w:num>
  <w:num w:numId="10">
    <w:abstractNumId w:val="7"/>
  </w:num>
  <w:num w:numId="11">
    <w:abstractNumId w:val="2"/>
  </w:num>
  <w:num w:numId="12">
    <w:abstractNumId w:val="0"/>
  </w:num>
  <w:num w:numId="13">
    <w:abstractNumId w:val="27"/>
  </w:num>
  <w:num w:numId="14">
    <w:abstractNumId w:val="13"/>
  </w:num>
  <w:num w:numId="15">
    <w:abstractNumId w:val="11"/>
  </w:num>
  <w:num w:numId="16">
    <w:abstractNumId w:val="21"/>
  </w:num>
  <w:num w:numId="17">
    <w:abstractNumId w:val="23"/>
  </w:num>
  <w:num w:numId="18">
    <w:abstractNumId w:val="24"/>
  </w:num>
  <w:num w:numId="19">
    <w:abstractNumId w:val="18"/>
  </w:num>
  <w:num w:numId="20">
    <w:abstractNumId w:val="6"/>
  </w:num>
  <w:num w:numId="21">
    <w:abstractNumId w:val="22"/>
  </w:num>
  <w:num w:numId="22">
    <w:abstractNumId w:val="28"/>
  </w:num>
  <w:num w:numId="23">
    <w:abstractNumId w:val="16"/>
  </w:num>
  <w:num w:numId="24">
    <w:abstractNumId w:val="14"/>
  </w:num>
  <w:num w:numId="25">
    <w:abstractNumId w:val="8"/>
  </w:num>
  <w:num w:numId="26">
    <w:abstractNumId w:val="19"/>
  </w:num>
  <w:num w:numId="27">
    <w:abstractNumId w:val="9"/>
  </w:num>
  <w:num w:numId="28">
    <w:abstractNumId w:val="1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DE"/>
    <w:rsid w:val="00000D0D"/>
    <w:rsid w:val="00007FC9"/>
    <w:rsid w:val="00014A6D"/>
    <w:rsid w:val="000205B7"/>
    <w:rsid w:val="00021A04"/>
    <w:rsid w:val="000230A0"/>
    <w:rsid w:val="00024DB7"/>
    <w:rsid w:val="00025F12"/>
    <w:rsid w:val="0003256C"/>
    <w:rsid w:val="00032BB3"/>
    <w:rsid w:val="00034269"/>
    <w:rsid w:val="00036E56"/>
    <w:rsid w:val="00050049"/>
    <w:rsid w:val="00051B41"/>
    <w:rsid w:val="0005445C"/>
    <w:rsid w:val="000623C5"/>
    <w:rsid w:val="00066612"/>
    <w:rsid w:val="00072AA6"/>
    <w:rsid w:val="00086246"/>
    <w:rsid w:val="00086674"/>
    <w:rsid w:val="0009324C"/>
    <w:rsid w:val="000A1EAF"/>
    <w:rsid w:val="000A2CEE"/>
    <w:rsid w:val="000A3551"/>
    <w:rsid w:val="000A4401"/>
    <w:rsid w:val="000B05D6"/>
    <w:rsid w:val="000B1308"/>
    <w:rsid w:val="000B451A"/>
    <w:rsid w:val="000B4F97"/>
    <w:rsid w:val="000B506D"/>
    <w:rsid w:val="000D1EAB"/>
    <w:rsid w:val="000D5479"/>
    <w:rsid w:val="000E5024"/>
    <w:rsid w:val="000F2DA2"/>
    <w:rsid w:val="000F5944"/>
    <w:rsid w:val="0010301A"/>
    <w:rsid w:val="00106656"/>
    <w:rsid w:val="00113E02"/>
    <w:rsid w:val="001230EC"/>
    <w:rsid w:val="00132C86"/>
    <w:rsid w:val="00143D1F"/>
    <w:rsid w:val="00157E5E"/>
    <w:rsid w:val="00164C64"/>
    <w:rsid w:val="00191AD6"/>
    <w:rsid w:val="00196E6E"/>
    <w:rsid w:val="001975A3"/>
    <w:rsid w:val="001A3E2D"/>
    <w:rsid w:val="001B377C"/>
    <w:rsid w:val="001B6E9E"/>
    <w:rsid w:val="001B71C0"/>
    <w:rsid w:val="001C48F4"/>
    <w:rsid w:val="001C7248"/>
    <w:rsid w:val="001D51A0"/>
    <w:rsid w:val="001D6A31"/>
    <w:rsid w:val="001D75D6"/>
    <w:rsid w:val="002000DD"/>
    <w:rsid w:val="002029B4"/>
    <w:rsid w:val="002033ED"/>
    <w:rsid w:val="00204E15"/>
    <w:rsid w:val="00206A93"/>
    <w:rsid w:val="00206EA0"/>
    <w:rsid w:val="002113E5"/>
    <w:rsid w:val="00222063"/>
    <w:rsid w:val="002248A6"/>
    <w:rsid w:val="0022793A"/>
    <w:rsid w:val="00241C0D"/>
    <w:rsid w:val="00246DF3"/>
    <w:rsid w:val="002474C2"/>
    <w:rsid w:val="002656C8"/>
    <w:rsid w:val="00276169"/>
    <w:rsid w:val="00291981"/>
    <w:rsid w:val="002979A9"/>
    <w:rsid w:val="002B1341"/>
    <w:rsid w:val="002B54A6"/>
    <w:rsid w:val="002B7F65"/>
    <w:rsid w:val="002C7276"/>
    <w:rsid w:val="002C7C50"/>
    <w:rsid w:val="002D79D6"/>
    <w:rsid w:val="002F0E4C"/>
    <w:rsid w:val="002F3B01"/>
    <w:rsid w:val="00300EDC"/>
    <w:rsid w:val="003012E0"/>
    <w:rsid w:val="00304031"/>
    <w:rsid w:val="00334A3B"/>
    <w:rsid w:val="00346031"/>
    <w:rsid w:val="00350F5F"/>
    <w:rsid w:val="003510D2"/>
    <w:rsid w:val="0035165F"/>
    <w:rsid w:val="00356ACB"/>
    <w:rsid w:val="003710E3"/>
    <w:rsid w:val="00380466"/>
    <w:rsid w:val="003900E9"/>
    <w:rsid w:val="0039204D"/>
    <w:rsid w:val="00396F34"/>
    <w:rsid w:val="003A2479"/>
    <w:rsid w:val="003A3B91"/>
    <w:rsid w:val="003B145D"/>
    <w:rsid w:val="003B7155"/>
    <w:rsid w:val="003B7BE8"/>
    <w:rsid w:val="003B7DDB"/>
    <w:rsid w:val="003C5D64"/>
    <w:rsid w:val="003C7CB7"/>
    <w:rsid w:val="003D5436"/>
    <w:rsid w:val="003E1896"/>
    <w:rsid w:val="003E1E44"/>
    <w:rsid w:val="003E3AC3"/>
    <w:rsid w:val="003F2D09"/>
    <w:rsid w:val="00406E32"/>
    <w:rsid w:val="004168D7"/>
    <w:rsid w:val="004218DF"/>
    <w:rsid w:val="00421F87"/>
    <w:rsid w:val="004312E7"/>
    <w:rsid w:val="004348DF"/>
    <w:rsid w:val="00445CDE"/>
    <w:rsid w:val="0045014B"/>
    <w:rsid w:val="00462A26"/>
    <w:rsid w:val="00463573"/>
    <w:rsid w:val="00472EBD"/>
    <w:rsid w:val="00482F8C"/>
    <w:rsid w:val="004A6584"/>
    <w:rsid w:val="004B395C"/>
    <w:rsid w:val="004B6241"/>
    <w:rsid w:val="004D13C3"/>
    <w:rsid w:val="004E28AD"/>
    <w:rsid w:val="004E3DDF"/>
    <w:rsid w:val="004F1DE6"/>
    <w:rsid w:val="00505599"/>
    <w:rsid w:val="00507D2D"/>
    <w:rsid w:val="00516B62"/>
    <w:rsid w:val="00523F4A"/>
    <w:rsid w:val="0054696A"/>
    <w:rsid w:val="00547874"/>
    <w:rsid w:val="005535F7"/>
    <w:rsid w:val="0055492F"/>
    <w:rsid w:val="00557FEE"/>
    <w:rsid w:val="00581CAD"/>
    <w:rsid w:val="00584C0E"/>
    <w:rsid w:val="005A1173"/>
    <w:rsid w:val="005A23F1"/>
    <w:rsid w:val="005A4384"/>
    <w:rsid w:val="005A5E66"/>
    <w:rsid w:val="005A6851"/>
    <w:rsid w:val="005B470C"/>
    <w:rsid w:val="005C62DE"/>
    <w:rsid w:val="005D5BB1"/>
    <w:rsid w:val="005D5BBB"/>
    <w:rsid w:val="005F10B6"/>
    <w:rsid w:val="006040ED"/>
    <w:rsid w:val="00614AEA"/>
    <w:rsid w:val="006368E9"/>
    <w:rsid w:val="00655063"/>
    <w:rsid w:val="00662816"/>
    <w:rsid w:val="00665609"/>
    <w:rsid w:val="006678D6"/>
    <w:rsid w:val="0067211D"/>
    <w:rsid w:val="00680FAA"/>
    <w:rsid w:val="00686C7A"/>
    <w:rsid w:val="00690325"/>
    <w:rsid w:val="006A425D"/>
    <w:rsid w:val="006A7EE0"/>
    <w:rsid w:val="006B1912"/>
    <w:rsid w:val="006B79C1"/>
    <w:rsid w:val="006C04EC"/>
    <w:rsid w:val="006C5B15"/>
    <w:rsid w:val="006D6740"/>
    <w:rsid w:val="006E05FE"/>
    <w:rsid w:val="006E55B3"/>
    <w:rsid w:val="00700E13"/>
    <w:rsid w:val="0071012A"/>
    <w:rsid w:val="007116FF"/>
    <w:rsid w:val="00714A65"/>
    <w:rsid w:val="00727200"/>
    <w:rsid w:val="00733993"/>
    <w:rsid w:val="007472CC"/>
    <w:rsid w:val="007517B5"/>
    <w:rsid w:val="00761888"/>
    <w:rsid w:val="00764C91"/>
    <w:rsid w:val="00777231"/>
    <w:rsid w:val="007808AC"/>
    <w:rsid w:val="00780B4B"/>
    <w:rsid w:val="00785582"/>
    <w:rsid w:val="00787ABF"/>
    <w:rsid w:val="007A4A08"/>
    <w:rsid w:val="007A58B5"/>
    <w:rsid w:val="007C4120"/>
    <w:rsid w:val="007C7F3B"/>
    <w:rsid w:val="007D5077"/>
    <w:rsid w:val="007D5125"/>
    <w:rsid w:val="007D595F"/>
    <w:rsid w:val="007D6CAF"/>
    <w:rsid w:val="007E2F78"/>
    <w:rsid w:val="00812838"/>
    <w:rsid w:val="00812940"/>
    <w:rsid w:val="0082179D"/>
    <w:rsid w:val="008304C4"/>
    <w:rsid w:val="00843A84"/>
    <w:rsid w:val="0085158C"/>
    <w:rsid w:val="00862AB0"/>
    <w:rsid w:val="00882CF9"/>
    <w:rsid w:val="00894D86"/>
    <w:rsid w:val="008A3F86"/>
    <w:rsid w:val="008D4E8E"/>
    <w:rsid w:val="008F4F35"/>
    <w:rsid w:val="008F6FA2"/>
    <w:rsid w:val="00900C70"/>
    <w:rsid w:val="0090374F"/>
    <w:rsid w:val="00912079"/>
    <w:rsid w:val="009378F8"/>
    <w:rsid w:val="00943EE0"/>
    <w:rsid w:val="009478CB"/>
    <w:rsid w:val="00960B76"/>
    <w:rsid w:val="009906A2"/>
    <w:rsid w:val="00992B1E"/>
    <w:rsid w:val="0099670B"/>
    <w:rsid w:val="009A1BD0"/>
    <w:rsid w:val="009A2871"/>
    <w:rsid w:val="009A5408"/>
    <w:rsid w:val="009C47AC"/>
    <w:rsid w:val="009D192D"/>
    <w:rsid w:val="009D1A30"/>
    <w:rsid w:val="009D488E"/>
    <w:rsid w:val="009D4CDC"/>
    <w:rsid w:val="009D7079"/>
    <w:rsid w:val="009E3480"/>
    <w:rsid w:val="00A05E56"/>
    <w:rsid w:val="00A067EA"/>
    <w:rsid w:val="00A15850"/>
    <w:rsid w:val="00A173A7"/>
    <w:rsid w:val="00A20030"/>
    <w:rsid w:val="00A2465A"/>
    <w:rsid w:val="00A2494B"/>
    <w:rsid w:val="00A26A76"/>
    <w:rsid w:val="00A27817"/>
    <w:rsid w:val="00A3240E"/>
    <w:rsid w:val="00A353A4"/>
    <w:rsid w:val="00A40A77"/>
    <w:rsid w:val="00A42A39"/>
    <w:rsid w:val="00A53A88"/>
    <w:rsid w:val="00A54ED6"/>
    <w:rsid w:val="00A602A2"/>
    <w:rsid w:val="00A800D5"/>
    <w:rsid w:val="00A8313B"/>
    <w:rsid w:val="00A837B0"/>
    <w:rsid w:val="00A86D47"/>
    <w:rsid w:val="00A87B0D"/>
    <w:rsid w:val="00A97BC1"/>
    <w:rsid w:val="00AA13A2"/>
    <w:rsid w:val="00AB5786"/>
    <w:rsid w:val="00AC03CA"/>
    <w:rsid w:val="00AC650D"/>
    <w:rsid w:val="00AC6A1D"/>
    <w:rsid w:val="00AD798B"/>
    <w:rsid w:val="00AE1665"/>
    <w:rsid w:val="00AE76F9"/>
    <w:rsid w:val="00AF208F"/>
    <w:rsid w:val="00B006C9"/>
    <w:rsid w:val="00B06BE9"/>
    <w:rsid w:val="00B070B4"/>
    <w:rsid w:val="00B17B8B"/>
    <w:rsid w:val="00B21C67"/>
    <w:rsid w:val="00B23EE0"/>
    <w:rsid w:val="00B31E17"/>
    <w:rsid w:val="00B366C1"/>
    <w:rsid w:val="00B37739"/>
    <w:rsid w:val="00B615E2"/>
    <w:rsid w:val="00B6528E"/>
    <w:rsid w:val="00B65C52"/>
    <w:rsid w:val="00B74B2E"/>
    <w:rsid w:val="00B7585F"/>
    <w:rsid w:val="00B77300"/>
    <w:rsid w:val="00B84419"/>
    <w:rsid w:val="00B95BF9"/>
    <w:rsid w:val="00B96CF8"/>
    <w:rsid w:val="00BA2FF5"/>
    <w:rsid w:val="00BC4D70"/>
    <w:rsid w:val="00BC78F1"/>
    <w:rsid w:val="00BD72F8"/>
    <w:rsid w:val="00C124CE"/>
    <w:rsid w:val="00C2336B"/>
    <w:rsid w:val="00C337F0"/>
    <w:rsid w:val="00C5121B"/>
    <w:rsid w:val="00C51D27"/>
    <w:rsid w:val="00C5511C"/>
    <w:rsid w:val="00C57E55"/>
    <w:rsid w:val="00C6510C"/>
    <w:rsid w:val="00C70438"/>
    <w:rsid w:val="00C73902"/>
    <w:rsid w:val="00C74341"/>
    <w:rsid w:val="00CC708D"/>
    <w:rsid w:val="00CD0676"/>
    <w:rsid w:val="00CD12C8"/>
    <w:rsid w:val="00CD504B"/>
    <w:rsid w:val="00CD578E"/>
    <w:rsid w:val="00CD58CB"/>
    <w:rsid w:val="00CE00A1"/>
    <w:rsid w:val="00CE35A8"/>
    <w:rsid w:val="00CE641F"/>
    <w:rsid w:val="00D10B1E"/>
    <w:rsid w:val="00D141ED"/>
    <w:rsid w:val="00D25C9F"/>
    <w:rsid w:val="00D31A73"/>
    <w:rsid w:val="00D349A0"/>
    <w:rsid w:val="00D36106"/>
    <w:rsid w:val="00D40CE8"/>
    <w:rsid w:val="00D53F22"/>
    <w:rsid w:val="00D613FF"/>
    <w:rsid w:val="00D61FAF"/>
    <w:rsid w:val="00D75868"/>
    <w:rsid w:val="00D75869"/>
    <w:rsid w:val="00D7745B"/>
    <w:rsid w:val="00D77976"/>
    <w:rsid w:val="00D84FE6"/>
    <w:rsid w:val="00D87240"/>
    <w:rsid w:val="00DA02E1"/>
    <w:rsid w:val="00DA1CB2"/>
    <w:rsid w:val="00DB27FD"/>
    <w:rsid w:val="00DC6090"/>
    <w:rsid w:val="00DC60D7"/>
    <w:rsid w:val="00DD4E17"/>
    <w:rsid w:val="00DD646D"/>
    <w:rsid w:val="00DD6B9E"/>
    <w:rsid w:val="00DF1621"/>
    <w:rsid w:val="00DF7D9A"/>
    <w:rsid w:val="00E05AAB"/>
    <w:rsid w:val="00E14AB2"/>
    <w:rsid w:val="00E15F8E"/>
    <w:rsid w:val="00E20D43"/>
    <w:rsid w:val="00E21BB1"/>
    <w:rsid w:val="00E263A0"/>
    <w:rsid w:val="00E3460C"/>
    <w:rsid w:val="00E352F8"/>
    <w:rsid w:val="00E36CD3"/>
    <w:rsid w:val="00E45A0C"/>
    <w:rsid w:val="00E55646"/>
    <w:rsid w:val="00E56D25"/>
    <w:rsid w:val="00E570D9"/>
    <w:rsid w:val="00E57B30"/>
    <w:rsid w:val="00E65BB9"/>
    <w:rsid w:val="00E70A54"/>
    <w:rsid w:val="00E73000"/>
    <w:rsid w:val="00E8077B"/>
    <w:rsid w:val="00E81C23"/>
    <w:rsid w:val="00E83B1E"/>
    <w:rsid w:val="00EA0993"/>
    <w:rsid w:val="00EA3DA9"/>
    <w:rsid w:val="00EA5B83"/>
    <w:rsid w:val="00EB505B"/>
    <w:rsid w:val="00EB69C6"/>
    <w:rsid w:val="00EC25B7"/>
    <w:rsid w:val="00ED0636"/>
    <w:rsid w:val="00ED1841"/>
    <w:rsid w:val="00ED76AA"/>
    <w:rsid w:val="00EF03FE"/>
    <w:rsid w:val="00EF3559"/>
    <w:rsid w:val="00F060A6"/>
    <w:rsid w:val="00F20362"/>
    <w:rsid w:val="00F20603"/>
    <w:rsid w:val="00F248F4"/>
    <w:rsid w:val="00F26751"/>
    <w:rsid w:val="00F26FF8"/>
    <w:rsid w:val="00F356B4"/>
    <w:rsid w:val="00F413A2"/>
    <w:rsid w:val="00F42DB7"/>
    <w:rsid w:val="00F4526F"/>
    <w:rsid w:val="00F45826"/>
    <w:rsid w:val="00F47767"/>
    <w:rsid w:val="00F60571"/>
    <w:rsid w:val="00F605A5"/>
    <w:rsid w:val="00F62BCA"/>
    <w:rsid w:val="00F62C90"/>
    <w:rsid w:val="00F65F54"/>
    <w:rsid w:val="00F66F4E"/>
    <w:rsid w:val="00F819A0"/>
    <w:rsid w:val="00FB3222"/>
    <w:rsid w:val="00FB3C30"/>
    <w:rsid w:val="00FB3EEE"/>
    <w:rsid w:val="00FB588E"/>
    <w:rsid w:val="00FB6398"/>
    <w:rsid w:val="00FC5784"/>
    <w:rsid w:val="00FD18A4"/>
    <w:rsid w:val="00FF182F"/>
    <w:rsid w:val="00FF2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A3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C124C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C03C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124CE"/>
    <w:pPr>
      <w:keepNext/>
      <w:ind w:leftChars="400" w:left="400"/>
      <w:outlineLvl w:val="3"/>
    </w:pPr>
    <w:rPr>
      <w:b/>
      <w:bCs/>
    </w:rPr>
  </w:style>
  <w:style w:type="paragraph" w:styleId="6">
    <w:name w:val="heading 6"/>
    <w:basedOn w:val="a"/>
    <w:next w:val="a"/>
    <w:link w:val="60"/>
    <w:uiPriority w:val="9"/>
    <w:semiHidden/>
    <w:unhideWhenUsed/>
    <w:qFormat/>
    <w:rsid w:val="00C124CE"/>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CDE"/>
    <w:pPr>
      <w:ind w:leftChars="400" w:left="840"/>
    </w:pPr>
  </w:style>
  <w:style w:type="character" w:customStyle="1" w:styleId="30">
    <w:name w:val="見出し 3 (文字)"/>
    <w:basedOn w:val="a0"/>
    <w:link w:val="3"/>
    <w:uiPriority w:val="9"/>
    <w:semiHidden/>
    <w:rsid w:val="00AC03CA"/>
    <w:rPr>
      <w:rFonts w:asciiTheme="majorHAnsi" w:eastAsiaTheme="majorEastAsia" w:hAnsiTheme="majorHAnsi" w:cstheme="majorBidi"/>
    </w:rPr>
  </w:style>
  <w:style w:type="paragraph" w:styleId="a4">
    <w:name w:val="Balloon Text"/>
    <w:basedOn w:val="a"/>
    <w:link w:val="a5"/>
    <w:uiPriority w:val="99"/>
    <w:semiHidden/>
    <w:unhideWhenUsed/>
    <w:rsid w:val="00C124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24CE"/>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C124CE"/>
    <w:rPr>
      <w:rFonts w:asciiTheme="majorHAnsi" w:eastAsiaTheme="majorEastAsia" w:hAnsiTheme="majorHAnsi" w:cstheme="majorBidi"/>
    </w:rPr>
  </w:style>
  <w:style w:type="character" w:customStyle="1" w:styleId="40">
    <w:name w:val="見出し 4 (文字)"/>
    <w:basedOn w:val="a0"/>
    <w:link w:val="4"/>
    <w:uiPriority w:val="9"/>
    <w:semiHidden/>
    <w:rsid w:val="00C124CE"/>
    <w:rPr>
      <w:b/>
      <w:bCs/>
    </w:rPr>
  </w:style>
  <w:style w:type="character" w:customStyle="1" w:styleId="60">
    <w:name w:val="見出し 6 (文字)"/>
    <w:basedOn w:val="a0"/>
    <w:link w:val="6"/>
    <w:uiPriority w:val="9"/>
    <w:semiHidden/>
    <w:rsid w:val="00C124CE"/>
    <w:rPr>
      <w:b/>
      <w:bCs/>
    </w:rPr>
  </w:style>
  <w:style w:type="paragraph" w:styleId="a6">
    <w:name w:val="header"/>
    <w:basedOn w:val="a"/>
    <w:link w:val="a7"/>
    <w:uiPriority w:val="99"/>
    <w:unhideWhenUsed/>
    <w:rsid w:val="00764C91"/>
    <w:pPr>
      <w:tabs>
        <w:tab w:val="center" w:pos="4252"/>
        <w:tab w:val="right" w:pos="8504"/>
      </w:tabs>
      <w:snapToGrid w:val="0"/>
    </w:pPr>
  </w:style>
  <w:style w:type="character" w:customStyle="1" w:styleId="a7">
    <w:name w:val="ヘッダー (文字)"/>
    <w:basedOn w:val="a0"/>
    <w:link w:val="a6"/>
    <w:uiPriority w:val="99"/>
    <w:rsid w:val="00764C91"/>
  </w:style>
  <w:style w:type="paragraph" w:styleId="a8">
    <w:name w:val="footer"/>
    <w:basedOn w:val="a"/>
    <w:link w:val="a9"/>
    <w:uiPriority w:val="99"/>
    <w:unhideWhenUsed/>
    <w:rsid w:val="00764C91"/>
    <w:pPr>
      <w:tabs>
        <w:tab w:val="center" w:pos="4252"/>
        <w:tab w:val="right" w:pos="8504"/>
      </w:tabs>
      <w:snapToGrid w:val="0"/>
    </w:pPr>
  </w:style>
  <w:style w:type="character" w:customStyle="1" w:styleId="a9">
    <w:name w:val="フッター (文字)"/>
    <w:basedOn w:val="a0"/>
    <w:link w:val="a8"/>
    <w:uiPriority w:val="99"/>
    <w:rsid w:val="00764C91"/>
  </w:style>
  <w:style w:type="character" w:styleId="aa">
    <w:name w:val="annotation reference"/>
    <w:basedOn w:val="a0"/>
    <w:uiPriority w:val="99"/>
    <w:semiHidden/>
    <w:unhideWhenUsed/>
    <w:rsid w:val="007517B5"/>
    <w:rPr>
      <w:sz w:val="18"/>
      <w:szCs w:val="18"/>
    </w:rPr>
  </w:style>
  <w:style w:type="paragraph" w:styleId="ab">
    <w:name w:val="annotation text"/>
    <w:basedOn w:val="a"/>
    <w:link w:val="ac"/>
    <w:uiPriority w:val="99"/>
    <w:semiHidden/>
    <w:unhideWhenUsed/>
    <w:rsid w:val="007517B5"/>
    <w:pPr>
      <w:jc w:val="left"/>
    </w:pPr>
  </w:style>
  <w:style w:type="character" w:customStyle="1" w:styleId="ac">
    <w:name w:val="コメント文字列 (文字)"/>
    <w:basedOn w:val="a0"/>
    <w:link w:val="ab"/>
    <w:uiPriority w:val="99"/>
    <w:semiHidden/>
    <w:rsid w:val="007517B5"/>
  </w:style>
  <w:style w:type="paragraph" w:styleId="ad">
    <w:name w:val="annotation subject"/>
    <w:basedOn w:val="ab"/>
    <w:next w:val="ab"/>
    <w:link w:val="ae"/>
    <w:uiPriority w:val="99"/>
    <w:semiHidden/>
    <w:unhideWhenUsed/>
    <w:rsid w:val="007517B5"/>
    <w:rPr>
      <w:b/>
      <w:bCs/>
    </w:rPr>
  </w:style>
  <w:style w:type="character" w:customStyle="1" w:styleId="ae">
    <w:name w:val="コメント内容 (文字)"/>
    <w:basedOn w:val="ac"/>
    <w:link w:val="ad"/>
    <w:uiPriority w:val="99"/>
    <w:semiHidden/>
    <w:rsid w:val="00751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2669">
      <w:bodyDiv w:val="1"/>
      <w:marLeft w:val="0"/>
      <w:marRight w:val="0"/>
      <w:marTop w:val="0"/>
      <w:marBottom w:val="0"/>
      <w:divBdr>
        <w:top w:val="none" w:sz="0" w:space="0" w:color="auto"/>
        <w:left w:val="none" w:sz="0" w:space="0" w:color="auto"/>
        <w:bottom w:val="none" w:sz="0" w:space="0" w:color="auto"/>
        <w:right w:val="none" w:sz="0" w:space="0" w:color="auto"/>
      </w:divBdr>
    </w:div>
    <w:div w:id="30736826">
      <w:bodyDiv w:val="1"/>
      <w:marLeft w:val="0"/>
      <w:marRight w:val="0"/>
      <w:marTop w:val="0"/>
      <w:marBottom w:val="0"/>
      <w:divBdr>
        <w:top w:val="none" w:sz="0" w:space="0" w:color="auto"/>
        <w:left w:val="none" w:sz="0" w:space="0" w:color="auto"/>
        <w:bottom w:val="none" w:sz="0" w:space="0" w:color="auto"/>
        <w:right w:val="none" w:sz="0" w:space="0" w:color="auto"/>
      </w:divBdr>
    </w:div>
    <w:div w:id="85468363">
      <w:bodyDiv w:val="1"/>
      <w:marLeft w:val="0"/>
      <w:marRight w:val="0"/>
      <w:marTop w:val="0"/>
      <w:marBottom w:val="0"/>
      <w:divBdr>
        <w:top w:val="none" w:sz="0" w:space="0" w:color="auto"/>
        <w:left w:val="none" w:sz="0" w:space="0" w:color="auto"/>
        <w:bottom w:val="none" w:sz="0" w:space="0" w:color="auto"/>
        <w:right w:val="none" w:sz="0" w:space="0" w:color="auto"/>
      </w:divBdr>
    </w:div>
    <w:div w:id="260795421">
      <w:bodyDiv w:val="1"/>
      <w:marLeft w:val="0"/>
      <w:marRight w:val="0"/>
      <w:marTop w:val="0"/>
      <w:marBottom w:val="0"/>
      <w:divBdr>
        <w:top w:val="none" w:sz="0" w:space="0" w:color="auto"/>
        <w:left w:val="none" w:sz="0" w:space="0" w:color="auto"/>
        <w:bottom w:val="none" w:sz="0" w:space="0" w:color="auto"/>
        <w:right w:val="none" w:sz="0" w:space="0" w:color="auto"/>
      </w:divBdr>
    </w:div>
    <w:div w:id="352267611">
      <w:bodyDiv w:val="1"/>
      <w:marLeft w:val="0"/>
      <w:marRight w:val="0"/>
      <w:marTop w:val="0"/>
      <w:marBottom w:val="0"/>
      <w:divBdr>
        <w:top w:val="none" w:sz="0" w:space="0" w:color="auto"/>
        <w:left w:val="none" w:sz="0" w:space="0" w:color="auto"/>
        <w:bottom w:val="none" w:sz="0" w:space="0" w:color="auto"/>
        <w:right w:val="none" w:sz="0" w:space="0" w:color="auto"/>
      </w:divBdr>
    </w:div>
    <w:div w:id="453257542">
      <w:bodyDiv w:val="1"/>
      <w:marLeft w:val="0"/>
      <w:marRight w:val="0"/>
      <w:marTop w:val="0"/>
      <w:marBottom w:val="0"/>
      <w:divBdr>
        <w:top w:val="none" w:sz="0" w:space="0" w:color="auto"/>
        <w:left w:val="none" w:sz="0" w:space="0" w:color="auto"/>
        <w:bottom w:val="none" w:sz="0" w:space="0" w:color="auto"/>
        <w:right w:val="none" w:sz="0" w:space="0" w:color="auto"/>
      </w:divBdr>
    </w:div>
    <w:div w:id="577446673">
      <w:bodyDiv w:val="1"/>
      <w:marLeft w:val="0"/>
      <w:marRight w:val="0"/>
      <w:marTop w:val="0"/>
      <w:marBottom w:val="0"/>
      <w:divBdr>
        <w:top w:val="none" w:sz="0" w:space="0" w:color="auto"/>
        <w:left w:val="none" w:sz="0" w:space="0" w:color="auto"/>
        <w:bottom w:val="none" w:sz="0" w:space="0" w:color="auto"/>
        <w:right w:val="none" w:sz="0" w:space="0" w:color="auto"/>
      </w:divBdr>
    </w:div>
    <w:div w:id="703406526">
      <w:bodyDiv w:val="1"/>
      <w:marLeft w:val="0"/>
      <w:marRight w:val="0"/>
      <w:marTop w:val="0"/>
      <w:marBottom w:val="0"/>
      <w:divBdr>
        <w:top w:val="none" w:sz="0" w:space="0" w:color="auto"/>
        <w:left w:val="none" w:sz="0" w:space="0" w:color="auto"/>
        <w:bottom w:val="none" w:sz="0" w:space="0" w:color="auto"/>
        <w:right w:val="none" w:sz="0" w:space="0" w:color="auto"/>
      </w:divBdr>
    </w:div>
    <w:div w:id="716202612">
      <w:bodyDiv w:val="1"/>
      <w:marLeft w:val="0"/>
      <w:marRight w:val="0"/>
      <w:marTop w:val="0"/>
      <w:marBottom w:val="0"/>
      <w:divBdr>
        <w:top w:val="none" w:sz="0" w:space="0" w:color="auto"/>
        <w:left w:val="none" w:sz="0" w:space="0" w:color="auto"/>
        <w:bottom w:val="none" w:sz="0" w:space="0" w:color="auto"/>
        <w:right w:val="none" w:sz="0" w:space="0" w:color="auto"/>
      </w:divBdr>
    </w:div>
    <w:div w:id="806244765">
      <w:bodyDiv w:val="1"/>
      <w:marLeft w:val="0"/>
      <w:marRight w:val="0"/>
      <w:marTop w:val="0"/>
      <w:marBottom w:val="0"/>
      <w:divBdr>
        <w:top w:val="none" w:sz="0" w:space="0" w:color="auto"/>
        <w:left w:val="none" w:sz="0" w:space="0" w:color="auto"/>
        <w:bottom w:val="none" w:sz="0" w:space="0" w:color="auto"/>
        <w:right w:val="none" w:sz="0" w:space="0" w:color="auto"/>
      </w:divBdr>
    </w:div>
    <w:div w:id="1113594769">
      <w:bodyDiv w:val="1"/>
      <w:marLeft w:val="0"/>
      <w:marRight w:val="0"/>
      <w:marTop w:val="0"/>
      <w:marBottom w:val="0"/>
      <w:divBdr>
        <w:top w:val="none" w:sz="0" w:space="0" w:color="auto"/>
        <w:left w:val="none" w:sz="0" w:space="0" w:color="auto"/>
        <w:bottom w:val="none" w:sz="0" w:space="0" w:color="auto"/>
        <w:right w:val="none" w:sz="0" w:space="0" w:color="auto"/>
      </w:divBdr>
    </w:div>
    <w:div w:id="1222864405">
      <w:bodyDiv w:val="1"/>
      <w:marLeft w:val="0"/>
      <w:marRight w:val="0"/>
      <w:marTop w:val="0"/>
      <w:marBottom w:val="0"/>
      <w:divBdr>
        <w:top w:val="none" w:sz="0" w:space="0" w:color="auto"/>
        <w:left w:val="none" w:sz="0" w:space="0" w:color="auto"/>
        <w:bottom w:val="none" w:sz="0" w:space="0" w:color="auto"/>
        <w:right w:val="none" w:sz="0" w:space="0" w:color="auto"/>
      </w:divBdr>
    </w:div>
    <w:div w:id="1431047847">
      <w:bodyDiv w:val="1"/>
      <w:marLeft w:val="0"/>
      <w:marRight w:val="0"/>
      <w:marTop w:val="0"/>
      <w:marBottom w:val="0"/>
      <w:divBdr>
        <w:top w:val="none" w:sz="0" w:space="0" w:color="auto"/>
        <w:left w:val="none" w:sz="0" w:space="0" w:color="auto"/>
        <w:bottom w:val="none" w:sz="0" w:space="0" w:color="auto"/>
        <w:right w:val="none" w:sz="0" w:space="0" w:color="auto"/>
      </w:divBdr>
    </w:div>
    <w:div w:id="1488549031">
      <w:bodyDiv w:val="1"/>
      <w:marLeft w:val="0"/>
      <w:marRight w:val="0"/>
      <w:marTop w:val="0"/>
      <w:marBottom w:val="0"/>
      <w:divBdr>
        <w:top w:val="none" w:sz="0" w:space="0" w:color="auto"/>
        <w:left w:val="none" w:sz="0" w:space="0" w:color="auto"/>
        <w:bottom w:val="none" w:sz="0" w:space="0" w:color="auto"/>
        <w:right w:val="none" w:sz="0" w:space="0" w:color="auto"/>
      </w:divBdr>
    </w:div>
    <w:div w:id="1760636781">
      <w:bodyDiv w:val="1"/>
      <w:marLeft w:val="0"/>
      <w:marRight w:val="0"/>
      <w:marTop w:val="0"/>
      <w:marBottom w:val="0"/>
      <w:divBdr>
        <w:top w:val="none" w:sz="0" w:space="0" w:color="auto"/>
        <w:left w:val="none" w:sz="0" w:space="0" w:color="auto"/>
        <w:bottom w:val="none" w:sz="0" w:space="0" w:color="auto"/>
        <w:right w:val="none" w:sz="0" w:space="0" w:color="auto"/>
      </w:divBdr>
    </w:div>
    <w:div w:id="18411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C04B3-D071-4DBB-BCB5-3872C47C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1475</Words>
  <Characters>8412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2021-03-29T09:50:00Z</dcterms:created>
  <dcterms:modified xsi:type="dcterms:W3CDTF">2021-03-29T09:50:00Z</dcterms:modified>
</cp:coreProperties>
</file>