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4C" w:rsidRDefault="0002344C" w:rsidP="0002344C">
      <w:pPr>
        <w:jc w:val="right"/>
        <w:rPr>
          <w:rFonts w:ascii="ＭＳ ゴシック" w:eastAsia="ＭＳ ゴシック" w:hAnsi="ＭＳ ゴシック"/>
          <w:sz w:val="24"/>
          <w:szCs w:val="24"/>
        </w:rPr>
      </w:pPr>
      <w:r>
        <w:rPr>
          <w:rFonts w:ascii="ＭＳ ゴシック" w:eastAsia="ＭＳ ゴシック" w:hAnsi="ＭＳ ゴシック"/>
          <w:sz w:val="24"/>
          <w:szCs w:val="24"/>
        </w:rPr>
        <w:t>令和３年</w:t>
      </w:r>
      <w:r w:rsidR="00AB06C2">
        <w:rPr>
          <w:rFonts w:ascii="ＭＳ ゴシック" w:eastAsia="ＭＳ ゴシック" w:hAnsi="ＭＳ ゴシック" w:hint="eastAsia"/>
          <w:sz w:val="24"/>
          <w:szCs w:val="24"/>
        </w:rPr>
        <w:t>７</w:t>
      </w:r>
      <w:r>
        <w:rPr>
          <w:rFonts w:ascii="ＭＳ ゴシック" w:eastAsia="ＭＳ ゴシック" w:hAnsi="ＭＳ ゴシック"/>
          <w:sz w:val="24"/>
          <w:szCs w:val="24"/>
        </w:rPr>
        <w:t>月</w:t>
      </w:r>
      <w:r w:rsidR="001501CD">
        <w:rPr>
          <w:rFonts w:ascii="ＭＳ ゴシック" w:eastAsia="ＭＳ ゴシック" w:hAnsi="ＭＳ ゴシック" w:hint="eastAsia"/>
          <w:sz w:val="24"/>
          <w:szCs w:val="24"/>
        </w:rPr>
        <w:t>27</w:t>
      </w:r>
      <w:r>
        <w:rPr>
          <w:rFonts w:ascii="ＭＳ ゴシック" w:eastAsia="ＭＳ ゴシック" w:hAnsi="ＭＳ ゴシック"/>
          <w:sz w:val="24"/>
          <w:szCs w:val="24"/>
        </w:rPr>
        <w:t>日</w:t>
      </w:r>
    </w:p>
    <w:p w:rsidR="0057414E" w:rsidRPr="005D50EB" w:rsidRDefault="0002344C" w:rsidP="0002344C">
      <w:pPr>
        <w:jc w:val="center"/>
        <w:rPr>
          <w:rFonts w:ascii="ＭＳ ゴシック" w:eastAsia="ＭＳ ゴシック" w:hAnsi="ＭＳ ゴシック"/>
          <w:b/>
          <w:sz w:val="24"/>
          <w:szCs w:val="24"/>
        </w:rPr>
      </w:pPr>
      <w:r w:rsidRPr="005D50EB">
        <w:rPr>
          <w:rFonts w:ascii="ＭＳ ゴシック" w:eastAsia="ＭＳ ゴシック" w:hAnsi="ＭＳ ゴシック"/>
          <w:b/>
          <w:sz w:val="24"/>
          <w:szCs w:val="24"/>
        </w:rPr>
        <w:t>大阪府個人情報保護条例の一部改正について</w:t>
      </w:r>
      <w:r w:rsidR="001501CD">
        <w:rPr>
          <w:rFonts w:ascii="ＭＳ ゴシック" w:eastAsia="ＭＳ ゴシック" w:hAnsi="ＭＳ ゴシック" w:hint="eastAsia"/>
          <w:b/>
          <w:sz w:val="24"/>
          <w:szCs w:val="24"/>
        </w:rPr>
        <w:t>（報告）</w:t>
      </w:r>
    </w:p>
    <w:p w:rsidR="0002344C" w:rsidRDefault="0002344C" w:rsidP="0002344C">
      <w:pPr>
        <w:jc w:val="center"/>
        <w:rPr>
          <w:rFonts w:ascii="ＭＳ ゴシック" w:eastAsia="ＭＳ ゴシック" w:hAnsi="ＭＳ ゴシック"/>
          <w:sz w:val="24"/>
          <w:szCs w:val="24"/>
        </w:rPr>
      </w:pPr>
    </w:p>
    <w:p w:rsidR="0002344C" w:rsidRPr="005D50EB" w:rsidRDefault="001501CD" w:rsidP="0002344C">
      <w:pPr>
        <w:rPr>
          <w:rFonts w:ascii="ＭＳ ゴシック" w:eastAsia="ＭＳ ゴシック" w:hAnsi="ＭＳ ゴシック"/>
          <w:b/>
          <w:sz w:val="24"/>
          <w:szCs w:val="24"/>
        </w:rPr>
      </w:pPr>
      <w:r>
        <w:rPr>
          <w:rFonts w:ascii="ＭＳ ゴシック" w:eastAsia="ＭＳ ゴシック" w:hAnsi="ＭＳ ゴシック"/>
          <w:b/>
          <w:sz w:val="24"/>
          <w:szCs w:val="24"/>
        </w:rPr>
        <w:t xml:space="preserve">１　</w:t>
      </w:r>
      <w:r w:rsidR="0002344C" w:rsidRPr="005D50EB">
        <w:rPr>
          <w:rFonts w:ascii="ＭＳ ゴシック" w:eastAsia="ＭＳ ゴシック" w:hAnsi="ＭＳ ゴシック"/>
          <w:b/>
          <w:sz w:val="24"/>
          <w:szCs w:val="24"/>
        </w:rPr>
        <w:t>改正の理由</w:t>
      </w:r>
    </w:p>
    <w:p w:rsidR="0002344C" w:rsidRDefault="0002344C" w:rsidP="00CB5CE0">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（１）令和４年度に、大阪市立高等学校が大阪府に移管</w:t>
      </w:r>
      <w:r w:rsidR="001501CD">
        <w:rPr>
          <w:rFonts w:ascii="ＭＳ ゴシック" w:eastAsia="ＭＳ ゴシック" w:hAnsi="ＭＳ ゴシック" w:hint="eastAsia"/>
          <w:sz w:val="24"/>
          <w:szCs w:val="24"/>
        </w:rPr>
        <w:t>する</w:t>
      </w:r>
      <w:r w:rsidR="00824DF5">
        <w:rPr>
          <w:rFonts w:ascii="ＭＳ ゴシック" w:eastAsia="ＭＳ ゴシック" w:hAnsi="ＭＳ ゴシック" w:hint="eastAsia"/>
          <w:sz w:val="24"/>
          <w:szCs w:val="24"/>
        </w:rPr>
        <w:t>予定</w:t>
      </w:r>
      <w:r w:rsidR="001501CD">
        <w:rPr>
          <w:rFonts w:ascii="ＭＳ ゴシック" w:eastAsia="ＭＳ ゴシック" w:hAnsi="ＭＳ ゴシック" w:hint="eastAsia"/>
          <w:sz w:val="24"/>
          <w:szCs w:val="24"/>
        </w:rPr>
        <w:t>である</w:t>
      </w:r>
      <w:r w:rsidR="00CB5CE0">
        <w:rPr>
          <w:rFonts w:ascii="ＭＳ ゴシック" w:eastAsia="ＭＳ ゴシック" w:hAnsi="ＭＳ ゴシック" w:hint="eastAsia"/>
          <w:sz w:val="24"/>
          <w:szCs w:val="24"/>
        </w:rPr>
        <w:t>。また、</w:t>
      </w:r>
      <w:r>
        <w:rPr>
          <w:rFonts w:ascii="ＭＳ ゴシック" w:eastAsia="ＭＳ ゴシック" w:hAnsi="ＭＳ ゴシック"/>
          <w:sz w:val="24"/>
          <w:szCs w:val="24"/>
        </w:rPr>
        <w:t>その</w:t>
      </w:r>
      <w:r w:rsidR="00CB5CE0">
        <w:rPr>
          <w:rFonts w:ascii="ＭＳ ゴシック" w:eastAsia="ＭＳ ゴシック" w:hAnsi="ＭＳ ゴシック" w:hint="eastAsia"/>
          <w:sz w:val="24"/>
          <w:szCs w:val="24"/>
        </w:rPr>
        <w:t>高校の中</w:t>
      </w:r>
      <w:r>
        <w:rPr>
          <w:rFonts w:ascii="ＭＳ ゴシック" w:eastAsia="ＭＳ ゴシック" w:hAnsi="ＭＳ ゴシック"/>
          <w:sz w:val="24"/>
          <w:szCs w:val="24"/>
        </w:rPr>
        <w:t>に</w:t>
      </w:r>
      <w:r w:rsidR="00CB5CE0">
        <w:rPr>
          <w:rFonts w:ascii="ＭＳ ゴシック" w:eastAsia="ＭＳ ゴシック" w:hAnsi="ＭＳ ゴシック" w:hint="eastAsia"/>
          <w:sz w:val="24"/>
          <w:szCs w:val="24"/>
        </w:rPr>
        <w:t>は</w:t>
      </w:r>
      <w:r>
        <w:rPr>
          <w:rFonts w:ascii="ＭＳ ゴシック" w:eastAsia="ＭＳ ゴシック" w:hAnsi="ＭＳ ゴシック"/>
          <w:sz w:val="24"/>
          <w:szCs w:val="24"/>
        </w:rPr>
        <w:t>、国家戦略特別区域法第</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2条の３</w:t>
      </w:r>
      <w:r w:rsidR="00CB5CE0">
        <w:rPr>
          <w:rFonts w:ascii="ＭＳ ゴシック" w:eastAsia="ＭＳ ゴシック" w:hAnsi="ＭＳ ゴシック" w:hint="eastAsia"/>
          <w:sz w:val="24"/>
          <w:szCs w:val="24"/>
        </w:rPr>
        <w:t>第１項</w:t>
      </w:r>
      <w:r>
        <w:rPr>
          <w:rFonts w:ascii="ＭＳ ゴシック" w:eastAsia="ＭＳ ゴシック" w:hAnsi="ＭＳ ゴシック"/>
          <w:sz w:val="24"/>
          <w:szCs w:val="24"/>
        </w:rPr>
        <w:t>に規定</w:t>
      </w:r>
      <w:r w:rsidR="00CB5CE0">
        <w:rPr>
          <w:rFonts w:ascii="ＭＳ ゴシック" w:eastAsia="ＭＳ ゴシック" w:hAnsi="ＭＳ ゴシック" w:hint="eastAsia"/>
          <w:sz w:val="24"/>
          <w:szCs w:val="24"/>
        </w:rPr>
        <w:t>する</w:t>
      </w:r>
      <w:r>
        <w:rPr>
          <w:rFonts w:ascii="ＭＳ ゴシック" w:eastAsia="ＭＳ ゴシック" w:hAnsi="ＭＳ ゴシック"/>
          <w:sz w:val="24"/>
          <w:szCs w:val="24"/>
        </w:rPr>
        <w:t>公立国際</w:t>
      </w:r>
      <w:r w:rsidR="005B7D11">
        <w:rPr>
          <w:rFonts w:ascii="ＭＳ ゴシック" w:eastAsia="ＭＳ ゴシック" w:hAnsi="ＭＳ ゴシック"/>
          <w:sz w:val="24"/>
          <w:szCs w:val="24"/>
        </w:rPr>
        <w:t>教育学校等管理事業を活用した学校</w:t>
      </w:r>
      <w:r w:rsidR="005B7D11" w:rsidRPr="00045ABA">
        <w:rPr>
          <w:rFonts w:ascii="ＭＳ ゴシック" w:eastAsia="ＭＳ ゴシック" w:hAnsi="ＭＳ ゴシック"/>
          <w:sz w:val="24"/>
          <w:szCs w:val="24"/>
        </w:rPr>
        <w:t>（以下「公設民営学校」という。）が</w:t>
      </w:r>
      <w:r w:rsidR="00CB5CE0">
        <w:rPr>
          <w:rFonts w:ascii="ＭＳ ゴシック" w:eastAsia="ＭＳ ゴシック" w:hAnsi="ＭＳ ゴシック" w:hint="eastAsia"/>
          <w:sz w:val="24"/>
          <w:szCs w:val="24"/>
        </w:rPr>
        <w:t>あ</w:t>
      </w:r>
      <w:r w:rsidR="00824DF5">
        <w:rPr>
          <w:rFonts w:ascii="ＭＳ ゴシック" w:eastAsia="ＭＳ ゴシック" w:hAnsi="ＭＳ ゴシック" w:hint="eastAsia"/>
          <w:sz w:val="24"/>
          <w:szCs w:val="24"/>
        </w:rPr>
        <w:t>る</w:t>
      </w:r>
      <w:r w:rsidR="005B7D11">
        <w:rPr>
          <w:rFonts w:ascii="ＭＳ ゴシック" w:eastAsia="ＭＳ ゴシック" w:hAnsi="ＭＳ ゴシック"/>
          <w:sz w:val="24"/>
          <w:szCs w:val="24"/>
        </w:rPr>
        <w:t>。</w:t>
      </w:r>
    </w:p>
    <w:p w:rsidR="005B7D11" w:rsidRDefault="005B7D11" w:rsidP="005B7D11">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CB37B6">
        <w:rPr>
          <w:rFonts w:ascii="ＭＳ ゴシック" w:eastAsia="ＭＳ ゴシック" w:hAnsi="ＭＳ ゴシック"/>
          <w:sz w:val="24"/>
          <w:szCs w:val="24"/>
        </w:rPr>
        <w:t>公立国際教育学校等管理事業</w:t>
      </w:r>
      <w:r>
        <w:rPr>
          <w:rFonts w:ascii="ＭＳ ゴシック" w:eastAsia="ＭＳ ゴシック" w:hAnsi="ＭＳ ゴシック"/>
          <w:sz w:val="24"/>
          <w:szCs w:val="24"/>
        </w:rPr>
        <w:t>は、国家戦略特別区域において学校教育法の特例として、公立学校の管理を非営利法人</w:t>
      </w:r>
      <w:r w:rsidR="00EE2B8B">
        <w:rPr>
          <w:rFonts w:ascii="ＭＳ ゴシック" w:eastAsia="ＭＳ ゴシック" w:hAnsi="ＭＳ ゴシック"/>
          <w:sz w:val="24"/>
          <w:szCs w:val="24"/>
        </w:rPr>
        <w:t>（以下「指定管理法人」という。）</w:t>
      </w:r>
      <w:r>
        <w:rPr>
          <w:rFonts w:ascii="ＭＳ ゴシック" w:eastAsia="ＭＳ ゴシック" w:hAnsi="ＭＳ ゴシック"/>
          <w:sz w:val="24"/>
          <w:szCs w:val="24"/>
        </w:rPr>
        <w:t>に行わせることができる制度であり、</w:t>
      </w:r>
      <w:r w:rsidR="00CB37B6" w:rsidRPr="00E110BB">
        <w:rPr>
          <w:rFonts w:ascii="ＭＳ ゴシック" w:eastAsia="ＭＳ ゴシック" w:hAnsi="ＭＳ ゴシック"/>
          <w:sz w:val="24"/>
          <w:szCs w:val="24"/>
        </w:rPr>
        <w:t>地方自治法に基づく指定管理者制度に準じた制度</w:t>
      </w:r>
      <w:r w:rsidR="001501CD">
        <w:rPr>
          <w:rFonts w:ascii="ＭＳ ゴシック" w:eastAsia="ＭＳ ゴシック" w:hAnsi="ＭＳ ゴシック" w:hint="eastAsia"/>
          <w:sz w:val="24"/>
          <w:szCs w:val="24"/>
        </w:rPr>
        <w:t>である</w:t>
      </w:r>
      <w:r w:rsidR="00824DF5">
        <w:rPr>
          <w:rFonts w:ascii="ＭＳ ゴシック" w:eastAsia="ＭＳ ゴシック" w:hAnsi="ＭＳ ゴシック" w:hint="eastAsia"/>
          <w:sz w:val="24"/>
          <w:szCs w:val="24"/>
        </w:rPr>
        <w:t>。</w:t>
      </w:r>
    </w:p>
    <w:p w:rsidR="00EE2B8B" w:rsidRDefault="00EE2B8B" w:rsidP="005B7D11">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このため、大阪府において、</w:t>
      </w:r>
      <w:r w:rsidRPr="00B50447">
        <w:rPr>
          <w:rFonts w:ascii="ＭＳ ゴシック" w:eastAsia="ＭＳ ゴシック" w:hAnsi="ＭＳ ゴシック"/>
          <w:sz w:val="24"/>
          <w:szCs w:val="24"/>
        </w:rPr>
        <w:t>指定管理法人を指定管理者と同様に取り扱うこととするための関係例規の規定整備を行う</w:t>
      </w:r>
      <w:r w:rsidR="00824DF5">
        <w:rPr>
          <w:rFonts w:ascii="ＭＳ ゴシック" w:eastAsia="ＭＳ ゴシック" w:hAnsi="ＭＳ ゴシック" w:hint="eastAsia"/>
          <w:sz w:val="24"/>
          <w:szCs w:val="24"/>
        </w:rPr>
        <w:t>必要がある。</w:t>
      </w:r>
    </w:p>
    <w:p w:rsidR="00F30EB8" w:rsidRDefault="00EE2B8B" w:rsidP="00F30EB8">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824DF5">
        <w:rPr>
          <w:rFonts w:ascii="ＭＳ ゴシック" w:eastAsia="ＭＳ ゴシック" w:hAnsi="ＭＳ ゴシック" w:hint="eastAsia"/>
          <w:sz w:val="24"/>
          <w:szCs w:val="24"/>
        </w:rPr>
        <w:t>関係例規のうち</w:t>
      </w:r>
      <w:r>
        <w:rPr>
          <w:rFonts w:ascii="ＭＳ ゴシック" w:eastAsia="ＭＳ ゴシック" w:hAnsi="ＭＳ ゴシック"/>
          <w:sz w:val="24"/>
          <w:szCs w:val="24"/>
        </w:rPr>
        <w:t>、</w:t>
      </w:r>
      <w:r w:rsidR="00B50447">
        <w:rPr>
          <w:rFonts w:ascii="ＭＳ ゴシック" w:eastAsia="ＭＳ ゴシック" w:hAnsi="ＭＳ ゴシック"/>
          <w:sz w:val="24"/>
          <w:szCs w:val="24"/>
        </w:rPr>
        <w:t>大阪府個人情報保護条例において</w:t>
      </w:r>
      <w:r w:rsidR="00824DF5">
        <w:rPr>
          <w:rFonts w:ascii="ＭＳ ゴシック" w:eastAsia="ＭＳ ゴシック" w:hAnsi="ＭＳ ゴシック" w:hint="eastAsia"/>
          <w:sz w:val="24"/>
          <w:szCs w:val="24"/>
        </w:rPr>
        <w:t>は指定管理者に係る特例を定めているため</w:t>
      </w:r>
      <w:r w:rsidR="00B50447">
        <w:rPr>
          <w:rFonts w:ascii="ＭＳ ゴシック" w:eastAsia="ＭＳ ゴシック" w:hAnsi="ＭＳ ゴシック"/>
          <w:sz w:val="24"/>
          <w:szCs w:val="24"/>
        </w:rPr>
        <w:t>、</w:t>
      </w:r>
      <w:r w:rsidR="00B50447" w:rsidRPr="00E110BB">
        <w:rPr>
          <w:rFonts w:ascii="ＭＳ ゴシック" w:eastAsia="ＭＳ ゴシック" w:hAnsi="ＭＳ ゴシック"/>
          <w:sz w:val="24"/>
          <w:szCs w:val="24"/>
        </w:rPr>
        <w:t>指定管理法人を指定管理者と同様に取り扱うこととするための規定整備を行</w:t>
      </w:r>
      <w:r w:rsidR="00824DF5">
        <w:rPr>
          <w:rFonts w:ascii="ＭＳ ゴシック" w:eastAsia="ＭＳ ゴシック" w:hAnsi="ＭＳ ゴシック" w:hint="eastAsia"/>
          <w:sz w:val="24"/>
          <w:szCs w:val="24"/>
        </w:rPr>
        <w:t>う</w:t>
      </w:r>
      <w:r w:rsidR="00B50447" w:rsidRPr="00E110BB">
        <w:rPr>
          <w:rFonts w:ascii="ＭＳ ゴシック" w:eastAsia="ＭＳ ゴシック" w:hAnsi="ＭＳ ゴシック"/>
          <w:sz w:val="24"/>
          <w:szCs w:val="24"/>
        </w:rPr>
        <w:t>。</w:t>
      </w:r>
      <w:r w:rsidR="00F30EB8">
        <w:rPr>
          <w:rFonts w:ascii="ＭＳ ゴシック" w:eastAsia="ＭＳ ゴシック" w:hAnsi="ＭＳ ゴシック" w:hint="eastAsia"/>
          <w:sz w:val="24"/>
          <w:szCs w:val="24"/>
        </w:rPr>
        <w:t>関係条例を一本化し、令和３年９月議会に上程し、一括改正</w:t>
      </w:r>
      <w:r w:rsidR="001501CD">
        <w:rPr>
          <w:rFonts w:ascii="ＭＳ ゴシック" w:eastAsia="ＭＳ ゴシック" w:hAnsi="ＭＳ ゴシック" w:hint="eastAsia"/>
          <w:sz w:val="24"/>
          <w:szCs w:val="24"/>
        </w:rPr>
        <w:t>する</w:t>
      </w:r>
      <w:r w:rsidR="00F30EB8">
        <w:rPr>
          <w:rFonts w:ascii="ＭＳ ゴシック" w:eastAsia="ＭＳ ゴシック" w:hAnsi="ＭＳ ゴシック" w:hint="eastAsia"/>
          <w:sz w:val="24"/>
          <w:szCs w:val="24"/>
        </w:rPr>
        <w:t>。</w:t>
      </w:r>
    </w:p>
    <w:p w:rsidR="00EE2B8B" w:rsidRDefault="00EE2B8B" w:rsidP="005B7D11">
      <w:pPr>
        <w:ind w:left="480" w:hangingChars="200" w:hanging="480"/>
        <w:rPr>
          <w:rFonts w:ascii="ＭＳ ゴシック" w:eastAsia="ＭＳ ゴシック" w:hAnsi="ＭＳ ゴシック"/>
          <w:sz w:val="24"/>
          <w:szCs w:val="24"/>
          <w:u w:val="single"/>
        </w:rPr>
      </w:pPr>
    </w:p>
    <w:p w:rsidR="00DF7327" w:rsidRDefault="00DF7327" w:rsidP="005B7D11">
      <w:pPr>
        <w:ind w:left="480" w:hangingChars="200" w:hanging="480"/>
        <w:rPr>
          <w:rFonts w:ascii="ＭＳ ゴシック" w:eastAsia="ＭＳ ゴシック" w:hAnsi="ＭＳ ゴシック"/>
          <w:sz w:val="24"/>
          <w:szCs w:val="24"/>
        </w:rPr>
      </w:pPr>
      <w:r w:rsidRPr="00DF7327">
        <w:rPr>
          <w:rFonts w:ascii="ＭＳ ゴシック" w:eastAsia="ＭＳ ゴシック" w:hAnsi="ＭＳ ゴシック"/>
          <w:sz w:val="24"/>
          <w:szCs w:val="24"/>
        </w:rPr>
        <w:t>（２）</w:t>
      </w:r>
      <w:r w:rsidR="00E0230D">
        <w:rPr>
          <w:rFonts w:ascii="ＭＳ ゴシック" w:eastAsia="ＭＳ ゴシック" w:hAnsi="ＭＳ ゴシック"/>
          <w:sz w:val="24"/>
          <w:szCs w:val="24"/>
        </w:rPr>
        <w:t>デジタル社会</w:t>
      </w:r>
      <w:r w:rsidR="00E110BB">
        <w:rPr>
          <w:rFonts w:ascii="ＭＳ ゴシック" w:eastAsia="ＭＳ ゴシック" w:hAnsi="ＭＳ ゴシック"/>
          <w:sz w:val="24"/>
          <w:szCs w:val="24"/>
        </w:rPr>
        <w:t>の形成を図るための関係法律の整備に関する法律の改正により、行政手続における特定の個人を識別するための番号の利用等に関する法律</w:t>
      </w:r>
      <w:r w:rsidR="00426498">
        <w:rPr>
          <w:rFonts w:ascii="ＭＳ ゴシック" w:eastAsia="ＭＳ ゴシック" w:hAnsi="ＭＳ ゴシック"/>
          <w:sz w:val="24"/>
          <w:szCs w:val="24"/>
        </w:rPr>
        <w:t>（マイナンバー法）</w:t>
      </w:r>
      <w:r w:rsidR="00E110BB">
        <w:rPr>
          <w:rFonts w:ascii="ＭＳ ゴシック" w:eastAsia="ＭＳ ゴシック" w:hAnsi="ＭＳ ゴシック"/>
          <w:sz w:val="24"/>
          <w:szCs w:val="24"/>
        </w:rPr>
        <w:t>が一部改正されたことに伴い、規定整備を行</w:t>
      </w:r>
      <w:r w:rsidR="00824DF5">
        <w:rPr>
          <w:rFonts w:ascii="ＭＳ ゴシック" w:eastAsia="ＭＳ ゴシック" w:hAnsi="ＭＳ ゴシック" w:hint="eastAsia"/>
          <w:sz w:val="24"/>
          <w:szCs w:val="24"/>
        </w:rPr>
        <w:t>う</w:t>
      </w:r>
      <w:r w:rsidR="00E110BB">
        <w:rPr>
          <w:rFonts w:ascii="ＭＳ ゴシック" w:eastAsia="ＭＳ ゴシック" w:hAnsi="ＭＳ ゴシック"/>
          <w:sz w:val="24"/>
          <w:szCs w:val="24"/>
        </w:rPr>
        <w:t>。</w:t>
      </w:r>
    </w:p>
    <w:p w:rsidR="0038713B" w:rsidRDefault="0038713B" w:rsidP="005B7D11">
      <w:pPr>
        <w:ind w:left="480" w:hangingChars="200" w:hanging="480"/>
        <w:rPr>
          <w:rFonts w:ascii="ＭＳ ゴシック" w:eastAsia="ＭＳ ゴシック" w:hAnsi="ＭＳ ゴシック"/>
          <w:sz w:val="24"/>
          <w:szCs w:val="24"/>
        </w:rPr>
      </w:pPr>
    </w:p>
    <w:p w:rsidR="0038713B" w:rsidRPr="005D50EB" w:rsidRDefault="0038713B" w:rsidP="005B7D11">
      <w:pPr>
        <w:ind w:left="482" w:hangingChars="200" w:hanging="482"/>
        <w:rPr>
          <w:rFonts w:ascii="ＭＳ ゴシック" w:eastAsia="ＭＳ ゴシック" w:hAnsi="ＭＳ ゴシック"/>
          <w:b/>
          <w:sz w:val="24"/>
          <w:szCs w:val="24"/>
        </w:rPr>
      </w:pPr>
      <w:r w:rsidRPr="005D50EB">
        <w:rPr>
          <w:rFonts w:ascii="ＭＳ ゴシック" w:eastAsia="ＭＳ ゴシック" w:hAnsi="ＭＳ ゴシック"/>
          <w:b/>
          <w:sz w:val="24"/>
          <w:szCs w:val="24"/>
        </w:rPr>
        <w:t>２　改正の内容</w:t>
      </w:r>
    </w:p>
    <w:p w:rsidR="0038713B" w:rsidRDefault="0038713B" w:rsidP="005B7D11">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（１）</w:t>
      </w:r>
      <w:r w:rsidR="007733A7">
        <w:rPr>
          <w:rFonts w:ascii="ＭＳ ゴシック" w:eastAsia="ＭＳ ゴシック" w:hAnsi="ＭＳ ゴシック"/>
          <w:sz w:val="24"/>
          <w:szCs w:val="24"/>
        </w:rPr>
        <w:t>条例第６条～第</w:t>
      </w:r>
      <w:r w:rsidR="007733A7">
        <w:rPr>
          <w:rFonts w:ascii="ＭＳ ゴシック" w:eastAsia="ＭＳ ゴシック" w:hAnsi="ＭＳ ゴシック" w:hint="eastAsia"/>
          <w:sz w:val="24"/>
          <w:szCs w:val="24"/>
        </w:rPr>
        <w:t>4</w:t>
      </w:r>
      <w:r w:rsidR="007733A7">
        <w:rPr>
          <w:rFonts w:ascii="ＭＳ ゴシック" w:eastAsia="ＭＳ ゴシック" w:hAnsi="ＭＳ ゴシック"/>
          <w:sz w:val="24"/>
          <w:szCs w:val="24"/>
        </w:rPr>
        <w:t>6条（第</w:t>
      </w:r>
      <w:r w:rsidR="007733A7">
        <w:rPr>
          <w:rFonts w:ascii="ＭＳ ゴシック" w:eastAsia="ＭＳ ゴシック" w:hAnsi="ＭＳ ゴシック" w:hint="eastAsia"/>
          <w:sz w:val="24"/>
          <w:szCs w:val="24"/>
        </w:rPr>
        <w:t>3</w:t>
      </w:r>
      <w:r w:rsidR="007733A7">
        <w:rPr>
          <w:rFonts w:ascii="ＭＳ ゴシック" w:eastAsia="ＭＳ ゴシック" w:hAnsi="ＭＳ ゴシック"/>
          <w:sz w:val="24"/>
          <w:szCs w:val="24"/>
        </w:rPr>
        <w:t>4条の２を除く。）</w:t>
      </w:r>
      <w:r w:rsidR="008E5240">
        <w:rPr>
          <w:rFonts w:ascii="ＭＳ ゴシック" w:eastAsia="ＭＳ ゴシック" w:hAnsi="ＭＳ ゴシック"/>
          <w:sz w:val="24"/>
          <w:szCs w:val="24"/>
        </w:rPr>
        <w:t>及び第</w:t>
      </w:r>
      <w:r w:rsidR="008E5240">
        <w:rPr>
          <w:rFonts w:ascii="ＭＳ ゴシック" w:eastAsia="ＭＳ ゴシック" w:hAnsi="ＭＳ ゴシック" w:hint="eastAsia"/>
          <w:sz w:val="24"/>
          <w:szCs w:val="24"/>
        </w:rPr>
        <w:t>5</w:t>
      </w:r>
      <w:r w:rsidR="008E5240">
        <w:rPr>
          <w:rFonts w:ascii="ＭＳ ゴシック" w:eastAsia="ＭＳ ゴシック" w:hAnsi="ＭＳ ゴシック"/>
          <w:sz w:val="24"/>
          <w:szCs w:val="24"/>
        </w:rPr>
        <w:t>9条</w:t>
      </w:r>
      <w:r w:rsidR="007549FD">
        <w:rPr>
          <w:rFonts w:ascii="ＭＳ ゴシック" w:eastAsia="ＭＳ ゴシック" w:hAnsi="ＭＳ ゴシック"/>
          <w:sz w:val="24"/>
          <w:szCs w:val="24"/>
        </w:rPr>
        <w:t>の</w:t>
      </w:r>
      <w:r w:rsidR="007733A7">
        <w:rPr>
          <w:rFonts w:ascii="ＭＳ ゴシック" w:eastAsia="ＭＳ ゴシック" w:hAnsi="ＭＳ ゴシック"/>
          <w:sz w:val="24"/>
          <w:szCs w:val="24"/>
        </w:rPr>
        <w:t>規定について、</w:t>
      </w:r>
      <w:r w:rsidR="001A65A4">
        <w:rPr>
          <w:rFonts w:ascii="ＭＳ ゴシック" w:eastAsia="ＭＳ ゴシック" w:hAnsi="ＭＳ ゴシック"/>
          <w:sz w:val="24"/>
          <w:szCs w:val="24"/>
        </w:rPr>
        <w:t>指定管理法人</w:t>
      </w:r>
      <w:r w:rsidR="00117BE1">
        <w:rPr>
          <w:rFonts w:ascii="ＭＳ ゴシック" w:eastAsia="ＭＳ ゴシック" w:hAnsi="ＭＳ ゴシック"/>
          <w:sz w:val="24"/>
          <w:szCs w:val="24"/>
        </w:rPr>
        <w:t>による</w:t>
      </w:r>
      <w:r w:rsidR="00117BE1" w:rsidRPr="00117BE1">
        <w:rPr>
          <w:rFonts w:ascii="ＭＳ ゴシック" w:eastAsia="ＭＳ ゴシック" w:hAnsi="ＭＳ ゴシック" w:hint="eastAsia"/>
          <w:sz w:val="24"/>
          <w:szCs w:val="24"/>
        </w:rPr>
        <w:t>公設民営学校</w:t>
      </w:r>
      <w:r w:rsidR="00117BE1">
        <w:rPr>
          <w:rFonts w:ascii="ＭＳ ゴシック" w:eastAsia="ＭＳ ゴシック" w:hAnsi="ＭＳ ゴシック" w:hint="eastAsia"/>
          <w:sz w:val="24"/>
          <w:szCs w:val="24"/>
        </w:rPr>
        <w:t>の管理に係る</w:t>
      </w:r>
      <w:r w:rsidR="001A65A4">
        <w:rPr>
          <w:rFonts w:ascii="ＭＳ ゴシック" w:eastAsia="ＭＳ ゴシック" w:hAnsi="ＭＳ ゴシック"/>
          <w:sz w:val="24"/>
          <w:szCs w:val="24"/>
        </w:rPr>
        <w:t>個人情報の</w:t>
      </w:r>
      <w:r w:rsidR="00117BE1">
        <w:rPr>
          <w:rFonts w:ascii="ＭＳ ゴシック" w:eastAsia="ＭＳ ゴシック" w:hAnsi="ＭＳ ゴシック"/>
          <w:sz w:val="24"/>
          <w:szCs w:val="24"/>
        </w:rPr>
        <w:t>取扱いに適用する</w:t>
      </w:r>
      <w:r w:rsidR="001A65A4">
        <w:rPr>
          <w:rFonts w:ascii="ＭＳ ゴシック" w:eastAsia="ＭＳ ゴシック" w:hAnsi="ＭＳ ゴシック"/>
          <w:sz w:val="24"/>
          <w:szCs w:val="24"/>
        </w:rPr>
        <w:t>。</w:t>
      </w:r>
    </w:p>
    <w:p w:rsidR="007549FD" w:rsidRPr="007549FD" w:rsidRDefault="007549FD" w:rsidP="005B7D11">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00B6590E">
        <w:rPr>
          <w:rFonts w:ascii="ＭＳ ゴシック" w:eastAsia="ＭＳ ゴシック" w:hAnsi="ＭＳ ゴシック" w:hint="eastAsia"/>
          <w:sz w:val="24"/>
          <w:szCs w:val="24"/>
        </w:rPr>
        <w:t>改正が必要な</w:t>
      </w:r>
      <w:r>
        <w:rPr>
          <w:rFonts w:ascii="ＭＳ ゴシック" w:eastAsia="ＭＳ ゴシック" w:hAnsi="ＭＳ ゴシック" w:hint="eastAsia"/>
          <w:sz w:val="24"/>
          <w:szCs w:val="24"/>
        </w:rPr>
        <w:t>規定</w:t>
      </w:r>
    </w:p>
    <w:p w:rsidR="001A65A4" w:rsidRDefault="001A65A4" w:rsidP="005B7D11">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7549FD">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個人情報取扱事務登録簿の登録</w:t>
      </w:r>
      <w:r w:rsidR="00EC5EC5">
        <w:rPr>
          <w:rFonts w:ascii="ＭＳ ゴシック" w:eastAsia="ＭＳ ゴシック" w:hAnsi="ＭＳ ゴシック"/>
          <w:sz w:val="24"/>
          <w:szCs w:val="24"/>
        </w:rPr>
        <w:t>及び縦覧</w:t>
      </w:r>
      <w:r>
        <w:rPr>
          <w:rFonts w:ascii="ＭＳ ゴシック" w:eastAsia="ＭＳ ゴシック" w:hAnsi="ＭＳ ゴシック"/>
          <w:sz w:val="24"/>
          <w:szCs w:val="24"/>
        </w:rPr>
        <w:t>（第６条）</w:t>
      </w:r>
      <w:r w:rsidR="00B6590E">
        <w:rPr>
          <w:rFonts w:ascii="ＭＳ ゴシック" w:eastAsia="ＭＳ ゴシック" w:hAnsi="ＭＳ ゴシック" w:hint="eastAsia"/>
          <w:sz w:val="24"/>
          <w:szCs w:val="24"/>
        </w:rPr>
        <w:t>、</w:t>
      </w:r>
      <w:r>
        <w:rPr>
          <w:rFonts w:ascii="ＭＳ ゴシック" w:eastAsia="ＭＳ ゴシック" w:hAnsi="ＭＳ ゴシック"/>
          <w:sz w:val="24"/>
          <w:szCs w:val="24"/>
        </w:rPr>
        <w:t>収集の制限（第７条）</w:t>
      </w:r>
      <w:r w:rsidR="007549FD">
        <w:rPr>
          <w:rFonts w:ascii="ＭＳ ゴシック" w:eastAsia="ＭＳ ゴシック" w:hAnsi="ＭＳ ゴシック"/>
          <w:sz w:val="24"/>
          <w:szCs w:val="24"/>
        </w:rPr>
        <w:t>、</w:t>
      </w:r>
      <w:r>
        <w:rPr>
          <w:rFonts w:ascii="ＭＳ ゴシック" w:eastAsia="ＭＳ ゴシック" w:hAnsi="ＭＳ ゴシック"/>
          <w:sz w:val="24"/>
          <w:szCs w:val="24"/>
        </w:rPr>
        <w:t>利用及び</w:t>
      </w:r>
      <w:r w:rsidR="009D7A22">
        <w:rPr>
          <w:rFonts w:ascii="ＭＳ ゴシック" w:eastAsia="ＭＳ ゴシック" w:hAnsi="ＭＳ ゴシック"/>
          <w:sz w:val="24"/>
          <w:szCs w:val="24"/>
        </w:rPr>
        <w:t>提供の制限（第８条）</w:t>
      </w:r>
    </w:p>
    <w:p w:rsidR="00B6590E" w:rsidRDefault="007549FD" w:rsidP="00B6590E">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9D7A22">
        <w:rPr>
          <w:rFonts w:ascii="ＭＳ ゴシック" w:eastAsia="ＭＳ ゴシック" w:hAnsi="ＭＳ ゴシック"/>
          <w:sz w:val="24"/>
          <w:szCs w:val="24"/>
        </w:rPr>
        <w:t xml:space="preserve">　適正管理（第９条）</w:t>
      </w:r>
      <w:r>
        <w:rPr>
          <w:rFonts w:ascii="ＭＳ ゴシック" w:eastAsia="ＭＳ ゴシック" w:hAnsi="ＭＳ ゴシック"/>
          <w:sz w:val="24"/>
          <w:szCs w:val="24"/>
        </w:rPr>
        <w:t>、</w:t>
      </w:r>
      <w:r w:rsidR="009D7A22">
        <w:rPr>
          <w:rFonts w:ascii="ＭＳ ゴシック" w:eastAsia="ＭＳ ゴシック" w:hAnsi="ＭＳ ゴシック"/>
          <w:sz w:val="24"/>
          <w:szCs w:val="24"/>
        </w:rPr>
        <w:t>委託に伴う措置等（第</w:t>
      </w:r>
      <w:r w:rsidR="009D7A22">
        <w:rPr>
          <w:rFonts w:ascii="ＭＳ ゴシック" w:eastAsia="ＭＳ ゴシック" w:hAnsi="ＭＳ ゴシック" w:hint="eastAsia"/>
          <w:sz w:val="24"/>
          <w:szCs w:val="24"/>
        </w:rPr>
        <w:t>1</w:t>
      </w:r>
      <w:r w:rsidR="009D7A22">
        <w:rPr>
          <w:rFonts w:ascii="ＭＳ ゴシック" w:eastAsia="ＭＳ ゴシック" w:hAnsi="ＭＳ ゴシック"/>
          <w:sz w:val="24"/>
          <w:szCs w:val="24"/>
        </w:rPr>
        <w:t>0条）</w:t>
      </w:r>
      <w:r>
        <w:rPr>
          <w:rFonts w:ascii="ＭＳ ゴシック" w:eastAsia="ＭＳ ゴシック" w:hAnsi="ＭＳ ゴシック"/>
          <w:sz w:val="24"/>
          <w:szCs w:val="24"/>
        </w:rPr>
        <w:t>、</w:t>
      </w:r>
      <w:r w:rsidR="009D7A22">
        <w:rPr>
          <w:rFonts w:ascii="ＭＳ ゴシック" w:eastAsia="ＭＳ ゴシック" w:hAnsi="ＭＳ ゴシック"/>
          <w:sz w:val="24"/>
          <w:szCs w:val="24"/>
        </w:rPr>
        <w:t>職員等の義務（第</w:t>
      </w:r>
      <w:r w:rsidR="009D7A22">
        <w:rPr>
          <w:rFonts w:ascii="ＭＳ ゴシック" w:eastAsia="ＭＳ ゴシック" w:hAnsi="ＭＳ ゴシック" w:hint="eastAsia"/>
          <w:sz w:val="24"/>
          <w:szCs w:val="24"/>
        </w:rPr>
        <w:t>1</w:t>
      </w:r>
      <w:r w:rsidR="009D7A22">
        <w:rPr>
          <w:rFonts w:ascii="ＭＳ ゴシック" w:eastAsia="ＭＳ ゴシック" w:hAnsi="ＭＳ ゴシック"/>
          <w:sz w:val="24"/>
          <w:szCs w:val="24"/>
        </w:rPr>
        <w:t>1条）</w:t>
      </w:r>
      <w:r w:rsidR="00B6590E">
        <w:rPr>
          <w:rFonts w:ascii="ＭＳ ゴシック" w:eastAsia="ＭＳ ゴシック" w:hAnsi="ＭＳ ゴシック" w:hint="eastAsia"/>
          <w:sz w:val="24"/>
          <w:szCs w:val="24"/>
        </w:rPr>
        <w:t>、</w:t>
      </w:r>
      <w:r w:rsidR="005370DE" w:rsidRPr="005370DE">
        <w:rPr>
          <w:rFonts w:ascii="ＭＳ ゴシック" w:eastAsia="ＭＳ ゴシック" w:hAnsi="ＭＳ ゴシック" w:hint="eastAsia"/>
          <w:sz w:val="24"/>
          <w:szCs w:val="24"/>
        </w:rPr>
        <w:t>開示請求</w:t>
      </w:r>
      <w:r w:rsidR="00265FB6">
        <w:rPr>
          <w:rFonts w:ascii="ＭＳ ゴシック" w:eastAsia="ＭＳ ゴシック" w:hAnsi="ＭＳ ゴシック" w:hint="eastAsia"/>
          <w:sz w:val="24"/>
          <w:szCs w:val="24"/>
        </w:rPr>
        <w:t>（第1</w:t>
      </w:r>
      <w:r w:rsidR="00265FB6">
        <w:rPr>
          <w:rFonts w:ascii="ＭＳ ゴシック" w:eastAsia="ＭＳ ゴシック" w:hAnsi="ＭＳ ゴシック"/>
          <w:sz w:val="24"/>
          <w:szCs w:val="24"/>
        </w:rPr>
        <w:t>2条）</w:t>
      </w:r>
      <w:r>
        <w:rPr>
          <w:rFonts w:ascii="ＭＳ ゴシック" w:eastAsia="ＭＳ ゴシック" w:hAnsi="ＭＳ ゴシック"/>
          <w:sz w:val="24"/>
          <w:szCs w:val="24"/>
        </w:rPr>
        <w:t>、</w:t>
      </w:r>
    </w:p>
    <w:p w:rsidR="0054130E" w:rsidRDefault="005370DE" w:rsidP="0054130E">
      <w:pPr>
        <w:ind w:firstLineChars="400" w:firstLine="960"/>
        <w:rPr>
          <w:rFonts w:ascii="ＭＳ ゴシック" w:eastAsia="ＭＳ ゴシック" w:hAnsi="ＭＳ ゴシック"/>
          <w:sz w:val="24"/>
          <w:szCs w:val="24"/>
        </w:rPr>
      </w:pPr>
      <w:r w:rsidRPr="005370DE">
        <w:rPr>
          <w:rFonts w:ascii="ＭＳ ゴシック" w:eastAsia="ＭＳ ゴシック" w:hAnsi="ＭＳ ゴシック" w:hint="eastAsia"/>
          <w:sz w:val="24"/>
          <w:szCs w:val="24"/>
        </w:rPr>
        <w:t>訂正請求</w:t>
      </w:r>
      <w:r w:rsidR="00265FB6">
        <w:rPr>
          <w:rFonts w:ascii="ＭＳ ゴシック" w:eastAsia="ＭＳ ゴシック" w:hAnsi="ＭＳ ゴシック" w:hint="eastAsia"/>
          <w:sz w:val="24"/>
          <w:szCs w:val="24"/>
        </w:rPr>
        <w:t>（第2</w:t>
      </w:r>
      <w:r w:rsidR="00265FB6">
        <w:rPr>
          <w:rFonts w:ascii="ＭＳ ゴシック" w:eastAsia="ＭＳ ゴシック" w:hAnsi="ＭＳ ゴシック"/>
          <w:sz w:val="24"/>
          <w:szCs w:val="24"/>
        </w:rPr>
        <w:t>3</w:t>
      </w:r>
      <w:r w:rsidR="00B6590E">
        <w:rPr>
          <w:rFonts w:ascii="ＭＳ ゴシック" w:eastAsia="ＭＳ ゴシック" w:hAnsi="ＭＳ ゴシック" w:hint="eastAsia"/>
          <w:sz w:val="24"/>
          <w:szCs w:val="24"/>
        </w:rPr>
        <w:t>条</w:t>
      </w:r>
      <w:r w:rsidR="00B6590E">
        <w:rPr>
          <w:rFonts w:ascii="ＭＳ ゴシック" w:eastAsia="ＭＳ ゴシック" w:hAnsi="ＭＳ ゴシック"/>
          <w:sz w:val="24"/>
          <w:szCs w:val="24"/>
        </w:rPr>
        <w:t>,</w:t>
      </w:r>
      <w:r w:rsidR="00B6590E">
        <w:rPr>
          <w:rFonts w:ascii="ＭＳ ゴシック" w:eastAsia="ＭＳ ゴシック" w:hAnsi="ＭＳ ゴシック" w:hint="eastAsia"/>
          <w:sz w:val="24"/>
          <w:szCs w:val="24"/>
        </w:rPr>
        <w:t>第</w:t>
      </w:r>
      <w:r w:rsidR="00B6590E">
        <w:rPr>
          <w:rFonts w:ascii="ＭＳ ゴシック" w:eastAsia="ＭＳ ゴシック" w:hAnsi="ＭＳ ゴシック"/>
          <w:sz w:val="24"/>
          <w:szCs w:val="24"/>
        </w:rPr>
        <w:t>26</w:t>
      </w:r>
      <w:r w:rsidR="00265FB6">
        <w:rPr>
          <w:rFonts w:ascii="ＭＳ ゴシック" w:eastAsia="ＭＳ ゴシック" w:hAnsi="ＭＳ ゴシック" w:hint="eastAsia"/>
          <w:sz w:val="24"/>
          <w:szCs w:val="24"/>
        </w:rPr>
        <w:t>条</w:t>
      </w:r>
      <w:r w:rsidR="00265FB6">
        <w:rPr>
          <w:rFonts w:ascii="ＭＳ ゴシック" w:eastAsia="ＭＳ ゴシック" w:hAnsi="ＭＳ ゴシック"/>
          <w:sz w:val="24"/>
          <w:szCs w:val="24"/>
        </w:rPr>
        <w:t>）</w:t>
      </w:r>
      <w:r w:rsidR="007549FD">
        <w:rPr>
          <w:rFonts w:ascii="ＭＳ ゴシック" w:eastAsia="ＭＳ ゴシック" w:hAnsi="ＭＳ ゴシック"/>
          <w:sz w:val="24"/>
          <w:szCs w:val="24"/>
        </w:rPr>
        <w:t>、</w:t>
      </w:r>
      <w:r w:rsidRPr="005370DE">
        <w:rPr>
          <w:rFonts w:ascii="ＭＳ ゴシック" w:eastAsia="ＭＳ ゴシック" w:hAnsi="ＭＳ ゴシック" w:hint="eastAsia"/>
          <w:sz w:val="24"/>
          <w:szCs w:val="24"/>
        </w:rPr>
        <w:t>利用停止請求</w:t>
      </w:r>
      <w:r w:rsidR="00265FB6">
        <w:rPr>
          <w:rFonts w:ascii="ＭＳ ゴシック" w:eastAsia="ＭＳ ゴシック" w:hAnsi="ＭＳ ゴシック" w:hint="eastAsia"/>
          <w:sz w:val="24"/>
          <w:szCs w:val="24"/>
        </w:rPr>
        <w:t>（第3</w:t>
      </w:r>
      <w:r w:rsidR="00265FB6">
        <w:rPr>
          <w:rFonts w:ascii="ＭＳ ゴシック" w:eastAsia="ＭＳ ゴシック" w:hAnsi="ＭＳ ゴシック"/>
          <w:sz w:val="24"/>
          <w:szCs w:val="24"/>
        </w:rPr>
        <w:t>1</w:t>
      </w:r>
      <w:r w:rsidR="00265FB6">
        <w:rPr>
          <w:rFonts w:ascii="ＭＳ ゴシック" w:eastAsia="ＭＳ ゴシック" w:hAnsi="ＭＳ ゴシック" w:hint="eastAsia"/>
          <w:sz w:val="24"/>
          <w:szCs w:val="24"/>
        </w:rPr>
        <w:t>条</w:t>
      </w:r>
      <w:r w:rsidR="00265FB6">
        <w:rPr>
          <w:rFonts w:ascii="ＭＳ ゴシック" w:eastAsia="ＭＳ ゴシック" w:hAnsi="ＭＳ ゴシック"/>
          <w:sz w:val="24"/>
          <w:szCs w:val="24"/>
        </w:rPr>
        <w:t>）</w:t>
      </w:r>
      <w:r w:rsidR="00493DE3">
        <w:rPr>
          <w:rFonts w:ascii="ＭＳ ゴシック" w:eastAsia="ＭＳ ゴシック" w:hAnsi="ＭＳ ゴシック"/>
          <w:sz w:val="24"/>
          <w:szCs w:val="24"/>
        </w:rPr>
        <w:t>、</w:t>
      </w:r>
      <w:r w:rsidRPr="005370DE">
        <w:rPr>
          <w:rFonts w:ascii="ＭＳ ゴシック" w:eastAsia="ＭＳ ゴシック" w:hAnsi="ＭＳ ゴシック" w:hint="eastAsia"/>
          <w:sz w:val="24"/>
          <w:szCs w:val="24"/>
        </w:rPr>
        <w:t>是正の申し出（第</w:t>
      </w:r>
      <w:r w:rsidR="00265FB6">
        <w:rPr>
          <w:rFonts w:ascii="ＭＳ ゴシック" w:eastAsia="ＭＳ ゴシック" w:hAnsi="ＭＳ ゴシック"/>
          <w:sz w:val="24"/>
          <w:szCs w:val="24"/>
        </w:rPr>
        <w:t>3</w:t>
      </w:r>
      <w:r w:rsidRPr="005370DE">
        <w:rPr>
          <w:rFonts w:ascii="ＭＳ ゴシック" w:eastAsia="ＭＳ ゴシック" w:hAnsi="ＭＳ ゴシック" w:hint="eastAsia"/>
          <w:sz w:val="24"/>
          <w:szCs w:val="24"/>
        </w:rPr>
        <w:t>2条</w:t>
      </w:r>
      <w:r w:rsidR="00B6590E">
        <w:rPr>
          <w:rFonts w:ascii="ＭＳ ゴシック" w:eastAsia="ＭＳ ゴシック" w:hAnsi="ＭＳ ゴシック"/>
          <w:sz w:val="24"/>
          <w:szCs w:val="24"/>
        </w:rPr>
        <w:t>,</w:t>
      </w:r>
      <w:r w:rsidRPr="005370DE">
        <w:rPr>
          <w:rFonts w:ascii="ＭＳ ゴシック" w:eastAsia="ＭＳ ゴシック" w:hAnsi="ＭＳ ゴシック" w:hint="eastAsia"/>
          <w:sz w:val="24"/>
          <w:szCs w:val="24"/>
        </w:rPr>
        <w:t>第3</w:t>
      </w:r>
      <w:r w:rsidR="00265FB6">
        <w:rPr>
          <w:rFonts w:ascii="ＭＳ ゴシック" w:eastAsia="ＭＳ ゴシック" w:hAnsi="ＭＳ ゴシック"/>
          <w:sz w:val="24"/>
          <w:szCs w:val="24"/>
        </w:rPr>
        <w:t>4</w:t>
      </w:r>
      <w:r w:rsidRPr="005370DE">
        <w:rPr>
          <w:rFonts w:ascii="ＭＳ ゴシック" w:eastAsia="ＭＳ ゴシック" w:hAnsi="ＭＳ ゴシック" w:hint="eastAsia"/>
          <w:sz w:val="24"/>
          <w:szCs w:val="24"/>
        </w:rPr>
        <w:t>条</w:t>
      </w:r>
      <w:r w:rsidR="00265FB6">
        <w:rPr>
          <w:rFonts w:ascii="ＭＳ ゴシック" w:eastAsia="ＭＳ ゴシック" w:hAnsi="ＭＳ ゴシック"/>
          <w:sz w:val="24"/>
          <w:szCs w:val="24"/>
        </w:rPr>
        <w:t>）</w:t>
      </w:r>
      <w:r w:rsidR="0054130E">
        <w:rPr>
          <w:rFonts w:ascii="ＭＳ ゴシック" w:eastAsia="ＭＳ ゴシック" w:hAnsi="ＭＳ ゴシック" w:hint="eastAsia"/>
          <w:sz w:val="24"/>
          <w:szCs w:val="24"/>
        </w:rPr>
        <w:t>、</w:t>
      </w:r>
      <w:r w:rsidR="00952E71">
        <w:rPr>
          <w:rFonts w:ascii="ＭＳ ゴシック" w:eastAsia="ＭＳ ゴシック" w:hAnsi="ＭＳ ゴシック" w:hint="eastAsia"/>
          <w:sz w:val="24"/>
          <w:szCs w:val="24"/>
        </w:rPr>
        <w:t>苦情の処理（第4</w:t>
      </w:r>
      <w:r w:rsidR="00952E71">
        <w:rPr>
          <w:rFonts w:ascii="ＭＳ ゴシック" w:eastAsia="ＭＳ ゴシック" w:hAnsi="ＭＳ ゴシック"/>
          <w:sz w:val="24"/>
          <w:szCs w:val="24"/>
        </w:rPr>
        <w:t>5</w:t>
      </w:r>
      <w:r w:rsidR="00952E71">
        <w:rPr>
          <w:rFonts w:ascii="ＭＳ ゴシック" w:eastAsia="ＭＳ ゴシック" w:hAnsi="ＭＳ ゴシック" w:hint="eastAsia"/>
          <w:sz w:val="24"/>
          <w:szCs w:val="24"/>
        </w:rPr>
        <w:t>号）</w:t>
      </w:r>
      <w:r w:rsidR="0054130E">
        <w:rPr>
          <w:rFonts w:ascii="ＭＳ ゴシック" w:eastAsia="ＭＳ ゴシック" w:hAnsi="ＭＳ ゴシック" w:hint="eastAsia"/>
          <w:sz w:val="24"/>
          <w:szCs w:val="24"/>
        </w:rPr>
        <w:t>、</w:t>
      </w:r>
    </w:p>
    <w:p w:rsidR="00D6478C" w:rsidRPr="00D138AB" w:rsidRDefault="00F26B2E" w:rsidP="0054130E">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他の制度との調整等（</w:t>
      </w:r>
      <w:r w:rsidR="0054130E">
        <w:rPr>
          <w:rFonts w:ascii="ＭＳ ゴシック" w:eastAsia="ＭＳ ゴシック" w:hAnsi="ＭＳ ゴシック" w:hint="eastAsia"/>
          <w:sz w:val="24"/>
          <w:szCs w:val="24"/>
        </w:rPr>
        <w:t>第46条</w:t>
      </w:r>
      <w:r>
        <w:rPr>
          <w:rFonts w:ascii="ＭＳ ゴシック" w:eastAsia="ＭＳ ゴシック" w:hAnsi="ＭＳ ゴシック" w:hint="eastAsia"/>
          <w:sz w:val="24"/>
          <w:szCs w:val="24"/>
        </w:rPr>
        <w:t>）</w:t>
      </w:r>
      <w:r w:rsidR="0054130E">
        <w:rPr>
          <w:rFonts w:ascii="ＭＳ ゴシック" w:eastAsia="ＭＳ ゴシック" w:hAnsi="ＭＳ ゴシック" w:hint="eastAsia"/>
          <w:sz w:val="24"/>
          <w:szCs w:val="24"/>
        </w:rPr>
        <w:t>、指定管理者の特例（第53条の３）、</w:t>
      </w:r>
      <w:r w:rsidR="00D6478C">
        <w:rPr>
          <w:rFonts w:ascii="ＭＳ ゴシック" w:eastAsia="ＭＳ ゴシック" w:hAnsi="ＭＳ ゴシック"/>
          <w:sz w:val="24"/>
          <w:szCs w:val="24"/>
        </w:rPr>
        <w:t>罰則</w:t>
      </w:r>
      <w:r w:rsidR="008E5240">
        <w:rPr>
          <w:rFonts w:ascii="ＭＳ ゴシック" w:eastAsia="ＭＳ ゴシック" w:hAnsi="ＭＳ ゴシック"/>
          <w:sz w:val="24"/>
          <w:szCs w:val="24"/>
        </w:rPr>
        <w:t>（第</w:t>
      </w:r>
      <w:r w:rsidR="008E5240">
        <w:rPr>
          <w:rFonts w:ascii="ＭＳ ゴシック" w:eastAsia="ＭＳ ゴシック" w:hAnsi="ＭＳ ゴシック" w:hint="eastAsia"/>
          <w:sz w:val="24"/>
          <w:szCs w:val="24"/>
        </w:rPr>
        <w:t>5</w:t>
      </w:r>
      <w:r w:rsidR="008E5240">
        <w:rPr>
          <w:rFonts w:ascii="ＭＳ ゴシック" w:eastAsia="ＭＳ ゴシック" w:hAnsi="ＭＳ ゴシック"/>
          <w:sz w:val="24"/>
          <w:szCs w:val="24"/>
        </w:rPr>
        <w:t>9条）</w:t>
      </w:r>
    </w:p>
    <w:p w:rsidR="00265FB6" w:rsidRPr="00952E71" w:rsidRDefault="00BF1A6F" w:rsidP="00CA42A9">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（２）</w:t>
      </w:r>
      <w:r w:rsidR="00C24F8F" w:rsidRPr="00C24F8F">
        <w:rPr>
          <w:rFonts w:ascii="ＭＳ ゴシック" w:eastAsia="ＭＳ ゴシック" w:hAnsi="ＭＳ ゴシック" w:hint="eastAsia"/>
          <w:sz w:val="24"/>
          <w:szCs w:val="24"/>
        </w:rPr>
        <w:t>第三十条の二</w:t>
      </w:r>
      <w:r w:rsidR="00C24F8F">
        <w:rPr>
          <w:rFonts w:ascii="ＭＳ ゴシック" w:eastAsia="ＭＳ ゴシック" w:hAnsi="ＭＳ ゴシック" w:hint="eastAsia"/>
          <w:sz w:val="24"/>
          <w:szCs w:val="24"/>
        </w:rPr>
        <w:t>中</w:t>
      </w:r>
      <w:r w:rsidR="000658A8">
        <w:rPr>
          <w:rFonts w:ascii="ＭＳ ゴシック" w:eastAsia="ＭＳ ゴシック" w:hAnsi="ＭＳ ゴシック" w:hint="eastAsia"/>
          <w:sz w:val="24"/>
          <w:szCs w:val="24"/>
        </w:rPr>
        <w:t>「総務大臣」を「内閣総理大臣」に</w:t>
      </w:r>
      <w:r w:rsidR="00CA42A9">
        <w:rPr>
          <w:rFonts w:ascii="ＭＳ ゴシック" w:eastAsia="ＭＳ ゴシック" w:hAnsi="ＭＳ ゴシック" w:hint="eastAsia"/>
          <w:sz w:val="24"/>
          <w:szCs w:val="24"/>
        </w:rPr>
        <w:t>、</w:t>
      </w:r>
      <w:r w:rsidR="00C24F8F">
        <w:rPr>
          <w:rFonts w:ascii="ＭＳ ゴシック" w:eastAsia="ＭＳ ゴシック" w:hAnsi="ＭＳ ゴシック" w:hint="eastAsia"/>
          <w:sz w:val="24"/>
          <w:szCs w:val="24"/>
        </w:rPr>
        <w:t>「番号法第1</w:t>
      </w:r>
      <w:r w:rsidR="00C24F8F">
        <w:rPr>
          <w:rFonts w:ascii="ＭＳ ゴシック" w:eastAsia="ＭＳ ゴシック" w:hAnsi="ＭＳ ゴシック"/>
          <w:sz w:val="24"/>
          <w:szCs w:val="24"/>
        </w:rPr>
        <w:t>9条第７号」を「番号法第</w:t>
      </w:r>
      <w:r w:rsidR="00C24F8F">
        <w:rPr>
          <w:rFonts w:ascii="ＭＳ ゴシック" w:eastAsia="ＭＳ ゴシック" w:hAnsi="ＭＳ ゴシック" w:hint="eastAsia"/>
          <w:sz w:val="24"/>
          <w:szCs w:val="24"/>
        </w:rPr>
        <w:t>1</w:t>
      </w:r>
      <w:r w:rsidR="00C24F8F">
        <w:rPr>
          <w:rFonts w:ascii="ＭＳ ゴシック" w:eastAsia="ＭＳ ゴシック" w:hAnsi="ＭＳ ゴシック"/>
          <w:sz w:val="24"/>
          <w:szCs w:val="24"/>
        </w:rPr>
        <w:t>9条第８号」</w:t>
      </w:r>
      <w:r w:rsidR="00BA588E">
        <w:rPr>
          <w:rFonts w:ascii="ＭＳ ゴシック" w:eastAsia="ＭＳ ゴシック" w:hAnsi="ＭＳ ゴシック" w:hint="eastAsia"/>
          <w:sz w:val="24"/>
          <w:szCs w:val="24"/>
        </w:rPr>
        <w:t>に</w:t>
      </w:r>
      <w:r w:rsidR="00CA42A9">
        <w:rPr>
          <w:rFonts w:ascii="ＭＳ ゴシック" w:eastAsia="ＭＳ ゴシック" w:hAnsi="ＭＳ ゴシック" w:hint="eastAsia"/>
          <w:sz w:val="24"/>
          <w:szCs w:val="24"/>
        </w:rPr>
        <w:t>、</w:t>
      </w:r>
      <w:r w:rsidR="00CA42A9" w:rsidRPr="00CA42A9">
        <w:rPr>
          <w:rFonts w:ascii="ＭＳ ゴシック" w:eastAsia="ＭＳ ゴシック" w:hAnsi="ＭＳ ゴシック" w:hint="eastAsia"/>
          <w:sz w:val="24"/>
          <w:szCs w:val="24"/>
        </w:rPr>
        <w:t>「番号法第19条第</w:t>
      </w:r>
      <w:r w:rsidR="00CA42A9">
        <w:rPr>
          <w:rFonts w:ascii="ＭＳ ゴシック" w:eastAsia="ＭＳ ゴシック" w:hAnsi="ＭＳ ゴシック" w:hint="eastAsia"/>
          <w:sz w:val="24"/>
          <w:szCs w:val="24"/>
        </w:rPr>
        <w:t>８</w:t>
      </w:r>
      <w:r w:rsidR="00CA42A9" w:rsidRPr="00CA42A9">
        <w:rPr>
          <w:rFonts w:ascii="ＭＳ ゴシック" w:eastAsia="ＭＳ ゴシック" w:hAnsi="ＭＳ ゴシック" w:hint="eastAsia"/>
          <w:sz w:val="24"/>
          <w:szCs w:val="24"/>
        </w:rPr>
        <w:t>号」を「番号法第19</w:t>
      </w:r>
      <w:r w:rsidR="00CA42A9">
        <w:rPr>
          <w:rFonts w:ascii="ＭＳ ゴシック" w:eastAsia="ＭＳ ゴシック" w:hAnsi="ＭＳ ゴシック" w:hint="eastAsia"/>
          <w:sz w:val="24"/>
          <w:szCs w:val="24"/>
        </w:rPr>
        <w:t>条第９</w:t>
      </w:r>
      <w:r w:rsidR="00CA42A9" w:rsidRPr="00CA42A9">
        <w:rPr>
          <w:rFonts w:ascii="ＭＳ ゴシック" w:eastAsia="ＭＳ ゴシック" w:hAnsi="ＭＳ ゴシック" w:hint="eastAsia"/>
          <w:sz w:val="24"/>
          <w:szCs w:val="24"/>
        </w:rPr>
        <w:t>号」</w:t>
      </w:r>
      <w:r w:rsidR="00C24F8F">
        <w:rPr>
          <w:rFonts w:ascii="ＭＳ ゴシック" w:eastAsia="ＭＳ ゴシック" w:hAnsi="ＭＳ ゴシック"/>
          <w:sz w:val="24"/>
          <w:szCs w:val="24"/>
        </w:rPr>
        <w:t>に改める。</w:t>
      </w:r>
    </w:p>
    <w:p w:rsidR="00F61711" w:rsidRDefault="00F61711" w:rsidP="00265FB6">
      <w:pPr>
        <w:ind w:firstLineChars="200" w:firstLine="480"/>
        <w:rPr>
          <w:rFonts w:ascii="ＭＳ ゴシック" w:eastAsia="ＭＳ ゴシック" w:hAnsi="ＭＳ ゴシック"/>
          <w:sz w:val="24"/>
          <w:szCs w:val="24"/>
        </w:rPr>
      </w:pPr>
    </w:p>
    <w:p w:rsidR="00F61711" w:rsidRDefault="00F61711" w:rsidP="00F61711">
      <w:pPr>
        <w:rPr>
          <w:rFonts w:ascii="ＭＳ ゴシック" w:eastAsia="ＭＳ ゴシック" w:hAnsi="ＭＳ ゴシック"/>
          <w:sz w:val="24"/>
          <w:szCs w:val="24"/>
        </w:rPr>
      </w:pPr>
      <w:r>
        <w:rPr>
          <w:rFonts w:ascii="ＭＳ ゴシック" w:eastAsia="ＭＳ ゴシック" w:hAnsi="ＭＳ ゴシック"/>
          <w:sz w:val="24"/>
          <w:szCs w:val="24"/>
        </w:rPr>
        <w:t>３　今後のスケジュール</w:t>
      </w:r>
    </w:p>
    <w:p w:rsidR="001501CD" w:rsidRDefault="001B3356" w:rsidP="00F61711">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　令和３年９月議会（前半）に条例案を上程。</w:t>
      </w:r>
    </w:p>
    <w:p w:rsidR="001B3356" w:rsidRPr="000E29B6" w:rsidRDefault="001B3356" w:rsidP="00F61711">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sz w:val="24"/>
          <w:szCs w:val="24"/>
        </w:rPr>
        <w:t xml:space="preserve">　・　令和４年１月１日施行</w:t>
      </w:r>
      <w:r w:rsidR="002324F8">
        <w:rPr>
          <w:rFonts w:ascii="ＭＳ ゴシック" w:eastAsia="ＭＳ ゴシック" w:hAnsi="ＭＳ ゴシック" w:hint="eastAsia"/>
          <w:sz w:val="24"/>
          <w:szCs w:val="24"/>
        </w:rPr>
        <w:t>（予定）</w:t>
      </w:r>
    </w:p>
    <w:sectPr w:rsidR="001B3356" w:rsidRPr="000E29B6" w:rsidSect="009500C1">
      <w:pgSz w:w="16838" w:h="11906" w:orient="landscape" w:code="9"/>
      <w:pgMar w:top="1021" w:right="1134" w:bottom="397" w:left="1134"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4C"/>
    <w:rsid w:val="0002344C"/>
    <w:rsid w:val="00045ABA"/>
    <w:rsid w:val="000658A8"/>
    <w:rsid w:val="000E29B6"/>
    <w:rsid w:val="00117BE1"/>
    <w:rsid w:val="001501CD"/>
    <w:rsid w:val="00187557"/>
    <w:rsid w:val="001A65A4"/>
    <w:rsid w:val="001B3356"/>
    <w:rsid w:val="002324F8"/>
    <w:rsid w:val="00265FB6"/>
    <w:rsid w:val="0027334E"/>
    <w:rsid w:val="0038713B"/>
    <w:rsid w:val="00426498"/>
    <w:rsid w:val="00493DE3"/>
    <w:rsid w:val="005370DE"/>
    <w:rsid w:val="0054130E"/>
    <w:rsid w:val="0057414E"/>
    <w:rsid w:val="005B7D11"/>
    <w:rsid w:val="005D50EB"/>
    <w:rsid w:val="007549FD"/>
    <w:rsid w:val="007733A7"/>
    <w:rsid w:val="007756C1"/>
    <w:rsid w:val="00824DF5"/>
    <w:rsid w:val="008E5240"/>
    <w:rsid w:val="009500C1"/>
    <w:rsid w:val="00952E71"/>
    <w:rsid w:val="009D7A22"/>
    <w:rsid w:val="00AB06C2"/>
    <w:rsid w:val="00B50447"/>
    <w:rsid w:val="00B6590E"/>
    <w:rsid w:val="00BA588E"/>
    <w:rsid w:val="00BF1A6F"/>
    <w:rsid w:val="00C24F8F"/>
    <w:rsid w:val="00CA42A9"/>
    <w:rsid w:val="00CB37B6"/>
    <w:rsid w:val="00CB5969"/>
    <w:rsid w:val="00CB5CE0"/>
    <w:rsid w:val="00CB7A78"/>
    <w:rsid w:val="00D138AB"/>
    <w:rsid w:val="00D6478C"/>
    <w:rsid w:val="00DA4E63"/>
    <w:rsid w:val="00DF7327"/>
    <w:rsid w:val="00E0230D"/>
    <w:rsid w:val="00E110BB"/>
    <w:rsid w:val="00EC5EC5"/>
    <w:rsid w:val="00EE2B8B"/>
    <w:rsid w:val="00F26B2E"/>
    <w:rsid w:val="00F30EB8"/>
    <w:rsid w:val="00F61711"/>
    <w:rsid w:val="00F97E1A"/>
    <w:rsid w:val="00FB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A7205"/>
  <w15:chartTrackingRefBased/>
  <w15:docId w15:val="{D555805C-2FEE-4800-B060-74A97E02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安史</dc:creator>
  <cp:keywords/>
  <dc:description/>
  <cp:lastModifiedBy>大津　安史</cp:lastModifiedBy>
  <cp:revision>16</cp:revision>
  <cp:lastPrinted>2021-07-13T01:37:00Z</cp:lastPrinted>
  <dcterms:created xsi:type="dcterms:W3CDTF">2021-07-08T08:43:00Z</dcterms:created>
  <dcterms:modified xsi:type="dcterms:W3CDTF">2021-07-13T07:47:00Z</dcterms:modified>
</cp:coreProperties>
</file>