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D2" w:rsidRDefault="00584F8B" w:rsidP="00584F8B">
      <w:pPr>
        <w:jc w:val="center"/>
      </w:pPr>
      <w:bookmarkStart w:id="0" w:name="_GoBack"/>
      <w:bookmarkEnd w:id="0"/>
      <w:r w:rsidRPr="00584F8B">
        <w:rPr>
          <w:rFonts w:hint="eastAsia"/>
        </w:rPr>
        <w:t>大阪版地方分権推進制度実施要綱（新旧対照表）</w:t>
      </w:r>
    </w:p>
    <w:tbl>
      <w:tblPr>
        <w:tblStyle w:val="a3"/>
        <w:tblW w:w="0" w:type="auto"/>
        <w:tblLook w:val="04A0" w:firstRow="1" w:lastRow="0" w:firstColumn="1" w:lastColumn="0" w:noHBand="0" w:noVBand="1"/>
      </w:tblPr>
      <w:tblGrid>
        <w:gridCol w:w="5332"/>
        <w:gridCol w:w="5332"/>
      </w:tblGrid>
      <w:tr w:rsidR="00584F8B" w:rsidTr="00584F8B">
        <w:tc>
          <w:tcPr>
            <w:tcW w:w="5332" w:type="dxa"/>
            <w:vAlign w:val="center"/>
          </w:tcPr>
          <w:p w:rsidR="00584F8B" w:rsidRDefault="00584F8B" w:rsidP="00584F8B">
            <w:pPr>
              <w:jc w:val="center"/>
            </w:pPr>
            <w:r>
              <w:rPr>
                <w:rFonts w:hint="eastAsia"/>
              </w:rPr>
              <w:t>改正後</w:t>
            </w:r>
          </w:p>
        </w:tc>
        <w:tc>
          <w:tcPr>
            <w:tcW w:w="5332" w:type="dxa"/>
            <w:vAlign w:val="center"/>
          </w:tcPr>
          <w:p w:rsidR="00584F8B" w:rsidRDefault="00584F8B" w:rsidP="00584F8B">
            <w:pPr>
              <w:jc w:val="center"/>
            </w:pPr>
            <w:r>
              <w:rPr>
                <w:rFonts w:hint="eastAsia"/>
              </w:rPr>
              <w:t>改正前</w:t>
            </w:r>
          </w:p>
        </w:tc>
      </w:tr>
      <w:tr w:rsidR="00584F8B" w:rsidTr="00FE2318">
        <w:trPr>
          <w:trHeight w:val="14031"/>
        </w:trPr>
        <w:tc>
          <w:tcPr>
            <w:tcW w:w="5332" w:type="dxa"/>
          </w:tcPr>
          <w:p w:rsidR="00663977" w:rsidRPr="00F37EF8" w:rsidRDefault="00663977" w:rsidP="000C5941">
            <w:pPr>
              <w:rPr>
                <w:rFonts w:hAnsi="ＭＳ 明朝"/>
                <w:sz w:val="18"/>
                <w:szCs w:val="18"/>
              </w:rPr>
            </w:pPr>
            <w:r w:rsidRPr="00F37EF8">
              <w:rPr>
                <w:rFonts w:hAnsi="ＭＳ 明朝" w:hint="eastAsia"/>
                <w:sz w:val="18"/>
                <w:szCs w:val="18"/>
              </w:rPr>
              <w:t>第１</w:t>
            </w:r>
            <w:r w:rsidR="0033684C" w:rsidRPr="00F37EF8">
              <w:rPr>
                <w:rFonts w:hAnsi="ＭＳ 明朝" w:hint="eastAsia"/>
                <w:sz w:val="18"/>
                <w:szCs w:val="18"/>
              </w:rPr>
              <w:t xml:space="preserve">　</w:t>
            </w:r>
            <w:r w:rsidRPr="00F37EF8">
              <w:rPr>
                <w:rFonts w:hAnsi="ＭＳ 明朝" w:hint="eastAsia"/>
                <w:sz w:val="18"/>
                <w:szCs w:val="18"/>
              </w:rPr>
              <w:t>（略）</w:t>
            </w:r>
          </w:p>
          <w:p w:rsidR="00BB1A1A" w:rsidRPr="00F37EF8" w:rsidRDefault="00BB1A1A" w:rsidP="000C5941">
            <w:pPr>
              <w:rPr>
                <w:rFonts w:hAnsi="ＭＳ 明朝"/>
                <w:sz w:val="18"/>
                <w:szCs w:val="18"/>
              </w:rPr>
            </w:pPr>
          </w:p>
          <w:p w:rsidR="000C5941" w:rsidRPr="00F37EF8" w:rsidRDefault="000C5941" w:rsidP="000C5941">
            <w:pPr>
              <w:rPr>
                <w:rFonts w:hAnsi="ＭＳ 明朝"/>
                <w:sz w:val="18"/>
                <w:szCs w:val="18"/>
              </w:rPr>
            </w:pPr>
            <w:r w:rsidRPr="00F37EF8">
              <w:rPr>
                <w:rFonts w:hAnsi="ＭＳ 明朝" w:hint="eastAsia"/>
                <w:sz w:val="18"/>
                <w:szCs w:val="18"/>
              </w:rPr>
              <w:t>第２　府から市町村への事務移譲</w:t>
            </w:r>
          </w:p>
          <w:p w:rsidR="0033684C" w:rsidRPr="00F37EF8" w:rsidRDefault="0033684C" w:rsidP="000C5941">
            <w:pPr>
              <w:ind w:firstLineChars="100" w:firstLine="180"/>
              <w:rPr>
                <w:sz w:val="18"/>
              </w:rPr>
            </w:pPr>
          </w:p>
          <w:p w:rsidR="000C5941" w:rsidRPr="00F37EF8" w:rsidRDefault="000C5941" w:rsidP="000C5941">
            <w:pPr>
              <w:ind w:firstLineChars="100" w:firstLine="180"/>
              <w:rPr>
                <w:sz w:val="18"/>
              </w:rPr>
            </w:pPr>
            <w:r w:rsidRPr="00F37EF8">
              <w:rPr>
                <w:rFonts w:hint="eastAsia"/>
                <w:sz w:val="18"/>
              </w:rPr>
              <w:t>１～３</w:t>
            </w:r>
            <w:r w:rsidR="00184744">
              <w:rPr>
                <w:rFonts w:hint="eastAsia"/>
                <w:sz w:val="18"/>
              </w:rPr>
              <w:t xml:space="preserve">　</w:t>
            </w:r>
            <w:r w:rsidRPr="00F37EF8">
              <w:rPr>
                <w:rFonts w:hint="eastAsia"/>
                <w:sz w:val="18"/>
              </w:rPr>
              <w:t xml:space="preserve">　（略）</w:t>
            </w:r>
          </w:p>
          <w:p w:rsidR="000C5941" w:rsidRPr="00F37EF8" w:rsidRDefault="000C5941" w:rsidP="000C5941">
            <w:pPr>
              <w:rPr>
                <w:rFonts w:hAnsi="ＭＳ 明朝"/>
                <w:sz w:val="18"/>
                <w:szCs w:val="18"/>
              </w:rPr>
            </w:pPr>
          </w:p>
          <w:p w:rsidR="0033684C" w:rsidRPr="00F37EF8" w:rsidRDefault="000C5941" w:rsidP="000C5941">
            <w:pPr>
              <w:ind w:firstLineChars="100" w:firstLine="180"/>
              <w:rPr>
                <w:rFonts w:hAnsi="ＭＳ 明朝"/>
                <w:sz w:val="18"/>
                <w:szCs w:val="18"/>
              </w:rPr>
            </w:pPr>
            <w:r w:rsidRPr="00F37EF8">
              <w:rPr>
                <w:rFonts w:hAnsi="ＭＳ 明朝" w:hint="eastAsia"/>
                <w:sz w:val="18"/>
                <w:szCs w:val="18"/>
              </w:rPr>
              <w:t>４　府から市町村への事務移譲に伴う財源措置</w:t>
            </w:r>
          </w:p>
          <w:p w:rsidR="000C5941" w:rsidRPr="00F37EF8" w:rsidRDefault="000C5941" w:rsidP="0033684C">
            <w:pPr>
              <w:ind w:firstLineChars="600" w:firstLine="1080"/>
              <w:rPr>
                <w:rFonts w:hAnsi="ＭＳ 明朝"/>
                <w:sz w:val="18"/>
                <w:szCs w:val="18"/>
              </w:rPr>
            </w:pPr>
            <w:r w:rsidRPr="00F37EF8">
              <w:rPr>
                <w:rFonts w:hAnsi="ＭＳ 明朝" w:hint="eastAsia"/>
                <w:sz w:val="18"/>
                <w:szCs w:val="18"/>
              </w:rPr>
              <w:t>（略）</w:t>
            </w:r>
          </w:p>
          <w:p w:rsidR="0033684C" w:rsidRPr="00F37EF8" w:rsidRDefault="000C5941" w:rsidP="000C5941">
            <w:pPr>
              <w:ind w:firstLineChars="200" w:firstLine="360"/>
              <w:rPr>
                <w:rFonts w:hAnsi="ＭＳ 明朝"/>
                <w:sz w:val="18"/>
                <w:szCs w:val="18"/>
              </w:rPr>
            </w:pPr>
            <w:r w:rsidRPr="00F37EF8">
              <w:rPr>
                <w:rFonts w:hAnsi="ＭＳ 明朝" w:hint="eastAsia"/>
                <w:sz w:val="18"/>
                <w:szCs w:val="18"/>
              </w:rPr>
              <w:t>(1)</w:t>
            </w:r>
            <w:r w:rsidRPr="00F37EF8">
              <w:rPr>
                <w:rFonts w:hAnsi="ＭＳ 明朝" w:hint="eastAsia"/>
                <w:sz w:val="18"/>
                <w:szCs w:val="18"/>
              </w:rPr>
              <w:t xml:space="preserve">　経常的経費に係る交付金</w:t>
            </w:r>
          </w:p>
          <w:p w:rsidR="000C5941" w:rsidRPr="00F37EF8" w:rsidRDefault="000C5941" w:rsidP="0033684C">
            <w:pPr>
              <w:ind w:firstLineChars="600" w:firstLine="1080"/>
              <w:rPr>
                <w:rFonts w:hAnsi="ＭＳ 明朝"/>
                <w:sz w:val="18"/>
                <w:szCs w:val="18"/>
              </w:rPr>
            </w:pPr>
            <w:r w:rsidRPr="00F37EF8">
              <w:rPr>
                <w:rFonts w:hAnsi="ＭＳ 明朝" w:hint="eastAsia"/>
                <w:sz w:val="18"/>
                <w:szCs w:val="18"/>
              </w:rPr>
              <w:t>（略）</w:t>
            </w:r>
          </w:p>
          <w:p w:rsidR="000C5941" w:rsidRDefault="000C5941" w:rsidP="005A171F">
            <w:pPr>
              <w:ind w:firstLineChars="300" w:firstLine="540"/>
              <w:rPr>
                <w:sz w:val="18"/>
              </w:rPr>
            </w:pPr>
            <w:r w:rsidRPr="00F37EF8">
              <w:rPr>
                <w:rFonts w:hAnsi="ＭＳ 明朝" w:hint="eastAsia"/>
                <w:sz w:val="18"/>
                <w:szCs w:val="18"/>
              </w:rPr>
              <w:t xml:space="preserve">ア　</w:t>
            </w:r>
            <w:r w:rsidRPr="00F37EF8">
              <w:rPr>
                <w:rFonts w:hint="eastAsia"/>
                <w:sz w:val="18"/>
              </w:rPr>
              <w:t xml:space="preserve">　（略）</w:t>
            </w:r>
          </w:p>
          <w:p w:rsidR="00EC18A8" w:rsidRPr="0012258F" w:rsidRDefault="00EC18A8" w:rsidP="005A171F">
            <w:pPr>
              <w:ind w:firstLineChars="300" w:firstLine="540"/>
              <w:rPr>
                <w:rFonts w:asciiTheme="minorEastAsia" w:hAnsiTheme="minorEastAsia"/>
                <w:sz w:val="18"/>
              </w:rPr>
            </w:pPr>
            <w:r w:rsidRPr="00DE487D">
              <w:rPr>
                <w:rFonts w:asciiTheme="minorEastAsia" w:hAnsiTheme="minorEastAsia" w:hint="eastAsia"/>
                <w:sz w:val="18"/>
              </w:rPr>
              <w:t>イ　事</w:t>
            </w:r>
            <w:r w:rsidRPr="0012258F">
              <w:rPr>
                <w:rFonts w:asciiTheme="minorEastAsia" w:hAnsiTheme="minorEastAsia" w:hint="eastAsia"/>
                <w:sz w:val="18"/>
              </w:rPr>
              <w:t>務費＝ｄ×ｅ</w:t>
            </w:r>
            <w:r w:rsidRPr="0012258F">
              <w:rPr>
                <w:rFonts w:asciiTheme="minorEastAsia" w:hAnsiTheme="minorEastAsia" w:hint="eastAsia"/>
                <w:sz w:val="18"/>
                <w:u w:val="single"/>
              </w:rPr>
              <w:t>＋ｆ</w:t>
            </w:r>
          </w:p>
          <w:p w:rsidR="00EC18A8" w:rsidRPr="0012258F" w:rsidRDefault="00EC18A8" w:rsidP="00EC18A8">
            <w:pPr>
              <w:ind w:leftChars="392" w:left="1183" w:hangingChars="200" w:hanging="360"/>
              <w:jc w:val="left"/>
              <w:rPr>
                <w:rFonts w:asciiTheme="minorEastAsia" w:hAnsiTheme="minorEastAsia" w:cs="Times New Roman"/>
                <w:kern w:val="0"/>
                <w:sz w:val="18"/>
                <w:szCs w:val="18"/>
              </w:rPr>
            </w:pPr>
            <w:r w:rsidRPr="0012258F">
              <w:rPr>
                <w:rFonts w:asciiTheme="minorEastAsia" w:hAnsiTheme="minorEastAsia" w:cs="Times New Roman" w:hint="eastAsia"/>
                <w:sz w:val="18"/>
                <w:szCs w:val="18"/>
              </w:rPr>
              <w:t>ｄ：</w:t>
            </w:r>
            <w:r w:rsidR="00CB704E" w:rsidRPr="0012258F">
              <w:rPr>
                <w:rFonts w:hAnsi="ＭＳ 明朝" w:hint="eastAsia"/>
                <w:kern w:val="0"/>
                <w:sz w:val="18"/>
              </w:rPr>
              <w:t>当該市町村において要することが見込まれる、</w:t>
            </w:r>
            <w:r w:rsidR="00CB704E" w:rsidRPr="0012258F">
              <w:rPr>
                <w:rFonts w:hAnsi="ＭＳ 明朝" w:hint="eastAsia"/>
                <w:kern w:val="0"/>
                <w:sz w:val="18"/>
                <w:u w:val="single"/>
              </w:rPr>
              <w:t>当該事務に係る事務処理の類型</w:t>
            </w:r>
            <w:r w:rsidR="00CB704E" w:rsidRPr="0012258F">
              <w:rPr>
                <w:rFonts w:hAnsi="ＭＳ 明朝" w:hint="eastAsia"/>
                <w:kern w:val="0"/>
                <w:sz w:val="18"/>
              </w:rPr>
              <w:t>ごとに定めた事務処理</w:t>
            </w:r>
            <w:r w:rsidR="00CB704E" w:rsidRPr="0012258F">
              <w:rPr>
                <w:rFonts w:hAnsi="ＭＳ 明朝" w:hint="eastAsia"/>
                <w:kern w:val="0"/>
                <w:sz w:val="18"/>
              </w:rPr>
              <w:t>1</w:t>
            </w:r>
            <w:r w:rsidR="00CB704E" w:rsidRPr="0012258F">
              <w:rPr>
                <w:rFonts w:hAnsi="ＭＳ 明朝" w:hint="eastAsia"/>
                <w:kern w:val="0"/>
                <w:sz w:val="18"/>
              </w:rPr>
              <w:t>件あたりの</w:t>
            </w:r>
            <w:r w:rsidR="00CB704E" w:rsidRPr="0012258F">
              <w:rPr>
                <w:rFonts w:hAnsi="ＭＳ 明朝" w:hint="eastAsia"/>
                <w:kern w:val="0"/>
                <w:sz w:val="18"/>
                <w:u w:val="single"/>
              </w:rPr>
              <w:t>額</w:t>
            </w:r>
          </w:p>
          <w:p w:rsidR="00EC18A8" w:rsidRPr="0012258F" w:rsidRDefault="00EC18A8" w:rsidP="00CB704E">
            <w:pPr>
              <w:ind w:leftChars="400" w:left="1200" w:hangingChars="200" w:hanging="360"/>
              <w:rPr>
                <w:rFonts w:asciiTheme="minorEastAsia" w:hAnsiTheme="minorEastAsia" w:cs="Times New Roman"/>
                <w:sz w:val="18"/>
                <w:szCs w:val="18"/>
              </w:rPr>
            </w:pPr>
            <w:r w:rsidRPr="0012258F">
              <w:rPr>
                <w:rFonts w:asciiTheme="minorEastAsia" w:hAnsiTheme="minorEastAsia" w:cs="Times New Roman" w:hint="eastAsia"/>
                <w:sz w:val="18"/>
                <w:szCs w:val="18"/>
              </w:rPr>
              <w:t>ｅ：当該市町村における交付年度中の</w:t>
            </w:r>
            <w:r w:rsidR="00CB704E" w:rsidRPr="0012258F">
              <w:rPr>
                <w:rFonts w:hAnsi="ＭＳ 明朝" w:hint="eastAsia"/>
                <w:sz w:val="18"/>
                <w:szCs w:val="18"/>
                <w:u w:val="single"/>
              </w:rPr>
              <w:t>当該事務に係る事務処理の類型ごとの</w:t>
            </w:r>
            <w:r w:rsidRPr="0012258F">
              <w:rPr>
                <w:rFonts w:asciiTheme="minorEastAsia" w:hAnsiTheme="minorEastAsia" w:cs="Times New Roman" w:hint="eastAsia"/>
                <w:sz w:val="18"/>
                <w:szCs w:val="18"/>
              </w:rPr>
              <w:t>処理件数</w:t>
            </w:r>
          </w:p>
          <w:p w:rsidR="00EC18A8" w:rsidRPr="0012258F" w:rsidRDefault="00EC18A8" w:rsidP="00022978">
            <w:pPr>
              <w:tabs>
                <w:tab w:val="left" w:pos="780"/>
              </w:tabs>
              <w:ind w:leftChars="406" w:left="1222" w:hangingChars="205" w:hanging="369"/>
              <w:jc w:val="left"/>
              <w:rPr>
                <w:rFonts w:asciiTheme="minorEastAsia" w:hAnsiTheme="minorEastAsia" w:cs="Courier New"/>
                <w:sz w:val="18"/>
                <w:szCs w:val="18"/>
                <w:u w:val="single"/>
              </w:rPr>
            </w:pPr>
            <w:r w:rsidRPr="0012258F">
              <w:rPr>
                <w:rFonts w:asciiTheme="minorEastAsia" w:hAnsiTheme="minorEastAsia" w:cs="Courier New" w:hint="eastAsia"/>
                <w:sz w:val="18"/>
                <w:szCs w:val="18"/>
                <w:u w:val="single"/>
              </w:rPr>
              <w:t>ｆ：</w:t>
            </w:r>
            <w:r w:rsidRPr="0012258F">
              <w:rPr>
                <w:rFonts w:asciiTheme="minorEastAsia" w:hAnsiTheme="minorEastAsia" w:cs="Courier New" w:hint="eastAsia"/>
                <w:kern w:val="0"/>
                <w:sz w:val="18"/>
                <w:szCs w:val="18"/>
                <w:u w:val="single"/>
              </w:rPr>
              <w:t>当該市町村において要することが見込まれる、事務処理の件数に関わらず交付するものとして当該事務ごとに定めた額又は当該事務ごとに定めた算式により算出した額</w:t>
            </w:r>
          </w:p>
          <w:p w:rsidR="00727145" w:rsidRPr="0012258F" w:rsidRDefault="00727145" w:rsidP="003353C1">
            <w:pPr>
              <w:pStyle w:val="a8"/>
              <w:ind w:leftChars="300" w:left="900" w:hangingChars="150" w:hanging="270"/>
              <w:rPr>
                <w:rFonts w:asciiTheme="minorHAnsi" w:eastAsia="ＭＳ 明朝" w:hAnsiTheme="minorHAnsi"/>
                <w:sz w:val="18"/>
                <w:szCs w:val="18"/>
                <w:u w:val="single"/>
              </w:rPr>
            </w:pPr>
          </w:p>
          <w:p w:rsidR="008A1991" w:rsidRPr="00F37EF8" w:rsidRDefault="005A171F" w:rsidP="005A171F">
            <w:pPr>
              <w:ind w:firstLineChars="200" w:firstLine="360"/>
              <w:rPr>
                <w:sz w:val="18"/>
                <w:szCs w:val="18"/>
              </w:rPr>
            </w:pPr>
            <w:r w:rsidRPr="00F37EF8">
              <w:rPr>
                <w:rFonts w:hint="eastAsia"/>
                <w:sz w:val="18"/>
                <w:szCs w:val="18"/>
              </w:rPr>
              <w:t xml:space="preserve"> </w:t>
            </w:r>
            <w:r w:rsidR="008A1991" w:rsidRPr="00F37EF8">
              <w:rPr>
                <w:rFonts w:hint="eastAsia"/>
                <w:sz w:val="18"/>
                <w:szCs w:val="18"/>
              </w:rPr>
              <w:t>(2)</w:t>
            </w:r>
            <w:r w:rsidR="008A1991" w:rsidRPr="00F37EF8">
              <w:rPr>
                <w:rFonts w:hint="eastAsia"/>
                <w:sz w:val="18"/>
                <w:szCs w:val="18"/>
              </w:rPr>
              <w:t>～</w:t>
            </w:r>
            <w:r w:rsidR="008A1991" w:rsidRPr="00F37EF8">
              <w:rPr>
                <w:rFonts w:hint="eastAsia"/>
                <w:sz w:val="18"/>
                <w:szCs w:val="18"/>
              </w:rPr>
              <w:t>(3)</w:t>
            </w:r>
            <w:r w:rsidR="008A1991" w:rsidRPr="00F37EF8">
              <w:rPr>
                <w:rFonts w:hint="eastAsia"/>
                <w:sz w:val="18"/>
                <w:szCs w:val="18"/>
              </w:rPr>
              <w:t xml:space="preserve">　（略）</w:t>
            </w:r>
          </w:p>
          <w:p w:rsidR="00663977" w:rsidRPr="00F37EF8" w:rsidRDefault="00663977" w:rsidP="00663977">
            <w:pPr>
              <w:ind w:firstLineChars="100" w:firstLine="180"/>
              <w:rPr>
                <w:sz w:val="18"/>
                <w:szCs w:val="18"/>
              </w:rPr>
            </w:pPr>
          </w:p>
          <w:p w:rsidR="00663977" w:rsidRPr="00F37EF8" w:rsidRDefault="00663977" w:rsidP="00663977">
            <w:pPr>
              <w:ind w:firstLineChars="100" w:firstLine="180"/>
              <w:rPr>
                <w:sz w:val="18"/>
                <w:szCs w:val="18"/>
              </w:rPr>
            </w:pPr>
            <w:r w:rsidRPr="00F37EF8">
              <w:rPr>
                <w:rFonts w:hint="eastAsia"/>
                <w:sz w:val="18"/>
                <w:szCs w:val="18"/>
              </w:rPr>
              <w:t>５～７</w:t>
            </w:r>
            <w:r w:rsidR="0033684C" w:rsidRPr="00F37EF8">
              <w:rPr>
                <w:rFonts w:hint="eastAsia"/>
                <w:sz w:val="18"/>
                <w:szCs w:val="18"/>
              </w:rPr>
              <w:t xml:space="preserve">　</w:t>
            </w:r>
            <w:r w:rsidR="00184744">
              <w:rPr>
                <w:rFonts w:hint="eastAsia"/>
                <w:sz w:val="18"/>
                <w:szCs w:val="18"/>
              </w:rPr>
              <w:t xml:space="preserve">　</w:t>
            </w:r>
            <w:r w:rsidRPr="00F37EF8">
              <w:rPr>
                <w:rFonts w:hint="eastAsia"/>
                <w:sz w:val="18"/>
                <w:szCs w:val="18"/>
              </w:rPr>
              <w:t>（略）</w:t>
            </w:r>
          </w:p>
          <w:p w:rsidR="00663977" w:rsidRPr="00F37EF8" w:rsidRDefault="00663977" w:rsidP="00663977">
            <w:pPr>
              <w:rPr>
                <w:sz w:val="18"/>
                <w:szCs w:val="18"/>
              </w:rPr>
            </w:pPr>
          </w:p>
          <w:p w:rsidR="00663977" w:rsidRPr="00F37EF8" w:rsidRDefault="00663977" w:rsidP="00663977">
            <w:pPr>
              <w:rPr>
                <w:sz w:val="18"/>
                <w:szCs w:val="18"/>
              </w:rPr>
            </w:pPr>
            <w:r w:rsidRPr="00F37EF8">
              <w:rPr>
                <w:rFonts w:hint="eastAsia"/>
                <w:sz w:val="18"/>
                <w:szCs w:val="18"/>
              </w:rPr>
              <w:t>第３～第４</w:t>
            </w:r>
            <w:r w:rsidR="0033684C" w:rsidRPr="00F37EF8">
              <w:rPr>
                <w:rFonts w:hint="eastAsia"/>
                <w:sz w:val="18"/>
                <w:szCs w:val="18"/>
              </w:rPr>
              <w:t xml:space="preserve">　</w:t>
            </w:r>
            <w:r w:rsidRPr="00F37EF8">
              <w:rPr>
                <w:rFonts w:hint="eastAsia"/>
                <w:sz w:val="18"/>
                <w:szCs w:val="18"/>
              </w:rPr>
              <w:t>（略）</w:t>
            </w:r>
          </w:p>
          <w:p w:rsidR="00663977" w:rsidRPr="00F37EF8" w:rsidRDefault="00663977" w:rsidP="00663977">
            <w:pPr>
              <w:rPr>
                <w:sz w:val="18"/>
                <w:szCs w:val="18"/>
              </w:rPr>
            </w:pPr>
          </w:p>
          <w:p w:rsidR="00663977" w:rsidRPr="00F37EF8" w:rsidRDefault="00663977" w:rsidP="0033684C">
            <w:pPr>
              <w:ind w:firstLineChars="200" w:firstLine="360"/>
              <w:rPr>
                <w:rFonts w:hAnsi="ＭＳ 明朝"/>
                <w:sz w:val="18"/>
                <w:szCs w:val="18"/>
              </w:rPr>
            </w:pPr>
            <w:r w:rsidRPr="00F37EF8">
              <w:rPr>
                <w:rFonts w:hAnsi="ＭＳ 明朝" w:hint="eastAsia"/>
                <w:sz w:val="18"/>
                <w:szCs w:val="18"/>
              </w:rPr>
              <w:t>附　則</w:t>
            </w:r>
            <w:r w:rsidR="0033684C" w:rsidRPr="00F37EF8">
              <w:rPr>
                <w:rFonts w:hAnsi="ＭＳ 明朝" w:hint="eastAsia"/>
                <w:sz w:val="18"/>
                <w:szCs w:val="18"/>
              </w:rPr>
              <w:t xml:space="preserve">　（</w:t>
            </w:r>
            <w:r w:rsidRPr="00F37EF8">
              <w:rPr>
                <w:rFonts w:hint="eastAsia"/>
                <w:sz w:val="18"/>
                <w:szCs w:val="18"/>
              </w:rPr>
              <w:t>略）</w:t>
            </w:r>
          </w:p>
          <w:p w:rsidR="008A1991" w:rsidRPr="00F37EF8" w:rsidRDefault="008A1991" w:rsidP="008A1991">
            <w:pPr>
              <w:ind w:left="720" w:hangingChars="400" w:hanging="720"/>
              <w:rPr>
                <w:sz w:val="18"/>
                <w:szCs w:val="18"/>
              </w:rPr>
            </w:pPr>
            <w:r w:rsidRPr="00F37EF8">
              <w:rPr>
                <w:rFonts w:hint="eastAsia"/>
                <w:sz w:val="18"/>
                <w:szCs w:val="18"/>
              </w:rPr>
              <w:t xml:space="preserve">　</w:t>
            </w:r>
          </w:p>
          <w:p w:rsidR="008A1991" w:rsidRPr="00F37EF8" w:rsidRDefault="008A1991" w:rsidP="00663977">
            <w:pPr>
              <w:ind w:firstLineChars="200" w:firstLine="360"/>
              <w:rPr>
                <w:sz w:val="18"/>
                <w:szCs w:val="18"/>
                <w:u w:val="single"/>
              </w:rPr>
            </w:pPr>
            <w:r w:rsidRPr="00F37EF8">
              <w:rPr>
                <w:rFonts w:hint="eastAsia"/>
                <w:sz w:val="18"/>
                <w:szCs w:val="18"/>
                <w:u w:val="single"/>
              </w:rPr>
              <w:t>附　則</w:t>
            </w:r>
          </w:p>
          <w:p w:rsidR="00C7163E" w:rsidRPr="005B4A02" w:rsidRDefault="009F2E38" w:rsidP="00C7163E">
            <w:pPr>
              <w:ind w:firstLineChars="100" w:firstLine="180"/>
              <w:rPr>
                <w:rFonts w:asciiTheme="minorEastAsia" w:hAnsiTheme="minorEastAsia"/>
                <w:sz w:val="18"/>
                <w:u w:val="single"/>
              </w:rPr>
            </w:pPr>
            <w:r>
              <w:rPr>
                <w:rFonts w:asciiTheme="minorEastAsia" w:hAnsiTheme="minorEastAsia" w:hint="eastAsia"/>
                <w:sz w:val="18"/>
                <w:u w:val="single"/>
              </w:rPr>
              <w:t>この要綱は、平成３０</w:t>
            </w:r>
            <w:r w:rsidR="00C7163E" w:rsidRPr="005B4A02">
              <w:rPr>
                <w:rFonts w:asciiTheme="minorEastAsia" w:hAnsiTheme="minorEastAsia" w:hint="eastAsia"/>
                <w:sz w:val="18"/>
                <w:u w:val="single"/>
              </w:rPr>
              <w:t>年４月１日から</w:t>
            </w:r>
            <w:r w:rsidR="00833E0D">
              <w:rPr>
                <w:rFonts w:asciiTheme="minorEastAsia" w:hAnsiTheme="minorEastAsia" w:hint="eastAsia"/>
                <w:sz w:val="18"/>
                <w:u w:val="single"/>
              </w:rPr>
              <w:t>施行</w:t>
            </w:r>
            <w:r w:rsidR="00C7163E" w:rsidRPr="005B4A02">
              <w:rPr>
                <w:rFonts w:asciiTheme="minorEastAsia" w:hAnsiTheme="minorEastAsia" w:hint="eastAsia"/>
                <w:sz w:val="18"/>
                <w:u w:val="single"/>
              </w:rPr>
              <w:t>する。</w:t>
            </w:r>
          </w:p>
          <w:p w:rsidR="00D32172" w:rsidRDefault="00D32172" w:rsidP="00D32172">
            <w:pPr>
              <w:ind w:firstLineChars="100" w:firstLine="180"/>
              <w:rPr>
                <w:sz w:val="18"/>
              </w:rPr>
            </w:pPr>
          </w:p>
          <w:p w:rsidR="005B4A02" w:rsidRPr="00C7163E" w:rsidRDefault="005B4A02" w:rsidP="00D32172">
            <w:pPr>
              <w:ind w:firstLineChars="100" w:firstLine="180"/>
              <w:rPr>
                <w:sz w:val="18"/>
              </w:rPr>
            </w:pPr>
          </w:p>
        </w:tc>
        <w:tc>
          <w:tcPr>
            <w:tcW w:w="5332" w:type="dxa"/>
          </w:tcPr>
          <w:p w:rsidR="00663977" w:rsidRPr="00F37EF8" w:rsidRDefault="00663977" w:rsidP="000C5941">
            <w:pPr>
              <w:rPr>
                <w:rFonts w:hAnsi="ＭＳ 明朝"/>
                <w:sz w:val="18"/>
                <w:szCs w:val="18"/>
              </w:rPr>
            </w:pPr>
            <w:r w:rsidRPr="00F37EF8">
              <w:rPr>
                <w:rFonts w:hAnsi="ＭＳ 明朝" w:hint="eastAsia"/>
                <w:sz w:val="18"/>
                <w:szCs w:val="18"/>
              </w:rPr>
              <w:t>第１</w:t>
            </w:r>
            <w:r w:rsidR="0033684C" w:rsidRPr="00F37EF8">
              <w:rPr>
                <w:rFonts w:hAnsi="ＭＳ 明朝" w:hint="eastAsia"/>
                <w:sz w:val="18"/>
                <w:szCs w:val="18"/>
              </w:rPr>
              <w:t xml:space="preserve">　</w:t>
            </w:r>
            <w:r w:rsidRPr="00F37EF8">
              <w:rPr>
                <w:rFonts w:hAnsi="ＭＳ 明朝" w:hint="eastAsia"/>
                <w:sz w:val="18"/>
                <w:szCs w:val="18"/>
              </w:rPr>
              <w:t>（略）</w:t>
            </w:r>
          </w:p>
          <w:p w:rsidR="00BB1A1A" w:rsidRPr="00F37EF8" w:rsidRDefault="00BB1A1A" w:rsidP="000C5941">
            <w:pPr>
              <w:rPr>
                <w:rFonts w:hAnsi="ＭＳ 明朝"/>
                <w:sz w:val="18"/>
                <w:szCs w:val="18"/>
              </w:rPr>
            </w:pPr>
          </w:p>
          <w:p w:rsidR="000C5941" w:rsidRPr="00F37EF8" w:rsidRDefault="000C5941" w:rsidP="000C5941">
            <w:pPr>
              <w:rPr>
                <w:rFonts w:hAnsi="ＭＳ 明朝"/>
                <w:sz w:val="18"/>
                <w:szCs w:val="18"/>
              </w:rPr>
            </w:pPr>
            <w:r w:rsidRPr="00F37EF8">
              <w:rPr>
                <w:rFonts w:hAnsi="ＭＳ 明朝" w:hint="eastAsia"/>
                <w:sz w:val="18"/>
                <w:szCs w:val="18"/>
              </w:rPr>
              <w:t>第２　府から市町村への事務移譲</w:t>
            </w:r>
          </w:p>
          <w:p w:rsidR="0033684C" w:rsidRPr="00F37EF8" w:rsidRDefault="0033684C" w:rsidP="000C5941">
            <w:pPr>
              <w:ind w:firstLineChars="100" w:firstLine="180"/>
              <w:rPr>
                <w:sz w:val="18"/>
              </w:rPr>
            </w:pPr>
          </w:p>
          <w:p w:rsidR="000C5941" w:rsidRPr="00F37EF8" w:rsidRDefault="000C5941" w:rsidP="000C5941">
            <w:pPr>
              <w:ind w:firstLineChars="100" w:firstLine="180"/>
              <w:rPr>
                <w:sz w:val="18"/>
              </w:rPr>
            </w:pPr>
            <w:r w:rsidRPr="00F37EF8">
              <w:rPr>
                <w:rFonts w:hint="eastAsia"/>
                <w:sz w:val="18"/>
              </w:rPr>
              <w:t>１～３</w:t>
            </w:r>
            <w:r w:rsidR="00184744">
              <w:rPr>
                <w:rFonts w:hint="eastAsia"/>
                <w:sz w:val="18"/>
              </w:rPr>
              <w:t xml:space="preserve">　</w:t>
            </w:r>
            <w:r w:rsidRPr="00F37EF8">
              <w:rPr>
                <w:rFonts w:hint="eastAsia"/>
                <w:sz w:val="18"/>
              </w:rPr>
              <w:t xml:space="preserve">　（略）</w:t>
            </w:r>
          </w:p>
          <w:p w:rsidR="000C5941" w:rsidRPr="00F37EF8" w:rsidRDefault="000C5941" w:rsidP="000C5941">
            <w:pPr>
              <w:rPr>
                <w:rFonts w:hAnsi="ＭＳ 明朝"/>
                <w:sz w:val="18"/>
                <w:szCs w:val="18"/>
              </w:rPr>
            </w:pPr>
          </w:p>
          <w:p w:rsidR="0033684C" w:rsidRPr="00F37EF8" w:rsidRDefault="000C5941" w:rsidP="000C5941">
            <w:pPr>
              <w:ind w:firstLineChars="100" w:firstLine="180"/>
              <w:rPr>
                <w:rFonts w:hAnsi="ＭＳ 明朝"/>
                <w:sz w:val="18"/>
                <w:szCs w:val="18"/>
              </w:rPr>
            </w:pPr>
            <w:r w:rsidRPr="00F37EF8">
              <w:rPr>
                <w:rFonts w:hAnsi="ＭＳ 明朝" w:hint="eastAsia"/>
                <w:sz w:val="18"/>
                <w:szCs w:val="18"/>
              </w:rPr>
              <w:t>４　府から市町村への事務移譲に伴う財源措置</w:t>
            </w:r>
          </w:p>
          <w:p w:rsidR="000C5941" w:rsidRPr="00F37EF8" w:rsidRDefault="0033684C" w:rsidP="00184744">
            <w:pPr>
              <w:ind w:firstLineChars="600" w:firstLine="1080"/>
              <w:rPr>
                <w:rFonts w:hAnsi="ＭＳ 明朝"/>
                <w:sz w:val="18"/>
                <w:szCs w:val="18"/>
              </w:rPr>
            </w:pPr>
            <w:r w:rsidRPr="00F37EF8">
              <w:rPr>
                <w:rFonts w:hAnsi="ＭＳ 明朝" w:hint="eastAsia"/>
                <w:sz w:val="18"/>
                <w:szCs w:val="18"/>
              </w:rPr>
              <w:t>（</w:t>
            </w:r>
            <w:r w:rsidR="000C5941" w:rsidRPr="00F37EF8">
              <w:rPr>
                <w:rFonts w:hAnsi="ＭＳ 明朝" w:hint="eastAsia"/>
                <w:sz w:val="18"/>
                <w:szCs w:val="18"/>
              </w:rPr>
              <w:t>略）</w:t>
            </w:r>
          </w:p>
          <w:p w:rsidR="0033684C" w:rsidRPr="00F37EF8" w:rsidRDefault="000C5941" w:rsidP="000C5941">
            <w:pPr>
              <w:ind w:firstLineChars="200" w:firstLine="360"/>
              <w:rPr>
                <w:rFonts w:hAnsi="ＭＳ 明朝"/>
                <w:sz w:val="18"/>
                <w:szCs w:val="18"/>
              </w:rPr>
            </w:pPr>
            <w:r w:rsidRPr="00F37EF8">
              <w:rPr>
                <w:rFonts w:hAnsi="ＭＳ 明朝" w:hint="eastAsia"/>
                <w:sz w:val="18"/>
                <w:szCs w:val="18"/>
              </w:rPr>
              <w:t>(1)</w:t>
            </w:r>
            <w:r w:rsidRPr="00F37EF8">
              <w:rPr>
                <w:rFonts w:hAnsi="ＭＳ 明朝" w:hint="eastAsia"/>
                <w:sz w:val="18"/>
                <w:szCs w:val="18"/>
              </w:rPr>
              <w:t xml:space="preserve">　経常的経費に係る交付金</w:t>
            </w:r>
          </w:p>
          <w:p w:rsidR="000C5941" w:rsidRPr="00F37EF8" w:rsidRDefault="000C5941" w:rsidP="00184744">
            <w:pPr>
              <w:ind w:firstLineChars="600" w:firstLine="1080"/>
              <w:rPr>
                <w:rFonts w:hAnsi="ＭＳ 明朝"/>
                <w:sz w:val="18"/>
                <w:szCs w:val="18"/>
              </w:rPr>
            </w:pPr>
            <w:r w:rsidRPr="00F37EF8">
              <w:rPr>
                <w:rFonts w:hAnsi="ＭＳ 明朝" w:hint="eastAsia"/>
                <w:sz w:val="18"/>
                <w:szCs w:val="18"/>
              </w:rPr>
              <w:t>（略）</w:t>
            </w:r>
          </w:p>
          <w:p w:rsidR="005A171F" w:rsidRDefault="000C5941" w:rsidP="005A171F">
            <w:pPr>
              <w:ind w:firstLineChars="300" w:firstLine="540"/>
              <w:rPr>
                <w:sz w:val="18"/>
                <w:szCs w:val="18"/>
              </w:rPr>
            </w:pPr>
            <w:r w:rsidRPr="00F37EF8">
              <w:rPr>
                <w:rFonts w:hAnsi="ＭＳ 明朝" w:hint="eastAsia"/>
                <w:sz w:val="18"/>
                <w:szCs w:val="18"/>
              </w:rPr>
              <w:t xml:space="preserve">ア　</w:t>
            </w:r>
            <w:r w:rsidR="00184744">
              <w:rPr>
                <w:rFonts w:hAnsi="ＭＳ 明朝" w:hint="eastAsia"/>
                <w:sz w:val="18"/>
                <w:szCs w:val="18"/>
              </w:rPr>
              <w:t xml:space="preserve">　</w:t>
            </w:r>
            <w:r w:rsidR="005A171F" w:rsidRPr="00F37EF8">
              <w:rPr>
                <w:rFonts w:hint="eastAsia"/>
                <w:sz w:val="18"/>
                <w:szCs w:val="18"/>
              </w:rPr>
              <w:t>（略）</w:t>
            </w:r>
          </w:p>
          <w:p w:rsidR="000C5941" w:rsidRDefault="000C5941" w:rsidP="000C5941">
            <w:pPr>
              <w:rPr>
                <w:sz w:val="18"/>
              </w:rPr>
            </w:pPr>
            <w:r w:rsidRPr="00F37EF8">
              <w:rPr>
                <w:rFonts w:hint="eastAsia"/>
                <w:sz w:val="18"/>
              </w:rPr>
              <w:t xml:space="preserve">　　　イ　事務費＝ｄ×ｅ</w:t>
            </w:r>
          </w:p>
          <w:p w:rsidR="005A171F" w:rsidRPr="005A171F" w:rsidRDefault="005A171F" w:rsidP="002F6356">
            <w:pPr>
              <w:ind w:leftChars="372" w:left="1141" w:hangingChars="200" w:hanging="360"/>
              <w:rPr>
                <w:color w:val="000000"/>
                <w:sz w:val="18"/>
                <w:szCs w:val="18"/>
              </w:rPr>
            </w:pPr>
            <w:r w:rsidRPr="005A171F">
              <w:rPr>
                <w:color w:val="000000"/>
                <w:sz w:val="18"/>
                <w:szCs w:val="18"/>
              </w:rPr>
              <w:t>ｄ：当該市町村において要することが見込まれる、当該事務ごとに定めた事務処理１件当たりの合計額</w:t>
            </w:r>
          </w:p>
          <w:p w:rsidR="00775CBA" w:rsidRDefault="00775CBA" w:rsidP="002F6356">
            <w:pPr>
              <w:ind w:firstLineChars="400" w:firstLine="720"/>
              <w:rPr>
                <w:color w:val="000000"/>
                <w:sz w:val="18"/>
                <w:szCs w:val="18"/>
              </w:rPr>
            </w:pPr>
          </w:p>
          <w:p w:rsidR="005A171F" w:rsidRPr="005A171F" w:rsidRDefault="005A171F" w:rsidP="002F6356">
            <w:pPr>
              <w:ind w:firstLineChars="400" w:firstLine="720"/>
              <w:rPr>
                <w:color w:val="000000"/>
                <w:sz w:val="18"/>
                <w:szCs w:val="18"/>
              </w:rPr>
            </w:pPr>
            <w:r w:rsidRPr="005A171F">
              <w:rPr>
                <w:color w:val="000000"/>
                <w:sz w:val="18"/>
                <w:szCs w:val="18"/>
              </w:rPr>
              <w:t>ｅ：当該市町村における交付年度中の処理件数</w:t>
            </w:r>
          </w:p>
          <w:p w:rsidR="005A171F" w:rsidRPr="003F7C71" w:rsidRDefault="005A171F" w:rsidP="000C5941">
            <w:pPr>
              <w:rPr>
                <w:sz w:val="18"/>
              </w:rPr>
            </w:pPr>
          </w:p>
          <w:p w:rsidR="005A171F" w:rsidRDefault="005A171F" w:rsidP="000C5941">
            <w:pPr>
              <w:rPr>
                <w:sz w:val="18"/>
              </w:rPr>
            </w:pPr>
          </w:p>
          <w:p w:rsidR="005A171F" w:rsidRDefault="005A171F" w:rsidP="000C5941">
            <w:pPr>
              <w:rPr>
                <w:sz w:val="18"/>
              </w:rPr>
            </w:pPr>
          </w:p>
          <w:p w:rsidR="005A171F" w:rsidRDefault="005A171F" w:rsidP="000C5941">
            <w:pPr>
              <w:rPr>
                <w:sz w:val="18"/>
              </w:rPr>
            </w:pPr>
          </w:p>
          <w:p w:rsidR="00022978" w:rsidRDefault="00022978" w:rsidP="000C5941">
            <w:pPr>
              <w:rPr>
                <w:sz w:val="18"/>
              </w:rPr>
            </w:pPr>
          </w:p>
          <w:p w:rsidR="003353C1" w:rsidRPr="00F37EF8" w:rsidRDefault="003353C1" w:rsidP="000C5941">
            <w:pPr>
              <w:rPr>
                <w:sz w:val="18"/>
              </w:rPr>
            </w:pPr>
          </w:p>
          <w:p w:rsidR="00663977" w:rsidRPr="00F37EF8" w:rsidRDefault="0033684C" w:rsidP="00663977">
            <w:pPr>
              <w:ind w:firstLineChars="200" w:firstLine="360"/>
              <w:rPr>
                <w:sz w:val="18"/>
                <w:szCs w:val="18"/>
              </w:rPr>
            </w:pPr>
            <w:r w:rsidRPr="00F37EF8">
              <w:rPr>
                <w:rFonts w:hint="eastAsia"/>
                <w:sz w:val="18"/>
                <w:szCs w:val="18"/>
              </w:rPr>
              <w:t xml:space="preserve"> </w:t>
            </w:r>
            <w:r w:rsidR="00663977" w:rsidRPr="00F37EF8">
              <w:rPr>
                <w:rFonts w:hint="eastAsia"/>
                <w:sz w:val="18"/>
                <w:szCs w:val="18"/>
              </w:rPr>
              <w:t>(2)</w:t>
            </w:r>
            <w:r w:rsidR="00663977" w:rsidRPr="00F37EF8">
              <w:rPr>
                <w:rFonts w:hint="eastAsia"/>
                <w:sz w:val="18"/>
                <w:szCs w:val="18"/>
              </w:rPr>
              <w:t>～</w:t>
            </w:r>
            <w:r w:rsidR="00663977" w:rsidRPr="00F37EF8">
              <w:rPr>
                <w:rFonts w:hint="eastAsia"/>
                <w:sz w:val="18"/>
                <w:szCs w:val="18"/>
              </w:rPr>
              <w:t>(3)</w:t>
            </w:r>
            <w:r w:rsidR="00663977" w:rsidRPr="00F37EF8">
              <w:rPr>
                <w:rFonts w:hint="eastAsia"/>
                <w:sz w:val="18"/>
                <w:szCs w:val="18"/>
              </w:rPr>
              <w:t xml:space="preserve">　（略）</w:t>
            </w:r>
          </w:p>
          <w:p w:rsidR="00663977" w:rsidRPr="00F37EF8" w:rsidRDefault="00663977" w:rsidP="00663977">
            <w:pPr>
              <w:ind w:firstLineChars="100" w:firstLine="180"/>
              <w:rPr>
                <w:sz w:val="18"/>
                <w:szCs w:val="18"/>
              </w:rPr>
            </w:pPr>
          </w:p>
          <w:p w:rsidR="00663977" w:rsidRPr="00F37EF8" w:rsidRDefault="00663977" w:rsidP="00663977">
            <w:pPr>
              <w:ind w:firstLineChars="100" w:firstLine="180"/>
              <w:rPr>
                <w:sz w:val="18"/>
                <w:szCs w:val="18"/>
              </w:rPr>
            </w:pPr>
            <w:r w:rsidRPr="00F37EF8">
              <w:rPr>
                <w:rFonts w:hint="eastAsia"/>
                <w:sz w:val="18"/>
                <w:szCs w:val="18"/>
              </w:rPr>
              <w:t>５～７</w:t>
            </w:r>
            <w:r w:rsidR="00184744">
              <w:rPr>
                <w:rFonts w:hint="eastAsia"/>
                <w:sz w:val="18"/>
                <w:szCs w:val="18"/>
              </w:rPr>
              <w:t xml:space="preserve">　　</w:t>
            </w:r>
            <w:r w:rsidRPr="00F37EF8">
              <w:rPr>
                <w:rFonts w:hint="eastAsia"/>
                <w:sz w:val="18"/>
                <w:szCs w:val="18"/>
              </w:rPr>
              <w:t>（略）</w:t>
            </w:r>
          </w:p>
          <w:p w:rsidR="00663977" w:rsidRPr="00F37EF8" w:rsidRDefault="00663977" w:rsidP="00663977">
            <w:pPr>
              <w:rPr>
                <w:sz w:val="18"/>
                <w:szCs w:val="18"/>
              </w:rPr>
            </w:pPr>
          </w:p>
          <w:p w:rsidR="00663977" w:rsidRPr="00F37EF8" w:rsidRDefault="00663977" w:rsidP="00663977">
            <w:pPr>
              <w:rPr>
                <w:sz w:val="18"/>
                <w:szCs w:val="18"/>
              </w:rPr>
            </w:pPr>
            <w:r w:rsidRPr="00F37EF8">
              <w:rPr>
                <w:rFonts w:hint="eastAsia"/>
                <w:sz w:val="18"/>
                <w:szCs w:val="18"/>
              </w:rPr>
              <w:t>第３～第４</w:t>
            </w:r>
            <w:r w:rsidR="0033684C" w:rsidRPr="00F37EF8">
              <w:rPr>
                <w:rFonts w:hint="eastAsia"/>
                <w:sz w:val="18"/>
                <w:szCs w:val="18"/>
              </w:rPr>
              <w:t xml:space="preserve">　</w:t>
            </w:r>
            <w:r w:rsidRPr="00F37EF8">
              <w:rPr>
                <w:rFonts w:hint="eastAsia"/>
                <w:sz w:val="18"/>
                <w:szCs w:val="18"/>
              </w:rPr>
              <w:t>（略）</w:t>
            </w:r>
          </w:p>
          <w:p w:rsidR="00663977" w:rsidRPr="00F37EF8" w:rsidRDefault="00663977" w:rsidP="00663977">
            <w:pPr>
              <w:rPr>
                <w:sz w:val="18"/>
                <w:szCs w:val="18"/>
              </w:rPr>
            </w:pPr>
          </w:p>
          <w:p w:rsidR="00663977" w:rsidRPr="00F37EF8" w:rsidRDefault="00663977" w:rsidP="00663977">
            <w:pPr>
              <w:ind w:firstLineChars="200" w:firstLine="360"/>
              <w:rPr>
                <w:sz w:val="18"/>
                <w:szCs w:val="18"/>
              </w:rPr>
            </w:pPr>
            <w:r w:rsidRPr="00F37EF8">
              <w:rPr>
                <w:rFonts w:hAnsi="ＭＳ 明朝" w:hint="eastAsia"/>
                <w:sz w:val="18"/>
                <w:szCs w:val="18"/>
              </w:rPr>
              <w:t>附　則</w:t>
            </w:r>
            <w:r w:rsidR="0033684C" w:rsidRPr="00F37EF8">
              <w:rPr>
                <w:rFonts w:hAnsi="ＭＳ 明朝" w:hint="eastAsia"/>
                <w:sz w:val="18"/>
                <w:szCs w:val="18"/>
              </w:rPr>
              <w:t xml:space="preserve">　</w:t>
            </w:r>
            <w:r w:rsidRPr="00F37EF8">
              <w:rPr>
                <w:rFonts w:hint="eastAsia"/>
                <w:sz w:val="18"/>
                <w:szCs w:val="18"/>
              </w:rPr>
              <w:t>（略）</w:t>
            </w:r>
          </w:p>
          <w:p w:rsidR="00663977" w:rsidRPr="00F37EF8" w:rsidRDefault="00663977" w:rsidP="00663977">
            <w:pPr>
              <w:ind w:firstLineChars="200" w:firstLine="360"/>
              <w:rPr>
                <w:sz w:val="18"/>
                <w:szCs w:val="18"/>
              </w:rPr>
            </w:pPr>
          </w:p>
          <w:p w:rsidR="00D32172" w:rsidRPr="00F37EF8" w:rsidRDefault="0033684C" w:rsidP="000C5941">
            <w:pPr>
              <w:ind w:firstLineChars="200" w:firstLine="360"/>
              <w:rPr>
                <w:sz w:val="18"/>
                <w:szCs w:val="18"/>
                <w:u w:val="single"/>
              </w:rPr>
            </w:pPr>
            <w:r w:rsidRPr="00F37EF8">
              <w:rPr>
                <w:rFonts w:hint="eastAsia"/>
                <w:sz w:val="18"/>
                <w:szCs w:val="18"/>
                <w:u w:val="single"/>
              </w:rPr>
              <w:t>（新設）</w:t>
            </w:r>
          </w:p>
          <w:p w:rsidR="0033684C" w:rsidRPr="00F37EF8" w:rsidRDefault="0033684C" w:rsidP="000C5941">
            <w:pPr>
              <w:ind w:firstLineChars="200" w:firstLine="360"/>
              <w:rPr>
                <w:sz w:val="18"/>
              </w:rPr>
            </w:pPr>
          </w:p>
        </w:tc>
      </w:tr>
    </w:tbl>
    <w:p w:rsidR="000C57AB" w:rsidRDefault="000C57AB" w:rsidP="000C57AB"/>
    <w:sectPr w:rsidR="000C57AB" w:rsidSect="00584F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41" w:rsidRDefault="000C5941" w:rsidP="000C5941">
      <w:r>
        <w:separator/>
      </w:r>
    </w:p>
  </w:endnote>
  <w:endnote w:type="continuationSeparator" w:id="0">
    <w:p w:rsidR="000C5941" w:rsidRDefault="000C5941" w:rsidP="000C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41" w:rsidRDefault="000C5941" w:rsidP="000C5941">
      <w:r>
        <w:separator/>
      </w:r>
    </w:p>
  </w:footnote>
  <w:footnote w:type="continuationSeparator" w:id="0">
    <w:p w:rsidR="000C5941" w:rsidRDefault="000C5941" w:rsidP="000C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8B"/>
    <w:rsid w:val="00000191"/>
    <w:rsid w:val="00010D97"/>
    <w:rsid w:val="00022978"/>
    <w:rsid w:val="00024612"/>
    <w:rsid w:val="000909BE"/>
    <w:rsid w:val="000C11A1"/>
    <w:rsid w:val="000C57AB"/>
    <w:rsid w:val="000C5941"/>
    <w:rsid w:val="0012258F"/>
    <w:rsid w:val="00166141"/>
    <w:rsid w:val="00184744"/>
    <w:rsid w:val="001D41C2"/>
    <w:rsid w:val="002777D2"/>
    <w:rsid w:val="002F6356"/>
    <w:rsid w:val="0033362E"/>
    <w:rsid w:val="003353C1"/>
    <w:rsid w:val="0033684C"/>
    <w:rsid w:val="003F7C71"/>
    <w:rsid w:val="00463EA1"/>
    <w:rsid w:val="00584F8B"/>
    <w:rsid w:val="005A171F"/>
    <w:rsid w:val="005B4A02"/>
    <w:rsid w:val="00617EC7"/>
    <w:rsid w:val="00663977"/>
    <w:rsid w:val="00727145"/>
    <w:rsid w:val="00775CBA"/>
    <w:rsid w:val="00833E0D"/>
    <w:rsid w:val="00845BF4"/>
    <w:rsid w:val="008A1991"/>
    <w:rsid w:val="009F2E38"/>
    <w:rsid w:val="00AE5963"/>
    <w:rsid w:val="00BB1A1A"/>
    <w:rsid w:val="00BD6E48"/>
    <w:rsid w:val="00C7163E"/>
    <w:rsid w:val="00CB704E"/>
    <w:rsid w:val="00D32172"/>
    <w:rsid w:val="00D46D14"/>
    <w:rsid w:val="00DE487D"/>
    <w:rsid w:val="00E037CA"/>
    <w:rsid w:val="00E627FA"/>
    <w:rsid w:val="00EC18A8"/>
    <w:rsid w:val="00ED2F54"/>
    <w:rsid w:val="00EE7B0A"/>
    <w:rsid w:val="00EF4CC9"/>
    <w:rsid w:val="00F37EF8"/>
    <w:rsid w:val="00FE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941"/>
    <w:pPr>
      <w:tabs>
        <w:tab w:val="center" w:pos="4252"/>
        <w:tab w:val="right" w:pos="8504"/>
      </w:tabs>
      <w:snapToGrid w:val="0"/>
    </w:pPr>
  </w:style>
  <w:style w:type="character" w:customStyle="1" w:styleId="a5">
    <w:name w:val="ヘッダー (文字)"/>
    <w:basedOn w:val="a0"/>
    <w:link w:val="a4"/>
    <w:uiPriority w:val="99"/>
    <w:rsid w:val="000C5941"/>
  </w:style>
  <w:style w:type="paragraph" w:styleId="a6">
    <w:name w:val="footer"/>
    <w:basedOn w:val="a"/>
    <w:link w:val="a7"/>
    <w:uiPriority w:val="99"/>
    <w:unhideWhenUsed/>
    <w:rsid w:val="000C5941"/>
    <w:pPr>
      <w:tabs>
        <w:tab w:val="center" w:pos="4252"/>
        <w:tab w:val="right" w:pos="8504"/>
      </w:tabs>
      <w:snapToGrid w:val="0"/>
    </w:pPr>
  </w:style>
  <w:style w:type="character" w:customStyle="1" w:styleId="a7">
    <w:name w:val="フッター (文字)"/>
    <w:basedOn w:val="a0"/>
    <w:link w:val="a6"/>
    <w:uiPriority w:val="99"/>
    <w:rsid w:val="000C5941"/>
  </w:style>
  <w:style w:type="paragraph" w:styleId="a8">
    <w:name w:val="Plain Text"/>
    <w:basedOn w:val="a"/>
    <w:link w:val="a9"/>
    <w:uiPriority w:val="99"/>
    <w:unhideWhenUsed/>
    <w:rsid w:val="005A171F"/>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5A171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941"/>
    <w:pPr>
      <w:tabs>
        <w:tab w:val="center" w:pos="4252"/>
        <w:tab w:val="right" w:pos="8504"/>
      </w:tabs>
      <w:snapToGrid w:val="0"/>
    </w:pPr>
  </w:style>
  <w:style w:type="character" w:customStyle="1" w:styleId="a5">
    <w:name w:val="ヘッダー (文字)"/>
    <w:basedOn w:val="a0"/>
    <w:link w:val="a4"/>
    <w:uiPriority w:val="99"/>
    <w:rsid w:val="000C5941"/>
  </w:style>
  <w:style w:type="paragraph" w:styleId="a6">
    <w:name w:val="footer"/>
    <w:basedOn w:val="a"/>
    <w:link w:val="a7"/>
    <w:uiPriority w:val="99"/>
    <w:unhideWhenUsed/>
    <w:rsid w:val="000C5941"/>
    <w:pPr>
      <w:tabs>
        <w:tab w:val="center" w:pos="4252"/>
        <w:tab w:val="right" w:pos="8504"/>
      </w:tabs>
      <w:snapToGrid w:val="0"/>
    </w:pPr>
  </w:style>
  <w:style w:type="character" w:customStyle="1" w:styleId="a7">
    <w:name w:val="フッター (文字)"/>
    <w:basedOn w:val="a0"/>
    <w:link w:val="a6"/>
    <w:uiPriority w:val="99"/>
    <w:rsid w:val="000C5941"/>
  </w:style>
  <w:style w:type="paragraph" w:styleId="a8">
    <w:name w:val="Plain Text"/>
    <w:basedOn w:val="a"/>
    <w:link w:val="a9"/>
    <w:uiPriority w:val="99"/>
    <w:unhideWhenUsed/>
    <w:rsid w:val="005A171F"/>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5A171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03CE-9063-4559-B1A0-03CF6125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2018-05-24T03:12:00Z</cp:lastPrinted>
  <dcterms:created xsi:type="dcterms:W3CDTF">2018-03-07T07:37:00Z</dcterms:created>
  <dcterms:modified xsi:type="dcterms:W3CDTF">2018-05-24T03:12:00Z</dcterms:modified>
</cp:coreProperties>
</file>