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2E78A" w14:textId="77777777" w:rsidR="00DC0708" w:rsidRDefault="00DC0708" w:rsidP="00E62E79">
      <w:pPr>
        <w:spacing w:line="400" w:lineRule="exact"/>
        <w:jc w:val="center"/>
        <w:rPr>
          <w:rFonts w:ascii="Meiryo UI" w:eastAsia="Meiryo UI" w:hAnsi="Meiryo UI"/>
          <w:b/>
          <w:sz w:val="24"/>
        </w:rPr>
      </w:pPr>
    </w:p>
    <w:p w14:paraId="3835BA9A" w14:textId="77B3856F" w:rsidR="003A41EA" w:rsidRPr="00E62E79" w:rsidRDefault="008B6657" w:rsidP="00E62E79">
      <w:pPr>
        <w:spacing w:line="400" w:lineRule="exact"/>
        <w:jc w:val="center"/>
        <w:rPr>
          <w:rFonts w:ascii="Meiryo UI" w:eastAsia="Meiryo UI" w:hAnsi="Meiryo UI"/>
          <w:b/>
          <w:sz w:val="24"/>
        </w:rPr>
      </w:pPr>
      <w:r w:rsidRPr="00E62E79">
        <w:rPr>
          <w:rFonts w:ascii="Meiryo UI" w:eastAsia="Meiryo UI" w:hAnsi="Meiryo UI" w:hint="eastAsia"/>
          <w:b/>
          <w:sz w:val="24"/>
        </w:rPr>
        <w:t>「大阪府私立専修学校・各種学校の設置認可等に関する審査基準」等の改正案に対する府民意見等と大阪府の考え方</w:t>
      </w:r>
    </w:p>
    <w:p w14:paraId="00447659" w14:textId="55E27365" w:rsidR="003A41EA" w:rsidRDefault="003A41EA" w:rsidP="00E62E79">
      <w:pPr>
        <w:spacing w:line="400" w:lineRule="exact"/>
        <w:rPr>
          <w:rFonts w:ascii="Meiryo UI" w:eastAsia="Meiryo UI" w:hAnsi="Meiryo UI"/>
          <w:sz w:val="24"/>
        </w:rPr>
      </w:pPr>
    </w:p>
    <w:p w14:paraId="6B71D9DB" w14:textId="77777777" w:rsidR="005B784C" w:rsidRPr="00E62E79" w:rsidRDefault="005B784C" w:rsidP="00E62E79">
      <w:pPr>
        <w:spacing w:line="400" w:lineRule="exact"/>
        <w:rPr>
          <w:rFonts w:ascii="Meiryo UI" w:eastAsia="Meiryo UI" w:hAnsi="Meiryo UI"/>
          <w:sz w:val="24"/>
        </w:rPr>
      </w:pPr>
    </w:p>
    <w:p w14:paraId="5D7CE3FC" w14:textId="75A72D44" w:rsidR="003A41EA" w:rsidRPr="00537ADC" w:rsidRDefault="003A41EA" w:rsidP="00E62E79">
      <w:pPr>
        <w:spacing w:line="400" w:lineRule="exact"/>
        <w:rPr>
          <w:rFonts w:ascii="Meiryo UI" w:eastAsia="Meiryo UI" w:hAnsi="Meiryo UI"/>
          <w:sz w:val="24"/>
        </w:rPr>
      </w:pPr>
      <w:r w:rsidRPr="00537ADC">
        <w:rPr>
          <w:rFonts w:ascii="Meiryo UI" w:eastAsia="Meiryo UI" w:hAnsi="Meiryo UI" w:hint="eastAsia"/>
          <w:sz w:val="24"/>
        </w:rPr>
        <w:t>【募集期間】　令和２</w:t>
      </w:r>
      <w:r w:rsidRPr="00537ADC">
        <w:rPr>
          <w:rFonts w:ascii="Meiryo UI" w:eastAsia="Meiryo UI" w:hAnsi="Meiryo UI"/>
          <w:sz w:val="24"/>
        </w:rPr>
        <w:t>年</w:t>
      </w:r>
      <w:r w:rsidR="008B6657">
        <w:rPr>
          <w:rFonts w:ascii="Meiryo UI" w:eastAsia="Meiryo UI" w:hAnsi="Meiryo UI" w:hint="eastAsia"/>
          <w:sz w:val="24"/>
        </w:rPr>
        <w:t>１０</w:t>
      </w:r>
      <w:r w:rsidRPr="00537ADC">
        <w:rPr>
          <w:rFonts w:ascii="Meiryo UI" w:eastAsia="Meiryo UI" w:hAnsi="Meiryo UI"/>
          <w:sz w:val="24"/>
        </w:rPr>
        <w:t>月</w:t>
      </w:r>
      <w:r w:rsidR="00E62E79">
        <w:rPr>
          <w:rFonts w:ascii="Meiryo UI" w:eastAsia="Meiryo UI" w:hAnsi="Meiryo UI" w:hint="eastAsia"/>
          <w:sz w:val="24"/>
        </w:rPr>
        <w:t>１５</w:t>
      </w:r>
      <w:r w:rsidRPr="00537ADC">
        <w:rPr>
          <w:rFonts w:ascii="Meiryo UI" w:eastAsia="Meiryo UI" w:hAnsi="Meiryo UI"/>
          <w:sz w:val="24"/>
        </w:rPr>
        <w:t>日（</w:t>
      </w:r>
      <w:r w:rsidR="00E62E79">
        <w:rPr>
          <w:rFonts w:ascii="Meiryo UI" w:eastAsia="Meiryo UI" w:hAnsi="Meiryo UI" w:hint="eastAsia"/>
          <w:sz w:val="24"/>
        </w:rPr>
        <w:t>木</w:t>
      </w:r>
      <w:r w:rsidRPr="00537ADC">
        <w:rPr>
          <w:rFonts w:ascii="Meiryo UI" w:eastAsia="Meiryo UI" w:hAnsi="Meiryo UI"/>
          <w:sz w:val="24"/>
        </w:rPr>
        <w:t>曜日）から</w:t>
      </w:r>
      <w:r w:rsidRPr="00537ADC">
        <w:rPr>
          <w:rFonts w:ascii="Meiryo UI" w:eastAsia="Meiryo UI" w:hAnsi="Meiryo UI" w:hint="eastAsia"/>
          <w:sz w:val="24"/>
        </w:rPr>
        <w:t>令和２</w:t>
      </w:r>
      <w:r w:rsidRPr="00537ADC">
        <w:rPr>
          <w:rFonts w:ascii="Meiryo UI" w:eastAsia="Meiryo UI" w:hAnsi="Meiryo UI"/>
          <w:sz w:val="24"/>
        </w:rPr>
        <w:t>年</w:t>
      </w:r>
      <w:r w:rsidR="00E62E79">
        <w:rPr>
          <w:rFonts w:ascii="Meiryo UI" w:eastAsia="Meiryo UI" w:hAnsi="Meiryo UI" w:hint="eastAsia"/>
          <w:sz w:val="24"/>
        </w:rPr>
        <w:t>１１</w:t>
      </w:r>
      <w:r w:rsidRPr="00537ADC">
        <w:rPr>
          <w:rFonts w:ascii="Meiryo UI" w:eastAsia="Meiryo UI" w:hAnsi="Meiryo UI"/>
          <w:sz w:val="24"/>
        </w:rPr>
        <w:t>月</w:t>
      </w:r>
      <w:r w:rsidR="00E62E79">
        <w:rPr>
          <w:rFonts w:ascii="Meiryo UI" w:eastAsia="Meiryo UI" w:hAnsi="Meiryo UI" w:hint="eastAsia"/>
          <w:sz w:val="24"/>
        </w:rPr>
        <w:t>１６</w:t>
      </w:r>
      <w:r w:rsidRPr="00537ADC">
        <w:rPr>
          <w:rFonts w:ascii="Meiryo UI" w:eastAsia="Meiryo UI" w:hAnsi="Meiryo UI"/>
          <w:sz w:val="24"/>
        </w:rPr>
        <w:t>日（</w:t>
      </w:r>
      <w:r w:rsidR="00E62E79">
        <w:rPr>
          <w:rFonts w:ascii="Meiryo UI" w:eastAsia="Meiryo UI" w:hAnsi="Meiryo UI" w:hint="eastAsia"/>
          <w:sz w:val="24"/>
        </w:rPr>
        <w:t>月</w:t>
      </w:r>
      <w:r w:rsidRPr="00537ADC">
        <w:rPr>
          <w:rFonts w:ascii="Meiryo UI" w:eastAsia="Meiryo UI" w:hAnsi="Meiryo UI"/>
          <w:sz w:val="24"/>
        </w:rPr>
        <w:t>曜日）まで</w:t>
      </w:r>
    </w:p>
    <w:p w14:paraId="1B432879" w14:textId="060CC6B5" w:rsidR="003A41EA" w:rsidRPr="00537ADC" w:rsidRDefault="00692742" w:rsidP="00E62E79">
      <w:pPr>
        <w:spacing w:line="400" w:lineRule="exact"/>
        <w:rPr>
          <w:rFonts w:ascii="Meiryo UI" w:eastAsia="Meiryo UI" w:hAnsi="Meiryo UI"/>
          <w:sz w:val="24"/>
        </w:rPr>
      </w:pPr>
      <w:r w:rsidRPr="00537ADC">
        <w:rPr>
          <w:rFonts w:ascii="Meiryo UI" w:eastAsia="Meiryo UI" w:hAnsi="Meiryo UI" w:hint="eastAsia"/>
          <w:sz w:val="24"/>
        </w:rPr>
        <w:t>【募集方法】　電子申請・郵便</w:t>
      </w:r>
      <w:r w:rsidR="003A41EA" w:rsidRPr="00537ADC">
        <w:rPr>
          <w:rFonts w:ascii="Meiryo UI" w:eastAsia="Meiryo UI" w:hAnsi="Meiryo UI" w:hint="eastAsia"/>
          <w:sz w:val="24"/>
        </w:rPr>
        <w:t>・ファクシミリ</w:t>
      </w:r>
    </w:p>
    <w:p w14:paraId="7A74575C" w14:textId="485CD5F0" w:rsidR="003A41EA" w:rsidRPr="00537ADC" w:rsidRDefault="00E62E79" w:rsidP="00E62E79">
      <w:pPr>
        <w:spacing w:line="400" w:lineRule="exact"/>
        <w:rPr>
          <w:rFonts w:ascii="Meiryo UI" w:eastAsia="Meiryo UI" w:hAnsi="Meiryo UI"/>
          <w:sz w:val="24"/>
        </w:rPr>
      </w:pPr>
      <w:r>
        <w:rPr>
          <w:rFonts w:ascii="Meiryo UI" w:eastAsia="Meiryo UI" w:hAnsi="Meiryo UI" w:hint="eastAsia"/>
          <w:sz w:val="24"/>
        </w:rPr>
        <w:t>【募集結果】　６</w:t>
      </w:r>
      <w:r w:rsidR="003A41EA" w:rsidRPr="00537ADC">
        <w:rPr>
          <w:rFonts w:ascii="Meiryo UI" w:eastAsia="Meiryo UI" w:hAnsi="Meiryo UI"/>
          <w:sz w:val="24"/>
        </w:rPr>
        <w:t>名の方から</w:t>
      </w:r>
      <w:r>
        <w:rPr>
          <w:rFonts w:ascii="Meiryo UI" w:eastAsia="Meiryo UI" w:hAnsi="Meiryo UI" w:hint="eastAsia"/>
          <w:sz w:val="24"/>
        </w:rPr>
        <w:t>６</w:t>
      </w:r>
      <w:r w:rsidR="003A41EA" w:rsidRPr="00537ADC">
        <w:rPr>
          <w:rFonts w:ascii="Meiryo UI" w:eastAsia="Meiryo UI" w:hAnsi="Meiryo UI"/>
          <w:sz w:val="24"/>
        </w:rPr>
        <w:t>件のご意見・ご提言をいただきました。（うち公表を望まないもの</w:t>
      </w:r>
      <w:r w:rsidR="00B040B8">
        <w:rPr>
          <w:rFonts w:ascii="Meiryo UI" w:eastAsia="Meiryo UI" w:hAnsi="Meiryo UI" w:hint="eastAsia"/>
          <w:sz w:val="24"/>
        </w:rPr>
        <w:t>１</w:t>
      </w:r>
      <w:r w:rsidR="003A41EA" w:rsidRPr="00537ADC">
        <w:rPr>
          <w:rFonts w:ascii="Meiryo UI" w:eastAsia="Meiryo UI" w:hAnsi="Meiryo UI"/>
          <w:sz w:val="24"/>
        </w:rPr>
        <w:t>件</w:t>
      </w:r>
      <w:r w:rsidR="003A41EA" w:rsidRPr="00537ADC">
        <w:rPr>
          <w:rFonts w:ascii="Meiryo UI" w:eastAsia="Meiryo UI" w:hAnsi="Meiryo UI" w:hint="eastAsia"/>
          <w:sz w:val="24"/>
        </w:rPr>
        <w:t>。</w:t>
      </w:r>
      <w:r w:rsidR="003A41EA" w:rsidRPr="00537ADC">
        <w:rPr>
          <w:rFonts w:ascii="Meiryo UI" w:eastAsia="Meiryo UI" w:hAnsi="Meiryo UI"/>
          <w:sz w:val="24"/>
        </w:rPr>
        <w:t>）</w:t>
      </w:r>
    </w:p>
    <w:p w14:paraId="5C486778" w14:textId="77777777" w:rsidR="001128A2" w:rsidRPr="00537ADC" w:rsidRDefault="003A41EA" w:rsidP="00E62E79">
      <w:pPr>
        <w:spacing w:line="400" w:lineRule="exact"/>
        <w:ind w:firstLineChars="550" w:firstLine="1320"/>
        <w:rPr>
          <w:rFonts w:ascii="Meiryo UI" w:eastAsia="Meiryo UI" w:hAnsi="Meiryo UI"/>
          <w:sz w:val="24"/>
        </w:rPr>
      </w:pPr>
      <w:r w:rsidRPr="00537ADC">
        <w:rPr>
          <w:rFonts w:ascii="Meiryo UI" w:eastAsia="Meiryo UI" w:hAnsi="Meiryo UI" w:hint="eastAsia"/>
          <w:sz w:val="24"/>
        </w:rPr>
        <w:t>いただいたご意見・ご提言についての府の考え方は次のとおりです。</w:t>
      </w:r>
    </w:p>
    <w:p w14:paraId="60B65AF5" w14:textId="77777777" w:rsidR="003A41EA" w:rsidRPr="00537ADC" w:rsidRDefault="003A41EA" w:rsidP="00E62E79">
      <w:pPr>
        <w:spacing w:line="400" w:lineRule="exact"/>
        <w:rPr>
          <w:rFonts w:ascii="Meiryo UI" w:eastAsia="Meiryo UI" w:hAnsi="Meiryo UI"/>
          <w:sz w:val="24"/>
        </w:rPr>
      </w:pPr>
    </w:p>
    <w:tbl>
      <w:tblPr>
        <w:tblStyle w:val="a3"/>
        <w:tblW w:w="21541" w:type="dxa"/>
        <w:tblLook w:val="04A0" w:firstRow="1" w:lastRow="0" w:firstColumn="1" w:lastColumn="0" w:noHBand="0" w:noVBand="1"/>
      </w:tblPr>
      <w:tblGrid>
        <w:gridCol w:w="13036"/>
        <w:gridCol w:w="8505"/>
      </w:tblGrid>
      <w:tr w:rsidR="00FF7DEF" w:rsidRPr="00537ADC" w14:paraId="5541A4B8" w14:textId="77777777" w:rsidTr="00AD1203">
        <w:trPr>
          <w:tblHeader/>
        </w:trPr>
        <w:tc>
          <w:tcPr>
            <w:tcW w:w="13036" w:type="dxa"/>
            <w:shd w:val="clear" w:color="auto" w:fill="BFBFBF" w:themeFill="background1" w:themeFillShade="BF"/>
          </w:tcPr>
          <w:p w14:paraId="7B171D8B" w14:textId="3F3105AF" w:rsidR="00FF7DEF" w:rsidRPr="00537ADC" w:rsidRDefault="00E62E79" w:rsidP="00E62E79">
            <w:pPr>
              <w:spacing w:line="400" w:lineRule="exact"/>
              <w:jc w:val="center"/>
              <w:rPr>
                <w:rFonts w:ascii="Meiryo UI" w:eastAsia="Meiryo UI" w:hAnsi="Meiryo UI"/>
                <w:b/>
                <w:sz w:val="24"/>
              </w:rPr>
            </w:pPr>
            <w:r>
              <w:rPr>
                <w:rFonts w:ascii="Meiryo UI" w:eastAsia="Meiryo UI" w:hAnsi="Meiryo UI" w:hint="eastAsia"/>
                <w:b/>
                <w:sz w:val="24"/>
              </w:rPr>
              <w:t>府民意見等の要旨</w:t>
            </w:r>
          </w:p>
        </w:tc>
        <w:tc>
          <w:tcPr>
            <w:tcW w:w="8505" w:type="dxa"/>
            <w:shd w:val="clear" w:color="auto" w:fill="BFBFBF" w:themeFill="background1" w:themeFillShade="BF"/>
          </w:tcPr>
          <w:p w14:paraId="40D562F2" w14:textId="0782DC5D" w:rsidR="00FF7DEF" w:rsidRPr="00537ADC" w:rsidRDefault="00E62E79" w:rsidP="00E62E79">
            <w:pPr>
              <w:spacing w:line="400" w:lineRule="exact"/>
              <w:jc w:val="center"/>
              <w:rPr>
                <w:rFonts w:ascii="Meiryo UI" w:eastAsia="Meiryo UI" w:hAnsi="Meiryo UI"/>
                <w:b/>
                <w:sz w:val="24"/>
              </w:rPr>
            </w:pPr>
            <w:r>
              <w:rPr>
                <w:rFonts w:ascii="Meiryo UI" w:eastAsia="Meiryo UI" w:hAnsi="Meiryo UI" w:hint="eastAsia"/>
                <w:b/>
                <w:sz w:val="24"/>
              </w:rPr>
              <w:t>大阪</w:t>
            </w:r>
            <w:r w:rsidR="00FF7DEF" w:rsidRPr="00537ADC">
              <w:rPr>
                <w:rFonts w:ascii="Meiryo UI" w:eastAsia="Meiryo UI" w:hAnsi="Meiryo UI" w:hint="eastAsia"/>
                <w:b/>
                <w:sz w:val="24"/>
              </w:rPr>
              <w:t>府の考え方</w:t>
            </w:r>
          </w:p>
        </w:tc>
      </w:tr>
      <w:tr w:rsidR="00FF7DEF" w:rsidRPr="0029785A" w14:paraId="23DE4A5B" w14:textId="77777777" w:rsidTr="00AD1203">
        <w:tc>
          <w:tcPr>
            <w:tcW w:w="13036" w:type="dxa"/>
          </w:tcPr>
          <w:p w14:paraId="26093D88" w14:textId="5C9E87E7" w:rsidR="00E62E79" w:rsidRPr="00E62E79" w:rsidRDefault="00E62E79" w:rsidP="00E62E79">
            <w:pPr>
              <w:spacing w:line="360" w:lineRule="exact"/>
              <w:ind w:firstLineChars="100" w:firstLine="210"/>
              <w:rPr>
                <w:rFonts w:ascii="Meiryo UI" w:eastAsia="Meiryo UI" w:hAnsi="Meiryo UI"/>
                <w:szCs w:val="21"/>
              </w:rPr>
            </w:pPr>
            <w:r w:rsidRPr="00E62E79">
              <w:rPr>
                <w:rFonts w:ascii="Meiryo UI" w:eastAsia="Meiryo UI" w:hAnsi="Meiryo UI" w:hint="eastAsia"/>
                <w:szCs w:val="21"/>
              </w:rPr>
              <w:t>審査基準の中で学校施設と他の施設のところの区分が分かりにくいし、はっきりしない。</w:t>
            </w:r>
          </w:p>
          <w:p w14:paraId="278EDC52" w14:textId="4B8A4B5E" w:rsidR="00FF7DEF" w:rsidRPr="00E62E79" w:rsidRDefault="00E62E79" w:rsidP="0029785A">
            <w:pPr>
              <w:spacing w:line="360" w:lineRule="exact"/>
              <w:ind w:firstLineChars="100" w:firstLine="210"/>
              <w:rPr>
                <w:rFonts w:ascii="Meiryo UI" w:eastAsia="Meiryo UI" w:hAnsi="Meiryo UI"/>
                <w:szCs w:val="21"/>
              </w:rPr>
            </w:pPr>
            <w:r w:rsidRPr="00E62E79">
              <w:rPr>
                <w:rFonts w:ascii="Meiryo UI" w:eastAsia="Meiryo UI" w:hAnsi="Meiryo UI" w:hint="eastAsia"/>
                <w:szCs w:val="21"/>
              </w:rPr>
              <w:t>又、自己所有の建物を使用するとか等、責任・管理の所在もあいまいになっていてはっきりしない部分があり、もっとわかりやすく基準を具体性をもったように改正してほしい。</w:t>
            </w:r>
          </w:p>
        </w:tc>
        <w:tc>
          <w:tcPr>
            <w:tcW w:w="8505" w:type="dxa"/>
          </w:tcPr>
          <w:p w14:paraId="30F0790B" w14:textId="1002DA34" w:rsidR="0029785A" w:rsidRDefault="00A45509" w:rsidP="00E62E79">
            <w:pPr>
              <w:spacing w:line="360" w:lineRule="exact"/>
              <w:rPr>
                <w:rFonts w:ascii="Meiryo UI" w:eastAsia="Meiryo UI" w:hAnsi="Meiryo UI"/>
                <w:szCs w:val="21"/>
              </w:rPr>
            </w:pPr>
            <w:r>
              <w:rPr>
                <w:rFonts w:ascii="Meiryo UI" w:eastAsia="Meiryo UI" w:hAnsi="Meiryo UI" w:hint="eastAsia"/>
                <w:szCs w:val="21"/>
              </w:rPr>
              <w:t>○</w:t>
            </w:r>
            <w:r w:rsidR="0029785A" w:rsidRPr="0029785A">
              <w:rPr>
                <w:rFonts w:ascii="Meiryo UI" w:eastAsia="Meiryo UI" w:hAnsi="Meiryo UI" w:hint="eastAsia"/>
                <w:szCs w:val="21"/>
              </w:rPr>
              <w:t>「大阪府私立専修学校・各種学校の設置認可等に関する審査基準</w:t>
            </w:r>
            <w:r w:rsidR="0029785A">
              <w:rPr>
                <w:rFonts w:ascii="Meiryo UI" w:eastAsia="Meiryo UI" w:hAnsi="Meiryo UI" w:hint="eastAsia"/>
                <w:szCs w:val="21"/>
              </w:rPr>
              <w:t>（案）</w:t>
            </w:r>
            <w:r w:rsidR="0029785A" w:rsidRPr="0029785A">
              <w:rPr>
                <w:rFonts w:ascii="Meiryo UI" w:eastAsia="Meiryo UI" w:hAnsi="Meiryo UI" w:hint="eastAsia"/>
                <w:szCs w:val="21"/>
              </w:rPr>
              <w:t>」</w:t>
            </w:r>
            <w:r w:rsidR="0029785A">
              <w:rPr>
                <w:rFonts w:ascii="Meiryo UI" w:eastAsia="Meiryo UI" w:hAnsi="Meiryo UI" w:hint="eastAsia"/>
                <w:szCs w:val="21"/>
              </w:rPr>
              <w:t>第1の７（２）において、「他の施設」とは、当該専修学校以外の施設</w:t>
            </w:r>
            <w:r w:rsidR="004E272A">
              <w:rPr>
                <w:rFonts w:ascii="Meiryo UI" w:eastAsia="Meiryo UI" w:hAnsi="Meiryo UI" w:hint="eastAsia"/>
                <w:szCs w:val="21"/>
              </w:rPr>
              <w:t>である</w:t>
            </w:r>
            <w:r w:rsidR="0029785A">
              <w:rPr>
                <w:rFonts w:ascii="Meiryo UI" w:eastAsia="Meiryo UI" w:hAnsi="Meiryo UI" w:hint="eastAsia"/>
                <w:szCs w:val="21"/>
              </w:rPr>
              <w:t>ことを明らかにしています。</w:t>
            </w:r>
          </w:p>
          <w:p w14:paraId="731C6868" w14:textId="0275BB60" w:rsidR="0029785A" w:rsidRPr="00E62E79" w:rsidRDefault="0029785A" w:rsidP="0029785A">
            <w:pPr>
              <w:spacing w:line="360" w:lineRule="exact"/>
              <w:rPr>
                <w:rFonts w:ascii="Meiryo UI" w:eastAsia="Meiryo UI" w:hAnsi="Meiryo UI"/>
                <w:szCs w:val="21"/>
              </w:rPr>
            </w:pPr>
            <w:r>
              <w:rPr>
                <w:rFonts w:ascii="Meiryo UI" w:eastAsia="Meiryo UI" w:hAnsi="Meiryo UI" w:hint="eastAsia"/>
                <w:szCs w:val="21"/>
              </w:rPr>
              <w:t>○校地校舎については、自己所有によることを原則とし、賃借による場合は、学校施設に対する管理責任等があいまいになることのないよう、賃借権設定の登記等を求めるとともに、使用様態等を具体的に定めています。</w:t>
            </w:r>
          </w:p>
        </w:tc>
      </w:tr>
      <w:tr w:rsidR="00FF7DEF" w:rsidRPr="00537ADC" w14:paraId="4DFC905E" w14:textId="77777777" w:rsidTr="00AD1203">
        <w:tc>
          <w:tcPr>
            <w:tcW w:w="13036" w:type="dxa"/>
          </w:tcPr>
          <w:p w14:paraId="01827603" w14:textId="77777777" w:rsidR="00E62E79" w:rsidRPr="00EB655F" w:rsidRDefault="00E62E79" w:rsidP="00E62E79">
            <w:pPr>
              <w:spacing w:line="360" w:lineRule="exact"/>
              <w:rPr>
                <w:rFonts w:ascii="Meiryo UI" w:eastAsia="Meiryo UI" w:hAnsi="Meiryo UI"/>
                <w:szCs w:val="21"/>
              </w:rPr>
            </w:pPr>
            <w:r w:rsidRPr="00EB655F">
              <w:rPr>
                <w:rFonts w:ascii="Meiryo UI" w:eastAsia="Meiryo UI" w:hAnsi="Meiryo UI" w:hint="eastAsia"/>
                <w:szCs w:val="21"/>
              </w:rPr>
              <w:t>大阪府私立専修学校・各種学校設置認可等に関する審査基準（案）について</w:t>
            </w:r>
          </w:p>
          <w:p w14:paraId="450FE4A2" w14:textId="36F3A2E0" w:rsidR="00E62E79" w:rsidRPr="00EB655F" w:rsidRDefault="00E62E79" w:rsidP="00E62E79">
            <w:pPr>
              <w:spacing w:line="360" w:lineRule="exact"/>
              <w:ind w:firstLineChars="100" w:firstLine="210"/>
              <w:rPr>
                <w:rFonts w:ascii="Meiryo UI" w:eastAsia="Meiryo UI" w:hAnsi="Meiryo UI"/>
                <w:szCs w:val="21"/>
              </w:rPr>
            </w:pPr>
            <w:r w:rsidRPr="00EB655F">
              <w:rPr>
                <w:rFonts w:ascii="Meiryo UI" w:eastAsia="Meiryo UI" w:hAnsi="Meiryo UI" w:hint="eastAsia"/>
                <w:szCs w:val="21"/>
              </w:rPr>
              <w:t>審査基準第１の８（１）「関係法令等を遵守し」の箇所について</w:t>
            </w:r>
            <w:r w:rsidR="00B040B8" w:rsidRPr="00EB655F">
              <w:rPr>
                <w:rFonts w:ascii="Meiryo UI" w:eastAsia="Meiryo UI" w:hAnsi="Meiryo UI" w:hint="eastAsia"/>
                <w:szCs w:val="21"/>
              </w:rPr>
              <w:t>、</w:t>
            </w:r>
            <w:r w:rsidRPr="00EB655F">
              <w:rPr>
                <w:rFonts w:ascii="Meiryo UI" w:eastAsia="Meiryo UI" w:hAnsi="Meiryo UI" w:hint="eastAsia"/>
                <w:szCs w:val="21"/>
              </w:rPr>
              <w:t>削除を要望する。</w:t>
            </w:r>
          </w:p>
          <w:p w14:paraId="552A3DE0" w14:textId="77777777" w:rsidR="00E62E79" w:rsidRPr="00EB655F" w:rsidRDefault="00E62E79" w:rsidP="00E62E79">
            <w:pPr>
              <w:spacing w:line="360" w:lineRule="exact"/>
              <w:ind w:firstLineChars="100" w:firstLine="210"/>
              <w:rPr>
                <w:rFonts w:ascii="Meiryo UI" w:eastAsia="Meiryo UI" w:hAnsi="Meiryo UI"/>
                <w:szCs w:val="21"/>
              </w:rPr>
            </w:pPr>
            <w:r w:rsidRPr="00EB655F">
              <w:rPr>
                <w:rFonts w:ascii="Meiryo UI" w:eastAsia="Meiryo UI" w:hAnsi="Meiryo UI" w:hint="eastAsia"/>
                <w:szCs w:val="21"/>
              </w:rPr>
              <w:t>「法令の規定に基づいて適正に管理運営されていること」は現行の基準によってもすでに記されており、あえて加える意図が不明である。加える場合は、関係法令とは何を示すのかなど、丁寧な説明が必要である。</w:t>
            </w:r>
          </w:p>
          <w:p w14:paraId="34690E26" w14:textId="487C7EF9" w:rsidR="00FF7DEF" w:rsidRPr="00EB655F" w:rsidRDefault="00E62E79" w:rsidP="004E272A">
            <w:pPr>
              <w:spacing w:line="360" w:lineRule="exact"/>
              <w:ind w:firstLineChars="100" w:firstLine="210"/>
              <w:rPr>
                <w:rFonts w:ascii="Meiryo UI" w:eastAsia="Meiryo UI" w:hAnsi="Meiryo UI"/>
                <w:szCs w:val="21"/>
              </w:rPr>
            </w:pPr>
            <w:r w:rsidRPr="00EB655F">
              <w:rPr>
                <w:rFonts w:ascii="Meiryo UI" w:eastAsia="Meiryo UI" w:hAnsi="Meiryo UI" w:hint="eastAsia"/>
                <w:szCs w:val="21"/>
              </w:rPr>
              <w:t>また、</w:t>
            </w:r>
            <w:r w:rsidR="00B040B8" w:rsidRPr="00EB655F">
              <w:rPr>
                <w:rFonts w:ascii="Meiryo UI" w:eastAsia="Meiryo UI" w:hAnsi="Meiryo UI" w:hint="eastAsia"/>
                <w:szCs w:val="21"/>
              </w:rPr>
              <w:t>大阪府私立</w:t>
            </w:r>
            <w:r w:rsidR="002E47F1" w:rsidRPr="00EB655F">
              <w:rPr>
                <w:rFonts w:ascii="Meiryo UI" w:eastAsia="Meiryo UI" w:hAnsi="Meiryo UI" w:hint="eastAsia"/>
                <w:szCs w:val="21"/>
              </w:rPr>
              <w:t>学校審議会令和２年７月定例会</w:t>
            </w:r>
            <w:r w:rsidR="00487151" w:rsidRPr="00EB655F">
              <w:rPr>
                <w:rFonts w:ascii="Meiryo UI" w:eastAsia="Meiryo UI" w:hAnsi="Meiryo UI" w:hint="eastAsia"/>
                <w:szCs w:val="21"/>
              </w:rPr>
              <w:t>に</w:t>
            </w:r>
            <w:r w:rsidRPr="00EB655F">
              <w:rPr>
                <w:rFonts w:ascii="Meiryo UI" w:eastAsia="Meiryo UI" w:hAnsi="Meiryo UI" w:hint="eastAsia"/>
                <w:szCs w:val="21"/>
              </w:rPr>
              <w:t>おいて報告</w:t>
            </w:r>
            <w:r w:rsidR="00487151" w:rsidRPr="00EB655F">
              <w:rPr>
                <w:rFonts w:ascii="Meiryo UI" w:eastAsia="Meiryo UI" w:hAnsi="Meiryo UI" w:hint="eastAsia"/>
                <w:szCs w:val="21"/>
              </w:rPr>
              <w:t>事項として示され</w:t>
            </w:r>
            <w:r w:rsidRPr="00EB655F">
              <w:rPr>
                <w:rFonts w:ascii="Meiryo UI" w:eastAsia="Meiryo UI" w:hAnsi="Meiryo UI" w:hint="eastAsia"/>
                <w:szCs w:val="21"/>
              </w:rPr>
              <w:t>ている「審査基準解釈指針（案）」</w:t>
            </w:r>
            <w:r w:rsidR="002E47F1" w:rsidRPr="00EB655F">
              <w:rPr>
                <w:rFonts w:ascii="Meiryo UI" w:eastAsia="Meiryo UI" w:hAnsi="Meiryo UI" w:hint="eastAsia"/>
                <w:szCs w:val="21"/>
              </w:rPr>
              <w:t>について、</w:t>
            </w:r>
            <w:r w:rsidRPr="00EB655F">
              <w:rPr>
                <w:rFonts w:ascii="Meiryo UI" w:eastAsia="Meiryo UI" w:hAnsi="Meiryo UI" w:hint="eastAsia"/>
                <w:szCs w:val="21"/>
              </w:rPr>
              <w:t>あわせてパブリックコメントを求めるべき。</w:t>
            </w:r>
            <w:r w:rsidR="002E47F1" w:rsidRPr="00EB655F">
              <w:rPr>
                <w:rFonts w:ascii="Meiryo UI" w:eastAsia="Meiryo UI" w:hAnsi="Meiryo UI" w:hint="eastAsia"/>
                <w:szCs w:val="21"/>
              </w:rPr>
              <w:t>審査基準第１の８（１）の「関係法令の遵守」</w:t>
            </w:r>
            <w:r w:rsidR="00487151" w:rsidRPr="00EB655F">
              <w:rPr>
                <w:rFonts w:ascii="Meiryo UI" w:eastAsia="Meiryo UI" w:hAnsi="Meiryo UI" w:hint="eastAsia"/>
                <w:szCs w:val="21"/>
              </w:rPr>
              <w:t>が、日本語教育機関の告示基準による</w:t>
            </w:r>
            <w:r w:rsidRPr="00EB655F">
              <w:rPr>
                <w:rFonts w:ascii="Meiryo UI" w:eastAsia="Meiryo UI" w:hAnsi="Meiryo UI" w:hint="eastAsia"/>
                <w:szCs w:val="21"/>
              </w:rPr>
              <w:t>専修学校の学科設置の調整を意図するので</w:t>
            </w:r>
            <w:r w:rsidR="00530131" w:rsidRPr="00EB655F">
              <w:rPr>
                <w:rFonts w:ascii="Meiryo UI" w:eastAsia="Meiryo UI" w:hAnsi="Meiryo UI" w:hint="eastAsia"/>
                <w:szCs w:val="21"/>
              </w:rPr>
              <w:t>あれば、府下の専修学校へ事前の丁寧な説明を行うべきである。</w:t>
            </w:r>
            <w:r w:rsidRPr="00EB655F">
              <w:rPr>
                <w:rFonts w:ascii="Meiryo UI" w:eastAsia="Meiryo UI" w:hAnsi="Meiryo UI" w:hint="eastAsia"/>
                <w:szCs w:val="21"/>
              </w:rPr>
              <w:t>同解釈指針で示されている「法令の遵守」の解釈は、</w:t>
            </w:r>
            <w:r w:rsidR="00B040B8" w:rsidRPr="00EB655F">
              <w:rPr>
                <w:rFonts w:ascii="Meiryo UI" w:eastAsia="Meiryo UI" w:hAnsi="Meiryo UI" w:hint="eastAsia"/>
                <w:szCs w:val="21"/>
              </w:rPr>
              <w:t>一自治体である</w:t>
            </w:r>
            <w:r w:rsidRPr="00EB655F">
              <w:rPr>
                <w:rFonts w:ascii="Meiryo UI" w:eastAsia="Meiryo UI" w:hAnsi="Meiryo UI" w:hint="eastAsia"/>
                <w:szCs w:val="21"/>
              </w:rPr>
              <w:t>大阪府</w:t>
            </w:r>
            <w:r w:rsidR="002E47F1" w:rsidRPr="00EB655F">
              <w:rPr>
                <w:rFonts w:ascii="Meiryo UI" w:eastAsia="Meiryo UI" w:hAnsi="Meiryo UI" w:hint="eastAsia"/>
                <w:szCs w:val="21"/>
              </w:rPr>
              <w:t>で</w:t>
            </w:r>
            <w:r w:rsidRPr="00EB655F">
              <w:rPr>
                <w:rFonts w:ascii="Meiryo UI" w:eastAsia="Meiryo UI" w:hAnsi="Meiryo UI" w:hint="eastAsia"/>
                <w:szCs w:val="21"/>
              </w:rPr>
              <w:t>す</w:t>
            </w:r>
            <w:r w:rsidR="004E272A" w:rsidRPr="00EB655F">
              <w:rPr>
                <w:rFonts w:ascii="Meiryo UI" w:eastAsia="Meiryo UI" w:hAnsi="Meiryo UI" w:hint="eastAsia"/>
                <w:szCs w:val="21"/>
              </w:rPr>
              <w:t>べき</w:t>
            </w:r>
            <w:r w:rsidR="00B040B8" w:rsidRPr="00EB655F">
              <w:rPr>
                <w:rFonts w:ascii="Meiryo UI" w:eastAsia="Meiryo UI" w:hAnsi="Meiryo UI" w:hint="eastAsia"/>
                <w:szCs w:val="21"/>
              </w:rPr>
              <w:t>で</w:t>
            </w:r>
            <w:r w:rsidRPr="00EB655F">
              <w:rPr>
                <w:rFonts w:ascii="Meiryo UI" w:eastAsia="Meiryo UI" w:hAnsi="Meiryo UI" w:hint="eastAsia"/>
                <w:szCs w:val="21"/>
              </w:rPr>
              <w:t>はなく、文部科学省と法務省との調整を</w:t>
            </w:r>
            <w:r w:rsidR="002E47F1" w:rsidRPr="00EB655F">
              <w:rPr>
                <w:rFonts w:ascii="Meiryo UI" w:eastAsia="Meiryo UI" w:hAnsi="Meiryo UI" w:hint="eastAsia"/>
                <w:szCs w:val="21"/>
              </w:rPr>
              <w:t>行うべき</w:t>
            </w:r>
            <w:r w:rsidRPr="00EB655F">
              <w:rPr>
                <w:rFonts w:ascii="Meiryo UI" w:eastAsia="Meiryo UI" w:hAnsi="Meiryo UI" w:hint="eastAsia"/>
                <w:szCs w:val="21"/>
              </w:rPr>
              <w:t>。また、近隣の都道府県と異なる解釈・運用は様々な問題を生み出すこととなる。</w:t>
            </w:r>
          </w:p>
          <w:p w14:paraId="17D2464A" w14:textId="614F25C6" w:rsidR="00DC0708" w:rsidRPr="00EB655F" w:rsidRDefault="00DC0708" w:rsidP="00DC0708">
            <w:pPr>
              <w:spacing w:line="360" w:lineRule="exact"/>
              <w:rPr>
                <w:rFonts w:ascii="Meiryo UI" w:eastAsia="Meiryo UI" w:hAnsi="Meiryo UI"/>
                <w:szCs w:val="21"/>
              </w:rPr>
            </w:pPr>
          </w:p>
        </w:tc>
        <w:tc>
          <w:tcPr>
            <w:tcW w:w="8505" w:type="dxa"/>
          </w:tcPr>
          <w:p w14:paraId="74B10398" w14:textId="77777777" w:rsidR="00076336" w:rsidRDefault="00076336" w:rsidP="00E62E79">
            <w:pPr>
              <w:spacing w:line="360" w:lineRule="exact"/>
              <w:rPr>
                <w:rFonts w:ascii="Meiryo UI" w:eastAsia="Meiryo UI" w:hAnsi="Meiryo UI"/>
                <w:szCs w:val="21"/>
              </w:rPr>
            </w:pPr>
          </w:p>
          <w:p w14:paraId="3BDC1BD0" w14:textId="5B698B54" w:rsidR="00FF7DEF" w:rsidRDefault="00AC128B" w:rsidP="00E62E79">
            <w:pPr>
              <w:spacing w:line="360" w:lineRule="exact"/>
              <w:rPr>
                <w:rFonts w:ascii="Meiryo UI" w:eastAsia="Meiryo UI" w:hAnsi="Meiryo UI"/>
                <w:szCs w:val="21"/>
              </w:rPr>
            </w:pPr>
            <w:r w:rsidRPr="00AC128B">
              <w:rPr>
                <w:rFonts w:ascii="Meiryo UI" w:eastAsia="Meiryo UI" w:hAnsi="Meiryo UI" w:hint="eastAsia"/>
                <w:szCs w:val="21"/>
              </w:rPr>
              <w:t>○公教育の一翼を担う私立学校の管理運営にあたって、関係法令を遵守</w:t>
            </w:r>
            <w:r w:rsidR="003C419C">
              <w:rPr>
                <w:rFonts w:ascii="Meiryo UI" w:eastAsia="Meiryo UI" w:hAnsi="Meiryo UI" w:hint="eastAsia"/>
                <w:szCs w:val="21"/>
              </w:rPr>
              <w:t>いただく</w:t>
            </w:r>
            <w:r w:rsidRPr="00AC128B">
              <w:rPr>
                <w:rFonts w:ascii="Meiryo UI" w:eastAsia="Meiryo UI" w:hAnsi="Meiryo UI" w:hint="eastAsia"/>
                <w:szCs w:val="21"/>
              </w:rPr>
              <w:t>ことは必要であり、</w:t>
            </w:r>
            <w:r w:rsidR="001F55CB">
              <w:rPr>
                <w:rFonts w:ascii="Meiryo UI" w:eastAsia="Meiryo UI" w:hAnsi="Meiryo UI" w:hint="eastAsia"/>
                <w:szCs w:val="21"/>
              </w:rPr>
              <w:t>今回の改正は</w:t>
            </w:r>
            <w:r w:rsidRPr="00AC128B">
              <w:rPr>
                <w:rFonts w:ascii="Meiryo UI" w:eastAsia="Meiryo UI" w:hAnsi="Meiryo UI" w:hint="eastAsia"/>
                <w:szCs w:val="21"/>
              </w:rPr>
              <w:t>それを明記するものです。このことにより、恣意的解釈が生まれる余地はない</w:t>
            </w:r>
            <w:r w:rsidR="003C419C">
              <w:rPr>
                <w:rFonts w:ascii="Meiryo UI" w:eastAsia="Meiryo UI" w:hAnsi="Meiryo UI" w:hint="eastAsia"/>
                <w:szCs w:val="21"/>
              </w:rPr>
              <w:t>もの</w:t>
            </w:r>
            <w:r w:rsidRPr="00AC128B">
              <w:rPr>
                <w:rFonts w:ascii="Meiryo UI" w:eastAsia="Meiryo UI" w:hAnsi="Meiryo UI" w:hint="eastAsia"/>
                <w:szCs w:val="21"/>
              </w:rPr>
              <w:t>と考えます。</w:t>
            </w:r>
          </w:p>
          <w:p w14:paraId="2A7E652F" w14:textId="66EA7962" w:rsidR="004A6E35" w:rsidRPr="00E62E79" w:rsidRDefault="004A6E35" w:rsidP="004E272A">
            <w:pPr>
              <w:spacing w:line="360" w:lineRule="exact"/>
              <w:rPr>
                <w:rFonts w:ascii="Meiryo UI" w:eastAsia="Meiryo UI" w:hAnsi="Meiryo UI"/>
                <w:szCs w:val="21"/>
              </w:rPr>
            </w:pPr>
            <w:r>
              <w:rPr>
                <w:rFonts w:ascii="Meiryo UI" w:eastAsia="Meiryo UI" w:hAnsi="Meiryo UI" w:hint="eastAsia"/>
                <w:szCs w:val="21"/>
              </w:rPr>
              <w:t>○「大阪府私立専修学校・各種学校の設置認可等に関する</w:t>
            </w:r>
            <w:r w:rsidR="00076336">
              <w:rPr>
                <w:rFonts w:ascii="Meiryo UI" w:eastAsia="Meiryo UI" w:hAnsi="Meiryo UI" w:hint="eastAsia"/>
                <w:szCs w:val="21"/>
              </w:rPr>
              <w:t>審査基準</w:t>
            </w:r>
            <w:r>
              <w:rPr>
                <w:rFonts w:ascii="Meiryo UI" w:eastAsia="Meiryo UI" w:hAnsi="Meiryo UI" w:hint="eastAsia"/>
                <w:szCs w:val="21"/>
              </w:rPr>
              <w:t>解釈指針（案）</w:t>
            </w:r>
            <w:r w:rsidRPr="004A6E35">
              <w:rPr>
                <w:rFonts w:ascii="Meiryo UI" w:eastAsia="Meiryo UI" w:hAnsi="Meiryo UI" w:hint="eastAsia"/>
                <w:szCs w:val="21"/>
              </w:rPr>
              <w:t>」</w:t>
            </w:r>
            <w:r>
              <w:rPr>
                <w:rFonts w:ascii="Meiryo UI" w:eastAsia="Meiryo UI" w:hAnsi="Meiryo UI" w:hint="eastAsia"/>
                <w:szCs w:val="21"/>
              </w:rPr>
              <w:t>（以下、解釈指針案という）は、大阪府が「大阪府私立専修学校・各種学校の設置認可等に関する審査基準」に基づき、専修学校・各種学校の設置認可等を行う際の審査の着眼点等を明らかにするものであり、今回の意見募集の対象外です。</w:t>
            </w:r>
          </w:p>
        </w:tc>
      </w:tr>
      <w:tr w:rsidR="00E62E79" w:rsidRPr="00537ADC" w14:paraId="7476F643" w14:textId="77777777" w:rsidTr="00AD1203">
        <w:tc>
          <w:tcPr>
            <w:tcW w:w="13036" w:type="dxa"/>
          </w:tcPr>
          <w:p w14:paraId="4021A2E3" w14:textId="77777777" w:rsidR="00530131" w:rsidRPr="00EB655F" w:rsidRDefault="00530131" w:rsidP="00530131">
            <w:pPr>
              <w:spacing w:line="360" w:lineRule="exact"/>
              <w:rPr>
                <w:rFonts w:ascii="Meiryo UI" w:eastAsia="Meiryo UI" w:hAnsi="Meiryo UI"/>
                <w:szCs w:val="21"/>
              </w:rPr>
            </w:pPr>
            <w:r w:rsidRPr="00EB655F">
              <w:rPr>
                <w:rFonts w:ascii="Meiryo UI" w:eastAsia="Meiryo UI" w:hAnsi="Meiryo UI" w:hint="eastAsia"/>
                <w:szCs w:val="21"/>
              </w:rPr>
              <w:t>大阪府私立専修学校・各種学校設置認可等に関する審査基準（案）について</w:t>
            </w:r>
          </w:p>
          <w:p w14:paraId="63FEBD1B" w14:textId="039F7B87" w:rsidR="00E62E79" w:rsidRPr="00EB655F" w:rsidRDefault="00530131" w:rsidP="00530131">
            <w:pPr>
              <w:spacing w:line="360" w:lineRule="exact"/>
              <w:ind w:firstLineChars="100" w:firstLine="210"/>
              <w:rPr>
                <w:rFonts w:ascii="Meiryo UI" w:eastAsia="Meiryo UI" w:hAnsi="Meiryo UI"/>
                <w:szCs w:val="21"/>
              </w:rPr>
            </w:pPr>
            <w:r w:rsidRPr="00EB655F">
              <w:rPr>
                <w:rFonts w:ascii="Meiryo UI" w:eastAsia="Meiryo UI" w:hAnsi="Meiryo UI" w:hint="eastAsia"/>
                <w:szCs w:val="21"/>
              </w:rPr>
              <w:t>審査基準第１の８（１）「関係法令等を遵守し」の箇所について</w:t>
            </w:r>
            <w:r w:rsidR="00B040B8" w:rsidRPr="00EB655F">
              <w:rPr>
                <w:rFonts w:ascii="Meiryo UI" w:eastAsia="Meiryo UI" w:hAnsi="Meiryo UI" w:hint="eastAsia"/>
                <w:szCs w:val="21"/>
              </w:rPr>
              <w:t>、</w:t>
            </w:r>
            <w:r w:rsidRPr="00EB655F">
              <w:rPr>
                <w:rFonts w:ascii="Meiryo UI" w:eastAsia="Meiryo UI" w:hAnsi="Meiryo UI" w:hint="eastAsia"/>
                <w:szCs w:val="21"/>
              </w:rPr>
              <w:t>削除を要望する。</w:t>
            </w:r>
          </w:p>
          <w:p w14:paraId="2918282C" w14:textId="76AD0456" w:rsidR="00530131" w:rsidRPr="00EB655F" w:rsidRDefault="00E62E79" w:rsidP="00530131">
            <w:pPr>
              <w:spacing w:line="360" w:lineRule="exact"/>
              <w:ind w:firstLineChars="100" w:firstLine="210"/>
              <w:rPr>
                <w:rFonts w:ascii="Meiryo UI" w:eastAsia="Meiryo UI" w:hAnsi="Meiryo UI"/>
                <w:szCs w:val="21"/>
              </w:rPr>
            </w:pPr>
            <w:r w:rsidRPr="00EB655F">
              <w:rPr>
                <w:rFonts w:ascii="Meiryo UI" w:eastAsia="Meiryo UI" w:hAnsi="Meiryo UI" w:hint="eastAsia"/>
                <w:szCs w:val="21"/>
              </w:rPr>
              <w:t>「法令の規定に基づいて適正に管理運営されていること」が現行の基準でもすでにあり、ことさらに「関係法令の遵守」を繰り返す必要はない。またあえて加えることにより行政として他法令の恣意的な解釈の道を</w:t>
            </w:r>
            <w:r w:rsidR="00B040B8" w:rsidRPr="00EB655F">
              <w:rPr>
                <w:rFonts w:ascii="Meiryo UI" w:eastAsia="Meiryo UI" w:hAnsi="Meiryo UI" w:hint="eastAsia"/>
                <w:szCs w:val="21"/>
              </w:rPr>
              <w:t>ひらき、ひいては公権力の乱用となりかねない。</w:t>
            </w:r>
            <w:r w:rsidR="004E272A" w:rsidRPr="00EB655F">
              <w:rPr>
                <w:rFonts w:ascii="Meiryo UI" w:eastAsia="Meiryo UI" w:hAnsi="Meiryo UI" w:hint="eastAsia"/>
                <w:szCs w:val="21"/>
              </w:rPr>
              <w:t>あえて加えるのであれば、</w:t>
            </w:r>
            <w:r w:rsidR="00B040B8" w:rsidRPr="00EB655F">
              <w:rPr>
                <w:rFonts w:ascii="Meiryo UI" w:eastAsia="Meiryo UI" w:hAnsi="Meiryo UI" w:hint="eastAsia"/>
                <w:szCs w:val="21"/>
              </w:rPr>
              <w:t>加える意図について、</w:t>
            </w:r>
            <w:r w:rsidRPr="00EB655F">
              <w:rPr>
                <w:rFonts w:ascii="Meiryo UI" w:eastAsia="Meiryo UI" w:hAnsi="Meiryo UI" w:hint="eastAsia"/>
                <w:szCs w:val="21"/>
              </w:rPr>
              <w:t>丁寧な説明が必要である。</w:t>
            </w:r>
          </w:p>
          <w:p w14:paraId="0F1C2B11" w14:textId="39662B4A" w:rsidR="00E62E79" w:rsidRPr="00EB655F" w:rsidRDefault="00B040B8" w:rsidP="00530131">
            <w:pPr>
              <w:spacing w:line="360" w:lineRule="exact"/>
              <w:ind w:firstLineChars="100" w:firstLine="210"/>
              <w:rPr>
                <w:rFonts w:ascii="Meiryo UI" w:eastAsia="Meiryo UI" w:hAnsi="Meiryo UI"/>
                <w:szCs w:val="21"/>
              </w:rPr>
            </w:pPr>
            <w:r w:rsidRPr="00EB655F">
              <w:rPr>
                <w:rFonts w:ascii="Meiryo UI" w:eastAsia="Meiryo UI" w:hAnsi="Meiryo UI" w:hint="eastAsia"/>
                <w:szCs w:val="21"/>
              </w:rPr>
              <w:t>また、大阪府私立</w:t>
            </w:r>
            <w:r w:rsidR="00530131" w:rsidRPr="00EB655F">
              <w:rPr>
                <w:rFonts w:ascii="Meiryo UI" w:eastAsia="Meiryo UI" w:hAnsi="Meiryo UI" w:hint="eastAsia"/>
                <w:szCs w:val="21"/>
              </w:rPr>
              <w:t>学校審議会令和２年７月定例会</w:t>
            </w:r>
            <w:r w:rsidR="004E272A" w:rsidRPr="00EB655F">
              <w:rPr>
                <w:rFonts w:ascii="Meiryo UI" w:eastAsia="Meiryo UI" w:hAnsi="Meiryo UI" w:hint="eastAsia"/>
                <w:szCs w:val="21"/>
              </w:rPr>
              <w:t>に</w:t>
            </w:r>
            <w:r w:rsidR="00530131" w:rsidRPr="00EB655F">
              <w:rPr>
                <w:rFonts w:ascii="Meiryo UI" w:eastAsia="Meiryo UI" w:hAnsi="Meiryo UI" w:hint="eastAsia"/>
                <w:szCs w:val="21"/>
              </w:rPr>
              <w:t>おいて報告</w:t>
            </w:r>
            <w:r w:rsidR="004E272A" w:rsidRPr="00EB655F">
              <w:rPr>
                <w:rFonts w:ascii="Meiryo UI" w:eastAsia="Meiryo UI" w:hAnsi="Meiryo UI" w:hint="eastAsia"/>
                <w:szCs w:val="21"/>
              </w:rPr>
              <w:t>事項として示され</w:t>
            </w:r>
            <w:r w:rsidR="00530131" w:rsidRPr="00EB655F">
              <w:rPr>
                <w:rFonts w:ascii="Meiryo UI" w:eastAsia="Meiryo UI" w:hAnsi="Meiryo UI" w:hint="eastAsia"/>
                <w:szCs w:val="21"/>
              </w:rPr>
              <w:t>ている「審査基準解釈指針（案）」については、改正基準と一体となったものと考え</w:t>
            </w:r>
            <w:r w:rsidR="004E272A" w:rsidRPr="00EB655F">
              <w:rPr>
                <w:rFonts w:ascii="Meiryo UI" w:eastAsia="Meiryo UI" w:hAnsi="Meiryo UI" w:hint="eastAsia"/>
                <w:szCs w:val="21"/>
              </w:rPr>
              <w:t>る</w:t>
            </w:r>
            <w:r w:rsidR="00530131" w:rsidRPr="00EB655F">
              <w:rPr>
                <w:rFonts w:ascii="Meiryo UI" w:eastAsia="Meiryo UI" w:hAnsi="Meiryo UI" w:hint="eastAsia"/>
                <w:szCs w:val="21"/>
              </w:rPr>
              <w:t>ので、</w:t>
            </w:r>
            <w:r w:rsidRPr="00EB655F">
              <w:rPr>
                <w:rFonts w:ascii="Meiryo UI" w:eastAsia="Meiryo UI" w:hAnsi="Meiryo UI" w:hint="eastAsia"/>
                <w:szCs w:val="21"/>
              </w:rPr>
              <w:t>今回、</w:t>
            </w:r>
            <w:r w:rsidR="004E272A" w:rsidRPr="00EB655F">
              <w:rPr>
                <w:rFonts w:ascii="Meiryo UI" w:eastAsia="Meiryo UI" w:hAnsi="Meiryo UI" w:hint="eastAsia"/>
                <w:szCs w:val="21"/>
              </w:rPr>
              <w:t>基準改正に</w:t>
            </w:r>
            <w:r w:rsidRPr="00EB655F">
              <w:rPr>
                <w:rFonts w:ascii="Meiryo UI" w:eastAsia="Meiryo UI" w:hAnsi="Meiryo UI" w:hint="eastAsia"/>
                <w:szCs w:val="21"/>
              </w:rPr>
              <w:t>合わせて</w:t>
            </w:r>
            <w:r w:rsidR="00E62E79" w:rsidRPr="00EB655F">
              <w:rPr>
                <w:rFonts w:ascii="Meiryo UI" w:eastAsia="Meiryo UI" w:hAnsi="Meiryo UI" w:hint="eastAsia"/>
                <w:szCs w:val="21"/>
              </w:rPr>
              <w:t>パブリックコメントを求める時に示すべきであると考える。ただし大阪府において「審査基準解釈指針（案）」の策定について意図をしていないのであれば、その旨も回答をもとめる。</w:t>
            </w:r>
          </w:p>
          <w:p w14:paraId="5639CC6F" w14:textId="77777777" w:rsidR="00E62E79" w:rsidRPr="00EB655F" w:rsidRDefault="00530131" w:rsidP="00245CC0">
            <w:pPr>
              <w:spacing w:line="360" w:lineRule="exact"/>
              <w:ind w:firstLineChars="100" w:firstLine="210"/>
              <w:rPr>
                <w:rFonts w:ascii="Meiryo UI" w:eastAsia="Meiryo UI" w:hAnsi="Meiryo UI"/>
                <w:szCs w:val="21"/>
              </w:rPr>
            </w:pPr>
            <w:r w:rsidRPr="00EB655F">
              <w:rPr>
                <w:rFonts w:ascii="Meiryo UI" w:eastAsia="Meiryo UI" w:hAnsi="Meiryo UI" w:hint="eastAsia"/>
                <w:szCs w:val="21"/>
              </w:rPr>
              <w:t>審査基準第１の８（１）の「関係法令の遵守」が、</w:t>
            </w:r>
            <w:r w:rsidR="00E62E79" w:rsidRPr="00EB655F">
              <w:rPr>
                <w:rFonts w:ascii="Meiryo UI" w:eastAsia="Meiryo UI" w:hAnsi="Meiryo UI" w:hint="eastAsia"/>
                <w:szCs w:val="21"/>
              </w:rPr>
              <w:t>日本語教育機関の告示と専修学校の学科設置の調整を図ることを意図するのであれば、府下の専修学校への丁寧な事前の意図説明、関係団体との調整などを行い、そのうえでパブリッ</w:t>
            </w:r>
            <w:r w:rsidRPr="00EB655F">
              <w:rPr>
                <w:rFonts w:ascii="Meiryo UI" w:eastAsia="Meiryo UI" w:hAnsi="Meiryo UI" w:hint="eastAsia"/>
                <w:szCs w:val="21"/>
              </w:rPr>
              <w:t>クコメントについても改正の概要において説明をすべき</w:t>
            </w:r>
            <w:r w:rsidR="00E62E79" w:rsidRPr="00EB655F">
              <w:rPr>
                <w:rFonts w:ascii="Meiryo UI" w:eastAsia="Meiryo UI" w:hAnsi="Meiryo UI" w:hint="eastAsia"/>
                <w:szCs w:val="21"/>
              </w:rPr>
              <w:t>。</w:t>
            </w:r>
            <w:r w:rsidR="00B040B8" w:rsidRPr="00EB655F">
              <w:rPr>
                <w:rFonts w:ascii="Meiryo UI" w:eastAsia="Meiryo UI" w:hAnsi="Meiryo UI" w:hint="eastAsia"/>
                <w:szCs w:val="21"/>
              </w:rPr>
              <w:t>同解釈指針で示されている「法令の遵守」の解釈は、大阪府独自のもの</w:t>
            </w:r>
            <w:r w:rsidR="00E62E79" w:rsidRPr="00EB655F">
              <w:rPr>
                <w:rFonts w:ascii="Meiryo UI" w:eastAsia="Meiryo UI" w:hAnsi="Meiryo UI" w:hint="eastAsia"/>
                <w:szCs w:val="21"/>
              </w:rPr>
              <w:t>であり、このような解釈は一自治体ですべきではなく、文部科学省と法務省との調整のもとに解釈指針を作成すべき。また</w:t>
            </w:r>
            <w:r w:rsidR="00245CC0" w:rsidRPr="00EB655F">
              <w:rPr>
                <w:rFonts w:ascii="Meiryo UI" w:eastAsia="Meiryo UI" w:hAnsi="Meiryo UI" w:hint="eastAsia"/>
                <w:szCs w:val="21"/>
              </w:rPr>
              <w:t>、</w:t>
            </w:r>
            <w:r w:rsidR="00E62E79" w:rsidRPr="00EB655F">
              <w:rPr>
                <w:rFonts w:ascii="Meiryo UI" w:eastAsia="Meiryo UI" w:hAnsi="Meiryo UI" w:hint="eastAsia"/>
                <w:szCs w:val="21"/>
              </w:rPr>
              <w:t>留学生を受け入れてきた学校、関係団体への丁寧なヒヤリングなどもあわせて行われるべき</w:t>
            </w:r>
            <w:r w:rsidR="00245CC0" w:rsidRPr="00EB655F">
              <w:rPr>
                <w:rFonts w:ascii="Meiryo UI" w:eastAsia="Meiryo UI" w:hAnsi="Meiryo UI" w:hint="eastAsia"/>
                <w:szCs w:val="21"/>
              </w:rPr>
              <w:t>であり、唐突に</w:t>
            </w:r>
            <w:r w:rsidR="00E62E79" w:rsidRPr="00EB655F">
              <w:rPr>
                <w:rFonts w:ascii="Meiryo UI" w:eastAsia="Meiryo UI" w:hAnsi="Meiryo UI" w:hint="eastAsia"/>
                <w:szCs w:val="21"/>
              </w:rPr>
              <w:t>「関係法令の遵守」</w:t>
            </w:r>
            <w:r w:rsidR="00245CC0" w:rsidRPr="00EB655F">
              <w:rPr>
                <w:rFonts w:ascii="Meiryo UI" w:eastAsia="Meiryo UI" w:hAnsi="Meiryo UI" w:hint="eastAsia"/>
                <w:szCs w:val="21"/>
              </w:rPr>
              <w:t>の</w:t>
            </w:r>
            <w:r w:rsidR="00E62E79" w:rsidRPr="00EB655F">
              <w:rPr>
                <w:rFonts w:ascii="Meiryo UI" w:eastAsia="Meiryo UI" w:hAnsi="Meiryo UI" w:hint="eastAsia"/>
                <w:szCs w:val="21"/>
              </w:rPr>
              <w:t>文言を加え、解釈指針を策定し、進めるべきことではない。</w:t>
            </w:r>
            <w:r w:rsidR="004E272A" w:rsidRPr="00EB655F">
              <w:rPr>
                <w:rFonts w:ascii="Meiryo UI" w:eastAsia="Meiryo UI" w:hAnsi="Meiryo UI" w:hint="eastAsia"/>
                <w:szCs w:val="21"/>
              </w:rPr>
              <w:t>以上の理由により、改正基準中の「関係法令の遵守」について削除を求める。</w:t>
            </w:r>
          </w:p>
          <w:p w14:paraId="22BF2AAD" w14:textId="443678C1" w:rsidR="00DC0708" w:rsidRPr="00EB655F" w:rsidRDefault="00DC0708" w:rsidP="00DC0708">
            <w:pPr>
              <w:spacing w:line="360" w:lineRule="exact"/>
              <w:rPr>
                <w:rFonts w:ascii="Meiryo UI" w:eastAsia="Meiryo UI" w:hAnsi="Meiryo UI"/>
                <w:szCs w:val="21"/>
              </w:rPr>
            </w:pPr>
          </w:p>
        </w:tc>
        <w:tc>
          <w:tcPr>
            <w:tcW w:w="8505" w:type="dxa"/>
          </w:tcPr>
          <w:p w14:paraId="4E43B029" w14:textId="77777777" w:rsidR="00076336" w:rsidRDefault="00076336" w:rsidP="00DF589A">
            <w:pPr>
              <w:rPr>
                <w:rFonts w:ascii="Meiryo UI" w:eastAsia="Meiryo UI" w:hAnsi="Meiryo UI"/>
                <w:szCs w:val="21"/>
              </w:rPr>
            </w:pPr>
          </w:p>
          <w:p w14:paraId="00510308" w14:textId="7BA7EBF0" w:rsidR="00E62E79" w:rsidRDefault="003C419C" w:rsidP="00E62E79">
            <w:pPr>
              <w:spacing w:line="360" w:lineRule="exact"/>
              <w:rPr>
                <w:rFonts w:ascii="Meiryo UI" w:eastAsia="Meiryo UI" w:hAnsi="Meiryo UI"/>
                <w:szCs w:val="21"/>
              </w:rPr>
            </w:pPr>
            <w:r w:rsidRPr="00AC128B">
              <w:rPr>
                <w:rFonts w:ascii="Meiryo UI" w:eastAsia="Meiryo UI" w:hAnsi="Meiryo UI" w:hint="eastAsia"/>
                <w:szCs w:val="21"/>
              </w:rPr>
              <w:t>○公教育の一翼を担う私立学校の管理運営にあたって、関係法令を遵守</w:t>
            </w:r>
            <w:r>
              <w:rPr>
                <w:rFonts w:ascii="Meiryo UI" w:eastAsia="Meiryo UI" w:hAnsi="Meiryo UI" w:hint="eastAsia"/>
                <w:szCs w:val="21"/>
              </w:rPr>
              <w:t>いただく</w:t>
            </w:r>
            <w:r w:rsidRPr="00AC128B">
              <w:rPr>
                <w:rFonts w:ascii="Meiryo UI" w:eastAsia="Meiryo UI" w:hAnsi="Meiryo UI" w:hint="eastAsia"/>
                <w:szCs w:val="21"/>
              </w:rPr>
              <w:t>ことは必要であり、</w:t>
            </w:r>
            <w:r w:rsidR="001F55CB">
              <w:rPr>
                <w:rFonts w:ascii="Meiryo UI" w:eastAsia="Meiryo UI" w:hAnsi="Meiryo UI" w:hint="eastAsia"/>
                <w:szCs w:val="21"/>
              </w:rPr>
              <w:t>今回の改正は</w:t>
            </w:r>
            <w:r w:rsidRPr="00AC128B">
              <w:rPr>
                <w:rFonts w:ascii="Meiryo UI" w:eastAsia="Meiryo UI" w:hAnsi="Meiryo UI" w:hint="eastAsia"/>
                <w:szCs w:val="21"/>
              </w:rPr>
              <w:t>それを明記するものです。このことにより、恣意的解釈が生まれる余地はない</w:t>
            </w:r>
            <w:r>
              <w:rPr>
                <w:rFonts w:ascii="Meiryo UI" w:eastAsia="Meiryo UI" w:hAnsi="Meiryo UI" w:hint="eastAsia"/>
                <w:szCs w:val="21"/>
              </w:rPr>
              <w:t>もの</w:t>
            </w:r>
            <w:r w:rsidRPr="00AC128B">
              <w:rPr>
                <w:rFonts w:ascii="Meiryo UI" w:eastAsia="Meiryo UI" w:hAnsi="Meiryo UI" w:hint="eastAsia"/>
                <w:szCs w:val="21"/>
              </w:rPr>
              <w:t>と考えます。</w:t>
            </w:r>
          </w:p>
          <w:p w14:paraId="3A2AC101" w14:textId="77777777" w:rsidR="00AC128B" w:rsidRPr="004E272A" w:rsidRDefault="00AC128B" w:rsidP="00E62E79">
            <w:pPr>
              <w:spacing w:line="360" w:lineRule="exact"/>
              <w:rPr>
                <w:rFonts w:ascii="Meiryo UI" w:eastAsia="Meiryo UI" w:hAnsi="Meiryo UI"/>
                <w:szCs w:val="21"/>
              </w:rPr>
            </w:pPr>
          </w:p>
          <w:p w14:paraId="1AD4E58C" w14:textId="0037C033" w:rsidR="004E272A" w:rsidRPr="004E272A" w:rsidRDefault="00DA7A71" w:rsidP="004E272A">
            <w:pPr>
              <w:spacing w:line="360" w:lineRule="exact"/>
              <w:rPr>
                <w:rFonts w:ascii="Meiryo UI" w:eastAsia="Meiryo UI" w:hAnsi="Meiryo UI"/>
                <w:szCs w:val="21"/>
              </w:rPr>
            </w:pPr>
            <w:r>
              <w:rPr>
                <w:rFonts w:ascii="Meiryo UI" w:eastAsia="Meiryo UI" w:hAnsi="Meiryo UI" w:hint="eastAsia"/>
                <w:szCs w:val="21"/>
              </w:rPr>
              <w:t>○解釈指針案は、大阪府が「大阪府私立専修学校・各種学校の設置認可等に関する審査基準」に基づき、専修学校・各種学校の設置認可等を行う際の審査の着眼点等を明らかにするものであり、今回の意見募集の対象外です。</w:t>
            </w:r>
          </w:p>
        </w:tc>
      </w:tr>
      <w:tr w:rsidR="00FF7DEF" w:rsidRPr="00537ADC" w14:paraId="53901D0F" w14:textId="77777777" w:rsidTr="00AD1203">
        <w:tc>
          <w:tcPr>
            <w:tcW w:w="13036" w:type="dxa"/>
          </w:tcPr>
          <w:p w14:paraId="0DA13D6E" w14:textId="0F83B5D8" w:rsidR="00E62E79" w:rsidRPr="00EB655F" w:rsidRDefault="00E62E79" w:rsidP="00D96AF4">
            <w:pPr>
              <w:spacing w:line="360" w:lineRule="exact"/>
              <w:ind w:firstLineChars="100" w:firstLine="210"/>
              <w:rPr>
                <w:rFonts w:ascii="Meiryo UI" w:eastAsia="Meiryo UI" w:hAnsi="Meiryo UI"/>
                <w:szCs w:val="21"/>
              </w:rPr>
            </w:pPr>
            <w:r w:rsidRPr="00EB655F">
              <w:rPr>
                <w:rFonts w:ascii="Meiryo UI" w:eastAsia="Meiryo UI" w:hAnsi="Meiryo UI"/>
                <w:szCs w:val="21"/>
              </w:rPr>
              <w:lastRenderedPageBreak/>
              <w:t>2010年頃までは</w:t>
            </w:r>
            <w:r w:rsidR="00AC5238" w:rsidRPr="00EB655F">
              <w:rPr>
                <w:rFonts w:ascii="Meiryo UI" w:eastAsia="Meiryo UI" w:hAnsi="Meiryo UI" w:hint="eastAsia"/>
                <w:szCs w:val="21"/>
              </w:rPr>
              <w:t>留学生は漢字圏国籍の学生が多く、</w:t>
            </w:r>
            <w:r w:rsidRPr="00EB655F">
              <w:rPr>
                <w:rFonts w:ascii="Meiryo UI" w:eastAsia="Meiryo UI" w:hAnsi="Meiryo UI"/>
                <w:szCs w:val="21"/>
              </w:rPr>
              <w:t>大学や専門学校等に進学できるレベルである</w:t>
            </w:r>
            <w:r w:rsidR="00AC5238" w:rsidRPr="00EB655F">
              <w:rPr>
                <w:rFonts w:ascii="Meiryo UI" w:eastAsia="Meiryo UI" w:hAnsi="Meiryo UI" w:hint="eastAsia"/>
                <w:szCs w:val="21"/>
              </w:rPr>
              <w:t>日本語能力試験</w:t>
            </w:r>
            <w:r w:rsidRPr="00EB655F">
              <w:rPr>
                <w:rFonts w:ascii="Meiryo UI" w:eastAsia="Meiryo UI" w:hAnsi="Meiryo UI"/>
                <w:szCs w:val="21"/>
              </w:rPr>
              <w:t>N2に到達できない</w:t>
            </w:r>
            <w:r w:rsidR="00D96AF4" w:rsidRPr="00EB655F">
              <w:rPr>
                <w:rFonts w:ascii="Meiryo UI" w:eastAsia="Meiryo UI" w:hAnsi="Meiryo UI" w:hint="eastAsia"/>
                <w:szCs w:val="21"/>
              </w:rPr>
              <w:t>留学生</w:t>
            </w:r>
            <w:r w:rsidRPr="00EB655F">
              <w:rPr>
                <w:rFonts w:ascii="Meiryo UI" w:eastAsia="Meiryo UI" w:hAnsi="Meiryo UI"/>
                <w:szCs w:val="21"/>
              </w:rPr>
              <w:t>は少なかったが、2016年以降はベトナムをはじめとする非漢字圏国籍の学生が多数を占めてきて</w:t>
            </w:r>
            <w:r w:rsidR="00D96AF4" w:rsidRPr="00EB655F">
              <w:rPr>
                <w:rFonts w:ascii="Meiryo UI" w:eastAsia="Meiryo UI" w:hAnsi="Meiryo UI" w:hint="eastAsia"/>
                <w:szCs w:val="21"/>
              </w:rPr>
              <w:t>おり、</w:t>
            </w:r>
            <w:r w:rsidRPr="00EB655F">
              <w:rPr>
                <w:rFonts w:ascii="Meiryo UI" w:eastAsia="Meiryo UI" w:hAnsi="Meiryo UI" w:hint="eastAsia"/>
                <w:szCs w:val="21"/>
              </w:rPr>
              <w:t>日本語教育を行う先生</w:t>
            </w:r>
            <w:r w:rsidR="00D96AF4" w:rsidRPr="00EB655F">
              <w:rPr>
                <w:rFonts w:ascii="Meiryo UI" w:eastAsia="Meiryo UI" w:hAnsi="Meiryo UI" w:hint="eastAsia"/>
                <w:szCs w:val="21"/>
              </w:rPr>
              <w:t>方も非漢字圏学習者向けの指導には</w:t>
            </w:r>
            <w:r w:rsidRPr="00EB655F">
              <w:rPr>
                <w:rFonts w:ascii="Meiryo UI" w:eastAsia="Meiryo UI" w:hAnsi="Meiryo UI" w:hint="eastAsia"/>
                <w:szCs w:val="21"/>
              </w:rPr>
              <w:t>苦労をされてきた</w:t>
            </w:r>
            <w:r w:rsidR="00AC5238" w:rsidRPr="00EB655F">
              <w:rPr>
                <w:rFonts w:ascii="Meiryo UI" w:eastAsia="Meiryo UI" w:hAnsi="Meiryo UI" w:hint="eastAsia"/>
                <w:szCs w:val="21"/>
              </w:rPr>
              <w:t>。</w:t>
            </w:r>
            <w:r w:rsidRPr="00EB655F">
              <w:rPr>
                <w:rFonts w:ascii="Meiryo UI" w:eastAsia="Meiryo UI" w:hAnsi="Meiryo UI" w:hint="eastAsia"/>
                <w:szCs w:val="21"/>
              </w:rPr>
              <w:t>漢字圏学習者と同時間数で、非漢字圏学習者を</w:t>
            </w:r>
            <w:r w:rsidRPr="00EB655F">
              <w:rPr>
                <w:rFonts w:ascii="Meiryo UI" w:eastAsia="Meiryo UI" w:hAnsi="Meiryo UI"/>
                <w:szCs w:val="21"/>
              </w:rPr>
              <w:t>N２レベルに到達させるには、まだ教授法等も完全に確立されているとは言えないのではないか。</w:t>
            </w:r>
            <w:r w:rsidRPr="00EB655F">
              <w:rPr>
                <w:rFonts w:ascii="Meiryo UI" w:eastAsia="Meiryo UI" w:hAnsi="Meiryo UI" w:hint="eastAsia"/>
                <w:szCs w:val="21"/>
              </w:rPr>
              <w:t>そのような</w:t>
            </w:r>
            <w:r w:rsidR="00B040B8" w:rsidRPr="00EB655F">
              <w:rPr>
                <w:rFonts w:ascii="Meiryo UI" w:eastAsia="Meiryo UI" w:hAnsi="Meiryo UI" w:hint="eastAsia"/>
                <w:szCs w:val="21"/>
              </w:rPr>
              <w:t>中</w:t>
            </w:r>
            <w:r w:rsidRPr="00EB655F">
              <w:rPr>
                <w:rFonts w:ascii="Meiryo UI" w:eastAsia="Meiryo UI" w:hAnsi="Meiryo UI" w:hint="eastAsia"/>
                <w:szCs w:val="21"/>
              </w:rPr>
              <w:t>、</w:t>
            </w:r>
            <w:r w:rsidR="000841B1" w:rsidRPr="00EB655F">
              <w:rPr>
                <w:rFonts w:ascii="Meiryo UI" w:eastAsia="Meiryo UI" w:hAnsi="Meiryo UI" w:hint="eastAsia"/>
                <w:szCs w:val="21"/>
              </w:rPr>
              <w:t>当校では、日本語学科卒業後に、</w:t>
            </w:r>
            <w:r w:rsidRPr="00EB655F">
              <w:rPr>
                <w:rFonts w:ascii="Meiryo UI" w:eastAsia="Meiryo UI" w:hAnsi="Meiryo UI" w:hint="eastAsia"/>
                <w:szCs w:val="21"/>
              </w:rPr>
              <w:t>大学や専門学校等で必要な日本語能力に到達させ、留学生が次の進路を実現できるよう</w:t>
            </w:r>
            <w:r w:rsidR="000841B1" w:rsidRPr="00EB655F">
              <w:rPr>
                <w:rFonts w:ascii="Meiryo UI" w:eastAsia="Meiryo UI" w:hAnsi="Meiryo UI"/>
                <w:szCs w:val="21"/>
              </w:rPr>
              <w:t>、</w:t>
            </w:r>
            <w:r w:rsidRPr="00EB655F">
              <w:rPr>
                <w:rFonts w:ascii="Meiryo UI" w:eastAsia="Meiryo UI" w:hAnsi="Meiryo UI"/>
                <w:szCs w:val="21"/>
              </w:rPr>
              <w:t>サポートを行って</w:t>
            </w:r>
            <w:r w:rsidR="00D96AF4" w:rsidRPr="00EB655F">
              <w:rPr>
                <w:rFonts w:ascii="Meiryo UI" w:eastAsia="Meiryo UI" w:hAnsi="Meiryo UI" w:hint="eastAsia"/>
                <w:szCs w:val="21"/>
              </w:rPr>
              <w:t>き</w:t>
            </w:r>
            <w:r w:rsidR="00D96AF4" w:rsidRPr="00EB655F">
              <w:rPr>
                <w:rFonts w:ascii="Meiryo UI" w:eastAsia="Meiryo UI" w:hAnsi="Meiryo UI"/>
                <w:szCs w:val="21"/>
              </w:rPr>
              <w:t>た。</w:t>
            </w:r>
          </w:p>
          <w:p w14:paraId="222B39EB" w14:textId="0227EE69" w:rsidR="00B040B8" w:rsidRPr="00EB655F" w:rsidRDefault="00D96AF4" w:rsidP="00B040B8">
            <w:pPr>
              <w:spacing w:line="360" w:lineRule="exact"/>
              <w:ind w:firstLineChars="100" w:firstLine="210"/>
              <w:rPr>
                <w:rFonts w:ascii="Meiryo UI" w:eastAsia="Meiryo UI" w:hAnsi="Meiryo UI"/>
                <w:szCs w:val="21"/>
              </w:rPr>
            </w:pPr>
            <w:r w:rsidRPr="00EB655F">
              <w:rPr>
                <w:rFonts w:ascii="Meiryo UI" w:eastAsia="Meiryo UI" w:hAnsi="Meiryo UI"/>
                <w:szCs w:val="21"/>
              </w:rPr>
              <w:t>今回の改正</w:t>
            </w:r>
            <w:r w:rsidR="00B040B8" w:rsidRPr="00EB655F">
              <w:rPr>
                <w:rFonts w:ascii="Meiryo UI" w:eastAsia="Meiryo UI" w:hAnsi="Meiryo UI" w:hint="eastAsia"/>
                <w:szCs w:val="21"/>
              </w:rPr>
              <w:t>の背景に</w:t>
            </w:r>
            <w:r w:rsidR="00E62E79" w:rsidRPr="00EB655F">
              <w:rPr>
                <w:rFonts w:ascii="Meiryo UI" w:eastAsia="Meiryo UI" w:hAnsi="Meiryo UI"/>
                <w:szCs w:val="21"/>
              </w:rPr>
              <w:t>は、一部、学生管理の徹底が不十分で看過できないような事象が発生していること等</w:t>
            </w:r>
            <w:r w:rsidR="000841B1" w:rsidRPr="00EB655F">
              <w:rPr>
                <w:rFonts w:ascii="Meiryo UI" w:eastAsia="Meiryo UI" w:hAnsi="Meiryo UI" w:hint="eastAsia"/>
                <w:szCs w:val="21"/>
              </w:rPr>
              <w:t>から、出入国管理及び難民認定法の趣旨を逸脱するので、その設置を認めないと記載されているのではないかと推察</w:t>
            </w:r>
            <w:r w:rsidRPr="00EB655F">
              <w:rPr>
                <w:rFonts w:ascii="Meiryo UI" w:eastAsia="Meiryo UI" w:hAnsi="Meiryo UI" w:hint="eastAsia"/>
                <w:szCs w:val="21"/>
              </w:rPr>
              <w:t>するが</w:t>
            </w:r>
            <w:r w:rsidR="00E62E79" w:rsidRPr="00EB655F">
              <w:rPr>
                <w:rFonts w:ascii="Meiryo UI" w:eastAsia="Meiryo UI" w:hAnsi="Meiryo UI"/>
                <w:szCs w:val="21"/>
              </w:rPr>
              <w:t>、</w:t>
            </w:r>
            <w:r w:rsidRPr="00EB655F">
              <w:rPr>
                <w:rFonts w:ascii="Meiryo UI" w:eastAsia="Meiryo UI" w:hAnsi="Meiryo UI" w:hint="eastAsia"/>
                <w:szCs w:val="21"/>
              </w:rPr>
              <w:t>告示機関でない</w:t>
            </w:r>
            <w:r w:rsidR="00E62E79" w:rsidRPr="00EB655F">
              <w:rPr>
                <w:rFonts w:ascii="Meiryo UI" w:eastAsia="Meiryo UI" w:hAnsi="Meiryo UI"/>
                <w:szCs w:val="21"/>
              </w:rPr>
              <w:t>学科に在籍する留学生</w:t>
            </w:r>
            <w:r w:rsidRPr="00EB655F">
              <w:rPr>
                <w:rFonts w:ascii="Meiryo UI" w:eastAsia="Meiryo UI" w:hAnsi="Meiryo UI" w:hint="eastAsia"/>
                <w:szCs w:val="21"/>
              </w:rPr>
              <w:t>については</w:t>
            </w:r>
            <w:r w:rsidR="00E62E79" w:rsidRPr="00EB655F">
              <w:rPr>
                <w:rFonts w:ascii="Meiryo UI" w:eastAsia="Meiryo UI" w:hAnsi="Meiryo UI"/>
                <w:szCs w:val="21"/>
              </w:rPr>
              <w:t>出席率が5割を下回っても入国管理局に報告の義務は</w:t>
            </w:r>
            <w:r w:rsidRPr="00EB655F">
              <w:rPr>
                <w:rFonts w:ascii="Meiryo UI" w:eastAsia="Meiryo UI" w:hAnsi="Meiryo UI" w:hint="eastAsia"/>
                <w:szCs w:val="21"/>
              </w:rPr>
              <w:t>ないが、告示機関</w:t>
            </w:r>
            <w:r w:rsidR="000841B1" w:rsidRPr="00EB655F">
              <w:rPr>
                <w:rFonts w:ascii="Meiryo UI" w:eastAsia="Meiryo UI" w:hAnsi="Meiryo UI" w:hint="eastAsia"/>
                <w:szCs w:val="21"/>
              </w:rPr>
              <w:t>の留学生</w:t>
            </w:r>
            <w:r w:rsidRPr="00EB655F">
              <w:rPr>
                <w:rFonts w:ascii="Meiryo UI" w:eastAsia="Meiryo UI" w:hAnsi="Meiryo UI" w:hint="eastAsia"/>
                <w:szCs w:val="21"/>
              </w:rPr>
              <w:t>と</w:t>
            </w:r>
            <w:r w:rsidR="00E62E79" w:rsidRPr="00EB655F">
              <w:rPr>
                <w:rFonts w:ascii="Meiryo UI" w:eastAsia="Meiryo UI" w:hAnsi="Meiryo UI"/>
                <w:szCs w:val="21"/>
              </w:rPr>
              <w:t>同様に適正な在籍管理を行い、留学生30万人計画達成の受け皿の一</w:t>
            </w:r>
            <w:r w:rsidR="00E62E79" w:rsidRPr="00EB655F">
              <w:rPr>
                <w:rFonts w:ascii="Meiryo UI" w:eastAsia="Meiryo UI" w:hAnsi="Meiryo UI" w:hint="eastAsia"/>
                <w:szCs w:val="21"/>
              </w:rPr>
              <w:t>助を正しく担ってきた自負</w:t>
            </w:r>
            <w:r w:rsidRPr="00EB655F">
              <w:rPr>
                <w:rFonts w:ascii="Meiryo UI" w:eastAsia="Meiryo UI" w:hAnsi="Meiryo UI" w:hint="eastAsia"/>
                <w:szCs w:val="21"/>
              </w:rPr>
              <w:t>がある。</w:t>
            </w:r>
          </w:p>
          <w:p w14:paraId="4E879DEC" w14:textId="77777777" w:rsidR="00FF7DEF" w:rsidRDefault="00E62E79" w:rsidP="000841B1">
            <w:pPr>
              <w:spacing w:line="360" w:lineRule="exact"/>
              <w:ind w:firstLineChars="100" w:firstLine="210"/>
              <w:rPr>
                <w:rFonts w:ascii="Meiryo UI" w:eastAsia="Meiryo UI" w:hAnsi="Meiryo UI"/>
                <w:szCs w:val="21"/>
              </w:rPr>
            </w:pPr>
            <w:r w:rsidRPr="00EB655F">
              <w:rPr>
                <w:rFonts w:ascii="Meiryo UI" w:eastAsia="Meiryo UI" w:hAnsi="Meiryo UI"/>
                <w:szCs w:val="21"/>
              </w:rPr>
              <w:t>唐突に、日本語教育またはこれに類する教育を行う専修学校・各種学校の設置については、出入国管理及び難民認定法の趣旨を逸脱する</w:t>
            </w:r>
            <w:r w:rsidR="000841B1" w:rsidRPr="00EB655F">
              <w:rPr>
                <w:rFonts w:ascii="Meiryo UI" w:eastAsia="Meiryo UI" w:hAnsi="Meiryo UI" w:hint="eastAsia"/>
                <w:szCs w:val="21"/>
              </w:rPr>
              <w:t>ものであるとの表現</w:t>
            </w:r>
            <w:r w:rsidR="00D96AF4" w:rsidRPr="00EB655F">
              <w:rPr>
                <w:rFonts w:ascii="Meiryo UI" w:eastAsia="Meiryo UI" w:hAnsi="Meiryo UI" w:hint="eastAsia"/>
                <w:szCs w:val="21"/>
              </w:rPr>
              <w:t>は、</w:t>
            </w:r>
            <w:r w:rsidRPr="00EB655F">
              <w:rPr>
                <w:rFonts w:ascii="Meiryo UI" w:eastAsia="Meiryo UI" w:hAnsi="Meiryo UI"/>
                <w:szCs w:val="21"/>
              </w:rPr>
              <w:t>あまりにも性急</w:t>
            </w:r>
            <w:r w:rsidR="00D96AF4" w:rsidRPr="00EB655F">
              <w:rPr>
                <w:rFonts w:ascii="Meiryo UI" w:eastAsia="Meiryo UI" w:hAnsi="Meiryo UI" w:hint="eastAsia"/>
                <w:szCs w:val="21"/>
              </w:rPr>
              <w:t>である</w:t>
            </w:r>
            <w:r w:rsidRPr="00EB655F">
              <w:rPr>
                <w:rFonts w:ascii="Meiryo UI" w:eastAsia="Meiryo UI" w:hAnsi="Meiryo UI"/>
                <w:szCs w:val="21"/>
              </w:rPr>
              <w:t>。まずは告示機関と同様の入国管理局への報告義務等も</w:t>
            </w:r>
            <w:r w:rsidR="00D96AF4" w:rsidRPr="00EB655F">
              <w:rPr>
                <w:rFonts w:ascii="Meiryo UI" w:eastAsia="Meiryo UI" w:hAnsi="Meiryo UI" w:hint="eastAsia"/>
                <w:szCs w:val="21"/>
              </w:rPr>
              <w:t>課すことを要望する。</w:t>
            </w:r>
          </w:p>
          <w:p w14:paraId="75048AA8" w14:textId="28793F8C" w:rsidR="00FF595D" w:rsidRPr="00EB655F" w:rsidRDefault="00FF595D" w:rsidP="00FF595D">
            <w:pPr>
              <w:spacing w:line="360" w:lineRule="exact"/>
              <w:rPr>
                <w:rFonts w:ascii="Meiryo UI" w:eastAsia="Meiryo UI" w:hAnsi="Meiryo UI" w:hint="eastAsia"/>
                <w:szCs w:val="21"/>
              </w:rPr>
            </w:pPr>
          </w:p>
        </w:tc>
        <w:tc>
          <w:tcPr>
            <w:tcW w:w="8505" w:type="dxa"/>
          </w:tcPr>
          <w:p w14:paraId="2E5A509C" w14:textId="377F4352" w:rsidR="00FF7DEF" w:rsidRDefault="00DA7A71" w:rsidP="00E62E79">
            <w:pPr>
              <w:spacing w:line="360" w:lineRule="exact"/>
              <w:rPr>
                <w:rFonts w:ascii="Meiryo UI" w:eastAsia="Meiryo UI" w:hAnsi="Meiryo UI"/>
                <w:szCs w:val="21"/>
              </w:rPr>
            </w:pPr>
            <w:r>
              <w:rPr>
                <w:rFonts w:ascii="Meiryo UI" w:eastAsia="Meiryo UI" w:hAnsi="Meiryo UI" w:hint="eastAsia"/>
                <w:szCs w:val="21"/>
              </w:rPr>
              <w:t>○解釈指針案は、大阪府が「大阪府私立専修学校・各種学校の設置認可等に関する審査基準」に基づき、専修学校・各種学校の設置認可等を行う際の審査の着眼点等を明らか</w:t>
            </w:r>
            <w:r w:rsidR="000841B1">
              <w:rPr>
                <w:rFonts w:ascii="Meiryo UI" w:eastAsia="Meiryo UI" w:hAnsi="Meiryo UI" w:hint="eastAsia"/>
                <w:szCs w:val="21"/>
              </w:rPr>
              <w:t>にする</w:t>
            </w:r>
            <w:r>
              <w:rPr>
                <w:rFonts w:ascii="Meiryo UI" w:eastAsia="Meiryo UI" w:hAnsi="Meiryo UI" w:hint="eastAsia"/>
                <w:szCs w:val="21"/>
              </w:rPr>
              <w:t>ものであり、今回の意見募集の対象外です。</w:t>
            </w:r>
          </w:p>
          <w:p w14:paraId="5DBA128A" w14:textId="77777777" w:rsidR="00DA7A71" w:rsidRDefault="00A07C3B" w:rsidP="003C419C">
            <w:pPr>
              <w:spacing w:line="360" w:lineRule="exact"/>
              <w:rPr>
                <w:rFonts w:ascii="Meiryo UI" w:eastAsia="Meiryo UI" w:hAnsi="Meiryo UI"/>
                <w:szCs w:val="21"/>
              </w:rPr>
            </w:pPr>
            <w:r>
              <w:rPr>
                <w:rFonts w:ascii="Meiryo UI" w:eastAsia="Meiryo UI" w:hAnsi="Meiryo UI" w:hint="eastAsia"/>
                <w:szCs w:val="21"/>
              </w:rPr>
              <w:t>○</w:t>
            </w:r>
            <w:r w:rsidR="007B364D">
              <w:rPr>
                <w:rFonts w:ascii="Meiryo UI" w:eastAsia="Meiryo UI" w:hAnsi="Meiryo UI" w:hint="eastAsia"/>
                <w:szCs w:val="21"/>
              </w:rPr>
              <w:t>なお、</w:t>
            </w:r>
            <w:r>
              <w:rPr>
                <w:rFonts w:ascii="Meiryo UI" w:eastAsia="Meiryo UI" w:hAnsi="Meiryo UI" w:hint="eastAsia"/>
                <w:szCs w:val="21"/>
              </w:rPr>
              <w:t>留学生が専ら日本語の教育を受けようとする場合、当該教育機関は</w:t>
            </w:r>
            <w:r w:rsidRPr="00A07C3B">
              <w:rPr>
                <w:rFonts w:ascii="Meiryo UI" w:eastAsia="Meiryo UI" w:hAnsi="Meiryo UI" w:hint="eastAsia"/>
                <w:szCs w:val="21"/>
              </w:rPr>
              <w:t>法務大臣が告示をもって定める日本語教育機関で</w:t>
            </w:r>
            <w:r>
              <w:rPr>
                <w:rFonts w:ascii="Meiryo UI" w:eastAsia="Meiryo UI" w:hAnsi="Meiryo UI" w:hint="eastAsia"/>
                <w:szCs w:val="21"/>
              </w:rPr>
              <w:t>なければならないとされていることから、</w:t>
            </w:r>
            <w:r w:rsidR="007B364D" w:rsidRPr="007B364D">
              <w:rPr>
                <w:rFonts w:ascii="Meiryo UI" w:eastAsia="Meiryo UI" w:hAnsi="Meiryo UI" w:hint="eastAsia"/>
                <w:szCs w:val="21"/>
              </w:rPr>
              <w:t>告示されていないにもかかわらず専ら日本語教育を行う専修学校・各種学校の課程については認めない方針であることをお示しし</w:t>
            </w:r>
            <w:r w:rsidR="003C419C">
              <w:rPr>
                <w:rFonts w:ascii="Meiryo UI" w:eastAsia="Meiryo UI" w:hAnsi="Meiryo UI" w:hint="eastAsia"/>
                <w:szCs w:val="21"/>
              </w:rPr>
              <w:t>たものです。</w:t>
            </w:r>
          </w:p>
          <w:p w14:paraId="4A485275" w14:textId="68F36D6E" w:rsidR="003C419C" w:rsidRPr="00DA7A71" w:rsidRDefault="003C419C" w:rsidP="003C419C">
            <w:pPr>
              <w:spacing w:line="360" w:lineRule="exact"/>
              <w:rPr>
                <w:rFonts w:ascii="Meiryo UI" w:eastAsia="Meiryo UI" w:hAnsi="Meiryo UI"/>
                <w:szCs w:val="21"/>
              </w:rPr>
            </w:pPr>
          </w:p>
        </w:tc>
      </w:tr>
      <w:tr w:rsidR="00E62E79" w:rsidRPr="00537ADC" w14:paraId="281BD8FF" w14:textId="77777777" w:rsidTr="00AD1203">
        <w:tc>
          <w:tcPr>
            <w:tcW w:w="13036" w:type="dxa"/>
          </w:tcPr>
          <w:p w14:paraId="703929D9" w14:textId="7330D904" w:rsidR="000841B1" w:rsidRPr="00EB655F" w:rsidRDefault="000841B1" w:rsidP="00B040B8">
            <w:pPr>
              <w:spacing w:line="360" w:lineRule="exact"/>
              <w:ind w:firstLineChars="100" w:firstLine="210"/>
              <w:rPr>
                <w:rFonts w:ascii="Meiryo UI" w:eastAsia="Meiryo UI" w:hAnsi="Meiryo UI"/>
                <w:szCs w:val="21"/>
              </w:rPr>
            </w:pPr>
            <w:r w:rsidRPr="00EB655F">
              <w:rPr>
                <w:rFonts w:ascii="Meiryo UI" w:eastAsia="Meiryo UI" w:hAnsi="Meiryo UI" w:hint="eastAsia"/>
                <w:szCs w:val="21"/>
              </w:rPr>
              <w:t>告示機関に在籍できる期間を超えて、</w:t>
            </w:r>
            <w:r w:rsidR="00E62E79" w:rsidRPr="00EB655F">
              <w:rPr>
                <w:rFonts w:ascii="Meiryo UI" w:eastAsia="Meiryo UI" w:hAnsi="Meiryo UI" w:hint="eastAsia"/>
                <w:szCs w:val="21"/>
              </w:rPr>
              <w:t>告示機関でない教育機関で日本語学習を目的として在留する留学生が在留しているのは事実</w:t>
            </w:r>
            <w:r w:rsidR="00816ED9" w:rsidRPr="00EB655F">
              <w:rPr>
                <w:rFonts w:ascii="Meiryo UI" w:eastAsia="Meiryo UI" w:hAnsi="Meiryo UI" w:hint="eastAsia"/>
                <w:szCs w:val="21"/>
              </w:rPr>
              <w:t>だが、</w:t>
            </w:r>
            <w:r w:rsidR="00487151" w:rsidRPr="00EB655F">
              <w:rPr>
                <w:rFonts w:ascii="Meiryo UI" w:eastAsia="Meiryo UI" w:hAnsi="Meiryo UI" w:hint="eastAsia"/>
                <w:szCs w:val="21"/>
              </w:rPr>
              <w:t>その年限を超えた</w:t>
            </w:r>
            <w:r w:rsidR="00E62E79" w:rsidRPr="00EB655F">
              <w:rPr>
                <w:rFonts w:ascii="Meiryo UI" w:eastAsia="Meiryo UI" w:hAnsi="Meiryo UI" w:hint="eastAsia"/>
                <w:szCs w:val="21"/>
              </w:rPr>
              <w:t>ことだけをもって直ちに趣旨を逸脱しているといってよいものか。平成</w:t>
            </w:r>
            <w:r w:rsidR="00E62E79" w:rsidRPr="00EB655F">
              <w:rPr>
                <w:rFonts w:ascii="Meiryo UI" w:eastAsia="Meiryo UI" w:hAnsi="Meiryo UI"/>
                <w:szCs w:val="21"/>
              </w:rPr>
              <w:t>28年以降、ベトナムをはじめとする非漢字圏の国籍の学生が</w:t>
            </w:r>
            <w:r w:rsidR="00816ED9" w:rsidRPr="00EB655F">
              <w:rPr>
                <w:rFonts w:ascii="Meiryo UI" w:eastAsia="Meiryo UI" w:hAnsi="Meiryo UI" w:hint="eastAsia"/>
                <w:szCs w:val="21"/>
              </w:rPr>
              <w:t>増加し、</w:t>
            </w:r>
            <w:r w:rsidRPr="00EB655F">
              <w:rPr>
                <w:rFonts w:ascii="Meiryo UI" w:eastAsia="Meiryo UI" w:hAnsi="Meiryo UI" w:hint="eastAsia"/>
                <w:szCs w:val="21"/>
              </w:rPr>
              <w:t>日本の高等教育機関で学びたい、日本の技術を身につけ社会に貢献したいと強く願いながらも</w:t>
            </w:r>
            <w:r w:rsidR="00074023" w:rsidRPr="00EB655F">
              <w:rPr>
                <w:rFonts w:ascii="Meiryo UI" w:eastAsia="Meiryo UI" w:hAnsi="Meiryo UI"/>
                <w:szCs w:val="21"/>
              </w:rPr>
              <w:t>告示機関での学習で</w:t>
            </w:r>
            <w:r w:rsidR="00E62E79" w:rsidRPr="00EB655F">
              <w:rPr>
                <w:rFonts w:ascii="Meiryo UI" w:eastAsia="Meiryo UI" w:hAnsi="Meiryo UI"/>
                <w:szCs w:val="21"/>
              </w:rPr>
              <w:t>大学等に進学できるレベルであるN2に到達できない留学生も増えてきてい</w:t>
            </w:r>
            <w:r w:rsidR="00074023" w:rsidRPr="00EB655F">
              <w:rPr>
                <w:rFonts w:ascii="Meiryo UI" w:eastAsia="Meiryo UI" w:hAnsi="Meiryo UI" w:hint="eastAsia"/>
                <w:szCs w:val="21"/>
              </w:rPr>
              <w:t>る</w:t>
            </w:r>
            <w:r w:rsidR="00E62E79" w:rsidRPr="00EB655F">
              <w:rPr>
                <w:rFonts w:ascii="Meiryo UI" w:eastAsia="Meiryo UI" w:hAnsi="Meiryo UI"/>
                <w:szCs w:val="21"/>
              </w:rPr>
              <w:t>が、その多くは告示機関でない学校でさらに学ぶことで、大学等に進学し自らの目標達成に向けて頑張ってい</w:t>
            </w:r>
            <w:r w:rsidR="00074023" w:rsidRPr="00EB655F">
              <w:rPr>
                <w:rFonts w:ascii="Meiryo UI" w:eastAsia="Meiryo UI" w:hAnsi="Meiryo UI" w:hint="eastAsia"/>
                <w:szCs w:val="21"/>
              </w:rPr>
              <w:t>る</w:t>
            </w:r>
            <w:r w:rsidR="00E62E79" w:rsidRPr="00EB655F">
              <w:rPr>
                <w:rFonts w:ascii="Meiryo UI" w:eastAsia="Meiryo UI" w:hAnsi="Meiryo UI"/>
                <w:szCs w:val="21"/>
              </w:rPr>
              <w:t>。</w:t>
            </w:r>
          </w:p>
          <w:p w14:paraId="0814A655" w14:textId="0AFDFE45" w:rsidR="00E62E79" w:rsidRPr="00EB655F" w:rsidRDefault="00E62E79" w:rsidP="000841B1">
            <w:pPr>
              <w:spacing w:line="360" w:lineRule="exact"/>
              <w:ind w:firstLineChars="100" w:firstLine="210"/>
              <w:rPr>
                <w:rFonts w:ascii="Meiryo UI" w:eastAsia="Meiryo UI" w:hAnsi="Meiryo UI"/>
                <w:szCs w:val="21"/>
              </w:rPr>
            </w:pPr>
            <w:r w:rsidRPr="00EB655F">
              <w:rPr>
                <w:rFonts w:ascii="Meiryo UI" w:eastAsia="Meiryo UI" w:hAnsi="Meiryo UI" w:hint="eastAsia"/>
                <w:szCs w:val="21"/>
              </w:rPr>
              <w:t>おそらく改正の趣旨は、告示機関でない一部学校で在籍管理等、学生の指導が十分でなく、入管法の趣旨を逸脱するような事象が生起していることから、今後、</w:t>
            </w:r>
            <w:r w:rsidR="000841B1" w:rsidRPr="00EB655F">
              <w:rPr>
                <w:rFonts w:ascii="Meiryo UI" w:eastAsia="Meiryo UI" w:hAnsi="Meiryo UI" w:hint="eastAsia"/>
                <w:szCs w:val="21"/>
              </w:rPr>
              <w:t>日本語教育を行う専門学校等が増えると、</w:t>
            </w:r>
            <w:r w:rsidRPr="00EB655F">
              <w:rPr>
                <w:rFonts w:ascii="Meiryo UI" w:eastAsia="Meiryo UI" w:hAnsi="Meiryo UI" w:hint="eastAsia"/>
                <w:szCs w:val="21"/>
              </w:rPr>
              <w:t>同様の事象が増え、出入国管理行政の信頼性を損なうことを懸念されているからと推察</w:t>
            </w:r>
            <w:r w:rsidR="00B040B8" w:rsidRPr="00EB655F">
              <w:rPr>
                <w:rFonts w:ascii="Meiryo UI" w:eastAsia="Meiryo UI" w:hAnsi="Meiryo UI" w:hint="eastAsia"/>
                <w:szCs w:val="21"/>
              </w:rPr>
              <w:t>するが、問題は</w:t>
            </w:r>
            <w:r w:rsidR="00074023" w:rsidRPr="00EB655F">
              <w:rPr>
                <w:rFonts w:ascii="Meiryo UI" w:eastAsia="Meiryo UI" w:hAnsi="Meiryo UI" w:hint="eastAsia"/>
                <w:szCs w:val="21"/>
              </w:rPr>
              <w:t>入国管理局への報告義務がないこと</w:t>
            </w:r>
            <w:r w:rsidR="000841B1" w:rsidRPr="00EB655F">
              <w:rPr>
                <w:rFonts w:ascii="Meiryo UI" w:eastAsia="Meiryo UI" w:hAnsi="Meiryo UI" w:hint="eastAsia"/>
                <w:szCs w:val="21"/>
              </w:rPr>
              <w:t>で</w:t>
            </w:r>
            <w:r w:rsidRPr="00EB655F">
              <w:rPr>
                <w:rFonts w:ascii="Meiryo UI" w:eastAsia="Meiryo UI" w:hAnsi="Meiryo UI" w:hint="eastAsia"/>
                <w:szCs w:val="21"/>
              </w:rPr>
              <w:t>留学生の在籍管理</w:t>
            </w:r>
            <w:r w:rsidR="000841B1" w:rsidRPr="00EB655F">
              <w:rPr>
                <w:rFonts w:ascii="Meiryo UI" w:eastAsia="Meiryo UI" w:hAnsi="Meiryo UI" w:hint="eastAsia"/>
                <w:szCs w:val="21"/>
              </w:rPr>
              <w:t>を怠っていること</w:t>
            </w:r>
            <w:r w:rsidRPr="00EB655F">
              <w:rPr>
                <w:rFonts w:ascii="Meiryo UI" w:eastAsia="Meiryo UI" w:hAnsi="Meiryo UI" w:hint="eastAsia"/>
                <w:szCs w:val="21"/>
              </w:rPr>
              <w:t>にある</w:t>
            </w:r>
            <w:r w:rsidR="000841B1" w:rsidRPr="00EB655F">
              <w:rPr>
                <w:rFonts w:ascii="Meiryo UI" w:eastAsia="Meiryo UI" w:hAnsi="Meiryo UI" w:hint="eastAsia"/>
                <w:szCs w:val="21"/>
              </w:rPr>
              <w:t>の</w:t>
            </w:r>
            <w:r w:rsidRPr="00EB655F">
              <w:rPr>
                <w:rFonts w:ascii="Meiryo UI" w:eastAsia="Meiryo UI" w:hAnsi="Meiryo UI" w:hint="eastAsia"/>
                <w:szCs w:val="21"/>
              </w:rPr>
              <w:t>ではないか。あらゆる法令を遵守すべき学校において、そのようなことはあってはならない。そのような学校が認可されないのは当然</w:t>
            </w:r>
            <w:r w:rsidR="00074023" w:rsidRPr="00EB655F">
              <w:rPr>
                <w:rFonts w:ascii="Meiryo UI" w:eastAsia="Meiryo UI" w:hAnsi="Meiryo UI" w:hint="eastAsia"/>
                <w:szCs w:val="21"/>
              </w:rPr>
              <w:t>だが、</w:t>
            </w:r>
            <w:r w:rsidR="000841B1" w:rsidRPr="00EB655F">
              <w:rPr>
                <w:rFonts w:ascii="Meiryo UI" w:eastAsia="Meiryo UI" w:hAnsi="Meiryo UI" w:hint="eastAsia"/>
                <w:szCs w:val="21"/>
              </w:rPr>
              <w:t>そうした学校があるから</w:t>
            </w:r>
            <w:r w:rsidR="00074023" w:rsidRPr="00EB655F">
              <w:rPr>
                <w:rFonts w:ascii="Meiryo UI" w:eastAsia="Meiryo UI" w:hAnsi="Meiryo UI" w:hint="eastAsia"/>
                <w:szCs w:val="21"/>
              </w:rPr>
              <w:t>といって、</w:t>
            </w:r>
            <w:r w:rsidRPr="00EB655F">
              <w:rPr>
                <w:rFonts w:ascii="Meiryo UI" w:eastAsia="Meiryo UI" w:hAnsi="Meiryo UI" w:hint="eastAsia"/>
                <w:szCs w:val="21"/>
              </w:rPr>
              <w:t>専修学校等での新たな日本語学習課程を認めない（既存課程の定員増を認めない）ことは性急ではないか。必要なのは、留学生が在籍する専門学校等で在籍管理をしっかり行うことであり、学校設置や認可にあたっては、それが適正に行える体制がとられているかを確認</w:t>
            </w:r>
            <w:r w:rsidR="000841B1" w:rsidRPr="00EB655F">
              <w:rPr>
                <w:rFonts w:ascii="Meiryo UI" w:eastAsia="Meiryo UI" w:hAnsi="Meiryo UI" w:hint="eastAsia"/>
                <w:szCs w:val="21"/>
              </w:rPr>
              <w:t>することにあるのではないか</w:t>
            </w:r>
            <w:r w:rsidRPr="00EB655F">
              <w:rPr>
                <w:rFonts w:ascii="Meiryo UI" w:eastAsia="Meiryo UI" w:hAnsi="Meiryo UI" w:hint="eastAsia"/>
                <w:szCs w:val="21"/>
              </w:rPr>
              <w:t>。</w:t>
            </w:r>
          </w:p>
        </w:tc>
        <w:tc>
          <w:tcPr>
            <w:tcW w:w="8505" w:type="dxa"/>
          </w:tcPr>
          <w:p w14:paraId="385B8D31" w14:textId="6A1354CE" w:rsidR="00140529" w:rsidRPr="00140529" w:rsidRDefault="00140529" w:rsidP="00140529">
            <w:pPr>
              <w:spacing w:line="360" w:lineRule="exact"/>
              <w:rPr>
                <w:rFonts w:ascii="Meiryo UI" w:eastAsia="Meiryo UI" w:hAnsi="Meiryo UI"/>
                <w:szCs w:val="21"/>
              </w:rPr>
            </w:pPr>
            <w:r w:rsidRPr="00140529">
              <w:rPr>
                <w:rFonts w:ascii="Meiryo UI" w:eastAsia="Meiryo UI" w:hAnsi="Meiryo UI" w:hint="eastAsia"/>
                <w:szCs w:val="21"/>
              </w:rPr>
              <w:t>○解釈指針案は、大阪府が「大阪府私立専修学校・各種学校の設置認可等に関する審査基準」に基づき、専修学校・各種学校の設置認可等を行う際の審査の着眼点等を明らかにするものであり、今回の意見募集の対象外です。</w:t>
            </w:r>
          </w:p>
          <w:p w14:paraId="34DDC3FE" w14:textId="0219A468" w:rsidR="00E62E79" w:rsidRDefault="00AC128B" w:rsidP="00140529">
            <w:pPr>
              <w:spacing w:line="360" w:lineRule="exact"/>
              <w:rPr>
                <w:rFonts w:ascii="Meiryo UI" w:eastAsia="Meiryo UI" w:hAnsi="Meiryo UI"/>
                <w:szCs w:val="21"/>
              </w:rPr>
            </w:pPr>
            <w:r>
              <w:rPr>
                <w:rFonts w:ascii="Meiryo UI" w:eastAsia="Meiryo UI" w:hAnsi="Meiryo UI" w:hint="eastAsia"/>
                <w:szCs w:val="21"/>
              </w:rPr>
              <w:t>○</w:t>
            </w:r>
            <w:r w:rsidR="00140529" w:rsidRPr="00140529">
              <w:rPr>
                <w:rFonts w:ascii="Meiryo UI" w:eastAsia="Meiryo UI" w:hAnsi="Meiryo UI" w:hint="eastAsia"/>
                <w:szCs w:val="21"/>
              </w:rPr>
              <w:t>なお</w:t>
            </w:r>
            <w:r w:rsidR="00140529">
              <w:rPr>
                <w:rFonts w:ascii="Meiryo UI" w:eastAsia="Meiryo UI" w:hAnsi="Meiryo UI" w:hint="eastAsia"/>
                <w:szCs w:val="21"/>
              </w:rPr>
              <w:t>、</w:t>
            </w:r>
            <w:r w:rsidR="004635A0">
              <w:rPr>
                <w:rFonts w:ascii="Meiryo UI" w:eastAsia="Meiryo UI" w:hAnsi="Meiryo UI" w:hint="eastAsia"/>
                <w:szCs w:val="21"/>
              </w:rPr>
              <w:t>告示機関でない教育機関において</w:t>
            </w:r>
            <w:r w:rsidR="00140529" w:rsidRPr="00140529">
              <w:rPr>
                <w:rFonts w:ascii="Meiryo UI" w:eastAsia="Meiryo UI" w:hAnsi="Meiryo UI" w:hint="eastAsia"/>
                <w:szCs w:val="21"/>
              </w:rPr>
              <w:t>日本語</w:t>
            </w:r>
            <w:r>
              <w:rPr>
                <w:rFonts w:ascii="Meiryo UI" w:eastAsia="Meiryo UI" w:hAnsi="Meiryo UI" w:hint="eastAsia"/>
                <w:szCs w:val="21"/>
              </w:rPr>
              <w:t>の教育を受けること</w:t>
            </w:r>
            <w:r w:rsidR="00140529" w:rsidRPr="00140529">
              <w:rPr>
                <w:rFonts w:ascii="Meiryo UI" w:eastAsia="Meiryo UI" w:hAnsi="Meiryo UI" w:hint="eastAsia"/>
                <w:szCs w:val="21"/>
              </w:rPr>
              <w:t>を目的として在留する</w:t>
            </w:r>
            <w:r w:rsidR="004635A0">
              <w:rPr>
                <w:rFonts w:ascii="Meiryo UI" w:eastAsia="Meiryo UI" w:hAnsi="Meiryo UI" w:hint="eastAsia"/>
                <w:szCs w:val="21"/>
              </w:rPr>
              <w:t>こと</w:t>
            </w:r>
            <w:r w:rsidR="00140529">
              <w:rPr>
                <w:rFonts w:ascii="Meiryo UI" w:eastAsia="Meiryo UI" w:hAnsi="Meiryo UI" w:hint="eastAsia"/>
                <w:szCs w:val="21"/>
              </w:rPr>
              <w:t>は、</w:t>
            </w:r>
            <w:r w:rsidR="00140529" w:rsidRPr="00140529">
              <w:rPr>
                <w:rFonts w:ascii="Meiryo UI" w:eastAsia="Meiryo UI" w:hAnsi="Meiryo UI" w:hint="eastAsia"/>
                <w:szCs w:val="21"/>
              </w:rPr>
              <w:t>出入国管理及び難民認定法</w:t>
            </w:r>
            <w:r w:rsidR="00140529">
              <w:rPr>
                <w:rFonts w:ascii="Meiryo UI" w:eastAsia="Meiryo UI" w:hAnsi="Meiryo UI" w:hint="eastAsia"/>
                <w:szCs w:val="21"/>
              </w:rPr>
              <w:t>に反するものと考えます。</w:t>
            </w:r>
          </w:p>
          <w:p w14:paraId="618F05EF" w14:textId="77777777" w:rsidR="00AD1203" w:rsidRPr="004635A0" w:rsidRDefault="00AD1203" w:rsidP="00140529">
            <w:pPr>
              <w:spacing w:line="360" w:lineRule="exact"/>
              <w:rPr>
                <w:rFonts w:ascii="Meiryo UI" w:eastAsia="Meiryo UI" w:hAnsi="Meiryo UI"/>
                <w:szCs w:val="21"/>
              </w:rPr>
            </w:pPr>
          </w:p>
          <w:p w14:paraId="504E5FB9" w14:textId="77777777" w:rsidR="00140529" w:rsidRDefault="00140529" w:rsidP="00140529">
            <w:pPr>
              <w:spacing w:line="360" w:lineRule="exact"/>
              <w:rPr>
                <w:rFonts w:ascii="Meiryo UI" w:eastAsia="Meiryo UI" w:hAnsi="Meiryo UI"/>
                <w:szCs w:val="21"/>
              </w:rPr>
            </w:pPr>
            <w:r>
              <w:rPr>
                <w:rFonts w:ascii="Meiryo UI" w:eastAsia="Meiryo UI" w:hAnsi="Meiryo UI" w:hint="eastAsia"/>
                <w:szCs w:val="21"/>
              </w:rPr>
              <w:t>※参考（</w:t>
            </w:r>
            <w:r w:rsidRPr="00140529">
              <w:rPr>
                <w:rFonts w:ascii="Meiryo UI" w:eastAsia="Meiryo UI" w:hAnsi="Meiryo UI" w:hint="eastAsia"/>
                <w:szCs w:val="21"/>
              </w:rPr>
              <w:t>出入国管理及び難民認定法第七条第一項第二号の基準を定める省令</w:t>
            </w:r>
            <w:r>
              <w:rPr>
                <w:rFonts w:ascii="Meiryo UI" w:eastAsia="Meiryo UI" w:hAnsi="Meiryo UI" w:hint="eastAsia"/>
                <w:szCs w:val="21"/>
              </w:rPr>
              <w:t>（抜粋））</w:t>
            </w:r>
          </w:p>
          <w:p w14:paraId="524591AA" w14:textId="4E180A2C" w:rsidR="00140529" w:rsidRDefault="00140529" w:rsidP="00140529">
            <w:pPr>
              <w:spacing w:line="360" w:lineRule="exact"/>
              <w:rPr>
                <w:rFonts w:ascii="Meiryo UI" w:eastAsia="Meiryo UI" w:hAnsi="Meiryo UI"/>
                <w:szCs w:val="21"/>
              </w:rPr>
            </w:pPr>
            <w:r w:rsidRPr="00140529">
              <w:rPr>
                <w:rFonts w:ascii="Meiryo UI" w:eastAsia="Meiryo UI" w:hAnsi="Meiryo UI" w:hint="eastAsia"/>
                <w:szCs w:val="21"/>
              </w:rPr>
              <w:t>法別表第一の四の表の留学の項の下欄に掲げる活動</w:t>
            </w:r>
          </w:p>
          <w:p w14:paraId="1B3DACD3" w14:textId="77845716" w:rsidR="00140529" w:rsidRPr="00E62E79" w:rsidRDefault="005B54BA" w:rsidP="00140529">
            <w:pPr>
              <w:spacing w:line="360" w:lineRule="exact"/>
              <w:rPr>
                <w:rFonts w:ascii="Meiryo UI" w:eastAsia="Meiryo UI" w:hAnsi="Meiryo UI"/>
                <w:szCs w:val="21"/>
              </w:rPr>
            </w:pPr>
            <w:r w:rsidRPr="005B54BA">
              <w:rPr>
                <w:rFonts w:ascii="Meiryo UI" w:eastAsia="Meiryo UI" w:hAnsi="Meiryo UI" w:hint="eastAsia"/>
                <w:szCs w:val="21"/>
              </w:rPr>
              <w:t>六　申請人が専修学校、各種学校又は設備及び編制に関して各種学校に準ずる教育機関において専ら日本語の教育を受けようとする場合は、当該教育機関が法務大臣が文部科学大臣の意見を聴いて告示をもって定める日本語教育機関であること。</w:t>
            </w:r>
          </w:p>
        </w:tc>
      </w:tr>
    </w:tbl>
    <w:p w14:paraId="0E1DBD55" w14:textId="77777777" w:rsidR="003A41EA" w:rsidRPr="003A41EA" w:rsidRDefault="003A41EA" w:rsidP="003A41EA">
      <w:pPr>
        <w:spacing w:line="440" w:lineRule="exact"/>
        <w:rPr>
          <w:rFonts w:ascii="Meiryo UI" w:eastAsia="Meiryo UI" w:hAnsi="Meiryo UI"/>
          <w:sz w:val="24"/>
        </w:rPr>
      </w:pPr>
      <w:bookmarkStart w:id="0" w:name="_GoBack"/>
      <w:bookmarkEnd w:id="0"/>
    </w:p>
    <w:sectPr w:rsidR="003A41EA" w:rsidRPr="003A41EA" w:rsidSect="00E62E79">
      <w:pgSz w:w="23811" w:h="16838" w:orient="landscape" w:code="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66CF2" w14:textId="77777777" w:rsidR="00C6748A" w:rsidRDefault="00C6748A" w:rsidP="002F133D">
      <w:r>
        <w:separator/>
      </w:r>
    </w:p>
  </w:endnote>
  <w:endnote w:type="continuationSeparator" w:id="0">
    <w:p w14:paraId="772F457A" w14:textId="77777777" w:rsidR="00C6748A" w:rsidRDefault="00C6748A" w:rsidP="002F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DE1BC" w14:textId="77777777" w:rsidR="00C6748A" w:rsidRDefault="00C6748A" w:rsidP="002F133D">
      <w:r>
        <w:separator/>
      </w:r>
    </w:p>
  </w:footnote>
  <w:footnote w:type="continuationSeparator" w:id="0">
    <w:p w14:paraId="2E4D8A0C" w14:textId="77777777" w:rsidR="00C6748A" w:rsidRDefault="00C6748A" w:rsidP="002F1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8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581"/>
    <w:rsid w:val="00023D38"/>
    <w:rsid w:val="00074023"/>
    <w:rsid w:val="00076336"/>
    <w:rsid w:val="000841B1"/>
    <w:rsid w:val="000B20C2"/>
    <w:rsid w:val="001128A2"/>
    <w:rsid w:val="001355C3"/>
    <w:rsid w:val="00140529"/>
    <w:rsid w:val="001F55CB"/>
    <w:rsid w:val="00245CC0"/>
    <w:rsid w:val="0029785A"/>
    <w:rsid w:val="002E47F1"/>
    <w:rsid w:val="002F133D"/>
    <w:rsid w:val="00327C4B"/>
    <w:rsid w:val="00385264"/>
    <w:rsid w:val="003A41EA"/>
    <w:rsid w:val="003C419C"/>
    <w:rsid w:val="004454DA"/>
    <w:rsid w:val="004635A0"/>
    <w:rsid w:val="00487151"/>
    <w:rsid w:val="004958C2"/>
    <w:rsid w:val="004A6E35"/>
    <w:rsid w:val="004E272A"/>
    <w:rsid w:val="00530131"/>
    <w:rsid w:val="00537ADC"/>
    <w:rsid w:val="005B54BA"/>
    <w:rsid w:val="005B784C"/>
    <w:rsid w:val="005E1B20"/>
    <w:rsid w:val="00602581"/>
    <w:rsid w:val="00632814"/>
    <w:rsid w:val="00643DDD"/>
    <w:rsid w:val="006468C2"/>
    <w:rsid w:val="00692742"/>
    <w:rsid w:val="00702DB9"/>
    <w:rsid w:val="00756AAE"/>
    <w:rsid w:val="007B364D"/>
    <w:rsid w:val="00816ED9"/>
    <w:rsid w:val="008B6657"/>
    <w:rsid w:val="008C7FA8"/>
    <w:rsid w:val="008D293B"/>
    <w:rsid w:val="0091514F"/>
    <w:rsid w:val="00981729"/>
    <w:rsid w:val="00A07C3B"/>
    <w:rsid w:val="00A45509"/>
    <w:rsid w:val="00AC128B"/>
    <w:rsid w:val="00AC5238"/>
    <w:rsid w:val="00AD1203"/>
    <w:rsid w:val="00B040B8"/>
    <w:rsid w:val="00BF549C"/>
    <w:rsid w:val="00C6748A"/>
    <w:rsid w:val="00C92F28"/>
    <w:rsid w:val="00D96AF4"/>
    <w:rsid w:val="00DA1A25"/>
    <w:rsid w:val="00DA6180"/>
    <w:rsid w:val="00DA7A71"/>
    <w:rsid w:val="00DC0708"/>
    <w:rsid w:val="00DF3AA1"/>
    <w:rsid w:val="00DF589A"/>
    <w:rsid w:val="00E62E79"/>
    <w:rsid w:val="00E66C66"/>
    <w:rsid w:val="00EB655F"/>
    <w:rsid w:val="00F413FD"/>
    <w:rsid w:val="00F87141"/>
    <w:rsid w:val="00FD131D"/>
    <w:rsid w:val="00FF595D"/>
    <w:rsid w:val="00FF7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EE57C1"/>
  <w15:chartTrackingRefBased/>
  <w15:docId w15:val="{9C728FA3-88A0-4156-89E5-152D45841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4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A41EA"/>
    <w:rPr>
      <w:color w:val="0563C1" w:themeColor="hyperlink"/>
      <w:u w:val="single"/>
    </w:rPr>
  </w:style>
  <w:style w:type="character" w:customStyle="1" w:styleId="input">
    <w:name w:val="input"/>
    <w:basedOn w:val="a0"/>
    <w:rsid w:val="003A41EA"/>
    <w:rPr>
      <w:color w:val="000000"/>
      <w:spacing w:val="20"/>
      <w:sz w:val="24"/>
      <w:szCs w:val="24"/>
    </w:rPr>
  </w:style>
  <w:style w:type="character" w:styleId="a5">
    <w:name w:val="annotation reference"/>
    <w:basedOn w:val="a0"/>
    <w:uiPriority w:val="99"/>
    <w:semiHidden/>
    <w:unhideWhenUsed/>
    <w:rsid w:val="004454DA"/>
    <w:rPr>
      <w:sz w:val="18"/>
      <w:szCs w:val="18"/>
    </w:rPr>
  </w:style>
  <w:style w:type="paragraph" w:styleId="a6">
    <w:name w:val="annotation text"/>
    <w:basedOn w:val="a"/>
    <w:link w:val="a7"/>
    <w:uiPriority w:val="99"/>
    <w:semiHidden/>
    <w:unhideWhenUsed/>
    <w:rsid w:val="004454DA"/>
    <w:pPr>
      <w:jc w:val="left"/>
    </w:pPr>
  </w:style>
  <w:style w:type="character" w:customStyle="1" w:styleId="a7">
    <w:name w:val="コメント文字列 (文字)"/>
    <w:basedOn w:val="a0"/>
    <w:link w:val="a6"/>
    <w:uiPriority w:val="99"/>
    <w:semiHidden/>
    <w:rsid w:val="004454DA"/>
  </w:style>
  <w:style w:type="paragraph" w:styleId="a8">
    <w:name w:val="annotation subject"/>
    <w:basedOn w:val="a6"/>
    <w:next w:val="a6"/>
    <w:link w:val="a9"/>
    <w:uiPriority w:val="99"/>
    <w:semiHidden/>
    <w:unhideWhenUsed/>
    <w:rsid w:val="004454DA"/>
    <w:rPr>
      <w:b/>
      <w:bCs/>
    </w:rPr>
  </w:style>
  <w:style w:type="character" w:customStyle="1" w:styleId="a9">
    <w:name w:val="コメント内容 (文字)"/>
    <w:basedOn w:val="a7"/>
    <w:link w:val="a8"/>
    <w:uiPriority w:val="99"/>
    <w:semiHidden/>
    <w:rsid w:val="004454DA"/>
    <w:rPr>
      <w:b/>
      <w:bCs/>
    </w:rPr>
  </w:style>
  <w:style w:type="paragraph" w:styleId="aa">
    <w:name w:val="Balloon Text"/>
    <w:basedOn w:val="a"/>
    <w:link w:val="ab"/>
    <w:uiPriority w:val="99"/>
    <w:semiHidden/>
    <w:unhideWhenUsed/>
    <w:rsid w:val="004454D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454DA"/>
    <w:rPr>
      <w:rFonts w:asciiTheme="majorHAnsi" w:eastAsiaTheme="majorEastAsia" w:hAnsiTheme="majorHAnsi" w:cstheme="majorBidi"/>
      <w:sz w:val="18"/>
      <w:szCs w:val="18"/>
    </w:rPr>
  </w:style>
  <w:style w:type="paragraph" w:styleId="ac">
    <w:name w:val="header"/>
    <w:basedOn w:val="a"/>
    <w:link w:val="ad"/>
    <w:uiPriority w:val="99"/>
    <w:unhideWhenUsed/>
    <w:rsid w:val="002F133D"/>
    <w:pPr>
      <w:tabs>
        <w:tab w:val="center" w:pos="4252"/>
        <w:tab w:val="right" w:pos="8504"/>
      </w:tabs>
      <w:snapToGrid w:val="0"/>
    </w:pPr>
  </w:style>
  <w:style w:type="character" w:customStyle="1" w:styleId="ad">
    <w:name w:val="ヘッダー (文字)"/>
    <w:basedOn w:val="a0"/>
    <w:link w:val="ac"/>
    <w:uiPriority w:val="99"/>
    <w:rsid w:val="002F133D"/>
  </w:style>
  <w:style w:type="paragraph" w:styleId="ae">
    <w:name w:val="footer"/>
    <w:basedOn w:val="a"/>
    <w:link w:val="af"/>
    <w:uiPriority w:val="99"/>
    <w:unhideWhenUsed/>
    <w:rsid w:val="002F133D"/>
    <w:pPr>
      <w:tabs>
        <w:tab w:val="center" w:pos="4252"/>
        <w:tab w:val="right" w:pos="8504"/>
      </w:tabs>
      <w:snapToGrid w:val="0"/>
    </w:pPr>
  </w:style>
  <w:style w:type="character" w:customStyle="1" w:styleId="af">
    <w:name w:val="フッター (文字)"/>
    <w:basedOn w:val="a0"/>
    <w:link w:val="ae"/>
    <w:uiPriority w:val="99"/>
    <w:rsid w:val="002F1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2</Pages>
  <Words>599</Words>
  <Characters>3416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江藤　亜紀子</cp:lastModifiedBy>
  <cp:revision>40</cp:revision>
  <cp:lastPrinted>2020-11-20T08:06:00Z</cp:lastPrinted>
  <dcterms:created xsi:type="dcterms:W3CDTF">2020-03-24T04:10:00Z</dcterms:created>
  <dcterms:modified xsi:type="dcterms:W3CDTF">2020-12-11T06:49:00Z</dcterms:modified>
</cp:coreProperties>
</file>