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C8" w:rsidRPr="00334EC8" w:rsidRDefault="00334EC8" w:rsidP="00334EC8">
      <w:pPr>
        <w:ind w:firstLineChars="50" w:firstLine="105"/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  <w:bCs/>
        </w:rPr>
        <w:t>大阪府都市整備中期計画（案）　概要版</w:t>
      </w:r>
    </w:p>
    <w:p w:rsidR="00334EC8" w:rsidRDefault="00334EC8" w:rsidP="00E13C06">
      <w:pPr>
        <w:ind w:firstLineChars="50" w:firstLine="105"/>
        <w:rPr>
          <w:rFonts w:ascii="ＭＳ ゴシック" w:eastAsia="ＭＳ ゴシック" w:hAnsi="ＭＳ ゴシック"/>
        </w:rPr>
      </w:pPr>
    </w:p>
    <w:p w:rsidR="00334EC8" w:rsidRPr="00334EC8" w:rsidRDefault="00334EC8" w:rsidP="00334EC8">
      <w:pPr>
        <w:pStyle w:val="a9"/>
        <w:numPr>
          <w:ilvl w:val="0"/>
          <w:numId w:val="7"/>
        </w:numPr>
        <w:ind w:leftChars="0"/>
        <w:rPr>
          <w:rFonts w:ascii="ＭＳ ゴシック" w:eastAsia="ＭＳ ゴシック" w:hAnsi="ＭＳ ゴシック"/>
          <w:b/>
          <w:bCs/>
        </w:rPr>
      </w:pPr>
      <w:r w:rsidRPr="00334EC8">
        <w:rPr>
          <w:rFonts w:ascii="ＭＳ ゴシック" w:eastAsia="ＭＳ ゴシック" w:hAnsi="ＭＳ ゴシック" w:hint="eastAsia"/>
          <w:b/>
          <w:bCs/>
        </w:rPr>
        <w:t>計画策定の趣旨</w:t>
      </w:r>
    </w:p>
    <w:p w:rsidR="00334EC8" w:rsidRDefault="00334EC8" w:rsidP="00334EC8">
      <w:p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【趣旨】</w:t>
      </w:r>
    </w:p>
    <w:p w:rsidR="00015BB6" w:rsidRPr="00EA081B" w:rsidRDefault="00EA081B" w:rsidP="00EA08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EA081B">
        <w:rPr>
          <w:rFonts w:ascii="ＭＳ ゴシック" w:eastAsia="ＭＳ ゴシック" w:hAnsi="ＭＳ ゴシック" w:hint="eastAsia"/>
        </w:rPr>
        <w:t>2025年大阪・関西万博の成功、さらには副首都・大阪として継続的に経済成長を遂げていくため、</w:t>
      </w:r>
    </w:p>
    <w:p w:rsid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○大阪・関西のさらなる成長・活力の実現　</w:t>
      </w:r>
      <w:r w:rsidRPr="00EA081B">
        <w:rPr>
          <w:rFonts w:ascii="ＭＳ ゴシック" w:eastAsia="ＭＳ ゴシック" w:hAnsi="ＭＳ ゴシック" w:hint="eastAsia"/>
        </w:rPr>
        <w:t xml:space="preserve">○防災・減災、安全・安心の強化　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○都市魅力の向上と住みよい環境づくり </w:t>
      </w:r>
      <w:r w:rsidRPr="00EA081B">
        <w:rPr>
          <w:rFonts w:ascii="ＭＳ ゴシック" w:eastAsia="ＭＳ ゴシック" w:hAnsi="ＭＳ ゴシック" w:hint="eastAsia"/>
        </w:rPr>
        <w:t>に向けて取組む</w:t>
      </w:r>
    </w:p>
    <w:p w:rsidR="00015BB6" w:rsidRPr="00EA081B" w:rsidRDefault="00EA081B" w:rsidP="00EA081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EA081B">
        <w:rPr>
          <w:rFonts w:ascii="ＭＳ ゴシック" w:eastAsia="ＭＳ ゴシック" w:hAnsi="ＭＳ ゴシック" w:hint="eastAsia"/>
        </w:rPr>
        <w:t>「副首都・大阪の確立・発展」「最先端技術の活用」、「スマートシティの取組」、「民間</w:t>
      </w:r>
      <w:r w:rsidR="002C5FE1">
        <w:rPr>
          <w:rFonts w:ascii="ＭＳ ゴシック" w:eastAsia="ＭＳ ゴシック" w:hAnsi="ＭＳ ゴシック" w:hint="eastAsia"/>
        </w:rPr>
        <w:t>活力の活用」、「既存ストックの活用」などの視点を踏まえた取組を</w:t>
      </w:r>
      <w:r w:rsidRPr="00EA081B">
        <w:rPr>
          <w:rFonts w:ascii="ＭＳ ゴシック" w:eastAsia="ＭＳ ゴシック" w:hAnsi="ＭＳ ゴシック" w:hint="eastAsia"/>
        </w:rPr>
        <w:t>推進し、あわせて、新型コロナウイルス感染拡大による様々な影響を踏まえ、「ウィズコロナ」から「ポストコロナ」の社会変革も含めたインフラ施策の着実な推進を図る</w:t>
      </w:r>
    </w:p>
    <w:p w:rsidR="00EA081B" w:rsidRDefault="00EA081B" w:rsidP="00EA081B">
      <w:pPr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>【</w:t>
      </w:r>
      <w:r w:rsidRPr="00EA081B">
        <w:rPr>
          <w:rFonts w:ascii="ＭＳ ゴシック" w:eastAsia="ＭＳ ゴシック" w:hAnsi="ＭＳ ゴシック" w:hint="eastAsia"/>
          <w:bCs/>
        </w:rPr>
        <w:t>計画期間</w:t>
      </w:r>
      <w:r w:rsidRPr="00EA081B">
        <w:rPr>
          <w:rFonts w:ascii="ＭＳ ゴシック" w:eastAsia="ＭＳ ゴシック" w:hAnsi="ＭＳ ゴシック" w:hint="eastAsia"/>
        </w:rPr>
        <w:t>】</w:t>
      </w:r>
    </w:p>
    <w:p w:rsidR="00EA081B" w:rsidRPr="00EA081B" w:rsidRDefault="00EA081B" w:rsidP="00EA08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EA081B">
        <w:rPr>
          <w:rFonts w:ascii="ＭＳ ゴシック" w:eastAsia="ＭＳ ゴシック" w:hAnsi="ＭＳ ゴシック" w:hint="eastAsia"/>
        </w:rPr>
        <w:t>中長期を見通しつつ、令和３年度（2021年度）から令和12年度（2030年度）</w:t>
      </w:r>
      <w:r w:rsidR="00396C4C">
        <w:rPr>
          <w:rFonts w:ascii="ＭＳ ゴシック" w:eastAsia="ＭＳ ゴシック" w:hAnsi="ＭＳ ゴシック" w:hint="eastAsia"/>
        </w:rPr>
        <w:t>まで</w:t>
      </w:r>
      <w:r w:rsidRPr="00EA081B">
        <w:rPr>
          <w:rFonts w:ascii="ＭＳ ゴシック" w:eastAsia="ＭＳ ゴシック" w:hAnsi="ＭＳ ゴシック" w:hint="eastAsia"/>
        </w:rPr>
        <w:t>の10年間を対象</w:t>
      </w:r>
    </w:p>
    <w:p w:rsidR="00334EC8" w:rsidRPr="00334EC8" w:rsidRDefault="00334EC8" w:rsidP="00334EC8">
      <w:p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【都市インフラ政策を取り巻く社会情勢】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>○人口減少・超高齢社会の到来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 xml:space="preserve">○インフラ施設の老朽化の進展　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>○気候変動による災害の頻発化等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>○コロナの影響と新たな潮流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 xml:space="preserve">○大阪・関西万博の開催、百舌鳥・古市古墳群の世界遺産登録　　</w:t>
      </w:r>
    </w:p>
    <w:p w:rsidR="00EA081B" w:rsidRPr="00EA081B" w:rsidRDefault="00EA081B" w:rsidP="00EA081B">
      <w:pPr>
        <w:ind w:firstLineChars="100" w:firstLine="210"/>
        <w:rPr>
          <w:rFonts w:ascii="ＭＳ ゴシック" w:eastAsia="ＭＳ ゴシック" w:hAnsi="ＭＳ ゴシック"/>
        </w:rPr>
      </w:pPr>
      <w:r w:rsidRPr="00EA081B">
        <w:rPr>
          <w:rFonts w:ascii="ＭＳ ゴシック" w:eastAsia="ＭＳ ゴシック" w:hAnsi="ＭＳ ゴシック" w:hint="eastAsia"/>
        </w:rPr>
        <w:t>○新たな技術の進展　　　　　　など</w:t>
      </w:r>
    </w:p>
    <w:p w:rsidR="00334EC8" w:rsidRPr="00EA081B" w:rsidRDefault="00334EC8" w:rsidP="00334EC8">
      <w:pPr>
        <w:rPr>
          <w:rFonts w:ascii="ＭＳ ゴシック" w:eastAsia="ＭＳ ゴシック" w:hAnsi="ＭＳ ゴシック"/>
        </w:rPr>
      </w:pPr>
    </w:p>
    <w:p w:rsidR="00334EC8" w:rsidRDefault="00334EC8" w:rsidP="00334EC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2．</w:t>
      </w:r>
      <w:r w:rsidRPr="00334EC8">
        <w:rPr>
          <w:rFonts w:ascii="ＭＳ ゴシック" w:eastAsia="ＭＳ ゴシック" w:hAnsi="ＭＳ ゴシック" w:hint="eastAsia"/>
          <w:b/>
          <w:bCs/>
        </w:rPr>
        <w:t>基本方針</w:t>
      </w:r>
    </w:p>
    <w:p w:rsidR="00334EC8" w:rsidRPr="00334EC8" w:rsidRDefault="00334EC8" w:rsidP="00334EC8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334EC8">
        <w:rPr>
          <w:rFonts w:ascii="ＭＳ ゴシック" w:eastAsia="ＭＳ ゴシック" w:hAnsi="ＭＳ ゴシック" w:hint="eastAsia"/>
          <w:b/>
          <w:bCs/>
        </w:rPr>
        <w:t>基本目標</w:t>
      </w:r>
    </w:p>
    <w:p w:rsidR="00334EC8" w:rsidRPr="00334EC8" w:rsidRDefault="00334EC8" w:rsidP="00334EC8">
      <w:pPr>
        <w:rPr>
          <w:rFonts w:ascii="ＭＳ ゴシック" w:eastAsia="ＭＳ ゴシック" w:hAnsi="ＭＳ ゴシック"/>
          <w:bCs/>
        </w:rPr>
      </w:pPr>
      <w:r w:rsidRPr="00334EC8">
        <w:rPr>
          <w:rFonts w:ascii="ＭＳ ゴシック" w:eastAsia="ＭＳ ゴシック" w:hAnsi="ＭＳ ゴシック" w:hint="eastAsia"/>
          <w:bCs/>
        </w:rPr>
        <w:t>（めざすべき将来像）</w:t>
      </w:r>
    </w:p>
    <w:p w:rsidR="00334EC8" w:rsidRPr="00334EC8" w:rsidRDefault="00334EC8" w:rsidP="00334EC8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Cs/>
        </w:rPr>
      </w:pPr>
      <w:r w:rsidRPr="00334EC8">
        <w:rPr>
          <w:rFonts w:ascii="ＭＳ ゴシック" w:eastAsia="ＭＳ ゴシック" w:hAnsi="ＭＳ ゴシック" w:hint="eastAsia"/>
          <w:bCs/>
        </w:rPr>
        <w:t>大阪・関西のさらなる成長・活力の実現</w:t>
      </w:r>
    </w:p>
    <w:p w:rsidR="00334EC8" w:rsidRPr="00334EC8" w:rsidRDefault="00334EC8" w:rsidP="00334EC8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Cs/>
        </w:rPr>
      </w:pPr>
      <w:r w:rsidRPr="00334EC8">
        <w:rPr>
          <w:rFonts w:ascii="ＭＳ ゴシック" w:eastAsia="ＭＳ ゴシック" w:hAnsi="ＭＳ ゴシック" w:hint="eastAsia"/>
          <w:bCs/>
        </w:rPr>
        <w:t>防災・減災、安全・安心の強化</w:t>
      </w:r>
    </w:p>
    <w:p w:rsidR="00334EC8" w:rsidRPr="00334EC8" w:rsidRDefault="00334EC8" w:rsidP="00334EC8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Cs/>
        </w:rPr>
      </w:pPr>
      <w:r w:rsidRPr="00334EC8">
        <w:rPr>
          <w:rFonts w:ascii="ＭＳ ゴシック" w:eastAsia="ＭＳ ゴシック" w:hAnsi="ＭＳ ゴシック" w:hint="eastAsia"/>
          <w:bCs/>
        </w:rPr>
        <w:t>都市魅力の向上と住みよい環境づくり</w:t>
      </w:r>
    </w:p>
    <w:p w:rsidR="00334EC8" w:rsidRPr="00334EC8" w:rsidRDefault="00334EC8" w:rsidP="00334EC8">
      <w:pPr>
        <w:ind w:firstLineChars="100" w:firstLine="211"/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  <w:b/>
          <w:bCs/>
        </w:rPr>
        <w:t>取組の視点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副首都・大阪の確立・発展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人・物の交流拡大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都市機能の維持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都市・地域の持続的成長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最先端技術の活用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スマートシティの取組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トータルマネジメント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既存ストックの活用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多様な主体、多様な利用者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t>民間活力の活用</w:t>
      </w:r>
    </w:p>
    <w:p w:rsidR="00711EDF" w:rsidRPr="00334EC8" w:rsidRDefault="0040685C" w:rsidP="00334EC8">
      <w:pPr>
        <w:numPr>
          <w:ilvl w:val="0"/>
          <w:numId w:val="13"/>
        </w:num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</w:rPr>
        <w:lastRenderedPageBreak/>
        <w:t>ウィズコロナからポストコロナへ</w:t>
      </w:r>
    </w:p>
    <w:p w:rsidR="00334EC8" w:rsidRDefault="00334EC8" w:rsidP="00334EC8">
      <w:pPr>
        <w:rPr>
          <w:rFonts w:ascii="ＭＳ ゴシック" w:eastAsia="ＭＳ ゴシック" w:hAnsi="ＭＳ ゴシック"/>
        </w:rPr>
      </w:pPr>
    </w:p>
    <w:p w:rsidR="00334EC8" w:rsidRPr="00334EC8" w:rsidRDefault="00334EC8" w:rsidP="00334EC8">
      <w:pPr>
        <w:rPr>
          <w:rFonts w:ascii="ＭＳ ゴシック" w:eastAsia="ＭＳ ゴシック" w:hAnsi="ＭＳ ゴシック"/>
        </w:rPr>
      </w:pPr>
      <w:r w:rsidRPr="00334EC8">
        <w:rPr>
          <w:rFonts w:ascii="ＭＳ ゴシック" w:eastAsia="ＭＳ ゴシック" w:hAnsi="ＭＳ ゴシック" w:hint="eastAsia"/>
          <w:b/>
          <w:bCs/>
        </w:rPr>
        <w:t>計画の進行管理</w:t>
      </w:r>
    </w:p>
    <w:p w:rsidR="00711EDF" w:rsidRPr="00334EC8" w:rsidRDefault="00334EC8" w:rsidP="00334EC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40685C" w:rsidRPr="00334EC8">
        <w:rPr>
          <w:rFonts w:ascii="ＭＳ ゴシック" w:eastAsia="ＭＳ ゴシック" w:hAnsi="ＭＳ ゴシック" w:hint="eastAsia"/>
        </w:rPr>
        <w:t>定期的にPDCA</w:t>
      </w:r>
      <w:r w:rsidR="00396C4C">
        <w:rPr>
          <w:rFonts w:ascii="ＭＳ ゴシック" w:eastAsia="ＭＳ ゴシック" w:hAnsi="ＭＳ ゴシック" w:hint="eastAsia"/>
        </w:rPr>
        <w:t>サイクルに基づき、施策・事業の進捗管理、効果検証を行い</w:t>
      </w:r>
      <w:r w:rsidR="0040685C" w:rsidRPr="00334EC8">
        <w:rPr>
          <w:rFonts w:ascii="ＭＳ ゴシック" w:eastAsia="ＭＳ ゴシック" w:hAnsi="ＭＳ ゴシック" w:hint="eastAsia"/>
        </w:rPr>
        <w:t>、適時に計画内容の見直しを実施</w:t>
      </w:r>
    </w:p>
    <w:p w:rsidR="00711EDF" w:rsidRPr="00334EC8" w:rsidRDefault="00334EC8" w:rsidP="00334E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96C4C">
        <w:rPr>
          <w:rFonts w:ascii="ＭＳ ゴシック" w:eastAsia="ＭＳ ゴシック" w:hAnsi="ＭＳ ゴシック" w:hint="eastAsia"/>
        </w:rPr>
        <w:t>社会情勢の変化などに応じて</w:t>
      </w:r>
      <w:r w:rsidR="0040685C" w:rsidRPr="00334EC8">
        <w:rPr>
          <w:rFonts w:ascii="ＭＳ ゴシック" w:eastAsia="ＭＳ ゴシック" w:hAnsi="ＭＳ ゴシック" w:hint="eastAsia"/>
        </w:rPr>
        <w:t>、適時に計画の見直しを実施</w:t>
      </w:r>
    </w:p>
    <w:p w:rsidR="00334EC8" w:rsidRDefault="00334EC8" w:rsidP="00334EC8">
      <w:pPr>
        <w:rPr>
          <w:rFonts w:ascii="ＭＳ ゴシック" w:eastAsia="ＭＳ ゴシック" w:hAnsi="ＭＳ ゴシック"/>
        </w:rPr>
      </w:pPr>
    </w:p>
    <w:p w:rsidR="00334EC8" w:rsidRDefault="00334EC8" w:rsidP="00334EC8">
      <w:pPr>
        <w:rPr>
          <w:rFonts w:ascii="ＭＳ ゴシック" w:eastAsia="ＭＳ ゴシック" w:hAnsi="ＭＳ ゴシック"/>
          <w:b/>
          <w:bCs/>
        </w:rPr>
      </w:pPr>
      <w:r w:rsidRPr="00334EC8">
        <w:rPr>
          <w:rFonts w:ascii="ＭＳ ゴシック" w:eastAsia="ＭＳ ゴシック" w:hAnsi="ＭＳ ゴシック" w:hint="eastAsia"/>
          <w:b/>
          <w:bCs/>
        </w:rPr>
        <w:t>3．重点施策の体系</w:t>
      </w:r>
    </w:p>
    <w:p w:rsidR="00334EC8" w:rsidRDefault="00334EC8" w:rsidP="00334EC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0685C" w:rsidRPr="0040685C">
        <w:rPr>
          <w:rFonts w:ascii="ＭＳ ゴシック" w:eastAsia="ＭＳ ゴシック" w:hAnsi="ＭＳ ゴシック" w:hint="eastAsia"/>
          <w:b/>
          <w:bCs/>
        </w:rPr>
        <w:t>施策全般の考え方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⑴ インフラ施策の基本的考え方</w:t>
      </w:r>
    </w:p>
    <w:p w:rsidR="00711EDF" w:rsidRPr="0040685C" w:rsidRDefault="0040685C" w:rsidP="0040685C">
      <w:pPr>
        <w:numPr>
          <w:ilvl w:val="0"/>
          <w:numId w:val="16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広域的な都市経営の観点から成長・活力、安全・安心など大阪の将来に必要なインフラ整備を推進</w:t>
      </w:r>
    </w:p>
    <w:p w:rsidR="00711EDF" w:rsidRPr="0040685C" w:rsidRDefault="0040685C" w:rsidP="0040685C">
      <w:pPr>
        <w:numPr>
          <w:ilvl w:val="0"/>
          <w:numId w:val="16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ストック効果や賢く使う視点を重視し、現行予算水準を基準に施策・事業を重点化</w:t>
      </w:r>
    </w:p>
    <w:p w:rsidR="00711EDF" w:rsidRPr="0040685C" w:rsidRDefault="0040685C" w:rsidP="0040685C">
      <w:pPr>
        <w:numPr>
          <w:ilvl w:val="0"/>
          <w:numId w:val="16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ハード整備・ソフト対策</w:t>
      </w:r>
      <w:r w:rsidR="00396C4C">
        <w:rPr>
          <w:rFonts w:ascii="ＭＳ ゴシック" w:eastAsia="ＭＳ ゴシック" w:hAnsi="ＭＳ ゴシック" w:hint="eastAsia"/>
        </w:rPr>
        <w:t>を組み合わせ</w:t>
      </w:r>
      <w:r w:rsidRPr="0040685C">
        <w:rPr>
          <w:rFonts w:ascii="ＭＳ ゴシック" w:eastAsia="ＭＳ ゴシック" w:hAnsi="ＭＳ ゴシック" w:hint="eastAsia"/>
        </w:rPr>
        <w:t>、庁内</w:t>
      </w:r>
      <w:r w:rsidR="00396C4C">
        <w:rPr>
          <w:rFonts w:ascii="ＭＳ ゴシック" w:eastAsia="ＭＳ ゴシック" w:hAnsi="ＭＳ ゴシック" w:hint="eastAsia"/>
        </w:rPr>
        <w:t>他</w:t>
      </w:r>
      <w:r w:rsidRPr="0040685C">
        <w:rPr>
          <w:rFonts w:ascii="ＭＳ ゴシック" w:eastAsia="ＭＳ ゴシック" w:hAnsi="ＭＳ ゴシック" w:hint="eastAsia"/>
        </w:rPr>
        <w:t>部局事業との連携も図りながら、着実かつ効率的に効果発現がなされるよう取り組む</w:t>
      </w:r>
    </w:p>
    <w:p w:rsidR="00711EDF" w:rsidRPr="0040685C" w:rsidRDefault="00396C4C" w:rsidP="0040685C">
      <w:pPr>
        <w:numPr>
          <w:ilvl w:val="0"/>
          <w:numId w:val="16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「大阪府都市基盤施設</w:t>
      </w:r>
      <w:r w:rsidR="0040685C" w:rsidRPr="0040685C">
        <w:rPr>
          <w:rFonts w:ascii="ＭＳ ゴシック" w:eastAsia="ＭＳ ゴシック" w:hAnsi="ＭＳ ゴシック" w:hint="eastAsia"/>
        </w:rPr>
        <w:t>長寿命化計画」に基づき、新技術の活用を含めた施設点検診断</w:t>
      </w:r>
      <w:r>
        <w:rPr>
          <w:rFonts w:ascii="ＭＳ ゴシック" w:eastAsia="ＭＳ ゴシック" w:hAnsi="ＭＳ ゴシック" w:hint="eastAsia"/>
        </w:rPr>
        <w:t>手法</w:t>
      </w:r>
      <w:r w:rsidR="0040685C" w:rsidRPr="0040685C">
        <w:rPr>
          <w:rFonts w:ascii="ＭＳ ゴシック" w:eastAsia="ＭＳ ゴシック" w:hAnsi="ＭＳ ゴシック" w:hint="eastAsia"/>
        </w:rPr>
        <w:t>等の充実、予防保全対策の拡充等により効率的・効果的な維持管理を推進</w:t>
      </w:r>
    </w:p>
    <w:p w:rsidR="00711EDF" w:rsidRPr="0040685C" w:rsidRDefault="0040685C" w:rsidP="0040685C">
      <w:pPr>
        <w:numPr>
          <w:ilvl w:val="0"/>
          <w:numId w:val="16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PFIなど民間資金・ノウハウ</w:t>
      </w:r>
      <w:r w:rsidR="002C5FE1">
        <w:rPr>
          <w:rFonts w:ascii="ＭＳ ゴシック" w:eastAsia="ＭＳ ゴシック" w:hAnsi="ＭＳ ゴシック" w:hint="eastAsia"/>
        </w:rPr>
        <w:t>を</w:t>
      </w:r>
      <w:r w:rsidRPr="0040685C">
        <w:rPr>
          <w:rFonts w:ascii="ＭＳ ゴシック" w:eastAsia="ＭＳ ゴシック" w:hAnsi="ＭＳ ゴシック" w:hint="eastAsia"/>
        </w:rPr>
        <w:t>活用し、官民連携を図りながら、公共空間の利活用に取り組む</w:t>
      </w:r>
    </w:p>
    <w:p w:rsidR="00711EDF" w:rsidRDefault="0040685C" w:rsidP="0040685C">
      <w:pPr>
        <w:numPr>
          <w:ilvl w:val="0"/>
          <w:numId w:val="16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人口減少等に伴う、インフラの使用環境の変化を見据え、施設の最適化を図るための検討・整備を進める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⑵ 主要施策の基本方針</w:t>
      </w:r>
    </w:p>
    <w:p w:rsidR="0040685C" w:rsidRDefault="0040685C" w:rsidP="004068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○交通・道路事業　○治水・土砂災害対策　○府営公園事業　</w:t>
      </w:r>
      <w:r w:rsidRPr="0040685C">
        <w:rPr>
          <w:rFonts w:ascii="ＭＳ ゴシック" w:eastAsia="ＭＳ ゴシック" w:hAnsi="ＭＳ ゴシック" w:hint="eastAsia"/>
        </w:rPr>
        <w:t>○流域下水道事業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○戦略的維持管理の推進</w:t>
      </w:r>
    </w:p>
    <w:p w:rsidR="0040685C" w:rsidRDefault="0040685C" w:rsidP="0040685C">
      <w:pPr>
        <w:rPr>
          <w:rFonts w:ascii="ＭＳ ゴシック" w:eastAsia="ＭＳ ゴシック" w:hAnsi="ＭＳ ゴシック"/>
        </w:rPr>
      </w:pP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Pr="0040685C">
        <w:rPr>
          <w:rFonts w:ascii="ＭＳ ゴシック" w:eastAsia="ＭＳ ゴシック" w:hAnsi="ＭＳ ゴシック" w:hint="eastAsia"/>
          <w:b/>
          <w:bCs/>
        </w:rPr>
        <w:t>体系１】大阪・関西のさらなる成長に必要なインフラの強化</w:t>
      </w:r>
    </w:p>
    <w:p w:rsidR="0040685C" w:rsidRPr="0040685C" w:rsidRDefault="0040685C" w:rsidP="0040685C">
      <w:pPr>
        <w:pStyle w:val="a9"/>
        <w:numPr>
          <w:ilvl w:val="0"/>
          <w:numId w:val="17"/>
        </w:numPr>
        <w:ind w:leftChars="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 xml:space="preserve"> 大阪・関西の成長に必要な交通ネットワークの充実・強化　</w:t>
      </w:r>
    </w:p>
    <w:p w:rsidR="00396C4C" w:rsidRDefault="0040685C" w:rsidP="0040685C">
      <w:pPr>
        <w:pStyle w:val="a9"/>
        <w:ind w:leftChars="0" w:left="36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・・・道路・鉄道ネットワークの充実等、交通渋滞・事故の解消、</w:t>
      </w:r>
    </w:p>
    <w:p w:rsidR="0040685C" w:rsidRPr="0040685C" w:rsidRDefault="0040685C" w:rsidP="00396C4C">
      <w:pPr>
        <w:pStyle w:val="a9"/>
        <w:ind w:leftChars="0" w:left="360" w:firstLineChars="300" w:firstLine="63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既存</w:t>
      </w:r>
      <w:r w:rsidR="00396C4C">
        <w:rPr>
          <w:rFonts w:ascii="ＭＳ ゴシック" w:eastAsia="ＭＳ ゴシック" w:hAnsi="ＭＳ ゴシック" w:hint="eastAsia"/>
        </w:rPr>
        <w:t>交通</w:t>
      </w:r>
      <w:r w:rsidRPr="0040685C">
        <w:rPr>
          <w:rFonts w:ascii="ＭＳ ゴシック" w:eastAsia="ＭＳ ゴシック" w:hAnsi="ＭＳ ゴシック" w:hint="eastAsia"/>
        </w:rPr>
        <w:t>ネットワーク等の徹底活用</w:t>
      </w:r>
    </w:p>
    <w:p w:rsidR="0040685C" w:rsidRDefault="0040685C" w:rsidP="0040685C">
      <w:pPr>
        <w:pStyle w:val="a9"/>
        <w:numPr>
          <w:ilvl w:val="0"/>
          <w:numId w:val="17"/>
        </w:numPr>
        <w:ind w:leftChars="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 xml:space="preserve"> 都市拠点形成　</w:t>
      </w:r>
    </w:p>
    <w:p w:rsidR="0040685C" w:rsidRPr="0040685C" w:rsidRDefault="0040685C" w:rsidP="0040685C">
      <w:pPr>
        <w:pStyle w:val="a9"/>
        <w:ind w:leftChars="0" w:left="36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・・・ 都市再生、鉄道駅周辺まちづくり、幹線道路沿道まちづくり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  <w:b/>
          <w:bCs/>
        </w:rPr>
        <w:t>【体系２】防災・減災、安全・安心の強化</w:t>
      </w:r>
    </w:p>
    <w:p w:rsidR="0040685C" w:rsidRDefault="0040685C" w:rsidP="0040685C">
      <w:pPr>
        <w:pStyle w:val="a9"/>
        <w:numPr>
          <w:ilvl w:val="0"/>
          <w:numId w:val="18"/>
        </w:numPr>
        <w:ind w:leftChars="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 xml:space="preserve"> 災害に強い都市の構築　</w:t>
      </w:r>
    </w:p>
    <w:p w:rsidR="0040685C" w:rsidRPr="0040685C" w:rsidRDefault="0040685C" w:rsidP="0040685C">
      <w:pPr>
        <w:pStyle w:val="a9"/>
        <w:ind w:leftChars="0" w:left="36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・・・　気候変動等を見据え、地震、津波、高潮、治水、土砂災害等対策を推進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 </w:t>
      </w:r>
      <w:r w:rsidRPr="0040685C">
        <w:rPr>
          <w:rFonts w:ascii="ＭＳ ゴシック" w:eastAsia="ＭＳ ゴシック" w:hAnsi="ＭＳ ゴシック" w:hint="eastAsia"/>
        </w:rPr>
        <w:t xml:space="preserve"> 安全・安心で住みやすい都市の形成　</w:t>
      </w:r>
    </w:p>
    <w:p w:rsidR="0040685C" w:rsidRPr="0040685C" w:rsidRDefault="0040685C" w:rsidP="0040685C">
      <w:pPr>
        <w:pStyle w:val="a9"/>
        <w:ind w:leftChars="0" w:left="36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・・・交通安全・自転車安全対策、ユニバーサルデザイン等の推進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  <w:b/>
          <w:bCs/>
        </w:rPr>
        <w:t>【体系３】都市魅力の向上と住みよい環境づくり</w:t>
      </w:r>
    </w:p>
    <w:p w:rsidR="0040685C" w:rsidRPr="0040685C" w:rsidRDefault="00396C4C" w:rsidP="0040685C">
      <w:pPr>
        <w:pStyle w:val="a9"/>
        <w:numPr>
          <w:ilvl w:val="0"/>
          <w:numId w:val="19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多様なニーズに応えるインフラの有効活用・・・道路空間の利活用</w:t>
      </w:r>
      <w:r w:rsidR="0040685C" w:rsidRPr="0040685C">
        <w:rPr>
          <w:rFonts w:ascii="ＭＳ ゴシック" w:eastAsia="ＭＳ ゴシック" w:hAnsi="ＭＳ ゴシック" w:hint="eastAsia"/>
        </w:rPr>
        <w:t xml:space="preserve">　など</w:t>
      </w:r>
    </w:p>
    <w:p w:rsidR="0040685C" w:rsidRDefault="0040685C" w:rsidP="0040685C">
      <w:pPr>
        <w:pStyle w:val="a9"/>
        <w:numPr>
          <w:ilvl w:val="0"/>
          <w:numId w:val="19"/>
        </w:numPr>
        <w:ind w:leftChars="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にぎわい・都市魅力の創出・・・既存インフラ（歴史街道、府営公園等）のにぎわい・魅力創出など</w:t>
      </w:r>
    </w:p>
    <w:p w:rsidR="0040685C" w:rsidRPr="0040685C" w:rsidRDefault="0040685C" w:rsidP="0040685C">
      <w:pPr>
        <w:pStyle w:val="a9"/>
        <w:numPr>
          <w:ilvl w:val="0"/>
          <w:numId w:val="19"/>
        </w:numPr>
        <w:ind w:leftChars="0"/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lastRenderedPageBreak/>
        <w:t>住みよい都市環境づくり</w:t>
      </w:r>
      <w:r>
        <w:rPr>
          <w:rFonts w:ascii="ＭＳ ゴシック" w:eastAsia="ＭＳ ゴシック" w:hAnsi="ＭＳ ゴシック" w:hint="eastAsia"/>
        </w:rPr>
        <w:t>・・・</w:t>
      </w:r>
      <w:r w:rsidRPr="0040685C">
        <w:rPr>
          <w:rFonts w:ascii="ＭＳ ゴシック" w:eastAsia="ＭＳ ゴシック" w:hAnsi="ＭＳ ゴシック" w:hint="eastAsia"/>
        </w:rPr>
        <w:t>安定した下水道サービスの提供、道路環境等の改善、緑化の推進など</w:t>
      </w:r>
    </w:p>
    <w:p w:rsidR="0040685C" w:rsidRDefault="0040685C" w:rsidP="0040685C">
      <w:pPr>
        <w:rPr>
          <w:rFonts w:ascii="ＭＳ ゴシック" w:eastAsia="ＭＳ ゴシック" w:hAnsi="ＭＳ ゴシック"/>
          <w:b/>
          <w:bCs/>
        </w:rPr>
      </w:pPr>
      <w:r w:rsidRPr="0040685C">
        <w:rPr>
          <w:rFonts w:ascii="ＭＳ ゴシック" w:eastAsia="ＭＳ ゴシック" w:hAnsi="ＭＳ ゴシック" w:hint="eastAsia"/>
          <w:b/>
          <w:bCs/>
        </w:rPr>
        <w:t>４．計画の推進に向けて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 xml:space="preserve">⑴ 新技術等の活用　</w:t>
      </w:r>
    </w:p>
    <w:p w:rsidR="00711EDF" w:rsidRPr="0040685C" w:rsidRDefault="0040685C" w:rsidP="0040685C">
      <w:pPr>
        <w:numPr>
          <w:ilvl w:val="0"/>
          <w:numId w:val="20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ニーズ・シーズのマッチングを図り、ICT</w:t>
      </w:r>
      <w:r w:rsidR="00147188">
        <w:rPr>
          <w:rFonts w:ascii="ＭＳ ゴシック" w:eastAsia="ＭＳ ゴシック" w:hAnsi="ＭＳ ゴシック" w:hint="eastAsia"/>
        </w:rPr>
        <w:t>等積極的に</w:t>
      </w:r>
      <w:r w:rsidRPr="0040685C">
        <w:rPr>
          <w:rFonts w:ascii="ＭＳ ゴシック" w:eastAsia="ＭＳ ゴシック" w:hAnsi="ＭＳ ゴシック" w:hint="eastAsia"/>
        </w:rPr>
        <w:t>取り入れ</w:t>
      </w:r>
    </w:p>
    <w:p w:rsidR="00711EDF" w:rsidRPr="0040685C" w:rsidRDefault="00147188" w:rsidP="0040685C">
      <w:pPr>
        <w:numPr>
          <w:ilvl w:val="0"/>
          <w:numId w:val="20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産官学連携による府管理施設での実証フィールド</w:t>
      </w:r>
      <w:r w:rsidR="0040685C" w:rsidRPr="0040685C">
        <w:rPr>
          <w:rFonts w:ascii="ＭＳ ゴシック" w:eastAsia="ＭＳ ゴシック" w:hAnsi="ＭＳ ゴシック" w:hint="eastAsia"/>
        </w:rPr>
        <w:t>提供等</w:t>
      </w:r>
    </w:p>
    <w:p w:rsidR="00711EDF" w:rsidRDefault="00147188" w:rsidP="0040685C">
      <w:pPr>
        <w:numPr>
          <w:ilvl w:val="0"/>
          <w:numId w:val="20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デジタル・トランスフォーメーションの加速化に向けた</w:t>
      </w:r>
      <w:r w:rsidR="0040685C" w:rsidRPr="0040685C">
        <w:rPr>
          <w:rFonts w:ascii="ＭＳ ゴシック" w:eastAsia="ＭＳ ゴシック" w:hAnsi="ＭＳ ゴシック" w:hint="eastAsia"/>
        </w:rPr>
        <w:t>取組推進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⑵ 人材育成・技術力の向上</w:t>
      </w:r>
    </w:p>
    <w:p w:rsidR="00711EDF" w:rsidRPr="0040685C" w:rsidRDefault="0040685C" w:rsidP="0040685C">
      <w:pPr>
        <w:numPr>
          <w:ilvl w:val="0"/>
          <w:numId w:val="21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技術伝承、技術研修、大学連携、働き方改革などの取組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⑶ 効果的な用地取得の推進</w:t>
      </w:r>
    </w:p>
    <w:p w:rsidR="00711EDF" w:rsidRPr="0040685C" w:rsidRDefault="0040685C" w:rsidP="0040685C">
      <w:pPr>
        <w:numPr>
          <w:ilvl w:val="0"/>
          <w:numId w:val="22"/>
        </w:numPr>
        <w:rPr>
          <w:rFonts w:ascii="ＭＳ ゴシック" w:eastAsia="ＭＳ ゴシック" w:hAnsi="ＭＳ ゴシック"/>
        </w:rPr>
      </w:pPr>
      <w:r w:rsidRPr="0040685C">
        <w:rPr>
          <w:rFonts w:ascii="ＭＳ ゴシック" w:eastAsia="ＭＳ ゴシック" w:hAnsi="ＭＳ ゴシック" w:hint="eastAsia"/>
        </w:rPr>
        <w:t>用地取得の専門機関である大阪府土地開発公社を活用</w:t>
      </w:r>
    </w:p>
    <w:p w:rsidR="00711EDF" w:rsidRPr="0040685C" w:rsidRDefault="00147188" w:rsidP="0040685C">
      <w:pPr>
        <w:numPr>
          <w:ilvl w:val="0"/>
          <w:numId w:val="22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研修による担当職員の育成、ノウハウの伝承などの</w:t>
      </w:r>
      <w:r w:rsidR="0040685C" w:rsidRPr="0040685C">
        <w:rPr>
          <w:rFonts w:ascii="ＭＳ ゴシック" w:eastAsia="ＭＳ ゴシック" w:hAnsi="ＭＳ ゴシック" w:hint="eastAsia"/>
        </w:rPr>
        <w:t xml:space="preserve">取組　　</w:t>
      </w:r>
    </w:p>
    <w:p w:rsidR="0040685C" w:rsidRPr="0040685C" w:rsidRDefault="0040685C" w:rsidP="004068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５．事業実施の</w:t>
      </w:r>
      <w:r w:rsidRPr="0040685C">
        <w:rPr>
          <w:rFonts w:ascii="ＭＳ ゴシック" w:eastAsia="ＭＳ ゴシック" w:hAnsi="ＭＳ ゴシック" w:hint="eastAsia"/>
          <w:b/>
          <w:bCs/>
        </w:rPr>
        <w:t>考え方</w:t>
      </w:r>
    </w:p>
    <w:p w:rsidR="00396C4C" w:rsidRPr="00396C4C" w:rsidRDefault="00396C4C" w:rsidP="00396C4C">
      <w:pPr>
        <w:ind w:firstLineChars="200" w:firstLine="420"/>
        <w:rPr>
          <w:rFonts w:ascii="ＭＳ ゴシック" w:eastAsia="ＭＳ ゴシック" w:hAnsi="ＭＳ ゴシック"/>
        </w:rPr>
      </w:pPr>
      <w:r w:rsidRPr="00396C4C">
        <w:rPr>
          <w:rFonts w:ascii="ＭＳ ゴシック" w:eastAsia="ＭＳ ゴシック" w:hAnsi="ＭＳ ゴシック" w:hint="eastAsia"/>
        </w:rPr>
        <w:t>道路、河川、公園、流域下水道などの主な施策や事業実施の考え方</w:t>
      </w:r>
    </w:p>
    <w:p w:rsidR="0040685C" w:rsidRPr="00396C4C" w:rsidRDefault="0040685C" w:rsidP="0040685C">
      <w:pPr>
        <w:rPr>
          <w:rFonts w:ascii="ＭＳ ゴシック" w:eastAsia="ＭＳ ゴシック" w:hAnsi="ＭＳ ゴシック"/>
        </w:rPr>
      </w:pPr>
    </w:p>
    <w:p w:rsidR="0040685C" w:rsidRPr="00396C4C" w:rsidRDefault="0040685C" w:rsidP="0040685C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0685C" w:rsidRPr="00396C4C" w:rsidSect="002F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9B" w:rsidRDefault="00DA429B" w:rsidP="00CB73E5">
      <w:r>
        <w:separator/>
      </w:r>
    </w:p>
  </w:endnote>
  <w:endnote w:type="continuationSeparator" w:id="0">
    <w:p w:rsidR="00DA429B" w:rsidRDefault="00DA429B" w:rsidP="00CB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9B" w:rsidRDefault="00DA429B" w:rsidP="00CB73E5">
      <w:r>
        <w:separator/>
      </w:r>
    </w:p>
  </w:footnote>
  <w:footnote w:type="continuationSeparator" w:id="0">
    <w:p w:rsidR="00DA429B" w:rsidRDefault="00DA429B" w:rsidP="00CB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BF0"/>
    <w:multiLevelType w:val="hybridMultilevel"/>
    <w:tmpl w:val="EC4A8AC4"/>
    <w:lvl w:ilvl="0" w:tplc="1FFC8B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15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AD1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C0B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034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090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8D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A53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4E7A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42EF"/>
    <w:multiLevelType w:val="hybridMultilevel"/>
    <w:tmpl w:val="3B22179A"/>
    <w:lvl w:ilvl="0" w:tplc="DA5690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65E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2DB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CB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89F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49C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C0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6B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C6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70C7"/>
    <w:multiLevelType w:val="hybridMultilevel"/>
    <w:tmpl w:val="B0FE6FF0"/>
    <w:lvl w:ilvl="0" w:tplc="77B6F8AE">
      <w:start w:val="1"/>
      <w:numFmt w:val="decimalFullWidth"/>
      <w:lvlText w:val="%1．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0F10121"/>
    <w:multiLevelType w:val="hybridMultilevel"/>
    <w:tmpl w:val="1AD6EF22"/>
    <w:lvl w:ilvl="0" w:tplc="73E0FA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E9E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E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20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EF8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C75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C74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830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C20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1AC0"/>
    <w:multiLevelType w:val="hybridMultilevel"/>
    <w:tmpl w:val="DCC06208"/>
    <w:lvl w:ilvl="0" w:tplc="2E3AE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A1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6E4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E41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43E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CE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A2E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8FD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28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5751"/>
    <w:multiLevelType w:val="hybridMultilevel"/>
    <w:tmpl w:val="302A006C"/>
    <w:lvl w:ilvl="0" w:tplc="8B76D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A9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83A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C28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8DA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EA2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00A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1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CDF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6A09"/>
    <w:multiLevelType w:val="hybridMultilevel"/>
    <w:tmpl w:val="73B44320"/>
    <w:lvl w:ilvl="0" w:tplc="B9244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2CC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62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84D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E12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E3D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6F8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4D2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232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8FF"/>
    <w:multiLevelType w:val="hybridMultilevel"/>
    <w:tmpl w:val="A4A854A0"/>
    <w:lvl w:ilvl="0" w:tplc="1A129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0AC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C7B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8E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A9E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CD7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A4D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AA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C23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119"/>
    <w:multiLevelType w:val="hybridMultilevel"/>
    <w:tmpl w:val="F32C787A"/>
    <w:lvl w:ilvl="0" w:tplc="39B08F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FC3357"/>
    <w:multiLevelType w:val="hybridMultilevel"/>
    <w:tmpl w:val="AC04ACF0"/>
    <w:lvl w:ilvl="0" w:tplc="E71CC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8A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6E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6E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4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E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9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0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4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AD6C67"/>
    <w:multiLevelType w:val="hybridMultilevel"/>
    <w:tmpl w:val="0E16C9DC"/>
    <w:lvl w:ilvl="0" w:tplc="718C80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8B0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6B0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A7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EA5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2C0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C0D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404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FF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F64F4"/>
    <w:multiLevelType w:val="hybridMultilevel"/>
    <w:tmpl w:val="88BC2E6C"/>
    <w:lvl w:ilvl="0" w:tplc="0F7C75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C884577"/>
    <w:multiLevelType w:val="hybridMultilevel"/>
    <w:tmpl w:val="5734FF02"/>
    <w:lvl w:ilvl="0" w:tplc="7876B5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1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EF9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832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EB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8F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4E1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7A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0F3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C3417"/>
    <w:multiLevelType w:val="hybridMultilevel"/>
    <w:tmpl w:val="549E9A74"/>
    <w:lvl w:ilvl="0" w:tplc="63006C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177ACA"/>
    <w:multiLevelType w:val="hybridMultilevel"/>
    <w:tmpl w:val="F19201DC"/>
    <w:lvl w:ilvl="0" w:tplc="ADE47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1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E7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2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44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2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2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A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781379"/>
    <w:multiLevelType w:val="hybridMultilevel"/>
    <w:tmpl w:val="D0640EE8"/>
    <w:lvl w:ilvl="0" w:tplc="1AE084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A73A9C"/>
    <w:multiLevelType w:val="hybridMultilevel"/>
    <w:tmpl w:val="56E853F0"/>
    <w:lvl w:ilvl="0" w:tplc="AFC6D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8AA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C2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E26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E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E6A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C32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3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25F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36BCD"/>
    <w:multiLevelType w:val="hybridMultilevel"/>
    <w:tmpl w:val="BFD6FAAA"/>
    <w:lvl w:ilvl="0" w:tplc="13AAD7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2A0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2E3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A1A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49B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0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6D4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C98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C8D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C30C3"/>
    <w:multiLevelType w:val="hybridMultilevel"/>
    <w:tmpl w:val="CD46B05C"/>
    <w:lvl w:ilvl="0" w:tplc="3604CA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87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810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C10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0A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EC9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EE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A7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059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24B82"/>
    <w:multiLevelType w:val="hybridMultilevel"/>
    <w:tmpl w:val="17AEAEBA"/>
    <w:lvl w:ilvl="0" w:tplc="2E3AE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65E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2DB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CB1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89F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49C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C0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6B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C6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05728"/>
    <w:multiLevelType w:val="hybridMultilevel"/>
    <w:tmpl w:val="B602D778"/>
    <w:lvl w:ilvl="0" w:tplc="BF48B3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CA0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6B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82F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A55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6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41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092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95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96291"/>
    <w:multiLevelType w:val="hybridMultilevel"/>
    <w:tmpl w:val="5380B3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CC0414D"/>
    <w:multiLevelType w:val="hybridMultilevel"/>
    <w:tmpl w:val="D862DB96"/>
    <w:lvl w:ilvl="0" w:tplc="98B4A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E7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23D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CB9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C66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CA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D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C3C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A7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37EA5"/>
    <w:multiLevelType w:val="hybridMultilevel"/>
    <w:tmpl w:val="ACD03B28"/>
    <w:lvl w:ilvl="0" w:tplc="D3481E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8A5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C3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602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645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E42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86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C5A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A64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0E1C"/>
    <w:multiLevelType w:val="hybridMultilevel"/>
    <w:tmpl w:val="F04C4712"/>
    <w:lvl w:ilvl="0" w:tplc="0AC8F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22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684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6BC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A0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BB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51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0D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E38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468C9"/>
    <w:multiLevelType w:val="hybridMultilevel"/>
    <w:tmpl w:val="8260152E"/>
    <w:lvl w:ilvl="0" w:tplc="F4ACF6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6A1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005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4A2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3A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4C2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66B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CF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82A67"/>
    <w:multiLevelType w:val="hybridMultilevel"/>
    <w:tmpl w:val="F08E2EE4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41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E7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2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44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2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2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A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2"/>
  </w:num>
  <w:num w:numId="5">
    <w:abstractNumId w:val="18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25"/>
  </w:num>
  <w:num w:numId="15">
    <w:abstractNumId w:val="1"/>
  </w:num>
  <w:num w:numId="16">
    <w:abstractNumId w:val="19"/>
  </w:num>
  <w:num w:numId="17">
    <w:abstractNumId w:val="15"/>
  </w:num>
  <w:num w:numId="18">
    <w:abstractNumId w:val="8"/>
  </w:num>
  <w:num w:numId="19">
    <w:abstractNumId w:val="13"/>
  </w:num>
  <w:num w:numId="20">
    <w:abstractNumId w:val="23"/>
  </w:num>
  <w:num w:numId="21">
    <w:abstractNumId w:val="10"/>
  </w:num>
  <w:num w:numId="22">
    <w:abstractNumId w:val="0"/>
  </w:num>
  <w:num w:numId="23">
    <w:abstractNumId w:val="14"/>
  </w:num>
  <w:num w:numId="24">
    <w:abstractNumId w:val="26"/>
  </w:num>
  <w:num w:numId="25">
    <w:abstractNumId w:val="24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D5"/>
    <w:rsid w:val="00015BB6"/>
    <w:rsid w:val="00046C5D"/>
    <w:rsid w:val="0004774B"/>
    <w:rsid w:val="00073B72"/>
    <w:rsid w:val="000C3808"/>
    <w:rsid w:val="00147188"/>
    <w:rsid w:val="001A2070"/>
    <w:rsid w:val="001C0907"/>
    <w:rsid w:val="001D61F0"/>
    <w:rsid w:val="002C5FE1"/>
    <w:rsid w:val="002E03FE"/>
    <w:rsid w:val="002F6ED5"/>
    <w:rsid w:val="00334EC8"/>
    <w:rsid w:val="0034066E"/>
    <w:rsid w:val="00396C4C"/>
    <w:rsid w:val="003C2E33"/>
    <w:rsid w:val="003C6193"/>
    <w:rsid w:val="003E69C2"/>
    <w:rsid w:val="0040685C"/>
    <w:rsid w:val="00496694"/>
    <w:rsid w:val="004A36C8"/>
    <w:rsid w:val="004B1A08"/>
    <w:rsid w:val="004C1EA7"/>
    <w:rsid w:val="004F1204"/>
    <w:rsid w:val="005131F2"/>
    <w:rsid w:val="00545AC9"/>
    <w:rsid w:val="00593240"/>
    <w:rsid w:val="00711EDF"/>
    <w:rsid w:val="007524F9"/>
    <w:rsid w:val="007F483D"/>
    <w:rsid w:val="008B0E77"/>
    <w:rsid w:val="008C0FF9"/>
    <w:rsid w:val="00902D9A"/>
    <w:rsid w:val="00924D91"/>
    <w:rsid w:val="009851B0"/>
    <w:rsid w:val="009A2F2A"/>
    <w:rsid w:val="009B7447"/>
    <w:rsid w:val="00A37A4E"/>
    <w:rsid w:val="00A52666"/>
    <w:rsid w:val="00A547B7"/>
    <w:rsid w:val="00A57157"/>
    <w:rsid w:val="00A91A87"/>
    <w:rsid w:val="00AF071C"/>
    <w:rsid w:val="00B03DD4"/>
    <w:rsid w:val="00B24002"/>
    <w:rsid w:val="00B37A04"/>
    <w:rsid w:val="00C95B0C"/>
    <w:rsid w:val="00CB73E5"/>
    <w:rsid w:val="00D349D0"/>
    <w:rsid w:val="00DA429B"/>
    <w:rsid w:val="00DC051E"/>
    <w:rsid w:val="00E13C06"/>
    <w:rsid w:val="00E21BED"/>
    <w:rsid w:val="00EA081B"/>
    <w:rsid w:val="00EE2EB0"/>
    <w:rsid w:val="00EE52D4"/>
    <w:rsid w:val="00F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2B0609"/>
  <w15:chartTrackingRefBased/>
  <w15:docId w15:val="{64EA8CEA-6A3A-4020-A8EF-62A1029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3E5"/>
  </w:style>
  <w:style w:type="paragraph" w:styleId="a7">
    <w:name w:val="footer"/>
    <w:basedOn w:val="a"/>
    <w:link w:val="a8"/>
    <w:uiPriority w:val="99"/>
    <w:unhideWhenUsed/>
    <w:rsid w:val="00CB7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3E5"/>
  </w:style>
  <w:style w:type="paragraph" w:styleId="a9">
    <w:name w:val="List Paragraph"/>
    <w:basedOn w:val="a"/>
    <w:uiPriority w:val="34"/>
    <w:qFormat/>
    <w:rsid w:val="00F251E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C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1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8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2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5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8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91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24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44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31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33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4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34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55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1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07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14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03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61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678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7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8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2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9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1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9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9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8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6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106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　奈美子</dc:creator>
  <cp:keywords/>
  <dc:description/>
  <cp:lastModifiedBy>浅野　統弘</cp:lastModifiedBy>
  <cp:revision>15</cp:revision>
  <cp:lastPrinted>2019-02-12T22:39:00Z</cp:lastPrinted>
  <dcterms:created xsi:type="dcterms:W3CDTF">2020-11-11T02:42:00Z</dcterms:created>
  <dcterms:modified xsi:type="dcterms:W3CDTF">2020-11-17T02:26:00Z</dcterms:modified>
</cp:coreProperties>
</file>