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43F73" w:rsidRDefault="00643F73" w:rsidP="007F23DC">
      <w:pPr>
        <w:spacing w:afterLines="50" w:after="180"/>
        <w:jc w:val="center"/>
        <w:rPr>
          <w:rFonts w:ascii="ＭＳ ゴシック" w:eastAsia="ＭＳ ゴシック" w:hAnsi="ＭＳ ゴシック"/>
          <w:b/>
          <w:sz w:val="28"/>
          <w:szCs w:val="28"/>
        </w:rPr>
      </w:pPr>
      <w:r>
        <w:rPr>
          <w:noProof/>
        </w:rPr>
        <mc:AlternateContent>
          <mc:Choice Requires="wps">
            <w:drawing>
              <wp:anchor distT="0" distB="0" distL="114300" distR="114300" simplePos="0" relativeHeight="251663360" behindDoc="0" locked="0" layoutInCell="1" allowOverlap="1" wp14:anchorId="7B2B6925" wp14:editId="4B6DACAC">
                <wp:simplePos x="0" y="0"/>
                <wp:positionH relativeFrom="column">
                  <wp:posOffset>5238750</wp:posOffset>
                </wp:positionH>
                <wp:positionV relativeFrom="paragraph">
                  <wp:posOffset>57150</wp:posOffset>
                </wp:positionV>
                <wp:extent cx="1104900" cy="352425"/>
                <wp:effectExtent l="0" t="0" r="19050" b="28575"/>
                <wp:wrapNone/>
                <wp:docPr id="2" name="正方形/長方形 1"/>
                <wp:cNvGraphicFramePr/>
                <a:graphic xmlns:a="http://schemas.openxmlformats.org/drawingml/2006/main">
                  <a:graphicData uri="http://schemas.microsoft.com/office/word/2010/wordprocessingShape">
                    <wps:wsp>
                      <wps:cNvSpPr/>
                      <wps:spPr>
                        <a:xfrm>
                          <a:off x="0" y="0"/>
                          <a:ext cx="1104900" cy="3524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3F73" w:rsidRPr="00643F73" w:rsidRDefault="00643F73" w:rsidP="00643F73">
                            <w:pPr>
                              <w:pStyle w:val="Web"/>
                              <w:spacing w:before="0" w:beforeAutospacing="0" w:after="0" w:afterAutospacing="0"/>
                              <w:jc w:val="center"/>
                              <w:rPr>
                                <w:rFonts w:asciiTheme="majorEastAsia" w:eastAsiaTheme="majorEastAsia" w:hAnsiTheme="majorEastAsia"/>
                              </w:rPr>
                            </w:pPr>
                            <w:r w:rsidRPr="00643F73">
                              <w:rPr>
                                <w:rFonts w:asciiTheme="majorEastAsia" w:eastAsiaTheme="majorEastAsia" w:hAnsiTheme="majorEastAsia" w:cstheme="minorBidi" w:hint="eastAsia"/>
                                <w:b/>
                                <w:bCs/>
                                <w:color w:val="000000" w:themeColor="text1"/>
                              </w:rPr>
                              <w:t>資料３</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412.5pt;margin-top:4.5pt;width:87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" filled="f" strokecolor="black [3213]" strokeweight="1pt">
                <v:textbox>
                  <w:txbxContent>
                    <w:p w:rsidR="00643F73" w:rsidRPr="00643F73" w:rsidRDefault="00643F73" w:rsidP="00643F73">
                      <w:pPr>
                        <w:pStyle w:val="Web"/>
                        <w:spacing w:before="0" w:beforeAutospacing="0" w:after="0" w:afterAutospacing="0"/>
                        <w:jc w:val="center"/>
                        <w:rPr>
                          <w:rFonts w:asciiTheme="majorEastAsia" w:eastAsiaTheme="majorEastAsia" w:hAnsiTheme="majorEastAsia"/>
                        </w:rPr>
                      </w:pPr>
                      <w:r w:rsidRPr="00643F73">
                        <w:rPr>
                          <w:rFonts w:asciiTheme="majorEastAsia" w:eastAsiaTheme="majorEastAsia" w:hAnsiTheme="majorEastAsia" w:cstheme="minorBidi" w:hint="eastAsia"/>
                          <w:b/>
                          <w:bCs/>
                          <w:color w:val="000000" w:themeColor="text1"/>
                        </w:rPr>
                        <w:t>資料３</w:t>
                      </w:r>
                    </w:p>
                  </w:txbxContent>
                </v:textbox>
              </v:rect>
            </w:pict>
          </mc:Fallback>
        </mc:AlternateContent>
      </w:r>
    </w:p>
    <w:p w:rsidR="007F23DC" w:rsidRDefault="007F23DC" w:rsidP="007F23DC">
      <w:pPr>
        <w:spacing w:afterLines="50" w:after="180"/>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会議</w:t>
      </w:r>
      <w:r w:rsidRPr="00A95C4A">
        <w:rPr>
          <w:rFonts w:ascii="ＭＳ ゴシック" w:eastAsia="ＭＳ ゴシック" w:hAnsi="ＭＳ ゴシック" w:hint="eastAsia"/>
          <w:b/>
          <w:sz w:val="28"/>
          <w:szCs w:val="28"/>
        </w:rPr>
        <w:t>の公開・非公開について</w:t>
      </w:r>
      <w:r w:rsidR="001E3CD9">
        <w:rPr>
          <w:rFonts w:ascii="ＭＳ ゴシック" w:eastAsia="ＭＳ ゴシック" w:hAnsi="ＭＳ ゴシック" w:hint="eastAsia"/>
          <w:b/>
          <w:sz w:val="28"/>
          <w:szCs w:val="28"/>
        </w:rPr>
        <w:t>（案）</w:t>
      </w:r>
    </w:p>
    <w:tbl>
      <w:tblPr>
        <w:tblW w:w="9813" w:type="dxa"/>
        <w:tblInd w:w="31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813"/>
      </w:tblGrid>
      <w:tr w:rsidR="007F23DC" w:rsidRPr="00B72CE6" w:rsidTr="007F23DC">
        <w:trPr>
          <w:trHeight w:val="6692"/>
        </w:trPr>
        <w:tc>
          <w:tcPr>
            <w:tcW w:w="9813" w:type="dxa"/>
            <w:shd w:val="clear" w:color="auto" w:fill="auto"/>
          </w:tcPr>
          <w:p w:rsidR="007F23DC" w:rsidRDefault="007F23DC" w:rsidP="007F23DC">
            <w:pPr>
              <w:widowControl/>
              <w:jc w:val="left"/>
              <w:rPr>
                <w:rFonts w:ascii="ＭＳ ゴシック" w:eastAsia="ＭＳ ゴシック" w:hAnsi="ＭＳ ゴシック"/>
                <w:sz w:val="19"/>
                <w:szCs w:val="19"/>
              </w:rPr>
            </w:pPr>
          </w:p>
          <w:p w:rsidR="007F23DC" w:rsidRPr="007F23DC" w:rsidRDefault="007F23DC" w:rsidP="007F23DC">
            <w:pPr>
              <w:widowControl/>
              <w:spacing w:afterLines="50" w:after="180"/>
              <w:ind w:firstLineChars="50" w:firstLine="95"/>
              <w:jc w:val="left"/>
              <w:rPr>
                <w:rFonts w:ascii="ＭＳ ゴシック" w:eastAsia="ＭＳ ゴシック" w:hAnsi="ＭＳ ゴシック"/>
                <w:b/>
                <w:sz w:val="19"/>
                <w:szCs w:val="19"/>
              </w:rPr>
            </w:pPr>
            <w:r w:rsidRPr="007F23DC">
              <w:rPr>
                <w:rFonts w:ascii="ＭＳ ゴシック" w:eastAsia="ＭＳ ゴシック" w:hAnsi="ＭＳ ゴシック" w:hint="eastAsia"/>
                <w:b/>
                <w:sz w:val="19"/>
                <w:szCs w:val="19"/>
              </w:rPr>
              <w:t>□大阪府「会議の公開に関する指針」（抜粋）</w:t>
            </w:r>
          </w:p>
          <w:p w:rsidR="007F23DC" w:rsidRPr="00B72CE6" w:rsidRDefault="007F23DC" w:rsidP="007F23DC">
            <w:pPr>
              <w:pStyle w:val="a3"/>
              <w:widowControl/>
              <w:ind w:leftChars="0" w:left="0" w:firstLineChars="100" w:firstLine="190"/>
              <w:jc w:val="left"/>
              <w:rPr>
                <w:sz w:val="19"/>
                <w:szCs w:val="19"/>
              </w:rPr>
            </w:pPr>
            <w:r w:rsidRPr="00B72CE6">
              <w:rPr>
                <w:rFonts w:hint="eastAsia"/>
                <w:sz w:val="19"/>
                <w:szCs w:val="19"/>
              </w:rPr>
              <w:t>３　会議の公開の基準</w:t>
            </w:r>
          </w:p>
          <w:p w:rsidR="007F23DC" w:rsidRPr="00646D71" w:rsidRDefault="007F23DC" w:rsidP="004B1A4F">
            <w:pPr>
              <w:pStyle w:val="a3"/>
              <w:widowControl/>
              <w:ind w:leftChars="0" w:left="0"/>
              <w:jc w:val="left"/>
              <w:rPr>
                <w:sz w:val="19"/>
                <w:szCs w:val="19"/>
                <w:u w:val="single"/>
              </w:rPr>
            </w:pPr>
            <w:r w:rsidRPr="00B72CE6">
              <w:rPr>
                <w:rFonts w:hint="eastAsia"/>
                <w:sz w:val="19"/>
                <w:szCs w:val="19"/>
              </w:rPr>
              <w:t xml:space="preserve">　</w:t>
            </w:r>
            <w:r>
              <w:rPr>
                <w:rFonts w:hint="eastAsia"/>
                <w:sz w:val="19"/>
                <w:szCs w:val="19"/>
              </w:rPr>
              <w:t xml:space="preserve">　</w:t>
            </w:r>
            <w:r w:rsidRPr="00646D71">
              <w:rPr>
                <w:rFonts w:hint="eastAsia"/>
                <w:sz w:val="19"/>
                <w:szCs w:val="19"/>
                <w:u w:val="single"/>
              </w:rPr>
              <w:t>審議会の会議は、原則として公開するものとする。</w:t>
            </w:r>
          </w:p>
          <w:p w:rsidR="007F23DC" w:rsidRPr="00646D71" w:rsidRDefault="007F23DC" w:rsidP="004B1A4F">
            <w:pPr>
              <w:pStyle w:val="a3"/>
              <w:widowControl/>
              <w:ind w:leftChars="0" w:left="0"/>
              <w:jc w:val="left"/>
              <w:rPr>
                <w:sz w:val="19"/>
                <w:szCs w:val="19"/>
              </w:rPr>
            </w:pPr>
            <w:r w:rsidRPr="00B72CE6">
              <w:rPr>
                <w:rFonts w:hint="eastAsia"/>
                <w:sz w:val="19"/>
                <w:szCs w:val="19"/>
              </w:rPr>
              <w:t xml:space="preserve">　</w:t>
            </w:r>
            <w:r>
              <w:rPr>
                <w:rFonts w:hint="eastAsia"/>
                <w:sz w:val="19"/>
                <w:szCs w:val="19"/>
              </w:rPr>
              <w:t xml:space="preserve">　</w:t>
            </w:r>
            <w:r w:rsidRPr="00646D71">
              <w:rPr>
                <w:rFonts w:hint="eastAsia"/>
                <w:sz w:val="19"/>
                <w:szCs w:val="19"/>
              </w:rPr>
              <w:t>ただし、審議会の会議が次のいずれかに該当する場合は、当該会議を公開しないことができる。</w:t>
            </w:r>
          </w:p>
          <w:p w:rsidR="007F23DC" w:rsidRPr="007F23DC" w:rsidRDefault="007F23DC" w:rsidP="007F23DC">
            <w:pPr>
              <w:widowControl/>
              <w:ind w:firstLineChars="100" w:firstLine="190"/>
              <w:jc w:val="left"/>
              <w:rPr>
                <w:sz w:val="19"/>
                <w:szCs w:val="19"/>
              </w:rPr>
            </w:pPr>
            <w:r>
              <w:rPr>
                <w:rFonts w:hint="eastAsia"/>
                <w:sz w:val="19"/>
                <w:szCs w:val="19"/>
              </w:rPr>
              <w:t>（１）</w:t>
            </w:r>
            <w:r w:rsidRPr="007F23DC">
              <w:rPr>
                <w:rFonts w:hint="eastAsia"/>
                <w:sz w:val="19"/>
                <w:szCs w:val="19"/>
              </w:rPr>
              <w:t>会議において大阪府情報公開条例第８条又は第９条の規定に該当する情報に関し審議する場合</w:t>
            </w:r>
          </w:p>
          <w:p w:rsidR="007F23DC" w:rsidRPr="007F23DC" w:rsidRDefault="007F23DC" w:rsidP="00435BFC">
            <w:pPr>
              <w:widowControl/>
              <w:tabs>
                <w:tab w:val="left" w:pos="709"/>
              </w:tabs>
              <w:spacing w:afterLines="50" w:after="180"/>
              <w:ind w:leftChars="100" w:left="590" w:rightChars="50" w:right="105" w:hangingChars="200" w:hanging="380"/>
              <w:jc w:val="left"/>
              <w:rPr>
                <w:sz w:val="19"/>
                <w:szCs w:val="19"/>
              </w:rPr>
            </w:pPr>
            <w:r>
              <w:rPr>
                <w:rFonts w:hint="eastAsia"/>
                <w:sz w:val="19"/>
                <w:szCs w:val="19"/>
              </w:rPr>
              <w:t>（２）</w:t>
            </w:r>
            <w:r w:rsidRPr="007F23DC">
              <w:rPr>
                <w:rFonts w:hint="eastAsia"/>
                <w:sz w:val="19"/>
                <w:szCs w:val="19"/>
              </w:rPr>
              <w:t>会議を公開することにより、公正・円滑な審議が著しく阻害され、会議の目的が達成できないと認められる場合</w:t>
            </w:r>
          </w:p>
          <w:p w:rsidR="007F23DC" w:rsidRPr="00B72CE6" w:rsidRDefault="007F23DC" w:rsidP="007F23DC">
            <w:pPr>
              <w:ind w:firstLineChars="100" w:firstLine="190"/>
              <w:rPr>
                <w:sz w:val="19"/>
                <w:szCs w:val="19"/>
              </w:rPr>
            </w:pPr>
            <w:r w:rsidRPr="00B72CE6">
              <w:rPr>
                <w:rFonts w:hint="eastAsia"/>
                <w:sz w:val="19"/>
                <w:szCs w:val="19"/>
              </w:rPr>
              <w:t>４　公開・非公開の決定</w:t>
            </w:r>
          </w:p>
          <w:p w:rsidR="007F23DC" w:rsidRPr="00B72CE6" w:rsidRDefault="007F23DC" w:rsidP="007F23DC">
            <w:pPr>
              <w:pStyle w:val="a3"/>
              <w:widowControl/>
              <w:ind w:leftChars="0" w:left="0" w:firstLineChars="200" w:firstLine="380"/>
              <w:jc w:val="left"/>
              <w:rPr>
                <w:sz w:val="19"/>
                <w:szCs w:val="19"/>
                <w:u w:val="single"/>
              </w:rPr>
            </w:pPr>
            <w:r w:rsidRPr="00B72CE6">
              <w:rPr>
                <w:rFonts w:hint="eastAsia"/>
                <w:sz w:val="19"/>
                <w:szCs w:val="19"/>
                <w:u w:val="single"/>
              </w:rPr>
              <w:t>審議会の会議の公開・非公開の決定は、審議会の会長が当該会議に諮って行うものとする。</w:t>
            </w:r>
          </w:p>
          <w:p w:rsidR="007F23DC" w:rsidRPr="00B72CE6" w:rsidRDefault="007F23DC" w:rsidP="004B1A4F">
            <w:pPr>
              <w:pStyle w:val="a3"/>
              <w:widowControl/>
              <w:ind w:leftChars="0"/>
              <w:jc w:val="left"/>
              <w:rPr>
                <w:rFonts w:ascii="ＭＳ 明朝" w:hAnsi="ＭＳ 明朝"/>
                <w:sz w:val="19"/>
                <w:szCs w:val="19"/>
                <w:u w:val="single"/>
              </w:rPr>
            </w:pPr>
          </w:p>
          <w:p w:rsidR="007F23DC" w:rsidRPr="007F23DC" w:rsidRDefault="007F23DC" w:rsidP="007F23DC">
            <w:pPr>
              <w:widowControl/>
              <w:spacing w:afterLines="50" w:after="180"/>
              <w:ind w:firstLineChars="50" w:firstLine="95"/>
              <w:jc w:val="left"/>
              <w:rPr>
                <w:rFonts w:ascii="ＭＳ ゴシック" w:eastAsia="ＭＳ ゴシック" w:hAnsi="ＭＳ ゴシック"/>
                <w:b/>
                <w:sz w:val="19"/>
                <w:szCs w:val="19"/>
              </w:rPr>
            </w:pPr>
            <w:r>
              <w:rPr>
                <w:rFonts w:ascii="ＭＳ ゴシック" w:eastAsia="ＭＳ ゴシック" w:hAnsi="ＭＳ ゴシック" w:hint="eastAsia"/>
                <w:b/>
                <w:sz w:val="19"/>
                <w:szCs w:val="19"/>
              </w:rPr>
              <w:t>□「</w:t>
            </w:r>
            <w:r w:rsidRPr="007F23DC">
              <w:rPr>
                <w:rFonts w:ascii="ＭＳ ゴシック" w:eastAsia="ＭＳ ゴシック" w:hAnsi="ＭＳ ゴシック" w:hint="eastAsia"/>
                <w:b/>
                <w:sz w:val="19"/>
                <w:szCs w:val="19"/>
              </w:rPr>
              <w:t>大阪府情報公開条例</w:t>
            </w:r>
            <w:r>
              <w:rPr>
                <w:rFonts w:ascii="ＭＳ ゴシック" w:eastAsia="ＭＳ ゴシック" w:hAnsi="ＭＳ ゴシック" w:hint="eastAsia"/>
                <w:b/>
                <w:sz w:val="19"/>
                <w:szCs w:val="19"/>
              </w:rPr>
              <w:t>」（抜粋）</w:t>
            </w:r>
          </w:p>
          <w:p w:rsidR="007F23DC" w:rsidRPr="00B72CE6" w:rsidRDefault="007F23DC" w:rsidP="007F23DC">
            <w:pPr>
              <w:pStyle w:val="a3"/>
              <w:widowControl/>
              <w:ind w:leftChars="0" w:left="0" w:firstLineChars="100" w:firstLine="190"/>
              <w:jc w:val="left"/>
              <w:rPr>
                <w:rFonts w:ascii="ＭＳ 明朝" w:hAnsi="ＭＳ 明朝" w:cs="ＭＳ ゴシック"/>
                <w:color w:val="000000"/>
                <w:kern w:val="0"/>
                <w:sz w:val="19"/>
                <w:szCs w:val="19"/>
              </w:rPr>
            </w:pPr>
            <w:r w:rsidRPr="00B72CE6">
              <w:rPr>
                <w:rFonts w:ascii="ＭＳ 明朝" w:hAnsi="ＭＳ 明朝" w:hint="eastAsia"/>
                <w:sz w:val="19"/>
                <w:szCs w:val="19"/>
              </w:rPr>
              <w:t>（</w:t>
            </w:r>
            <w:r w:rsidRPr="00B72CE6">
              <w:rPr>
                <w:rFonts w:ascii="ＭＳ 明朝" w:hAnsi="ＭＳ 明朝" w:cs="ＭＳ ゴシック" w:hint="eastAsia"/>
                <w:color w:val="000000"/>
                <w:kern w:val="0"/>
                <w:sz w:val="19"/>
                <w:szCs w:val="19"/>
              </w:rPr>
              <w:t>会議の公開）</w:t>
            </w:r>
          </w:p>
          <w:p w:rsidR="007F23DC" w:rsidRPr="00B72CE6" w:rsidRDefault="007F23DC" w:rsidP="007F23DC">
            <w:pPr>
              <w:widowControl/>
              <w:ind w:leftChars="100" w:left="400" w:hangingChars="100" w:hanging="190"/>
              <w:jc w:val="left"/>
              <w:rPr>
                <w:rFonts w:ascii="ＭＳ 明朝" w:hAnsi="ＭＳ 明朝" w:cs="ＭＳ ゴシック"/>
                <w:color w:val="000000"/>
                <w:kern w:val="0"/>
                <w:sz w:val="19"/>
                <w:szCs w:val="19"/>
              </w:rPr>
            </w:pPr>
            <w:r w:rsidRPr="00B72CE6">
              <w:rPr>
                <w:rFonts w:ascii="ＭＳ 明朝" w:hAnsi="ＭＳ 明朝" w:cs="ＭＳ ゴシック" w:hint="eastAsia"/>
                <w:color w:val="000000"/>
                <w:kern w:val="0"/>
                <w:sz w:val="19"/>
                <w:szCs w:val="19"/>
              </w:rPr>
              <w:t>第三十三条　実施機関は、府民の府政への参加をより一層推進し、府政の公正な運営を確保するため、府民、学識経験のある者等で構成され、府の事務について</w:t>
            </w:r>
            <w:r w:rsidRPr="00646D71">
              <w:rPr>
                <w:rFonts w:ascii="ＭＳ 明朝" w:hAnsi="ＭＳ 明朝" w:cs="ＭＳ ゴシック" w:hint="eastAsia"/>
                <w:color w:val="000000"/>
                <w:kern w:val="0"/>
                <w:sz w:val="19"/>
                <w:szCs w:val="19"/>
                <w:u w:val="single"/>
              </w:rPr>
              <w:t>審査、審議、調査等を行う審議会等の会議の公開に努めなければならない。</w:t>
            </w:r>
          </w:p>
        </w:tc>
      </w:tr>
    </w:tbl>
    <w:p w:rsidR="007F23DC" w:rsidRPr="00BD5719" w:rsidRDefault="007F23DC" w:rsidP="007F23DC"/>
    <w:p w:rsidR="007F23DC" w:rsidRDefault="007F23DC" w:rsidP="007F23DC">
      <w:pPr>
        <w:spacing w:beforeLines="20" w:before="72"/>
        <w:rPr>
          <w:rFonts w:ascii="ＭＳ ゴシック" w:eastAsia="ＭＳ ゴシック" w:hAnsi="ＭＳ ゴシック"/>
          <w:sz w:val="24"/>
        </w:rPr>
      </w:pPr>
      <w:r>
        <w:rPr>
          <w:rFonts w:ascii="ＭＳ ゴシック" w:eastAsia="ＭＳ ゴシック" w:hAnsi="ＭＳ ゴシック" w:hint="eastAsia"/>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2270760</wp:posOffset>
                </wp:positionH>
                <wp:positionV relativeFrom="paragraph">
                  <wp:posOffset>63500</wp:posOffset>
                </wp:positionV>
                <wp:extent cx="1828800" cy="352425"/>
                <wp:effectExtent l="38100" t="0" r="0" b="47625"/>
                <wp:wrapNone/>
                <wp:docPr id="1" name="下矢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52425"/>
                        </a:xfrm>
                        <a:prstGeom prst="downArrow">
                          <a:avLst>
                            <a:gd name="adj1" fmla="val 51037"/>
                            <a:gd name="adj2" fmla="val 66667"/>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26" type="#_x0000_t67" style="position:absolute;left:0;text-align:left;margin-left:178.8pt;margin-top:5pt;width:2in;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" adj="7200,5288">
                <v:textbox inset="5.85pt,.7pt,5.85pt,.7pt"/>
              </v:shape>
            </w:pict>
          </mc:Fallback>
        </mc:AlternateContent>
      </w:r>
    </w:p>
    <w:p w:rsidR="007F23DC" w:rsidRPr="00E004DE" w:rsidRDefault="007F23DC" w:rsidP="007F23DC">
      <w:pPr>
        <w:rPr>
          <w:rFonts w:ascii="ＭＳ 明朝" w:hAnsi="ＭＳ 明朝"/>
          <w:szCs w:val="21"/>
        </w:rPr>
      </w:pPr>
    </w:p>
    <w:tbl>
      <w:tblPr>
        <w:tblpPr w:leftFromText="142" w:rightFromText="142" w:vertAnchor="text" w:horzAnchor="margin" w:tblpX="324" w:tblpY="226"/>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9"/>
      </w:tblGrid>
      <w:tr w:rsidR="007F23DC" w:rsidRPr="00BD5719" w:rsidTr="007D3AF9">
        <w:trPr>
          <w:trHeight w:val="1247"/>
        </w:trPr>
        <w:tc>
          <w:tcPr>
            <w:tcW w:w="9799" w:type="dxa"/>
            <w:tcBorders>
              <w:top w:val="single" w:sz="12" w:space="0" w:color="auto"/>
              <w:left w:val="single" w:sz="12" w:space="0" w:color="auto"/>
              <w:bottom w:val="single" w:sz="12" w:space="0" w:color="auto"/>
              <w:right w:val="single" w:sz="12" w:space="0" w:color="auto"/>
            </w:tcBorders>
            <w:shd w:val="clear" w:color="auto" w:fill="auto"/>
            <w:vAlign w:val="center"/>
          </w:tcPr>
          <w:p w:rsidR="007F23DC" w:rsidRPr="00B72CE6" w:rsidRDefault="007A029A" w:rsidP="007D3AF9">
            <w:pPr>
              <w:ind w:leftChars="50" w:left="105" w:rightChars="50" w:right="105" w:firstLineChars="100" w:firstLine="240"/>
              <w:rPr>
                <w:rFonts w:ascii="ＭＳ ゴシック" w:eastAsia="ＭＳ ゴシック" w:hAnsi="ＭＳ ゴシック"/>
                <w:sz w:val="24"/>
              </w:rPr>
            </w:pPr>
            <w:r>
              <w:rPr>
                <w:rFonts w:ascii="ＭＳ ゴシック" w:eastAsia="ＭＳ ゴシック" w:hAnsi="ＭＳ ゴシック" w:hint="eastAsia"/>
                <w:sz w:val="24"/>
              </w:rPr>
              <w:t>大阪府立少年自然の家</w:t>
            </w:r>
            <w:r w:rsidR="007F23DC">
              <w:rPr>
                <w:rFonts w:ascii="ＭＳ ゴシック" w:eastAsia="ＭＳ ゴシック" w:hAnsi="ＭＳ ゴシック" w:hint="eastAsia"/>
                <w:sz w:val="24"/>
              </w:rPr>
              <w:t>指定管理者評価委員会の会議は、原則、公開で行う。</w:t>
            </w:r>
          </w:p>
        </w:tc>
      </w:tr>
    </w:tbl>
    <w:p w:rsidR="00647CC0" w:rsidRDefault="00647CC0"/>
    <w:p w:rsidR="00546A35" w:rsidRDefault="00546A35"/>
    <w:p w:rsidR="00546A35" w:rsidRDefault="00546A35"/>
    <w:p w:rsidR="00546A35" w:rsidRDefault="00546A35"/>
    <w:p w:rsidR="00546A35" w:rsidRDefault="00546A35"/>
    <w:p w:rsidR="00546A35" w:rsidRDefault="00546A35"/>
    <w:p w:rsidR="00546A35" w:rsidRDefault="00546A35"/>
    <w:p w:rsidR="00546A35" w:rsidRDefault="00546A35"/>
    <w:p w:rsidR="00546A35" w:rsidRDefault="00546A35"/>
    <w:p w:rsidR="00546A35" w:rsidRDefault="00546A35"/>
    <w:p w:rsidR="00546A35" w:rsidRPr="00546A35" w:rsidRDefault="00546A35">
      <w:pPr>
        <w:rPr>
          <w:rFonts w:ascii="ＭＳ ゴシック" w:eastAsia="ＭＳ ゴシック" w:hAnsi="ＭＳ ゴシック"/>
          <w:b/>
          <w:sz w:val="24"/>
        </w:rPr>
      </w:pPr>
      <w:r w:rsidRPr="00546A35">
        <w:rPr>
          <w:rFonts w:ascii="ＭＳ ゴシック" w:eastAsia="ＭＳ ゴシック" w:hAnsi="ＭＳ ゴシック" w:hint="eastAsia"/>
          <w:b/>
          <w:sz w:val="24"/>
        </w:rPr>
        <w:lastRenderedPageBreak/>
        <w:t>大阪府情報公開条例　抜粋</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（公開しないことができる行政文書）</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b/>
          <w:sz w:val="20"/>
          <w:szCs w:val="20"/>
        </w:rPr>
        <w:t>第八条</w:t>
      </w:r>
      <w:r w:rsidRPr="00546A35">
        <w:rPr>
          <w:rFonts w:ascii="ＭＳ ゴシック" w:eastAsia="ＭＳ ゴシック" w:hAnsi="ＭＳ ゴシック" w:hint="eastAsia"/>
          <w:sz w:val="20"/>
          <w:szCs w:val="20"/>
        </w:rPr>
        <w:t xml:space="preserve">　実施機関（公安委員会及び警察本部長を除く。）は、次の各号のいずれかに該当する情報が記録されている行政文書を公開しないことができる。</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一　法人（国、地方公共団体、独立行政法人等（独立行政法人等の保有する情報の公開に関する法律（平成十三年法律第百四十号）第二条第一項に規定する独立行政法人等をいう。以下同じ。）、地方独立行政法人、地方住宅供給公社、土地開発公社及び地方道路公社その他の公共団体（以下「国等」という。）を除く。）その他の団体（以下「法人等」という。）に関する情報又は事業を営む個人の当該事業に関する情報であって、公にすることにより、当該法人等又は当該個人の競争上の地位その他正当な利益を害すると認められるもの（人の生命、身体若しくは健康に対し危害を及ぼすおそれのある事業活動又は人の生活若しくは財産に対し重大な影響を及ぼす違法な若しくは著しく不当な事業活動に関する情報（以下「例外公開情報」という。）を除く。）</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二　実施機関の要請を受けて、公にしないことを条件として任意に個人又は法人等から提供された情報であって、当該条件を付することが当該情報の性質、内容等に照らして正当であり、かつ、当該個人又は法人等の承諾なく公にすることにより、当該個人又は法人等の協力を得ることが著しく困難になると認められるもの（例外公開情報を除く。）</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三　府の機関又は国等の機関が行う調査研究、企画、調整等に関する情報であって、公にすることにより、率直な意見の交換若しくは意思決定の中立性が不当に損なわれるおそれ、府民の正確な理解を妨げることなどにより不当に府民の生活に支障を及ぼすおそれ又は特定のものに不当に利益を与え若しくは不利益を及ぼすおそれがあるもの</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四　府の機関又は国等の機関が行う取締り、監督、立入検査、許可、認可、試験、入札、契約、交渉、渉外、争訟、調査研究、人事管理、企業経営等の事務に関する情報であって、公にすることにより、当該若しくは同種の事務の目的が達成できなくなり、又はこれらの事務の公正かつ適切な執行に著しい支障を及ぼすおそれのあるもの</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五　公にすることにより、個人の生命、身体、財産等の保護、犯罪の予防又は捜査その他の公共の安全と秩序の維持に支障を及ぼすと認められる情報</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２　公安委員会又は警察本部長は、次の各号のいずれかに該当する情報が記録されている行政文書を公開しないことができる。</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一　前項第一号から第四号までのいずれかに該当する情報</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二　公にすることにより、犯罪の予防、鎮圧又は捜査、公訴の維持、刑の執行その他の公共の安全と秩序の維持に支障を及ぼすおそれがあると公安委員会又は警察本部長が認めることにつき相当の理由がある情報</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三　前二号に掲げるもののほか、公にすることにより、個人の生命、身体、財産等の保護に支障を及ぼすおそれがある情報</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（公開してはならない行政文書）</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b/>
          <w:sz w:val="20"/>
          <w:szCs w:val="20"/>
        </w:rPr>
        <w:t>第九条</w:t>
      </w:r>
      <w:r w:rsidRPr="00546A35">
        <w:rPr>
          <w:rFonts w:ascii="ＭＳ ゴシック" w:eastAsia="ＭＳ ゴシック" w:hAnsi="ＭＳ ゴシック" w:hint="eastAsia"/>
          <w:sz w:val="20"/>
          <w:szCs w:val="20"/>
        </w:rPr>
        <w:t xml:space="preserve">　実施機関は、次の各号のいずれかに該当する情報が記録されている行政文書を公開してはならない。</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一　個人の思想、宗教、身体的特徴、健康状態、家族構成、職業、学歴、出身、住所、所属団体、財産、所得等に関する情報（事業を営む個人の当該事業に関する情報を除く。）であって、特定の個人が識別され得るもの（以下「個人識別情報」という。）のうち、一般に他人に知られたくないと望むことが正当であると認められるもの</w:t>
      </w:r>
    </w:p>
    <w:p w:rsidR="00546A35" w:rsidRPr="00546A35" w:rsidRDefault="00546A35" w:rsidP="00546A35">
      <w:pPr>
        <w:rPr>
          <w:rFonts w:ascii="ＭＳ ゴシック" w:eastAsia="ＭＳ ゴシック" w:hAnsi="ＭＳ ゴシック"/>
          <w:sz w:val="20"/>
          <w:szCs w:val="20"/>
        </w:rPr>
      </w:pPr>
      <w:r w:rsidRPr="00546A35">
        <w:rPr>
          <w:rFonts w:ascii="ＭＳ ゴシック" w:eastAsia="ＭＳ ゴシック" w:hAnsi="ＭＳ ゴシック" w:hint="eastAsia"/>
          <w:sz w:val="20"/>
          <w:szCs w:val="20"/>
        </w:rPr>
        <w:t>二　法令の規定により、又は法律若しくはこれに基づく政令の規定による明示の指示（地方自治法（昭和二十二年法律第六十七号）第二百四十五条第一号への指示その他これに類する行為をいう。）により、公にすることができない情報</w:t>
      </w:r>
    </w:p>
    <w:sectPr w:rsidR="00546A35" w:rsidRPr="00546A35" w:rsidSect="00546A35">
      <w:pgSz w:w="11906" w:h="16838"/>
      <w:pgMar w:top="1021" w:right="1077" w:bottom="102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8A0" w:rsidRDefault="00A708A0" w:rsidP="00643F73">
      <w:r>
        <w:separator/>
      </w:r>
    </w:p>
  </w:endnote>
  <w:endnote w:type="continuationSeparator" w:id="0">
    <w:p w:rsidR="00A708A0" w:rsidRDefault="00A708A0" w:rsidP="00643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8A0" w:rsidRDefault="00A708A0" w:rsidP="00643F73">
      <w:r>
        <w:separator/>
      </w:r>
    </w:p>
  </w:footnote>
  <w:footnote w:type="continuationSeparator" w:id="0">
    <w:p w:rsidR="00A708A0" w:rsidRDefault="00A708A0" w:rsidP="00643F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069F9"/>
    <w:multiLevelType w:val="hybridMultilevel"/>
    <w:tmpl w:val="69E602AE"/>
    <w:lvl w:ilvl="0" w:tplc="815E8A18">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5BB56C6C"/>
    <w:multiLevelType w:val="hybridMultilevel"/>
    <w:tmpl w:val="38A69650"/>
    <w:lvl w:ilvl="0" w:tplc="0DCA7C20">
      <w:start w:val="2"/>
      <w:numFmt w:val="bullet"/>
      <w:lvlText w:val="□"/>
      <w:lvlJc w:val="left"/>
      <w:pPr>
        <w:ind w:left="480" w:hanging="360"/>
      </w:pPr>
      <w:rPr>
        <w:rFonts w:ascii="ＭＳ ゴシック" w:eastAsia="ＭＳ ゴシック" w:hAnsi="ＭＳ ゴシック"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2">
    <w:nsid w:val="62E41BD4"/>
    <w:multiLevelType w:val="hybridMultilevel"/>
    <w:tmpl w:val="4D2E6916"/>
    <w:lvl w:ilvl="0" w:tplc="00C84A18">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3DC"/>
    <w:rsid w:val="00041EF0"/>
    <w:rsid w:val="001E3CD9"/>
    <w:rsid w:val="002A178E"/>
    <w:rsid w:val="00435BFC"/>
    <w:rsid w:val="00541D11"/>
    <w:rsid w:val="00546A35"/>
    <w:rsid w:val="00643F73"/>
    <w:rsid w:val="00646D71"/>
    <w:rsid w:val="00647CC0"/>
    <w:rsid w:val="006C028F"/>
    <w:rsid w:val="007A029A"/>
    <w:rsid w:val="007D3AF9"/>
    <w:rsid w:val="007F23DC"/>
    <w:rsid w:val="00A708A0"/>
    <w:rsid w:val="00AA2BDE"/>
    <w:rsid w:val="00F524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3D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23DC"/>
    <w:pPr>
      <w:ind w:leftChars="400" w:left="840"/>
    </w:pPr>
    <w:rPr>
      <w:szCs w:val="22"/>
    </w:rPr>
  </w:style>
  <w:style w:type="paragraph" w:styleId="Web">
    <w:name w:val="Normal (Web)"/>
    <w:basedOn w:val="a"/>
    <w:uiPriority w:val="99"/>
    <w:semiHidden/>
    <w:unhideWhenUsed/>
    <w:rsid w:val="00643F7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4">
    <w:name w:val="header"/>
    <w:basedOn w:val="a"/>
    <w:link w:val="a5"/>
    <w:uiPriority w:val="99"/>
    <w:unhideWhenUsed/>
    <w:rsid w:val="00643F73"/>
    <w:pPr>
      <w:tabs>
        <w:tab w:val="center" w:pos="4252"/>
        <w:tab w:val="right" w:pos="8504"/>
      </w:tabs>
      <w:snapToGrid w:val="0"/>
    </w:pPr>
  </w:style>
  <w:style w:type="character" w:customStyle="1" w:styleId="a5">
    <w:name w:val="ヘッダー (文字)"/>
    <w:basedOn w:val="a0"/>
    <w:link w:val="a4"/>
    <w:uiPriority w:val="99"/>
    <w:rsid w:val="00643F73"/>
    <w:rPr>
      <w:rFonts w:ascii="Century" w:eastAsia="ＭＳ 明朝" w:hAnsi="Century" w:cs="Times New Roman"/>
      <w:szCs w:val="24"/>
    </w:rPr>
  </w:style>
  <w:style w:type="paragraph" w:styleId="a6">
    <w:name w:val="footer"/>
    <w:basedOn w:val="a"/>
    <w:link w:val="a7"/>
    <w:uiPriority w:val="99"/>
    <w:unhideWhenUsed/>
    <w:rsid w:val="00643F73"/>
    <w:pPr>
      <w:tabs>
        <w:tab w:val="center" w:pos="4252"/>
        <w:tab w:val="right" w:pos="8504"/>
      </w:tabs>
      <w:snapToGrid w:val="0"/>
    </w:pPr>
  </w:style>
  <w:style w:type="character" w:customStyle="1" w:styleId="a7">
    <w:name w:val="フッター (文字)"/>
    <w:basedOn w:val="a0"/>
    <w:link w:val="a6"/>
    <w:uiPriority w:val="99"/>
    <w:rsid w:val="00643F73"/>
    <w:rPr>
      <w:rFonts w:ascii="Century" w:eastAsia="ＭＳ 明朝" w:hAnsi="Century"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3D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23DC"/>
    <w:pPr>
      <w:ind w:leftChars="400" w:left="840"/>
    </w:pPr>
    <w:rPr>
      <w:szCs w:val="22"/>
    </w:rPr>
  </w:style>
  <w:style w:type="paragraph" w:styleId="Web">
    <w:name w:val="Normal (Web)"/>
    <w:basedOn w:val="a"/>
    <w:uiPriority w:val="99"/>
    <w:semiHidden/>
    <w:unhideWhenUsed/>
    <w:rsid w:val="00643F7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4">
    <w:name w:val="header"/>
    <w:basedOn w:val="a"/>
    <w:link w:val="a5"/>
    <w:uiPriority w:val="99"/>
    <w:unhideWhenUsed/>
    <w:rsid w:val="00643F73"/>
    <w:pPr>
      <w:tabs>
        <w:tab w:val="center" w:pos="4252"/>
        <w:tab w:val="right" w:pos="8504"/>
      </w:tabs>
      <w:snapToGrid w:val="0"/>
    </w:pPr>
  </w:style>
  <w:style w:type="character" w:customStyle="1" w:styleId="a5">
    <w:name w:val="ヘッダー (文字)"/>
    <w:basedOn w:val="a0"/>
    <w:link w:val="a4"/>
    <w:uiPriority w:val="99"/>
    <w:rsid w:val="00643F73"/>
    <w:rPr>
      <w:rFonts w:ascii="Century" w:eastAsia="ＭＳ 明朝" w:hAnsi="Century" w:cs="Times New Roman"/>
      <w:szCs w:val="24"/>
    </w:rPr>
  </w:style>
  <w:style w:type="paragraph" w:styleId="a6">
    <w:name w:val="footer"/>
    <w:basedOn w:val="a"/>
    <w:link w:val="a7"/>
    <w:uiPriority w:val="99"/>
    <w:unhideWhenUsed/>
    <w:rsid w:val="00643F73"/>
    <w:pPr>
      <w:tabs>
        <w:tab w:val="center" w:pos="4252"/>
        <w:tab w:val="right" w:pos="8504"/>
      </w:tabs>
      <w:snapToGrid w:val="0"/>
    </w:pPr>
  </w:style>
  <w:style w:type="character" w:customStyle="1" w:styleId="a7">
    <w:name w:val="フッター (文字)"/>
    <w:basedOn w:val="a0"/>
    <w:link w:val="a6"/>
    <w:uiPriority w:val="99"/>
    <w:rsid w:val="00643F73"/>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1705</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HOSTNAME</cp:lastModifiedBy>
  <cp:revision>2</cp:revision>
  <cp:lastPrinted>2015-06-29T00:46:00Z</cp:lastPrinted>
  <dcterms:created xsi:type="dcterms:W3CDTF">2017-01-18T06:03:00Z</dcterms:created>
  <dcterms:modified xsi:type="dcterms:W3CDTF">2017-01-18T06:03:00Z</dcterms:modified>
</cp:coreProperties>
</file>