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00B" w:rsidRDefault="00F900C0" w:rsidP="0093000B">
      <w:pPr>
        <w:spacing w:line="280" w:lineRule="exact"/>
      </w:pPr>
      <w:r>
        <w:rPr>
          <w:noProof/>
        </w:rPr>
        <mc:AlternateContent>
          <mc:Choice Requires="wps">
            <w:drawing>
              <wp:anchor distT="0" distB="0" distL="114300" distR="114300" simplePos="0" relativeHeight="251659264" behindDoc="0" locked="0" layoutInCell="1" allowOverlap="1" wp14:anchorId="6B0F5B3C" wp14:editId="472C0954">
                <wp:simplePos x="0" y="0"/>
                <wp:positionH relativeFrom="column">
                  <wp:posOffset>5793740</wp:posOffset>
                </wp:positionH>
                <wp:positionV relativeFrom="paragraph">
                  <wp:posOffset>-283210</wp:posOffset>
                </wp:positionV>
                <wp:extent cx="685800" cy="352425"/>
                <wp:effectExtent l="0" t="0" r="19050" b="28575"/>
                <wp:wrapNone/>
                <wp:docPr id="2" name="正方形/長方形 1"/>
                <wp:cNvGraphicFramePr/>
                <a:graphic xmlns:a="http://schemas.openxmlformats.org/drawingml/2006/main">
                  <a:graphicData uri="http://schemas.microsoft.com/office/word/2010/wordprocessingShape">
                    <wps:wsp>
                      <wps:cNvSpPr/>
                      <wps:spPr>
                        <a:xfrm>
                          <a:off x="0" y="0"/>
                          <a:ext cx="685800" cy="3524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900C0" w:rsidRPr="00F900C0" w:rsidRDefault="00F900C0" w:rsidP="00F900C0">
                            <w:pPr>
                              <w:pStyle w:val="Web"/>
                              <w:spacing w:before="0" w:beforeAutospacing="0" w:after="0" w:afterAutospacing="0"/>
                              <w:jc w:val="center"/>
                              <w:rPr>
                                <w:rFonts w:asciiTheme="majorEastAsia" w:eastAsiaTheme="majorEastAsia" w:hAnsiTheme="majorEastAsia"/>
                                <w:sz w:val="22"/>
                                <w:szCs w:val="22"/>
                              </w:rPr>
                            </w:pPr>
                            <w:r>
                              <w:rPr>
                                <w:rFonts w:asciiTheme="majorEastAsia" w:eastAsiaTheme="majorEastAsia" w:hAnsiTheme="majorEastAsia" w:cstheme="minorBidi" w:hint="eastAsia"/>
                                <w:color w:val="000000" w:themeColor="text1"/>
                                <w:sz w:val="22"/>
                                <w:szCs w:val="22"/>
                                <w:eastAsianLayout w:id="1664784128"/>
                              </w:rPr>
                              <w:t>資料</w:t>
                            </w:r>
                            <w:r>
                              <w:rPr>
                                <w:rFonts w:asciiTheme="majorEastAsia" w:eastAsiaTheme="majorEastAsia" w:hAnsiTheme="majorEastAsia" w:cstheme="minorBidi" w:hint="eastAsia"/>
                                <w:color w:val="000000" w:themeColor="text1"/>
                                <w:sz w:val="22"/>
                                <w:szCs w:val="22"/>
                              </w:rPr>
                              <w:t>３</w:t>
                            </w:r>
                            <w:bookmarkStart w:id="0" w:name="_GoBack"/>
                            <w:bookmarkEnd w:id="0"/>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1" o:spid="_x0000_s1026" style="position:absolute;left:0;text-align:left;margin-left:456.2pt;margin-top:-22.3pt;width:54pt;height:27.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" fillcolor="white [3212]" strokecolor="black [3213]" strokeweight="1pt">
                <v:textbox>
                  <w:txbxContent>
                    <w:p w:rsidR="00F900C0" w:rsidRPr="00F900C0" w:rsidRDefault="00F900C0" w:rsidP="00F900C0">
                      <w:pPr>
                        <w:pStyle w:val="Web"/>
                        <w:spacing w:before="0" w:beforeAutospacing="0" w:after="0" w:afterAutospacing="0"/>
                        <w:jc w:val="center"/>
                        <w:rPr>
                          <w:rFonts w:asciiTheme="majorEastAsia" w:eastAsiaTheme="majorEastAsia" w:hAnsiTheme="majorEastAsia"/>
                          <w:sz w:val="22"/>
                          <w:szCs w:val="22"/>
                        </w:rPr>
                      </w:pPr>
                      <w:r>
                        <w:rPr>
                          <w:rFonts w:asciiTheme="majorEastAsia" w:eastAsiaTheme="majorEastAsia" w:hAnsiTheme="majorEastAsia" w:cstheme="minorBidi" w:hint="eastAsia"/>
                          <w:color w:val="000000" w:themeColor="text1"/>
                          <w:sz w:val="22"/>
                          <w:szCs w:val="22"/>
                          <w:eastAsianLayout w:id="1664784128"/>
                        </w:rPr>
                        <w:t>資料</w:t>
                      </w:r>
                      <w:r>
                        <w:rPr>
                          <w:rFonts w:asciiTheme="majorEastAsia" w:eastAsiaTheme="majorEastAsia" w:hAnsiTheme="majorEastAsia" w:cstheme="minorBidi" w:hint="eastAsia"/>
                          <w:color w:val="000000" w:themeColor="text1"/>
                          <w:sz w:val="22"/>
                          <w:szCs w:val="22"/>
                        </w:rPr>
                        <w:t>３</w:t>
                      </w:r>
                      <w:bookmarkStart w:id="1" w:name="_GoBack"/>
                      <w:bookmarkEnd w:id="1"/>
                    </w:p>
                  </w:txbxContent>
                </v:textbox>
              </v:rect>
            </w:pict>
          </mc:Fallback>
        </mc:AlternateContent>
      </w:r>
      <w:r w:rsidR="0093000B">
        <w:rPr>
          <w:rFonts w:hint="eastAsia"/>
        </w:rPr>
        <w:t>○大阪府立少年自然の家指定管理者評価委員会規則</w:t>
      </w:r>
    </w:p>
    <w:p w:rsidR="0093000B" w:rsidRDefault="0093000B" w:rsidP="0093000B">
      <w:pPr>
        <w:spacing w:line="280" w:lineRule="exact"/>
        <w:jc w:val="right"/>
      </w:pPr>
      <w:r>
        <w:rPr>
          <w:rFonts w:hint="eastAsia"/>
        </w:rPr>
        <w:t>平成二十四年十一月一日</w:t>
      </w:r>
    </w:p>
    <w:p w:rsidR="0093000B" w:rsidRDefault="0093000B" w:rsidP="0093000B">
      <w:pPr>
        <w:spacing w:line="280" w:lineRule="exact"/>
        <w:jc w:val="right"/>
      </w:pPr>
      <w:r>
        <w:rPr>
          <w:rFonts w:hint="eastAsia"/>
        </w:rPr>
        <w:t>大阪府教育委員会規則第二十二号</w:t>
      </w:r>
    </w:p>
    <w:p w:rsidR="0093000B" w:rsidRDefault="0093000B" w:rsidP="0093000B">
      <w:pPr>
        <w:spacing w:line="280" w:lineRule="exact"/>
      </w:pPr>
      <w:r>
        <w:rPr>
          <w:rFonts w:hint="eastAsia"/>
        </w:rPr>
        <w:t>大阪府立少年自然の家指定管理者評価委員会規則を公布する。</w:t>
      </w:r>
    </w:p>
    <w:p w:rsidR="0093000B" w:rsidRDefault="0093000B" w:rsidP="0093000B">
      <w:pPr>
        <w:spacing w:line="280" w:lineRule="exact"/>
      </w:pPr>
    </w:p>
    <w:p w:rsidR="0093000B" w:rsidRDefault="0093000B" w:rsidP="0093000B">
      <w:pPr>
        <w:spacing w:line="280" w:lineRule="exact"/>
      </w:pPr>
      <w:r>
        <w:rPr>
          <w:rFonts w:hint="eastAsia"/>
        </w:rPr>
        <w:t>大阪府立少年自然の家指定管理者評価委員会規則</w:t>
      </w:r>
    </w:p>
    <w:p w:rsidR="0093000B" w:rsidRDefault="0093000B" w:rsidP="0093000B">
      <w:pPr>
        <w:spacing w:line="280" w:lineRule="exact"/>
      </w:pPr>
    </w:p>
    <w:p w:rsidR="0093000B" w:rsidRDefault="0093000B" w:rsidP="0093000B">
      <w:pPr>
        <w:spacing w:line="280" w:lineRule="exact"/>
      </w:pPr>
      <w:r>
        <w:rPr>
          <w:rFonts w:hint="eastAsia"/>
        </w:rPr>
        <w:t>(</w:t>
      </w:r>
      <w:r>
        <w:rPr>
          <w:rFonts w:hint="eastAsia"/>
        </w:rPr>
        <w:t>趣旨</w:t>
      </w:r>
      <w:r>
        <w:rPr>
          <w:rFonts w:hint="eastAsia"/>
        </w:rPr>
        <w:t>)</w:t>
      </w:r>
    </w:p>
    <w:p w:rsidR="0093000B" w:rsidRDefault="0093000B" w:rsidP="0093000B">
      <w:pPr>
        <w:spacing w:line="280" w:lineRule="exact"/>
        <w:ind w:left="210" w:hangingChars="100" w:hanging="210"/>
      </w:pPr>
      <w:r>
        <w:rPr>
          <w:rFonts w:hint="eastAsia"/>
        </w:rPr>
        <w:t>第一条　この規則は、大阪府附属機関条例</w:t>
      </w:r>
      <w:r>
        <w:rPr>
          <w:rFonts w:hint="eastAsia"/>
        </w:rPr>
        <w:t>(</w:t>
      </w:r>
      <w:r>
        <w:rPr>
          <w:rFonts w:hint="eastAsia"/>
        </w:rPr>
        <w:t>昭和二十七年大阪府条例第三十九号</w:t>
      </w:r>
      <w:r>
        <w:rPr>
          <w:rFonts w:hint="eastAsia"/>
        </w:rPr>
        <w:t>)</w:t>
      </w:r>
      <w:r>
        <w:rPr>
          <w:rFonts w:hint="eastAsia"/>
        </w:rPr>
        <w:t>第六条の規定に基づき、大阪府立少年自然の家指定管理者評価委員会</w:t>
      </w:r>
      <w:r>
        <w:rPr>
          <w:rFonts w:hint="eastAsia"/>
        </w:rPr>
        <w:t>(</w:t>
      </w:r>
      <w:r>
        <w:rPr>
          <w:rFonts w:hint="eastAsia"/>
        </w:rPr>
        <w:t>以下「委員会」という。</w:t>
      </w:r>
      <w:proofErr w:type="gramStart"/>
      <w:r>
        <w:rPr>
          <w:rFonts w:hint="eastAsia"/>
        </w:rPr>
        <w:t>)</w:t>
      </w:r>
      <w:r>
        <w:rPr>
          <w:rFonts w:hint="eastAsia"/>
        </w:rPr>
        <w:t>の組織</w:t>
      </w:r>
      <w:proofErr w:type="gramEnd"/>
      <w:r>
        <w:rPr>
          <w:rFonts w:hint="eastAsia"/>
        </w:rPr>
        <w:t>、委員の報酬及び費用弁償の額その他委員会に関し必要な事項を定めるものとする。</w:t>
      </w:r>
    </w:p>
    <w:p w:rsidR="0093000B" w:rsidRDefault="0093000B" w:rsidP="0093000B">
      <w:pPr>
        <w:spacing w:line="280" w:lineRule="exact"/>
      </w:pPr>
      <w:r>
        <w:rPr>
          <w:rFonts w:hint="eastAsia"/>
        </w:rPr>
        <w:t>(</w:t>
      </w:r>
      <w:r>
        <w:rPr>
          <w:rFonts w:hint="eastAsia"/>
        </w:rPr>
        <w:t>職務</w:t>
      </w:r>
      <w:r>
        <w:rPr>
          <w:rFonts w:hint="eastAsia"/>
        </w:rPr>
        <w:t>)</w:t>
      </w:r>
    </w:p>
    <w:p w:rsidR="0093000B" w:rsidRDefault="0093000B" w:rsidP="0093000B">
      <w:pPr>
        <w:spacing w:line="280" w:lineRule="exact"/>
        <w:ind w:left="210" w:hangingChars="100" w:hanging="210"/>
      </w:pPr>
      <w:r>
        <w:rPr>
          <w:rFonts w:hint="eastAsia"/>
        </w:rPr>
        <w:t>第二条　委員会は、大阪府教育委員会の諮問に応じて、大阪府附属機関条例第二条第二項に規定する事項について調査審議し、意見を述べるものとする。</w:t>
      </w:r>
    </w:p>
    <w:p w:rsidR="0093000B" w:rsidRDefault="0093000B" w:rsidP="0093000B">
      <w:pPr>
        <w:spacing w:line="280" w:lineRule="exact"/>
      </w:pPr>
      <w:r>
        <w:rPr>
          <w:rFonts w:hint="eastAsia"/>
        </w:rPr>
        <w:t>(</w:t>
      </w:r>
      <w:r>
        <w:rPr>
          <w:rFonts w:hint="eastAsia"/>
        </w:rPr>
        <w:t>組織</w:t>
      </w:r>
      <w:r>
        <w:rPr>
          <w:rFonts w:hint="eastAsia"/>
        </w:rPr>
        <w:t>)</w:t>
      </w:r>
    </w:p>
    <w:p w:rsidR="0093000B" w:rsidRDefault="0093000B" w:rsidP="0093000B">
      <w:pPr>
        <w:spacing w:line="280" w:lineRule="exact"/>
      </w:pPr>
      <w:r>
        <w:rPr>
          <w:rFonts w:hint="eastAsia"/>
        </w:rPr>
        <w:t>第三条　委員会は、委員五人以内で組織する。</w:t>
      </w:r>
    </w:p>
    <w:p w:rsidR="0093000B" w:rsidRDefault="0093000B" w:rsidP="0093000B">
      <w:pPr>
        <w:spacing w:line="280" w:lineRule="exact"/>
        <w:ind w:left="210" w:hangingChars="100" w:hanging="210"/>
      </w:pPr>
      <w:r>
        <w:rPr>
          <w:rFonts w:hint="eastAsia"/>
        </w:rPr>
        <w:t>2</w:t>
      </w:r>
      <w:r>
        <w:rPr>
          <w:rFonts w:hint="eastAsia"/>
        </w:rPr>
        <w:t xml:space="preserve">　委員は、学識経験のある者その他適当と認める者のうちから、大阪府教育委員会が任命する。</w:t>
      </w:r>
    </w:p>
    <w:p w:rsidR="0093000B" w:rsidRDefault="0093000B" w:rsidP="0093000B">
      <w:pPr>
        <w:spacing w:line="280" w:lineRule="exact"/>
      </w:pPr>
      <w:r>
        <w:rPr>
          <w:rFonts w:hint="eastAsia"/>
        </w:rPr>
        <w:t>3</w:t>
      </w:r>
      <w:r>
        <w:rPr>
          <w:rFonts w:hint="eastAsia"/>
        </w:rPr>
        <w:t xml:space="preserve">　委員の任期は、五年とする。ただし、補欠の委員の任期は、前任者の残任期間とする。</w:t>
      </w:r>
    </w:p>
    <w:p w:rsidR="0093000B" w:rsidRDefault="0093000B" w:rsidP="0093000B">
      <w:pPr>
        <w:spacing w:line="280" w:lineRule="exact"/>
      </w:pPr>
      <w:r>
        <w:rPr>
          <w:rFonts w:hint="eastAsia"/>
        </w:rPr>
        <w:t>(</w:t>
      </w:r>
      <w:r>
        <w:rPr>
          <w:rFonts w:hint="eastAsia"/>
        </w:rPr>
        <w:t>委員長</w:t>
      </w:r>
      <w:r>
        <w:rPr>
          <w:rFonts w:hint="eastAsia"/>
        </w:rPr>
        <w:t>)</w:t>
      </w:r>
    </w:p>
    <w:p w:rsidR="0093000B" w:rsidRDefault="0093000B" w:rsidP="0093000B">
      <w:pPr>
        <w:spacing w:line="280" w:lineRule="exact"/>
      </w:pPr>
      <w:r>
        <w:rPr>
          <w:rFonts w:hint="eastAsia"/>
        </w:rPr>
        <w:t>第四条　委員会に委員長を置き、委員の互選によってこれを定める。</w:t>
      </w:r>
    </w:p>
    <w:p w:rsidR="0093000B" w:rsidRDefault="0093000B" w:rsidP="0093000B">
      <w:pPr>
        <w:spacing w:line="280" w:lineRule="exact"/>
      </w:pPr>
      <w:r>
        <w:rPr>
          <w:rFonts w:hint="eastAsia"/>
        </w:rPr>
        <w:t>2</w:t>
      </w:r>
      <w:r>
        <w:rPr>
          <w:rFonts w:hint="eastAsia"/>
        </w:rPr>
        <w:t xml:space="preserve">　委員長は、会務を総理する。</w:t>
      </w:r>
    </w:p>
    <w:p w:rsidR="0093000B" w:rsidRDefault="0093000B" w:rsidP="0093000B">
      <w:pPr>
        <w:spacing w:line="280" w:lineRule="exact"/>
      </w:pPr>
      <w:r>
        <w:rPr>
          <w:rFonts w:hint="eastAsia"/>
        </w:rPr>
        <w:t>3</w:t>
      </w:r>
      <w:r>
        <w:rPr>
          <w:rFonts w:hint="eastAsia"/>
        </w:rPr>
        <w:t xml:space="preserve">　委員長に事故があるときは、委員長があらかじめ指名する委員が、その職務を代理する。</w:t>
      </w:r>
    </w:p>
    <w:p w:rsidR="0093000B" w:rsidRDefault="0093000B" w:rsidP="0093000B">
      <w:pPr>
        <w:spacing w:line="280" w:lineRule="exact"/>
      </w:pPr>
      <w:r>
        <w:rPr>
          <w:rFonts w:hint="eastAsia"/>
        </w:rPr>
        <w:t>(</w:t>
      </w:r>
      <w:r>
        <w:rPr>
          <w:rFonts w:hint="eastAsia"/>
        </w:rPr>
        <w:t>会議</w:t>
      </w:r>
      <w:r>
        <w:rPr>
          <w:rFonts w:hint="eastAsia"/>
        </w:rPr>
        <w:t>)</w:t>
      </w:r>
    </w:p>
    <w:p w:rsidR="0093000B" w:rsidRDefault="0093000B" w:rsidP="0093000B">
      <w:pPr>
        <w:spacing w:line="280" w:lineRule="exact"/>
      </w:pPr>
      <w:r>
        <w:rPr>
          <w:rFonts w:hint="eastAsia"/>
        </w:rPr>
        <w:t>第五条　委員会の会議は、委員長が招集し、委員長がその議長となる。</w:t>
      </w:r>
    </w:p>
    <w:p w:rsidR="0093000B" w:rsidRDefault="0093000B" w:rsidP="0093000B">
      <w:pPr>
        <w:spacing w:line="280" w:lineRule="exact"/>
      </w:pPr>
      <w:r>
        <w:rPr>
          <w:rFonts w:hint="eastAsia"/>
        </w:rPr>
        <w:t>2</w:t>
      </w:r>
      <w:r>
        <w:rPr>
          <w:rFonts w:hint="eastAsia"/>
        </w:rPr>
        <w:t xml:space="preserve">　委員会は、委員の過半数が出席しなければ会議を開くことができない。</w:t>
      </w:r>
    </w:p>
    <w:p w:rsidR="0093000B" w:rsidRDefault="0093000B" w:rsidP="0093000B">
      <w:pPr>
        <w:spacing w:line="280" w:lineRule="exact"/>
        <w:ind w:left="210" w:hangingChars="100" w:hanging="210"/>
      </w:pPr>
      <w:r>
        <w:rPr>
          <w:rFonts w:hint="eastAsia"/>
        </w:rPr>
        <w:t>3</w:t>
      </w:r>
      <w:r>
        <w:rPr>
          <w:rFonts w:hint="eastAsia"/>
        </w:rPr>
        <w:t xml:space="preserve">　委員会の議事は、出席委員の過半数で決し、可否同数のときは、議長の決するところによる。</w:t>
      </w:r>
    </w:p>
    <w:p w:rsidR="0093000B" w:rsidRDefault="0093000B" w:rsidP="0093000B">
      <w:pPr>
        <w:spacing w:line="280" w:lineRule="exact"/>
      </w:pPr>
      <w:r>
        <w:rPr>
          <w:rFonts w:hint="eastAsia"/>
        </w:rPr>
        <w:t>(</w:t>
      </w:r>
      <w:r>
        <w:rPr>
          <w:rFonts w:hint="eastAsia"/>
        </w:rPr>
        <w:t>部会</w:t>
      </w:r>
      <w:r>
        <w:rPr>
          <w:rFonts w:hint="eastAsia"/>
        </w:rPr>
        <w:t>)</w:t>
      </w:r>
    </w:p>
    <w:p w:rsidR="0093000B" w:rsidRDefault="0093000B" w:rsidP="0093000B">
      <w:pPr>
        <w:spacing w:line="280" w:lineRule="exact"/>
      </w:pPr>
      <w:r>
        <w:rPr>
          <w:rFonts w:hint="eastAsia"/>
        </w:rPr>
        <w:t>第六条　委員会に、必要に応じて部会を置くことができる。</w:t>
      </w:r>
    </w:p>
    <w:p w:rsidR="0093000B" w:rsidRDefault="0093000B" w:rsidP="0093000B">
      <w:pPr>
        <w:spacing w:line="280" w:lineRule="exact"/>
      </w:pPr>
      <w:r>
        <w:rPr>
          <w:rFonts w:hint="eastAsia"/>
        </w:rPr>
        <w:t>2</w:t>
      </w:r>
      <w:r>
        <w:rPr>
          <w:rFonts w:hint="eastAsia"/>
        </w:rPr>
        <w:t xml:space="preserve">　部会に属する委員等は、委員長が指名する。</w:t>
      </w:r>
    </w:p>
    <w:p w:rsidR="0093000B" w:rsidRDefault="0093000B" w:rsidP="0093000B">
      <w:pPr>
        <w:spacing w:line="280" w:lineRule="exact"/>
      </w:pPr>
      <w:r>
        <w:rPr>
          <w:rFonts w:hint="eastAsia"/>
        </w:rPr>
        <w:t>3</w:t>
      </w:r>
      <w:r>
        <w:rPr>
          <w:rFonts w:hint="eastAsia"/>
        </w:rPr>
        <w:t xml:space="preserve">　部会に部会長を置き、委員長が指名する委員がこれに当たる。</w:t>
      </w:r>
    </w:p>
    <w:p w:rsidR="0093000B" w:rsidRDefault="0093000B" w:rsidP="0093000B">
      <w:pPr>
        <w:spacing w:line="280" w:lineRule="exact"/>
      </w:pPr>
      <w:r>
        <w:rPr>
          <w:rFonts w:hint="eastAsia"/>
        </w:rPr>
        <w:t>4</w:t>
      </w:r>
      <w:r>
        <w:rPr>
          <w:rFonts w:hint="eastAsia"/>
        </w:rPr>
        <w:t xml:space="preserve">　部会長は、部会の会務を掌理し、部会における審議の状況及び結果を委員会に報告する。</w:t>
      </w:r>
    </w:p>
    <w:p w:rsidR="0093000B" w:rsidRDefault="0093000B" w:rsidP="0093000B">
      <w:pPr>
        <w:spacing w:line="280" w:lineRule="exact"/>
        <w:ind w:left="210" w:hangingChars="100" w:hanging="210"/>
      </w:pPr>
      <w:r>
        <w:rPr>
          <w:rFonts w:hint="eastAsia"/>
        </w:rPr>
        <w:t>5</w:t>
      </w:r>
      <w:r>
        <w:rPr>
          <w:rFonts w:hint="eastAsia"/>
        </w:rPr>
        <w:t xml:space="preserve">　前条の規定にかかわらず、委員会は、その定めるところにより、部会の決議をもって委員会の決議とすることができる。</w:t>
      </w:r>
    </w:p>
    <w:p w:rsidR="0093000B" w:rsidRDefault="0093000B" w:rsidP="0093000B">
      <w:pPr>
        <w:spacing w:line="280" w:lineRule="exact"/>
      </w:pPr>
      <w:r>
        <w:rPr>
          <w:rFonts w:hint="eastAsia"/>
        </w:rPr>
        <w:t>(</w:t>
      </w:r>
      <w:r>
        <w:rPr>
          <w:rFonts w:hint="eastAsia"/>
        </w:rPr>
        <w:t>報酬</w:t>
      </w:r>
      <w:r>
        <w:rPr>
          <w:rFonts w:hint="eastAsia"/>
        </w:rPr>
        <w:t>)</w:t>
      </w:r>
    </w:p>
    <w:p w:rsidR="0093000B" w:rsidRDefault="0093000B" w:rsidP="0093000B">
      <w:pPr>
        <w:spacing w:line="280" w:lineRule="exact"/>
      </w:pPr>
      <w:r>
        <w:rPr>
          <w:rFonts w:hint="eastAsia"/>
        </w:rPr>
        <w:t>第七条　委員の報酬の額は、日額九千八百円とする。</w:t>
      </w:r>
    </w:p>
    <w:p w:rsidR="0093000B" w:rsidRDefault="0093000B" w:rsidP="0093000B">
      <w:pPr>
        <w:spacing w:line="280" w:lineRule="exact"/>
      </w:pPr>
      <w:r>
        <w:rPr>
          <w:rFonts w:hint="eastAsia"/>
        </w:rPr>
        <w:t xml:space="preserve"> (</w:t>
      </w:r>
      <w:r>
        <w:rPr>
          <w:rFonts w:hint="eastAsia"/>
        </w:rPr>
        <w:t>費用弁償</w:t>
      </w:r>
      <w:r>
        <w:rPr>
          <w:rFonts w:hint="eastAsia"/>
        </w:rPr>
        <w:t>)</w:t>
      </w:r>
    </w:p>
    <w:p w:rsidR="0093000B" w:rsidRDefault="0093000B" w:rsidP="0093000B">
      <w:pPr>
        <w:spacing w:line="280" w:lineRule="exact"/>
        <w:ind w:left="210" w:hangingChars="100" w:hanging="210"/>
      </w:pPr>
      <w:r>
        <w:rPr>
          <w:rFonts w:hint="eastAsia"/>
        </w:rPr>
        <w:t>第八条　委員の費用弁償の額は、職員の旅費に関する条例</w:t>
      </w:r>
      <w:r>
        <w:rPr>
          <w:rFonts w:hint="eastAsia"/>
        </w:rPr>
        <w:t>(</w:t>
      </w:r>
      <w:r>
        <w:rPr>
          <w:rFonts w:hint="eastAsia"/>
        </w:rPr>
        <w:t>昭和四十年大阪府条例第三十七号</w:t>
      </w:r>
      <w:r>
        <w:rPr>
          <w:rFonts w:hint="eastAsia"/>
        </w:rPr>
        <w:t>)</w:t>
      </w:r>
      <w:r>
        <w:rPr>
          <w:rFonts w:hint="eastAsia"/>
        </w:rPr>
        <w:t>による指定職等の職務にある者以外の者の額相当額とする。</w:t>
      </w:r>
    </w:p>
    <w:p w:rsidR="0093000B" w:rsidRDefault="0093000B" w:rsidP="0093000B">
      <w:pPr>
        <w:spacing w:line="280" w:lineRule="exact"/>
      </w:pPr>
      <w:r>
        <w:rPr>
          <w:rFonts w:hint="eastAsia"/>
        </w:rPr>
        <w:t>(</w:t>
      </w:r>
      <w:r>
        <w:rPr>
          <w:rFonts w:hint="eastAsia"/>
        </w:rPr>
        <w:t>庶務</w:t>
      </w:r>
      <w:r>
        <w:rPr>
          <w:rFonts w:hint="eastAsia"/>
        </w:rPr>
        <w:t>)</w:t>
      </w:r>
    </w:p>
    <w:p w:rsidR="0093000B" w:rsidRDefault="0093000B" w:rsidP="0093000B">
      <w:pPr>
        <w:spacing w:line="280" w:lineRule="exact"/>
      </w:pPr>
      <w:r>
        <w:rPr>
          <w:rFonts w:hint="eastAsia"/>
        </w:rPr>
        <w:t>第九条　委員会の庶務は、大阪府教育庁市町村教育室において行う。</w:t>
      </w:r>
    </w:p>
    <w:p w:rsidR="0093000B" w:rsidRDefault="0093000B" w:rsidP="0093000B">
      <w:pPr>
        <w:spacing w:line="280" w:lineRule="exact"/>
      </w:pPr>
      <w:r>
        <w:rPr>
          <w:rFonts w:hint="eastAsia"/>
        </w:rPr>
        <w:t>(</w:t>
      </w:r>
      <w:r>
        <w:rPr>
          <w:rFonts w:hint="eastAsia"/>
        </w:rPr>
        <w:t>委任</w:t>
      </w:r>
      <w:r>
        <w:rPr>
          <w:rFonts w:hint="eastAsia"/>
        </w:rPr>
        <w:t>)</w:t>
      </w:r>
    </w:p>
    <w:p w:rsidR="0093000B" w:rsidRDefault="0093000B" w:rsidP="0093000B">
      <w:pPr>
        <w:spacing w:line="280" w:lineRule="exact"/>
        <w:ind w:left="210" w:hangingChars="100" w:hanging="210"/>
      </w:pPr>
      <w:r>
        <w:rPr>
          <w:rFonts w:hint="eastAsia"/>
        </w:rPr>
        <w:t>第十条　この規則に定めるもののほか、委員会の運営に関し必要な事項は、委員長が定める。</w:t>
      </w:r>
    </w:p>
    <w:p w:rsidR="0093000B" w:rsidRPr="0093000B" w:rsidRDefault="0093000B" w:rsidP="0093000B">
      <w:pPr>
        <w:spacing w:line="280" w:lineRule="exact"/>
      </w:pPr>
    </w:p>
    <w:p w:rsidR="0093000B" w:rsidRDefault="0093000B" w:rsidP="0093000B">
      <w:pPr>
        <w:spacing w:line="280" w:lineRule="exact"/>
      </w:pPr>
      <w:r>
        <w:rPr>
          <w:rFonts w:hint="eastAsia"/>
        </w:rPr>
        <w:t>附　則</w:t>
      </w:r>
    </w:p>
    <w:p w:rsidR="0093000B" w:rsidRDefault="0093000B" w:rsidP="0093000B">
      <w:pPr>
        <w:spacing w:line="280" w:lineRule="exact"/>
      </w:pPr>
    </w:p>
    <w:p w:rsidR="0093000B" w:rsidRDefault="0093000B" w:rsidP="0093000B">
      <w:pPr>
        <w:spacing w:line="280" w:lineRule="exact"/>
      </w:pPr>
      <w:r>
        <w:rPr>
          <w:rFonts w:hint="eastAsia"/>
        </w:rPr>
        <w:t>(</w:t>
      </w:r>
      <w:r>
        <w:rPr>
          <w:rFonts w:hint="eastAsia"/>
        </w:rPr>
        <w:t>施行期日</w:t>
      </w:r>
      <w:r>
        <w:rPr>
          <w:rFonts w:hint="eastAsia"/>
        </w:rPr>
        <w:t>)</w:t>
      </w:r>
    </w:p>
    <w:p w:rsidR="0093000B" w:rsidRDefault="0093000B" w:rsidP="0093000B">
      <w:pPr>
        <w:spacing w:line="280" w:lineRule="exact"/>
      </w:pPr>
      <w:r>
        <w:rPr>
          <w:rFonts w:hint="eastAsia"/>
        </w:rPr>
        <w:t>1</w:t>
      </w:r>
      <w:r>
        <w:rPr>
          <w:rFonts w:hint="eastAsia"/>
        </w:rPr>
        <w:t xml:space="preserve">　この規則は、公布の日から施行する。</w:t>
      </w:r>
    </w:p>
    <w:p w:rsidR="0093000B" w:rsidRDefault="0093000B" w:rsidP="0093000B">
      <w:pPr>
        <w:spacing w:line="280" w:lineRule="exact"/>
      </w:pPr>
      <w:r>
        <w:rPr>
          <w:rFonts w:hint="eastAsia"/>
        </w:rPr>
        <w:t>(</w:t>
      </w:r>
      <w:r>
        <w:rPr>
          <w:rFonts w:hint="eastAsia"/>
        </w:rPr>
        <w:t>委員の任期に関する特例</w:t>
      </w:r>
      <w:r>
        <w:rPr>
          <w:rFonts w:hint="eastAsia"/>
        </w:rPr>
        <w:t>)</w:t>
      </w:r>
    </w:p>
    <w:p w:rsidR="0093000B" w:rsidRDefault="0093000B" w:rsidP="0093000B">
      <w:pPr>
        <w:spacing w:line="280" w:lineRule="exact"/>
        <w:ind w:left="210" w:hangingChars="100" w:hanging="210"/>
      </w:pPr>
      <w:r>
        <w:rPr>
          <w:rFonts w:hint="eastAsia"/>
        </w:rPr>
        <w:t>2</w:t>
      </w:r>
      <w:r>
        <w:rPr>
          <w:rFonts w:hint="eastAsia"/>
        </w:rPr>
        <w:t xml:space="preserve">　この規則の施行の日から平成二十八年三月三十一日までの間に第三条第二項の規定により任命される大阪府立少年自然の家指定管理者評価委員会の委員</w:t>
      </w:r>
      <w:r>
        <w:rPr>
          <w:rFonts w:hint="eastAsia"/>
        </w:rPr>
        <w:t>(</w:t>
      </w:r>
      <w:r>
        <w:rPr>
          <w:rFonts w:hint="eastAsia"/>
        </w:rPr>
        <w:t>補欠の委員を除く。</w:t>
      </w:r>
      <w:proofErr w:type="gramStart"/>
      <w:r>
        <w:rPr>
          <w:rFonts w:hint="eastAsia"/>
        </w:rPr>
        <w:t>)</w:t>
      </w:r>
      <w:r>
        <w:rPr>
          <w:rFonts w:hint="eastAsia"/>
        </w:rPr>
        <w:t>の任期は</w:t>
      </w:r>
      <w:proofErr w:type="gramEnd"/>
      <w:r>
        <w:rPr>
          <w:rFonts w:hint="eastAsia"/>
        </w:rPr>
        <w:t>、同条第三項本文の規定にかかわらず、任命の日から平成二十八年三月三十一日までとする。</w:t>
      </w:r>
    </w:p>
    <w:p w:rsidR="0093000B" w:rsidRDefault="0093000B" w:rsidP="0093000B">
      <w:pPr>
        <w:spacing w:line="280" w:lineRule="exact"/>
      </w:pPr>
    </w:p>
    <w:p w:rsidR="0093000B" w:rsidRDefault="0093000B" w:rsidP="0093000B">
      <w:pPr>
        <w:spacing w:line="280" w:lineRule="exact"/>
      </w:pPr>
      <w:r>
        <w:rPr>
          <w:rFonts w:hint="eastAsia"/>
        </w:rPr>
        <w:t>附　則</w:t>
      </w:r>
      <w:r>
        <w:rPr>
          <w:rFonts w:hint="eastAsia"/>
        </w:rPr>
        <w:t>(</w:t>
      </w:r>
      <w:r>
        <w:rPr>
          <w:rFonts w:hint="eastAsia"/>
        </w:rPr>
        <w:t>平成二八年教委規則第一五号</w:t>
      </w:r>
      <w:r>
        <w:rPr>
          <w:rFonts w:hint="eastAsia"/>
        </w:rPr>
        <w:t>)</w:t>
      </w:r>
    </w:p>
    <w:p w:rsidR="00F21B69" w:rsidRDefault="0093000B" w:rsidP="0093000B">
      <w:pPr>
        <w:spacing w:line="280" w:lineRule="exact"/>
      </w:pPr>
      <w:r>
        <w:rPr>
          <w:rFonts w:hint="eastAsia"/>
        </w:rPr>
        <w:t>この規則は、平成二十八年四月一日から施行する。</w:t>
      </w:r>
    </w:p>
    <w:sectPr w:rsidR="00F21B69" w:rsidSect="0093000B">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00B" w:rsidRDefault="0093000B" w:rsidP="0093000B">
      <w:r>
        <w:separator/>
      </w:r>
    </w:p>
  </w:endnote>
  <w:endnote w:type="continuationSeparator" w:id="0">
    <w:p w:rsidR="0093000B" w:rsidRDefault="0093000B" w:rsidP="00930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00B" w:rsidRDefault="0093000B" w:rsidP="0093000B">
      <w:r>
        <w:separator/>
      </w:r>
    </w:p>
  </w:footnote>
  <w:footnote w:type="continuationSeparator" w:id="0">
    <w:p w:rsidR="0093000B" w:rsidRDefault="0093000B" w:rsidP="009300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00B"/>
    <w:rsid w:val="0093000B"/>
    <w:rsid w:val="00BE561D"/>
    <w:rsid w:val="00F21B69"/>
    <w:rsid w:val="00F90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000B"/>
    <w:pPr>
      <w:tabs>
        <w:tab w:val="center" w:pos="4252"/>
        <w:tab w:val="right" w:pos="8504"/>
      </w:tabs>
      <w:snapToGrid w:val="0"/>
    </w:pPr>
  </w:style>
  <w:style w:type="character" w:customStyle="1" w:styleId="a4">
    <w:name w:val="ヘッダー (文字)"/>
    <w:basedOn w:val="a0"/>
    <w:link w:val="a3"/>
    <w:uiPriority w:val="99"/>
    <w:rsid w:val="0093000B"/>
  </w:style>
  <w:style w:type="paragraph" w:styleId="a5">
    <w:name w:val="footer"/>
    <w:basedOn w:val="a"/>
    <w:link w:val="a6"/>
    <w:uiPriority w:val="99"/>
    <w:unhideWhenUsed/>
    <w:rsid w:val="0093000B"/>
    <w:pPr>
      <w:tabs>
        <w:tab w:val="center" w:pos="4252"/>
        <w:tab w:val="right" w:pos="8504"/>
      </w:tabs>
      <w:snapToGrid w:val="0"/>
    </w:pPr>
  </w:style>
  <w:style w:type="character" w:customStyle="1" w:styleId="a6">
    <w:name w:val="フッター (文字)"/>
    <w:basedOn w:val="a0"/>
    <w:link w:val="a5"/>
    <w:uiPriority w:val="99"/>
    <w:rsid w:val="0093000B"/>
  </w:style>
  <w:style w:type="paragraph" w:styleId="Web">
    <w:name w:val="Normal (Web)"/>
    <w:basedOn w:val="a"/>
    <w:uiPriority w:val="99"/>
    <w:semiHidden/>
    <w:unhideWhenUsed/>
    <w:rsid w:val="00F900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000B"/>
    <w:pPr>
      <w:tabs>
        <w:tab w:val="center" w:pos="4252"/>
        <w:tab w:val="right" w:pos="8504"/>
      </w:tabs>
      <w:snapToGrid w:val="0"/>
    </w:pPr>
  </w:style>
  <w:style w:type="character" w:customStyle="1" w:styleId="a4">
    <w:name w:val="ヘッダー (文字)"/>
    <w:basedOn w:val="a0"/>
    <w:link w:val="a3"/>
    <w:uiPriority w:val="99"/>
    <w:rsid w:val="0093000B"/>
  </w:style>
  <w:style w:type="paragraph" w:styleId="a5">
    <w:name w:val="footer"/>
    <w:basedOn w:val="a"/>
    <w:link w:val="a6"/>
    <w:uiPriority w:val="99"/>
    <w:unhideWhenUsed/>
    <w:rsid w:val="0093000B"/>
    <w:pPr>
      <w:tabs>
        <w:tab w:val="center" w:pos="4252"/>
        <w:tab w:val="right" w:pos="8504"/>
      </w:tabs>
      <w:snapToGrid w:val="0"/>
    </w:pPr>
  </w:style>
  <w:style w:type="character" w:customStyle="1" w:styleId="a6">
    <w:name w:val="フッター (文字)"/>
    <w:basedOn w:val="a0"/>
    <w:link w:val="a5"/>
    <w:uiPriority w:val="99"/>
    <w:rsid w:val="0093000B"/>
  </w:style>
  <w:style w:type="paragraph" w:styleId="Web">
    <w:name w:val="Normal (Web)"/>
    <w:basedOn w:val="a"/>
    <w:uiPriority w:val="99"/>
    <w:semiHidden/>
    <w:unhideWhenUsed/>
    <w:rsid w:val="00F900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E0509-5094-48B4-88D4-BEDB0198C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184</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HOSTNAME</cp:lastModifiedBy>
  <cp:revision>2</cp:revision>
  <cp:lastPrinted>2018-03-07T01:23:00Z</cp:lastPrinted>
  <dcterms:created xsi:type="dcterms:W3CDTF">2018-03-06T04:59:00Z</dcterms:created>
  <dcterms:modified xsi:type="dcterms:W3CDTF">2018-03-07T01:23:00Z</dcterms:modified>
</cp:coreProperties>
</file>