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687E" w14:textId="7471EBEE" w:rsidR="00732C7F" w:rsidRPr="00ED2C37" w:rsidRDefault="00732C7F" w:rsidP="00732C7F">
      <w:pPr>
        <w:jc w:val="center"/>
        <w:rPr>
          <w:rFonts w:ascii="HGSｺﾞｼｯｸM" w:eastAsia="HGSｺﾞｼｯｸM"/>
          <w:sz w:val="32"/>
          <w:szCs w:val="32"/>
        </w:rPr>
      </w:pPr>
      <w:r w:rsidRPr="00ED2C37">
        <w:rPr>
          <w:rFonts w:ascii="HGSｺﾞｼｯｸM" w:eastAsia="HGSｺﾞｼｯｸM" w:hint="eastAsia"/>
          <w:sz w:val="32"/>
          <w:szCs w:val="32"/>
        </w:rPr>
        <w:t>中期経営計画</w:t>
      </w:r>
      <w:r w:rsidR="00B73AA6">
        <w:rPr>
          <w:rFonts w:ascii="HGSｺﾞｼｯｸM" w:eastAsia="HGSｺﾞｼｯｸM" w:hint="eastAsia"/>
          <w:sz w:val="32"/>
          <w:szCs w:val="32"/>
        </w:rPr>
        <w:t>新旧対照表</w:t>
      </w:r>
    </w:p>
    <w:p w14:paraId="1B389094" w14:textId="77777777" w:rsidR="00732C7F" w:rsidRDefault="00732C7F" w:rsidP="00732C7F">
      <w:pPr>
        <w:rPr>
          <w:rFonts w:ascii="HGSｺﾞｼｯｸM" w:eastAsia="HGSｺﾞｼｯｸM"/>
          <w:sz w:val="24"/>
          <w:szCs w:val="24"/>
          <w:u w:val="single"/>
        </w:rPr>
      </w:pPr>
    </w:p>
    <w:tbl>
      <w:tblPr>
        <w:tblStyle w:val="a3"/>
        <w:tblW w:w="20980" w:type="dxa"/>
        <w:tblInd w:w="-431" w:type="dxa"/>
        <w:tblLook w:val="04A0" w:firstRow="1" w:lastRow="0" w:firstColumn="1" w:lastColumn="0" w:noHBand="0" w:noVBand="1"/>
      </w:tblPr>
      <w:tblGrid>
        <w:gridCol w:w="710"/>
        <w:gridCol w:w="10276"/>
        <w:gridCol w:w="9994"/>
      </w:tblGrid>
      <w:tr w:rsidR="00B73AA6" w14:paraId="0B3D77B7" w14:textId="77777777" w:rsidTr="002833D2">
        <w:tc>
          <w:tcPr>
            <w:tcW w:w="710" w:type="dxa"/>
          </w:tcPr>
          <w:p w14:paraId="640F3955" w14:textId="77777777" w:rsidR="00B73AA6" w:rsidRDefault="00B73AA6" w:rsidP="00A61330">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76" w:type="dxa"/>
          </w:tcPr>
          <w:p w14:paraId="37175B3B" w14:textId="15C31F20" w:rsidR="00B73AA6" w:rsidRDefault="00B73AA6" w:rsidP="00A61330">
            <w:pPr>
              <w:jc w:val="center"/>
              <w:rPr>
                <w:rFonts w:ascii="HGSｺﾞｼｯｸM" w:eastAsia="HGSｺﾞｼｯｸM"/>
                <w:sz w:val="24"/>
                <w:szCs w:val="24"/>
                <w:u w:val="single"/>
              </w:rPr>
            </w:pPr>
            <w:r>
              <w:rPr>
                <w:rFonts w:ascii="HGSｺﾞｼｯｸM" w:eastAsia="HGSｺﾞｼｯｸM" w:hint="eastAsia"/>
                <w:sz w:val="24"/>
                <w:szCs w:val="24"/>
                <w:u w:val="single"/>
              </w:rPr>
              <w:t xml:space="preserve">現　</w:t>
            </w:r>
            <w:r w:rsidR="004F2FD6">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行</w:t>
            </w:r>
          </w:p>
        </w:tc>
        <w:tc>
          <w:tcPr>
            <w:tcW w:w="9994" w:type="dxa"/>
          </w:tcPr>
          <w:p w14:paraId="1613A8BF" w14:textId="5081386A" w:rsidR="00B73AA6" w:rsidRDefault="004F2FD6" w:rsidP="00A61330">
            <w:pPr>
              <w:jc w:val="center"/>
              <w:rPr>
                <w:rFonts w:ascii="HGSｺﾞｼｯｸM" w:eastAsia="HGSｺﾞｼｯｸM"/>
                <w:sz w:val="24"/>
                <w:szCs w:val="24"/>
                <w:u w:val="single"/>
              </w:rPr>
            </w:pPr>
            <w:r>
              <w:rPr>
                <w:rFonts w:ascii="HGSｺﾞｼｯｸM" w:eastAsia="HGSｺﾞｼｯｸM" w:hint="eastAsia"/>
                <w:sz w:val="24"/>
                <w:szCs w:val="24"/>
                <w:u w:val="single"/>
              </w:rPr>
              <w:t xml:space="preserve">改　定　</w:t>
            </w:r>
            <w:r w:rsidR="00B73AA6">
              <w:rPr>
                <w:rFonts w:ascii="HGSｺﾞｼｯｸM" w:eastAsia="HGSｺﾞｼｯｸM" w:hint="eastAsia"/>
                <w:sz w:val="24"/>
                <w:szCs w:val="24"/>
                <w:u w:val="single"/>
              </w:rPr>
              <w:t>後</w:t>
            </w:r>
          </w:p>
        </w:tc>
      </w:tr>
      <w:tr w:rsidR="00B73AA6" w14:paraId="7B9C5617" w14:textId="77777777" w:rsidTr="000E6914">
        <w:tc>
          <w:tcPr>
            <w:tcW w:w="710" w:type="dxa"/>
          </w:tcPr>
          <w:p w14:paraId="5026502A" w14:textId="307617C2" w:rsidR="00B73AA6" w:rsidRPr="00B67AD6" w:rsidRDefault="00B73AA6" w:rsidP="00732C7F">
            <w:pPr>
              <w:rPr>
                <w:rFonts w:ascii="HGSｺﾞｼｯｸM" w:eastAsia="HGSｺﾞｼｯｸM"/>
                <w:sz w:val="24"/>
                <w:szCs w:val="24"/>
                <w:u w:val="single"/>
              </w:rPr>
            </w:pPr>
            <w:r w:rsidRPr="00B73AA6">
              <w:rPr>
                <w:rFonts w:ascii="HGSｺﾞｼｯｸM" w:eastAsia="HGSｺﾞｼｯｸM" w:hint="eastAsia"/>
                <w:sz w:val="24"/>
                <w:szCs w:val="24"/>
              </w:rPr>
              <w:t xml:space="preserve">　</w:t>
            </w:r>
            <w:r w:rsidR="00B67AD6" w:rsidRPr="00B67AD6">
              <w:rPr>
                <w:rFonts w:ascii="HGSｺﾞｼｯｸM" w:eastAsia="HGSｺﾞｼｯｸM" w:hint="eastAsia"/>
                <w:sz w:val="24"/>
                <w:szCs w:val="24"/>
                <w:u w:val="single"/>
              </w:rPr>
              <w:t>４</w:t>
            </w:r>
          </w:p>
        </w:tc>
        <w:tc>
          <w:tcPr>
            <w:tcW w:w="10276" w:type="dxa"/>
          </w:tcPr>
          <w:p w14:paraId="57822B61" w14:textId="77777777" w:rsidR="00A8219D" w:rsidRPr="00A8219D" w:rsidRDefault="00A8219D" w:rsidP="00A8219D">
            <w:pPr>
              <w:rPr>
                <w:rFonts w:ascii="HGSｺﾞｼｯｸM" w:eastAsia="HGSｺﾞｼｯｸM"/>
                <w:sz w:val="24"/>
                <w:szCs w:val="24"/>
              </w:rPr>
            </w:pPr>
            <w:r w:rsidRPr="00A8219D">
              <w:rPr>
                <w:rFonts w:ascii="HGSｺﾞｼｯｸM" w:eastAsia="HGSｺﾞｼｯｸM" w:hint="eastAsia"/>
                <w:sz w:val="24"/>
                <w:szCs w:val="24"/>
              </w:rPr>
              <w:t>Ⅰ　計画の位置付け</w:t>
            </w:r>
          </w:p>
          <w:p w14:paraId="37C71C87" w14:textId="77777777" w:rsidR="00A8219D" w:rsidRPr="00A8219D" w:rsidRDefault="00A8219D" w:rsidP="00A8219D">
            <w:pPr>
              <w:rPr>
                <w:rFonts w:ascii="HGSｺﾞｼｯｸM" w:eastAsia="HGSｺﾞｼｯｸM"/>
                <w:sz w:val="24"/>
                <w:szCs w:val="24"/>
              </w:rPr>
            </w:pPr>
          </w:p>
          <w:p w14:paraId="6C9E48BF" w14:textId="661A6B55" w:rsidR="00A8219D" w:rsidRPr="00684D25" w:rsidRDefault="00A8219D" w:rsidP="00A8219D">
            <w:pPr>
              <w:ind w:firstLineChars="100" w:firstLine="210"/>
              <w:rPr>
                <w:rFonts w:ascii="HGSｺﾞｼｯｸM" w:eastAsia="HGSｺﾞｼｯｸM"/>
                <w:szCs w:val="21"/>
              </w:rPr>
            </w:pPr>
            <w:r w:rsidRPr="00684D25">
              <w:rPr>
                <w:rFonts w:ascii="HGSｺﾞｼｯｸM" w:eastAsia="HGSｺﾞｼｯｸM" w:hint="eastAsia"/>
                <w:szCs w:val="21"/>
              </w:rPr>
              <w:t>１　計画の目的</w:t>
            </w:r>
          </w:p>
          <w:p w14:paraId="0F59C233" w14:textId="700918C7" w:rsidR="00A8219D" w:rsidRPr="00684D25" w:rsidRDefault="00A8219D" w:rsidP="00684D25">
            <w:pPr>
              <w:ind w:leftChars="200" w:left="420" w:firstLineChars="100" w:firstLine="210"/>
              <w:rPr>
                <w:rFonts w:ascii="HGSｺﾞｼｯｸM" w:eastAsia="HGSｺﾞｼｯｸM"/>
                <w:szCs w:val="21"/>
              </w:rPr>
            </w:pPr>
            <w:r w:rsidRPr="00684D25">
              <w:rPr>
                <w:rFonts w:ascii="HGSｺﾞｼｯｸM" w:eastAsia="HGSｺﾞｼｯｸM" w:hint="eastAsia"/>
                <w:szCs w:val="21"/>
              </w:rPr>
              <w:t>現在の中期経営計画は、両法人が平成</w:t>
            </w:r>
            <w:r w:rsidRPr="00684D25">
              <w:rPr>
                <w:rFonts w:ascii="HGSｺﾞｼｯｸM" w:eastAsia="HGSｺﾞｼｯｸM"/>
                <w:szCs w:val="21"/>
              </w:rPr>
              <w:t>29年度に策定したものであるが（令和3年度終</w:t>
            </w:r>
            <w:r w:rsidR="00684D25">
              <w:rPr>
                <w:rFonts w:ascii="HGSｺﾞｼｯｸM" w:eastAsia="HGSｺﾞｼｯｸM" w:hint="eastAsia"/>
                <w:szCs w:val="21"/>
              </w:rPr>
              <w:t>期</w:t>
            </w:r>
            <w:r w:rsidRPr="00684D25">
              <w:rPr>
                <w:rFonts w:ascii="HGSｺﾞｼｯｸM" w:eastAsia="HGSｺﾞｼｯｸM"/>
                <w:szCs w:val="21"/>
              </w:rPr>
              <w:t>）、今回の統合を契機として、両法人が有するまちづくりに関する幅広いノウハウを融合的に活かし、府域のまちづくりの進展に貢献するため、新法人としての新たな中期経営計画を策定する。</w:t>
            </w:r>
          </w:p>
          <w:p w14:paraId="017BC6EB" w14:textId="664C4EC8" w:rsidR="00A8219D" w:rsidRPr="00684D25" w:rsidRDefault="00A8219D" w:rsidP="00684D25">
            <w:pPr>
              <w:ind w:leftChars="200" w:left="420" w:firstLineChars="100" w:firstLine="210"/>
              <w:rPr>
                <w:rFonts w:ascii="HGSｺﾞｼｯｸM" w:eastAsia="HGSｺﾞｼｯｸM"/>
                <w:szCs w:val="21"/>
              </w:rPr>
            </w:pPr>
            <w:r w:rsidRPr="00684D25">
              <w:rPr>
                <w:rFonts w:ascii="HGSｺﾞｼｯｸM" w:eastAsia="HGSｺﾞｼｯｸM" w:hint="eastAsia"/>
                <w:szCs w:val="21"/>
              </w:rPr>
              <w:t>本計画は、「まちづくりの推進」のコンセプトの下に、法人運営の基本理念を明確にするとともに、目的や手法、収支構造が異なる多様な事業の効果を如何なく発揮するため、経営目標と具体的な取組みの方向性を明らかにするものである。</w:t>
            </w:r>
          </w:p>
          <w:p w14:paraId="048AD52E" w14:textId="77777777" w:rsidR="00A8219D" w:rsidRPr="00684D25" w:rsidRDefault="00A8219D" w:rsidP="00A8219D">
            <w:pPr>
              <w:rPr>
                <w:rFonts w:ascii="HGSｺﾞｼｯｸM" w:eastAsia="HGSｺﾞｼｯｸM"/>
                <w:szCs w:val="21"/>
              </w:rPr>
            </w:pPr>
          </w:p>
          <w:p w14:paraId="5D20F4D7" w14:textId="77777777" w:rsidR="00A8219D" w:rsidRPr="00684D25" w:rsidRDefault="00A8219D" w:rsidP="00A8219D">
            <w:pPr>
              <w:rPr>
                <w:rFonts w:ascii="HGSｺﾞｼｯｸM" w:eastAsia="HGSｺﾞｼｯｸM"/>
                <w:szCs w:val="21"/>
              </w:rPr>
            </w:pPr>
          </w:p>
          <w:p w14:paraId="09282CF7" w14:textId="77777777" w:rsidR="00A8219D" w:rsidRPr="00684D25" w:rsidRDefault="00A8219D" w:rsidP="00A8219D">
            <w:pPr>
              <w:rPr>
                <w:rFonts w:ascii="HGSｺﾞｼｯｸM" w:eastAsia="HGSｺﾞｼｯｸM"/>
                <w:szCs w:val="21"/>
              </w:rPr>
            </w:pPr>
          </w:p>
          <w:p w14:paraId="0D34A8D2" w14:textId="77777777" w:rsidR="00A8219D" w:rsidRDefault="00A8219D" w:rsidP="00A8219D">
            <w:pPr>
              <w:rPr>
                <w:rFonts w:ascii="HGSｺﾞｼｯｸM" w:eastAsia="HGSｺﾞｼｯｸM"/>
                <w:szCs w:val="21"/>
              </w:rPr>
            </w:pPr>
          </w:p>
          <w:p w14:paraId="545DCB1B" w14:textId="2539AB65" w:rsidR="00A8219D" w:rsidRPr="00684D25" w:rsidRDefault="00A8219D" w:rsidP="00A8219D">
            <w:pPr>
              <w:ind w:firstLineChars="100" w:firstLine="210"/>
              <w:rPr>
                <w:rFonts w:ascii="HGSｺﾞｼｯｸM" w:eastAsia="HGSｺﾞｼｯｸM"/>
                <w:szCs w:val="21"/>
              </w:rPr>
            </w:pPr>
            <w:r w:rsidRPr="00684D25">
              <w:rPr>
                <w:rFonts w:ascii="HGSｺﾞｼｯｸM" w:eastAsia="HGSｺﾞｼｯｸM" w:hint="eastAsia"/>
                <w:szCs w:val="21"/>
              </w:rPr>
              <w:t>２　計画の期間</w:t>
            </w:r>
          </w:p>
          <w:p w14:paraId="0AE87579" w14:textId="7116F544" w:rsidR="00B73AA6" w:rsidRPr="00684D25" w:rsidRDefault="00A8219D" w:rsidP="00A8219D">
            <w:pPr>
              <w:ind w:firstLineChars="300" w:firstLine="630"/>
              <w:rPr>
                <w:rFonts w:ascii="HGSｺﾞｼｯｸM" w:eastAsia="HGSｺﾞｼｯｸM"/>
                <w:szCs w:val="21"/>
              </w:rPr>
            </w:pPr>
            <w:r w:rsidRPr="00684D25">
              <w:rPr>
                <w:rFonts w:ascii="HGSｺﾞｼｯｸM" w:eastAsia="HGSｺﾞｼｯｸM" w:hint="eastAsia"/>
                <w:szCs w:val="21"/>
              </w:rPr>
              <w:t>令和３年度～７年度（５か年）</w:t>
            </w:r>
          </w:p>
          <w:p w14:paraId="12EF480D" w14:textId="77777777" w:rsidR="00B73AA6" w:rsidRPr="006E157E" w:rsidRDefault="00B73AA6" w:rsidP="00732C7F">
            <w:pPr>
              <w:rPr>
                <w:rFonts w:ascii="HGSｺﾞｼｯｸM" w:eastAsia="HGSｺﾞｼｯｸM"/>
                <w:sz w:val="24"/>
                <w:szCs w:val="24"/>
                <w:u w:val="single"/>
              </w:rPr>
            </w:pPr>
          </w:p>
          <w:p w14:paraId="00ABCAD5" w14:textId="77777777" w:rsidR="00B73AA6" w:rsidRPr="006E157E" w:rsidRDefault="00B73AA6" w:rsidP="00732C7F">
            <w:pPr>
              <w:rPr>
                <w:rFonts w:ascii="HGSｺﾞｼｯｸM" w:eastAsia="HGSｺﾞｼｯｸM"/>
                <w:sz w:val="24"/>
                <w:szCs w:val="24"/>
                <w:u w:val="single"/>
              </w:rPr>
            </w:pPr>
          </w:p>
          <w:p w14:paraId="21C6578C" w14:textId="77777777" w:rsidR="00B73AA6" w:rsidRDefault="00B73AA6" w:rsidP="00732C7F">
            <w:pPr>
              <w:rPr>
                <w:rFonts w:ascii="HGSｺﾞｼｯｸM" w:eastAsia="HGSｺﾞｼｯｸM"/>
                <w:sz w:val="24"/>
                <w:szCs w:val="24"/>
                <w:u w:val="single"/>
              </w:rPr>
            </w:pPr>
          </w:p>
          <w:p w14:paraId="52E2B11E" w14:textId="77777777" w:rsidR="00A8219D" w:rsidRDefault="00A8219D" w:rsidP="00732C7F">
            <w:pPr>
              <w:rPr>
                <w:rFonts w:ascii="HGSｺﾞｼｯｸM" w:eastAsia="HGSｺﾞｼｯｸM"/>
                <w:sz w:val="24"/>
                <w:szCs w:val="24"/>
                <w:u w:val="single"/>
              </w:rPr>
            </w:pPr>
          </w:p>
          <w:p w14:paraId="071E2812" w14:textId="77777777" w:rsidR="00A8219D" w:rsidRDefault="00A8219D" w:rsidP="00732C7F">
            <w:pPr>
              <w:rPr>
                <w:rFonts w:ascii="HGSｺﾞｼｯｸM" w:eastAsia="HGSｺﾞｼｯｸM"/>
                <w:sz w:val="24"/>
                <w:szCs w:val="24"/>
                <w:u w:val="single"/>
              </w:rPr>
            </w:pPr>
          </w:p>
          <w:p w14:paraId="6D3DC742" w14:textId="77777777" w:rsidR="00A8219D" w:rsidRDefault="00A8219D" w:rsidP="00732C7F">
            <w:pPr>
              <w:rPr>
                <w:rFonts w:ascii="HGSｺﾞｼｯｸM" w:eastAsia="HGSｺﾞｼｯｸM"/>
                <w:sz w:val="24"/>
                <w:szCs w:val="24"/>
                <w:u w:val="single"/>
              </w:rPr>
            </w:pPr>
          </w:p>
          <w:p w14:paraId="2FCEAA4F" w14:textId="77777777" w:rsidR="00A8219D" w:rsidRDefault="00A8219D" w:rsidP="00732C7F">
            <w:pPr>
              <w:rPr>
                <w:rFonts w:ascii="HGSｺﾞｼｯｸM" w:eastAsia="HGSｺﾞｼｯｸM"/>
                <w:sz w:val="24"/>
                <w:szCs w:val="24"/>
                <w:u w:val="single"/>
              </w:rPr>
            </w:pPr>
          </w:p>
          <w:p w14:paraId="0CDFCDC3" w14:textId="77777777" w:rsidR="00A8219D" w:rsidRDefault="00A8219D" w:rsidP="00732C7F">
            <w:pPr>
              <w:rPr>
                <w:rFonts w:ascii="HGSｺﾞｼｯｸM" w:eastAsia="HGSｺﾞｼｯｸM"/>
                <w:sz w:val="24"/>
                <w:szCs w:val="24"/>
                <w:u w:val="single"/>
              </w:rPr>
            </w:pPr>
          </w:p>
          <w:p w14:paraId="7A922FEC" w14:textId="77777777" w:rsidR="00A8219D" w:rsidRDefault="00A8219D" w:rsidP="00732C7F">
            <w:pPr>
              <w:rPr>
                <w:rFonts w:ascii="HGSｺﾞｼｯｸM" w:eastAsia="HGSｺﾞｼｯｸM"/>
                <w:sz w:val="24"/>
                <w:szCs w:val="24"/>
                <w:u w:val="single"/>
              </w:rPr>
            </w:pPr>
          </w:p>
          <w:p w14:paraId="64EABA62" w14:textId="77777777" w:rsidR="00A8219D" w:rsidRDefault="00A8219D" w:rsidP="00732C7F">
            <w:pPr>
              <w:rPr>
                <w:rFonts w:ascii="HGSｺﾞｼｯｸM" w:eastAsia="HGSｺﾞｼｯｸM"/>
                <w:sz w:val="24"/>
                <w:szCs w:val="24"/>
                <w:u w:val="single"/>
              </w:rPr>
            </w:pPr>
          </w:p>
          <w:p w14:paraId="5C767D28" w14:textId="77777777" w:rsidR="00A8219D" w:rsidRDefault="00A8219D" w:rsidP="00732C7F">
            <w:pPr>
              <w:rPr>
                <w:rFonts w:ascii="HGSｺﾞｼｯｸM" w:eastAsia="HGSｺﾞｼｯｸM"/>
                <w:sz w:val="24"/>
                <w:szCs w:val="24"/>
                <w:u w:val="single"/>
              </w:rPr>
            </w:pPr>
          </w:p>
          <w:p w14:paraId="13408C18" w14:textId="77777777" w:rsidR="00A8219D" w:rsidRDefault="00A8219D" w:rsidP="00732C7F">
            <w:pPr>
              <w:rPr>
                <w:rFonts w:ascii="HGSｺﾞｼｯｸM" w:eastAsia="HGSｺﾞｼｯｸM"/>
                <w:sz w:val="24"/>
                <w:szCs w:val="24"/>
                <w:u w:val="single"/>
              </w:rPr>
            </w:pPr>
          </w:p>
          <w:p w14:paraId="12D3890A" w14:textId="77777777" w:rsidR="00A8219D" w:rsidRDefault="00A8219D" w:rsidP="00732C7F">
            <w:pPr>
              <w:rPr>
                <w:rFonts w:ascii="HGSｺﾞｼｯｸM" w:eastAsia="HGSｺﾞｼｯｸM"/>
                <w:sz w:val="24"/>
                <w:szCs w:val="24"/>
                <w:u w:val="single"/>
              </w:rPr>
            </w:pPr>
          </w:p>
          <w:p w14:paraId="0E048D2A" w14:textId="77777777" w:rsidR="00A8219D" w:rsidRDefault="00A8219D" w:rsidP="00732C7F">
            <w:pPr>
              <w:rPr>
                <w:rFonts w:ascii="HGSｺﾞｼｯｸM" w:eastAsia="HGSｺﾞｼｯｸM"/>
                <w:sz w:val="24"/>
                <w:szCs w:val="24"/>
                <w:u w:val="single"/>
              </w:rPr>
            </w:pPr>
          </w:p>
          <w:p w14:paraId="6FF0805E" w14:textId="77777777" w:rsidR="00A8219D" w:rsidRDefault="00A8219D" w:rsidP="00732C7F">
            <w:pPr>
              <w:rPr>
                <w:rFonts w:ascii="HGSｺﾞｼｯｸM" w:eastAsia="HGSｺﾞｼｯｸM"/>
                <w:sz w:val="24"/>
                <w:szCs w:val="24"/>
                <w:u w:val="single"/>
              </w:rPr>
            </w:pPr>
          </w:p>
          <w:p w14:paraId="5990F205" w14:textId="77777777" w:rsidR="009908ED" w:rsidRPr="006E157E" w:rsidRDefault="009908ED" w:rsidP="00732C7F">
            <w:pPr>
              <w:rPr>
                <w:rFonts w:ascii="HGSｺﾞｼｯｸM" w:eastAsia="HGSｺﾞｼｯｸM"/>
                <w:sz w:val="24"/>
                <w:szCs w:val="24"/>
                <w:u w:val="single"/>
              </w:rPr>
            </w:pPr>
          </w:p>
        </w:tc>
        <w:tc>
          <w:tcPr>
            <w:tcW w:w="9994" w:type="dxa"/>
          </w:tcPr>
          <w:p w14:paraId="598654DF" w14:textId="77777777" w:rsidR="00A8219D" w:rsidRPr="00A8219D" w:rsidRDefault="00A8219D" w:rsidP="00A8219D">
            <w:pPr>
              <w:adjustRightInd w:val="0"/>
              <w:snapToGrid w:val="0"/>
              <w:spacing w:line="360" w:lineRule="exact"/>
              <w:jc w:val="left"/>
              <w:rPr>
                <w:rFonts w:ascii="HGSｺﾞｼｯｸM" w:eastAsia="HGSｺﾞｼｯｸM"/>
                <w:sz w:val="24"/>
                <w:szCs w:val="24"/>
              </w:rPr>
            </w:pPr>
            <w:r w:rsidRPr="00A8219D">
              <w:rPr>
                <w:rFonts w:ascii="HGSｺﾞｼｯｸM" w:eastAsia="HGSｺﾞｼｯｸM" w:hint="eastAsia"/>
                <w:sz w:val="24"/>
                <w:szCs w:val="24"/>
              </w:rPr>
              <w:t>Ⅰ　計画の位置付け</w:t>
            </w:r>
          </w:p>
          <w:p w14:paraId="1172D405" w14:textId="77777777" w:rsidR="00A8219D" w:rsidRPr="00A8219D" w:rsidRDefault="00A8219D" w:rsidP="00A8219D">
            <w:pPr>
              <w:adjustRightInd w:val="0"/>
              <w:snapToGrid w:val="0"/>
              <w:spacing w:line="360" w:lineRule="exact"/>
              <w:jc w:val="left"/>
              <w:rPr>
                <w:rFonts w:ascii="HGSｺﾞｼｯｸM" w:eastAsia="HGSｺﾞｼｯｸM"/>
                <w:sz w:val="24"/>
                <w:szCs w:val="24"/>
              </w:rPr>
            </w:pPr>
          </w:p>
          <w:p w14:paraId="7D3C7198" w14:textId="77777777" w:rsidR="00A8219D" w:rsidRPr="00684D25" w:rsidRDefault="00A8219D" w:rsidP="00A8219D">
            <w:pPr>
              <w:adjustRightInd w:val="0"/>
              <w:snapToGrid w:val="0"/>
              <w:spacing w:line="360" w:lineRule="exact"/>
              <w:jc w:val="left"/>
              <w:rPr>
                <w:rFonts w:ascii="HGSｺﾞｼｯｸM" w:eastAsia="HGSｺﾞｼｯｸM"/>
                <w:szCs w:val="21"/>
              </w:rPr>
            </w:pPr>
            <w:r w:rsidRPr="00684D25">
              <w:rPr>
                <w:rFonts w:ascii="HGSｺﾞｼｯｸM" w:eastAsia="HGSｺﾞｼｯｸM" w:hint="eastAsia"/>
                <w:szCs w:val="21"/>
              </w:rPr>
              <w:t xml:space="preserve">　１　計画の目的</w:t>
            </w:r>
          </w:p>
          <w:p w14:paraId="7F130889" w14:textId="067407CE" w:rsidR="00684D25" w:rsidRPr="00684D25" w:rsidRDefault="00055A07" w:rsidP="00684D25">
            <w:pPr>
              <w:ind w:leftChars="200" w:left="420" w:firstLineChars="100" w:firstLine="210"/>
              <w:jc w:val="left"/>
              <w:rPr>
                <w:rFonts w:ascii="HGSｺﾞｼｯｸM" w:eastAsia="HGSｺﾞｼｯｸM" w:hAnsi="ＭＳ ゴシック"/>
                <w:color w:val="000000" w:themeColor="text1"/>
                <w:szCs w:val="21"/>
              </w:rPr>
            </w:pPr>
            <w:r w:rsidRPr="00055A07">
              <w:rPr>
                <w:rFonts w:ascii="HGSｺﾞｼｯｸM" w:eastAsia="HGSｺﾞｼｯｸM" w:hAnsi="ＭＳ ゴシック" w:hint="eastAsia"/>
                <w:color w:val="FF0000"/>
                <w:szCs w:val="21"/>
                <w:u w:val="single"/>
              </w:rPr>
              <w:t>統合前の</w:t>
            </w:r>
            <w:r w:rsidR="007E2CA3">
              <w:rPr>
                <w:rFonts w:ascii="HGSｺﾞｼｯｸM" w:eastAsia="HGSｺﾞｼｯｸM" w:hAnsi="ＭＳ ゴシック" w:hint="eastAsia"/>
                <w:color w:val="FF0000"/>
                <w:szCs w:val="21"/>
                <w:u w:val="single"/>
              </w:rPr>
              <w:t>都整センター、タウン管理財団</w:t>
            </w:r>
            <w:r w:rsidRPr="00055A07">
              <w:rPr>
                <w:rFonts w:ascii="HGSｺﾞｼｯｸM" w:eastAsia="HGSｺﾞｼｯｸM" w:hAnsi="ＭＳ ゴシック" w:hint="eastAsia"/>
                <w:color w:val="FF0000"/>
                <w:szCs w:val="21"/>
                <w:u w:val="single"/>
              </w:rPr>
              <w:t>が平成</w:t>
            </w:r>
            <w:r w:rsidRPr="00055A07">
              <w:rPr>
                <w:rFonts w:ascii="HGSｺﾞｼｯｸM" w:eastAsia="HGSｺﾞｼｯｸM" w:hAnsi="ＭＳ ゴシック"/>
                <w:color w:val="FF0000"/>
                <w:szCs w:val="21"/>
                <w:u w:val="single"/>
              </w:rPr>
              <w:t>29年度に策定した中期経営計画（令和３年度終期）は</w:t>
            </w:r>
            <w:r w:rsidRPr="00055A07">
              <w:rPr>
                <w:rFonts w:ascii="HGSｺﾞｼｯｸM" w:eastAsia="HGSｺﾞｼｯｸM" w:hAnsi="ＭＳ ゴシック"/>
                <w:color w:val="000000" w:themeColor="text1"/>
                <w:szCs w:val="21"/>
              </w:rPr>
              <w:t>、</w:t>
            </w:r>
            <w:r w:rsidR="00684D25" w:rsidRPr="004F2FD6">
              <w:rPr>
                <w:rFonts w:ascii="HGSｺﾞｼｯｸM" w:eastAsia="HGSｺﾞｼｯｸM" w:hAnsi="ＭＳ ゴシック" w:hint="eastAsia"/>
                <w:color w:val="FF0000"/>
                <w:szCs w:val="21"/>
                <w:u w:val="single"/>
              </w:rPr>
              <w:t>令和２年４月</w:t>
            </w:r>
            <w:r w:rsidR="00684D25" w:rsidRPr="00684D25">
              <w:rPr>
                <w:rFonts w:ascii="HGSｺﾞｼｯｸM" w:eastAsia="HGSｺﾞｼｯｸM" w:hAnsi="ＭＳ ゴシック" w:hint="eastAsia"/>
                <w:color w:val="000000" w:themeColor="text1"/>
                <w:szCs w:val="21"/>
              </w:rPr>
              <w:t>の統合を契機として、両法人が有するまちづくりに関する幅広いノウハウを融合的に活かし、府域のまちづくりの進展に貢献するため、</w:t>
            </w:r>
            <w:r w:rsidR="00684D25" w:rsidRPr="004F2FD6">
              <w:rPr>
                <w:rFonts w:ascii="HGSｺﾞｼｯｸM" w:eastAsia="HGSｺﾞｼｯｸM" w:hAnsi="ＭＳ ゴシック" w:hint="eastAsia"/>
                <w:color w:val="FF0000"/>
                <w:szCs w:val="21"/>
                <w:u w:val="single"/>
              </w:rPr>
              <w:t>令和３年７月、</w:t>
            </w:r>
            <w:r w:rsidR="00684D25" w:rsidRPr="00684D25">
              <w:rPr>
                <w:rFonts w:ascii="HGSｺﾞｼｯｸM" w:eastAsia="HGSｺﾞｼｯｸM" w:hAnsi="ＭＳ ゴシック" w:hint="eastAsia"/>
                <w:color w:val="000000" w:themeColor="text1"/>
                <w:szCs w:val="21"/>
              </w:rPr>
              <w:t>新法人としての新たな中期経営計画を策定</w:t>
            </w:r>
            <w:r w:rsidR="00684D25" w:rsidRPr="004F2FD6">
              <w:rPr>
                <w:rFonts w:ascii="HGSｺﾞｼｯｸM" w:eastAsia="HGSｺﾞｼｯｸM" w:hAnsi="ＭＳ ゴシック" w:hint="eastAsia"/>
                <w:color w:val="FF0000"/>
                <w:szCs w:val="21"/>
                <w:u w:val="single"/>
              </w:rPr>
              <w:t>し</w:t>
            </w:r>
            <w:r w:rsidR="007E2CA3">
              <w:rPr>
                <w:rFonts w:ascii="HGSｺﾞｼｯｸM" w:eastAsia="HGSｺﾞｼｯｸM" w:hAnsi="ＭＳ ゴシック" w:hint="eastAsia"/>
                <w:color w:val="FF0000"/>
                <w:szCs w:val="21"/>
                <w:u w:val="single"/>
              </w:rPr>
              <w:t>、一本化し</w:t>
            </w:r>
            <w:r w:rsidR="00684D25" w:rsidRPr="004F2FD6">
              <w:rPr>
                <w:rFonts w:ascii="HGSｺﾞｼｯｸM" w:eastAsia="HGSｺﾞｼｯｸM" w:hAnsi="ＭＳ ゴシック" w:hint="eastAsia"/>
                <w:color w:val="FF0000"/>
                <w:szCs w:val="21"/>
                <w:u w:val="single"/>
              </w:rPr>
              <w:t>た</w:t>
            </w:r>
            <w:r w:rsidR="00684D25" w:rsidRPr="004F2FD6">
              <w:rPr>
                <w:rFonts w:ascii="HGSｺﾞｼｯｸM" w:eastAsia="HGSｺﾞｼｯｸM" w:hAnsi="ＭＳ ゴシック" w:hint="eastAsia"/>
                <w:color w:val="FF0000"/>
                <w:szCs w:val="21"/>
              </w:rPr>
              <w:t>。</w:t>
            </w:r>
          </w:p>
          <w:p w14:paraId="37E7FBCC" w14:textId="52183F92" w:rsidR="00684D25" w:rsidRPr="00684D25" w:rsidRDefault="00BD55BB" w:rsidP="00684D25">
            <w:pPr>
              <w:ind w:leftChars="190" w:left="399" w:firstLineChars="100" w:firstLine="210"/>
              <w:jc w:val="left"/>
              <w:rPr>
                <w:rFonts w:ascii="HGSｺﾞｼｯｸM" w:eastAsia="HGSｺﾞｼｯｸM" w:hAnsi="ＭＳ ゴシック"/>
                <w:color w:val="000000" w:themeColor="text1"/>
                <w:szCs w:val="21"/>
              </w:rPr>
            </w:pPr>
            <w:r w:rsidRPr="00BD55BB">
              <w:rPr>
                <w:rFonts w:ascii="HGSｺﾞｼｯｸM" w:eastAsia="HGSｺﾞｼｯｸM" w:hAnsi="ＭＳ ゴシック" w:hint="eastAsia"/>
                <w:szCs w:val="21"/>
              </w:rPr>
              <w:t>本</w:t>
            </w:r>
            <w:r w:rsidR="00684D25" w:rsidRPr="00684D25">
              <w:rPr>
                <w:rFonts w:ascii="HGSｺﾞｼｯｸM" w:eastAsia="HGSｺﾞｼｯｸM" w:hAnsi="ＭＳ ゴシック" w:hint="eastAsia"/>
                <w:color w:val="000000" w:themeColor="text1"/>
                <w:szCs w:val="21"/>
              </w:rPr>
              <w:t>計画は、「まちづくりの推進」のコンセプトの下に、法人運営の基本理念を明確にするとともに、目的や手法、収支構造が異なる多様な事業の効果を如何なく発揮するため、経営目標と具体的な取組みの方向性を明らかにするものである。</w:t>
            </w:r>
          </w:p>
          <w:p w14:paraId="5AEA46D6" w14:textId="7252B3D5" w:rsidR="00684D25" w:rsidRPr="004F2FD6" w:rsidRDefault="00684D25" w:rsidP="00684D25">
            <w:pPr>
              <w:ind w:leftChars="200" w:left="420" w:firstLineChars="100" w:firstLine="210"/>
              <w:jc w:val="left"/>
              <w:rPr>
                <w:rFonts w:ascii="HGSｺﾞｼｯｸM" w:eastAsia="HGSｺﾞｼｯｸM" w:hAnsi="ＭＳ ゴシック"/>
                <w:color w:val="FF0000"/>
                <w:szCs w:val="21"/>
                <w:u w:val="single"/>
              </w:rPr>
            </w:pPr>
            <w:r w:rsidRPr="004F2FD6">
              <w:rPr>
                <w:rFonts w:ascii="HGSｺﾞｼｯｸM" w:eastAsia="HGSｺﾞｼｯｸM" w:hAnsi="ＭＳ ゴシック" w:hint="eastAsia"/>
                <w:color w:val="FF0000"/>
                <w:szCs w:val="21"/>
                <w:u w:val="single"/>
              </w:rPr>
              <w:t>今回、計画期間の中間年にあたること、統合後４年を迎え、その間の都整センターの取組みや状況の変化を反映する必要があることから、令和５年度末に</w:t>
            </w:r>
            <w:r w:rsidR="00BD55BB">
              <w:rPr>
                <w:rFonts w:ascii="HGSｺﾞｼｯｸM" w:eastAsia="HGSｺﾞｼｯｸM" w:hAnsi="ＭＳ ゴシック" w:hint="eastAsia"/>
                <w:color w:val="FF0000"/>
                <w:szCs w:val="21"/>
                <w:u w:val="single"/>
              </w:rPr>
              <w:t>本</w:t>
            </w:r>
            <w:r w:rsidRPr="004F2FD6">
              <w:rPr>
                <w:rFonts w:ascii="HGSｺﾞｼｯｸM" w:eastAsia="HGSｺﾞｼｯｸM" w:hAnsi="ＭＳ ゴシック" w:hint="eastAsia"/>
                <w:color w:val="FF0000"/>
                <w:szCs w:val="21"/>
                <w:u w:val="single"/>
              </w:rPr>
              <w:t>計画の一部を改定する。</w:t>
            </w:r>
          </w:p>
          <w:p w14:paraId="68AC5CA7" w14:textId="77777777" w:rsidR="00684D25" w:rsidRPr="007E2CA3" w:rsidRDefault="00684D25" w:rsidP="00684D25">
            <w:pPr>
              <w:jc w:val="left"/>
              <w:rPr>
                <w:rFonts w:ascii="HGSｺﾞｼｯｸM" w:eastAsia="HGSｺﾞｼｯｸM" w:hAnsi="ＭＳ ゴシック"/>
                <w:color w:val="000000" w:themeColor="text1"/>
                <w:szCs w:val="21"/>
                <w:u w:val="single"/>
              </w:rPr>
            </w:pPr>
          </w:p>
          <w:p w14:paraId="77D0C202" w14:textId="77777777" w:rsidR="00A8219D" w:rsidRPr="00684D25" w:rsidRDefault="00A8219D" w:rsidP="00A8219D">
            <w:pPr>
              <w:adjustRightInd w:val="0"/>
              <w:snapToGrid w:val="0"/>
              <w:spacing w:line="360" w:lineRule="exact"/>
              <w:jc w:val="left"/>
              <w:rPr>
                <w:rFonts w:ascii="HGSｺﾞｼｯｸM" w:eastAsia="HGSｺﾞｼｯｸM"/>
                <w:szCs w:val="21"/>
              </w:rPr>
            </w:pPr>
            <w:r w:rsidRPr="00684D25">
              <w:rPr>
                <w:rFonts w:ascii="HGSｺﾞｼｯｸM" w:eastAsia="HGSｺﾞｼｯｸM" w:hint="eastAsia"/>
                <w:szCs w:val="21"/>
              </w:rPr>
              <w:t xml:space="preserve">　２　計画の期間</w:t>
            </w:r>
          </w:p>
          <w:p w14:paraId="21CAC961" w14:textId="1EAFC8BB" w:rsidR="00B73AA6" w:rsidRPr="006E157E" w:rsidRDefault="00A8219D" w:rsidP="00A8219D">
            <w:pPr>
              <w:adjustRightInd w:val="0"/>
              <w:snapToGrid w:val="0"/>
              <w:spacing w:line="360" w:lineRule="exact"/>
              <w:jc w:val="left"/>
              <w:rPr>
                <w:rFonts w:ascii="HGSｺﾞｼｯｸM" w:eastAsia="HGSｺﾞｼｯｸM"/>
                <w:sz w:val="24"/>
                <w:szCs w:val="24"/>
                <w:u w:val="single"/>
              </w:rPr>
            </w:pPr>
            <w:r w:rsidRPr="00684D25">
              <w:rPr>
                <w:rFonts w:ascii="HGSｺﾞｼｯｸM" w:eastAsia="HGSｺﾞｼｯｸM" w:hint="eastAsia"/>
                <w:szCs w:val="21"/>
              </w:rPr>
              <w:t xml:space="preserve">　　　令和３年度～７年度（５か年）</w:t>
            </w:r>
          </w:p>
        </w:tc>
      </w:tr>
    </w:tbl>
    <w:p w14:paraId="55F89BBD" w14:textId="77777777" w:rsidR="00A8219D" w:rsidRDefault="00A8219D" w:rsidP="004F0F07">
      <w:pPr>
        <w:rPr>
          <w:rFonts w:ascii="HGSｺﾞｼｯｸM" w:eastAsia="HGSｺﾞｼｯｸM"/>
          <w:sz w:val="24"/>
          <w:szCs w:val="24"/>
          <w:u w:val="single"/>
        </w:rPr>
      </w:pPr>
    </w:p>
    <w:p w14:paraId="1EC11BE4" w14:textId="77777777" w:rsidR="00055A07" w:rsidRPr="00B01647" w:rsidRDefault="00055A07" w:rsidP="00055A07">
      <w:pPr>
        <w:rPr>
          <w:rFonts w:ascii="HGSｺﾞｼｯｸM" w:eastAsia="HGSｺﾞｼｯｸM"/>
          <w:sz w:val="24"/>
          <w:szCs w:val="24"/>
          <w:u w:val="single"/>
        </w:rPr>
      </w:pPr>
    </w:p>
    <w:tbl>
      <w:tblPr>
        <w:tblStyle w:val="a3"/>
        <w:tblW w:w="20980" w:type="dxa"/>
        <w:tblInd w:w="-431" w:type="dxa"/>
        <w:tblLook w:val="04A0" w:firstRow="1" w:lastRow="0" w:firstColumn="1" w:lastColumn="0" w:noHBand="0" w:noVBand="1"/>
      </w:tblPr>
      <w:tblGrid>
        <w:gridCol w:w="710"/>
        <w:gridCol w:w="10276"/>
        <w:gridCol w:w="9994"/>
      </w:tblGrid>
      <w:tr w:rsidR="00055A07" w14:paraId="5604FA2E" w14:textId="77777777" w:rsidTr="0051370D">
        <w:tc>
          <w:tcPr>
            <w:tcW w:w="710" w:type="dxa"/>
          </w:tcPr>
          <w:p w14:paraId="7157B7B7" w14:textId="77777777" w:rsidR="00055A07" w:rsidRDefault="00055A07" w:rsidP="0051370D">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76" w:type="dxa"/>
          </w:tcPr>
          <w:p w14:paraId="4D2FE908" w14:textId="77777777" w:rsidR="00055A07" w:rsidRDefault="00055A07" w:rsidP="0051370D">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420BB3FE" w14:textId="77777777" w:rsidR="00055A07" w:rsidRDefault="00055A07" w:rsidP="0051370D">
            <w:pPr>
              <w:jc w:val="center"/>
              <w:rPr>
                <w:rFonts w:ascii="HGSｺﾞｼｯｸM" w:eastAsia="HGSｺﾞｼｯｸM"/>
                <w:sz w:val="24"/>
                <w:szCs w:val="24"/>
                <w:u w:val="single"/>
              </w:rPr>
            </w:pPr>
            <w:r>
              <w:rPr>
                <w:rFonts w:ascii="HGSｺﾞｼｯｸM" w:eastAsia="HGSｺﾞｼｯｸM" w:hint="eastAsia"/>
                <w:sz w:val="24"/>
                <w:szCs w:val="24"/>
                <w:u w:val="single"/>
              </w:rPr>
              <w:t>見直し後</w:t>
            </w:r>
          </w:p>
        </w:tc>
      </w:tr>
      <w:tr w:rsidR="00055A07" w14:paraId="4E7E3224" w14:textId="77777777" w:rsidTr="0051370D">
        <w:tc>
          <w:tcPr>
            <w:tcW w:w="710" w:type="dxa"/>
          </w:tcPr>
          <w:p w14:paraId="17FE8790" w14:textId="77777777" w:rsidR="00055A07" w:rsidRPr="00B67AD6" w:rsidRDefault="00055A07" w:rsidP="0051370D">
            <w:pPr>
              <w:rPr>
                <w:rFonts w:ascii="HGSｺﾞｼｯｸM" w:eastAsia="HGSｺﾞｼｯｸM"/>
                <w:sz w:val="24"/>
                <w:szCs w:val="24"/>
                <w:u w:val="single"/>
              </w:rPr>
            </w:pPr>
            <w:r w:rsidRPr="00B73AA6">
              <w:rPr>
                <w:rFonts w:ascii="HGSｺﾞｼｯｸM" w:eastAsia="HGSｺﾞｼｯｸM" w:hint="eastAsia"/>
                <w:sz w:val="24"/>
                <w:szCs w:val="24"/>
              </w:rPr>
              <w:t xml:space="preserve">　</w:t>
            </w:r>
            <w:r w:rsidRPr="00B67AD6">
              <w:rPr>
                <w:rFonts w:ascii="HGSｺﾞｼｯｸM" w:eastAsia="HGSｺﾞｼｯｸM" w:hint="eastAsia"/>
                <w:sz w:val="24"/>
                <w:szCs w:val="24"/>
                <w:u w:val="single"/>
              </w:rPr>
              <w:t>６</w:t>
            </w:r>
          </w:p>
        </w:tc>
        <w:tc>
          <w:tcPr>
            <w:tcW w:w="10276" w:type="dxa"/>
          </w:tcPr>
          <w:p w14:paraId="1AA3526B" w14:textId="77777777" w:rsidR="00055A07" w:rsidRPr="009D6FBE" w:rsidRDefault="00055A07" w:rsidP="0051370D">
            <w:pPr>
              <w:jc w:val="left"/>
              <w:rPr>
                <w:rFonts w:ascii="HGSｺﾞｼｯｸM" w:eastAsia="HGSｺﾞｼｯｸM" w:hAnsi="ＭＳ ゴシック"/>
                <w:color w:val="000000" w:themeColor="text1"/>
                <w:sz w:val="24"/>
                <w:szCs w:val="24"/>
              </w:rPr>
            </w:pPr>
            <w:r w:rsidRPr="009D6FBE">
              <w:rPr>
                <w:rFonts w:ascii="HGSｺﾞｼｯｸM" w:eastAsia="HGSｺﾞｼｯｸM" w:hAnsi="ＭＳ ゴシック" w:hint="eastAsia"/>
                <w:color w:val="000000" w:themeColor="text1"/>
                <w:sz w:val="24"/>
                <w:szCs w:val="24"/>
              </w:rPr>
              <w:t>（１）事業理念の実現に向けた５つの方向性</w:t>
            </w:r>
          </w:p>
          <w:p w14:paraId="069D81B5"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60320" behindDoc="0" locked="0" layoutInCell="1" allowOverlap="1" wp14:anchorId="42511688" wp14:editId="3BDA37F9">
                      <wp:simplePos x="0" y="0"/>
                      <wp:positionH relativeFrom="column">
                        <wp:posOffset>414020</wp:posOffset>
                      </wp:positionH>
                      <wp:positionV relativeFrom="paragraph">
                        <wp:posOffset>231140</wp:posOffset>
                      </wp:positionV>
                      <wp:extent cx="5753100" cy="295275"/>
                      <wp:effectExtent l="0" t="0" r="19050" b="28575"/>
                      <wp:wrapNone/>
                      <wp:docPr id="135" name="四角形: 角を丸くする 135"/>
                      <wp:cNvGraphicFramePr/>
                      <a:graphic xmlns:a="http://schemas.openxmlformats.org/drawingml/2006/main">
                        <a:graphicData uri="http://schemas.microsoft.com/office/word/2010/wordprocessingShape">
                          <wps:wsp>
                            <wps:cNvSpPr/>
                            <wps:spPr>
                              <a:xfrm>
                                <a:off x="0" y="0"/>
                                <a:ext cx="575310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6D5EB6" w14:textId="77777777" w:rsidR="00055A07" w:rsidRPr="009D6FBE" w:rsidRDefault="00055A07" w:rsidP="00055A07">
                                  <w:pPr>
                                    <w:spacing w:line="280" w:lineRule="exact"/>
                                    <w:jc w:val="left"/>
                                    <w:rPr>
                                      <w:rFonts w:ascii="HGSｺﾞｼｯｸM" w:eastAsia="HGSｺﾞｼｯｸM"/>
                                      <w:szCs w:val="21"/>
                                    </w:rPr>
                                  </w:pPr>
                                  <w:r w:rsidRPr="003C15DE">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大阪府施策の補完・代行的役割を果たすまちづくり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11688" id="四角形: 角を丸くする 135" o:spid="_x0000_s1026" style="position:absolute;margin-left:32.6pt;margin-top:18.2pt;width:453pt;height:23.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" fillcolor="white [3201]" strokecolor="black [3213]" strokeweight="1pt">
                      <v:stroke joinstyle="miter"/>
                      <v:textbox>
                        <w:txbxContent>
                          <w:p w14:paraId="0B6D5EB6" w14:textId="77777777" w:rsidR="00055A07" w:rsidRPr="009D6FBE" w:rsidRDefault="00055A07" w:rsidP="00055A07">
                            <w:pPr>
                              <w:spacing w:line="280" w:lineRule="exact"/>
                              <w:jc w:val="left"/>
                              <w:rPr>
                                <w:rFonts w:ascii="HGSｺﾞｼｯｸM" w:eastAsia="HGSｺﾞｼｯｸM"/>
                                <w:szCs w:val="21"/>
                              </w:rPr>
                            </w:pPr>
                            <w:r w:rsidRPr="003C15DE">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大阪府施策の補完・代行的役割を果たすまちづくり</w:t>
                            </w:r>
                          </w:p>
                        </w:txbxContent>
                      </v:textbox>
                    </v:roundrect>
                  </w:pict>
                </mc:Fallback>
              </mc:AlternateContent>
            </w:r>
          </w:p>
          <w:p w14:paraId="63859E05" w14:textId="77777777" w:rsidR="00055A07" w:rsidRPr="009D6FBE" w:rsidRDefault="00055A07" w:rsidP="0051370D">
            <w:pPr>
              <w:jc w:val="left"/>
              <w:rPr>
                <w:rFonts w:ascii="HGSｺﾞｼｯｸM" w:eastAsia="HGSｺﾞｼｯｸM" w:hAnsi="ＭＳ ゴシック"/>
                <w:color w:val="000000" w:themeColor="text1"/>
                <w:szCs w:val="21"/>
              </w:rPr>
            </w:pPr>
          </w:p>
          <w:p w14:paraId="180C1889" w14:textId="77777777" w:rsidR="00055A07" w:rsidRPr="009D6FBE" w:rsidRDefault="00055A07" w:rsidP="0051370D">
            <w:pPr>
              <w:jc w:val="left"/>
              <w:rPr>
                <w:rFonts w:ascii="HGSｺﾞｼｯｸM" w:eastAsia="HGSｺﾞｼｯｸM" w:hAnsi="ＭＳ ゴシック"/>
                <w:color w:val="000000" w:themeColor="text1"/>
                <w:szCs w:val="21"/>
              </w:rPr>
            </w:pPr>
          </w:p>
          <w:p w14:paraId="2315F6C5" w14:textId="77777777" w:rsidR="00055A07" w:rsidRPr="009D6FBE" w:rsidRDefault="00055A07" w:rsidP="0051370D">
            <w:pPr>
              <w:adjustRightInd w:val="0"/>
              <w:snapToGrid w:val="0"/>
              <w:spacing w:line="360" w:lineRule="exact"/>
              <w:ind w:left="1052" w:hangingChars="501" w:hanging="1052"/>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大阪府が設立した公益財団法人として、複雑多様化する課題に取り組む府の施策を補完するとともに、府の役割を代行することで、まちづくりにおける課題解決に貢献する。</w:t>
            </w:r>
          </w:p>
          <w:p w14:paraId="1CA8A37C"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58272" behindDoc="0" locked="0" layoutInCell="1" allowOverlap="1" wp14:anchorId="3DA219C2" wp14:editId="0EC2FA33">
                      <wp:simplePos x="0" y="0"/>
                      <wp:positionH relativeFrom="column">
                        <wp:posOffset>404495</wp:posOffset>
                      </wp:positionH>
                      <wp:positionV relativeFrom="paragraph">
                        <wp:posOffset>126365</wp:posOffset>
                      </wp:positionV>
                      <wp:extent cx="5772150" cy="285750"/>
                      <wp:effectExtent l="0" t="0" r="19050" b="19050"/>
                      <wp:wrapNone/>
                      <wp:docPr id="133" name="四角形: 角を丸くする 133"/>
                      <wp:cNvGraphicFramePr/>
                      <a:graphic xmlns:a="http://schemas.openxmlformats.org/drawingml/2006/main">
                        <a:graphicData uri="http://schemas.microsoft.com/office/word/2010/wordprocessingShape">
                          <wps:wsp>
                            <wps:cNvSpPr/>
                            <wps:spPr>
                              <a:xfrm>
                                <a:off x="0" y="0"/>
                                <a:ext cx="5772150"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ECA703"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市町村への技術支援によるまちづくり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219C2" id="四角形: 角を丸くする 133" o:spid="_x0000_s1027" style="position:absolute;margin-left:31.85pt;margin-top:9.95pt;width:454.5pt;height:2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" fillcolor="white [3201]" strokecolor="black [3213]" strokeweight="1pt">
                      <v:stroke joinstyle="miter"/>
                      <v:textbox>
                        <w:txbxContent>
                          <w:p w14:paraId="3FECA703"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市町村への技術支援によるまちづくり</w:t>
                            </w:r>
                          </w:p>
                        </w:txbxContent>
                      </v:textbox>
                    </v:roundrect>
                  </w:pict>
                </mc:Fallback>
              </mc:AlternateContent>
            </w:r>
          </w:p>
          <w:p w14:paraId="0C947D34" w14:textId="77777777" w:rsidR="00055A07" w:rsidRPr="009D6FBE" w:rsidRDefault="00055A07" w:rsidP="0051370D">
            <w:pPr>
              <w:jc w:val="left"/>
              <w:rPr>
                <w:rFonts w:ascii="HGSｺﾞｼｯｸM" w:eastAsia="HGSｺﾞｼｯｸM" w:hAnsi="ＭＳ ゴシック"/>
                <w:color w:val="000000" w:themeColor="text1"/>
                <w:szCs w:val="21"/>
              </w:rPr>
            </w:pPr>
          </w:p>
          <w:p w14:paraId="3793ED5D" w14:textId="77777777" w:rsidR="00055A07" w:rsidRPr="009D6FBE" w:rsidRDefault="00055A07" w:rsidP="0051370D">
            <w:pPr>
              <w:spacing w:line="200" w:lineRule="exact"/>
              <w:ind w:leftChars="607" w:left="1275"/>
              <w:jc w:val="left"/>
              <w:rPr>
                <w:rFonts w:ascii="HGSｺﾞｼｯｸM" w:eastAsia="HGSｺﾞｼｯｸM" w:hAnsi="ＭＳ ゴシック"/>
                <w:color w:val="000000" w:themeColor="text1"/>
                <w:szCs w:val="21"/>
              </w:rPr>
            </w:pPr>
          </w:p>
          <w:p w14:paraId="4105C879" w14:textId="77777777" w:rsidR="00055A07" w:rsidRPr="009D6FBE" w:rsidRDefault="00055A07" w:rsidP="0051370D">
            <w:pPr>
              <w:ind w:leftChars="607" w:left="1275"/>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地域における良質なまちづくりの推進主体である市町村の技術職員の育成や事業の技術的な支援を行うことにより、まちづくりのすそ野を広げていく。</w:t>
            </w:r>
          </w:p>
          <w:p w14:paraId="15E8B2EF"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59296" behindDoc="0" locked="0" layoutInCell="1" allowOverlap="1" wp14:anchorId="69053E62" wp14:editId="093716DD">
                      <wp:simplePos x="0" y="0"/>
                      <wp:positionH relativeFrom="column">
                        <wp:posOffset>442595</wp:posOffset>
                      </wp:positionH>
                      <wp:positionV relativeFrom="paragraph">
                        <wp:posOffset>199390</wp:posOffset>
                      </wp:positionV>
                      <wp:extent cx="5705475" cy="314325"/>
                      <wp:effectExtent l="0" t="0" r="28575" b="28575"/>
                      <wp:wrapNone/>
                      <wp:docPr id="134" name="四角形: 角を丸くする 134"/>
                      <wp:cNvGraphicFramePr/>
                      <a:graphic xmlns:a="http://schemas.openxmlformats.org/drawingml/2006/main">
                        <a:graphicData uri="http://schemas.microsoft.com/office/word/2010/wordprocessingShape">
                          <wps:wsp>
                            <wps:cNvSpPr/>
                            <wps:spPr>
                              <a:xfrm>
                                <a:off x="0" y="0"/>
                                <a:ext cx="5705475" cy="314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B4A821"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住民・顧客ニーズに柔軟に対応したサービスを提供するまちづくり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53E62" id="四角形: 角を丸くする 134" o:spid="_x0000_s1028" style="position:absolute;margin-left:34.85pt;margin-top:15.7pt;width:449.25pt;height:24.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" fillcolor="white [3201]" strokecolor="black [3213]" strokeweight="1pt">
                      <v:stroke joinstyle="miter"/>
                      <v:textbox>
                        <w:txbxContent>
                          <w:p w14:paraId="6AB4A821"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住民・顧客ニーズに柔軟に対応したサービスを提供するまちづくり</w:t>
                            </w:r>
                          </w:p>
                        </w:txbxContent>
                      </v:textbox>
                    </v:roundrect>
                  </w:pict>
                </mc:Fallback>
              </mc:AlternateContent>
            </w:r>
          </w:p>
          <w:p w14:paraId="1B2540A9" w14:textId="77777777" w:rsidR="00055A07" w:rsidRPr="009D6FBE" w:rsidRDefault="00055A07" w:rsidP="0051370D">
            <w:pPr>
              <w:jc w:val="left"/>
              <w:rPr>
                <w:rFonts w:ascii="HGSｺﾞｼｯｸM" w:eastAsia="HGSｺﾞｼｯｸM" w:hAnsi="ＭＳ ゴシック"/>
                <w:color w:val="000000" w:themeColor="text1"/>
                <w:szCs w:val="21"/>
              </w:rPr>
            </w:pPr>
          </w:p>
          <w:p w14:paraId="7F2E51F5" w14:textId="77777777" w:rsidR="00055A07" w:rsidRPr="009D6FBE" w:rsidRDefault="00055A07" w:rsidP="0051370D">
            <w:pPr>
              <w:jc w:val="left"/>
              <w:rPr>
                <w:rFonts w:ascii="HGSｺﾞｼｯｸM" w:eastAsia="HGSｺﾞｼｯｸM" w:hAnsi="ＭＳ ゴシック"/>
                <w:color w:val="000000" w:themeColor="text1"/>
                <w:szCs w:val="21"/>
              </w:rPr>
            </w:pPr>
          </w:p>
          <w:p w14:paraId="2F0B178B" w14:textId="77777777" w:rsidR="00055A07" w:rsidRPr="009D6FBE" w:rsidRDefault="00055A07" w:rsidP="0051370D">
            <w:pPr>
              <w:ind w:leftChars="607" w:left="1275"/>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直接住民や顧客にサービスを提供する霊園や賃貸施設管理等の事業において、顧客ニーズに柔軟に対応した新商品の開発やきめの細かな維持管理等を通じ、利用者満足度の向上に取り組む。</w:t>
            </w:r>
          </w:p>
          <w:p w14:paraId="57930CEE"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61344" behindDoc="0" locked="0" layoutInCell="1" allowOverlap="1" wp14:anchorId="2174C6EC" wp14:editId="18000CC6">
                      <wp:simplePos x="0" y="0"/>
                      <wp:positionH relativeFrom="column">
                        <wp:posOffset>461645</wp:posOffset>
                      </wp:positionH>
                      <wp:positionV relativeFrom="paragraph">
                        <wp:posOffset>170815</wp:posOffset>
                      </wp:positionV>
                      <wp:extent cx="5638800" cy="295275"/>
                      <wp:effectExtent l="0" t="0" r="19050" b="28575"/>
                      <wp:wrapNone/>
                      <wp:docPr id="136" name="四角形: 角を丸くする 136"/>
                      <wp:cNvGraphicFramePr/>
                      <a:graphic xmlns:a="http://schemas.openxmlformats.org/drawingml/2006/main">
                        <a:graphicData uri="http://schemas.microsoft.com/office/word/2010/wordprocessingShape">
                          <wps:wsp>
                            <wps:cNvSpPr/>
                            <wps:spPr>
                              <a:xfrm>
                                <a:off x="0" y="0"/>
                                <a:ext cx="563880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B31A83"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まちづくりの技術力・ノウハウ、マンパワーの蓄積と発揮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4C6EC" id="四角形: 角を丸くする 136" o:spid="_x0000_s1029" style="position:absolute;margin-left:36.35pt;margin-top:13.45pt;width:444pt;height:2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" fillcolor="white [3201]" strokecolor="black [3213]" strokeweight="1pt">
                      <v:stroke joinstyle="miter"/>
                      <v:textbox>
                        <w:txbxContent>
                          <w:p w14:paraId="17B31A83"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まちづくりの技術力・ノウハウ、マンパワーの蓄積と発揮</w:t>
                            </w:r>
                          </w:p>
                        </w:txbxContent>
                      </v:textbox>
                    </v:roundrect>
                  </w:pict>
                </mc:Fallback>
              </mc:AlternateContent>
            </w:r>
          </w:p>
          <w:p w14:paraId="3F63F3B5" w14:textId="77777777" w:rsidR="00055A07" w:rsidRPr="009D6FBE" w:rsidRDefault="00055A07" w:rsidP="0051370D">
            <w:pPr>
              <w:jc w:val="left"/>
              <w:rPr>
                <w:rFonts w:ascii="HGSｺﾞｼｯｸM" w:eastAsia="HGSｺﾞｼｯｸM" w:hAnsi="ＭＳ ゴシック"/>
                <w:color w:val="000000" w:themeColor="text1"/>
                <w:szCs w:val="21"/>
              </w:rPr>
            </w:pPr>
          </w:p>
          <w:p w14:paraId="78893A25" w14:textId="77777777" w:rsidR="00055A07" w:rsidRPr="009D6FBE" w:rsidRDefault="00055A07" w:rsidP="0051370D">
            <w:pPr>
              <w:spacing w:line="240" w:lineRule="exact"/>
              <w:jc w:val="left"/>
              <w:rPr>
                <w:rFonts w:ascii="HGSｺﾞｼｯｸM" w:eastAsia="HGSｺﾞｼｯｸM" w:hAnsi="ＭＳ ゴシック"/>
                <w:color w:val="000000" w:themeColor="text1"/>
                <w:szCs w:val="21"/>
              </w:rPr>
            </w:pPr>
          </w:p>
          <w:p w14:paraId="4388A403" w14:textId="77777777" w:rsidR="00055A07" w:rsidRPr="009D6FBE" w:rsidRDefault="00055A07" w:rsidP="0051370D">
            <w:pPr>
              <w:ind w:left="1126" w:hangingChars="536" w:hanging="1126"/>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まちづくりの総合コーディネート財団にふさわしい専門技術力のある人材の確保・育成や技術蓄積に努め、様々な都市的課題に効果的に対応できる組織づくりを進める。</w:t>
            </w:r>
          </w:p>
          <w:p w14:paraId="6C08E99E"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57248" behindDoc="0" locked="0" layoutInCell="1" allowOverlap="1" wp14:anchorId="54F6D4E1" wp14:editId="1C51AA7C">
                      <wp:simplePos x="0" y="0"/>
                      <wp:positionH relativeFrom="column">
                        <wp:posOffset>499745</wp:posOffset>
                      </wp:positionH>
                      <wp:positionV relativeFrom="paragraph">
                        <wp:posOffset>132715</wp:posOffset>
                      </wp:positionV>
                      <wp:extent cx="5476875" cy="285750"/>
                      <wp:effectExtent l="0" t="0" r="28575" b="19050"/>
                      <wp:wrapNone/>
                      <wp:docPr id="132" name="四角形: 角を丸くする 132"/>
                      <wp:cNvGraphicFramePr/>
                      <a:graphic xmlns:a="http://schemas.openxmlformats.org/drawingml/2006/main">
                        <a:graphicData uri="http://schemas.microsoft.com/office/word/2010/wordprocessingShape">
                          <wps:wsp>
                            <wps:cNvSpPr/>
                            <wps:spPr>
                              <a:xfrm>
                                <a:off x="0" y="0"/>
                                <a:ext cx="54768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AA35E6"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まちづくりを通じた地域の活性化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6D4E1" id="四角形: 角を丸くする 132" o:spid="_x0000_s1030" style="position:absolute;margin-left:39.35pt;margin-top:10.45pt;width:431.25pt;height:2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" fillcolor="white [3201]" strokecolor="black [3213]" strokeweight="1pt">
                      <v:stroke joinstyle="miter"/>
                      <v:textbox>
                        <w:txbxContent>
                          <w:p w14:paraId="02AA35E6"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まちづくりを通じた地域の活性化</w:t>
                            </w:r>
                          </w:p>
                        </w:txbxContent>
                      </v:textbox>
                    </v:roundrect>
                  </w:pict>
                </mc:Fallback>
              </mc:AlternateContent>
            </w:r>
          </w:p>
          <w:p w14:paraId="2CF74D22" w14:textId="77777777" w:rsidR="00055A07" w:rsidRPr="009D6FBE" w:rsidRDefault="00055A07" w:rsidP="0051370D">
            <w:pPr>
              <w:adjustRightInd w:val="0"/>
              <w:snapToGrid w:val="0"/>
              <w:spacing w:line="360" w:lineRule="exact"/>
              <w:jc w:val="left"/>
              <w:rPr>
                <w:rFonts w:ascii="HGSｺﾞｼｯｸM" w:eastAsia="HGSｺﾞｼｯｸM" w:hAnsi="ＭＳ ゴシック"/>
                <w:color w:val="000000" w:themeColor="text1"/>
                <w:szCs w:val="21"/>
              </w:rPr>
            </w:pPr>
          </w:p>
          <w:p w14:paraId="2656D936" w14:textId="77777777" w:rsidR="00055A07" w:rsidRPr="009D6FBE" w:rsidRDefault="00055A07" w:rsidP="0051370D">
            <w:pPr>
              <w:adjustRightInd w:val="0"/>
              <w:snapToGrid w:val="0"/>
              <w:spacing w:line="160" w:lineRule="exact"/>
              <w:jc w:val="left"/>
              <w:rPr>
                <w:rFonts w:ascii="HGSｺﾞｼｯｸM" w:eastAsia="HGSｺﾞｼｯｸM" w:hAnsi="ＭＳ ゴシック"/>
                <w:color w:val="000000" w:themeColor="text1"/>
                <w:szCs w:val="21"/>
              </w:rPr>
            </w:pPr>
          </w:p>
          <w:p w14:paraId="6CD7A782" w14:textId="77777777" w:rsidR="00055A07" w:rsidRPr="009D6FBE" w:rsidRDefault="00055A07" w:rsidP="0051370D">
            <w:pPr>
              <w:adjustRightInd w:val="0"/>
              <w:snapToGrid w:val="0"/>
              <w:spacing w:line="360" w:lineRule="exact"/>
              <w:ind w:left="1065" w:hangingChars="507" w:hanging="1065"/>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災害発生に備えた密集市街地対策、より良質な地域の形成に寄与する土地区画整理や、千里ニュータウン再整備等のまちづくり事業を通じて、地域の活性化に取り組む。</w:t>
            </w:r>
            <w:r w:rsidRPr="009D6FBE">
              <w:rPr>
                <w:rFonts w:ascii="HGSｺﾞｼｯｸM" w:eastAsia="HGSｺﾞｼｯｸM" w:hAnsi="ＭＳ ゴシック" w:hint="eastAsia"/>
                <w:color w:val="000000" w:themeColor="text1"/>
                <w:szCs w:val="21"/>
              </w:rPr>
              <w:t> </w:t>
            </w:r>
          </w:p>
          <w:p w14:paraId="28421D97" w14:textId="77777777" w:rsidR="00055A07" w:rsidRPr="009D6FBE" w:rsidRDefault="00055A07" w:rsidP="0051370D">
            <w:pPr>
              <w:rPr>
                <w:rFonts w:ascii="HGSｺﾞｼｯｸM" w:eastAsia="HGSｺﾞｼｯｸM"/>
                <w:sz w:val="24"/>
                <w:szCs w:val="24"/>
                <w:u w:val="single"/>
              </w:rPr>
            </w:pPr>
          </w:p>
          <w:p w14:paraId="0B75EAF9" w14:textId="77777777" w:rsidR="00055A07" w:rsidRPr="006E157E" w:rsidRDefault="00055A07" w:rsidP="0051370D">
            <w:pPr>
              <w:rPr>
                <w:rFonts w:ascii="HGSｺﾞｼｯｸM" w:eastAsia="HGSｺﾞｼｯｸM"/>
                <w:sz w:val="24"/>
                <w:szCs w:val="24"/>
                <w:u w:val="single"/>
              </w:rPr>
            </w:pPr>
          </w:p>
          <w:p w14:paraId="45C40003" w14:textId="77777777" w:rsidR="00055A07" w:rsidRDefault="00055A07" w:rsidP="0051370D">
            <w:pPr>
              <w:rPr>
                <w:rFonts w:ascii="HGSｺﾞｼｯｸM" w:eastAsia="HGSｺﾞｼｯｸM"/>
                <w:sz w:val="24"/>
                <w:szCs w:val="24"/>
                <w:u w:val="single"/>
              </w:rPr>
            </w:pPr>
          </w:p>
          <w:p w14:paraId="0B415DB7" w14:textId="77777777" w:rsidR="00055A07" w:rsidRDefault="00055A07" w:rsidP="0051370D">
            <w:pPr>
              <w:rPr>
                <w:rFonts w:ascii="HGSｺﾞｼｯｸM" w:eastAsia="HGSｺﾞｼｯｸM"/>
                <w:sz w:val="24"/>
                <w:szCs w:val="24"/>
                <w:u w:val="single"/>
              </w:rPr>
            </w:pPr>
          </w:p>
          <w:p w14:paraId="65B4FB29" w14:textId="77777777" w:rsidR="00055A07" w:rsidRDefault="00055A07" w:rsidP="0051370D">
            <w:pPr>
              <w:rPr>
                <w:rFonts w:ascii="HGSｺﾞｼｯｸM" w:eastAsia="HGSｺﾞｼｯｸM"/>
                <w:sz w:val="24"/>
                <w:szCs w:val="24"/>
                <w:u w:val="single"/>
              </w:rPr>
            </w:pPr>
          </w:p>
          <w:p w14:paraId="6B14513F" w14:textId="77777777" w:rsidR="00055A07" w:rsidRDefault="00055A07" w:rsidP="0051370D">
            <w:pPr>
              <w:rPr>
                <w:rFonts w:ascii="HGSｺﾞｼｯｸM" w:eastAsia="HGSｺﾞｼｯｸM"/>
                <w:sz w:val="24"/>
                <w:szCs w:val="24"/>
                <w:u w:val="single"/>
              </w:rPr>
            </w:pPr>
          </w:p>
          <w:p w14:paraId="057DD9AC" w14:textId="77777777" w:rsidR="00055A07" w:rsidRPr="006E157E" w:rsidRDefault="00055A07" w:rsidP="0051370D">
            <w:pPr>
              <w:rPr>
                <w:rFonts w:ascii="HGSｺﾞｼｯｸM" w:eastAsia="HGSｺﾞｼｯｸM"/>
                <w:sz w:val="24"/>
                <w:szCs w:val="24"/>
                <w:u w:val="single"/>
              </w:rPr>
            </w:pPr>
          </w:p>
        </w:tc>
        <w:tc>
          <w:tcPr>
            <w:tcW w:w="9994" w:type="dxa"/>
          </w:tcPr>
          <w:p w14:paraId="481451A8" w14:textId="77777777" w:rsidR="00055A07" w:rsidRPr="009D6FBE" w:rsidRDefault="00055A07" w:rsidP="0051370D">
            <w:pPr>
              <w:jc w:val="left"/>
              <w:rPr>
                <w:rFonts w:ascii="HGSｺﾞｼｯｸM" w:eastAsia="HGSｺﾞｼｯｸM" w:hAnsi="ＭＳ ゴシック"/>
                <w:color w:val="000000" w:themeColor="text1"/>
                <w:sz w:val="24"/>
                <w:szCs w:val="24"/>
              </w:rPr>
            </w:pPr>
            <w:r w:rsidRPr="009D6FBE">
              <w:rPr>
                <w:rFonts w:ascii="HGSｺﾞｼｯｸM" w:eastAsia="HGSｺﾞｼｯｸM" w:hAnsi="ＭＳ ゴシック" w:hint="eastAsia"/>
                <w:color w:val="000000" w:themeColor="text1"/>
                <w:sz w:val="24"/>
                <w:szCs w:val="24"/>
              </w:rPr>
              <w:t>（１）事業理念の実現に向けた５つの方向性</w:t>
            </w:r>
          </w:p>
          <w:p w14:paraId="4E8D8062"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65440" behindDoc="0" locked="0" layoutInCell="1" allowOverlap="1" wp14:anchorId="04061C5C" wp14:editId="797AA992">
                      <wp:simplePos x="0" y="0"/>
                      <wp:positionH relativeFrom="column">
                        <wp:posOffset>414020</wp:posOffset>
                      </wp:positionH>
                      <wp:positionV relativeFrom="paragraph">
                        <wp:posOffset>231140</wp:posOffset>
                      </wp:positionV>
                      <wp:extent cx="5753100" cy="295275"/>
                      <wp:effectExtent l="0" t="0" r="19050" b="28575"/>
                      <wp:wrapNone/>
                      <wp:docPr id="449709622" name="四角形: 角を丸くする 449709622"/>
                      <wp:cNvGraphicFramePr/>
                      <a:graphic xmlns:a="http://schemas.openxmlformats.org/drawingml/2006/main">
                        <a:graphicData uri="http://schemas.microsoft.com/office/word/2010/wordprocessingShape">
                          <wps:wsp>
                            <wps:cNvSpPr/>
                            <wps:spPr>
                              <a:xfrm>
                                <a:off x="0" y="0"/>
                                <a:ext cx="575310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68D6D3" w14:textId="77777777" w:rsidR="00055A07" w:rsidRPr="009D6FBE" w:rsidRDefault="00055A07" w:rsidP="00055A07">
                                  <w:pPr>
                                    <w:spacing w:line="280" w:lineRule="exact"/>
                                    <w:jc w:val="left"/>
                                    <w:rPr>
                                      <w:rFonts w:ascii="HGSｺﾞｼｯｸM" w:eastAsia="HGSｺﾞｼｯｸM"/>
                                      <w:szCs w:val="21"/>
                                    </w:rPr>
                                  </w:pPr>
                                  <w:r w:rsidRPr="003C15DE">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大阪府施策の補完・代行的役割を果たすまちづくり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61C5C" id="四角形: 角を丸くする 449709622" o:spid="_x0000_s1031" style="position:absolute;margin-left:32.6pt;margin-top:18.2pt;width:453pt;height:23.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" fillcolor="white [3201]" strokecolor="black [3213]" strokeweight="1pt">
                      <v:stroke joinstyle="miter"/>
                      <v:textbox>
                        <w:txbxContent>
                          <w:p w14:paraId="4568D6D3" w14:textId="77777777" w:rsidR="00055A07" w:rsidRPr="009D6FBE" w:rsidRDefault="00055A07" w:rsidP="00055A07">
                            <w:pPr>
                              <w:spacing w:line="280" w:lineRule="exact"/>
                              <w:jc w:val="left"/>
                              <w:rPr>
                                <w:rFonts w:ascii="HGSｺﾞｼｯｸM" w:eastAsia="HGSｺﾞｼｯｸM"/>
                                <w:szCs w:val="21"/>
                              </w:rPr>
                            </w:pPr>
                            <w:r w:rsidRPr="003C15DE">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大阪府施策の補完・代行的役割を果たすまちづくり</w:t>
                            </w:r>
                          </w:p>
                        </w:txbxContent>
                      </v:textbox>
                    </v:roundrect>
                  </w:pict>
                </mc:Fallback>
              </mc:AlternateContent>
            </w:r>
          </w:p>
          <w:p w14:paraId="25830E17" w14:textId="77777777" w:rsidR="00055A07" w:rsidRPr="009D6FBE" w:rsidRDefault="00055A07" w:rsidP="0051370D">
            <w:pPr>
              <w:jc w:val="left"/>
              <w:rPr>
                <w:rFonts w:ascii="HGSｺﾞｼｯｸM" w:eastAsia="HGSｺﾞｼｯｸM" w:hAnsi="ＭＳ ゴシック"/>
                <w:color w:val="000000" w:themeColor="text1"/>
                <w:szCs w:val="21"/>
              </w:rPr>
            </w:pPr>
          </w:p>
          <w:p w14:paraId="2FC03DB5" w14:textId="77777777" w:rsidR="00055A07" w:rsidRPr="009D6FBE" w:rsidRDefault="00055A07" w:rsidP="0051370D">
            <w:pPr>
              <w:jc w:val="left"/>
              <w:rPr>
                <w:rFonts w:ascii="HGSｺﾞｼｯｸM" w:eastAsia="HGSｺﾞｼｯｸM" w:hAnsi="ＭＳ ゴシック"/>
                <w:color w:val="000000" w:themeColor="text1"/>
                <w:szCs w:val="21"/>
              </w:rPr>
            </w:pPr>
          </w:p>
          <w:p w14:paraId="7D0C08D0" w14:textId="77777777" w:rsidR="00055A07" w:rsidRPr="009D6FBE" w:rsidRDefault="00055A07" w:rsidP="0051370D">
            <w:pPr>
              <w:adjustRightInd w:val="0"/>
              <w:snapToGrid w:val="0"/>
              <w:spacing w:line="360" w:lineRule="exact"/>
              <w:ind w:left="1052" w:hangingChars="501" w:hanging="1052"/>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大阪府が設立した公益財団法人として、複雑多様化する課題に取り組む府の施策を補完するとともに、府の役割を代行することで、まちづくりにおける課題解決に貢献する。</w:t>
            </w:r>
          </w:p>
          <w:p w14:paraId="51BB1F61"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63392" behindDoc="0" locked="0" layoutInCell="1" allowOverlap="1" wp14:anchorId="71C8300F" wp14:editId="27E8B08D">
                      <wp:simplePos x="0" y="0"/>
                      <wp:positionH relativeFrom="column">
                        <wp:posOffset>404495</wp:posOffset>
                      </wp:positionH>
                      <wp:positionV relativeFrom="paragraph">
                        <wp:posOffset>126365</wp:posOffset>
                      </wp:positionV>
                      <wp:extent cx="5772150" cy="285750"/>
                      <wp:effectExtent l="0" t="0" r="19050" b="19050"/>
                      <wp:wrapNone/>
                      <wp:docPr id="1040616652" name="四角形: 角を丸くする 1040616652"/>
                      <wp:cNvGraphicFramePr/>
                      <a:graphic xmlns:a="http://schemas.openxmlformats.org/drawingml/2006/main">
                        <a:graphicData uri="http://schemas.microsoft.com/office/word/2010/wordprocessingShape">
                          <wps:wsp>
                            <wps:cNvSpPr/>
                            <wps:spPr>
                              <a:xfrm>
                                <a:off x="0" y="0"/>
                                <a:ext cx="5772150"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C42D2E"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市町村への技術支援によるまちづくり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8300F" id="四角形: 角を丸くする 1040616652" o:spid="_x0000_s1032" style="position:absolute;margin-left:31.85pt;margin-top:9.95pt;width:454.5pt;height:2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" fillcolor="white [3201]" strokecolor="black [3213]" strokeweight="1pt">
                      <v:stroke joinstyle="miter"/>
                      <v:textbox>
                        <w:txbxContent>
                          <w:p w14:paraId="23C42D2E"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市町村への技術支援によるまちづくり</w:t>
                            </w:r>
                          </w:p>
                        </w:txbxContent>
                      </v:textbox>
                    </v:roundrect>
                  </w:pict>
                </mc:Fallback>
              </mc:AlternateContent>
            </w:r>
          </w:p>
          <w:p w14:paraId="12AFA3FB" w14:textId="77777777" w:rsidR="00055A07" w:rsidRPr="009D6FBE" w:rsidRDefault="00055A07" w:rsidP="0051370D">
            <w:pPr>
              <w:jc w:val="left"/>
              <w:rPr>
                <w:rFonts w:ascii="HGSｺﾞｼｯｸM" w:eastAsia="HGSｺﾞｼｯｸM" w:hAnsi="ＭＳ ゴシック"/>
                <w:color w:val="000000" w:themeColor="text1"/>
                <w:szCs w:val="21"/>
              </w:rPr>
            </w:pPr>
          </w:p>
          <w:p w14:paraId="7732A28E" w14:textId="77777777" w:rsidR="00055A07" w:rsidRPr="009D6FBE" w:rsidRDefault="00055A07" w:rsidP="0051370D">
            <w:pPr>
              <w:spacing w:line="200" w:lineRule="exact"/>
              <w:ind w:leftChars="607" w:left="1275"/>
              <w:jc w:val="left"/>
              <w:rPr>
                <w:rFonts w:ascii="HGSｺﾞｼｯｸM" w:eastAsia="HGSｺﾞｼｯｸM" w:hAnsi="ＭＳ ゴシック"/>
                <w:color w:val="000000" w:themeColor="text1"/>
                <w:szCs w:val="21"/>
              </w:rPr>
            </w:pPr>
          </w:p>
          <w:p w14:paraId="6C9321A3" w14:textId="0DBB2720" w:rsidR="00055A07" w:rsidRPr="009D6FBE" w:rsidRDefault="00055A07" w:rsidP="0051370D">
            <w:pPr>
              <w:ind w:leftChars="607" w:left="1275"/>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地域における良質なまちづくりの推進主体である市町村の技術職員の育成や事業の技術的な支援を</w:t>
            </w:r>
            <w:r w:rsidRPr="00055A07">
              <w:rPr>
                <w:rFonts w:ascii="HGSｺﾞｼｯｸM" w:eastAsia="HGSｺﾞｼｯｸM" w:hAnsi="ＭＳ ゴシック" w:hint="eastAsia"/>
                <w:color w:val="FF0000"/>
                <w:szCs w:val="21"/>
                <w:u w:val="single"/>
              </w:rPr>
              <w:t>持続</w:t>
            </w:r>
            <w:r w:rsidR="00AA5CC5">
              <w:rPr>
                <w:rFonts w:ascii="HGSｺﾞｼｯｸM" w:eastAsia="HGSｺﾞｼｯｸM" w:hAnsi="ＭＳ ゴシック" w:hint="eastAsia"/>
                <w:color w:val="FF0000"/>
                <w:szCs w:val="21"/>
                <w:u w:val="single"/>
              </w:rPr>
              <w:t>的に</w:t>
            </w:r>
            <w:r w:rsidRPr="009D6FBE">
              <w:rPr>
                <w:rFonts w:ascii="HGSｺﾞｼｯｸM" w:eastAsia="HGSｺﾞｼｯｸM" w:hAnsi="ＭＳ ゴシック" w:hint="eastAsia"/>
                <w:color w:val="000000" w:themeColor="text1"/>
                <w:szCs w:val="21"/>
              </w:rPr>
              <w:t>行うことにより、まちづくりのすそ野を広げていく。</w:t>
            </w:r>
          </w:p>
          <w:p w14:paraId="637E5463"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64416" behindDoc="0" locked="0" layoutInCell="1" allowOverlap="1" wp14:anchorId="24C9E9DD" wp14:editId="711D988D">
                      <wp:simplePos x="0" y="0"/>
                      <wp:positionH relativeFrom="column">
                        <wp:posOffset>442595</wp:posOffset>
                      </wp:positionH>
                      <wp:positionV relativeFrom="paragraph">
                        <wp:posOffset>199390</wp:posOffset>
                      </wp:positionV>
                      <wp:extent cx="5705475" cy="314325"/>
                      <wp:effectExtent l="0" t="0" r="28575" b="28575"/>
                      <wp:wrapNone/>
                      <wp:docPr id="1740499946" name="四角形: 角を丸くする 1740499946"/>
                      <wp:cNvGraphicFramePr/>
                      <a:graphic xmlns:a="http://schemas.openxmlformats.org/drawingml/2006/main">
                        <a:graphicData uri="http://schemas.microsoft.com/office/word/2010/wordprocessingShape">
                          <wps:wsp>
                            <wps:cNvSpPr/>
                            <wps:spPr>
                              <a:xfrm>
                                <a:off x="0" y="0"/>
                                <a:ext cx="5705475" cy="314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8F12C0"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住民・顧客ニーズに柔軟に対応したサービスを提供するまちづくり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9E9DD" id="四角形: 角を丸くする 1740499946" o:spid="_x0000_s1033" style="position:absolute;margin-left:34.85pt;margin-top:15.7pt;width:449.25pt;height:24.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" fillcolor="white [3201]" strokecolor="black [3213]" strokeweight="1pt">
                      <v:stroke joinstyle="miter"/>
                      <v:textbox>
                        <w:txbxContent>
                          <w:p w14:paraId="598F12C0"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住民・顧客ニーズに柔軟に対応したサービスを提供するまちづくり</w:t>
                            </w:r>
                          </w:p>
                        </w:txbxContent>
                      </v:textbox>
                    </v:roundrect>
                  </w:pict>
                </mc:Fallback>
              </mc:AlternateContent>
            </w:r>
          </w:p>
          <w:p w14:paraId="007842A5" w14:textId="77777777" w:rsidR="00055A07" w:rsidRPr="009D6FBE" w:rsidRDefault="00055A07" w:rsidP="0051370D">
            <w:pPr>
              <w:jc w:val="left"/>
              <w:rPr>
                <w:rFonts w:ascii="HGSｺﾞｼｯｸM" w:eastAsia="HGSｺﾞｼｯｸM" w:hAnsi="ＭＳ ゴシック"/>
                <w:color w:val="000000" w:themeColor="text1"/>
                <w:szCs w:val="21"/>
              </w:rPr>
            </w:pPr>
          </w:p>
          <w:p w14:paraId="20A15DE7" w14:textId="77777777" w:rsidR="00055A07" w:rsidRPr="009D6FBE" w:rsidRDefault="00055A07" w:rsidP="0051370D">
            <w:pPr>
              <w:jc w:val="left"/>
              <w:rPr>
                <w:rFonts w:ascii="HGSｺﾞｼｯｸM" w:eastAsia="HGSｺﾞｼｯｸM" w:hAnsi="ＭＳ ゴシック"/>
                <w:color w:val="000000" w:themeColor="text1"/>
                <w:szCs w:val="21"/>
              </w:rPr>
            </w:pPr>
          </w:p>
          <w:p w14:paraId="699C35F7" w14:textId="77777777" w:rsidR="00055A07" w:rsidRPr="009D6FBE" w:rsidRDefault="00055A07" w:rsidP="0051370D">
            <w:pPr>
              <w:ind w:leftChars="607" w:left="1275"/>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直接住民や顧客にサービスを提供する霊園や賃貸施設管理等の事業において、顧客ニーズに柔軟に対応した新商品の開発やきめの細かな維持管理等を通じ、利用者満足度の向上に取り組む。</w:t>
            </w:r>
          </w:p>
          <w:p w14:paraId="28CF4246"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66464" behindDoc="0" locked="0" layoutInCell="1" allowOverlap="1" wp14:anchorId="17724E30" wp14:editId="172E4FBF">
                      <wp:simplePos x="0" y="0"/>
                      <wp:positionH relativeFrom="column">
                        <wp:posOffset>461645</wp:posOffset>
                      </wp:positionH>
                      <wp:positionV relativeFrom="paragraph">
                        <wp:posOffset>170815</wp:posOffset>
                      </wp:positionV>
                      <wp:extent cx="5638800" cy="295275"/>
                      <wp:effectExtent l="0" t="0" r="19050" b="28575"/>
                      <wp:wrapNone/>
                      <wp:docPr id="695598075" name="四角形: 角を丸くする 695598075"/>
                      <wp:cNvGraphicFramePr/>
                      <a:graphic xmlns:a="http://schemas.openxmlformats.org/drawingml/2006/main">
                        <a:graphicData uri="http://schemas.microsoft.com/office/word/2010/wordprocessingShape">
                          <wps:wsp>
                            <wps:cNvSpPr/>
                            <wps:spPr>
                              <a:xfrm>
                                <a:off x="0" y="0"/>
                                <a:ext cx="5638800" cy="29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F38F92"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まちづくりの技術力・ノウハウ、マンパワーの蓄積と発揮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24E30" id="四角形: 角を丸くする 695598075" o:spid="_x0000_s1034" style="position:absolute;margin-left:36.35pt;margin-top:13.45pt;width:444pt;height:23.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" fillcolor="white [3201]" strokecolor="black [3213]" strokeweight="1pt">
                      <v:stroke joinstyle="miter"/>
                      <v:textbox>
                        <w:txbxContent>
                          <w:p w14:paraId="09F38F92"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まちづくりの技術力・ノウハウ、マンパワーの蓄積と発揮</w:t>
                            </w:r>
                          </w:p>
                        </w:txbxContent>
                      </v:textbox>
                    </v:roundrect>
                  </w:pict>
                </mc:Fallback>
              </mc:AlternateContent>
            </w:r>
          </w:p>
          <w:p w14:paraId="322E4B0D" w14:textId="77777777" w:rsidR="00055A07" w:rsidRPr="009D6FBE" w:rsidRDefault="00055A07" w:rsidP="0051370D">
            <w:pPr>
              <w:jc w:val="left"/>
              <w:rPr>
                <w:rFonts w:ascii="HGSｺﾞｼｯｸM" w:eastAsia="HGSｺﾞｼｯｸM" w:hAnsi="ＭＳ ゴシック"/>
                <w:color w:val="000000" w:themeColor="text1"/>
                <w:szCs w:val="21"/>
              </w:rPr>
            </w:pPr>
          </w:p>
          <w:p w14:paraId="35020079" w14:textId="77777777" w:rsidR="00055A07" w:rsidRPr="009D6FBE" w:rsidRDefault="00055A07" w:rsidP="0051370D">
            <w:pPr>
              <w:spacing w:line="240" w:lineRule="exact"/>
              <w:jc w:val="left"/>
              <w:rPr>
                <w:rFonts w:ascii="HGSｺﾞｼｯｸM" w:eastAsia="HGSｺﾞｼｯｸM" w:hAnsi="ＭＳ ゴシック"/>
                <w:color w:val="000000" w:themeColor="text1"/>
                <w:szCs w:val="21"/>
              </w:rPr>
            </w:pPr>
          </w:p>
          <w:p w14:paraId="28D8F820" w14:textId="77777777" w:rsidR="00055A07" w:rsidRPr="009D6FBE" w:rsidRDefault="00055A07" w:rsidP="0051370D">
            <w:pPr>
              <w:ind w:left="1126" w:hangingChars="536" w:hanging="1126"/>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まちづくりの総合コーディネート財団にふさわしい専門技術力のある人材の確保・育成や技術蓄積に努め、様々な都市的課題に効果的に対応できる組織づくりを進める。</w:t>
            </w:r>
          </w:p>
          <w:p w14:paraId="26B3B91F" w14:textId="77777777" w:rsidR="00055A07" w:rsidRPr="009D6FBE" w:rsidRDefault="00055A07" w:rsidP="0051370D">
            <w:pPr>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62368" behindDoc="0" locked="0" layoutInCell="1" allowOverlap="1" wp14:anchorId="66B610BA" wp14:editId="71AC8E34">
                      <wp:simplePos x="0" y="0"/>
                      <wp:positionH relativeFrom="column">
                        <wp:posOffset>499745</wp:posOffset>
                      </wp:positionH>
                      <wp:positionV relativeFrom="paragraph">
                        <wp:posOffset>132715</wp:posOffset>
                      </wp:positionV>
                      <wp:extent cx="5476875" cy="285750"/>
                      <wp:effectExtent l="0" t="0" r="28575" b="19050"/>
                      <wp:wrapNone/>
                      <wp:docPr id="280366841" name="四角形: 角を丸くする 280366841"/>
                      <wp:cNvGraphicFramePr/>
                      <a:graphic xmlns:a="http://schemas.openxmlformats.org/drawingml/2006/main">
                        <a:graphicData uri="http://schemas.microsoft.com/office/word/2010/wordprocessingShape">
                          <wps:wsp>
                            <wps:cNvSpPr/>
                            <wps:spPr>
                              <a:xfrm>
                                <a:off x="0" y="0"/>
                                <a:ext cx="54768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48D234"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まちづくりを通じた地域の活性化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610BA" id="四角形: 角を丸くする 280366841" o:spid="_x0000_s1035" style="position:absolute;margin-left:39.35pt;margin-top:10.45pt;width:431.25pt;height:2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" fillcolor="white [3201]" strokecolor="black [3213]" strokeweight="1pt">
                      <v:stroke joinstyle="miter"/>
                      <v:textbox>
                        <w:txbxContent>
                          <w:p w14:paraId="6948D234" w14:textId="77777777" w:rsidR="00055A07" w:rsidRPr="009D6FBE" w:rsidRDefault="00055A07" w:rsidP="00055A07">
                            <w:pPr>
                              <w:spacing w:line="280" w:lineRule="exact"/>
                              <w:jc w:val="left"/>
                              <w:rPr>
                                <w:rFonts w:ascii="HGSｺﾞｼｯｸM" w:eastAsia="HGSｺﾞｼｯｸM"/>
                                <w:szCs w:val="21"/>
                              </w:rPr>
                            </w:pPr>
                            <w:r>
                              <w:rPr>
                                <w:rFonts w:ascii="ＭＳ ゴシック" w:eastAsia="ＭＳ ゴシック" w:hAnsi="ＭＳ ゴシック" w:hint="eastAsia"/>
                                <w:sz w:val="24"/>
                                <w:szCs w:val="24"/>
                              </w:rPr>
                              <w:t xml:space="preserve">　</w:t>
                            </w:r>
                            <w:r w:rsidRPr="009D6FBE">
                              <w:rPr>
                                <w:rFonts w:ascii="HGSｺﾞｼｯｸM" w:eastAsia="HGSｺﾞｼｯｸM" w:hAnsi="ＭＳ ゴシック" w:hint="eastAsia"/>
                                <w:szCs w:val="21"/>
                              </w:rPr>
                              <w:t>まちづくりを通じた地域の活性化</w:t>
                            </w:r>
                          </w:p>
                        </w:txbxContent>
                      </v:textbox>
                    </v:roundrect>
                  </w:pict>
                </mc:Fallback>
              </mc:AlternateContent>
            </w:r>
          </w:p>
          <w:p w14:paraId="57D19767" w14:textId="77777777" w:rsidR="00055A07" w:rsidRPr="009D6FBE" w:rsidRDefault="00055A07" w:rsidP="0051370D">
            <w:pPr>
              <w:adjustRightInd w:val="0"/>
              <w:snapToGrid w:val="0"/>
              <w:spacing w:line="360" w:lineRule="exact"/>
              <w:jc w:val="left"/>
              <w:rPr>
                <w:rFonts w:ascii="HGSｺﾞｼｯｸM" w:eastAsia="HGSｺﾞｼｯｸM" w:hAnsi="ＭＳ ゴシック"/>
                <w:color w:val="000000" w:themeColor="text1"/>
                <w:szCs w:val="21"/>
              </w:rPr>
            </w:pPr>
          </w:p>
          <w:p w14:paraId="1EAA2CA7" w14:textId="77777777" w:rsidR="00055A07" w:rsidRPr="009D6FBE" w:rsidRDefault="00055A07" w:rsidP="0051370D">
            <w:pPr>
              <w:adjustRightInd w:val="0"/>
              <w:snapToGrid w:val="0"/>
              <w:spacing w:line="160" w:lineRule="exact"/>
              <w:jc w:val="left"/>
              <w:rPr>
                <w:rFonts w:ascii="HGSｺﾞｼｯｸM" w:eastAsia="HGSｺﾞｼｯｸM" w:hAnsi="ＭＳ ゴシック"/>
                <w:color w:val="000000" w:themeColor="text1"/>
                <w:szCs w:val="21"/>
              </w:rPr>
            </w:pPr>
          </w:p>
          <w:p w14:paraId="017FBB2B" w14:textId="77777777" w:rsidR="00055A07" w:rsidRDefault="00055A07" w:rsidP="0051370D">
            <w:pPr>
              <w:adjustRightInd w:val="0"/>
              <w:snapToGrid w:val="0"/>
              <w:spacing w:line="360" w:lineRule="exact"/>
              <w:ind w:left="1065" w:hangingChars="507" w:hanging="1065"/>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xml:space="preserve">　　　　　　災害発生に備えた密集市街地対策、より良質な地域の形成に寄与する土地区画整理や、千里ニュータウン再整備等のまちづくり事業を通じて、地域の活性化に取り組む。</w:t>
            </w:r>
          </w:p>
          <w:p w14:paraId="1C3C1273" w14:textId="77777777" w:rsidR="00055A07" w:rsidRDefault="00055A07" w:rsidP="0051370D">
            <w:pPr>
              <w:adjustRightInd w:val="0"/>
              <w:snapToGrid w:val="0"/>
              <w:spacing w:line="360" w:lineRule="exact"/>
              <w:ind w:left="1065" w:hangingChars="507" w:hanging="1065"/>
              <w:jc w:val="left"/>
              <w:rPr>
                <w:rFonts w:ascii="HGSｺﾞｼｯｸM" w:eastAsia="HGSｺﾞｼｯｸM" w:hAnsi="ＭＳ ゴシック"/>
                <w:color w:val="000000" w:themeColor="text1"/>
                <w:szCs w:val="21"/>
              </w:rPr>
            </w:pPr>
          </w:p>
          <w:p w14:paraId="479C979A" w14:textId="77777777" w:rsidR="00055A07" w:rsidRDefault="00055A07" w:rsidP="0051370D">
            <w:pPr>
              <w:adjustRightInd w:val="0"/>
              <w:snapToGrid w:val="0"/>
              <w:spacing w:line="360" w:lineRule="exact"/>
              <w:ind w:left="1065" w:hangingChars="507" w:hanging="1065"/>
              <w:jc w:val="left"/>
              <w:rPr>
                <w:rFonts w:ascii="HGSｺﾞｼｯｸM" w:eastAsia="HGSｺﾞｼｯｸM" w:hAnsi="ＭＳ ゴシック"/>
                <w:color w:val="000000" w:themeColor="text1"/>
                <w:szCs w:val="21"/>
              </w:rPr>
            </w:pPr>
          </w:p>
          <w:p w14:paraId="5D70BB68" w14:textId="77777777" w:rsidR="00055A07" w:rsidRPr="009D6FBE" w:rsidRDefault="00055A07" w:rsidP="0051370D">
            <w:pPr>
              <w:adjustRightInd w:val="0"/>
              <w:snapToGrid w:val="0"/>
              <w:spacing w:line="360" w:lineRule="exact"/>
              <w:ind w:left="1065" w:hangingChars="507" w:hanging="1065"/>
              <w:jc w:val="left"/>
              <w:rPr>
                <w:rFonts w:ascii="HGSｺﾞｼｯｸM" w:eastAsia="HGSｺﾞｼｯｸM" w:hAnsi="ＭＳ ゴシック"/>
                <w:color w:val="000000" w:themeColor="text1"/>
                <w:szCs w:val="21"/>
              </w:rPr>
            </w:pPr>
            <w:r w:rsidRPr="009D6FBE">
              <w:rPr>
                <w:rFonts w:ascii="HGSｺﾞｼｯｸM" w:eastAsia="HGSｺﾞｼｯｸM" w:hAnsi="ＭＳ ゴシック" w:hint="eastAsia"/>
                <w:color w:val="000000" w:themeColor="text1"/>
                <w:szCs w:val="21"/>
              </w:rPr>
              <w:t> </w:t>
            </w:r>
          </w:p>
          <w:p w14:paraId="48D27FD0" w14:textId="77777777" w:rsidR="00055A07" w:rsidRPr="009D6FBE" w:rsidRDefault="00055A07" w:rsidP="0051370D">
            <w:pPr>
              <w:adjustRightInd w:val="0"/>
              <w:snapToGrid w:val="0"/>
              <w:spacing w:line="360" w:lineRule="exact"/>
              <w:jc w:val="left"/>
              <w:rPr>
                <w:rFonts w:ascii="HGSｺﾞｼｯｸM" w:eastAsia="HGSｺﾞｼｯｸM"/>
                <w:sz w:val="24"/>
                <w:szCs w:val="24"/>
                <w:u w:val="single"/>
              </w:rPr>
            </w:pPr>
          </w:p>
        </w:tc>
      </w:tr>
    </w:tbl>
    <w:p w14:paraId="5A567847" w14:textId="77777777" w:rsidR="00055A07" w:rsidRDefault="00055A07" w:rsidP="00055A07">
      <w:pPr>
        <w:rPr>
          <w:rFonts w:ascii="HGSｺﾞｼｯｸM" w:eastAsia="HGSｺﾞｼｯｸM"/>
          <w:sz w:val="24"/>
          <w:szCs w:val="24"/>
          <w:u w:val="single"/>
        </w:rPr>
      </w:pPr>
    </w:p>
    <w:p w14:paraId="06AF554C" w14:textId="77777777" w:rsidR="004F2FD6" w:rsidRPr="00055A07" w:rsidRDefault="004F2FD6" w:rsidP="004F0F07">
      <w:pPr>
        <w:rPr>
          <w:rFonts w:ascii="HGSｺﾞｼｯｸM" w:eastAsia="HGSｺﾞｼｯｸM"/>
          <w:sz w:val="24"/>
          <w:szCs w:val="24"/>
          <w:u w:val="single"/>
        </w:rPr>
      </w:pPr>
    </w:p>
    <w:tbl>
      <w:tblPr>
        <w:tblStyle w:val="a3"/>
        <w:tblW w:w="21122" w:type="dxa"/>
        <w:tblInd w:w="-431" w:type="dxa"/>
        <w:tblLook w:val="04A0" w:firstRow="1" w:lastRow="0" w:firstColumn="1" w:lastColumn="0" w:noHBand="0" w:noVBand="1"/>
      </w:tblPr>
      <w:tblGrid>
        <w:gridCol w:w="480"/>
        <w:gridCol w:w="10578"/>
        <w:gridCol w:w="10064"/>
      </w:tblGrid>
      <w:tr w:rsidR="003E5596" w14:paraId="31FD4B51" w14:textId="77777777" w:rsidTr="00055A07">
        <w:tc>
          <w:tcPr>
            <w:tcW w:w="480" w:type="dxa"/>
          </w:tcPr>
          <w:p w14:paraId="0B283E40"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578" w:type="dxa"/>
          </w:tcPr>
          <w:p w14:paraId="21E8E662" w14:textId="2393530C"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10064" w:type="dxa"/>
          </w:tcPr>
          <w:p w14:paraId="7EDAFBDD" w14:textId="3996CAE0"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5E3A47" w14:paraId="6FB74635" w14:textId="77777777" w:rsidTr="00055A07">
        <w:tc>
          <w:tcPr>
            <w:tcW w:w="480" w:type="dxa"/>
          </w:tcPr>
          <w:p w14:paraId="5D3F29FB" w14:textId="4425627C" w:rsidR="004F0F07" w:rsidRPr="005E3A47" w:rsidRDefault="00B67AD6" w:rsidP="000E6914">
            <w:pPr>
              <w:jc w:val="right"/>
              <w:rPr>
                <w:rFonts w:ascii="HGSｺﾞｼｯｸM" w:eastAsia="HGSｺﾞｼｯｸM"/>
                <w:sz w:val="24"/>
                <w:szCs w:val="24"/>
                <w:u w:val="single"/>
              </w:rPr>
            </w:pPr>
            <w:r>
              <w:rPr>
                <w:rFonts w:ascii="HGSｺﾞｼｯｸM" w:eastAsia="HGSｺﾞｼｯｸM" w:hint="eastAsia"/>
                <w:sz w:val="24"/>
                <w:szCs w:val="24"/>
                <w:u w:val="single"/>
              </w:rPr>
              <w:t>７</w:t>
            </w:r>
          </w:p>
        </w:tc>
        <w:tc>
          <w:tcPr>
            <w:tcW w:w="10578" w:type="dxa"/>
          </w:tcPr>
          <w:p w14:paraId="5B3A6DEE" w14:textId="77777777" w:rsidR="004F0F07" w:rsidRDefault="004F0F07" w:rsidP="00F668F8">
            <w:pPr>
              <w:rPr>
                <w:rFonts w:ascii="HGSｺﾞｼｯｸM" w:eastAsia="HGSｺﾞｼｯｸM"/>
                <w:sz w:val="24"/>
                <w:szCs w:val="24"/>
                <w:u w:val="single"/>
              </w:rPr>
            </w:pPr>
          </w:p>
          <w:p w14:paraId="6B9824F1" w14:textId="77777777" w:rsidR="005E3A47" w:rsidRPr="005E3A47" w:rsidRDefault="005E3A47" w:rsidP="005E3A47">
            <w:pPr>
              <w:adjustRightInd w:val="0"/>
              <w:snapToGrid w:val="0"/>
              <w:spacing w:line="360" w:lineRule="exact"/>
              <w:jc w:val="left"/>
              <w:rPr>
                <w:rFonts w:ascii="HGSｺﾞｼｯｸM" w:eastAsia="HGSｺﾞｼｯｸM"/>
                <w:sz w:val="24"/>
                <w:szCs w:val="24"/>
              </w:rPr>
            </w:pPr>
            <w:r w:rsidRPr="005E3A47">
              <w:rPr>
                <w:rFonts w:ascii="HGSｺﾞｼｯｸM" w:eastAsia="HGSｺﾞｼｯｸM" w:hint="eastAsia"/>
                <w:sz w:val="24"/>
                <w:szCs w:val="24"/>
              </w:rPr>
              <w:t>（２）事業の体系</w:t>
            </w:r>
          </w:p>
          <w:p w14:paraId="46CE1774" w14:textId="1E89B575" w:rsidR="004F0F07" w:rsidRDefault="005E3A47" w:rsidP="00F668F8">
            <w:pPr>
              <w:rPr>
                <w:rFonts w:ascii="HGSｺﾞｼｯｸM" w:eastAsia="HGSｺﾞｼｯｸM"/>
                <w:sz w:val="24"/>
                <w:szCs w:val="24"/>
                <w:u w:val="single"/>
              </w:rPr>
            </w:pPr>
            <w:r w:rsidRPr="005E3A47">
              <w:rPr>
                <w:rFonts w:ascii="HGSｺﾞｼｯｸM" w:eastAsia="HGSｺﾞｼｯｸM" w:hint="eastAsia"/>
                <w:noProof/>
                <w:sz w:val="24"/>
                <w:szCs w:val="24"/>
                <w:u w:val="single"/>
              </w:rPr>
              <w:drawing>
                <wp:inline distT="0" distB="0" distL="0" distR="0" wp14:anchorId="49F82B02" wp14:editId="100CD2EB">
                  <wp:extent cx="6191250" cy="5895975"/>
                  <wp:effectExtent l="0" t="0" r="0" b="9525"/>
                  <wp:docPr id="31879615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5895975"/>
                          </a:xfrm>
                          <a:prstGeom prst="rect">
                            <a:avLst/>
                          </a:prstGeom>
                          <a:noFill/>
                          <a:ln>
                            <a:noFill/>
                          </a:ln>
                        </pic:spPr>
                      </pic:pic>
                    </a:graphicData>
                  </a:graphic>
                </wp:inline>
              </w:drawing>
            </w:r>
          </w:p>
          <w:p w14:paraId="6B66982D" w14:textId="0B660138" w:rsidR="004F0F07" w:rsidRDefault="004F0F07" w:rsidP="00F668F8">
            <w:pPr>
              <w:rPr>
                <w:rFonts w:ascii="HGSｺﾞｼｯｸM" w:eastAsia="HGSｺﾞｼｯｸM"/>
                <w:sz w:val="24"/>
                <w:szCs w:val="24"/>
                <w:u w:val="single"/>
              </w:rPr>
            </w:pPr>
          </w:p>
          <w:p w14:paraId="59E8EAC9" w14:textId="7D4CCA71" w:rsidR="004F0F07" w:rsidRDefault="004F0F07" w:rsidP="00F668F8">
            <w:pPr>
              <w:rPr>
                <w:rFonts w:ascii="HGSｺﾞｼｯｸM" w:eastAsia="HGSｺﾞｼｯｸM"/>
                <w:sz w:val="24"/>
                <w:szCs w:val="24"/>
                <w:u w:val="single"/>
              </w:rPr>
            </w:pPr>
          </w:p>
          <w:p w14:paraId="5D9164B4" w14:textId="77777777" w:rsidR="004F0F07" w:rsidRDefault="004F0F07" w:rsidP="00F668F8">
            <w:pPr>
              <w:rPr>
                <w:rFonts w:ascii="HGSｺﾞｼｯｸM" w:eastAsia="HGSｺﾞｼｯｸM"/>
                <w:sz w:val="24"/>
                <w:szCs w:val="24"/>
                <w:u w:val="single"/>
              </w:rPr>
            </w:pPr>
          </w:p>
          <w:p w14:paraId="57840559" w14:textId="77777777" w:rsidR="00260018" w:rsidRDefault="00260018" w:rsidP="00F668F8">
            <w:pPr>
              <w:rPr>
                <w:rFonts w:ascii="HGSｺﾞｼｯｸM" w:eastAsia="HGSｺﾞｼｯｸM"/>
                <w:sz w:val="24"/>
                <w:szCs w:val="24"/>
                <w:u w:val="single"/>
              </w:rPr>
            </w:pPr>
          </w:p>
        </w:tc>
        <w:tc>
          <w:tcPr>
            <w:tcW w:w="10064" w:type="dxa"/>
          </w:tcPr>
          <w:p w14:paraId="7ECE097C" w14:textId="77777777" w:rsidR="004F0F07" w:rsidRDefault="004F0F07" w:rsidP="005E3A47">
            <w:pPr>
              <w:adjustRightInd w:val="0"/>
              <w:snapToGrid w:val="0"/>
              <w:spacing w:line="360" w:lineRule="exact"/>
              <w:jc w:val="left"/>
              <w:rPr>
                <w:rFonts w:ascii="HGSｺﾞｼｯｸM" w:eastAsia="HGSｺﾞｼｯｸM"/>
                <w:sz w:val="24"/>
                <w:szCs w:val="24"/>
                <w:u w:val="single"/>
              </w:rPr>
            </w:pPr>
          </w:p>
          <w:p w14:paraId="414ED84D" w14:textId="77777777" w:rsidR="005E3A47" w:rsidRDefault="005E3A47" w:rsidP="005E3A47">
            <w:pPr>
              <w:adjustRightInd w:val="0"/>
              <w:snapToGrid w:val="0"/>
              <w:spacing w:line="360" w:lineRule="exact"/>
              <w:jc w:val="left"/>
              <w:rPr>
                <w:rFonts w:ascii="HGSｺﾞｼｯｸM" w:eastAsia="HGSｺﾞｼｯｸM"/>
                <w:sz w:val="24"/>
                <w:szCs w:val="24"/>
              </w:rPr>
            </w:pPr>
            <w:r w:rsidRPr="005E3A47">
              <w:rPr>
                <w:rFonts w:ascii="HGSｺﾞｼｯｸM" w:eastAsia="HGSｺﾞｼｯｸM" w:hint="eastAsia"/>
                <w:sz w:val="24"/>
                <w:szCs w:val="24"/>
              </w:rPr>
              <w:t>（２）事業の体系</w:t>
            </w:r>
          </w:p>
          <w:p w14:paraId="4E278E84" w14:textId="77777777" w:rsidR="00E2721A" w:rsidRPr="005E3A47" w:rsidRDefault="00E2721A" w:rsidP="005E3A47">
            <w:pPr>
              <w:adjustRightInd w:val="0"/>
              <w:snapToGrid w:val="0"/>
              <w:spacing w:line="360" w:lineRule="exact"/>
              <w:jc w:val="left"/>
              <w:rPr>
                <w:rFonts w:ascii="HGSｺﾞｼｯｸM" w:eastAsia="HGSｺﾞｼｯｸM"/>
                <w:sz w:val="24"/>
                <w:szCs w:val="24"/>
              </w:rPr>
            </w:pPr>
          </w:p>
          <w:p w14:paraId="327FC378"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42073714" w14:textId="2FF20BF7" w:rsidR="004A173F" w:rsidRDefault="004A173F" w:rsidP="004A173F">
            <w:pPr>
              <w:adjustRightInd w:val="0"/>
              <w:snapToGrid w:val="0"/>
              <w:spacing w:line="440" w:lineRule="exact"/>
              <w:jc w:val="left"/>
              <w:rPr>
                <w:rFonts w:ascii="HGSｺﾞｼｯｸM" w:eastAsia="HGSｺﾞｼｯｸM"/>
                <w:sz w:val="24"/>
                <w:szCs w:val="24"/>
                <w:u w:val="single"/>
              </w:rPr>
            </w:pPr>
          </w:p>
          <w:p w14:paraId="6A7AAD8E"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7F610E0D"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49651763"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463F04CF" w14:textId="06175241" w:rsidR="005E3A47" w:rsidRDefault="005E3A47" w:rsidP="005E3A47">
            <w:pPr>
              <w:adjustRightInd w:val="0"/>
              <w:snapToGrid w:val="0"/>
              <w:spacing w:line="360" w:lineRule="exact"/>
              <w:jc w:val="left"/>
              <w:rPr>
                <w:rFonts w:ascii="HGSｺﾞｼｯｸM" w:eastAsia="HGSｺﾞｼｯｸM"/>
                <w:sz w:val="24"/>
                <w:szCs w:val="24"/>
                <w:u w:val="single"/>
              </w:rPr>
            </w:pPr>
          </w:p>
          <w:p w14:paraId="7AA85CDA"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27FF075D"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7DCA5179" w14:textId="27FD9B58" w:rsidR="005E3A47" w:rsidRDefault="005E3A47" w:rsidP="005E3A47">
            <w:pPr>
              <w:adjustRightInd w:val="0"/>
              <w:snapToGrid w:val="0"/>
              <w:spacing w:line="360" w:lineRule="exact"/>
              <w:jc w:val="left"/>
              <w:rPr>
                <w:rFonts w:ascii="HGSｺﾞｼｯｸM" w:eastAsia="HGSｺﾞｼｯｸM"/>
                <w:sz w:val="24"/>
                <w:szCs w:val="24"/>
                <w:u w:val="single"/>
              </w:rPr>
            </w:pPr>
          </w:p>
          <w:p w14:paraId="55A4953A" w14:textId="2AA75982" w:rsidR="005E3A47" w:rsidRDefault="005E3A47" w:rsidP="005E3A47">
            <w:pPr>
              <w:adjustRightInd w:val="0"/>
              <w:snapToGrid w:val="0"/>
              <w:spacing w:line="360" w:lineRule="exact"/>
              <w:jc w:val="left"/>
              <w:rPr>
                <w:rFonts w:ascii="HGSｺﾞｼｯｸM" w:eastAsia="HGSｺﾞｼｯｸM"/>
                <w:sz w:val="24"/>
                <w:szCs w:val="24"/>
                <w:u w:val="single"/>
              </w:rPr>
            </w:pPr>
          </w:p>
          <w:p w14:paraId="25FDBF18" w14:textId="4F5C70D3" w:rsidR="005E3A47" w:rsidRDefault="005E3A47" w:rsidP="005E3A47">
            <w:pPr>
              <w:adjustRightInd w:val="0"/>
              <w:snapToGrid w:val="0"/>
              <w:spacing w:line="360" w:lineRule="exact"/>
              <w:jc w:val="left"/>
              <w:rPr>
                <w:rFonts w:ascii="HGSｺﾞｼｯｸM" w:eastAsia="HGSｺﾞｼｯｸM"/>
                <w:sz w:val="24"/>
                <w:szCs w:val="24"/>
                <w:u w:val="single"/>
              </w:rPr>
            </w:pPr>
          </w:p>
          <w:p w14:paraId="1298BA36"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082C6FD4" w14:textId="6FFC6E31" w:rsidR="005E3A47" w:rsidRDefault="005E3A47" w:rsidP="005E3A47">
            <w:pPr>
              <w:adjustRightInd w:val="0"/>
              <w:snapToGrid w:val="0"/>
              <w:spacing w:line="360" w:lineRule="exact"/>
              <w:jc w:val="left"/>
              <w:rPr>
                <w:rFonts w:ascii="HGSｺﾞｼｯｸM" w:eastAsia="HGSｺﾞｼｯｸM"/>
                <w:sz w:val="24"/>
                <w:szCs w:val="24"/>
                <w:u w:val="single"/>
              </w:rPr>
            </w:pPr>
          </w:p>
          <w:p w14:paraId="2BCAD310"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1F0FC563" w14:textId="31B54D2F" w:rsidR="005E3A47" w:rsidRDefault="005E3A47" w:rsidP="005E3A47">
            <w:pPr>
              <w:adjustRightInd w:val="0"/>
              <w:snapToGrid w:val="0"/>
              <w:spacing w:line="360" w:lineRule="exact"/>
              <w:jc w:val="left"/>
              <w:rPr>
                <w:rFonts w:ascii="HGSｺﾞｼｯｸM" w:eastAsia="HGSｺﾞｼｯｸM"/>
                <w:sz w:val="24"/>
                <w:szCs w:val="24"/>
                <w:u w:val="single"/>
              </w:rPr>
            </w:pPr>
          </w:p>
          <w:p w14:paraId="3B141FC3" w14:textId="6BCAD8AF" w:rsidR="005E3A47" w:rsidRDefault="005E3A47" w:rsidP="005E3A47">
            <w:pPr>
              <w:adjustRightInd w:val="0"/>
              <w:snapToGrid w:val="0"/>
              <w:spacing w:line="360" w:lineRule="exact"/>
              <w:jc w:val="left"/>
              <w:rPr>
                <w:rFonts w:ascii="HGSｺﾞｼｯｸM" w:eastAsia="HGSｺﾞｼｯｸM"/>
                <w:sz w:val="24"/>
                <w:szCs w:val="24"/>
                <w:u w:val="single"/>
              </w:rPr>
            </w:pPr>
          </w:p>
          <w:p w14:paraId="0E13498B" w14:textId="7AA1D92C" w:rsidR="005E3A47" w:rsidRDefault="005E3A47" w:rsidP="005E3A47">
            <w:pPr>
              <w:adjustRightInd w:val="0"/>
              <w:snapToGrid w:val="0"/>
              <w:spacing w:line="360" w:lineRule="exact"/>
              <w:jc w:val="left"/>
              <w:rPr>
                <w:rFonts w:ascii="HGSｺﾞｼｯｸM" w:eastAsia="HGSｺﾞｼｯｸM"/>
                <w:sz w:val="24"/>
                <w:szCs w:val="24"/>
                <w:u w:val="single"/>
              </w:rPr>
            </w:pPr>
          </w:p>
          <w:p w14:paraId="14F91AD6" w14:textId="73953071" w:rsidR="005E3A47" w:rsidRDefault="005E3A47" w:rsidP="005E3A47">
            <w:pPr>
              <w:adjustRightInd w:val="0"/>
              <w:snapToGrid w:val="0"/>
              <w:spacing w:line="360" w:lineRule="exact"/>
              <w:jc w:val="left"/>
              <w:rPr>
                <w:rFonts w:ascii="HGSｺﾞｼｯｸM" w:eastAsia="HGSｺﾞｼｯｸM"/>
                <w:sz w:val="24"/>
                <w:szCs w:val="24"/>
                <w:u w:val="single"/>
              </w:rPr>
            </w:pPr>
          </w:p>
          <w:p w14:paraId="33874634" w14:textId="77777777" w:rsidR="005E3A47" w:rsidRDefault="005E3A47" w:rsidP="005E3A47">
            <w:pPr>
              <w:adjustRightInd w:val="0"/>
              <w:snapToGrid w:val="0"/>
              <w:spacing w:line="360" w:lineRule="exact"/>
              <w:jc w:val="left"/>
              <w:rPr>
                <w:rFonts w:ascii="HGSｺﾞｼｯｸM" w:eastAsia="HGSｺﾞｼｯｸM"/>
                <w:sz w:val="24"/>
                <w:szCs w:val="24"/>
                <w:u w:val="single"/>
              </w:rPr>
            </w:pPr>
          </w:p>
          <w:p w14:paraId="679D1726" w14:textId="772E3626" w:rsidR="005E3A47" w:rsidRDefault="005E3A47" w:rsidP="005E3A47">
            <w:pPr>
              <w:adjustRightInd w:val="0"/>
              <w:snapToGrid w:val="0"/>
              <w:spacing w:line="360" w:lineRule="exact"/>
              <w:jc w:val="left"/>
              <w:rPr>
                <w:rFonts w:ascii="HGSｺﾞｼｯｸM" w:eastAsia="HGSｺﾞｼｯｸM"/>
                <w:sz w:val="24"/>
                <w:szCs w:val="24"/>
                <w:u w:val="single"/>
              </w:rPr>
            </w:pPr>
          </w:p>
          <w:p w14:paraId="108DF9FA" w14:textId="309C49A5" w:rsidR="005E3A47" w:rsidRDefault="005E3A47" w:rsidP="005E3A47">
            <w:pPr>
              <w:adjustRightInd w:val="0"/>
              <w:snapToGrid w:val="0"/>
              <w:spacing w:line="360" w:lineRule="exact"/>
              <w:jc w:val="left"/>
              <w:rPr>
                <w:rFonts w:ascii="HGSｺﾞｼｯｸM" w:eastAsia="HGSｺﾞｼｯｸM"/>
                <w:sz w:val="24"/>
                <w:szCs w:val="24"/>
                <w:u w:val="single"/>
              </w:rPr>
            </w:pPr>
          </w:p>
          <w:p w14:paraId="31BBB840" w14:textId="7E1D854A" w:rsidR="005E3A47" w:rsidRDefault="005E3A47" w:rsidP="005E3A47">
            <w:pPr>
              <w:adjustRightInd w:val="0"/>
              <w:snapToGrid w:val="0"/>
              <w:spacing w:line="360" w:lineRule="exact"/>
              <w:jc w:val="left"/>
              <w:rPr>
                <w:rFonts w:ascii="HGSｺﾞｼｯｸM" w:eastAsia="HGSｺﾞｼｯｸM"/>
                <w:sz w:val="24"/>
                <w:szCs w:val="24"/>
                <w:u w:val="single"/>
              </w:rPr>
            </w:pPr>
          </w:p>
          <w:p w14:paraId="09982D38" w14:textId="5D2AAA8B" w:rsidR="005E3A47" w:rsidRDefault="005E3A47" w:rsidP="005E3A47">
            <w:pPr>
              <w:adjustRightInd w:val="0"/>
              <w:snapToGrid w:val="0"/>
              <w:spacing w:line="360" w:lineRule="exact"/>
              <w:jc w:val="left"/>
              <w:rPr>
                <w:rFonts w:ascii="HGSｺﾞｼｯｸM" w:eastAsia="HGSｺﾞｼｯｸM"/>
                <w:sz w:val="24"/>
                <w:szCs w:val="24"/>
                <w:u w:val="single"/>
              </w:rPr>
            </w:pPr>
          </w:p>
          <w:p w14:paraId="2E0B7923" w14:textId="1B4D547E" w:rsidR="005E3A47" w:rsidRDefault="005E3A47" w:rsidP="005E3A47">
            <w:pPr>
              <w:adjustRightInd w:val="0"/>
              <w:snapToGrid w:val="0"/>
              <w:spacing w:line="360" w:lineRule="exact"/>
              <w:jc w:val="left"/>
              <w:rPr>
                <w:rFonts w:ascii="HGSｺﾞｼｯｸM" w:eastAsia="HGSｺﾞｼｯｸM"/>
                <w:sz w:val="24"/>
                <w:szCs w:val="24"/>
                <w:u w:val="single"/>
              </w:rPr>
            </w:pPr>
          </w:p>
          <w:p w14:paraId="09330B9C" w14:textId="2B2C4429" w:rsidR="005E3A47" w:rsidRDefault="004F2FD6" w:rsidP="005E3A47">
            <w:pPr>
              <w:adjustRightInd w:val="0"/>
              <w:snapToGrid w:val="0"/>
              <w:spacing w:line="360" w:lineRule="exact"/>
              <w:jc w:val="left"/>
              <w:rPr>
                <w:rFonts w:ascii="HGSｺﾞｼｯｸM" w:eastAsia="HGSｺﾞｼｯｸM"/>
                <w:sz w:val="24"/>
                <w:szCs w:val="24"/>
                <w:u w:val="single"/>
              </w:rPr>
            </w:pPr>
            <w:r w:rsidRPr="004F2FD6">
              <w:rPr>
                <w:rFonts w:ascii="HGSｺﾞｼｯｸM" w:eastAsia="HGSｺﾞｼｯｸM"/>
                <w:noProof/>
                <w:sz w:val="24"/>
                <w:szCs w:val="24"/>
                <w:u w:val="single"/>
              </w:rPr>
              <w:drawing>
                <wp:inline distT="0" distB="0" distL="0" distR="0" wp14:anchorId="5C3F9549" wp14:editId="74FF5F36">
                  <wp:extent cx="6238875" cy="5895975"/>
                  <wp:effectExtent l="0" t="0" r="9525" b="0"/>
                  <wp:docPr id="1998735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8875" cy="5895975"/>
                          </a:xfrm>
                          <a:prstGeom prst="rect">
                            <a:avLst/>
                          </a:prstGeom>
                          <a:noFill/>
                          <a:ln>
                            <a:noFill/>
                          </a:ln>
                        </pic:spPr>
                      </pic:pic>
                    </a:graphicData>
                  </a:graphic>
                </wp:inline>
              </w:drawing>
            </w:r>
          </w:p>
          <w:p w14:paraId="065115A0" w14:textId="0546EE12" w:rsidR="005E3A47" w:rsidRDefault="005E3A47" w:rsidP="005E3A47">
            <w:pPr>
              <w:adjustRightInd w:val="0"/>
              <w:snapToGrid w:val="0"/>
              <w:spacing w:line="360" w:lineRule="exact"/>
              <w:jc w:val="left"/>
              <w:rPr>
                <w:rFonts w:ascii="HGSｺﾞｼｯｸM" w:eastAsia="HGSｺﾞｼｯｸM"/>
                <w:sz w:val="24"/>
                <w:szCs w:val="24"/>
                <w:u w:val="single"/>
              </w:rPr>
            </w:pPr>
          </w:p>
        </w:tc>
      </w:tr>
    </w:tbl>
    <w:p w14:paraId="650D4A1A" w14:textId="77777777" w:rsidR="004F0F07" w:rsidRDefault="004F0F07" w:rsidP="004F0F07">
      <w:pPr>
        <w:rPr>
          <w:rFonts w:ascii="HGSｺﾞｼｯｸM" w:eastAsia="HGSｺﾞｼｯｸM"/>
          <w:sz w:val="24"/>
          <w:szCs w:val="24"/>
          <w:u w:val="single"/>
        </w:rPr>
      </w:pPr>
    </w:p>
    <w:p w14:paraId="11D42381" w14:textId="77777777" w:rsidR="00260018" w:rsidRDefault="00260018" w:rsidP="00260018">
      <w:pPr>
        <w:rPr>
          <w:rFonts w:ascii="HGSｺﾞｼｯｸM" w:eastAsia="HGSｺﾞｼｯｸM"/>
          <w:sz w:val="24"/>
          <w:szCs w:val="24"/>
          <w:u w:val="single"/>
        </w:rPr>
      </w:pPr>
    </w:p>
    <w:tbl>
      <w:tblPr>
        <w:tblStyle w:val="a3"/>
        <w:tblW w:w="21122" w:type="dxa"/>
        <w:tblInd w:w="-431" w:type="dxa"/>
        <w:tblLayout w:type="fixed"/>
        <w:tblLook w:val="04A0" w:firstRow="1" w:lastRow="0" w:firstColumn="1" w:lastColumn="0" w:noHBand="0" w:noVBand="1"/>
      </w:tblPr>
      <w:tblGrid>
        <w:gridCol w:w="710"/>
        <w:gridCol w:w="10206"/>
        <w:gridCol w:w="10206"/>
      </w:tblGrid>
      <w:tr w:rsidR="003E5596" w14:paraId="61A1FC98" w14:textId="77777777" w:rsidTr="00260018">
        <w:tc>
          <w:tcPr>
            <w:tcW w:w="710" w:type="dxa"/>
          </w:tcPr>
          <w:p w14:paraId="1262BDEB"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06" w:type="dxa"/>
          </w:tcPr>
          <w:p w14:paraId="711CA0BB" w14:textId="2582320C"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10206" w:type="dxa"/>
          </w:tcPr>
          <w:p w14:paraId="724F2742" w14:textId="79DDE0D6"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260018" w14:paraId="3EBA5EB9" w14:textId="77777777" w:rsidTr="00260018">
        <w:tc>
          <w:tcPr>
            <w:tcW w:w="710" w:type="dxa"/>
          </w:tcPr>
          <w:p w14:paraId="1E644988" w14:textId="5B3F8001" w:rsidR="00260018" w:rsidRPr="00B67AD6" w:rsidRDefault="00260018" w:rsidP="00950345">
            <w:pPr>
              <w:rPr>
                <w:rFonts w:ascii="HGSｺﾞｼｯｸM" w:eastAsia="HGSｺﾞｼｯｸM"/>
                <w:sz w:val="24"/>
                <w:szCs w:val="24"/>
                <w:u w:val="single"/>
              </w:rPr>
            </w:pPr>
            <w:r w:rsidRPr="00B73AA6">
              <w:rPr>
                <w:rFonts w:ascii="HGSｺﾞｼｯｸM" w:eastAsia="HGSｺﾞｼｯｸM" w:hint="eastAsia"/>
                <w:sz w:val="24"/>
                <w:szCs w:val="24"/>
              </w:rPr>
              <w:t xml:space="preserve">　</w:t>
            </w:r>
            <w:r w:rsidR="00B67AD6" w:rsidRPr="00B67AD6">
              <w:rPr>
                <w:rFonts w:ascii="HGSｺﾞｼｯｸM" w:eastAsia="HGSｺﾞｼｯｸM" w:hint="eastAsia"/>
                <w:sz w:val="24"/>
                <w:szCs w:val="24"/>
                <w:u w:val="single"/>
              </w:rPr>
              <w:t>８</w:t>
            </w:r>
          </w:p>
        </w:tc>
        <w:tc>
          <w:tcPr>
            <w:tcW w:w="10206" w:type="dxa"/>
          </w:tcPr>
          <w:p w14:paraId="63626766" w14:textId="77777777" w:rsidR="00260018" w:rsidRPr="00260018" w:rsidRDefault="00260018" w:rsidP="00260018">
            <w:pPr>
              <w:jc w:val="left"/>
              <w:rPr>
                <w:rFonts w:ascii="HGSｺﾞｼｯｸM" w:eastAsia="HGSｺﾞｼｯｸM" w:hAnsi="ＭＳ ゴシック"/>
                <w:sz w:val="24"/>
                <w:szCs w:val="24"/>
              </w:rPr>
            </w:pPr>
            <w:r w:rsidRPr="00260018">
              <w:rPr>
                <w:rFonts w:ascii="HGSｺﾞｼｯｸM" w:eastAsia="HGSｺﾞｼｯｸM" w:hAnsi="ＭＳ ゴシック" w:hint="eastAsia"/>
                <w:sz w:val="24"/>
                <w:szCs w:val="24"/>
              </w:rPr>
              <w:t>２　新法人がめざす経営理念</w:t>
            </w:r>
          </w:p>
          <w:p w14:paraId="51258DBE" w14:textId="7D994778" w:rsidR="00260018" w:rsidRPr="00260018" w:rsidRDefault="00260018" w:rsidP="00260018">
            <w:pPr>
              <w:ind w:left="420" w:hangingChars="200" w:hanging="420"/>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w:t>
            </w:r>
            <w:r>
              <w:rPr>
                <w:rFonts w:ascii="HGSｺﾞｼｯｸM" w:eastAsia="HGSｺﾞｼｯｸM" w:hAnsi="ＭＳ ゴシック" w:hint="eastAsia"/>
                <w:szCs w:val="21"/>
              </w:rPr>
              <w:t xml:space="preserve">　</w:t>
            </w:r>
            <w:r w:rsidRPr="00260018">
              <w:rPr>
                <w:rFonts w:ascii="HGSｺﾞｼｯｸM" w:eastAsia="HGSｺﾞｼｯｸM" w:hAnsi="ＭＳ ゴシック" w:hint="eastAsia"/>
                <w:szCs w:val="21"/>
              </w:rPr>
              <w:t>都整センターが担う公的団体からの事業受託や公共用地活用については、近年、発注方式がこれまでの随意契約から公募・入札に見直され、ビジネスチャンスの確保に一層の努力が求められている。また、常態化する低金利により資産運用の果実が限られた状況にあるなど、都整センターを取り巻く事業環境は厳しさを増している。こうした中で、健全な財務を維持するためには、安定的な事業継続とともに、事業収支のバランスを確保し、公益目的事業の実施に必要な正味財産を維持できる経営戦略を描くことが求められる。</w:t>
            </w:r>
          </w:p>
          <w:p w14:paraId="28BB9C20" w14:textId="7C57D182"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（１）事業の収支構造</w:t>
            </w:r>
          </w:p>
          <w:p w14:paraId="406132E5" w14:textId="500D5F70" w:rsidR="00260018" w:rsidRPr="00260018" w:rsidRDefault="00260018" w:rsidP="00260018">
            <w:pPr>
              <w:ind w:leftChars="123" w:left="468" w:hangingChars="100" w:hanging="210"/>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今後５年間の法人運営の方向性を明らかにするため、両法人がこれまで展開してきた事業の収支構造を把握するとともに、それが法人の運営に与える影響を分析する。</w:t>
            </w:r>
          </w:p>
          <w:p w14:paraId="6BEA48AA" w14:textId="1BF712D1" w:rsidR="00260018" w:rsidRPr="00260018" w:rsidRDefault="00260018" w:rsidP="00260018">
            <w:pPr>
              <w:ind w:leftChars="100" w:left="210" w:firstLineChars="200" w:firstLine="420"/>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収益事業以外の事業は大きく3つに分類できる。</w:t>
            </w:r>
          </w:p>
          <w:p w14:paraId="15F29AEB" w14:textId="77777777" w:rsidR="00260018" w:rsidRPr="00260018" w:rsidRDefault="00260018" w:rsidP="00260018">
            <w:pPr>
              <w:ind w:left="391" w:hangingChars="186" w:hanging="391"/>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○「事業に伴う収入がありその財源で実施が可能な事業」（類型①）</w:t>
            </w:r>
          </w:p>
          <w:p w14:paraId="172DF846" w14:textId="77777777" w:rsidR="00260018" w:rsidRPr="00260018" w:rsidRDefault="00260018" w:rsidP="00260018">
            <w:pPr>
              <w:ind w:left="857" w:hangingChars="408" w:hanging="857"/>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○「特定資産又は引当資産を財源として活用し実施するもの」(類型②)　 </w:t>
            </w:r>
          </w:p>
          <w:p w14:paraId="599A532B" w14:textId="77777777" w:rsidR="00260018" w:rsidRPr="00260018" w:rsidRDefault="00260018" w:rsidP="00260018">
            <w:pPr>
              <w:ind w:left="391" w:hangingChars="186" w:hanging="391"/>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○「収益事業からの繰入により実施するもの」（類型③）</w:t>
            </w:r>
          </w:p>
          <w:p w14:paraId="10758C3D" w14:textId="77777777" w:rsidR="00260018" w:rsidRPr="00260018" w:rsidRDefault="00260018" w:rsidP="00260018">
            <w:pPr>
              <w:spacing w:line="34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①統合前の都整センターの収支構造</w:t>
            </w:r>
          </w:p>
          <w:tbl>
            <w:tblPr>
              <w:tblStyle w:val="a3"/>
              <w:tblW w:w="9127" w:type="dxa"/>
              <w:tblInd w:w="684" w:type="dxa"/>
              <w:tblLayout w:type="fixed"/>
              <w:tblLook w:val="04A0" w:firstRow="1" w:lastRow="0" w:firstColumn="1" w:lastColumn="0" w:noHBand="0" w:noVBand="1"/>
            </w:tblPr>
            <w:tblGrid>
              <w:gridCol w:w="906"/>
              <w:gridCol w:w="3685"/>
              <w:gridCol w:w="2694"/>
              <w:gridCol w:w="1842"/>
            </w:tblGrid>
            <w:tr w:rsidR="00260018" w:rsidRPr="00260018" w14:paraId="65C37C0F" w14:textId="77777777" w:rsidTr="00260018">
              <w:tc>
                <w:tcPr>
                  <w:tcW w:w="906" w:type="dxa"/>
                </w:tcPr>
                <w:p w14:paraId="0891BE0E"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類型</w:t>
                  </w:r>
                </w:p>
              </w:tc>
              <w:tc>
                <w:tcPr>
                  <w:tcW w:w="3685" w:type="dxa"/>
                </w:tcPr>
                <w:p w14:paraId="5A34D3E9"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事業名</w:t>
                  </w:r>
                </w:p>
              </w:tc>
              <w:tc>
                <w:tcPr>
                  <w:tcW w:w="2694" w:type="dxa"/>
                </w:tcPr>
                <w:p w14:paraId="37B26DA8"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事業資金</w:t>
                  </w:r>
                </w:p>
              </w:tc>
              <w:tc>
                <w:tcPr>
                  <w:tcW w:w="1842" w:type="dxa"/>
                </w:tcPr>
                <w:p w14:paraId="5325A1F8"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備考</w:t>
                  </w:r>
                </w:p>
              </w:tc>
            </w:tr>
            <w:tr w:rsidR="00260018" w:rsidRPr="00260018" w14:paraId="3A94EA37" w14:textId="77777777" w:rsidTr="00260018">
              <w:trPr>
                <w:trHeight w:val="600"/>
              </w:trPr>
              <w:tc>
                <w:tcPr>
                  <w:tcW w:w="906" w:type="dxa"/>
                  <w:vMerge w:val="restart"/>
                </w:tcPr>
                <w:p w14:paraId="177B4AE8" w14:textId="77777777" w:rsidR="00260018" w:rsidRPr="00260018" w:rsidRDefault="00260018" w:rsidP="00260018">
                  <w:pPr>
                    <w:spacing w:line="260" w:lineRule="exact"/>
                    <w:rPr>
                      <w:rFonts w:ascii="HGSｺﾞｼｯｸM" w:eastAsia="HGSｺﾞｼｯｸM" w:hAnsi="ＭＳ ゴシック"/>
                      <w:szCs w:val="21"/>
                    </w:rPr>
                  </w:pPr>
                  <w:r w:rsidRPr="00260018">
                    <w:rPr>
                      <w:rFonts w:ascii="HGSｺﾞｼｯｸM" w:eastAsia="HGSｺﾞｼｯｸM" w:hAnsi="ＭＳ ゴシック" w:hint="eastAsia"/>
                      <w:szCs w:val="21"/>
                    </w:rPr>
                    <w:t>類型①</w:t>
                  </w:r>
                </w:p>
              </w:tc>
              <w:tc>
                <w:tcPr>
                  <w:tcW w:w="3685" w:type="dxa"/>
                </w:tcPr>
                <w:p w14:paraId="6FF558A1"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土地区画整理等支援事業</w:t>
                  </w:r>
                </w:p>
                <w:p w14:paraId="32561B17"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道路施設点検等支援事業</w:t>
                  </w:r>
                </w:p>
              </w:tc>
              <w:tc>
                <w:tcPr>
                  <w:tcW w:w="2694" w:type="dxa"/>
                </w:tcPr>
                <w:p w14:paraId="2C5A0BE9"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委託料</w:t>
                  </w:r>
                </w:p>
                <w:p w14:paraId="1587B939" w14:textId="77777777" w:rsidR="00260018" w:rsidRPr="00260018" w:rsidRDefault="00260018" w:rsidP="00260018">
                  <w:pPr>
                    <w:spacing w:line="260" w:lineRule="exact"/>
                    <w:jc w:val="left"/>
                    <w:rPr>
                      <w:rFonts w:ascii="HGSｺﾞｼｯｸM" w:eastAsia="HGSｺﾞｼｯｸM" w:hAnsi="ＭＳ ゴシック"/>
                      <w:szCs w:val="21"/>
                    </w:rPr>
                  </w:pPr>
                </w:p>
              </w:tc>
              <w:tc>
                <w:tcPr>
                  <w:tcW w:w="1842" w:type="dxa"/>
                  <w:vMerge w:val="restart"/>
                </w:tcPr>
                <w:p w14:paraId="12D96F70"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明朝" w:hint="eastAsia"/>
                      <w:szCs w:val="21"/>
                    </w:rPr>
                    <w:t>（注1）</w:t>
                  </w:r>
                </w:p>
              </w:tc>
            </w:tr>
            <w:tr w:rsidR="00260018" w:rsidRPr="00260018" w14:paraId="4E8FC3E5" w14:textId="77777777" w:rsidTr="00260018">
              <w:trPr>
                <w:trHeight w:val="360"/>
              </w:trPr>
              <w:tc>
                <w:tcPr>
                  <w:tcW w:w="906" w:type="dxa"/>
                  <w:vMerge/>
                </w:tcPr>
                <w:p w14:paraId="7DEA013D" w14:textId="77777777" w:rsidR="00260018" w:rsidRPr="00260018" w:rsidRDefault="00260018" w:rsidP="00260018">
                  <w:pPr>
                    <w:spacing w:line="260" w:lineRule="exact"/>
                    <w:rPr>
                      <w:rFonts w:ascii="HGSｺﾞｼｯｸM" w:eastAsia="HGSｺﾞｼｯｸM" w:hAnsi="ＭＳ ゴシック"/>
                      <w:szCs w:val="21"/>
                    </w:rPr>
                  </w:pPr>
                </w:p>
              </w:tc>
              <w:tc>
                <w:tcPr>
                  <w:tcW w:w="3685" w:type="dxa"/>
                </w:tcPr>
                <w:p w14:paraId="153E8962"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環境共生型まちづくり事業</w:t>
                  </w:r>
                </w:p>
              </w:tc>
              <w:tc>
                <w:tcPr>
                  <w:tcW w:w="2694" w:type="dxa"/>
                </w:tcPr>
                <w:p w14:paraId="1B2930C6"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建設・浚渫発生土の搬入料</w:t>
                  </w:r>
                </w:p>
              </w:tc>
              <w:tc>
                <w:tcPr>
                  <w:tcW w:w="1842" w:type="dxa"/>
                  <w:vMerge/>
                </w:tcPr>
                <w:p w14:paraId="1640C9F0" w14:textId="77777777" w:rsidR="00260018" w:rsidRPr="00260018" w:rsidRDefault="00260018" w:rsidP="00260018">
                  <w:pPr>
                    <w:spacing w:line="260" w:lineRule="exact"/>
                    <w:jc w:val="left"/>
                    <w:rPr>
                      <w:rFonts w:ascii="HGSｺﾞｼｯｸM" w:eastAsia="HGSｺﾞｼｯｸM" w:hAnsi="ＭＳ ゴシック"/>
                      <w:szCs w:val="21"/>
                    </w:rPr>
                  </w:pPr>
                </w:p>
              </w:tc>
            </w:tr>
            <w:tr w:rsidR="00260018" w:rsidRPr="00260018" w14:paraId="770F6804" w14:textId="77777777" w:rsidTr="00260018">
              <w:tc>
                <w:tcPr>
                  <w:tcW w:w="906" w:type="dxa"/>
                </w:tcPr>
                <w:p w14:paraId="7C5AFB82" w14:textId="77777777" w:rsidR="00260018" w:rsidRPr="00260018" w:rsidRDefault="00260018" w:rsidP="00260018">
                  <w:pPr>
                    <w:spacing w:line="260" w:lineRule="exact"/>
                    <w:rPr>
                      <w:rFonts w:ascii="HGSｺﾞｼｯｸM" w:eastAsia="HGSｺﾞｼｯｸM" w:hAnsi="ＭＳ ゴシック"/>
                      <w:szCs w:val="21"/>
                    </w:rPr>
                  </w:pPr>
                  <w:r w:rsidRPr="00260018">
                    <w:rPr>
                      <w:rFonts w:ascii="HGSｺﾞｼｯｸM" w:eastAsia="HGSｺﾞｼｯｸM" w:hAnsi="ＭＳ ゴシック" w:hint="eastAsia"/>
                      <w:szCs w:val="21"/>
                    </w:rPr>
                    <w:t>類型②</w:t>
                  </w:r>
                </w:p>
              </w:tc>
              <w:tc>
                <w:tcPr>
                  <w:tcW w:w="3685" w:type="dxa"/>
                </w:tcPr>
                <w:p w14:paraId="496FA9D4"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密集市街地まちづくり活動支援事業</w:t>
                  </w:r>
                </w:p>
              </w:tc>
              <w:tc>
                <w:tcPr>
                  <w:tcW w:w="2694" w:type="dxa"/>
                </w:tcPr>
                <w:p w14:paraId="5BD310BE"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color w:val="000000" w:themeColor="text1"/>
                      <w:szCs w:val="21"/>
                    </w:rPr>
                    <w:t>特定資産（基本財産取崩し）及び基本財産の運用益等</w:t>
                  </w:r>
                </w:p>
              </w:tc>
              <w:tc>
                <w:tcPr>
                  <w:tcW w:w="1842" w:type="dxa"/>
                </w:tcPr>
                <w:p w14:paraId="4B3623FC" w14:textId="77777777" w:rsidR="00260018" w:rsidRPr="00260018" w:rsidRDefault="00260018" w:rsidP="00260018">
                  <w:pPr>
                    <w:spacing w:line="260" w:lineRule="exact"/>
                    <w:jc w:val="left"/>
                    <w:rPr>
                      <w:rFonts w:ascii="HGSｺﾞｼｯｸM" w:eastAsia="HGSｺﾞｼｯｸM" w:hAnsi="ＭＳ ゴシック"/>
                      <w:szCs w:val="21"/>
                    </w:rPr>
                  </w:pPr>
                </w:p>
              </w:tc>
            </w:tr>
            <w:tr w:rsidR="00260018" w:rsidRPr="00260018" w14:paraId="16351DBB" w14:textId="77777777" w:rsidTr="00260018">
              <w:tc>
                <w:tcPr>
                  <w:tcW w:w="906" w:type="dxa"/>
                </w:tcPr>
                <w:p w14:paraId="251649C1" w14:textId="77777777" w:rsidR="00260018" w:rsidRPr="00260018" w:rsidRDefault="00260018" w:rsidP="00260018">
                  <w:pPr>
                    <w:spacing w:line="260" w:lineRule="exact"/>
                    <w:rPr>
                      <w:rFonts w:ascii="HGSｺﾞｼｯｸM" w:eastAsia="HGSｺﾞｼｯｸM" w:hAnsi="ＭＳ ゴシック"/>
                      <w:szCs w:val="21"/>
                    </w:rPr>
                  </w:pPr>
                  <w:r w:rsidRPr="00260018">
                    <w:rPr>
                      <w:rFonts w:ascii="HGSｺﾞｼｯｸM" w:eastAsia="HGSｺﾞｼｯｸM" w:hAnsi="ＭＳ ゴシック" w:hint="eastAsia"/>
                      <w:szCs w:val="21"/>
                    </w:rPr>
                    <w:t>類型③</w:t>
                  </w:r>
                </w:p>
              </w:tc>
              <w:tc>
                <w:tcPr>
                  <w:tcW w:w="3685" w:type="dxa"/>
                </w:tcPr>
                <w:p w14:paraId="631844F5"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まちづくり初動期活動支援事業</w:t>
                  </w:r>
                </w:p>
                <w:p w14:paraId="351A4EA9"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まちづくり普及啓発事業</w:t>
                  </w:r>
                </w:p>
                <w:p w14:paraId="4D487333"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市町村職員技術研修事業</w:t>
                  </w:r>
                </w:p>
                <w:p w14:paraId="6F784224"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河川敷の環境保全・魅力向上事業</w:t>
                  </w:r>
                </w:p>
              </w:tc>
              <w:tc>
                <w:tcPr>
                  <w:tcW w:w="2694" w:type="dxa"/>
                </w:tcPr>
                <w:p w14:paraId="738E5E61"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収益事業からの繰入金</w:t>
                  </w:r>
                </w:p>
              </w:tc>
              <w:tc>
                <w:tcPr>
                  <w:tcW w:w="1842" w:type="dxa"/>
                </w:tcPr>
                <w:p w14:paraId="37C7A075" w14:textId="77777777"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p>
                <w:p w14:paraId="00636DAB" w14:textId="77777777"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p>
                <w:p w14:paraId="0172DF57" w14:textId="77777777"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p>
                <w:p w14:paraId="2EEEB226" w14:textId="7621A7FC"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p>
              </w:tc>
            </w:tr>
          </w:tbl>
          <w:p w14:paraId="0EC25765" w14:textId="77777777" w:rsidR="00260018" w:rsidRPr="00260018" w:rsidRDefault="00260018" w:rsidP="00260018">
            <w:pPr>
              <w:spacing w:line="340" w:lineRule="exact"/>
              <w:ind w:left="1418" w:hangingChars="675" w:hanging="1418"/>
              <w:jc w:val="left"/>
              <w:rPr>
                <w:rFonts w:ascii="HGSｺﾞｼｯｸM" w:eastAsia="HGSｺﾞｼｯｸM" w:hAnsi="ＭＳ 明朝"/>
                <w:szCs w:val="21"/>
              </w:rPr>
            </w:pPr>
            <w:r w:rsidRPr="00260018">
              <w:rPr>
                <w:rFonts w:ascii="HGSｺﾞｼｯｸM" w:eastAsia="HGSｺﾞｼｯｸM" w:hAnsi="ＭＳ ゴシック" w:hint="eastAsia"/>
                <w:szCs w:val="21"/>
              </w:rPr>
              <w:t xml:space="preserve">　　　　（</w:t>
            </w:r>
            <w:r w:rsidRPr="00260018">
              <w:rPr>
                <w:rFonts w:ascii="HGSｺﾞｼｯｸM" w:eastAsia="HGSｺﾞｼｯｸM" w:hAnsi="ＭＳ 明朝" w:hint="eastAsia"/>
                <w:szCs w:val="21"/>
              </w:rPr>
              <w:t>注1）類型①の事業であっても、収入と支出のタイムラグ等に伴い、収入を特定資産に積み上げ、以降の時期にそれを取り崩して事業実施する場合、あるいは事業量が年度によって変動する関係等で事業収支が赤字となり収益事業から収益を繰り入れる場合がある。</w:t>
            </w:r>
          </w:p>
          <w:p w14:paraId="0DF2303D" w14:textId="77777777" w:rsidR="00260018" w:rsidRPr="00260018" w:rsidRDefault="00260018" w:rsidP="00950345">
            <w:pPr>
              <w:rPr>
                <w:rFonts w:ascii="HGSｺﾞｼｯｸM" w:eastAsia="HGSｺﾞｼｯｸM"/>
                <w:szCs w:val="21"/>
                <w:u w:val="single"/>
              </w:rPr>
            </w:pPr>
          </w:p>
          <w:p w14:paraId="1F315E0B" w14:textId="77777777" w:rsidR="00260018" w:rsidRPr="00260018" w:rsidRDefault="00260018" w:rsidP="00950345">
            <w:pPr>
              <w:rPr>
                <w:rFonts w:ascii="HGSｺﾞｼｯｸM" w:eastAsia="HGSｺﾞｼｯｸM"/>
                <w:szCs w:val="21"/>
                <w:u w:val="single"/>
              </w:rPr>
            </w:pPr>
          </w:p>
          <w:p w14:paraId="33F19827" w14:textId="77777777" w:rsidR="00260018" w:rsidRDefault="00260018" w:rsidP="00950345">
            <w:pPr>
              <w:rPr>
                <w:rFonts w:ascii="HGSｺﾞｼｯｸM" w:eastAsia="HGSｺﾞｼｯｸM"/>
                <w:sz w:val="24"/>
                <w:szCs w:val="24"/>
                <w:u w:val="single"/>
              </w:rPr>
            </w:pPr>
          </w:p>
          <w:p w14:paraId="5666E057" w14:textId="77777777" w:rsidR="00260018" w:rsidRDefault="00260018" w:rsidP="00950345">
            <w:pPr>
              <w:rPr>
                <w:rFonts w:ascii="HGSｺﾞｼｯｸM" w:eastAsia="HGSｺﾞｼｯｸM"/>
                <w:sz w:val="24"/>
                <w:szCs w:val="24"/>
                <w:u w:val="single"/>
              </w:rPr>
            </w:pPr>
          </w:p>
          <w:p w14:paraId="43B95115" w14:textId="77777777" w:rsidR="00260018" w:rsidRDefault="00260018" w:rsidP="00950345">
            <w:pPr>
              <w:rPr>
                <w:rFonts w:ascii="HGSｺﾞｼｯｸM" w:eastAsia="HGSｺﾞｼｯｸM"/>
                <w:sz w:val="24"/>
                <w:szCs w:val="24"/>
                <w:u w:val="single"/>
              </w:rPr>
            </w:pPr>
          </w:p>
          <w:p w14:paraId="3768668D" w14:textId="77777777" w:rsidR="00260018" w:rsidRPr="006E157E" w:rsidRDefault="00260018" w:rsidP="00950345">
            <w:pPr>
              <w:rPr>
                <w:rFonts w:ascii="HGSｺﾞｼｯｸM" w:eastAsia="HGSｺﾞｼｯｸM"/>
                <w:sz w:val="24"/>
                <w:szCs w:val="24"/>
                <w:u w:val="single"/>
              </w:rPr>
            </w:pPr>
          </w:p>
        </w:tc>
        <w:tc>
          <w:tcPr>
            <w:tcW w:w="10206" w:type="dxa"/>
          </w:tcPr>
          <w:p w14:paraId="4A32CA73" w14:textId="77777777" w:rsidR="00260018" w:rsidRPr="00260018" w:rsidRDefault="00260018" w:rsidP="00260018">
            <w:pPr>
              <w:jc w:val="left"/>
              <w:rPr>
                <w:rFonts w:ascii="HGSｺﾞｼｯｸM" w:eastAsia="HGSｺﾞｼｯｸM" w:hAnsi="ＭＳ ゴシック"/>
                <w:sz w:val="24"/>
                <w:szCs w:val="24"/>
              </w:rPr>
            </w:pPr>
            <w:r w:rsidRPr="00260018">
              <w:rPr>
                <w:rFonts w:ascii="HGSｺﾞｼｯｸM" w:eastAsia="HGSｺﾞｼｯｸM" w:hAnsi="ＭＳ ゴシック" w:hint="eastAsia"/>
                <w:sz w:val="24"/>
                <w:szCs w:val="24"/>
              </w:rPr>
              <w:t>２　新法人がめざす経営理念</w:t>
            </w:r>
          </w:p>
          <w:p w14:paraId="198D83D5" w14:textId="77777777" w:rsidR="00260018" w:rsidRPr="00260018" w:rsidRDefault="00260018" w:rsidP="00260018">
            <w:pPr>
              <w:ind w:left="420" w:hangingChars="200" w:hanging="420"/>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w:t>
            </w:r>
            <w:r>
              <w:rPr>
                <w:rFonts w:ascii="HGSｺﾞｼｯｸM" w:eastAsia="HGSｺﾞｼｯｸM" w:hAnsi="ＭＳ ゴシック" w:hint="eastAsia"/>
                <w:szCs w:val="21"/>
              </w:rPr>
              <w:t xml:space="preserve">　</w:t>
            </w:r>
            <w:r w:rsidRPr="00260018">
              <w:rPr>
                <w:rFonts w:ascii="HGSｺﾞｼｯｸM" w:eastAsia="HGSｺﾞｼｯｸM" w:hAnsi="ＭＳ ゴシック" w:hint="eastAsia"/>
                <w:szCs w:val="21"/>
              </w:rPr>
              <w:t>都整センターが担う公的団体からの事業受託や公共用地活用については、近年、発注方式がこれまでの随意契約から公募・入札に見直され、ビジネスチャンスの確保に一層の努力が求められている。また、常態化する低金利により資産運用の果実が限られた状況にあるなど、都整センターを取り巻く事業環境は厳しさを増している。こうした中で、健全な財務を維持するためには、安定的な事業継続とともに、事業収支のバランスを確保し、公益目的事業の実施に必要な正味財産を維持できる経営戦略を描くことが求められる。</w:t>
            </w:r>
          </w:p>
          <w:p w14:paraId="650744FD"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（１）事業の収支構造</w:t>
            </w:r>
          </w:p>
          <w:p w14:paraId="62EE8A1B" w14:textId="77777777" w:rsidR="00260018" w:rsidRPr="00260018" w:rsidRDefault="00260018" w:rsidP="00260018">
            <w:pPr>
              <w:ind w:leftChars="123" w:left="468" w:hangingChars="100" w:hanging="210"/>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今後５年間の法人運営の方向性を明らかにするため、両法人がこれまで展開してきた事業の収支構造を把握するとともに、それが法人の運営に与える影響を分析する。</w:t>
            </w:r>
          </w:p>
          <w:p w14:paraId="743512BC" w14:textId="77777777" w:rsidR="00260018" w:rsidRPr="00260018" w:rsidRDefault="00260018" w:rsidP="00260018">
            <w:pPr>
              <w:ind w:leftChars="100" w:left="210" w:firstLineChars="200" w:firstLine="420"/>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収益事業以外の事業は大きく3つに分類できる。</w:t>
            </w:r>
          </w:p>
          <w:p w14:paraId="331CA9D6" w14:textId="77777777" w:rsidR="00260018" w:rsidRPr="00260018" w:rsidRDefault="00260018" w:rsidP="00260018">
            <w:pPr>
              <w:ind w:left="391" w:hangingChars="186" w:hanging="391"/>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○「事業に伴う収入がありその財源で実施が可能な事業」（類型①）</w:t>
            </w:r>
          </w:p>
          <w:p w14:paraId="6DAC542D" w14:textId="77777777" w:rsidR="00260018" w:rsidRPr="00260018" w:rsidRDefault="00260018" w:rsidP="00260018">
            <w:pPr>
              <w:ind w:left="857" w:hangingChars="408" w:hanging="857"/>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○「特定資産又は引当資産を財源として活用し実施するもの」(類型②)　 </w:t>
            </w:r>
          </w:p>
          <w:p w14:paraId="07262F99" w14:textId="77777777" w:rsidR="00260018" w:rsidRPr="00260018" w:rsidRDefault="00260018" w:rsidP="00260018">
            <w:pPr>
              <w:ind w:left="391" w:hangingChars="186" w:hanging="391"/>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○「収益事業からの繰入により実施するもの」（類型③）</w:t>
            </w:r>
          </w:p>
          <w:p w14:paraId="5EFCADC3" w14:textId="77777777" w:rsidR="00260018" w:rsidRPr="00260018" w:rsidRDefault="00260018" w:rsidP="00260018">
            <w:pPr>
              <w:spacing w:line="34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①統合前の都整センターの収支構造</w:t>
            </w:r>
          </w:p>
          <w:tbl>
            <w:tblPr>
              <w:tblStyle w:val="a3"/>
              <w:tblW w:w="9127" w:type="dxa"/>
              <w:tblInd w:w="684" w:type="dxa"/>
              <w:tblLayout w:type="fixed"/>
              <w:tblLook w:val="04A0" w:firstRow="1" w:lastRow="0" w:firstColumn="1" w:lastColumn="0" w:noHBand="0" w:noVBand="1"/>
            </w:tblPr>
            <w:tblGrid>
              <w:gridCol w:w="906"/>
              <w:gridCol w:w="3685"/>
              <w:gridCol w:w="2694"/>
              <w:gridCol w:w="1842"/>
            </w:tblGrid>
            <w:tr w:rsidR="00260018" w:rsidRPr="00260018" w14:paraId="512DB6C0" w14:textId="77777777" w:rsidTr="00950345">
              <w:tc>
                <w:tcPr>
                  <w:tcW w:w="906" w:type="dxa"/>
                </w:tcPr>
                <w:p w14:paraId="1EA2FFFD"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類型</w:t>
                  </w:r>
                </w:p>
              </w:tc>
              <w:tc>
                <w:tcPr>
                  <w:tcW w:w="3685" w:type="dxa"/>
                </w:tcPr>
                <w:p w14:paraId="6E4340D5"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事業名</w:t>
                  </w:r>
                </w:p>
              </w:tc>
              <w:tc>
                <w:tcPr>
                  <w:tcW w:w="2694" w:type="dxa"/>
                </w:tcPr>
                <w:p w14:paraId="251B26DD"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事業資金</w:t>
                  </w:r>
                </w:p>
              </w:tc>
              <w:tc>
                <w:tcPr>
                  <w:tcW w:w="1842" w:type="dxa"/>
                </w:tcPr>
                <w:p w14:paraId="1DAEACF3"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備考</w:t>
                  </w:r>
                </w:p>
              </w:tc>
            </w:tr>
            <w:tr w:rsidR="00260018" w:rsidRPr="00260018" w14:paraId="5AA4D27F" w14:textId="77777777" w:rsidTr="00950345">
              <w:trPr>
                <w:trHeight w:val="600"/>
              </w:trPr>
              <w:tc>
                <w:tcPr>
                  <w:tcW w:w="906" w:type="dxa"/>
                  <w:vMerge w:val="restart"/>
                </w:tcPr>
                <w:p w14:paraId="61C8C0BC" w14:textId="77777777" w:rsidR="00260018" w:rsidRPr="00260018" w:rsidRDefault="00260018" w:rsidP="00260018">
                  <w:pPr>
                    <w:spacing w:line="260" w:lineRule="exact"/>
                    <w:rPr>
                      <w:rFonts w:ascii="HGSｺﾞｼｯｸM" w:eastAsia="HGSｺﾞｼｯｸM" w:hAnsi="ＭＳ ゴシック"/>
                      <w:szCs w:val="21"/>
                    </w:rPr>
                  </w:pPr>
                  <w:r w:rsidRPr="00260018">
                    <w:rPr>
                      <w:rFonts w:ascii="HGSｺﾞｼｯｸM" w:eastAsia="HGSｺﾞｼｯｸM" w:hAnsi="ＭＳ ゴシック" w:hint="eastAsia"/>
                      <w:szCs w:val="21"/>
                    </w:rPr>
                    <w:t>類型①</w:t>
                  </w:r>
                </w:p>
              </w:tc>
              <w:tc>
                <w:tcPr>
                  <w:tcW w:w="3685" w:type="dxa"/>
                </w:tcPr>
                <w:p w14:paraId="6D96D618"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土地区画整理等支援事業</w:t>
                  </w:r>
                </w:p>
                <w:p w14:paraId="4EA042D7"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道路施設点検等支援事業</w:t>
                  </w:r>
                </w:p>
              </w:tc>
              <w:tc>
                <w:tcPr>
                  <w:tcW w:w="2694" w:type="dxa"/>
                </w:tcPr>
                <w:p w14:paraId="75311023"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委託料</w:t>
                  </w:r>
                </w:p>
                <w:p w14:paraId="76450D57" w14:textId="77777777" w:rsidR="00260018" w:rsidRPr="00260018" w:rsidRDefault="00260018" w:rsidP="00260018">
                  <w:pPr>
                    <w:spacing w:line="260" w:lineRule="exact"/>
                    <w:jc w:val="left"/>
                    <w:rPr>
                      <w:rFonts w:ascii="HGSｺﾞｼｯｸM" w:eastAsia="HGSｺﾞｼｯｸM" w:hAnsi="ＭＳ ゴシック"/>
                      <w:szCs w:val="21"/>
                    </w:rPr>
                  </w:pPr>
                </w:p>
              </w:tc>
              <w:tc>
                <w:tcPr>
                  <w:tcW w:w="1842" w:type="dxa"/>
                  <w:vMerge w:val="restart"/>
                </w:tcPr>
                <w:p w14:paraId="521DC1E8"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明朝" w:hint="eastAsia"/>
                      <w:szCs w:val="21"/>
                    </w:rPr>
                    <w:t>（注1）</w:t>
                  </w:r>
                </w:p>
              </w:tc>
            </w:tr>
            <w:tr w:rsidR="00260018" w:rsidRPr="00260018" w14:paraId="0E2366B0" w14:textId="77777777" w:rsidTr="00950345">
              <w:trPr>
                <w:trHeight w:val="360"/>
              </w:trPr>
              <w:tc>
                <w:tcPr>
                  <w:tcW w:w="906" w:type="dxa"/>
                  <w:vMerge/>
                </w:tcPr>
                <w:p w14:paraId="002C3D97" w14:textId="77777777" w:rsidR="00260018" w:rsidRPr="00260018" w:rsidRDefault="00260018" w:rsidP="00260018">
                  <w:pPr>
                    <w:spacing w:line="260" w:lineRule="exact"/>
                    <w:rPr>
                      <w:rFonts w:ascii="HGSｺﾞｼｯｸM" w:eastAsia="HGSｺﾞｼｯｸM" w:hAnsi="ＭＳ ゴシック"/>
                      <w:szCs w:val="21"/>
                    </w:rPr>
                  </w:pPr>
                </w:p>
              </w:tc>
              <w:tc>
                <w:tcPr>
                  <w:tcW w:w="3685" w:type="dxa"/>
                </w:tcPr>
                <w:p w14:paraId="3C43691A"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環境共生型まちづくり事業</w:t>
                  </w:r>
                </w:p>
              </w:tc>
              <w:tc>
                <w:tcPr>
                  <w:tcW w:w="2694" w:type="dxa"/>
                </w:tcPr>
                <w:p w14:paraId="0123DA79"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建設・浚渫発生土の搬入料</w:t>
                  </w:r>
                </w:p>
              </w:tc>
              <w:tc>
                <w:tcPr>
                  <w:tcW w:w="1842" w:type="dxa"/>
                  <w:vMerge/>
                </w:tcPr>
                <w:p w14:paraId="57811585" w14:textId="77777777" w:rsidR="00260018" w:rsidRPr="00260018" w:rsidRDefault="00260018" w:rsidP="00260018">
                  <w:pPr>
                    <w:spacing w:line="260" w:lineRule="exact"/>
                    <w:jc w:val="left"/>
                    <w:rPr>
                      <w:rFonts w:ascii="HGSｺﾞｼｯｸM" w:eastAsia="HGSｺﾞｼｯｸM" w:hAnsi="ＭＳ ゴシック"/>
                      <w:szCs w:val="21"/>
                    </w:rPr>
                  </w:pPr>
                </w:p>
              </w:tc>
            </w:tr>
            <w:tr w:rsidR="00260018" w:rsidRPr="00260018" w14:paraId="25C63079" w14:textId="77777777" w:rsidTr="00950345">
              <w:tc>
                <w:tcPr>
                  <w:tcW w:w="906" w:type="dxa"/>
                </w:tcPr>
                <w:p w14:paraId="7F2724EE" w14:textId="77777777" w:rsidR="00260018" w:rsidRPr="00260018" w:rsidRDefault="00260018" w:rsidP="00260018">
                  <w:pPr>
                    <w:spacing w:line="260" w:lineRule="exact"/>
                    <w:rPr>
                      <w:rFonts w:ascii="HGSｺﾞｼｯｸM" w:eastAsia="HGSｺﾞｼｯｸM" w:hAnsi="ＭＳ ゴシック"/>
                      <w:szCs w:val="21"/>
                    </w:rPr>
                  </w:pPr>
                  <w:r w:rsidRPr="00260018">
                    <w:rPr>
                      <w:rFonts w:ascii="HGSｺﾞｼｯｸM" w:eastAsia="HGSｺﾞｼｯｸM" w:hAnsi="ＭＳ ゴシック" w:hint="eastAsia"/>
                      <w:szCs w:val="21"/>
                    </w:rPr>
                    <w:t>類型②</w:t>
                  </w:r>
                </w:p>
              </w:tc>
              <w:tc>
                <w:tcPr>
                  <w:tcW w:w="3685" w:type="dxa"/>
                </w:tcPr>
                <w:p w14:paraId="1BC0CB1B"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密集市街地まちづくり活動支援事業</w:t>
                  </w:r>
                </w:p>
              </w:tc>
              <w:tc>
                <w:tcPr>
                  <w:tcW w:w="2694" w:type="dxa"/>
                </w:tcPr>
                <w:p w14:paraId="4E3C7C09"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color w:val="000000" w:themeColor="text1"/>
                      <w:szCs w:val="21"/>
                    </w:rPr>
                    <w:t>特定資産（基本財産取崩し）及び基本財産の運用益等</w:t>
                  </w:r>
                </w:p>
              </w:tc>
              <w:tc>
                <w:tcPr>
                  <w:tcW w:w="1842" w:type="dxa"/>
                </w:tcPr>
                <w:p w14:paraId="016F4C13" w14:textId="77777777" w:rsidR="00260018" w:rsidRPr="00260018" w:rsidRDefault="00260018" w:rsidP="00260018">
                  <w:pPr>
                    <w:spacing w:line="260" w:lineRule="exact"/>
                    <w:jc w:val="left"/>
                    <w:rPr>
                      <w:rFonts w:ascii="HGSｺﾞｼｯｸM" w:eastAsia="HGSｺﾞｼｯｸM" w:hAnsi="ＭＳ ゴシック"/>
                      <w:szCs w:val="21"/>
                    </w:rPr>
                  </w:pPr>
                </w:p>
              </w:tc>
            </w:tr>
            <w:tr w:rsidR="00260018" w:rsidRPr="00260018" w14:paraId="126A05B2" w14:textId="77777777" w:rsidTr="00950345">
              <w:tc>
                <w:tcPr>
                  <w:tcW w:w="906" w:type="dxa"/>
                </w:tcPr>
                <w:p w14:paraId="3F3E54F2" w14:textId="77777777" w:rsidR="00260018" w:rsidRPr="00260018" w:rsidRDefault="00260018" w:rsidP="00260018">
                  <w:pPr>
                    <w:spacing w:line="260" w:lineRule="exact"/>
                    <w:rPr>
                      <w:rFonts w:ascii="HGSｺﾞｼｯｸM" w:eastAsia="HGSｺﾞｼｯｸM" w:hAnsi="ＭＳ ゴシック"/>
                      <w:szCs w:val="21"/>
                    </w:rPr>
                  </w:pPr>
                  <w:r w:rsidRPr="00260018">
                    <w:rPr>
                      <w:rFonts w:ascii="HGSｺﾞｼｯｸM" w:eastAsia="HGSｺﾞｼｯｸM" w:hAnsi="ＭＳ ゴシック" w:hint="eastAsia"/>
                      <w:szCs w:val="21"/>
                    </w:rPr>
                    <w:t>類型③</w:t>
                  </w:r>
                </w:p>
              </w:tc>
              <w:tc>
                <w:tcPr>
                  <w:tcW w:w="3685" w:type="dxa"/>
                </w:tcPr>
                <w:p w14:paraId="554D95BA"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まちづくり初動期活動支援事業</w:t>
                  </w:r>
                </w:p>
                <w:p w14:paraId="1C75DF95"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まちづくり普及啓発事業</w:t>
                  </w:r>
                </w:p>
                <w:p w14:paraId="710F16E4"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市町村職員技術研修事業</w:t>
                  </w:r>
                </w:p>
                <w:p w14:paraId="6AEE18C5"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河川敷の環境保全・魅力向上事業</w:t>
                  </w:r>
                </w:p>
              </w:tc>
              <w:tc>
                <w:tcPr>
                  <w:tcW w:w="2694" w:type="dxa"/>
                </w:tcPr>
                <w:p w14:paraId="4B3925CB" w14:textId="77777777" w:rsidR="00260018" w:rsidRPr="00260018" w:rsidRDefault="00260018" w:rsidP="00260018">
                  <w:pPr>
                    <w:spacing w:line="260" w:lineRule="exact"/>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収益事業からの繰入金</w:t>
                  </w:r>
                </w:p>
              </w:tc>
              <w:tc>
                <w:tcPr>
                  <w:tcW w:w="1842" w:type="dxa"/>
                </w:tcPr>
                <w:p w14:paraId="6A6BA9B2" w14:textId="77777777"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p>
                <w:p w14:paraId="3F5A0069" w14:textId="77777777"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p>
                <w:p w14:paraId="7ACE8173" w14:textId="77777777"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p>
                <w:p w14:paraId="5F4919A7" w14:textId="77777777" w:rsidR="00260018" w:rsidRPr="00260018" w:rsidRDefault="00260018" w:rsidP="00260018">
                  <w:pPr>
                    <w:spacing w:line="260" w:lineRule="exact"/>
                    <w:ind w:left="210" w:hangingChars="100" w:hanging="210"/>
                    <w:jc w:val="left"/>
                    <w:rPr>
                      <w:rFonts w:ascii="HGSｺﾞｼｯｸM" w:eastAsia="HGSｺﾞｼｯｸM" w:hAnsi="ＭＳ 明朝"/>
                      <w:szCs w:val="21"/>
                      <w:u w:val="single"/>
                    </w:rPr>
                  </w:pPr>
                  <w:r w:rsidRPr="004F2FD6">
                    <w:rPr>
                      <w:rFonts w:ascii="HGSｺﾞｼｯｸM" w:eastAsia="HGSｺﾞｼｯｸM" w:hAnsi="ＭＳ 明朝" w:hint="eastAsia"/>
                      <w:color w:val="FF0000"/>
                      <w:szCs w:val="21"/>
                      <w:u w:val="single"/>
                    </w:rPr>
                    <w:t>（注2）</w:t>
                  </w:r>
                </w:p>
              </w:tc>
            </w:tr>
          </w:tbl>
          <w:p w14:paraId="086931F8" w14:textId="77777777" w:rsidR="00260018" w:rsidRPr="00260018" w:rsidRDefault="00260018" w:rsidP="00260018">
            <w:pPr>
              <w:spacing w:line="340" w:lineRule="exact"/>
              <w:ind w:left="1418" w:hangingChars="675" w:hanging="1418"/>
              <w:jc w:val="left"/>
              <w:rPr>
                <w:rFonts w:ascii="HGSｺﾞｼｯｸM" w:eastAsia="HGSｺﾞｼｯｸM" w:hAnsi="ＭＳ 明朝"/>
                <w:szCs w:val="21"/>
              </w:rPr>
            </w:pPr>
            <w:r w:rsidRPr="00260018">
              <w:rPr>
                <w:rFonts w:ascii="HGSｺﾞｼｯｸM" w:eastAsia="HGSｺﾞｼｯｸM" w:hAnsi="ＭＳ ゴシック" w:hint="eastAsia"/>
                <w:szCs w:val="21"/>
              </w:rPr>
              <w:t xml:space="preserve">　　　　（</w:t>
            </w:r>
            <w:r w:rsidRPr="00260018">
              <w:rPr>
                <w:rFonts w:ascii="HGSｺﾞｼｯｸM" w:eastAsia="HGSｺﾞｼｯｸM" w:hAnsi="ＭＳ 明朝" w:hint="eastAsia"/>
                <w:szCs w:val="21"/>
              </w:rPr>
              <w:t>注1）類型①の事業であっても、収入と支出のタイムラグ等に伴い、収入を特定資産に積み上げ、以降の時期にそれを取り崩して事業実施する場合、あるいは事業量が年度によって変動する関係等で事業収支が赤字となり収益事業から収益を繰り入れる場合がある。</w:t>
            </w:r>
          </w:p>
          <w:p w14:paraId="7DE49F48" w14:textId="77777777" w:rsidR="00591DDE" w:rsidRDefault="00260018" w:rsidP="00260018">
            <w:pPr>
              <w:spacing w:line="340" w:lineRule="exact"/>
              <w:ind w:firstLineChars="400" w:firstLine="840"/>
              <w:jc w:val="left"/>
              <w:rPr>
                <w:rFonts w:ascii="HGSｺﾞｼｯｸM" w:eastAsia="HGSｺﾞｼｯｸM" w:hAnsi="ＭＳ 明朝"/>
                <w:color w:val="FF0000"/>
                <w:szCs w:val="21"/>
                <w:u w:val="single"/>
              </w:rPr>
            </w:pPr>
            <w:r w:rsidRPr="004F2FD6">
              <w:rPr>
                <w:rFonts w:ascii="HGSｺﾞｼｯｸM" w:eastAsia="HGSｺﾞｼｯｸM" w:hAnsi="ＭＳ ゴシック" w:hint="eastAsia"/>
                <w:color w:val="FF0000"/>
                <w:szCs w:val="21"/>
                <w:u w:val="single"/>
              </w:rPr>
              <w:t>（</w:t>
            </w:r>
            <w:r w:rsidRPr="004F2FD6">
              <w:rPr>
                <w:rFonts w:ascii="HGSｺﾞｼｯｸM" w:eastAsia="HGSｺﾞｼｯｸM" w:hAnsi="ＭＳ 明朝" w:hint="eastAsia"/>
                <w:color w:val="FF0000"/>
                <w:szCs w:val="21"/>
                <w:u w:val="single"/>
              </w:rPr>
              <w:t>注2）河川敷の環境保全・魅力向上事業は令和6年度から公共空間</w:t>
            </w:r>
            <w:r w:rsidR="00591DDE">
              <w:rPr>
                <w:rFonts w:ascii="HGSｺﾞｼｯｸM" w:eastAsia="HGSｺﾞｼｯｸM" w:hAnsi="ＭＳ 明朝" w:hint="eastAsia"/>
                <w:color w:val="FF0000"/>
                <w:szCs w:val="21"/>
                <w:u w:val="single"/>
              </w:rPr>
              <w:t>まちづくり</w:t>
            </w:r>
            <w:r w:rsidRPr="004F2FD6">
              <w:rPr>
                <w:rFonts w:ascii="HGSｺﾞｼｯｸM" w:eastAsia="HGSｺﾞｼｯｸM" w:hAnsi="ＭＳ 明朝" w:hint="eastAsia"/>
                <w:color w:val="FF0000"/>
                <w:szCs w:val="21"/>
                <w:u w:val="single"/>
              </w:rPr>
              <w:t>活用支援事業</w:t>
            </w:r>
          </w:p>
          <w:p w14:paraId="349642F0" w14:textId="46BF9B4C" w:rsidR="00260018" w:rsidRPr="004F2FD6" w:rsidRDefault="00260018" w:rsidP="00591DDE">
            <w:pPr>
              <w:spacing w:line="340" w:lineRule="exact"/>
              <w:ind w:firstLineChars="600" w:firstLine="1260"/>
              <w:jc w:val="left"/>
              <w:rPr>
                <w:rFonts w:ascii="HGSｺﾞｼｯｸM" w:eastAsia="HGSｺﾞｼｯｸM" w:hAnsi="ＭＳ 明朝"/>
                <w:color w:val="FF0000"/>
                <w:szCs w:val="21"/>
                <w:u w:val="single"/>
              </w:rPr>
            </w:pPr>
            <w:r w:rsidRPr="004F2FD6">
              <w:rPr>
                <w:rFonts w:ascii="HGSｺﾞｼｯｸM" w:eastAsia="HGSｺﾞｼｯｸM" w:hAnsi="ＭＳ 明朝" w:hint="eastAsia"/>
                <w:color w:val="FF0000"/>
                <w:szCs w:val="21"/>
                <w:u w:val="single"/>
              </w:rPr>
              <w:t>（公益目的事業）と駐車場運営事業（収益事業）に組替</w:t>
            </w:r>
          </w:p>
          <w:p w14:paraId="0392C38A" w14:textId="77777777" w:rsidR="00260018" w:rsidRPr="00260018" w:rsidRDefault="00260018" w:rsidP="00260018">
            <w:pPr>
              <w:rPr>
                <w:rFonts w:ascii="HGSｺﾞｼｯｸM" w:eastAsia="HGSｺﾞｼｯｸM"/>
                <w:szCs w:val="21"/>
                <w:u w:val="single"/>
              </w:rPr>
            </w:pPr>
          </w:p>
          <w:p w14:paraId="5B5AA009" w14:textId="49B1EF36" w:rsidR="00260018" w:rsidRPr="00260018" w:rsidRDefault="00260018" w:rsidP="00950345">
            <w:pPr>
              <w:adjustRightInd w:val="0"/>
              <w:snapToGrid w:val="0"/>
              <w:spacing w:line="360" w:lineRule="exact"/>
              <w:jc w:val="left"/>
              <w:rPr>
                <w:rFonts w:ascii="HGSｺﾞｼｯｸM" w:eastAsia="HGSｺﾞｼｯｸM"/>
                <w:sz w:val="24"/>
                <w:szCs w:val="24"/>
                <w:u w:val="single"/>
              </w:rPr>
            </w:pPr>
          </w:p>
        </w:tc>
      </w:tr>
    </w:tbl>
    <w:p w14:paraId="0ED0B6CD" w14:textId="77777777" w:rsidR="00260018" w:rsidRDefault="00260018" w:rsidP="00260018">
      <w:pPr>
        <w:rPr>
          <w:rFonts w:ascii="HGSｺﾞｼｯｸM" w:eastAsia="HGSｺﾞｼｯｸM"/>
          <w:sz w:val="24"/>
          <w:szCs w:val="24"/>
          <w:u w:val="single"/>
        </w:rPr>
      </w:pPr>
    </w:p>
    <w:p w14:paraId="24F69567" w14:textId="77777777" w:rsidR="00591DDE" w:rsidRDefault="00591DDE" w:rsidP="00591DDE">
      <w:pPr>
        <w:rPr>
          <w:rFonts w:ascii="HGSｺﾞｼｯｸM" w:eastAsia="HGSｺﾞｼｯｸM"/>
          <w:sz w:val="24"/>
          <w:szCs w:val="24"/>
          <w:u w:val="single"/>
        </w:rPr>
      </w:pPr>
    </w:p>
    <w:tbl>
      <w:tblPr>
        <w:tblStyle w:val="a3"/>
        <w:tblW w:w="21122" w:type="dxa"/>
        <w:tblInd w:w="-431" w:type="dxa"/>
        <w:tblLayout w:type="fixed"/>
        <w:tblLook w:val="04A0" w:firstRow="1" w:lastRow="0" w:firstColumn="1" w:lastColumn="0" w:noHBand="0" w:noVBand="1"/>
      </w:tblPr>
      <w:tblGrid>
        <w:gridCol w:w="710"/>
        <w:gridCol w:w="10206"/>
        <w:gridCol w:w="10206"/>
      </w:tblGrid>
      <w:tr w:rsidR="00591DDE" w14:paraId="24A292B0" w14:textId="77777777" w:rsidTr="00960B01">
        <w:tc>
          <w:tcPr>
            <w:tcW w:w="710" w:type="dxa"/>
          </w:tcPr>
          <w:p w14:paraId="22CE59ED" w14:textId="77777777" w:rsidR="00591DDE" w:rsidRDefault="00591DDE" w:rsidP="00960B01">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06" w:type="dxa"/>
          </w:tcPr>
          <w:p w14:paraId="615C93D7" w14:textId="77777777" w:rsidR="00591DDE" w:rsidRDefault="00591DDE" w:rsidP="00960B01">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10206" w:type="dxa"/>
          </w:tcPr>
          <w:p w14:paraId="37A08888" w14:textId="77777777" w:rsidR="00591DDE" w:rsidRDefault="00591DDE" w:rsidP="00960B01">
            <w:pPr>
              <w:jc w:val="center"/>
              <w:rPr>
                <w:rFonts w:ascii="HGSｺﾞｼｯｸM" w:eastAsia="HGSｺﾞｼｯｸM"/>
                <w:sz w:val="24"/>
                <w:szCs w:val="24"/>
                <w:u w:val="single"/>
              </w:rPr>
            </w:pPr>
            <w:r>
              <w:rPr>
                <w:rFonts w:ascii="HGSｺﾞｼｯｸM" w:eastAsia="HGSｺﾞｼｯｸM" w:hint="eastAsia"/>
                <w:sz w:val="24"/>
                <w:szCs w:val="24"/>
                <w:u w:val="single"/>
              </w:rPr>
              <w:t>見直し後</w:t>
            </w:r>
          </w:p>
        </w:tc>
      </w:tr>
      <w:tr w:rsidR="00591DDE" w14:paraId="019B8E5A" w14:textId="77777777" w:rsidTr="00960B01">
        <w:tc>
          <w:tcPr>
            <w:tcW w:w="710" w:type="dxa"/>
          </w:tcPr>
          <w:p w14:paraId="0BE23625" w14:textId="77777777" w:rsidR="00591DDE" w:rsidRPr="00F23DB9" w:rsidRDefault="00591DDE" w:rsidP="00960B01">
            <w:pPr>
              <w:jc w:val="right"/>
              <w:rPr>
                <w:rFonts w:ascii="HGSｺﾞｼｯｸM" w:eastAsia="HGSｺﾞｼｯｸM"/>
                <w:sz w:val="24"/>
                <w:szCs w:val="24"/>
                <w:u w:val="single"/>
              </w:rPr>
            </w:pPr>
            <w:r>
              <w:rPr>
                <w:rFonts w:ascii="HGSｺﾞｼｯｸM" w:eastAsia="HGSｺﾞｼｯｸM" w:hint="eastAsia"/>
                <w:sz w:val="24"/>
                <w:szCs w:val="24"/>
                <w:u w:val="single"/>
              </w:rPr>
              <w:t>９</w:t>
            </w:r>
          </w:p>
        </w:tc>
        <w:tc>
          <w:tcPr>
            <w:tcW w:w="10206" w:type="dxa"/>
          </w:tcPr>
          <w:p w14:paraId="0043D282" w14:textId="77777777" w:rsidR="00591DDE" w:rsidRPr="00F23DB9" w:rsidRDefault="00591DDE" w:rsidP="00960B01">
            <w:pPr>
              <w:rPr>
                <w:rFonts w:ascii="HGSｺﾞｼｯｸM" w:eastAsia="HGSｺﾞｼｯｸM"/>
                <w:szCs w:val="21"/>
              </w:rPr>
            </w:pPr>
            <w:r w:rsidRPr="00F23DB9">
              <w:rPr>
                <w:rFonts w:ascii="HGSｺﾞｼｯｸM" w:eastAsia="HGSｺﾞｼｯｸM" w:hint="eastAsia"/>
                <w:szCs w:val="21"/>
              </w:rPr>
              <w:t>＜参考＞　都整センターの収支構造</w:t>
            </w:r>
          </w:p>
          <w:p w14:paraId="44EF6705" w14:textId="77777777" w:rsidR="00591DDE" w:rsidRDefault="00591DDE" w:rsidP="00960B01">
            <w:pPr>
              <w:rPr>
                <w:rFonts w:ascii="HGSｺﾞｼｯｸM" w:eastAsia="HGSｺﾞｼｯｸM"/>
                <w:sz w:val="24"/>
                <w:szCs w:val="24"/>
                <w:u w:val="single"/>
              </w:rPr>
            </w:pPr>
            <w:r w:rsidRPr="00F23DB9">
              <w:rPr>
                <w:rFonts w:ascii="HGSｺﾞｼｯｸM" w:eastAsia="HGSｺﾞｼｯｸM"/>
                <w:noProof/>
                <w:sz w:val="24"/>
                <w:szCs w:val="24"/>
                <w:u w:val="single"/>
              </w:rPr>
              <w:drawing>
                <wp:inline distT="0" distB="0" distL="0" distR="0" wp14:anchorId="64AF2C25" wp14:editId="2F3D7D28">
                  <wp:extent cx="6343650" cy="4114800"/>
                  <wp:effectExtent l="0" t="0" r="0" b="0"/>
                  <wp:docPr id="8915317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0" cy="4114800"/>
                          </a:xfrm>
                          <a:prstGeom prst="rect">
                            <a:avLst/>
                          </a:prstGeom>
                          <a:noFill/>
                          <a:ln>
                            <a:noFill/>
                          </a:ln>
                        </pic:spPr>
                      </pic:pic>
                    </a:graphicData>
                  </a:graphic>
                </wp:inline>
              </w:drawing>
            </w:r>
          </w:p>
          <w:p w14:paraId="2F500196" w14:textId="77777777" w:rsidR="00591DDE" w:rsidRDefault="00591DDE" w:rsidP="00960B01">
            <w:pPr>
              <w:rPr>
                <w:rFonts w:ascii="HGSｺﾞｼｯｸM" w:eastAsia="HGSｺﾞｼｯｸM"/>
                <w:sz w:val="24"/>
                <w:szCs w:val="24"/>
                <w:u w:val="single"/>
              </w:rPr>
            </w:pPr>
          </w:p>
          <w:p w14:paraId="2B59A665" w14:textId="77777777" w:rsidR="00591DDE" w:rsidRDefault="00591DDE" w:rsidP="00960B01">
            <w:pPr>
              <w:rPr>
                <w:rFonts w:ascii="HGSｺﾞｼｯｸM" w:eastAsia="HGSｺﾞｼｯｸM"/>
                <w:sz w:val="24"/>
                <w:szCs w:val="24"/>
                <w:u w:val="single"/>
              </w:rPr>
            </w:pPr>
          </w:p>
          <w:p w14:paraId="29512E6F" w14:textId="77777777" w:rsidR="00591DDE" w:rsidRDefault="00591DDE" w:rsidP="00960B01">
            <w:pPr>
              <w:rPr>
                <w:rFonts w:ascii="HGSｺﾞｼｯｸM" w:eastAsia="HGSｺﾞｼｯｸM"/>
                <w:sz w:val="24"/>
                <w:szCs w:val="24"/>
                <w:u w:val="single"/>
              </w:rPr>
            </w:pPr>
          </w:p>
          <w:p w14:paraId="2A6F2594" w14:textId="77777777" w:rsidR="00591DDE" w:rsidRDefault="00591DDE" w:rsidP="00960B01">
            <w:pPr>
              <w:rPr>
                <w:rFonts w:ascii="HGSｺﾞｼｯｸM" w:eastAsia="HGSｺﾞｼｯｸM"/>
                <w:sz w:val="24"/>
                <w:szCs w:val="24"/>
                <w:u w:val="single"/>
              </w:rPr>
            </w:pPr>
          </w:p>
          <w:p w14:paraId="05015CA9" w14:textId="77777777" w:rsidR="00591DDE" w:rsidRDefault="00591DDE" w:rsidP="00960B01">
            <w:pPr>
              <w:rPr>
                <w:rFonts w:ascii="HGSｺﾞｼｯｸM" w:eastAsia="HGSｺﾞｼｯｸM"/>
                <w:sz w:val="24"/>
                <w:szCs w:val="24"/>
                <w:u w:val="single"/>
              </w:rPr>
            </w:pPr>
          </w:p>
          <w:p w14:paraId="204C7439" w14:textId="77777777" w:rsidR="00591DDE" w:rsidRDefault="00591DDE" w:rsidP="00960B01">
            <w:pPr>
              <w:rPr>
                <w:rFonts w:ascii="HGSｺﾞｼｯｸM" w:eastAsia="HGSｺﾞｼｯｸM"/>
                <w:sz w:val="24"/>
                <w:szCs w:val="24"/>
                <w:u w:val="single"/>
              </w:rPr>
            </w:pPr>
          </w:p>
          <w:p w14:paraId="3013645B" w14:textId="77777777" w:rsidR="00591DDE" w:rsidRDefault="00591DDE" w:rsidP="00960B01">
            <w:pPr>
              <w:rPr>
                <w:rFonts w:ascii="HGSｺﾞｼｯｸM" w:eastAsia="HGSｺﾞｼｯｸM"/>
                <w:sz w:val="24"/>
                <w:szCs w:val="24"/>
                <w:u w:val="single"/>
              </w:rPr>
            </w:pPr>
          </w:p>
          <w:p w14:paraId="72FDD2FE" w14:textId="77777777" w:rsidR="00591DDE" w:rsidRDefault="00591DDE" w:rsidP="00960B01">
            <w:pPr>
              <w:rPr>
                <w:rFonts w:ascii="HGSｺﾞｼｯｸM" w:eastAsia="HGSｺﾞｼｯｸM"/>
                <w:sz w:val="24"/>
                <w:szCs w:val="24"/>
                <w:u w:val="single"/>
              </w:rPr>
            </w:pPr>
          </w:p>
          <w:p w14:paraId="0E94559C" w14:textId="77777777" w:rsidR="00591DDE" w:rsidRDefault="00591DDE" w:rsidP="00960B01">
            <w:pPr>
              <w:rPr>
                <w:rFonts w:ascii="HGSｺﾞｼｯｸM" w:eastAsia="HGSｺﾞｼｯｸM"/>
                <w:sz w:val="24"/>
                <w:szCs w:val="24"/>
                <w:u w:val="single"/>
              </w:rPr>
            </w:pPr>
          </w:p>
          <w:p w14:paraId="6BA4F48C" w14:textId="77777777" w:rsidR="00591DDE" w:rsidRDefault="00591DDE" w:rsidP="00960B01">
            <w:pPr>
              <w:rPr>
                <w:rFonts w:ascii="HGSｺﾞｼｯｸM" w:eastAsia="HGSｺﾞｼｯｸM"/>
                <w:sz w:val="24"/>
                <w:szCs w:val="24"/>
                <w:u w:val="single"/>
              </w:rPr>
            </w:pPr>
          </w:p>
          <w:p w14:paraId="32468583" w14:textId="77777777" w:rsidR="00591DDE" w:rsidRDefault="00591DDE" w:rsidP="00960B01">
            <w:pPr>
              <w:rPr>
                <w:rFonts w:ascii="HGSｺﾞｼｯｸM" w:eastAsia="HGSｺﾞｼｯｸM"/>
                <w:sz w:val="24"/>
                <w:szCs w:val="24"/>
                <w:u w:val="single"/>
              </w:rPr>
            </w:pPr>
          </w:p>
          <w:p w14:paraId="567CC6BC" w14:textId="77777777" w:rsidR="00591DDE" w:rsidRDefault="00591DDE" w:rsidP="00960B01">
            <w:pPr>
              <w:rPr>
                <w:rFonts w:ascii="HGSｺﾞｼｯｸM" w:eastAsia="HGSｺﾞｼｯｸM"/>
                <w:sz w:val="24"/>
                <w:szCs w:val="24"/>
                <w:u w:val="single"/>
              </w:rPr>
            </w:pPr>
          </w:p>
          <w:p w14:paraId="0BE0F377" w14:textId="77777777" w:rsidR="00591DDE" w:rsidRPr="006E157E" w:rsidRDefault="00591DDE" w:rsidP="00960B01">
            <w:pPr>
              <w:rPr>
                <w:rFonts w:ascii="HGSｺﾞｼｯｸM" w:eastAsia="HGSｺﾞｼｯｸM"/>
                <w:sz w:val="24"/>
                <w:szCs w:val="24"/>
                <w:u w:val="single"/>
              </w:rPr>
            </w:pPr>
          </w:p>
        </w:tc>
        <w:tc>
          <w:tcPr>
            <w:tcW w:w="10206" w:type="dxa"/>
          </w:tcPr>
          <w:p w14:paraId="4FE8D58D" w14:textId="77777777" w:rsidR="00591DDE" w:rsidRPr="00F23DB9" w:rsidRDefault="00591DDE" w:rsidP="00960B01">
            <w:pPr>
              <w:rPr>
                <w:rFonts w:ascii="HGSｺﾞｼｯｸM" w:eastAsia="HGSｺﾞｼｯｸM"/>
                <w:szCs w:val="21"/>
              </w:rPr>
            </w:pPr>
            <w:r w:rsidRPr="00F23DB9">
              <w:rPr>
                <w:rFonts w:ascii="HGSｺﾞｼｯｸM" w:eastAsia="HGSｺﾞｼｯｸM" w:hint="eastAsia"/>
                <w:szCs w:val="21"/>
              </w:rPr>
              <w:t xml:space="preserve">＜参考＞　</w:t>
            </w:r>
            <w:r w:rsidRPr="00591DDE">
              <w:rPr>
                <w:rFonts w:ascii="HGSｺﾞｼｯｸM" w:eastAsia="HGSｺﾞｼｯｸM" w:hint="eastAsia"/>
                <w:color w:val="FF0000"/>
                <w:szCs w:val="21"/>
                <w:u w:val="single"/>
              </w:rPr>
              <w:t>統合前の</w:t>
            </w:r>
            <w:r w:rsidRPr="00F23DB9">
              <w:rPr>
                <w:rFonts w:ascii="HGSｺﾞｼｯｸM" w:eastAsia="HGSｺﾞｼｯｸM" w:hint="eastAsia"/>
                <w:szCs w:val="21"/>
              </w:rPr>
              <w:t>都整センターの収支構造</w:t>
            </w:r>
          </w:p>
          <w:p w14:paraId="32555A57" w14:textId="77777777" w:rsidR="00591DDE" w:rsidRPr="00F23DB9" w:rsidRDefault="00591DDE" w:rsidP="00960B01">
            <w:pPr>
              <w:jc w:val="left"/>
              <w:rPr>
                <w:rFonts w:ascii="HGSｺﾞｼｯｸM" w:eastAsia="HGSｺﾞｼｯｸM" w:hAnsi="ＭＳ 明朝"/>
                <w:szCs w:val="21"/>
              </w:rPr>
            </w:pPr>
            <w:r w:rsidRPr="00F23DB9">
              <w:rPr>
                <w:rFonts w:ascii="HGSｺﾞｼｯｸM" w:eastAsia="HGSｺﾞｼｯｸM"/>
                <w:noProof/>
                <w:sz w:val="24"/>
                <w:szCs w:val="24"/>
                <w:u w:val="single"/>
              </w:rPr>
              <w:drawing>
                <wp:inline distT="0" distB="0" distL="0" distR="0" wp14:anchorId="64F728B8" wp14:editId="78E1F5BB">
                  <wp:extent cx="6343650" cy="4114800"/>
                  <wp:effectExtent l="0" t="0" r="0" b="0"/>
                  <wp:docPr id="902264445" name="図 9022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0" cy="4114800"/>
                          </a:xfrm>
                          <a:prstGeom prst="rect">
                            <a:avLst/>
                          </a:prstGeom>
                          <a:noFill/>
                          <a:ln>
                            <a:noFill/>
                          </a:ln>
                        </pic:spPr>
                      </pic:pic>
                    </a:graphicData>
                  </a:graphic>
                </wp:inline>
              </w:drawing>
            </w:r>
          </w:p>
          <w:p w14:paraId="0F778676" w14:textId="77777777" w:rsidR="00591DDE" w:rsidRPr="00260018" w:rsidRDefault="00591DDE" w:rsidP="00960B01">
            <w:pPr>
              <w:rPr>
                <w:rFonts w:ascii="HGSｺﾞｼｯｸM" w:eastAsia="HGSｺﾞｼｯｸM"/>
                <w:szCs w:val="21"/>
                <w:u w:val="single"/>
              </w:rPr>
            </w:pPr>
          </w:p>
          <w:p w14:paraId="776E21F3" w14:textId="77777777" w:rsidR="00591DDE" w:rsidRPr="00260018" w:rsidRDefault="00591DDE" w:rsidP="00960B01">
            <w:pPr>
              <w:rPr>
                <w:rFonts w:ascii="HGSｺﾞｼｯｸM" w:eastAsia="HGSｺﾞｼｯｸM"/>
                <w:szCs w:val="21"/>
                <w:u w:val="single"/>
              </w:rPr>
            </w:pPr>
          </w:p>
          <w:p w14:paraId="5719533F" w14:textId="77777777" w:rsidR="00591DDE" w:rsidRPr="00260018" w:rsidRDefault="00591DDE" w:rsidP="00960B01">
            <w:pPr>
              <w:adjustRightInd w:val="0"/>
              <w:snapToGrid w:val="0"/>
              <w:spacing w:line="360" w:lineRule="exact"/>
              <w:jc w:val="left"/>
              <w:rPr>
                <w:rFonts w:ascii="HGSｺﾞｼｯｸM" w:eastAsia="HGSｺﾞｼｯｸM"/>
                <w:sz w:val="24"/>
                <w:szCs w:val="24"/>
                <w:u w:val="single"/>
              </w:rPr>
            </w:pPr>
          </w:p>
        </w:tc>
      </w:tr>
    </w:tbl>
    <w:p w14:paraId="47B0CCD7" w14:textId="77777777" w:rsidR="00591DDE" w:rsidRDefault="00591DDE" w:rsidP="00591DDE">
      <w:pPr>
        <w:rPr>
          <w:rFonts w:ascii="HGSｺﾞｼｯｸM" w:eastAsia="HGSｺﾞｼｯｸM"/>
          <w:sz w:val="24"/>
          <w:szCs w:val="24"/>
          <w:u w:val="single"/>
        </w:rPr>
      </w:pPr>
    </w:p>
    <w:p w14:paraId="306745A5" w14:textId="77777777" w:rsidR="00591DDE" w:rsidRPr="00591DDE" w:rsidRDefault="00591DDE" w:rsidP="00260018">
      <w:pPr>
        <w:rPr>
          <w:rFonts w:ascii="HGSｺﾞｼｯｸM" w:eastAsia="HGSｺﾞｼｯｸM"/>
          <w:sz w:val="24"/>
          <w:szCs w:val="24"/>
          <w:u w:val="single"/>
        </w:rPr>
      </w:pPr>
    </w:p>
    <w:tbl>
      <w:tblPr>
        <w:tblStyle w:val="a3"/>
        <w:tblW w:w="21122" w:type="dxa"/>
        <w:tblInd w:w="-431" w:type="dxa"/>
        <w:tblLayout w:type="fixed"/>
        <w:tblLook w:val="04A0" w:firstRow="1" w:lastRow="0" w:firstColumn="1" w:lastColumn="0" w:noHBand="0" w:noVBand="1"/>
      </w:tblPr>
      <w:tblGrid>
        <w:gridCol w:w="710"/>
        <w:gridCol w:w="10206"/>
        <w:gridCol w:w="10206"/>
      </w:tblGrid>
      <w:tr w:rsidR="003E5596" w14:paraId="675E81E2" w14:textId="77777777" w:rsidTr="00260018">
        <w:tc>
          <w:tcPr>
            <w:tcW w:w="710" w:type="dxa"/>
          </w:tcPr>
          <w:p w14:paraId="0FC031D6"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06" w:type="dxa"/>
          </w:tcPr>
          <w:p w14:paraId="5B44AB8B" w14:textId="4F02AFCC"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10206" w:type="dxa"/>
          </w:tcPr>
          <w:p w14:paraId="7475D44D" w14:textId="047A5BAC"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260018" w14:paraId="0A82A50D" w14:textId="77777777" w:rsidTr="00260018">
        <w:tc>
          <w:tcPr>
            <w:tcW w:w="710" w:type="dxa"/>
          </w:tcPr>
          <w:p w14:paraId="2FA9BB4E" w14:textId="6687C85B" w:rsidR="00260018" w:rsidRPr="00260018" w:rsidRDefault="00B67AD6" w:rsidP="00950345">
            <w:pPr>
              <w:rPr>
                <w:rFonts w:ascii="HGSｺﾞｼｯｸM" w:eastAsia="HGSｺﾞｼｯｸM"/>
                <w:sz w:val="24"/>
                <w:szCs w:val="24"/>
                <w:u w:val="single"/>
              </w:rPr>
            </w:pPr>
            <w:r>
              <w:rPr>
                <w:rFonts w:ascii="HGSｺﾞｼｯｸM" w:eastAsia="HGSｺﾞｼｯｸM" w:hint="eastAsia"/>
                <w:sz w:val="24"/>
                <w:szCs w:val="24"/>
                <w:u w:val="single"/>
              </w:rPr>
              <w:t>１０</w:t>
            </w:r>
          </w:p>
        </w:tc>
        <w:tc>
          <w:tcPr>
            <w:tcW w:w="10206" w:type="dxa"/>
          </w:tcPr>
          <w:p w14:paraId="64F9D36E" w14:textId="77777777" w:rsidR="00260018" w:rsidRPr="00260018" w:rsidRDefault="00260018" w:rsidP="00260018">
            <w:pPr>
              <w:jc w:val="left"/>
              <w:rPr>
                <w:rFonts w:ascii="HGSｺﾞｼｯｸM" w:eastAsia="HGSｺﾞｼｯｸM" w:hAnsi="ＭＳ ゴシック"/>
                <w:szCs w:val="21"/>
              </w:rPr>
            </w:pPr>
            <w:r w:rsidRPr="009A0191">
              <w:rPr>
                <w:rFonts w:ascii="ＭＳ ゴシック" w:eastAsia="ＭＳ ゴシック" w:hAnsi="ＭＳ ゴシック" w:hint="eastAsia"/>
                <w:sz w:val="24"/>
                <w:szCs w:val="24"/>
              </w:rPr>
              <w:t xml:space="preserve">　　　</w:t>
            </w:r>
            <w:r w:rsidRPr="00260018">
              <w:rPr>
                <w:rFonts w:ascii="HGSｺﾞｼｯｸM" w:eastAsia="HGSｺﾞｼｯｸM" w:hAnsi="ＭＳ ゴシック" w:hint="eastAsia"/>
                <w:szCs w:val="21"/>
              </w:rPr>
              <w:t>②統合前のタウン財団の収支構造</w:t>
            </w:r>
          </w:p>
          <w:tbl>
            <w:tblPr>
              <w:tblStyle w:val="a3"/>
              <w:tblW w:w="9127" w:type="dxa"/>
              <w:tblInd w:w="684" w:type="dxa"/>
              <w:tblLayout w:type="fixed"/>
              <w:tblLook w:val="04A0" w:firstRow="1" w:lastRow="0" w:firstColumn="1" w:lastColumn="0" w:noHBand="0" w:noVBand="1"/>
            </w:tblPr>
            <w:tblGrid>
              <w:gridCol w:w="1296"/>
              <w:gridCol w:w="3295"/>
              <w:gridCol w:w="2552"/>
              <w:gridCol w:w="1984"/>
            </w:tblGrid>
            <w:tr w:rsidR="00260018" w:rsidRPr="00260018" w14:paraId="77D5ED82" w14:textId="77777777" w:rsidTr="00557507">
              <w:tc>
                <w:tcPr>
                  <w:tcW w:w="1296" w:type="dxa"/>
                </w:tcPr>
                <w:p w14:paraId="5F3111A1"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類型</w:t>
                  </w:r>
                </w:p>
              </w:tc>
              <w:tc>
                <w:tcPr>
                  <w:tcW w:w="3295" w:type="dxa"/>
                </w:tcPr>
                <w:p w14:paraId="787E3230"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事業名</w:t>
                  </w:r>
                </w:p>
              </w:tc>
              <w:tc>
                <w:tcPr>
                  <w:tcW w:w="2552" w:type="dxa"/>
                </w:tcPr>
                <w:p w14:paraId="1C586070"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事業資金</w:t>
                  </w:r>
                </w:p>
              </w:tc>
              <w:tc>
                <w:tcPr>
                  <w:tcW w:w="1984" w:type="dxa"/>
                </w:tcPr>
                <w:p w14:paraId="05786C0D"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備考</w:t>
                  </w:r>
                </w:p>
              </w:tc>
            </w:tr>
            <w:tr w:rsidR="00260018" w:rsidRPr="00260018" w14:paraId="49C3994B" w14:textId="77777777" w:rsidTr="00557507">
              <w:tc>
                <w:tcPr>
                  <w:tcW w:w="1296" w:type="dxa"/>
                </w:tcPr>
                <w:p w14:paraId="65059CAB" w14:textId="77777777" w:rsidR="00260018" w:rsidRPr="00260018" w:rsidRDefault="00260018" w:rsidP="00260018">
                  <w:pPr>
                    <w:rPr>
                      <w:rFonts w:ascii="HGSｺﾞｼｯｸM" w:eastAsia="HGSｺﾞｼｯｸM" w:hAnsi="ＭＳ ゴシック"/>
                      <w:szCs w:val="21"/>
                    </w:rPr>
                  </w:pPr>
                  <w:r w:rsidRPr="00260018">
                    <w:rPr>
                      <w:rFonts w:ascii="HGSｺﾞｼｯｸM" w:eastAsia="HGSｺﾞｼｯｸM" w:hAnsi="ＭＳ ゴシック" w:hint="eastAsia"/>
                      <w:szCs w:val="21"/>
                    </w:rPr>
                    <w:t>類型①</w:t>
                  </w:r>
                </w:p>
              </w:tc>
              <w:tc>
                <w:tcPr>
                  <w:tcW w:w="3295" w:type="dxa"/>
                </w:tcPr>
                <w:p w14:paraId="2358437C"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なし</w:t>
                  </w:r>
                </w:p>
              </w:tc>
              <w:tc>
                <w:tcPr>
                  <w:tcW w:w="2552" w:type="dxa"/>
                </w:tcPr>
                <w:p w14:paraId="0C21AD17" w14:textId="77777777" w:rsidR="00260018" w:rsidRPr="00260018" w:rsidRDefault="00260018" w:rsidP="00260018">
                  <w:pPr>
                    <w:jc w:val="left"/>
                    <w:rPr>
                      <w:rFonts w:ascii="HGSｺﾞｼｯｸM" w:eastAsia="HGSｺﾞｼｯｸM" w:hAnsi="ＭＳ ゴシック"/>
                      <w:szCs w:val="21"/>
                    </w:rPr>
                  </w:pPr>
                </w:p>
              </w:tc>
              <w:tc>
                <w:tcPr>
                  <w:tcW w:w="1984" w:type="dxa"/>
                </w:tcPr>
                <w:p w14:paraId="02F9F1F3" w14:textId="77777777" w:rsidR="00260018" w:rsidRPr="00260018" w:rsidRDefault="00260018" w:rsidP="00260018">
                  <w:pPr>
                    <w:jc w:val="left"/>
                    <w:rPr>
                      <w:rFonts w:ascii="HGSｺﾞｼｯｸM" w:eastAsia="HGSｺﾞｼｯｸM" w:hAnsi="ＭＳ ゴシック"/>
                      <w:szCs w:val="21"/>
                    </w:rPr>
                  </w:pPr>
                </w:p>
              </w:tc>
            </w:tr>
            <w:tr w:rsidR="00260018" w:rsidRPr="00260018" w14:paraId="66CC8FB2" w14:textId="77777777" w:rsidTr="00557507">
              <w:trPr>
                <w:trHeight w:val="330"/>
              </w:trPr>
              <w:tc>
                <w:tcPr>
                  <w:tcW w:w="1296" w:type="dxa"/>
                  <w:vMerge w:val="restart"/>
                </w:tcPr>
                <w:p w14:paraId="6FDCBDEB" w14:textId="77777777" w:rsidR="00260018" w:rsidRPr="00260018" w:rsidRDefault="00260018" w:rsidP="00260018">
                  <w:pPr>
                    <w:rPr>
                      <w:rFonts w:ascii="HGSｺﾞｼｯｸM" w:eastAsia="HGSｺﾞｼｯｸM" w:hAnsi="ＭＳ ゴシック"/>
                      <w:szCs w:val="21"/>
                    </w:rPr>
                  </w:pPr>
                  <w:r w:rsidRPr="00260018">
                    <w:rPr>
                      <w:rFonts w:ascii="HGSｺﾞｼｯｸM" w:eastAsia="HGSｺﾞｼｯｸM" w:hAnsi="ＭＳ ゴシック" w:hint="eastAsia"/>
                      <w:szCs w:val="21"/>
                    </w:rPr>
                    <w:t>類型②</w:t>
                  </w:r>
                </w:p>
              </w:tc>
              <w:tc>
                <w:tcPr>
                  <w:tcW w:w="3295" w:type="dxa"/>
                </w:tcPr>
                <w:p w14:paraId="026ED1E4"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近隣センター事業（施設改修）</w:t>
                  </w:r>
                </w:p>
              </w:tc>
              <w:tc>
                <w:tcPr>
                  <w:tcW w:w="2552" w:type="dxa"/>
                </w:tcPr>
                <w:p w14:paraId="7076D27F"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引当資産</w:t>
                  </w:r>
                </w:p>
              </w:tc>
              <w:tc>
                <w:tcPr>
                  <w:tcW w:w="1984" w:type="dxa"/>
                </w:tcPr>
                <w:p w14:paraId="19763499" w14:textId="723216F9" w:rsidR="00260018" w:rsidRPr="00260018" w:rsidRDefault="00260018" w:rsidP="00260018">
                  <w:pPr>
                    <w:jc w:val="left"/>
                    <w:rPr>
                      <w:rFonts w:ascii="HGSｺﾞｼｯｸM" w:eastAsia="HGSｺﾞｼｯｸM" w:hAnsi="ＭＳ 明朝"/>
                      <w:szCs w:val="21"/>
                    </w:rPr>
                  </w:pPr>
                  <w:r w:rsidRPr="00260018">
                    <w:rPr>
                      <w:rFonts w:ascii="HGSｺﾞｼｯｸM" w:eastAsia="HGSｺﾞｼｯｸM" w:hAnsi="ＭＳ 明朝" w:hint="eastAsia"/>
                      <w:szCs w:val="21"/>
                    </w:rPr>
                    <w:t>（注2）</w:t>
                  </w:r>
                </w:p>
              </w:tc>
            </w:tr>
            <w:tr w:rsidR="00260018" w:rsidRPr="00260018" w14:paraId="2255449C" w14:textId="77777777" w:rsidTr="00557507">
              <w:trPr>
                <w:trHeight w:val="315"/>
              </w:trPr>
              <w:tc>
                <w:tcPr>
                  <w:tcW w:w="1296" w:type="dxa"/>
                  <w:vMerge/>
                </w:tcPr>
                <w:p w14:paraId="50B18FC2" w14:textId="77777777" w:rsidR="00260018" w:rsidRPr="00260018" w:rsidRDefault="00260018" w:rsidP="00260018">
                  <w:pPr>
                    <w:rPr>
                      <w:rFonts w:ascii="HGSｺﾞｼｯｸM" w:eastAsia="HGSｺﾞｼｯｸM" w:hAnsi="ＭＳ ゴシック"/>
                      <w:szCs w:val="21"/>
                    </w:rPr>
                  </w:pPr>
                </w:p>
              </w:tc>
              <w:tc>
                <w:tcPr>
                  <w:tcW w:w="3295" w:type="dxa"/>
                </w:tcPr>
                <w:p w14:paraId="46E4D520"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大阪北摂霊園事業（長期修繕）</w:t>
                  </w:r>
                </w:p>
              </w:tc>
              <w:tc>
                <w:tcPr>
                  <w:tcW w:w="2552" w:type="dxa"/>
                </w:tcPr>
                <w:p w14:paraId="53D109AF"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特定資産　</w:t>
                  </w:r>
                </w:p>
              </w:tc>
              <w:tc>
                <w:tcPr>
                  <w:tcW w:w="1984" w:type="dxa"/>
                </w:tcPr>
                <w:p w14:paraId="156D6F58" w14:textId="400D134E" w:rsidR="00260018" w:rsidRPr="00260018" w:rsidRDefault="00260018" w:rsidP="00260018">
                  <w:pPr>
                    <w:jc w:val="left"/>
                    <w:rPr>
                      <w:rFonts w:ascii="HGSｺﾞｼｯｸM" w:eastAsia="HGSｺﾞｼｯｸM" w:hAnsi="ＭＳ 明朝"/>
                      <w:szCs w:val="21"/>
                    </w:rPr>
                  </w:pPr>
                  <w:r w:rsidRPr="00260018">
                    <w:rPr>
                      <w:rFonts w:ascii="HGSｺﾞｼｯｸM" w:eastAsia="HGSｺﾞｼｯｸM" w:hAnsi="ＭＳ 明朝" w:hint="eastAsia"/>
                      <w:szCs w:val="21"/>
                    </w:rPr>
                    <w:t>（注</w:t>
                  </w:r>
                  <w:r>
                    <w:rPr>
                      <w:rFonts w:ascii="HGSｺﾞｼｯｸM" w:eastAsia="HGSｺﾞｼｯｸM" w:hAnsi="ＭＳ 明朝" w:hint="eastAsia"/>
                      <w:szCs w:val="21"/>
                    </w:rPr>
                    <w:t>3</w:t>
                  </w:r>
                  <w:r w:rsidRPr="00260018">
                    <w:rPr>
                      <w:rFonts w:ascii="HGSｺﾞｼｯｸM" w:eastAsia="HGSｺﾞｼｯｸM" w:hAnsi="ＭＳ 明朝" w:hint="eastAsia"/>
                      <w:szCs w:val="21"/>
                    </w:rPr>
                    <w:t>）</w:t>
                  </w:r>
                </w:p>
              </w:tc>
            </w:tr>
            <w:tr w:rsidR="00260018" w:rsidRPr="00260018" w14:paraId="5F99CD6D" w14:textId="77777777" w:rsidTr="00557507">
              <w:tc>
                <w:tcPr>
                  <w:tcW w:w="1296" w:type="dxa"/>
                </w:tcPr>
                <w:p w14:paraId="3C35CCA5" w14:textId="77777777" w:rsidR="00260018" w:rsidRPr="00260018" w:rsidRDefault="00260018" w:rsidP="00260018">
                  <w:pPr>
                    <w:rPr>
                      <w:rFonts w:ascii="HGSｺﾞｼｯｸM" w:eastAsia="HGSｺﾞｼｯｸM" w:hAnsi="ＭＳ ゴシック"/>
                      <w:szCs w:val="21"/>
                    </w:rPr>
                  </w:pPr>
                  <w:r w:rsidRPr="00260018">
                    <w:rPr>
                      <w:rFonts w:ascii="HGSｺﾞｼｯｸM" w:eastAsia="HGSｺﾞｼｯｸM" w:hAnsi="ＭＳ ゴシック" w:hint="eastAsia"/>
                      <w:szCs w:val="21"/>
                    </w:rPr>
                    <w:t>類型③</w:t>
                  </w:r>
                </w:p>
              </w:tc>
              <w:tc>
                <w:tcPr>
                  <w:tcW w:w="3295" w:type="dxa"/>
                </w:tcPr>
                <w:p w14:paraId="76F8A3B7"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近隣センター事業（維持運営）</w:t>
                  </w:r>
                </w:p>
                <w:p w14:paraId="3BAD9226"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大阪北摂霊園事業（管理運営）</w:t>
                  </w:r>
                </w:p>
              </w:tc>
              <w:tc>
                <w:tcPr>
                  <w:tcW w:w="2552" w:type="dxa"/>
                </w:tcPr>
                <w:p w14:paraId="0CCCA096"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収益事業からの繰入金</w:t>
                  </w:r>
                </w:p>
              </w:tc>
              <w:tc>
                <w:tcPr>
                  <w:tcW w:w="1984" w:type="dxa"/>
                </w:tcPr>
                <w:p w14:paraId="213959BC" w14:textId="77777777" w:rsidR="00260018" w:rsidRPr="00260018" w:rsidRDefault="00260018" w:rsidP="00260018">
                  <w:pPr>
                    <w:jc w:val="left"/>
                    <w:rPr>
                      <w:rFonts w:ascii="HGSｺﾞｼｯｸM" w:eastAsia="HGSｺﾞｼｯｸM" w:hAnsi="ＭＳ 明朝"/>
                      <w:color w:val="7030A0"/>
                      <w:szCs w:val="21"/>
                      <w:u w:val="single"/>
                    </w:rPr>
                  </w:pPr>
                </w:p>
                <w:p w14:paraId="30344076" w14:textId="1F42426A" w:rsidR="00260018" w:rsidRPr="00260018" w:rsidRDefault="00260018" w:rsidP="00260018">
                  <w:pPr>
                    <w:jc w:val="left"/>
                    <w:rPr>
                      <w:rFonts w:ascii="HGSｺﾞｼｯｸM" w:eastAsia="HGSｺﾞｼｯｸM" w:hAnsi="ＭＳ 明朝"/>
                      <w:szCs w:val="21"/>
                    </w:rPr>
                  </w:pPr>
                  <w:r w:rsidRPr="00260018">
                    <w:rPr>
                      <w:rFonts w:ascii="HGSｺﾞｼｯｸM" w:eastAsia="HGSｺﾞｼｯｸM" w:hAnsi="ＭＳ 明朝" w:hint="eastAsia"/>
                      <w:szCs w:val="21"/>
                    </w:rPr>
                    <w:t>（注</w:t>
                  </w:r>
                  <w:r>
                    <w:rPr>
                      <w:rFonts w:ascii="HGSｺﾞｼｯｸM" w:eastAsia="HGSｺﾞｼｯｸM" w:hAnsi="ＭＳ 明朝" w:hint="eastAsia"/>
                      <w:szCs w:val="21"/>
                    </w:rPr>
                    <w:t>4</w:t>
                  </w:r>
                  <w:r w:rsidRPr="00260018">
                    <w:rPr>
                      <w:rFonts w:ascii="HGSｺﾞｼｯｸM" w:eastAsia="HGSｺﾞｼｯｸM" w:hAnsi="ＭＳ 明朝" w:hint="eastAsia"/>
                      <w:szCs w:val="21"/>
                    </w:rPr>
                    <w:t>）</w:t>
                  </w:r>
                </w:p>
              </w:tc>
            </w:tr>
          </w:tbl>
          <w:p w14:paraId="2A6AB148" w14:textId="073DFF21" w:rsidR="00260018" w:rsidRPr="00260018" w:rsidRDefault="00260018" w:rsidP="00260018">
            <w:pPr>
              <w:ind w:left="1638" w:hangingChars="780" w:hanging="1638"/>
              <w:jc w:val="left"/>
              <w:rPr>
                <w:rFonts w:ascii="HGSｺﾞｼｯｸM" w:eastAsia="HGSｺﾞｼｯｸM" w:hAnsi="ＭＳ 明朝"/>
                <w:szCs w:val="21"/>
              </w:rPr>
            </w:pPr>
            <w:r w:rsidRPr="00260018">
              <w:rPr>
                <w:rFonts w:ascii="HGSｺﾞｼｯｸM" w:eastAsia="HGSｺﾞｼｯｸM" w:hAnsi="ＭＳ 明朝" w:hint="eastAsia"/>
                <w:szCs w:val="21"/>
              </w:rPr>
              <w:t xml:space="preserve">　　　　</w:t>
            </w:r>
            <w:r w:rsidRPr="00557507">
              <w:rPr>
                <w:rFonts w:ascii="HGSｺﾞｼｯｸM" w:eastAsia="HGSｺﾞｼｯｸM" w:hAnsi="ＭＳ 明朝" w:hint="eastAsia"/>
                <w:szCs w:val="21"/>
              </w:rPr>
              <w:t>（注</w:t>
            </w:r>
            <w:r w:rsidR="00557507" w:rsidRPr="00557507">
              <w:rPr>
                <w:rFonts w:ascii="HGSｺﾞｼｯｸM" w:eastAsia="HGSｺﾞｼｯｸM" w:hAnsi="ＭＳ 明朝" w:hint="eastAsia"/>
                <w:szCs w:val="21"/>
              </w:rPr>
              <w:t>2</w:t>
            </w:r>
            <w:r w:rsidRPr="00557507">
              <w:rPr>
                <w:rFonts w:ascii="HGSｺﾞｼｯｸM" w:eastAsia="HGSｺﾞｼｯｸM" w:hAnsi="ＭＳ 明朝" w:hint="eastAsia"/>
                <w:szCs w:val="21"/>
              </w:rPr>
              <w:t>）</w:t>
            </w:r>
            <w:r w:rsidRPr="00260018">
              <w:rPr>
                <w:rFonts w:ascii="HGSｺﾞｼｯｸM" w:eastAsia="HGSｺﾞｼｯｸM" w:hAnsi="ＭＳ 明朝" w:hint="eastAsia"/>
                <w:szCs w:val="21"/>
              </w:rPr>
              <w:t>近隣センター事業（施設改修）については、原則地元市への引継負担金のために引き当てている資金から引継ぎまでに必要な経費を費消して充てている。</w:t>
            </w:r>
          </w:p>
          <w:p w14:paraId="5A1FD319" w14:textId="4260ACA6" w:rsidR="00260018" w:rsidRPr="00260018" w:rsidRDefault="00260018" w:rsidP="00260018">
            <w:pPr>
              <w:ind w:left="1638" w:hangingChars="780" w:hanging="1638"/>
              <w:jc w:val="left"/>
              <w:rPr>
                <w:rFonts w:ascii="HGSｺﾞｼｯｸM" w:eastAsia="HGSｺﾞｼｯｸM" w:hAnsi="ＭＳ 明朝"/>
                <w:szCs w:val="21"/>
              </w:rPr>
            </w:pPr>
            <w:r w:rsidRPr="00260018">
              <w:rPr>
                <w:rFonts w:ascii="HGSｺﾞｼｯｸM" w:eastAsia="HGSｺﾞｼｯｸM" w:hAnsi="ＭＳ 明朝" w:hint="eastAsia"/>
                <w:szCs w:val="21"/>
              </w:rPr>
              <w:t xml:space="preserve">　　　　</w:t>
            </w:r>
            <w:r w:rsidRPr="00557507">
              <w:rPr>
                <w:rFonts w:ascii="HGSｺﾞｼｯｸM" w:eastAsia="HGSｺﾞｼｯｸM" w:hAnsi="ＭＳ 明朝" w:hint="eastAsia"/>
                <w:szCs w:val="21"/>
              </w:rPr>
              <w:t>（注</w:t>
            </w:r>
            <w:r w:rsidR="00557507" w:rsidRPr="00557507">
              <w:rPr>
                <w:rFonts w:ascii="HGSｺﾞｼｯｸM" w:eastAsia="HGSｺﾞｼｯｸM" w:hAnsi="ＭＳ 明朝" w:hint="eastAsia"/>
                <w:szCs w:val="21"/>
              </w:rPr>
              <w:t>3</w:t>
            </w:r>
            <w:r w:rsidRPr="00557507">
              <w:rPr>
                <w:rFonts w:ascii="HGSｺﾞｼｯｸM" w:eastAsia="HGSｺﾞｼｯｸM" w:hAnsi="ＭＳ 明朝" w:hint="eastAsia"/>
                <w:szCs w:val="21"/>
              </w:rPr>
              <w:t>）</w:t>
            </w:r>
            <w:r w:rsidRPr="00260018">
              <w:rPr>
                <w:rFonts w:ascii="HGSｺﾞｼｯｸM" w:eastAsia="HGSｺﾞｼｯｸM" w:hAnsi="ＭＳ 明朝" w:hint="eastAsia"/>
                <w:szCs w:val="21"/>
              </w:rPr>
              <w:t>大阪北摂霊園事業（長期修繕）は、長期修繕計画に基づき必要な資金を特定資産に計上し、それを費消して実施している。</w:t>
            </w:r>
          </w:p>
          <w:p w14:paraId="11F24BEA" w14:textId="60858F49" w:rsidR="00260018" w:rsidRPr="00260018" w:rsidRDefault="00260018" w:rsidP="00260018">
            <w:pPr>
              <w:ind w:left="1638" w:hangingChars="780" w:hanging="1638"/>
              <w:jc w:val="left"/>
              <w:rPr>
                <w:rFonts w:ascii="HGSｺﾞｼｯｸM" w:eastAsia="HGSｺﾞｼｯｸM" w:hAnsi="ＭＳ 明朝"/>
                <w:szCs w:val="21"/>
              </w:rPr>
            </w:pPr>
            <w:r w:rsidRPr="00260018">
              <w:rPr>
                <w:rFonts w:ascii="HGSｺﾞｼｯｸM" w:eastAsia="HGSｺﾞｼｯｸM" w:hAnsi="ＭＳ 明朝" w:hint="eastAsia"/>
                <w:szCs w:val="21"/>
              </w:rPr>
              <w:t xml:space="preserve">　　　　</w:t>
            </w:r>
            <w:r w:rsidRPr="00557507">
              <w:rPr>
                <w:rFonts w:ascii="HGSｺﾞｼｯｸM" w:eastAsia="HGSｺﾞｼｯｸM" w:hAnsi="ＭＳ 明朝" w:hint="eastAsia"/>
                <w:szCs w:val="21"/>
              </w:rPr>
              <w:t>（注</w:t>
            </w:r>
            <w:r w:rsidR="00557507" w:rsidRPr="00557507">
              <w:rPr>
                <w:rFonts w:ascii="HGSｺﾞｼｯｸM" w:eastAsia="HGSｺﾞｼｯｸM" w:hAnsi="ＭＳ 明朝" w:hint="eastAsia"/>
                <w:szCs w:val="21"/>
              </w:rPr>
              <w:t>4</w:t>
            </w:r>
            <w:r w:rsidRPr="00557507">
              <w:rPr>
                <w:rFonts w:ascii="HGSｺﾞｼｯｸM" w:eastAsia="HGSｺﾞｼｯｸM" w:hAnsi="ＭＳ 明朝" w:hint="eastAsia"/>
                <w:szCs w:val="21"/>
              </w:rPr>
              <w:t>）</w:t>
            </w:r>
            <w:r w:rsidRPr="00260018">
              <w:rPr>
                <w:rFonts w:ascii="HGSｺﾞｼｯｸM" w:eastAsia="HGSｺﾞｼｯｸM" w:hAnsi="ＭＳ 明朝" w:hint="eastAsia"/>
                <w:szCs w:val="21"/>
              </w:rPr>
              <w:t>大阪北摂霊園事業（管理運営）は、貸付に伴う管理料や使用料といった事業収入で維持管理費用を賄うことができず、収益事業からの繰入れにより事業を行う状況となっている。</w:t>
            </w:r>
          </w:p>
          <w:p w14:paraId="26B2FB7E" w14:textId="77777777" w:rsidR="00260018" w:rsidRPr="00260018" w:rsidRDefault="00260018" w:rsidP="00950345">
            <w:pPr>
              <w:rPr>
                <w:rFonts w:ascii="HGSｺﾞｼｯｸM" w:eastAsia="HGSｺﾞｼｯｸM"/>
                <w:szCs w:val="21"/>
                <w:u w:val="single"/>
              </w:rPr>
            </w:pPr>
          </w:p>
          <w:p w14:paraId="3B66D58F" w14:textId="77777777" w:rsidR="00260018" w:rsidRDefault="00260018" w:rsidP="00950345">
            <w:pPr>
              <w:rPr>
                <w:rFonts w:ascii="HGSｺﾞｼｯｸM" w:eastAsia="HGSｺﾞｼｯｸM"/>
                <w:sz w:val="24"/>
                <w:szCs w:val="24"/>
                <w:u w:val="single"/>
              </w:rPr>
            </w:pPr>
          </w:p>
          <w:p w14:paraId="731B9F0B" w14:textId="77777777" w:rsidR="00260018" w:rsidRDefault="00260018" w:rsidP="00950345">
            <w:pPr>
              <w:rPr>
                <w:rFonts w:ascii="HGSｺﾞｼｯｸM" w:eastAsia="HGSｺﾞｼｯｸM"/>
                <w:sz w:val="24"/>
                <w:szCs w:val="24"/>
                <w:u w:val="single"/>
              </w:rPr>
            </w:pPr>
          </w:p>
          <w:p w14:paraId="5BD3D4D1" w14:textId="77777777" w:rsidR="00260018" w:rsidRDefault="00260018" w:rsidP="00950345">
            <w:pPr>
              <w:rPr>
                <w:rFonts w:ascii="HGSｺﾞｼｯｸM" w:eastAsia="HGSｺﾞｼｯｸM"/>
                <w:sz w:val="24"/>
                <w:szCs w:val="24"/>
                <w:u w:val="single"/>
              </w:rPr>
            </w:pPr>
          </w:p>
          <w:p w14:paraId="346421BC" w14:textId="77777777" w:rsidR="00260018" w:rsidRDefault="00260018" w:rsidP="00950345">
            <w:pPr>
              <w:rPr>
                <w:rFonts w:ascii="HGSｺﾞｼｯｸM" w:eastAsia="HGSｺﾞｼｯｸM"/>
                <w:sz w:val="24"/>
                <w:szCs w:val="24"/>
                <w:u w:val="single"/>
              </w:rPr>
            </w:pPr>
          </w:p>
          <w:p w14:paraId="3BB5FFF6" w14:textId="77777777" w:rsidR="00260018" w:rsidRDefault="00260018" w:rsidP="00950345">
            <w:pPr>
              <w:rPr>
                <w:rFonts w:ascii="HGSｺﾞｼｯｸM" w:eastAsia="HGSｺﾞｼｯｸM"/>
                <w:sz w:val="24"/>
                <w:szCs w:val="24"/>
                <w:u w:val="single"/>
              </w:rPr>
            </w:pPr>
          </w:p>
          <w:p w14:paraId="5A012839" w14:textId="77777777" w:rsidR="00260018" w:rsidRDefault="00260018" w:rsidP="00950345">
            <w:pPr>
              <w:rPr>
                <w:rFonts w:ascii="HGSｺﾞｼｯｸM" w:eastAsia="HGSｺﾞｼｯｸM"/>
                <w:sz w:val="24"/>
                <w:szCs w:val="24"/>
                <w:u w:val="single"/>
              </w:rPr>
            </w:pPr>
          </w:p>
          <w:p w14:paraId="7B693174" w14:textId="77777777" w:rsidR="00260018" w:rsidRDefault="00260018" w:rsidP="00950345">
            <w:pPr>
              <w:rPr>
                <w:rFonts w:ascii="HGSｺﾞｼｯｸM" w:eastAsia="HGSｺﾞｼｯｸM"/>
                <w:sz w:val="24"/>
                <w:szCs w:val="24"/>
                <w:u w:val="single"/>
              </w:rPr>
            </w:pPr>
          </w:p>
          <w:p w14:paraId="12047C4B" w14:textId="77777777" w:rsidR="00260018" w:rsidRDefault="00260018" w:rsidP="00950345">
            <w:pPr>
              <w:rPr>
                <w:rFonts w:ascii="HGSｺﾞｼｯｸM" w:eastAsia="HGSｺﾞｼｯｸM"/>
                <w:sz w:val="24"/>
                <w:szCs w:val="24"/>
                <w:u w:val="single"/>
              </w:rPr>
            </w:pPr>
          </w:p>
          <w:p w14:paraId="79C87429" w14:textId="77777777" w:rsidR="00260018" w:rsidRDefault="00260018" w:rsidP="00950345">
            <w:pPr>
              <w:rPr>
                <w:rFonts w:ascii="HGSｺﾞｼｯｸM" w:eastAsia="HGSｺﾞｼｯｸM"/>
                <w:sz w:val="24"/>
                <w:szCs w:val="24"/>
                <w:u w:val="single"/>
              </w:rPr>
            </w:pPr>
          </w:p>
          <w:p w14:paraId="6F00479E" w14:textId="77777777" w:rsidR="00260018" w:rsidRDefault="00260018" w:rsidP="00950345">
            <w:pPr>
              <w:rPr>
                <w:rFonts w:ascii="HGSｺﾞｼｯｸM" w:eastAsia="HGSｺﾞｼｯｸM"/>
                <w:sz w:val="24"/>
                <w:szCs w:val="24"/>
                <w:u w:val="single"/>
              </w:rPr>
            </w:pPr>
          </w:p>
          <w:p w14:paraId="3E2C193E" w14:textId="77777777" w:rsidR="00260018" w:rsidRDefault="00260018" w:rsidP="00950345">
            <w:pPr>
              <w:rPr>
                <w:rFonts w:ascii="HGSｺﾞｼｯｸM" w:eastAsia="HGSｺﾞｼｯｸM"/>
                <w:sz w:val="24"/>
                <w:szCs w:val="24"/>
                <w:u w:val="single"/>
              </w:rPr>
            </w:pPr>
          </w:p>
          <w:p w14:paraId="3F3C915B" w14:textId="77777777" w:rsidR="00260018" w:rsidRDefault="00260018" w:rsidP="00950345">
            <w:pPr>
              <w:rPr>
                <w:rFonts w:ascii="HGSｺﾞｼｯｸM" w:eastAsia="HGSｺﾞｼｯｸM"/>
                <w:sz w:val="24"/>
                <w:szCs w:val="24"/>
                <w:u w:val="single"/>
              </w:rPr>
            </w:pPr>
          </w:p>
          <w:p w14:paraId="70B9D83D" w14:textId="77777777" w:rsidR="00260018" w:rsidRDefault="00260018" w:rsidP="00950345">
            <w:pPr>
              <w:rPr>
                <w:rFonts w:ascii="HGSｺﾞｼｯｸM" w:eastAsia="HGSｺﾞｼｯｸM"/>
                <w:sz w:val="24"/>
                <w:szCs w:val="24"/>
                <w:u w:val="single"/>
              </w:rPr>
            </w:pPr>
          </w:p>
          <w:p w14:paraId="184DFFA4" w14:textId="77777777" w:rsidR="00260018" w:rsidRDefault="00260018" w:rsidP="00950345">
            <w:pPr>
              <w:rPr>
                <w:rFonts w:ascii="HGSｺﾞｼｯｸM" w:eastAsia="HGSｺﾞｼｯｸM"/>
                <w:sz w:val="24"/>
                <w:szCs w:val="24"/>
                <w:u w:val="single"/>
              </w:rPr>
            </w:pPr>
          </w:p>
          <w:p w14:paraId="6CD77EEB" w14:textId="77777777" w:rsidR="00260018" w:rsidRDefault="00260018" w:rsidP="00950345">
            <w:pPr>
              <w:rPr>
                <w:rFonts w:ascii="HGSｺﾞｼｯｸM" w:eastAsia="HGSｺﾞｼｯｸM"/>
                <w:sz w:val="24"/>
                <w:szCs w:val="24"/>
                <w:u w:val="single"/>
              </w:rPr>
            </w:pPr>
          </w:p>
          <w:p w14:paraId="30205AA6" w14:textId="77777777" w:rsidR="00260018" w:rsidRDefault="00260018" w:rsidP="00950345">
            <w:pPr>
              <w:rPr>
                <w:rFonts w:ascii="HGSｺﾞｼｯｸM" w:eastAsia="HGSｺﾞｼｯｸM"/>
                <w:sz w:val="24"/>
                <w:szCs w:val="24"/>
                <w:u w:val="single"/>
              </w:rPr>
            </w:pPr>
          </w:p>
          <w:p w14:paraId="05B16FDF" w14:textId="77777777" w:rsidR="00260018" w:rsidRDefault="00260018" w:rsidP="00950345">
            <w:pPr>
              <w:rPr>
                <w:rFonts w:ascii="HGSｺﾞｼｯｸM" w:eastAsia="HGSｺﾞｼｯｸM"/>
                <w:sz w:val="24"/>
                <w:szCs w:val="24"/>
                <w:u w:val="single"/>
              </w:rPr>
            </w:pPr>
          </w:p>
          <w:p w14:paraId="031D6FB1" w14:textId="77777777" w:rsidR="00260018" w:rsidRPr="006E157E" w:rsidRDefault="00260018" w:rsidP="00950345">
            <w:pPr>
              <w:rPr>
                <w:rFonts w:ascii="HGSｺﾞｼｯｸM" w:eastAsia="HGSｺﾞｼｯｸM"/>
                <w:sz w:val="24"/>
                <w:szCs w:val="24"/>
                <w:u w:val="single"/>
              </w:rPr>
            </w:pPr>
          </w:p>
        </w:tc>
        <w:tc>
          <w:tcPr>
            <w:tcW w:w="10206" w:type="dxa"/>
          </w:tcPr>
          <w:p w14:paraId="6520110E" w14:textId="77777777" w:rsidR="00260018" w:rsidRPr="00260018" w:rsidRDefault="00260018" w:rsidP="00260018">
            <w:pPr>
              <w:jc w:val="left"/>
              <w:rPr>
                <w:rFonts w:ascii="HGSｺﾞｼｯｸM" w:eastAsia="HGSｺﾞｼｯｸM" w:hAnsi="ＭＳ ゴシック"/>
                <w:szCs w:val="21"/>
              </w:rPr>
            </w:pPr>
            <w:r w:rsidRPr="009A0191">
              <w:rPr>
                <w:rFonts w:ascii="ＭＳ ゴシック" w:eastAsia="ＭＳ ゴシック" w:hAnsi="ＭＳ ゴシック" w:hint="eastAsia"/>
                <w:sz w:val="24"/>
                <w:szCs w:val="24"/>
              </w:rPr>
              <w:t xml:space="preserve">　</w:t>
            </w:r>
            <w:r w:rsidRPr="00260018">
              <w:rPr>
                <w:rFonts w:ascii="HGSｺﾞｼｯｸM" w:eastAsia="HGSｺﾞｼｯｸM" w:hAnsi="ＭＳ ゴシック" w:hint="eastAsia"/>
                <w:szCs w:val="21"/>
              </w:rPr>
              <w:t>②統合前のタウン財団の収支構造</w:t>
            </w:r>
          </w:p>
          <w:tbl>
            <w:tblPr>
              <w:tblStyle w:val="a3"/>
              <w:tblW w:w="9133" w:type="dxa"/>
              <w:tblInd w:w="684" w:type="dxa"/>
              <w:tblLayout w:type="fixed"/>
              <w:tblLook w:val="04A0" w:firstRow="1" w:lastRow="0" w:firstColumn="1" w:lastColumn="0" w:noHBand="0" w:noVBand="1"/>
            </w:tblPr>
            <w:tblGrid>
              <w:gridCol w:w="1296"/>
              <w:gridCol w:w="3301"/>
              <w:gridCol w:w="2694"/>
              <w:gridCol w:w="1842"/>
            </w:tblGrid>
            <w:tr w:rsidR="00260018" w:rsidRPr="00260018" w14:paraId="07CA31DA" w14:textId="77777777" w:rsidTr="00557507">
              <w:tc>
                <w:tcPr>
                  <w:tcW w:w="1296" w:type="dxa"/>
                </w:tcPr>
                <w:p w14:paraId="1A3B3B80"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　類型</w:t>
                  </w:r>
                </w:p>
              </w:tc>
              <w:tc>
                <w:tcPr>
                  <w:tcW w:w="3301" w:type="dxa"/>
                </w:tcPr>
                <w:p w14:paraId="6D66692D"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事業名</w:t>
                  </w:r>
                </w:p>
              </w:tc>
              <w:tc>
                <w:tcPr>
                  <w:tcW w:w="2694" w:type="dxa"/>
                </w:tcPr>
                <w:p w14:paraId="0CDDCEB9"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事業資金</w:t>
                  </w:r>
                </w:p>
              </w:tc>
              <w:tc>
                <w:tcPr>
                  <w:tcW w:w="1842" w:type="dxa"/>
                </w:tcPr>
                <w:p w14:paraId="34504DEC"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備考</w:t>
                  </w:r>
                </w:p>
              </w:tc>
            </w:tr>
            <w:tr w:rsidR="00260018" w:rsidRPr="00260018" w14:paraId="1178264A" w14:textId="77777777" w:rsidTr="00557507">
              <w:tc>
                <w:tcPr>
                  <w:tcW w:w="1296" w:type="dxa"/>
                </w:tcPr>
                <w:p w14:paraId="72E726DF" w14:textId="77777777" w:rsidR="00260018" w:rsidRPr="00260018" w:rsidRDefault="00260018" w:rsidP="00260018">
                  <w:pPr>
                    <w:rPr>
                      <w:rFonts w:ascii="HGSｺﾞｼｯｸM" w:eastAsia="HGSｺﾞｼｯｸM" w:hAnsi="ＭＳ ゴシック"/>
                      <w:szCs w:val="21"/>
                    </w:rPr>
                  </w:pPr>
                  <w:r w:rsidRPr="00260018">
                    <w:rPr>
                      <w:rFonts w:ascii="HGSｺﾞｼｯｸM" w:eastAsia="HGSｺﾞｼｯｸM" w:hAnsi="ＭＳ ゴシック" w:hint="eastAsia"/>
                      <w:szCs w:val="21"/>
                    </w:rPr>
                    <w:t>類型①</w:t>
                  </w:r>
                </w:p>
              </w:tc>
              <w:tc>
                <w:tcPr>
                  <w:tcW w:w="3301" w:type="dxa"/>
                </w:tcPr>
                <w:p w14:paraId="28CB3F6F"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なし</w:t>
                  </w:r>
                </w:p>
              </w:tc>
              <w:tc>
                <w:tcPr>
                  <w:tcW w:w="2694" w:type="dxa"/>
                </w:tcPr>
                <w:p w14:paraId="184D5A12" w14:textId="77777777" w:rsidR="00260018" w:rsidRPr="00260018" w:rsidRDefault="00260018" w:rsidP="00260018">
                  <w:pPr>
                    <w:jc w:val="left"/>
                    <w:rPr>
                      <w:rFonts w:ascii="HGSｺﾞｼｯｸM" w:eastAsia="HGSｺﾞｼｯｸM" w:hAnsi="ＭＳ ゴシック"/>
                      <w:szCs w:val="21"/>
                    </w:rPr>
                  </w:pPr>
                </w:p>
              </w:tc>
              <w:tc>
                <w:tcPr>
                  <w:tcW w:w="1842" w:type="dxa"/>
                </w:tcPr>
                <w:p w14:paraId="6A8528B9" w14:textId="77777777" w:rsidR="00260018" w:rsidRPr="00260018" w:rsidRDefault="00260018" w:rsidP="00260018">
                  <w:pPr>
                    <w:jc w:val="left"/>
                    <w:rPr>
                      <w:rFonts w:ascii="HGSｺﾞｼｯｸM" w:eastAsia="HGSｺﾞｼｯｸM" w:hAnsi="ＭＳ ゴシック"/>
                      <w:szCs w:val="21"/>
                    </w:rPr>
                  </w:pPr>
                </w:p>
              </w:tc>
            </w:tr>
            <w:tr w:rsidR="00260018" w:rsidRPr="00260018" w14:paraId="177D0315" w14:textId="77777777" w:rsidTr="00557507">
              <w:trPr>
                <w:trHeight w:val="330"/>
              </w:trPr>
              <w:tc>
                <w:tcPr>
                  <w:tcW w:w="1296" w:type="dxa"/>
                  <w:vMerge w:val="restart"/>
                </w:tcPr>
                <w:p w14:paraId="496199A2" w14:textId="77777777" w:rsidR="00260018" w:rsidRPr="00260018" w:rsidRDefault="00260018" w:rsidP="00260018">
                  <w:pPr>
                    <w:rPr>
                      <w:rFonts w:ascii="HGSｺﾞｼｯｸM" w:eastAsia="HGSｺﾞｼｯｸM" w:hAnsi="ＭＳ ゴシック"/>
                      <w:szCs w:val="21"/>
                    </w:rPr>
                  </w:pPr>
                  <w:r w:rsidRPr="00260018">
                    <w:rPr>
                      <w:rFonts w:ascii="HGSｺﾞｼｯｸM" w:eastAsia="HGSｺﾞｼｯｸM" w:hAnsi="ＭＳ ゴシック" w:hint="eastAsia"/>
                      <w:szCs w:val="21"/>
                    </w:rPr>
                    <w:t>類型②</w:t>
                  </w:r>
                </w:p>
              </w:tc>
              <w:tc>
                <w:tcPr>
                  <w:tcW w:w="3301" w:type="dxa"/>
                </w:tcPr>
                <w:p w14:paraId="404FB0E5"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近隣センター事業（施設改修）</w:t>
                  </w:r>
                </w:p>
              </w:tc>
              <w:tc>
                <w:tcPr>
                  <w:tcW w:w="2694" w:type="dxa"/>
                </w:tcPr>
                <w:p w14:paraId="4C422140"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引当資産</w:t>
                  </w:r>
                </w:p>
              </w:tc>
              <w:tc>
                <w:tcPr>
                  <w:tcW w:w="1842" w:type="dxa"/>
                </w:tcPr>
                <w:p w14:paraId="200268D9" w14:textId="77777777" w:rsidR="00260018" w:rsidRPr="00260018" w:rsidRDefault="00260018" w:rsidP="00260018">
                  <w:pPr>
                    <w:jc w:val="left"/>
                    <w:rPr>
                      <w:rFonts w:ascii="HGSｺﾞｼｯｸM" w:eastAsia="HGSｺﾞｼｯｸM" w:hAnsi="ＭＳ 明朝"/>
                      <w:szCs w:val="21"/>
                      <w:u w:val="single"/>
                    </w:rPr>
                  </w:pPr>
                  <w:r w:rsidRPr="004F2FD6">
                    <w:rPr>
                      <w:rFonts w:ascii="HGSｺﾞｼｯｸM" w:eastAsia="HGSｺﾞｼｯｸM" w:hAnsi="ＭＳ 明朝" w:hint="eastAsia"/>
                      <w:color w:val="FF0000"/>
                      <w:szCs w:val="21"/>
                      <w:u w:val="single"/>
                    </w:rPr>
                    <w:t>（注3）</w:t>
                  </w:r>
                </w:p>
              </w:tc>
            </w:tr>
            <w:tr w:rsidR="00260018" w:rsidRPr="00260018" w14:paraId="23C8EDAF" w14:textId="77777777" w:rsidTr="00557507">
              <w:trPr>
                <w:trHeight w:val="315"/>
              </w:trPr>
              <w:tc>
                <w:tcPr>
                  <w:tcW w:w="1296" w:type="dxa"/>
                  <w:vMerge/>
                </w:tcPr>
                <w:p w14:paraId="31EC0396" w14:textId="77777777" w:rsidR="00260018" w:rsidRPr="00260018" w:rsidRDefault="00260018" w:rsidP="00260018">
                  <w:pPr>
                    <w:rPr>
                      <w:rFonts w:ascii="HGSｺﾞｼｯｸM" w:eastAsia="HGSｺﾞｼｯｸM" w:hAnsi="ＭＳ ゴシック"/>
                      <w:szCs w:val="21"/>
                    </w:rPr>
                  </w:pPr>
                </w:p>
              </w:tc>
              <w:tc>
                <w:tcPr>
                  <w:tcW w:w="3301" w:type="dxa"/>
                </w:tcPr>
                <w:p w14:paraId="46526BDB"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大阪北摂霊園事業（長期修繕）</w:t>
                  </w:r>
                </w:p>
              </w:tc>
              <w:tc>
                <w:tcPr>
                  <w:tcW w:w="2694" w:type="dxa"/>
                </w:tcPr>
                <w:p w14:paraId="63008CA5"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 xml:space="preserve">特定資産　</w:t>
                  </w:r>
                </w:p>
              </w:tc>
              <w:tc>
                <w:tcPr>
                  <w:tcW w:w="1842" w:type="dxa"/>
                </w:tcPr>
                <w:p w14:paraId="272078D9" w14:textId="77777777" w:rsidR="00260018" w:rsidRPr="00260018" w:rsidRDefault="00260018" w:rsidP="00260018">
                  <w:pPr>
                    <w:jc w:val="left"/>
                    <w:rPr>
                      <w:rFonts w:ascii="HGSｺﾞｼｯｸM" w:eastAsia="HGSｺﾞｼｯｸM" w:hAnsi="ＭＳ 明朝"/>
                      <w:szCs w:val="21"/>
                      <w:u w:val="single"/>
                    </w:rPr>
                  </w:pPr>
                  <w:r w:rsidRPr="004F2FD6">
                    <w:rPr>
                      <w:rFonts w:ascii="HGSｺﾞｼｯｸM" w:eastAsia="HGSｺﾞｼｯｸM" w:hAnsi="ＭＳ 明朝" w:hint="eastAsia"/>
                      <w:color w:val="FF0000"/>
                      <w:szCs w:val="21"/>
                      <w:u w:val="single"/>
                    </w:rPr>
                    <w:t>（注4）</w:t>
                  </w:r>
                </w:p>
              </w:tc>
            </w:tr>
            <w:tr w:rsidR="00260018" w:rsidRPr="00260018" w14:paraId="4544428C" w14:textId="77777777" w:rsidTr="00557507">
              <w:tc>
                <w:tcPr>
                  <w:tcW w:w="1296" w:type="dxa"/>
                </w:tcPr>
                <w:p w14:paraId="6E5305AC" w14:textId="77777777" w:rsidR="00260018" w:rsidRPr="00260018" w:rsidRDefault="00260018" w:rsidP="00260018">
                  <w:pPr>
                    <w:rPr>
                      <w:rFonts w:ascii="HGSｺﾞｼｯｸM" w:eastAsia="HGSｺﾞｼｯｸM" w:hAnsi="ＭＳ ゴシック"/>
                      <w:szCs w:val="21"/>
                    </w:rPr>
                  </w:pPr>
                  <w:r w:rsidRPr="00260018">
                    <w:rPr>
                      <w:rFonts w:ascii="HGSｺﾞｼｯｸM" w:eastAsia="HGSｺﾞｼｯｸM" w:hAnsi="ＭＳ ゴシック" w:hint="eastAsia"/>
                      <w:szCs w:val="21"/>
                    </w:rPr>
                    <w:t>類型③</w:t>
                  </w:r>
                </w:p>
              </w:tc>
              <w:tc>
                <w:tcPr>
                  <w:tcW w:w="3301" w:type="dxa"/>
                </w:tcPr>
                <w:p w14:paraId="020D930C"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近隣センター事業（維持運営）</w:t>
                  </w:r>
                </w:p>
                <w:p w14:paraId="5DCED4B3"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大阪北摂霊園事業（管理運営）</w:t>
                  </w:r>
                </w:p>
              </w:tc>
              <w:tc>
                <w:tcPr>
                  <w:tcW w:w="2694" w:type="dxa"/>
                </w:tcPr>
                <w:p w14:paraId="62C2D0B6" w14:textId="77777777" w:rsidR="00260018" w:rsidRPr="00260018" w:rsidRDefault="00260018" w:rsidP="00260018">
                  <w:pPr>
                    <w:jc w:val="left"/>
                    <w:rPr>
                      <w:rFonts w:ascii="HGSｺﾞｼｯｸM" w:eastAsia="HGSｺﾞｼｯｸM" w:hAnsi="ＭＳ ゴシック"/>
                      <w:szCs w:val="21"/>
                    </w:rPr>
                  </w:pPr>
                  <w:r w:rsidRPr="00260018">
                    <w:rPr>
                      <w:rFonts w:ascii="HGSｺﾞｼｯｸM" w:eastAsia="HGSｺﾞｼｯｸM" w:hAnsi="ＭＳ ゴシック" w:hint="eastAsia"/>
                      <w:szCs w:val="21"/>
                    </w:rPr>
                    <w:t>収益事業からの繰入金</w:t>
                  </w:r>
                </w:p>
              </w:tc>
              <w:tc>
                <w:tcPr>
                  <w:tcW w:w="1842" w:type="dxa"/>
                </w:tcPr>
                <w:p w14:paraId="66CDC65C" w14:textId="77777777" w:rsidR="00260018" w:rsidRPr="00260018" w:rsidRDefault="00260018" w:rsidP="00260018">
                  <w:pPr>
                    <w:jc w:val="left"/>
                    <w:rPr>
                      <w:rFonts w:ascii="HGSｺﾞｼｯｸM" w:eastAsia="HGSｺﾞｼｯｸM" w:hAnsi="ＭＳ 明朝"/>
                      <w:color w:val="7030A0"/>
                      <w:szCs w:val="21"/>
                      <w:u w:val="single"/>
                    </w:rPr>
                  </w:pPr>
                </w:p>
                <w:p w14:paraId="7F3F9501" w14:textId="77777777" w:rsidR="00260018" w:rsidRPr="00260018" w:rsidRDefault="00260018" w:rsidP="00260018">
                  <w:pPr>
                    <w:jc w:val="left"/>
                    <w:rPr>
                      <w:rFonts w:ascii="HGSｺﾞｼｯｸM" w:eastAsia="HGSｺﾞｼｯｸM" w:hAnsi="ＭＳ 明朝"/>
                      <w:szCs w:val="21"/>
                      <w:u w:val="single"/>
                    </w:rPr>
                  </w:pPr>
                  <w:r w:rsidRPr="004F2FD6">
                    <w:rPr>
                      <w:rFonts w:ascii="HGSｺﾞｼｯｸM" w:eastAsia="HGSｺﾞｼｯｸM" w:hAnsi="ＭＳ 明朝" w:hint="eastAsia"/>
                      <w:color w:val="FF0000"/>
                      <w:szCs w:val="21"/>
                      <w:u w:val="single"/>
                    </w:rPr>
                    <w:t>（注5）</w:t>
                  </w:r>
                </w:p>
              </w:tc>
            </w:tr>
          </w:tbl>
          <w:p w14:paraId="66B9C003" w14:textId="77777777" w:rsidR="00260018" w:rsidRPr="00260018" w:rsidRDefault="00260018" w:rsidP="00260018">
            <w:pPr>
              <w:ind w:left="1638" w:hangingChars="780" w:hanging="1638"/>
              <w:jc w:val="left"/>
              <w:rPr>
                <w:rFonts w:ascii="HGSｺﾞｼｯｸM" w:eastAsia="HGSｺﾞｼｯｸM" w:hAnsi="ＭＳ 明朝"/>
                <w:szCs w:val="21"/>
              </w:rPr>
            </w:pPr>
            <w:r w:rsidRPr="00260018">
              <w:rPr>
                <w:rFonts w:ascii="HGSｺﾞｼｯｸM" w:eastAsia="HGSｺﾞｼｯｸM" w:hAnsi="ＭＳ 明朝" w:hint="eastAsia"/>
                <w:szCs w:val="21"/>
              </w:rPr>
              <w:t xml:space="preserve">　　　　</w:t>
            </w:r>
            <w:r w:rsidRPr="004F2FD6">
              <w:rPr>
                <w:rFonts w:ascii="HGSｺﾞｼｯｸM" w:eastAsia="HGSｺﾞｼｯｸM" w:hAnsi="ＭＳ 明朝" w:hint="eastAsia"/>
                <w:color w:val="FF0000"/>
                <w:szCs w:val="21"/>
                <w:u w:val="single"/>
              </w:rPr>
              <w:t>（注3）</w:t>
            </w:r>
            <w:r w:rsidRPr="00260018">
              <w:rPr>
                <w:rFonts w:ascii="HGSｺﾞｼｯｸM" w:eastAsia="HGSｺﾞｼｯｸM" w:hAnsi="ＭＳ 明朝" w:hint="eastAsia"/>
                <w:szCs w:val="21"/>
              </w:rPr>
              <w:t>近隣センター事業（施設改修）については、原則地元市への引継負担金のために引き当てている資金から引継ぎまでに必要な経費を費消して充てている。</w:t>
            </w:r>
          </w:p>
          <w:p w14:paraId="7F08140B" w14:textId="77777777" w:rsidR="00260018" w:rsidRPr="00260018" w:rsidRDefault="00260018" w:rsidP="00260018">
            <w:pPr>
              <w:ind w:left="1638" w:hangingChars="780" w:hanging="1638"/>
              <w:jc w:val="left"/>
              <w:rPr>
                <w:rFonts w:ascii="HGSｺﾞｼｯｸM" w:eastAsia="HGSｺﾞｼｯｸM" w:hAnsi="ＭＳ 明朝"/>
                <w:szCs w:val="21"/>
              </w:rPr>
            </w:pPr>
            <w:r w:rsidRPr="00260018">
              <w:rPr>
                <w:rFonts w:ascii="HGSｺﾞｼｯｸM" w:eastAsia="HGSｺﾞｼｯｸM" w:hAnsi="ＭＳ 明朝" w:hint="eastAsia"/>
                <w:szCs w:val="21"/>
              </w:rPr>
              <w:t xml:space="preserve">　　　　</w:t>
            </w:r>
            <w:r w:rsidRPr="004F2FD6">
              <w:rPr>
                <w:rFonts w:ascii="HGSｺﾞｼｯｸM" w:eastAsia="HGSｺﾞｼｯｸM" w:hAnsi="ＭＳ 明朝" w:hint="eastAsia"/>
                <w:color w:val="FF0000"/>
                <w:szCs w:val="21"/>
                <w:u w:val="single"/>
              </w:rPr>
              <w:t>（注4）</w:t>
            </w:r>
            <w:r w:rsidRPr="00260018">
              <w:rPr>
                <w:rFonts w:ascii="HGSｺﾞｼｯｸM" w:eastAsia="HGSｺﾞｼｯｸM" w:hAnsi="ＭＳ 明朝" w:hint="eastAsia"/>
                <w:szCs w:val="21"/>
              </w:rPr>
              <w:t>大阪北摂霊園事業（長期修繕）は、長期修繕計画に基づき必要な資金を特定資産に計上し、それを費消して実施している。</w:t>
            </w:r>
          </w:p>
          <w:p w14:paraId="73F5EBD8" w14:textId="77777777" w:rsidR="00260018" w:rsidRPr="00260018" w:rsidRDefault="00260018" w:rsidP="00260018">
            <w:pPr>
              <w:ind w:left="1638" w:hangingChars="780" w:hanging="1638"/>
              <w:jc w:val="left"/>
              <w:rPr>
                <w:rFonts w:ascii="HGSｺﾞｼｯｸM" w:eastAsia="HGSｺﾞｼｯｸM" w:hAnsi="ＭＳ 明朝"/>
                <w:szCs w:val="21"/>
              </w:rPr>
            </w:pPr>
            <w:r w:rsidRPr="00260018">
              <w:rPr>
                <w:rFonts w:ascii="HGSｺﾞｼｯｸM" w:eastAsia="HGSｺﾞｼｯｸM" w:hAnsi="ＭＳ 明朝" w:hint="eastAsia"/>
                <w:szCs w:val="21"/>
              </w:rPr>
              <w:t xml:space="preserve">　　　　</w:t>
            </w:r>
            <w:r w:rsidRPr="004F2FD6">
              <w:rPr>
                <w:rFonts w:ascii="HGSｺﾞｼｯｸM" w:eastAsia="HGSｺﾞｼｯｸM" w:hAnsi="ＭＳ 明朝" w:hint="eastAsia"/>
                <w:color w:val="FF0000"/>
                <w:szCs w:val="21"/>
                <w:u w:val="single"/>
              </w:rPr>
              <w:t>（注5）</w:t>
            </w:r>
            <w:r w:rsidRPr="00260018">
              <w:rPr>
                <w:rFonts w:ascii="HGSｺﾞｼｯｸM" w:eastAsia="HGSｺﾞｼｯｸM" w:hAnsi="ＭＳ 明朝" w:hint="eastAsia"/>
                <w:szCs w:val="21"/>
              </w:rPr>
              <w:t>大阪北摂霊園事業（管理運営）は、貸付に伴う管理料や使用料といった事業収入で維持管理費用を賄うことができず、収益事業からの繰入れにより事業を行う状況となっている。</w:t>
            </w:r>
          </w:p>
          <w:p w14:paraId="3C65B56E" w14:textId="77777777" w:rsidR="00260018" w:rsidRPr="00260018" w:rsidRDefault="00260018" w:rsidP="00260018">
            <w:pPr>
              <w:rPr>
                <w:rFonts w:ascii="HGSｺﾞｼｯｸM" w:eastAsia="HGSｺﾞｼｯｸM"/>
                <w:szCs w:val="21"/>
                <w:u w:val="single"/>
              </w:rPr>
            </w:pPr>
          </w:p>
          <w:p w14:paraId="57DEB02C" w14:textId="77777777" w:rsidR="00260018" w:rsidRPr="00260018" w:rsidRDefault="00260018" w:rsidP="00950345">
            <w:pPr>
              <w:rPr>
                <w:rFonts w:ascii="HGSｺﾞｼｯｸM" w:eastAsia="HGSｺﾞｼｯｸM"/>
                <w:szCs w:val="21"/>
                <w:u w:val="single"/>
              </w:rPr>
            </w:pPr>
          </w:p>
          <w:p w14:paraId="1519669F" w14:textId="77777777" w:rsidR="00260018" w:rsidRPr="00260018" w:rsidRDefault="00260018" w:rsidP="00950345">
            <w:pPr>
              <w:adjustRightInd w:val="0"/>
              <w:snapToGrid w:val="0"/>
              <w:spacing w:line="360" w:lineRule="exact"/>
              <w:jc w:val="left"/>
              <w:rPr>
                <w:rFonts w:ascii="HGSｺﾞｼｯｸM" w:eastAsia="HGSｺﾞｼｯｸM"/>
                <w:sz w:val="24"/>
                <w:szCs w:val="24"/>
                <w:u w:val="single"/>
              </w:rPr>
            </w:pPr>
          </w:p>
        </w:tc>
      </w:tr>
    </w:tbl>
    <w:p w14:paraId="51029B8B" w14:textId="77777777" w:rsidR="00260018" w:rsidRDefault="00260018" w:rsidP="00260018">
      <w:pPr>
        <w:rPr>
          <w:rFonts w:ascii="HGSｺﾞｼｯｸM" w:eastAsia="HGSｺﾞｼｯｸM"/>
          <w:sz w:val="24"/>
          <w:szCs w:val="24"/>
          <w:u w:val="single"/>
        </w:rPr>
      </w:pPr>
    </w:p>
    <w:p w14:paraId="002A7656" w14:textId="77777777" w:rsidR="00591DDE" w:rsidRDefault="00591DDE" w:rsidP="00591DDE">
      <w:pPr>
        <w:rPr>
          <w:rFonts w:ascii="HGSｺﾞｼｯｸM" w:eastAsia="HGSｺﾞｼｯｸM"/>
          <w:sz w:val="24"/>
          <w:szCs w:val="24"/>
          <w:u w:val="single"/>
        </w:rPr>
      </w:pPr>
    </w:p>
    <w:tbl>
      <w:tblPr>
        <w:tblStyle w:val="a3"/>
        <w:tblW w:w="21122" w:type="dxa"/>
        <w:tblInd w:w="-431" w:type="dxa"/>
        <w:tblLayout w:type="fixed"/>
        <w:tblLook w:val="04A0" w:firstRow="1" w:lastRow="0" w:firstColumn="1" w:lastColumn="0" w:noHBand="0" w:noVBand="1"/>
      </w:tblPr>
      <w:tblGrid>
        <w:gridCol w:w="710"/>
        <w:gridCol w:w="10206"/>
        <w:gridCol w:w="10206"/>
      </w:tblGrid>
      <w:tr w:rsidR="00591DDE" w14:paraId="35CE921B" w14:textId="77777777" w:rsidTr="00960B01">
        <w:tc>
          <w:tcPr>
            <w:tcW w:w="710" w:type="dxa"/>
          </w:tcPr>
          <w:p w14:paraId="780A8367" w14:textId="77777777" w:rsidR="00591DDE" w:rsidRDefault="00591DDE" w:rsidP="00960B01">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06" w:type="dxa"/>
          </w:tcPr>
          <w:p w14:paraId="465FEF2B" w14:textId="77777777" w:rsidR="00591DDE" w:rsidRDefault="00591DDE" w:rsidP="00960B01">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10206" w:type="dxa"/>
          </w:tcPr>
          <w:p w14:paraId="69672A4C" w14:textId="77777777" w:rsidR="00591DDE" w:rsidRDefault="00591DDE" w:rsidP="00960B01">
            <w:pPr>
              <w:jc w:val="center"/>
              <w:rPr>
                <w:rFonts w:ascii="HGSｺﾞｼｯｸM" w:eastAsia="HGSｺﾞｼｯｸM"/>
                <w:sz w:val="24"/>
                <w:szCs w:val="24"/>
                <w:u w:val="single"/>
              </w:rPr>
            </w:pPr>
            <w:r>
              <w:rPr>
                <w:rFonts w:ascii="HGSｺﾞｼｯｸM" w:eastAsia="HGSｺﾞｼｯｸM" w:hint="eastAsia"/>
                <w:sz w:val="24"/>
                <w:szCs w:val="24"/>
                <w:u w:val="single"/>
              </w:rPr>
              <w:t>見直し後</w:t>
            </w:r>
          </w:p>
        </w:tc>
      </w:tr>
      <w:tr w:rsidR="00591DDE" w14:paraId="27434A54" w14:textId="77777777" w:rsidTr="00960B01">
        <w:tc>
          <w:tcPr>
            <w:tcW w:w="710" w:type="dxa"/>
          </w:tcPr>
          <w:p w14:paraId="50C7F03F" w14:textId="77777777" w:rsidR="00591DDE" w:rsidRPr="00260018" w:rsidRDefault="00591DDE" w:rsidP="00960B01">
            <w:pPr>
              <w:rPr>
                <w:rFonts w:ascii="HGSｺﾞｼｯｸM" w:eastAsia="HGSｺﾞｼｯｸM"/>
                <w:sz w:val="24"/>
                <w:szCs w:val="24"/>
                <w:u w:val="single"/>
              </w:rPr>
            </w:pPr>
            <w:r>
              <w:rPr>
                <w:rFonts w:ascii="HGSｺﾞｼｯｸM" w:eastAsia="HGSｺﾞｼｯｸM" w:hint="eastAsia"/>
                <w:sz w:val="24"/>
                <w:szCs w:val="24"/>
                <w:u w:val="single"/>
              </w:rPr>
              <w:t>１１</w:t>
            </w:r>
          </w:p>
        </w:tc>
        <w:tc>
          <w:tcPr>
            <w:tcW w:w="10206" w:type="dxa"/>
          </w:tcPr>
          <w:p w14:paraId="215883F2" w14:textId="77777777" w:rsidR="00591DDE" w:rsidRPr="00260018" w:rsidRDefault="00591DDE" w:rsidP="00960B01">
            <w:pPr>
              <w:jc w:val="left"/>
              <w:rPr>
                <w:rFonts w:ascii="HGSｺﾞｼｯｸM" w:eastAsia="HGSｺﾞｼｯｸM" w:hAnsi="ＭＳ 明朝"/>
                <w:szCs w:val="21"/>
              </w:rPr>
            </w:pPr>
            <w:r w:rsidRPr="00F23DB9">
              <w:rPr>
                <w:rFonts w:ascii="HGSｺﾞｼｯｸM" w:eastAsia="HGSｺﾞｼｯｸM" w:hAnsi="ＭＳ 明朝" w:hint="eastAsia"/>
                <w:szCs w:val="21"/>
              </w:rPr>
              <w:t>＜参考＞　タウン財団の収支構造</w:t>
            </w:r>
          </w:p>
          <w:p w14:paraId="5BCA9355" w14:textId="77777777" w:rsidR="00591DDE" w:rsidRPr="00260018" w:rsidRDefault="00591DDE" w:rsidP="00960B01">
            <w:pPr>
              <w:rPr>
                <w:rFonts w:ascii="HGSｺﾞｼｯｸM" w:eastAsia="HGSｺﾞｼｯｸM"/>
                <w:szCs w:val="21"/>
                <w:u w:val="single"/>
              </w:rPr>
            </w:pPr>
            <w:r w:rsidRPr="00F23DB9">
              <w:rPr>
                <w:rFonts w:ascii="HGSｺﾞｼｯｸM" w:eastAsia="HGSｺﾞｼｯｸM"/>
                <w:noProof/>
                <w:szCs w:val="21"/>
                <w:u w:val="single"/>
              </w:rPr>
              <w:drawing>
                <wp:inline distT="0" distB="0" distL="0" distR="0" wp14:anchorId="6DB4E9AA" wp14:editId="5075119F">
                  <wp:extent cx="6343650" cy="3886200"/>
                  <wp:effectExtent l="0" t="0" r="0" b="0"/>
                  <wp:docPr id="18678710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3650" cy="3886200"/>
                          </a:xfrm>
                          <a:prstGeom prst="rect">
                            <a:avLst/>
                          </a:prstGeom>
                          <a:noFill/>
                          <a:ln>
                            <a:noFill/>
                          </a:ln>
                        </pic:spPr>
                      </pic:pic>
                    </a:graphicData>
                  </a:graphic>
                </wp:inline>
              </w:drawing>
            </w:r>
          </w:p>
          <w:p w14:paraId="05831B78" w14:textId="77777777" w:rsidR="00591DDE" w:rsidRDefault="00591DDE" w:rsidP="00960B01">
            <w:pPr>
              <w:rPr>
                <w:rFonts w:ascii="HGSｺﾞｼｯｸM" w:eastAsia="HGSｺﾞｼｯｸM"/>
                <w:sz w:val="24"/>
                <w:szCs w:val="24"/>
                <w:u w:val="single"/>
              </w:rPr>
            </w:pPr>
          </w:p>
          <w:p w14:paraId="11C17A2D" w14:textId="77777777" w:rsidR="00591DDE" w:rsidRDefault="00591DDE" w:rsidP="00960B01">
            <w:pPr>
              <w:rPr>
                <w:rFonts w:ascii="HGSｺﾞｼｯｸM" w:eastAsia="HGSｺﾞｼｯｸM"/>
                <w:sz w:val="24"/>
                <w:szCs w:val="24"/>
                <w:u w:val="single"/>
              </w:rPr>
            </w:pPr>
          </w:p>
          <w:p w14:paraId="4678D0F0" w14:textId="77777777" w:rsidR="00591DDE" w:rsidRDefault="00591DDE" w:rsidP="00960B01">
            <w:pPr>
              <w:rPr>
                <w:rFonts w:ascii="HGSｺﾞｼｯｸM" w:eastAsia="HGSｺﾞｼｯｸM"/>
                <w:sz w:val="24"/>
                <w:szCs w:val="24"/>
                <w:u w:val="single"/>
              </w:rPr>
            </w:pPr>
          </w:p>
          <w:p w14:paraId="23F450B2" w14:textId="77777777" w:rsidR="00591DDE" w:rsidRDefault="00591DDE" w:rsidP="00960B01">
            <w:pPr>
              <w:rPr>
                <w:rFonts w:ascii="HGSｺﾞｼｯｸM" w:eastAsia="HGSｺﾞｼｯｸM"/>
                <w:sz w:val="24"/>
                <w:szCs w:val="24"/>
                <w:u w:val="single"/>
              </w:rPr>
            </w:pPr>
          </w:p>
          <w:p w14:paraId="6EC87768" w14:textId="77777777" w:rsidR="00591DDE" w:rsidRDefault="00591DDE" w:rsidP="00960B01">
            <w:pPr>
              <w:rPr>
                <w:rFonts w:ascii="HGSｺﾞｼｯｸM" w:eastAsia="HGSｺﾞｼｯｸM"/>
                <w:sz w:val="24"/>
                <w:szCs w:val="24"/>
                <w:u w:val="single"/>
              </w:rPr>
            </w:pPr>
          </w:p>
          <w:p w14:paraId="1B99BA35" w14:textId="77777777" w:rsidR="00591DDE" w:rsidRDefault="00591DDE" w:rsidP="00960B01">
            <w:pPr>
              <w:rPr>
                <w:rFonts w:ascii="HGSｺﾞｼｯｸM" w:eastAsia="HGSｺﾞｼｯｸM"/>
                <w:sz w:val="24"/>
                <w:szCs w:val="24"/>
                <w:u w:val="single"/>
              </w:rPr>
            </w:pPr>
          </w:p>
          <w:p w14:paraId="73894C9B" w14:textId="77777777" w:rsidR="00591DDE" w:rsidRDefault="00591DDE" w:rsidP="00960B01">
            <w:pPr>
              <w:rPr>
                <w:rFonts w:ascii="HGSｺﾞｼｯｸM" w:eastAsia="HGSｺﾞｼｯｸM"/>
                <w:sz w:val="24"/>
                <w:szCs w:val="24"/>
                <w:u w:val="single"/>
              </w:rPr>
            </w:pPr>
          </w:p>
          <w:p w14:paraId="754CCFD7" w14:textId="77777777" w:rsidR="00591DDE" w:rsidRDefault="00591DDE" w:rsidP="00960B01">
            <w:pPr>
              <w:rPr>
                <w:rFonts w:ascii="HGSｺﾞｼｯｸM" w:eastAsia="HGSｺﾞｼｯｸM"/>
                <w:sz w:val="24"/>
                <w:szCs w:val="24"/>
                <w:u w:val="single"/>
              </w:rPr>
            </w:pPr>
          </w:p>
          <w:p w14:paraId="1ECE5CED" w14:textId="77777777" w:rsidR="00591DDE" w:rsidRDefault="00591DDE" w:rsidP="00960B01">
            <w:pPr>
              <w:rPr>
                <w:rFonts w:ascii="HGSｺﾞｼｯｸM" w:eastAsia="HGSｺﾞｼｯｸM"/>
                <w:sz w:val="24"/>
                <w:szCs w:val="24"/>
                <w:u w:val="single"/>
              </w:rPr>
            </w:pPr>
          </w:p>
          <w:p w14:paraId="6DCFA046" w14:textId="77777777" w:rsidR="00591DDE" w:rsidRDefault="00591DDE" w:rsidP="00960B01">
            <w:pPr>
              <w:rPr>
                <w:rFonts w:ascii="HGSｺﾞｼｯｸM" w:eastAsia="HGSｺﾞｼｯｸM"/>
                <w:sz w:val="24"/>
                <w:szCs w:val="24"/>
                <w:u w:val="single"/>
              </w:rPr>
            </w:pPr>
          </w:p>
          <w:p w14:paraId="514495C4" w14:textId="77777777" w:rsidR="00591DDE" w:rsidRDefault="00591DDE" w:rsidP="00960B01">
            <w:pPr>
              <w:rPr>
                <w:rFonts w:ascii="HGSｺﾞｼｯｸM" w:eastAsia="HGSｺﾞｼｯｸM"/>
                <w:sz w:val="24"/>
                <w:szCs w:val="24"/>
                <w:u w:val="single"/>
              </w:rPr>
            </w:pPr>
          </w:p>
          <w:p w14:paraId="4F324F40" w14:textId="77777777" w:rsidR="00591DDE" w:rsidRDefault="00591DDE" w:rsidP="00960B01">
            <w:pPr>
              <w:rPr>
                <w:rFonts w:ascii="HGSｺﾞｼｯｸM" w:eastAsia="HGSｺﾞｼｯｸM"/>
                <w:sz w:val="24"/>
                <w:szCs w:val="24"/>
                <w:u w:val="single"/>
              </w:rPr>
            </w:pPr>
          </w:p>
          <w:p w14:paraId="58173C4A" w14:textId="77777777" w:rsidR="00591DDE" w:rsidRDefault="00591DDE" w:rsidP="00960B01">
            <w:pPr>
              <w:rPr>
                <w:rFonts w:ascii="HGSｺﾞｼｯｸM" w:eastAsia="HGSｺﾞｼｯｸM"/>
                <w:sz w:val="24"/>
                <w:szCs w:val="24"/>
                <w:u w:val="single"/>
              </w:rPr>
            </w:pPr>
          </w:p>
          <w:p w14:paraId="0E70CE42" w14:textId="77777777" w:rsidR="00591DDE" w:rsidRPr="006E157E" w:rsidRDefault="00591DDE" w:rsidP="00960B01">
            <w:pPr>
              <w:rPr>
                <w:rFonts w:ascii="HGSｺﾞｼｯｸM" w:eastAsia="HGSｺﾞｼｯｸM"/>
                <w:sz w:val="24"/>
                <w:szCs w:val="24"/>
                <w:u w:val="single"/>
              </w:rPr>
            </w:pPr>
          </w:p>
        </w:tc>
        <w:tc>
          <w:tcPr>
            <w:tcW w:w="10206" w:type="dxa"/>
          </w:tcPr>
          <w:p w14:paraId="18A5789F" w14:textId="77777777" w:rsidR="00591DDE" w:rsidRPr="00260018" w:rsidRDefault="00591DDE" w:rsidP="00960B01">
            <w:pPr>
              <w:jc w:val="left"/>
              <w:rPr>
                <w:rFonts w:ascii="HGSｺﾞｼｯｸM" w:eastAsia="HGSｺﾞｼｯｸM" w:hAnsi="ＭＳ 明朝"/>
                <w:szCs w:val="21"/>
              </w:rPr>
            </w:pPr>
            <w:r w:rsidRPr="00F23DB9">
              <w:rPr>
                <w:rFonts w:ascii="HGSｺﾞｼｯｸM" w:eastAsia="HGSｺﾞｼｯｸM" w:hAnsi="ＭＳ 明朝" w:hint="eastAsia"/>
                <w:szCs w:val="21"/>
              </w:rPr>
              <w:t xml:space="preserve">＜参考＞　</w:t>
            </w:r>
            <w:r w:rsidRPr="00591DDE">
              <w:rPr>
                <w:rFonts w:ascii="HGSｺﾞｼｯｸM" w:eastAsia="HGSｺﾞｼｯｸM" w:hAnsi="ＭＳ 明朝" w:hint="eastAsia"/>
                <w:color w:val="FF0000"/>
                <w:szCs w:val="21"/>
                <w:u w:val="single"/>
              </w:rPr>
              <w:t>統合前の</w:t>
            </w:r>
            <w:r w:rsidRPr="00F23DB9">
              <w:rPr>
                <w:rFonts w:ascii="HGSｺﾞｼｯｸM" w:eastAsia="HGSｺﾞｼｯｸM" w:hAnsi="ＭＳ 明朝" w:hint="eastAsia"/>
                <w:szCs w:val="21"/>
              </w:rPr>
              <w:t>タウン財団の収支構造</w:t>
            </w:r>
          </w:p>
          <w:p w14:paraId="1F11198C" w14:textId="77777777" w:rsidR="00591DDE" w:rsidRPr="00F23DB9" w:rsidRDefault="00591DDE" w:rsidP="00960B01">
            <w:pPr>
              <w:jc w:val="left"/>
              <w:rPr>
                <w:rFonts w:ascii="HGSｺﾞｼｯｸM" w:eastAsia="HGSｺﾞｼｯｸM" w:hAnsi="ＭＳ 明朝"/>
                <w:szCs w:val="21"/>
              </w:rPr>
            </w:pPr>
            <w:r w:rsidRPr="00F23DB9">
              <w:rPr>
                <w:rFonts w:ascii="HGSｺﾞｼｯｸM" w:eastAsia="HGSｺﾞｼｯｸM"/>
                <w:noProof/>
                <w:szCs w:val="21"/>
                <w:u w:val="single"/>
              </w:rPr>
              <w:drawing>
                <wp:inline distT="0" distB="0" distL="0" distR="0" wp14:anchorId="3631EC23" wp14:editId="343CB95B">
                  <wp:extent cx="6343650" cy="3886200"/>
                  <wp:effectExtent l="0" t="0" r="0" b="0"/>
                  <wp:docPr id="276732378" name="図 27673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3650" cy="3886200"/>
                          </a:xfrm>
                          <a:prstGeom prst="rect">
                            <a:avLst/>
                          </a:prstGeom>
                          <a:noFill/>
                          <a:ln>
                            <a:noFill/>
                          </a:ln>
                        </pic:spPr>
                      </pic:pic>
                    </a:graphicData>
                  </a:graphic>
                </wp:inline>
              </w:drawing>
            </w:r>
          </w:p>
          <w:p w14:paraId="6E0DC2A9" w14:textId="77777777" w:rsidR="00591DDE" w:rsidRPr="00260018" w:rsidRDefault="00591DDE" w:rsidP="00960B01">
            <w:pPr>
              <w:rPr>
                <w:rFonts w:ascii="HGSｺﾞｼｯｸM" w:eastAsia="HGSｺﾞｼｯｸM"/>
                <w:szCs w:val="21"/>
                <w:u w:val="single"/>
              </w:rPr>
            </w:pPr>
          </w:p>
          <w:p w14:paraId="20F1AD15" w14:textId="77777777" w:rsidR="00591DDE" w:rsidRPr="00260018" w:rsidRDefault="00591DDE" w:rsidP="00960B01">
            <w:pPr>
              <w:rPr>
                <w:rFonts w:ascii="HGSｺﾞｼｯｸM" w:eastAsia="HGSｺﾞｼｯｸM"/>
                <w:szCs w:val="21"/>
                <w:u w:val="single"/>
              </w:rPr>
            </w:pPr>
          </w:p>
          <w:p w14:paraId="7289B074" w14:textId="77777777" w:rsidR="00591DDE" w:rsidRPr="00260018" w:rsidRDefault="00591DDE" w:rsidP="00960B01">
            <w:pPr>
              <w:adjustRightInd w:val="0"/>
              <w:snapToGrid w:val="0"/>
              <w:spacing w:line="360" w:lineRule="exact"/>
              <w:jc w:val="left"/>
              <w:rPr>
                <w:rFonts w:ascii="HGSｺﾞｼｯｸM" w:eastAsia="HGSｺﾞｼｯｸM"/>
                <w:sz w:val="24"/>
                <w:szCs w:val="24"/>
                <w:u w:val="single"/>
              </w:rPr>
            </w:pPr>
          </w:p>
        </w:tc>
      </w:tr>
    </w:tbl>
    <w:p w14:paraId="5B87397A" w14:textId="77777777" w:rsidR="00591DDE" w:rsidRDefault="00591DDE" w:rsidP="00591DDE">
      <w:pPr>
        <w:rPr>
          <w:rFonts w:ascii="HGSｺﾞｼｯｸM" w:eastAsia="HGSｺﾞｼｯｸM"/>
          <w:sz w:val="24"/>
          <w:szCs w:val="24"/>
          <w:u w:val="single"/>
        </w:rPr>
      </w:pPr>
    </w:p>
    <w:p w14:paraId="49BABDA4" w14:textId="77777777" w:rsidR="005E3A47" w:rsidRPr="00260018" w:rsidRDefault="005E3A47" w:rsidP="005E3A47">
      <w:pPr>
        <w:rPr>
          <w:rFonts w:ascii="HGSｺﾞｼｯｸM" w:eastAsia="HGSｺﾞｼｯｸM"/>
          <w:sz w:val="24"/>
          <w:szCs w:val="24"/>
          <w:u w:val="single"/>
        </w:rPr>
      </w:pPr>
    </w:p>
    <w:tbl>
      <w:tblPr>
        <w:tblStyle w:val="a3"/>
        <w:tblW w:w="21122" w:type="dxa"/>
        <w:tblInd w:w="-431" w:type="dxa"/>
        <w:tblLook w:val="04A0" w:firstRow="1" w:lastRow="0" w:firstColumn="1" w:lastColumn="0" w:noHBand="0" w:noVBand="1"/>
      </w:tblPr>
      <w:tblGrid>
        <w:gridCol w:w="740"/>
        <w:gridCol w:w="10176"/>
        <w:gridCol w:w="10206"/>
      </w:tblGrid>
      <w:tr w:rsidR="003E5596" w14:paraId="462C0477" w14:textId="77777777" w:rsidTr="00557507">
        <w:tc>
          <w:tcPr>
            <w:tcW w:w="740" w:type="dxa"/>
          </w:tcPr>
          <w:p w14:paraId="1C0A0AE1"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176" w:type="dxa"/>
          </w:tcPr>
          <w:p w14:paraId="48502C75" w14:textId="630E6F78"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10206" w:type="dxa"/>
          </w:tcPr>
          <w:p w14:paraId="46C672B9" w14:textId="49D4E95F"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E72048" w14:paraId="4AE82973" w14:textId="77777777" w:rsidTr="00557507">
        <w:tc>
          <w:tcPr>
            <w:tcW w:w="740" w:type="dxa"/>
          </w:tcPr>
          <w:p w14:paraId="21B41A3B" w14:textId="5CB3581C" w:rsidR="005E3A47" w:rsidRPr="00436460" w:rsidRDefault="00436460" w:rsidP="00F668F8">
            <w:pPr>
              <w:rPr>
                <w:rFonts w:ascii="HGSｺﾞｼｯｸM" w:eastAsia="HGSｺﾞｼｯｸM"/>
                <w:sz w:val="24"/>
                <w:szCs w:val="24"/>
                <w:u w:val="single"/>
              </w:rPr>
            </w:pPr>
            <w:r w:rsidRPr="00436460">
              <w:rPr>
                <w:rFonts w:ascii="HGSｺﾞｼｯｸM" w:eastAsia="HGSｺﾞｼｯｸM" w:hint="eastAsia"/>
                <w:sz w:val="24"/>
                <w:szCs w:val="24"/>
                <w:u w:val="single"/>
              </w:rPr>
              <w:t>１</w:t>
            </w:r>
            <w:r w:rsidR="00B67AD6">
              <w:rPr>
                <w:rFonts w:ascii="HGSｺﾞｼｯｸM" w:eastAsia="HGSｺﾞｼｯｸM" w:hint="eastAsia"/>
                <w:sz w:val="24"/>
                <w:szCs w:val="24"/>
                <w:u w:val="single"/>
              </w:rPr>
              <w:t>２</w:t>
            </w:r>
          </w:p>
          <w:p w14:paraId="155F0A79" w14:textId="77777777" w:rsidR="00436460" w:rsidRDefault="00436460" w:rsidP="00F668F8">
            <w:pPr>
              <w:rPr>
                <w:rFonts w:ascii="HGSｺﾞｼｯｸM" w:eastAsia="HGSｺﾞｼｯｸM"/>
                <w:sz w:val="24"/>
                <w:szCs w:val="24"/>
                <w:u w:val="single"/>
              </w:rPr>
            </w:pPr>
          </w:p>
        </w:tc>
        <w:tc>
          <w:tcPr>
            <w:tcW w:w="10176" w:type="dxa"/>
          </w:tcPr>
          <w:p w14:paraId="7A2190E8" w14:textId="77777777" w:rsidR="005E3A47" w:rsidRDefault="005E3A47" w:rsidP="00F668F8">
            <w:pPr>
              <w:rPr>
                <w:rFonts w:ascii="HGSｺﾞｼｯｸM" w:eastAsia="HGSｺﾞｼｯｸM"/>
                <w:sz w:val="24"/>
                <w:szCs w:val="24"/>
                <w:u w:val="single"/>
              </w:rPr>
            </w:pPr>
          </w:p>
          <w:p w14:paraId="74C10306" w14:textId="77777777" w:rsidR="005E3A47" w:rsidRPr="00436460" w:rsidRDefault="00436460" w:rsidP="00436460">
            <w:pPr>
              <w:ind w:firstLineChars="100" w:firstLine="240"/>
              <w:rPr>
                <w:rFonts w:ascii="HGSｺﾞｼｯｸM" w:eastAsia="HGSｺﾞｼｯｸM"/>
                <w:sz w:val="24"/>
                <w:szCs w:val="24"/>
              </w:rPr>
            </w:pPr>
            <w:r>
              <w:rPr>
                <w:rFonts w:ascii="HGSｺﾞｼｯｸM" w:eastAsia="HGSｺﾞｼｯｸM" w:hint="eastAsia"/>
                <w:sz w:val="24"/>
                <w:szCs w:val="24"/>
              </w:rPr>
              <w:t>③</w:t>
            </w:r>
            <w:r w:rsidRPr="00436460">
              <w:rPr>
                <w:rFonts w:ascii="HGSｺﾞｼｯｸM" w:eastAsia="HGSｺﾞｼｯｸM" w:hint="eastAsia"/>
                <w:sz w:val="24"/>
                <w:szCs w:val="24"/>
              </w:rPr>
              <w:t>新法人がめざす事業収支構造</w:t>
            </w:r>
          </w:p>
          <w:p w14:paraId="2B9DE901" w14:textId="77777777" w:rsidR="00E72048" w:rsidRDefault="00E72048" w:rsidP="00F668F8">
            <w:pPr>
              <w:rPr>
                <w:rFonts w:ascii="HGSｺﾞｼｯｸM" w:eastAsia="HGSｺﾞｼｯｸM"/>
                <w:sz w:val="24"/>
                <w:szCs w:val="24"/>
                <w:u w:val="single"/>
              </w:rPr>
            </w:pPr>
          </w:p>
          <w:p w14:paraId="64008D86" w14:textId="77777777" w:rsidR="005E3A47" w:rsidRDefault="005E3A47" w:rsidP="00F668F8">
            <w:pPr>
              <w:rPr>
                <w:rFonts w:ascii="HGSｺﾞｼｯｸM" w:eastAsia="HGSｺﾞｼｯｸM"/>
                <w:sz w:val="24"/>
                <w:szCs w:val="24"/>
                <w:u w:val="single"/>
              </w:rPr>
            </w:pPr>
          </w:p>
          <w:p w14:paraId="0442366F" w14:textId="24224554" w:rsidR="005E3A47" w:rsidRDefault="00E72048" w:rsidP="00F668F8">
            <w:pPr>
              <w:rPr>
                <w:rFonts w:ascii="HGSｺﾞｼｯｸM" w:eastAsia="HGSｺﾞｼｯｸM"/>
                <w:sz w:val="24"/>
                <w:szCs w:val="24"/>
                <w:u w:val="single"/>
              </w:rPr>
            </w:pPr>
            <w:r w:rsidRPr="00E72048">
              <w:rPr>
                <w:rFonts w:ascii="HGSｺﾞｼｯｸM" w:eastAsia="HGSｺﾞｼｯｸM"/>
                <w:noProof/>
                <w:sz w:val="24"/>
                <w:szCs w:val="24"/>
                <w:u w:val="single"/>
              </w:rPr>
              <w:drawing>
                <wp:inline distT="0" distB="0" distL="0" distR="0" wp14:anchorId="699A07FC" wp14:editId="3C9B6C11">
                  <wp:extent cx="6257925" cy="5610225"/>
                  <wp:effectExtent l="0" t="0" r="9525" b="9525"/>
                  <wp:docPr id="130599886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5610225"/>
                          </a:xfrm>
                          <a:prstGeom prst="rect">
                            <a:avLst/>
                          </a:prstGeom>
                          <a:noFill/>
                          <a:ln>
                            <a:noFill/>
                          </a:ln>
                        </pic:spPr>
                      </pic:pic>
                    </a:graphicData>
                  </a:graphic>
                </wp:inline>
              </w:drawing>
            </w:r>
          </w:p>
          <w:p w14:paraId="7B2EF140" w14:textId="43F0F7C1" w:rsidR="005E3A47" w:rsidRPr="00557507" w:rsidRDefault="00557507" w:rsidP="00557507">
            <w:pPr>
              <w:ind w:leftChars="100" w:left="630" w:hangingChars="200" w:hanging="420"/>
              <w:rPr>
                <w:rFonts w:ascii="HGSｺﾞｼｯｸM" w:eastAsia="HGSｺﾞｼｯｸM"/>
                <w:szCs w:val="21"/>
              </w:rPr>
            </w:pPr>
            <w:r w:rsidRPr="00557507">
              <w:rPr>
                <w:rFonts w:ascii="HGSｺﾞｼｯｸM" w:eastAsia="HGSｺﾞｼｯｸM" w:hint="eastAsia"/>
                <w:szCs w:val="21"/>
              </w:rPr>
              <w:t>（注）特定財源活用型、収益繰入型の事業には、事業収入のあるものも含まれているが、簡略化のためここでは事業収入を捨象している。</w:t>
            </w:r>
          </w:p>
          <w:p w14:paraId="52EA158A" w14:textId="531B51E0" w:rsidR="005E3A47" w:rsidRPr="00557507" w:rsidRDefault="005E3A47" w:rsidP="00F668F8">
            <w:pPr>
              <w:rPr>
                <w:rFonts w:ascii="HGSｺﾞｼｯｸM" w:eastAsia="HGSｺﾞｼｯｸM"/>
                <w:szCs w:val="21"/>
              </w:rPr>
            </w:pPr>
          </w:p>
          <w:p w14:paraId="0A647FB7" w14:textId="4750B35B" w:rsidR="005E3A47" w:rsidRDefault="005E3A47" w:rsidP="00F668F8">
            <w:pPr>
              <w:rPr>
                <w:rFonts w:ascii="HGSｺﾞｼｯｸM" w:eastAsia="HGSｺﾞｼｯｸM"/>
                <w:sz w:val="24"/>
                <w:szCs w:val="24"/>
                <w:u w:val="single"/>
              </w:rPr>
            </w:pPr>
          </w:p>
        </w:tc>
        <w:tc>
          <w:tcPr>
            <w:tcW w:w="10206" w:type="dxa"/>
          </w:tcPr>
          <w:p w14:paraId="4C8439AA" w14:textId="77777777" w:rsidR="005E3A47" w:rsidRDefault="005E3A47" w:rsidP="00F668F8">
            <w:pPr>
              <w:rPr>
                <w:rFonts w:ascii="HGSｺﾞｼｯｸM" w:eastAsia="HGSｺﾞｼｯｸM"/>
                <w:sz w:val="24"/>
                <w:szCs w:val="24"/>
                <w:u w:val="single"/>
              </w:rPr>
            </w:pPr>
          </w:p>
          <w:p w14:paraId="07A512B7" w14:textId="77777777" w:rsidR="00436460" w:rsidRPr="00436460" w:rsidRDefault="00436460" w:rsidP="00436460">
            <w:pPr>
              <w:ind w:firstLineChars="100" w:firstLine="240"/>
              <w:rPr>
                <w:rFonts w:ascii="HGSｺﾞｼｯｸM" w:eastAsia="HGSｺﾞｼｯｸM"/>
                <w:sz w:val="24"/>
                <w:szCs w:val="24"/>
              </w:rPr>
            </w:pPr>
            <w:r>
              <w:rPr>
                <w:rFonts w:ascii="HGSｺﾞｼｯｸM" w:eastAsia="HGSｺﾞｼｯｸM" w:hint="eastAsia"/>
                <w:sz w:val="24"/>
                <w:szCs w:val="24"/>
              </w:rPr>
              <w:t>③</w:t>
            </w:r>
            <w:r w:rsidRPr="00436460">
              <w:rPr>
                <w:rFonts w:ascii="HGSｺﾞｼｯｸM" w:eastAsia="HGSｺﾞｼｯｸM" w:hint="eastAsia"/>
                <w:sz w:val="24"/>
                <w:szCs w:val="24"/>
              </w:rPr>
              <w:t>新法人がめざす事業収支構造</w:t>
            </w:r>
          </w:p>
          <w:p w14:paraId="62CBB5CB" w14:textId="77777777" w:rsidR="00E72048" w:rsidRDefault="00E72048" w:rsidP="00F668F8">
            <w:pPr>
              <w:rPr>
                <w:rFonts w:ascii="HGSｺﾞｼｯｸM" w:eastAsia="HGSｺﾞｼｯｸM"/>
                <w:sz w:val="24"/>
                <w:szCs w:val="24"/>
                <w:u w:val="single"/>
              </w:rPr>
            </w:pPr>
          </w:p>
          <w:p w14:paraId="02608F06" w14:textId="1A846A02" w:rsidR="00E72048" w:rsidRDefault="00E72048" w:rsidP="00DC12EE">
            <w:pPr>
              <w:spacing w:line="240" w:lineRule="exact"/>
              <w:rPr>
                <w:rFonts w:ascii="HGSｺﾞｼｯｸM" w:eastAsia="HGSｺﾞｼｯｸM"/>
                <w:sz w:val="24"/>
                <w:szCs w:val="24"/>
                <w:u w:val="single"/>
              </w:rPr>
            </w:pPr>
          </w:p>
          <w:p w14:paraId="03F4F9C5" w14:textId="77777777" w:rsidR="00DC12EE" w:rsidRDefault="00DC12EE" w:rsidP="00DC12EE">
            <w:pPr>
              <w:spacing w:line="160" w:lineRule="exact"/>
              <w:rPr>
                <w:rFonts w:ascii="HGSｺﾞｼｯｸM" w:eastAsia="HGSｺﾞｼｯｸM"/>
                <w:sz w:val="24"/>
                <w:szCs w:val="24"/>
                <w:u w:val="single"/>
              </w:rPr>
            </w:pPr>
          </w:p>
          <w:p w14:paraId="715649C3" w14:textId="7DDE05C4" w:rsidR="00E72048" w:rsidRDefault="004F2FD6" w:rsidP="00F668F8">
            <w:pPr>
              <w:rPr>
                <w:rFonts w:ascii="HGSｺﾞｼｯｸM" w:eastAsia="HGSｺﾞｼｯｸM"/>
                <w:noProof/>
                <w:sz w:val="24"/>
                <w:szCs w:val="24"/>
                <w:u w:val="single"/>
              </w:rPr>
            </w:pPr>
            <w:r w:rsidRPr="004F2FD6">
              <w:rPr>
                <w:rFonts w:ascii="HGSｺﾞｼｯｸM" w:eastAsia="HGSｺﾞｼｯｸM"/>
                <w:noProof/>
                <w:szCs w:val="21"/>
              </w:rPr>
              <w:drawing>
                <wp:inline distT="0" distB="0" distL="0" distR="0" wp14:anchorId="499027DD" wp14:editId="4E7B1595">
                  <wp:extent cx="6267450" cy="5610225"/>
                  <wp:effectExtent l="0" t="0" r="0" b="9525"/>
                  <wp:docPr id="174889622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7450" cy="5610225"/>
                          </a:xfrm>
                          <a:prstGeom prst="rect">
                            <a:avLst/>
                          </a:prstGeom>
                          <a:noFill/>
                          <a:ln>
                            <a:noFill/>
                          </a:ln>
                        </pic:spPr>
                      </pic:pic>
                    </a:graphicData>
                  </a:graphic>
                </wp:inline>
              </w:drawing>
            </w:r>
          </w:p>
          <w:p w14:paraId="10693BA4" w14:textId="77777777" w:rsidR="00557507" w:rsidRPr="00557507" w:rsidRDefault="00557507" w:rsidP="00557507">
            <w:pPr>
              <w:ind w:leftChars="100" w:left="630" w:hangingChars="200" w:hanging="420"/>
              <w:rPr>
                <w:rFonts w:ascii="HGSｺﾞｼｯｸM" w:eastAsia="HGSｺﾞｼｯｸM"/>
                <w:szCs w:val="21"/>
              </w:rPr>
            </w:pPr>
            <w:r w:rsidRPr="00557507">
              <w:rPr>
                <w:rFonts w:ascii="HGSｺﾞｼｯｸM" w:eastAsia="HGSｺﾞｼｯｸM" w:hint="eastAsia"/>
                <w:szCs w:val="21"/>
              </w:rPr>
              <w:t>（注）特定財源活用型、収益繰入型の事業には、事業収入のあるものも含まれているが、簡略化のためここでは事業収入を捨象している。</w:t>
            </w:r>
          </w:p>
          <w:p w14:paraId="3678620E" w14:textId="77777777" w:rsidR="00557507" w:rsidRPr="00557507" w:rsidRDefault="00557507" w:rsidP="00F668F8">
            <w:pPr>
              <w:rPr>
                <w:rFonts w:ascii="HGSｺﾞｼｯｸM" w:eastAsia="HGSｺﾞｼｯｸM"/>
                <w:noProof/>
                <w:sz w:val="24"/>
                <w:szCs w:val="24"/>
                <w:u w:val="single"/>
              </w:rPr>
            </w:pPr>
          </w:p>
          <w:p w14:paraId="4D5B841D" w14:textId="16F22858" w:rsidR="00557507" w:rsidRDefault="00557507" w:rsidP="00F668F8">
            <w:pPr>
              <w:rPr>
                <w:rFonts w:ascii="HGSｺﾞｼｯｸM" w:eastAsia="HGSｺﾞｼｯｸM"/>
                <w:sz w:val="24"/>
                <w:szCs w:val="24"/>
                <w:u w:val="single"/>
              </w:rPr>
            </w:pPr>
          </w:p>
        </w:tc>
      </w:tr>
    </w:tbl>
    <w:p w14:paraId="478AF43F" w14:textId="77777777" w:rsidR="005E3A47" w:rsidRDefault="005E3A47" w:rsidP="005E3A47">
      <w:pPr>
        <w:rPr>
          <w:rFonts w:ascii="HGSｺﾞｼｯｸM" w:eastAsia="HGSｺﾞｼｯｸM"/>
          <w:sz w:val="24"/>
          <w:szCs w:val="24"/>
          <w:u w:val="single"/>
        </w:rPr>
      </w:pPr>
    </w:p>
    <w:p w14:paraId="117AD03A" w14:textId="77777777" w:rsidR="00436460" w:rsidRDefault="00436460" w:rsidP="00436460">
      <w:pPr>
        <w:rPr>
          <w:rFonts w:ascii="HGSｺﾞｼｯｸM" w:eastAsia="HGSｺﾞｼｯｸM"/>
          <w:sz w:val="24"/>
          <w:szCs w:val="24"/>
          <w:u w:val="single"/>
        </w:rPr>
      </w:pPr>
    </w:p>
    <w:tbl>
      <w:tblPr>
        <w:tblStyle w:val="a3"/>
        <w:tblW w:w="20980" w:type="dxa"/>
        <w:tblInd w:w="-431" w:type="dxa"/>
        <w:tblLook w:val="04A0" w:firstRow="1" w:lastRow="0" w:firstColumn="1" w:lastColumn="0" w:noHBand="0" w:noVBand="1"/>
      </w:tblPr>
      <w:tblGrid>
        <w:gridCol w:w="710"/>
        <w:gridCol w:w="10276"/>
        <w:gridCol w:w="9994"/>
      </w:tblGrid>
      <w:tr w:rsidR="003E5596" w14:paraId="5238148C" w14:textId="77777777" w:rsidTr="000E6914">
        <w:tc>
          <w:tcPr>
            <w:tcW w:w="710" w:type="dxa"/>
          </w:tcPr>
          <w:p w14:paraId="2F92EF74"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76" w:type="dxa"/>
          </w:tcPr>
          <w:p w14:paraId="32F8F954" w14:textId="4DAB4E33"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1481CA3C" w14:textId="22C426E8"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436460" w14:paraId="67011211" w14:textId="77777777" w:rsidTr="000E6914">
        <w:tc>
          <w:tcPr>
            <w:tcW w:w="710" w:type="dxa"/>
          </w:tcPr>
          <w:p w14:paraId="4C7913E7" w14:textId="77777777" w:rsidR="00436460" w:rsidRPr="00436460" w:rsidRDefault="00436460" w:rsidP="00F668F8">
            <w:pPr>
              <w:rPr>
                <w:rFonts w:ascii="HGSｺﾞｼｯｸM" w:eastAsia="HGSｺﾞｼｯｸM"/>
                <w:sz w:val="24"/>
                <w:szCs w:val="24"/>
                <w:u w:val="single"/>
              </w:rPr>
            </w:pPr>
            <w:r w:rsidRPr="00436460">
              <w:rPr>
                <w:rFonts w:ascii="HGSｺﾞｼｯｸM" w:eastAsia="HGSｺﾞｼｯｸM" w:hint="eastAsia"/>
                <w:sz w:val="24"/>
                <w:szCs w:val="24"/>
                <w:u w:val="single"/>
              </w:rPr>
              <w:t>１３</w:t>
            </w:r>
          </w:p>
        </w:tc>
        <w:tc>
          <w:tcPr>
            <w:tcW w:w="10276" w:type="dxa"/>
          </w:tcPr>
          <w:p w14:paraId="5BFD64FA"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（２）正味財産を経営指標とするマネジメント</w:t>
            </w:r>
          </w:p>
          <w:p w14:paraId="23179F6B" w14:textId="77777777" w:rsidR="00436460" w:rsidRPr="00436460" w:rsidRDefault="00436460" w:rsidP="00436460">
            <w:pPr>
              <w:ind w:left="48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公益的事業を長期安定的に実施するためには、財源となる正味財産の確保が必要不可欠であることから、公益目的事業実施に不可欠な正味財産の維持を経営指標とし、その実現に向けて取り組んでいく。</w:t>
            </w:r>
          </w:p>
          <w:p w14:paraId="5C4B821E" w14:textId="77777777" w:rsidR="00436460" w:rsidRPr="00436460" w:rsidRDefault="00436460" w:rsidP="00436460">
            <w:pPr>
              <w:rPr>
                <w:rFonts w:ascii="HGSｺﾞｼｯｸM" w:eastAsia="HGSｺﾞｼｯｸM"/>
                <w:sz w:val="24"/>
                <w:szCs w:val="24"/>
              </w:rPr>
            </w:pPr>
          </w:p>
          <w:p w14:paraId="57CBA638"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①正味財産の種別</w:t>
            </w:r>
          </w:p>
          <w:p w14:paraId="3AB48CB5" w14:textId="77777777" w:rsidR="00436460" w:rsidRPr="00436460" w:rsidRDefault="00436460" w:rsidP="00436460">
            <w:pPr>
              <w:ind w:left="48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正味財産は、「特定財産（事業系）」、「特定財産（非事業系）」、「非特定財産」に区分される。</w:t>
            </w:r>
          </w:p>
          <w:p w14:paraId="3B86D7D7" w14:textId="77777777" w:rsidR="00436460" w:rsidRPr="00436460" w:rsidRDefault="00436460" w:rsidP="00436460">
            <w:pPr>
              <w:ind w:left="960" w:hangingChars="400" w:hanging="960"/>
              <w:rPr>
                <w:rFonts w:ascii="HGSｺﾞｼｯｸM" w:eastAsia="HGSｺﾞｼｯｸM"/>
                <w:sz w:val="24"/>
                <w:szCs w:val="24"/>
              </w:rPr>
            </w:pPr>
            <w:r w:rsidRPr="00436460">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Pr="00436460">
              <w:rPr>
                <w:rFonts w:ascii="HGSｺﾞｼｯｸM" w:eastAsia="HGSｺﾞｼｯｸM" w:hint="eastAsia"/>
                <w:sz w:val="24"/>
                <w:szCs w:val="24"/>
              </w:rPr>
              <w:t>○「特定財産（事業系）」　基金として運用して果実のみを事業費に充当するもの及び元金を直接事業に費消するものである。元金を直接事業に費消する以下のものは金額が減少する。</w:t>
            </w:r>
          </w:p>
          <w:p w14:paraId="3F133603" w14:textId="77777777" w:rsidR="00436460" w:rsidRDefault="00436460" w:rsidP="00436460">
            <w:pPr>
              <w:ind w:left="6480" w:hangingChars="2700" w:hanging="6480"/>
              <w:rPr>
                <w:rFonts w:ascii="HGSｺﾞｼｯｸM" w:eastAsia="HGSｺﾞｼｯｸM"/>
                <w:sz w:val="24"/>
                <w:szCs w:val="24"/>
              </w:rPr>
            </w:pPr>
            <w:r w:rsidRPr="00436460">
              <w:rPr>
                <w:rFonts w:ascii="HGSｺﾞｼｯｸM" w:eastAsia="HGSｺﾞｼｯｸM" w:hint="eastAsia"/>
                <w:sz w:val="24"/>
                <w:szCs w:val="24"/>
              </w:rPr>
              <w:t xml:space="preserve">　　　　・密集市街地まちづくり活動支援（拡充取組み）</w:t>
            </w:r>
          </w:p>
          <w:p w14:paraId="5F0BE1F0" w14:textId="77777777" w:rsidR="00436460" w:rsidRPr="00436460" w:rsidRDefault="00436460" w:rsidP="00436460">
            <w:pPr>
              <w:ind w:leftChars="700" w:left="6270" w:hangingChars="2000" w:hanging="4800"/>
              <w:rPr>
                <w:rFonts w:ascii="HGSｺﾞｼｯｸM" w:eastAsia="HGSｺﾞｼｯｸM"/>
                <w:sz w:val="24"/>
                <w:szCs w:val="24"/>
              </w:rPr>
            </w:pPr>
            <w:r w:rsidRPr="00436460">
              <w:rPr>
                <w:rFonts w:ascii="HGSｺﾞｼｯｸM" w:eastAsia="HGSｺﾞｼｯｸM" w:hint="eastAsia"/>
                <w:sz w:val="24"/>
                <w:szCs w:val="24"/>
              </w:rPr>
              <w:t>→</w:t>
            </w:r>
            <w:r>
              <w:rPr>
                <w:rFonts w:ascii="HGSｺﾞｼｯｸM" w:eastAsia="HGSｺﾞｼｯｸM" w:hint="eastAsia"/>
                <w:sz w:val="24"/>
                <w:szCs w:val="24"/>
              </w:rPr>
              <w:t xml:space="preserve">　</w:t>
            </w:r>
            <w:r w:rsidRPr="00436460">
              <w:rPr>
                <w:rFonts w:ascii="HGSｺﾞｼｯｸM" w:eastAsia="HGSｺﾞｼｯｸM" w:hint="eastAsia"/>
                <w:sz w:val="24"/>
                <w:szCs w:val="24"/>
              </w:rPr>
              <w:t>計画期間後は事業実施しないため復元不要</w:t>
            </w:r>
          </w:p>
          <w:p w14:paraId="65E78DA6"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・北摂霊園の長期修繕工事　→　長期的には次期長期修繕のため復元必要</w:t>
            </w:r>
          </w:p>
          <w:p w14:paraId="7F3214DC" w14:textId="77777777" w:rsidR="00436460" w:rsidRPr="00436460" w:rsidRDefault="00436460" w:rsidP="00436460">
            <w:pPr>
              <w:ind w:leftChars="200" w:left="90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○「特定財産（非事業系）」　法人管理運営特定資産や退職給付引当資産等である。職員の退職や法人全体の収支の状況で費消すれば金額が減少する。</w:t>
            </w:r>
          </w:p>
          <w:p w14:paraId="3F5729EB" w14:textId="77777777" w:rsid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・法人管理運営特定資産</w:t>
            </w:r>
          </w:p>
          <w:p w14:paraId="0DEFE8BA" w14:textId="77777777" w:rsidR="00436460" w:rsidRPr="00436460" w:rsidRDefault="00436460" w:rsidP="00436460">
            <w:pPr>
              <w:ind w:firstLineChars="500" w:firstLine="1200"/>
              <w:rPr>
                <w:rFonts w:ascii="HGSｺﾞｼｯｸM" w:eastAsia="HGSｺﾞｼｯｸM"/>
                <w:sz w:val="24"/>
                <w:szCs w:val="24"/>
              </w:rPr>
            </w:pPr>
            <w:r w:rsidRPr="00436460">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Pr="00436460">
              <w:rPr>
                <w:rFonts w:ascii="HGSｺﾞｼｯｸM" w:eastAsia="HGSｺﾞｼｯｸM" w:hint="eastAsia"/>
                <w:sz w:val="24"/>
                <w:szCs w:val="24"/>
              </w:rPr>
              <w:t>基金として運用するが、収支状況で取り崩した場合は復元要</w:t>
            </w:r>
          </w:p>
          <w:p w14:paraId="47BFDE91" w14:textId="77777777" w:rsid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・退職給付引当資産</w:t>
            </w:r>
          </w:p>
          <w:p w14:paraId="26CA46F4" w14:textId="77777777" w:rsidR="00436460" w:rsidRPr="00436460" w:rsidRDefault="00436460" w:rsidP="00436460">
            <w:pPr>
              <w:ind w:firstLineChars="500" w:firstLine="1200"/>
              <w:rPr>
                <w:rFonts w:ascii="HGSｺﾞｼｯｸM" w:eastAsia="HGSｺﾞｼｯｸM"/>
                <w:sz w:val="24"/>
                <w:szCs w:val="24"/>
              </w:rPr>
            </w:pPr>
            <w:r w:rsidRPr="00436460">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Pr="00436460">
              <w:rPr>
                <w:rFonts w:ascii="HGSｺﾞｼｯｸM" w:eastAsia="HGSｺﾞｼｯｸM" w:hint="eastAsia"/>
                <w:sz w:val="24"/>
                <w:szCs w:val="24"/>
              </w:rPr>
              <w:t>職員の退職で減少した場合、必要額の積み増しが必要</w:t>
            </w:r>
          </w:p>
          <w:p w14:paraId="3910D628" w14:textId="77777777" w:rsidR="00436460" w:rsidRPr="00436460" w:rsidRDefault="00436460" w:rsidP="00436460">
            <w:pPr>
              <w:ind w:leftChars="200" w:left="90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○「非特定財産」　使途の特定されていない基本財産又はその他の財産である。収益事業の収益を公益的事業やその他事業に繰り入れた後に残余があれば金額は増加し、収益事業から配分できる収益分を超えて公益的事業等の費用が嵩んだ場合は減少する。</w:t>
            </w:r>
          </w:p>
          <w:p w14:paraId="55F49C5D" w14:textId="77777777" w:rsidR="00436460" w:rsidRDefault="00436460" w:rsidP="00436460">
            <w:pPr>
              <w:ind w:firstLineChars="400" w:firstLine="960"/>
              <w:rPr>
                <w:rFonts w:ascii="HGSｺﾞｼｯｸM" w:eastAsia="HGSｺﾞｼｯｸM"/>
                <w:sz w:val="24"/>
                <w:szCs w:val="24"/>
              </w:rPr>
            </w:pPr>
            <w:r w:rsidRPr="00436460">
              <w:rPr>
                <w:rFonts w:ascii="HGSｺﾞｼｯｸM" w:eastAsia="HGSｺﾞｼｯｸM" w:hint="eastAsia"/>
                <w:sz w:val="24"/>
                <w:szCs w:val="24"/>
              </w:rPr>
              <w:t>・減価償却　→　減価償却による正味財産額の減少は復元を要するが、将来セン</w:t>
            </w:r>
            <w:r>
              <w:rPr>
                <w:rFonts w:ascii="HGSｺﾞｼｯｸM" w:eastAsia="HGSｺﾞｼｯｸM" w:hint="eastAsia"/>
                <w:sz w:val="24"/>
                <w:szCs w:val="24"/>
              </w:rPr>
              <w:t xml:space="preserve">　</w:t>
            </w:r>
          </w:p>
          <w:p w14:paraId="241F81D7" w14:textId="77777777" w:rsidR="00436460" w:rsidRPr="00436460" w:rsidRDefault="00436460" w:rsidP="00436460">
            <w:pPr>
              <w:ind w:firstLineChars="1200" w:firstLine="2880"/>
              <w:rPr>
                <w:rFonts w:ascii="HGSｺﾞｼｯｸM" w:eastAsia="HGSｺﾞｼｯｸM"/>
                <w:sz w:val="24"/>
                <w:szCs w:val="24"/>
              </w:rPr>
            </w:pPr>
            <w:r w:rsidRPr="00436460">
              <w:rPr>
                <w:rFonts w:ascii="HGSｺﾞｼｯｸM" w:eastAsia="HGSｺﾞｼｯｸM" w:hint="eastAsia"/>
                <w:sz w:val="24"/>
                <w:szCs w:val="24"/>
              </w:rPr>
              <w:t>ターの資産から外れる下記の資産に係る減価償却分は復元不要</w:t>
            </w:r>
          </w:p>
          <w:p w14:paraId="67C4D7B7"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ア）阪南２区埋立造成地における建物・構築物等</w:t>
            </w:r>
          </w:p>
          <w:p w14:paraId="059473AE"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府との協定により府に引き継がれ、保有資産でなくなる。</w:t>
            </w:r>
          </w:p>
          <w:p w14:paraId="2B2698C7"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イ）近隣センターオープンスペースの建物・構築物等</w:t>
            </w:r>
          </w:p>
          <w:p w14:paraId="02BFD779"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市と締結した協定に基づき市への引継により保有資産でなくなる。</w:t>
            </w:r>
          </w:p>
          <w:p w14:paraId="14B9F3E2"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ウ）不動産賃貸管理事業（千里北地区）の建物等</w:t>
            </w:r>
          </w:p>
          <w:p w14:paraId="3CCDDE0D"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現在検討中の再開発事業により権利変換される。</w:t>
            </w:r>
          </w:p>
          <w:p w14:paraId="40CC6500" w14:textId="77777777" w:rsidR="00436460" w:rsidRDefault="00436460" w:rsidP="00F668F8">
            <w:pPr>
              <w:rPr>
                <w:rFonts w:ascii="HGSｺﾞｼｯｸM" w:eastAsia="HGSｺﾞｼｯｸM"/>
                <w:sz w:val="24"/>
                <w:szCs w:val="24"/>
                <w:u w:val="single"/>
              </w:rPr>
            </w:pPr>
          </w:p>
          <w:p w14:paraId="7C4B8764" w14:textId="77777777" w:rsidR="00436460" w:rsidRDefault="00436460" w:rsidP="00F668F8">
            <w:pPr>
              <w:rPr>
                <w:rFonts w:ascii="HGSｺﾞｼｯｸM" w:eastAsia="HGSｺﾞｼｯｸM"/>
                <w:sz w:val="24"/>
                <w:szCs w:val="24"/>
                <w:u w:val="single"/>
              </w:rPr>
            </w:pPr>
          </w:p>
        </w:tc>
        <w:tc>
          <w:tcPr>
            <w:tcW w:w="9994" w:type="dxa"/>
          </w:tcPr>
          <w:p w14:paraId="7895F1B9"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（２）正味財産を経営指標とするマネジメント</w:t>
            </w:r>
          </w:p>
          <w:p w14:paraId="2B6743B7" w14:textId="77777777" w:rsidR="00436460" w:rsidRPr="00436460" w:rsidRDefault="00436460" w:rsidP="00436460">
            <w:pPr>
              <w:ind w:left="48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公益的事業を長期安定的に実施するためには、財源となる正味財産の確保が必要不可欠であることから、公益目的事業実施に不可欠な正味財産の維持を経営指標とし、その実現に向けて取り組んでいく。</w:t>
            </w:r>
          </w:p>
          <w:p w14:paraId="339D808C" w14:textId="77777777" w:rsidR="00436460" w:rsidRPr="00436460" w:rsidRDefault="00436460" w:rsidP="00436460">
            <w:pPr>
              <w:rPr>
                <w:rFonts w:ascii="HGSｺﾞｼｯｸM" w:eastAsia="HGSｺﾞｼｯｸM"/>
                <w:sz w:val="24"/>
                <w:szCs w:val="24"/>
              </w:rPr>
            </w:pPr>
          </w:p>
          <w:p w14:paraId="3C59561F"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①正味財産の種別</w:t>
            </w:r>
          </w:p>
          <w:p w14:paraId="4A49C63E" w14:textId="77777777" w:rsidR="00436460" w:rsidRPr="00436460" w:rsidRDefault="00436460" w:rsidP="00436460">
            <w:pPr>
              <w:ind w:left="48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正味財産は、「特定財産（事業系）」、「特定財産（非事業系）」、「非特定財産」に区分される。</w:t>
            </w:r>
          </w:p>
          <w:p w14:paraId="0B471058" w14:textId="77777777" w:rsidR="00436460" w:rsidRPr="00436460" w:rsidRDefault="00436460" w:rsidP="00436460">
            <w:pPr>
              <w:ind w:left="960" w:hangingChars="400" w:hanging="960"/>
              <w:rPr>
                <w:rFonts w:ascii="HGSｺﾞｼｯｸM" w:eastAsia="HGSｺﾞｼｯｸM"/>
                <w:sz w:val="24"/>
                <w:szCs w:val="24"/>
              </w:rPr>
            </w:pPr>
            <w:r w:rsidRPr="00436460">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Pr="00436460">
              <w:rPr>
                <w:rFonts w:ascii="HGSｺﾞｼｯｸM" w:eastAsia="HGSｺﾞｼｯｸM" w:hint="eastAsia"/>
                <w:sz w:val="24"/>
                <w:szCs w:val="24"/>
              </w:rPr>
              <w:t>○「特定財産（事業系）」　基金として運用して果実のみを事業費に充当するもの及び元金を直接事業に費消するものである。元金を直接事業に費消する以下のものは金額が減少する。</w:t>
            </w:r>
          </w:p>
          <w:p w14:paraId="404AAEF3" w14:textId="77777777" w:rsidR="00436460" w:rsidRDefault="00436460" w:rsidP="00436460">
            <w:pPr>
              <w:ind w:left="6480" w:hangingChars="2700" w:hanging="6480"/>
              <w:rPr>
                <w:rFonts w:ascii="HGSｺﾞｼｯｸM" w:eastAsia="HGSｺﾞｼｯｸM"/>
                <w:sz w:val="24"/>
                <w:szCs w:val="24"/>
              </w:rPr>
            </w:pPr>
            <w:r w:rsidRPr="00436460">
              <w:rPr>
                <w:rFonts w:ascii="HGSｺﾞｼｯｸM" w:eastAsia="HGSｺﾞｼｯｸM" w:hint="eastAsia"/>
                <w:sz w:val="24"/>
                <w:szCs w:val="24"/>
              </w:rPr>
              <w:t xml:space="preserve">　　　　・密集市街地まちづくり活動支援（拡充取組み）</w:t>
            </w:r>
          </w:p>
          <w:p w14:paraId="0C2675D9" w14:textId="77777777" w:rsidR="00436460" w:rsidRPr="00436460" w:rsidRDefault="00436460" w:rsidP="00436460">
            <w:pPr>
              <w:ind w:leftChars="700" w:left="6270" w:hangingChars="2000" w:hanging="4800"/>
              <w:rPr>
                <w:rFonts w:ascii="HGSｺﾞｼｯｸM" w:eastAsia="HGSｺﾞｼｯｸM"/>
                <w:sz w:val="24"/>
                <w:szCs w:val="24"/>
              </w:rPr>
            </w:pPr>
            <w:r w:rsidRPr="00436460">
              <w:rPr>
                <w:rFonts w:ascii="HGSｺﾞｼｯｸM" w:eastAsia="HGSｺﾞｼｯｸM" w:hint="eastAsia"/>
                <w:sz w:val="24"/>
                <w:szCs w:val="24"/>
              </w:rPr>
              <w:t>→</w:t>
            </w:r>
            <w:r>
              <w:rPr>
                <w:rFonts w:ascii="HGSｺﾞｼｯｸM" w:eastAsia="HGSｺﾞｼｯｸM" w:hint="eastAsia"/>
                <w:sz w:val="24"/>
                <w:szCs w:val="24"/>
              </w:rPr>
              <w:t xml:space="preserve">　</w:t>
            </w:r>
            <w:r w:rsidRPr="00436460">
              <w:rPr>
                <w:rFonts w:ascii="HGSｺﾞｼｯｸM" w:eastAsia="HGSｺﾞｼｯｸM" w:hint="eastAsia"/>
                <w:sz w:val="24"/>
                <w:szCs w:val="24"/>
              </w:rPr>
              <w:t>計画期間後は事業実施しないため復元不要</w:t>
            </w:r>
          </w:p>
          <w:p w14:paraId="3A83C9F1"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・北摂霊園の長期修繕工事　→　長期的には次期長期修繕のため復元必要</w:t>
            </w:r>
          </w:p>
          <w:p w14:paraId="6CE700A9" w14:textId="77777777" w:rsidR="00436460" w:rsidRPr="00436460" w:rsidRDefault="00436460" w:rsidP="00436460">
            <w:pPr>
              <w:ind w:leftChars="200" w:left="90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○「特定財産（非事業系）」　法人管理運営特定資産や退職給付引当資産等である。職員の退職や法人全体の収支の状況で費消すれば金額が減少する。</w:t>
            </w:r>
          </w:p>
          <w:p w14:paraId="751132A0" w14:textId="77777777" w:rsid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・法人管理運営特定資産</w:t>
            </w:r>
          </w:p>
          <w:p w14:paraId="2FD01F3C" w14:textId="77777777" w:rsidR="00436460" w:rsidRPr="00436460" w:rsidRDefault="00436460" w:rsidP="00436460">
            <w:pPr>
              <w:ind w:firstLineChars="500" w:firstLine="1200"/>
              <w:rPr>
                <w:rFonts w:ascii="HGSｺﾞｼｯｸM" w:eastAsia="HGSｺﾞｼｯｸM"/>
                <w:sz w:val="24"/>
                <w:szCs w:val="24"/>
              </w:rPr>
            </w:pPr>
            <w:r w:rsidRPr="00436460">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Pr="00436460">
              <w:rPr>
                <w:rFonts w:ascii="HGSｺﾞｼｯｸM" w:eastAsia="HGSｺﾞｼｯｸM" w:hint="eastAsia"/>
                <w:sz w:val="24"/>
                <w:szCs w:val="24"/>
              </w:rPr>
              <w:t>基金として運用するが、収支状況で取り崩した場合は復元要</w:t>
            </w:r>
          </w:p>
          <w:p w14:paraId="5E4B050E" w14:textId="77777777" w:rsid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・退職給付引当資産</w:t>
            </w:r>
          </w:p>
          <w:p w14:paraId="7F0DD621" w14:textId="77777777" w:rsidR="00436460" w:rsidRPr="00436460" w:rsidRDefault="00436460" w:rsidP="00436460">
            <w:pPr>
              <w:ind w:firstLineChars="500" w:firstLine="1200"/>
              <w:rPr>
                <w:rFonts w:ascii="HGSｺﾞｼｯｸM" w:eastAsia="HGSｺﾞｼｯｸM"/>
                <w:sz w:val="24"/>
                <w:szCs w:val="24"/>
              </w:rPr>
            </w:pPr>
            <w:r w:rsidRPr="00436460">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Pr="00436460">
              <w:rPr>
                <w:rFonts w:ascii="HGSｺﾞｼｯｸM" w:eastAsia="HGSｺﾞｼｯｸM" w:hint="eastAsia"/>
                <w:sz w:val="24"/>
                <w:szCs w:val="24"/>
              </w:rPr>
              <w:t>職員の退職で減少した場合、必要額の積み増しが必要</w:t>
            </w:r>
          </w:p>
          <w:p w14:paraId="50DCAD58" w14:textId="77777777" w:rsidR="00436460" w:rsidRPr="00436460" w:rsidRDefault="00436460" w:rsidP="00436460">
            <w:pPr>
              <w:ind w:leftChars="200" w:left="900" w:hangingChars="200" w:hanging="480"/>
              <w:rPr>
                <w:rFonts w:ascii="HGSｺﾞｼｯｸM" w:eastAsia="HGSｺﾞｼｯｸM"/>
                <w:sz w:val="24"/>
                <w:szCs w:val="24"/>
              </w:rPr>
            </w:pPr>
            <w:r w:rsidRPr="00436460">
              <w:rPr>
                <w:rFonts w:ascii="HGSｺﾞｼｯｸM" w:eastAsia="HGSｺﾞｼｯｸM" w:hint="eastAsia"/>
                <w:sz w:val="24"/>
                <w:szCs w:val="24"/>
              </w:rPr>
              <w:t xml:space="preserve">　○「非特定財産」　使途の特定されていない基本財産又はその他の財産である。収益事業の収益を公益的事業やその他事業に繰り入れた後に残余があれば金額は増加し、収益事業から配分できる収益分を超えて公益的事業等の費用が嵩んだ場合は減少する。</w:t>
            </w:r>
          </w:p>
          <w:p w14:paraId="3CF2DE76" w14:textId="77777777" w:rsidR="00436460" w:rsidRDefault="00436460" w:rsidP="00436460">
            <w:pPr>
              <w:ind w:firstLineChars="400" w:firstLine="960"/>
              <w:rPr>
                <w:rFonts w:ascii="HGSｺﾞｼｯｸM" w:eastAsia="HGSｺﾞｼｯｸM"/>
                <w:sz w:val="24"/>
                <w:szCs w:val="24"/>
              </w:rPr>
            </w:pPr>
            <w:r w:rsidRPr="00436460">
              <w:rPr>
                <w:rFonts w:ascii="HGSｺﾞｼｯｸM" w:eastAsia="HGSｺﾞｼｯｸM" w:hint="eastAsia"/>
                <w:sz w:val="24"/>
                <w:szCs w:val="24"/>
              </w:rPr>
              <w:t>・減価償却　→　減価償却による正味財産額の減少は復元を要するが、将来セン</w:t>
            </w:r>
            <w:r>
              <w:rPr>
                <w:rFonts w:ascii="HGSｺﾞｼｯｸM" w:eastAsia="HGSｺﾞｼｯｸM" w:hint="eastAsia"/>
                <w:sz w:val="24"/>
                <w:szCs w:val="24"/>
              </w:rPr>
              <w:t xml:space="preserve">　</w:t>
            </w:r>
          </w:p>
          <w:p w14:paraId="4C4D385F" w14:textId="77777777" w:rsidR="00436460" w:rsidRPr="00436460" w:rsidRDefault="00436460" w:rsidP="00436460">
            <w:pPr>
              <w:ind w:firstLineChars="1200" w:firstLine="2880"/>
              <w:rPr>
                <w:rFonts w:ascii="HGSｺﾞｼｯｸM" w:eastAsia="HGSｺﾞｼｯｸM"/>
                <w:sz w:val="24"/>
                <w:szCs w:val="24"/>
              </w:rPr>
            </w:pPr>
            <w:r w:rsidRPr="00436460">
              <w:rPr>
                <w:rFonts w:ascii="HGSｺﾞｼｯｸM" w:eastAsia="HGSｺﾞｼｯｸM" w:hint="eastAsia"/>
                <w:sz w:val="24"/>
                <w:szCs w:val="24"/>
              </w:rPr>
              <w:t>ターの資産から外れる下記の資産に係る減価償却分は復元不要</w:t>
            </w:r>
          </w:p>
          <w:p w14:paraId="497876BE"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ア）阪南２区埋立造成地における建物・構築物等</w:t>
            </w:r>
          </w:p>
          <w:p w14:paraId="2D7035E2"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府との協定により府に引き継がれ、保有資産でなくなる。</w:t>
            </w:r>
          </w:p>
          <w:p w14:paraId="44CFF74B"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イ）近隣センターオープンスペースの建物・構築物等</w:t>
            </w:r>
          </w:p>
          <w:p w14:paraId="794ECA11"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市と締結した協定に基づき市への引継により保有資産でなくなる。</w:t>
            </w:r>
          </w:p>
          <w:p w14:paraId="5EAAD580" w14:textId="77777777" w:rsidR="00436460" w:rsidRPr="00436460" w:rsidRDefault="00436460" w:rsidP="00436460">
            <w:pPr>
              <w:rPr>
                <w:rFonts w:ascii="HGSｺﾞｼｯｸM" w:eastAsia="HGSｺﾞｼｯｸM"/>
                <w:sz w:val="24"/>
                <w:szCs w:val="24"/>
              </w:rPr>
            </w:pPr>
            <w:r w:rsidRPr="00436460">
              <w:rPr>
                <w:rFonts w:ascii="HGSｺﾞｼｯｸM" w:eastAsia="HGSｺﾞｼｯｸM" w:hint="eastAsia"/>
                <w:sz w:val="24"/>
                <w:szCs w:val="24"/>
              </w:rPr>
              <w:t xml:space="preserve">　　　　　ウ）不動産賃貸管理事業（千里北地区）の建物等</w:t>
            </w:r>
          </w:p>
          <w:p w14:paraId="5ACD7BEC" w14:textId="59A12497" w:rsidR="00436460" w:rsidRPr="00436460" w:rsidRDefault="00436460" w:rsidP="00F11FF0">
            <w:pPr>
              <w:ind w:left="1440" w:hangingChars="600" w:hanging="1440"/>
              <w:rPr>
                <w:rFonts w:ascii="HGSｺﾞｼｯｸM" w:eastAsia="HGSｺﾞｼｯｸM"/>
                <w:sz w:val="24"/>
                <w:szCs w:val="24"/>
              </w:rPr>
            </w:pPr>
            <w:r w:rsidRPr="00436460">
              <w:rPr>
                <w:rFonts w:ascii="HGSｺﾞｼｯｸM" w:eastAsia="HGSｺﾞｼｯｸM" w:hint="eastAsia"/>
                <w:sz w:val="24"/>
                <w:szCs w:val="24"/>
              </w:rPr>
              <w:t xml:space="preserve">　　　　　　　</w:t>
            </w:r>
            <w:bookmarkStart w:id="0" w:name="_Hlk144111083"/>
            <w:r w:rsidRPr="00436460">
              <w:rPr>
                <w:rFonts w:ascii="HGSｺﾞｼｯｸM" w:eastAsia="HGSｺﾞｼｯｸM" w:hint="eastAsia"/>
                <w:sz w:val="24"/>
                <w:szCs w:val="24"/>
              </w:rPr>
              <w:t>現在</w:t>
            </w:r>
            <w:r w:rsidR="00B84E0E" w:rsidRPr="00F11FF0">
              <w:rPr>
                <w:rFonts w:ascii="HGSｺﾞｼｯｸM" w:eastAsia="HGSｺﾞｼｯｸM" w:hint="eastAsia"/>
                <w:color w:val="FF0000"/>
                <w:sz w:val="24"/>
                <w:szCs w:val="24"/>
                <w:u w:val="single"/>
              </w:rPr>
              <w:t>、</w:t>
            </w:r>
            <w:r w:rsidR="00F11FF0" w:rsidRPr="00F11FF0">
              <w:rPr>
                <w:rFonts w:ascii="HGSｺﾞｼｯｸM" w:eastAsia="HGSｺﾞｼｯｸM" w:hint="eastAsia"/>
                <w:color w:val="FF0000"/>
                <w:sz w:val="24"/>
                <w:szCs w:val="24"/>
                <w:u w:val="single"/>
              </w:rPr>
              <w:t>都市計画決定、本組合</w:t>
            </w:r>
            <w:r w:rsidR="003E694F" w:rsidRPr="004F2FD6">
              <w:rPr>
                <w:rFonts w:ascii="HGSｺﾞｼｯｸM" w:eastAsia="HGSｺﾞｼｯｸM" w:hint="eastAsia"/>
                <w:color w:val="FF0000"/>
                <w:sz w:val="24"/>
                <w:szCs w:val="24"/>
                <w:u w:val="single"/>
              </w:rPr>
              <w:t>の</w:t>
            </w:r>
            <w:r w:rsidR="00F11FF0" w:rsidRPr="00F11FF0">
              <w:rPr>
                <w:rFonts w:ascii="HGSｺﾞｼｯｸM" w:eastAsia="HGSｺﾞｼｯｸM" w:hint="eastAsia"/>
                <w:color w:val="FF0000"/>
                <w:sz w:val="24"/>
                <w:szCs w:val="24"/>
                <w:u w:val="single"/>
              </w:rPr>
              <w:t>設立に向けた取組みを進めている</w:t>
            </w:r>
            <w:r w:rsidRPr="00436460">
              <w:rPr>
                <w:rFonts w:ascii="HGSｺﾞｼｯｸM" w:eastAsia="HGSｺﾞｼｯｸM" w:hint="eastAsia"/>
                <w:sz w:val="24"/>
                <w:szCs w:val="24"/>
              </w:rPr>
              <w:t>再開発事業により権利変換される。</w:t>
            </w:r>
            <w:bookmarkEnd w:id="0"/>
          </w:p>
          <w:p w14:paraId="1817E035" w14:textId="77777777" w:rsidR="00436460" w:rsidRPr="00436460" w:rsidRDefault="00436460" w:rsidP="00F668F8">
            <w:pPr>
              <w:rPr>
                <w:rFonts w:ascii="HGSｺﾞｼｯｸM" w:eastAsia="HGSｺﾞｼｯｸM"/>
                <w:sz w:val="24"/>
                <w:szCs w:val="24"/>
                <w:u w:val="single"/>
              </w:rPr>
            </w:pPr>
          </w:p>
        </w:tc>
      </w:tr>
    </w:tbl>
    <w:p w14:paraId="50172887" w14:textId="77777777" w:rsidR="000E6914" w:rsidRDefault="000E6914" w:rsidP="000E6914">
      <w:pPr>
        <w:rPr>
          <w:rFonts w:ascii="HGSｺﾞｼｯｸM" w:eastAsia="HGSｺﾞｼｯｸM"/>
          <w:sz w:val="24"/>
          <w:szCs w:val="24"/>
          <w:u w:val="single"/>
        </w:rPr>
      </w:pPr>
    </w:p>
    <w:tbl>
      <w:tblPr>
        <w:tblStyle w:val="a3"/>
        <w:tblW w:w="20980" w:type="dxa"/>
        <w:tblInd w:w="-431" w:type="dxa"/>
        <w:tblLook w:val="04A0" w:firstRow="1" w:lastRow="0" w:firstColumn="1" w:lastColumn="0" w:noHBand="0" w:noVBand="1"/>
      </w:tblPr>
      <w:tblGrid>
        <w:gridCol w:w="710"/>
        <w:gridCol w:w="10276"/>
        <w:gridCol w:w="9994"/>
      </w:tblGrid>
      <w:tr w:rsidR="003E5596" w14:paraId="495B6C46" w14:textId="77777777" w:rsidTr="009D6119">
        <w:tc>
          <w:tcPr>
            <w:tcW w:w="710" w:type="dxa"/>
          </w:tcPr>
          <w:p w14:paraId="237AAEB8"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10276" w:type="dxa"/>
          </w:tcPr>
          <w:p w14:paraId="348D7CFF" w14:textId="4AF29E5D"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3301064C" w14:textId="456FAF18"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0E6914" w14:paraId="3C5CE83D" w14:textId="77777777" w:rsidTr="00E53C24">
        <w:tc>
          <w:tcPr>
            <w:tcW w:w="710" w:type="dxa"/>
          </w:tcPr>
          <w:p w14:paraId="53558B07" w14:textId="51B7A54A" w:rsidR="000E6914" w:rsidRPr="00436460" w:rsidRDefault="000E6914" w:rsidP="009D6119">
            <w:pPr>
              <w:rPr>
                <w:rFonts w:ascii="HGSｺﾞｼｯｸM" w:eastAsia="HGSｺﾞｼｯｸM"/>
                <w:sz w:val="24"/>
                <w:szCs w:val="24"/>
                <w:u w:val="single"/>
              </w:rPr>
            </w:pPr>
            <w:r w:rsidRPr="00436460">
              <w:rPr>
                <w:rFonts w:ascii="HGSｺﾞｼｯｸM" w:eastAsia="HGSｺﾞｼｯｸM" w:hint="eastAsia"/>
                <w:sz w:val="24"/>
                <w:szCs w:val="24"/>
                <w:u w:val="single"/>
              </w:rPr>
              <w:t>１</w:t>
            </w:r>
            <w:r w:rsidR="00B67AD6">
              <w:rPr>
                <w:rFonts w:ascii="HGSｺﾞｼｯｸM" w:eastAsia="HGSｺﾞｼｯｸM" w:hint="eastAsia"/>
                <w:sz w:val="24"/>
                <w:szCs w:val="24"/>
                <w:u w:val="single"/>
              </w:rPr>
              <w:t>６</w:t>
            </w:r>
          </w:p>
        </w:tc>
        <w:tc>
          <w:tcPr>
            <w:tcW w:w="10276" w:type="dxa"/>
          </w:tcPr>
          <w:p w14:paraId="55459ECC" w14:textId="77777777" w:rsidR="000E6914" w:rsidRPr="00E53C24" w:rsidRDefault="000E6914" w:rsidP="000E6914">
            <w:pPr>
              <w:jc w:val="left"/>
              <w:rPr>
                <w:rFonts w:ascii="HGSｺﾞｼｯｸM" w:eastAsia="HGSｺﾞｼｯｸM" w:hAnsi="ＭＳ ゴシック"/>
                <w:sz w:val="24"/>
                <w:szCs w:val="24"/>
              </w:rPr>
            </w:pPr>
            <w:r w:rsidRPr="00E53C24">
              <w:rPr>
                <w:rFonts w:ascii="HGSｺﾞｼｯｸM" w:eastAsia="HGSｺﾞｼｯｸM" w:hAnsi="ＭＳ ゴシック" w:hint="eastAsia"/>
                <w:sz w:val="24"/>
                <w:szCs w:val="24"/>
              </w:rPr>
              <w:t>＜参考＞　正味財産の内訳（令和3.3.31現在見込）</w:t>
            </w:r>
          </w:p>
          <w:tbl>
            <w:tblPr>
              <w:tblStyle w:val="a3"/>
              <w:tblW w:w="0" w:type="auto"/>
              <w:tblLook w:val="04A0" w:firstRow="1" w:lastRow="0" w:firstColumn="1" w:lastColumn="0" w:noHBand="0" w:noVBand="1"/>
            </w:tblPr>
            <w:tblGrid>
              <w:gridCol w:w="1297"/>
              <w:gridCol w:w="4117"/>
              <w:gridCol w:w="1666"/>
              <w:gridCol w:w="1300"/>
              <w:gridCol w:w="1670"/>
            </w:tblGrid>
            <w:tr w:rsidR="000E6914" w:rsidRPr="00E53C24" w14:paraId="3B35A917" w14:textId="77777777" w:rsidTr="009D6119">
              <w:trPr>
                <w:trHeight w:val="227"/>
              </w:trPr>
              <w:tc>
                <w:tcPr>
                  <w:tcW w:w="1555" w:type="dxa"/>
                </w:tcPr>
                <w:p w14:paraId="6AE9E846"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種　別</w:t>
                  </w:r>
                </w:p>
              </w:tc>
              <w:tc>
                <w:tcPr>
                  <w:tcW w:w="5386" w:type="dxa"/>
                </w:tcPr>
                <w:p w14:paraId="2A80C269"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区　分</w:t>
                  </w:r>
                </w:p>
              </w:tc>
              <w:tc>
                <w:tcPr>
                  <w:tcW w:w="1985" w:type="dxa"/>
                </w:tcPr>
                <w:p w14:paraId="28AF0F16"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金額（百万円）</w:t>
                  </w:r>
                </w:p>
              </w:tc>
              <w:tc>
                <w:tcPr>
                  <w:tcW w:w="1559" w:type="dxa"/>
                </w:tcPr>
                <w:p w14:paraId="5EE289C5"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指定・一般</w:t>
                  </w:r>
                </w:p>
              </w:tc>
              <w:tc>
                <w:tcPr>
                  <w:tcW w:w="2126" w:type="dxa"/>
                </w:tcPr>
                <w:p w14:paraId="33CC2F0C"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備　考</w:t>
                  </w:r>
                </w:p>
              </w:tc>
            </w:tr>
            <w:tr w:rsidR="000E6914" w:rsidRPr="00E53C24" w14:paraId="179D2D05" w14:textId="77777777" w:rsidTr="009D6119">
              <w:trPr>
                <w:trHeight w:val="227"/>
              </w:trPr>
              <w:tc>
                <w:tcPr>
                  <w:tcW w:w="1555" w:type="dxa"/>
                  <w:vMerge w:val="restart"/>
                </w:tcPr>
                <w:p w14:paraId="14A4A702"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非特定</w:t>
                  </w:r>
                </w:p>
              </w:tc>
              <w:tc>
                <w:tcPr>
                  <w:tcW w:w="5386" w:type="dxa"/>
                </w:tcPr>
                <w:p w14:paraId="0BA7AE6E"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基本財産（設立時及びタウン財団継承分）</w:t>
                  </w:r>
                </w:p>
              </w:tc>
              <w:tc>
                <w:tcPr>
                  <w:tcW w:w="1985" w:type="dxa"/>
                </w:tcPr>
                <w:p w14:paraId="3ADB5601"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13</w:t>
                  </w:r>
                </w:p>
              </w:tc>
              <w:tc>
                <w:tcPr>
                  <w:tcW w:w="1559" w:type="dxa"/>
                </w:tcPr>
                <w:p w14:paraId="0B7F2601"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27E1AC56"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1号財産</w:t>
                  </w:r>
                </w:p>
              </w:tc>
            </w:tr>
            <w:tr w:rsidR="000E6914" w:rsidRPr="00E53C24" w14:paraId="346AD26E" w14:textId="77777777" w:rsidTr="009D6119">
              <w:trPr>
                <w:trHeight w:val="227"/>
              </w:trPr>
              <w:tc>
                <w:tcPr>
                  <w:tcW w:w="1555" w:type="dxa"/>
                  <w:vMerge/>
                </w:tcPr>
                <w:p w14:paraId="03D4E120"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18CD46F8"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基本財産（有料道路協会統合時積上げ分）</w:t>
                  </w:r>
                </w:p>
              </w:tc>
              <w:tc>
                <w:tcPr>
                  <w:tcW w:w="1985" w:type="dxa"/>
                </w:tcPr>
                <w:p w14:paraId="1628505E"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20</w:t>
                  </w:r>
                </w:p>
              </w:tc>
              <w:tc>
                <w:tcPr>
                  <w:tcW w:w="1559" w:type="dxa"/>
                </w:tcPr>
                <w:p w14:paraId="239FE970"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48CB2582"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0E6914" w:rsidRPr="00E53C24" w14:paraId="6E2D5F1D" w14:textId="77777777" w:rsidTr="009D6119">
              <w:trPr>
                <w:trHeight w:val="227"/>
              </w:trPr>
              <w:tc>
                <w:tcPr>
                  <w:tcW w:w="1555" w:type="dxa"/>
                  <w:vMerge/>
                </w:tcPr>
                <w:p w14:paraId="01179683"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00F5DD2F"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基本財産（タウン財団統合時積上げ分）</w:t>
                  </w:r>
                </w:p>
              </w:tc>
              <w:tc>
                <w:tcPr>
                  <w:tcW w:w="1985" w:type="dxa"/>
                </w:tcPr>
                <w:p w14:paraId="73331363"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964</w:t>
                  </w:r>
                </w:p>
              </w:tc>
              <w:tc>
                <w:tcPr>
                  <w:tcW w:w="1559" w:type="dxa"/>
                </w:tcPr>
                <w:p w14:paraId="097BB4F7"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69DA1390"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0E6914" w:rsidRPr="00E53C24" w14:paraId="0D1BB4F8" w14:textId="77777777" w:rsidTr="009D6119">
              <w:trPr>
                <w:trHeight w:val="227"/>
              </w:trPr>
              <w:tc>
                <w:tcPr>
                  <w:tcW w:w="1555" w:type="dxa"/>
                  <w:vMerge/>
                </w:tcPr>
                <w:p w14:paraId="5DA6D9A3"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64F83707"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その他</w:t>
                  </w:r>
                </w:p>
              </w:tc>
              <w:tc>
                <w:tcPr>
                  <w:tcW w:w="1985" w:type="dxa"/>
                </w:tcPr>
                <w:p w14:paraId="2163E834"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5,823</w:t>
                  </w:r>
                </w:p>
              </w:tc>
              <w:tc>
                <w:tcPr>
                  <w:tcW w:w="1559" w:type="dxa"/>
                </w:tcPr>
                <w:p w14:paraId="10CFD282"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0FCB80DF" w14:textId="77777777" w:rsidR="000E6914" w:rsidRPr="00E53C24" w:rsidRDefault="000E6914" w:rsidP="000E6914">
                  <w:pPr>
                    <w:spacing w:line="280" w:lineRule="exact"/>
                    <w:jc w:val="left"/>
                    <w:rPr>
                      <w:rFonts w:ascii="HGSｺﾞｼｯｸM" w:eastAsia="HGSｺﾞｼｯｸM" w:hAnsi="ＭＳ ゴシック"/>
                      <w:sz w:val="18"/>
                      <w:szCs w:val="18"/>
                    </w:rPr>
                  </w:pPr>
                </w:p>
              </w:tc>
            </w:tr>
            <w:tr w:rsidR="000E6914" w:rsidRPr="00E53C24" w14:paraId="051FFAE3" w14:textId="77777777" w:rsidTr="009D6119">
              <w:trPr>
                <w:trHeight w:val="227"/>
              </w:trPr>
              <w:tc>
                <w:tcPr>
                  <w:tcW w:w="1555" w:type="dxa"/>
                  <w:vMerge/>
                </w:tcPr>
                <w:p w14:paraId="7AFA4C48"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6F4D5D37"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小計</w:t>
                  </w:r>
                </w:p>
              </w:tc>
              <w:tc>
                <w:tcPr>
                  <w:tcW w:w="1985" w:type="dxa"/>
                </w:tcPr>
                <w:p w14:paraId="05FDF8F3"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6,820</w:t>
                  </w:r>
                </w:p>
              </w:tc>
              <w:tc>
                <w:tcPr>
                  <w:tcW w:w="1559" w:type="dxa"/>
                </w:tcPr>
                <w:p w14:paraId="7B444064" w14:textId="77777777" w:rsidR="000E6914" w:rsidRPr="00E53C24" w:rsidRDefault="000E6914" w:rsidP="000E6914">
                  <w:pPr>
                    <w:spacing w:line="280" w:lineRule="exact"/>
                    <w:jc w:val="left"/>
                    <w:rPr>
                      <w:rFonts w:ascii="HGSｺﾞｼｯｸM" w:eastAsia="HGSｺﾞｼｯｸM" w:hAnsi="ＭＳ ゴシック"/>
                      <w:sz w:val="18"/>
                      <w:szCs w:val="18"/>
                    </w:rPr>
                  </w:pPr>
                </w:p>
              </w:tc>
              <w:tc>
                <w:tcPr>
                  <w:tcW w:w="2126" w:type="dxa"/>
                </w:tcPr>
                <w:p w14:paraId="04672C6D" w14:textId="77777777" w:rsidR="000E6914" w:rsidRPr="00E53C24" w:rsidRDefault="000E6914" w:rsidP="000E6914">
                  <w:pPr>
                    <w:spacing w:line="280" w:lineRule="exact"/>
                    <w:jc w:val="left"/>
                    <w:rPr>
                      <w:rFonts w:ascii="HGSｺﾞｼｯｸM" w:eastAsia="HGSｺﾞｼｯｸM" w:hAnsi="ＭＳ ゴシック"/>
                      <w:sz w:val="18"/>
                      <w:szCs w:val="18"/>
                    </w:rPr>
                  </w:pPr>
                </w:p>
              </w:tc>
            </w:tr>
            <w:tr w:rsidR="000E6914" w:rsidRPr="00E53C24" w14:paraId="5B4D977F" w14:textId="77777777" w:rsidTr="009D6119">
              <w:trPr>
                <w:trHeight w:val="227"/>
              </w:trPr>
              <w:tc>
                <w:tcPr>
                  <w:tcW w:w="1555" w:type="dxa"/>
                  <w:vMerge w:val="restart"/>
                </w:tcPr>
                <w:p w14:paraId="36E88D2A"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特　定</w:t>
                  </w:r>
                </w:p>
                <w:p w14:paraId="127C4EAA"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（事業系）</w:t>
                  </w:r>
                </w:p>
              </w:tc>
              <w:tc>
                <w:tcPr>
                  <w:tcW w:w="5386" w:type="dxa"/>
                </w:tcPr>
                <w:p w14:paraId="45E29165"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基本財産（まちづくり推進機構継承分）</w:t>
                  </w:r>
                </w:p>
              </w:tc>
              <w:tc>
                <w:tcPr>
                  <w:tcW w:w="1985" w:type="dxa"/>
                </w:tcPr>
                <w:p w14:paraId="1FF0AE07"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1,033</w:t>
                  </w:r>
                </w:p>
              </w:tc>
              <w:tc>
                <w:tcPr>
                  <w:tcW w:w="1559" w:type="dxa"/>
                </w:tcPr>
                <w:p w14:paraId="6F511051"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13EBE219"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1号財産</w:t>
                  </w:r>
                </w:p>
              </w:tc>
            </w:tr>
            <w:tr w:rsidR="000E6914" w:rsidRPr="00E53C24" w14:paraId="44BA88C3" w14:textId="77777777" w:rsidTr="009D6119">
              <w:trPr>
                <w:trHeight w:val="227"/>
              </w:trPr>
              <w:tc>
                <w:tcPr>
                  <w:tcW w:w="1555" w:type="dxa"/>
                  <w:vMerge/>
                </w:tcPr>
                <w:p w14:paraId="4AB9C8BD"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5456E030"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密集市街地整備支援拡充特定資産</w:t>
                  </w:r>
                </w:p>
              </w:tc>
              <w:tc>
                <w:tcPr>
                  <w:tcW w:w="1985" w:type="dxa"/>
                </w:tcPr>
                <w:p w14:paraId="23E37000"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204</w:t>
                  </w:r>
                </w:p>
              </w:tc>
              <w:tc>
                <w:tcPr>
                  <w:tcW w:w="1559" w:type="dxa"/>
                </w:tcPr>
                <w:p w14:paraId="674C6C51"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79E441BA"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6号財産</w:t>
                  </w:r>
                </w:p>
              </w:tc>
            </w:tr>
            <w:tr w:rsidR="000E6914" w:rsidRPr="00E53C24" w14:paraId="37A67347" w14:textId="77777777" w:rsidTr="009D6119">
              <w:trPr>
                <w:trHeight w:val="227"/>
              </w:trPr>
              <w:tc>
                <w:tcPr>
                  <w:tcW w:w="1555" w:type="dxa"/>
                  <w:vMerge/>
                </w:tcPr>
                <w:p w14:paraId="431D74FC"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5C1DC0B6"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阪南埋立地引渡準備特定資産</w:t>
                  </w:r>
                </w:p>
              </w:tc>
              <w:tc>
                <w:tcPr>
                  <w:tcW w:w="1985" w:type="dxa"/>
                </w:tcPr>
                <w:p w14:paraId="7C76E5CC"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300</w:t>
                  </w:r>
                </w:p>
              </w:tc>
              <w:tc>
                <w:tcPr>
                  <w:tcW w:w="1559" w:type="dxa"/>
                </w:tcPr>
                <w:p w14:paraId="785AC196"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4CC188B5"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6号財産</w:t>
                  </w:r>
                </w:p>
              </w:tc>
            </w:tr>
            <w:tr w:rsidR="000E6914" w:rsidRPr="00E53C24" w14:paraId="15774B8C" w14:textId="77777777" w:rsidTr="009D6119">
              <w:trPr>
                <w:trHeight w:val="227"/>
              </w:trPr>
              <w:tc>
                <w:tcPr>
                  <w:tcW w:w="1555" w:type="dxa"/>
                  <w:vMerge/>
                </w:tcPr>
                <w:p w14:paraId="07A13760"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4ED6036A"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阪南事業安定化特定資産</w:t>
                  </w:r>
                </w:p>
              </w:tc>
              <w:tc>
                <w:tcPr>
                  <w:tcW w:w="1985" w:type="dxa"/>
                </w:tcPr>
                <w:p w14:paraId="034DD36D"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200</w:t>
                  </w:r>
                </w:p>
              </w:tc>
              <w:tc>
                <w:tcPr>
                  <w:tcW w:w="1559" w:type="dxa"/>
                </w:tcPr>
                <w:p w14:paraId="5BB4AEE0"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3DA59CA5"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6号財産</w:t>
                  </w:r>
                </w:p>
              </w:tc>
            </w:tr>
            <w:tr w:rsidR="000E6914" w:rsidRPr="00E53C24" w14:paraId="26EC9B07" w14:textId="77777777" w:rsidTr="009D6119">
              <w:trPr>
                <w:trHeight w:val="227"/>
              </w:trPr>
              <w:tc>
                <w:tcPr>
                  <w:tcW w:w="1555" w:type="dxa"/>
                  <w:vMerge/>
                </w:tcPr>
                <w:p w14:paraId="1C99F907"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59F339BD"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北摂霊園事業特定資産</w:t>
                  </w:r>
                </w:p>
              </w:tc>
              <w:tc>
                <w:tcPr>
                  <w:tcW w:w="1985" w:type="dxa"/>
                </w:tcPr>
                <w:p w14:paraId="62FAEA57"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6,305</w:t>
                  </w:r>
                </w:p>
              </w:tc>
              <w:tc>
                <w:tcPr>
                  <w:tcW w:w="1559" w:type="dxa"/>
                </w:tcPr>
                <w:p w14:paraId="4EFCEDE9"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583FE979"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1号財産</w:t>
                  </w:r>
                </w:p>
              </w:tc>
            </w:tr>
            <w:tr w:rsidR="000E6914" w:rsidRPr="00E53C24" w14:paraId="5052B046" w14:textId="77777777" w:rsidTr="009D6119">
              <w:trPr>
                <w:trHeight w:val="227"/>
              </w:trPr>
              <w:tc>
                <w:tcPr>
                  <w:tcW w:w="1555" w:type="dxa"/>
                  <w:vMerge/>
                </w:tcPr>
                <w:p w14:paraId="5E042DBD"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615B8F77"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賃貸管理事業特定資産</w:t>
                  </w:r>
                </w:p>
              </w:tc>
              <w:tc>
                <w:tcPr>
                  <w:tcW w:w="1985" w:type="dxa"/>
                </w:tcPr>
                <w:p w14:paraId="109B9FFA"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7,861</w:t>
                  </w:r>
                </w:p>
              </w:tc>
              <w:tc>
                <w:tcPr>
                  <w:tcW w:w="1559" w:type="dxa"/>
                </w:tcPr>
                <w:p w14:paraId="3D54E1D5"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7C688211"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0E6914" w:rsidRPr="00E53C24" w14:paraId="4C92CA3A" w14:textId="77777777" w:rsidTr="009D6119">
              <w:trPr>
                <w:trHeight w:val="227"/>
              </w:trPr>
              <w:tc>
                <w:tcPr>
                  <w:tcW w:w="1555" w:type="dxa"/>
                  <w:vMerge/>
                </w:tcPr>
                <w:p w14:paraId="0F414F11"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5782E64A"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長期預り保証金引当特定資産</w:t>
                  </w:r>
                </w:p>
              </w:tc>
              <w:tc>
                <w:tcPr>
                  <w:tcW w:w="1985" w:type="dxa"/>
                </w:tcPr>
                <w:p w14:paraId="53C977AD"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26</w:t>
                  </w:r>
                </w:p>
              </w:tc>
              <w:tc>
                <w:tcPr>
                  <w:tcW w:w="1559" w:type="dxa"/>
                </w:tcPr>
                <w:p w14:paraId="73011D08"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0CC3BF69" w14:textId="77777777" w:rsidR="000E6914" w:rsidRPr="00E53C24" w:rsidRDefault="000E6914" w:rsidP="000E6914">
                  <w:pPr>
                    <w:spacing w:line="280" w:lineRule="exact"/>
                    <w:jc w:val="left"/>
                    <w:rPr>
                      <w:rFonts w:ascii="HGSｺﾞｼｯｸM" w:eastAsia="HGSｺﾞｼｯｸM" w:hAnsi="ＭＳ ゴシック"/>
                      <w:sz w:val="18"/>
                      <w:szCs w:val="18"/>
                    </w:rPr>
                  </w:pPr>
                </w:p>
              </w:tc>
            </w:tr>
            <w:tr w:rsidR="000E6914" w:rsidRPr="00E53C24" w14:paraId="38D1B879" w14:textId="77777777" w:rsidTr="009D6119">
              <w:trPr>
                <w:trHeight w:val="227"/>
              </w:trPr>
              <w:tc>
                <w:tcPr>
                  <w:tcW w:w="1555" w:type="dxa"/>
                  <w:vMerge/>
                </w:tcPr>
                <w:p w14:paraId="3664FDEB"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5B6DFAF5"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阪南２区施設・設備更新引当特定資産</w:t>
                  </w:r>
                </w:p>
              </w:tc>
              <w:tc>
                <w:tcPr>
                  <w:tcW w:w="1985" w:type="dxa"/>
                </w:tcPr>
                <w:p w14:paraId="254179FF"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240</w:t>
                  </w:r>
                </w:p>
              </w:tc>
              <w:tc>
                <w:tcPr>
                  <w:tcW w:w="1559" w:type="dxa"/>
                </w:tcPr>
                <w:p w14:paraId="5BF2022D"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6E4A70AE"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0E6914" w:rsidRPr="00E53C24" w14:paraId="3BB7E9F4" w14:textId="77777777" w:rsidTr="009D6119">
              <w:trPr>
                <w:trHeight w:val="227"/>
              </w:trPr>
              <w:tc>
                <w:tcPr>
                  <w:tcW w:w="1555" w:type="dxa"/>
                  <w:vMerge/>
                </w:tcPr>
                <w:p w14:paraId="609EDE22"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49BCB8EF"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霊園設備更新特定資産</w:t>
                  </w:r>
                </w:p>
              </w:tc>
              <w:tc>
                <w:tcPr>
                  <w:tcW w:w="1985" w:type="dxa"/>
                </w:tcPr>
                <w:p w14:paraId="680F88F5"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2,000</w:t>
                  </w:r>
                </w:p>
              </w:tc>
              <w:tc>
                <w:tcPr>
                  <w:tcW w:w="1559" w:type="dxa"/>
                </w:tcPr>
                <w:p w14:paraId="3705FA91"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7B6A652A"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0E6914" w:rsidRPr="00E53C24" w14:paraId="6E33299E" w14:textId="77777777" w:rsidTr="009D6119">
              <w:trPr>
                <w:trHeight w:val="227"/>
              </w:trPr>
              <w:tc>
                <w:tcPr>
                  <w:tcW w:w="1555" w:type="dxa"/>
                  <w:vMerge/>
                </w:tcPr>
                <w:p w14:paraId="19970C7C"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52C6B887"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霊園橋梁改修特定資産</w:t>
                  </w:r>
                </w:p>
              </w:tc>
              <w:tc>
                <w:tcPr>
                  <w:tcW w:w="1985" w:type="dxa"/>
                </w:tcPr>
                <w:p w14:paraId="2CA1F7D3"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2,208</w:t>
                  </w:r>
                </w:p>
              </w:tc>
              <w:tc>
                <w:tcPr>
                  <w:tcW w:w="1559" w:type="dxa"/>
                </w:tcPr>
                <w:p w14:paraId="5CAD18E4"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77A0C85A"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0E6914" w:rsidRPr="00E53C24" w14:paraId="51D3299E" w14:textId="77777777" w:rsidTr="009D6119">
              <w:trPr>
                <w:trHeight w:val="227"/>
              </w:trPr>
              <w:tc>
                <w:tcPr>
                  <w:tcW w:w="1555" w:type="dxa"/>
                  <w:vMerge/>
                </w:tcPr>
                <w:p w14:paraId="3BD0753B"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472E2263"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駐車場施設・設備更新引当特定資産</w:t>
                  </w:r>
                </w:p>
              </w:tc>
              <w:tc>
                <w:tcPr>
                  <w:tcW w:w="1985" w:type="dxa"/>
                </w:tcPr>
                <w:p w14:paraId="4FEA1485"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486</w:t>
                  </w:r>
                </w:p>
              </w:tc>
              <w:tc>
                <w:tcPr>
                  <w:tcW w:w="1559" w:type="dxa"/>
                </w:tcPr>
                <w:p w14:paraId="62220303"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4DDA7BFB"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0E6914" w:rsidRPr="00E53C24" w14:paraId="5558A665" w14:textId="77777777" w:rsidTr="009D6119">
              <w:trPr>
                <w:trHeight w:val="227"/>
              </w:trPr>
              <w:tc>
                <w:tcPr>
                  <w:tcW w:w="1555" w:type="dxa"/>
                  <w:vMerge/>
                </w:tcPr>
                <w:p w14:paraId="2CF07FA5"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215DB057"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まちづくりコーディネート事業特定資産</w:t>
                  </w:r>
                </w:p>
              </w:tc>
              <w:tc>
                <w:tcPr>
                  <w:tcW w:w="1985" w:type="dxa"/>
                </w:tcPr>
                <w:p w14:paraId="2242B374"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620</w:t>
                  </w:r>
                </w:p>
              </w:tc>
              <w:tc>
                <w:tcPr>
                  <w:tcW w:w="1559" w:type="dxa"/>
                </w:tcPr>
                <w:p w14:paraId="73EB254E"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1F031C12"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4号財産</w:t>
                  </w:r>
                </w:p>
              </w:tc>
            </w:tr>
            <w:tr w:rsidR="000E6914" w:rsidRPr="00E53C24" w14:paraId="4A3CB4A6" w14:textId="77777777" w:rsidTr="009D6119">
              <w:trPr>
                <w:trHeight w:val="227"/>
              </w:trPr>
              <w:tc>
                <w:tcPr>
                  <w:tcW w:w="1555" w:type="dxa"/>
                  <w:vMerge/>
                </w:tcPr>
                <w:p w14:paraId="44F451F3"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6BF8A846"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阪南埋立地引渡準備特定資産</w:t>
                  </w:r>
                </w:p>
              </w:tc>
              <w:tc>
                <w:tcPr>
                  <w:tcW w:w="1985" w:type="dxa"/>
                </w:tcPr>
                <w:p w14:paraId="3D5C6CD5"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469</w:t>
                  </w:r>
                </w:p>
              </w:tc>
              <w:tc>
                <w:tcPr>
                  <w:tcW w:w="1559" w:type="dxa"/>
                </w:tcPr>
                <w:p w14:paraId="1DC7F455"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1AF52943"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4号財産</w:t>
                  </w:r>
                </w:p>
              </w:tc>
            </w:tr>
            <w:tr w:rsidR="000E6914" w:rsidRPr="00E53C24" w14:paraId="1C753733" w14:textId="77777777" w:rsidTr="009D6119">
              <w:trPr>
                <w:trHeight w:val="227"/>
              </w:trPr>
              <w:tc>
                <w:tcPr>
                  <w:tcW w:w="1555" w:type="dxa"/>
                  <w:vMerge/>
                </w:tcPr>
                <w:p w14:paraId="15EB1ED2"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780A21F2"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近隣Ｃ管理運営特定資産</w:t>
                  </w:r>
                </w:p>
              </w:tc>
              <w:tc>
                <w:tcPr>
                  <w:tcW w:w="1985" w:type="dxa"/>
                </w:tcPr>
                <w:p w14:paraId="37C541F1"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350</w:t>
                  </w:r>
                </w:p>
              </w:tc>
              <w:tc>
                <w:tcPr>
                  <w:tcW w:w="1559" w:type="dxa"/>
                </w:tcPr>
                <w:p w14:paraId="257F8C4D"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29361FF8"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4号財産</w:t>
                  </w:r>
                </w:p>
              </w:tc>
            </w:tr>
            <w:tr w:rsidR="000E6914" w:rsidRPr="00E53C24" w14:paraId="14116506" w14:textId="77777777" w:rsidTr="009D6119">
              <w:trPr>
                <w:trHeight w:val="227"/>
              </w:trPr>
              <w:tc>
                <w:tcPr>
                  <w:tcW w:w="1555" w:type="dxa"/>
                  <w:vMerge/>
                </w:tcPr>
                <w:p w14:paraId="57D36BA7" w14:textId="77777777" w:rsidR="000E6914" w:rsidRPr="00E53C24" w:rsidRDefault="000E6914" w:rsidP="000E6914">
                  <w:pPr>
                    <w:spacing w:line="280" w:lineRule="exact"/>
                    <w:rPr>
                      <w:rFonts w:ascii="HGSｺﾞｼｯｸM" w:eastAsia="HGSｺﾞｼｯｸM" w:hAnsi="ＭＳ ゴシック"/>
                      <w:sz w:val="18"/>
                      <w:szCs w:val="18"/>
                    </w:rPr>
                  </w:pPr>
                </w:p>
              </w:tc>
              <w:tc>
                <w:tcPr>
                  <w:tcW w:w="5386" w:type="dxa"/>
                </w:tcPr>
                <w:p w14:paraId="64D5D47C"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小計</w:t>
                  </w:r>
                </w:p>
              </w:tc>
              <w:tc>
                <w:tcPr>
                  <w:tcW w:w="1985" w:type="dxa"/>
                </w:tcPr>
                <w:p w14:paraId="7A458BAF"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22,302</w:t>
                  </w:r>
                </w:p>
              </w:tc>
              <w:tc>
                <w:tcPr>
                  <w:tcW w:w="1559" w:type="dxa"/>
                </w:tcPr>
                <w:p w14:paraId="590CB554" w14:textId="77777777" w:rsidR="000E6914" w:rsidRPr="00E53C24" w:rsidRDefault="000E6914" w:rsidP="000E6914">
                  <w:pPr>
                    <w:spacing w:line="280" w:lineRule="exact"/>
                    <w:jc w:val="left"/>
                    <w:rPr>
                      <w:rFonts w:ascii="HGSｺﾞｼｯｸM" w:eastAsia="HGSｺﾞｼｯｸM" w:hAnsi="ＭＳ ゴシック"/>
                      <w:sz w:val="18"/>
                      <w:szCs w:val="18"/>
                    </w:rPr>
                  </w:pPr>
                </w:p>
              </w:tc>
              <w:tc>
                <w:tcPr>
                  <w:tcW w:w="2126" w:type="dxa"/>
                </w:tcPr>
                <w:p w14:paraId="579541FD" w14:textId="77777777" w:rsidR="000E6914" w:rsidRPr="00E53C24" w:rsidRDefault="000E6914" w:rsidP="000E6914">
                  <w:pPr>
                    <w:spacing w:line="280" w:lineRule="exact"/>
                    <w:jc w:val="left"/>
                    <w:rPr>
                      <w:rFonts w:ascii="HGSｺﾞｼｯｸM" w:eastAsia="HGSｺﾞｼｯｸM" w:hAnsi="ＭＳ ゴシック"/>
                      <w:sz w:val="18"/>
                      <w:szCs w:val="18"/>
                    </w:rPr>
                  </w:pPr>
                </w:p>
              </w:tc>
            </w:tr>
            <w:tr w:rsidR="000E6914" w:rsidRPr="00E53C24" w14:paraId="3FFA6C62" w14:textId="77777777" w:rsidTr="009D6119">
              <w:trPr>
                <w:trHeight w:val="227"/>
              </w:trPr>
              <w:tc>
                <w:tcPr>
                  <w:tcW w:w="1555" w:type="dxa"/>
                  <w:vMerge w:val="restart"/>
                </w:tcPr>
                <w:p w14:paraId="7A5D500C"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特　定</w:t>
                  </w:r>
                </w:p>
                <w:p w14:paraId="68D4D764" w14:textId="77777777" w:rsidR="000E6914" w:rsidRPr="00E53C24" w:rsidRDefault="000E6914" w:rsidP="000E691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(非事業系)</w:t>
                  </w:r>
                </w:p>
              </w:tc>
              <w:tc>
                <w:tcPr>
                  <w:tcW w:w="5386" w:type="dxa"/>
                </w:tcPr>
                <w:p w14:paraId="4857FB0F"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退職給付引当資産</w:t>
                  </w:r>
                </w:p>
              </w:tc>
              <w:tc>
                <w:tcPr>
                  <w:tcW w:w="1985" w:type="dxa"/>
                </w:tcPr>
                <w:p w14:paraId="72473F38"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213</w:t>
                  </w:r>
                </w:p>
              </w:tc>
              <w:tc>
                <w:tcPr>
                  <w:tcW w:w="1559" w:type="dxa"/>
                </w:tcPr>
                <w:p w14:paraId="32514034"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7218E447" w14:textId="77777777" w:rsidR="000E6914" w:rsidRPr="00E53C24" w:rsidRDefault="000E6914" w:rsidP="000E6914">
                  <w:pPr>
                    <w:spacing w:line="280" w:lineRule="exact"/>
                    <w:jc w:val="left"/>
                    <w:rPr>
                      <w:rFonts w:ascii="HGSｺﾞｼｯｸM" w:eastAsia="HGSｺﾞｼｯｸM" w:hAnsi="ＭＳ ゴシック"/>
                      <w:sz w:val="18"/>
                      <w:szCs w:val="18"/>
                    </w:rPr>
                  </w:pPr>
                </w:p>
              </w:tc>
            </w:tr>
            <w:tr w:rsidR="000E6914" w:rsidRPr="00E53C24" w14:paraId="72B29834" w14:textId="77777777" w:rsidTr="009D6119">
              <w:trPr>
                <w:trHeight w:val="227"/>
              </w:trPr>
              <w:tc>
                <w:tcPr>
                  <w:tcW w:w="1555" w:type="dxa"/>
                  <w:vMerge/>
                </w:tcPr>
                <w:p w14:paraId="051CB75C" w14:textId="77777777" w:rsidR="000E6914" w:rsidRPr="00E53C24" w:rsidRDefault="000E6914" w:rsidP="000E6914">
                  <w:pPr>
                    <w:spacing w:line="280" w:lineRule="exact"/>
                    <w:jc w:val="left"/>
                    <w:rPr>
                      <w:rFonts w:ascii="HGSｺﾞｼｯｸM" w:eastAsia="HGSｺﾞｼｯｸM" w:hAnsi="ＭＳ ゴシック"/>
                      <w:sz w:val="18"/>
                      <w:szCs w:val="18"/>
                    </w:rPr>
                  </w:pPr>
                </w:p>
              </w:tc>
              <w:tc>
                <w:tcPr>
                  <w:tcW w:w="5386" w:type="dxa"/>
                </w:tcPr>
                <w:p w14:paraId="39B2EA09"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法人管理運営特定資産</w:t>
                  </w:r>
                </w:p>
              </w:tc>
              <w:tc>
                <w:tcPr>
                  <w:tcW w:w="1985" w:type="dxa"/>
                </w:tcPr>
                <w:p w14:paraId="1FC93C27"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4,100</w:t>
                  </w:r>
                </w:p>
              </w:tc>
              <w:tc>
                <w:tcPr>
                  <w:tcW w:w="1559" w:type="dxa"/>
                </w:tcPr>
                <w:p w14:paraId="061578B1"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00C3CD96"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0E6914" w:rsidRPr="00E53C24" w14:paraId="32315E3B" w14:textId="77777777" w:rsidTr="009D6119">
              <w:trPr>
                <w:trHeight w:val="227"/>
              </w:trPr>
              <w:tc>
                <w:tcPr>
                  <w:tcW w:w="1555" w:type="dxa"/>
                  <w:vMerge/>
                  <w:tcBorders>
                    <w:bottom w:val="double" w:sz="4" w:space="0" w:color="auto"/>
                  </w:tcBorders>
                </w:tcPr>
                <w:p w14:paraId="4886033E" w14:textId="77777777" w:rsidR="000E6914" w:rsidRPr="00E53C24" w:rsidRDefault="000E6914" w:rsidP="000E6914">
                  <w:pPr>
                    <w:spacing w:line="280" w:lineRule="exact"/>
                    <w:jc w:val="left"/>
                    <w:rPr>
                      <w:rFonts w:ascii="HGSｺﾞｼｯｸM" w:eastAsia="HGSｺﾞｼｯｸM" w:hAnsi="ＭＳ ゴシック"/>
                      <w:sz w:val="18"/>
                      <w:szCs w:val="18"/>
                    </w:rPr>
                  </w:pPr>
                </w:p>
              </w:tc>
              <w:tc>
                <w:tcPr>
                  <w:tcW w:w="5386" w:type="dxa"/>
                  <w:tcBorders>
                    <w:bottom w:val="double" w:sz="4" w:space="0" w:color="auto"/>
                  </w:tcBorders>
                </w:tcPr>
                <w:p w14:paraId="58374CBF"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小計</w:t>
                  </w:r>
                </w:p>
              </w:tc>
              <w:tc>
                <w:tcPr>
                  <w:tcW w:w="1985" w:type="dxa"/>
                  <w:tcBorders>
                    <w:bottom w:val="double" w:sz="4" w:space="0" w:color="auto"/>
                  </w:tcBorders>
                </w:tcPr>
                <w:p w14:paraId="5C881274" w14:textId="77777777" w:rsidR="000E6914" w:rsidRPr="00E53C24" w:rsidRDefault="000E6914" w:rsidP="000E6914">
                  <w:pPr>
                    <w:spacing w:line="280" w:lineRule="exact"/>
                    <w:jc w:val="righ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4,313</w:t>
                  </w:r>
                </w:p>
              </w:tc>
              <w:tc>
                <w:tcPr>
                  <w:tcW w:w="1559" w:type="dxa"/>
                  <w:tcBorders>
                    <w:bottom w:val="double" w:sz="4" w:space="0" w:color="auto"/>
                  </w:tcBorders>
                </w:tcPr>
                <w:p w14:paraId="6B38C886" w14:textId="77777777" w:rsidR="000E6914" w:rsidRPr="00E53C24" w:rsidRDefault="000E6914" w:rsidP="000E6914">
                  <w:pPr>
                    <w:spacing w:line="280" w:lineRule="exact"/>
                    <w:jc w:val="left"/>
                    <w:rPr>
                      <w:rFonts w:ascii="HGSｺﾞｼｯｸM" w:eastAsia="HGSｺﾞｼｯｸM" w:hAnsi="ＭＳ ゴシック"/>
                      <w:sz w:val="18"/>
                      <w:szCs w:val="18"/>
                    </w:rPr>
                  </w:pPr>
                </w:p>
              </w:tc>
              <w:tc>
                <w:tcPr>
                  <w:tcW w:w="2126" w:type="dxa"/>
                </w:tcPr>
                <w:p w14:paraId="7C71BB74" w14:textId="77777777" w:rsidR="000E6914" w:rsidRPr="00E53C24" w:rsidRDefault="000E6914" w:rsidP="000E6914">
                  <w:pPr>
                    <w:spacing w:line="280" w:lineRule="exact"/>
                    <w:jc w:val="left"/>
                    <w:rPr>
                      <w:rFonts w:ascii="HGSｺﾞｼｯｸM" w:eastAsia="HGSｺﾞｼｯｸM" w:hAnsi="ＭＳ ゴシック"/>
                      <w:sz w:val="18"/>
                      <w:szCs w:val="18"/>
                    </w:rPr>
                  </w:pPr>
                </w:p>
              </w:tc>
            </w:tr>
            <w:tr w:rsidR="000E6914" w:rsidRPr="00E53C24" w14:paraId="59E6AEC0" w14:textId="77777777" w:rsidTr="009D6119">
              <w:trPr>
                <w:trHeight w:val="227"/>
              </w:trPr>
              <w:tc>
                <w:tcPr>
                  <w:tcW w:w="6941" w:type="dxa"/>
                  <w:gridSpan w:val="2"/>
                  <w:tcBorders>
                    <w:top w:val="double" w:sz="4" w:space="0" w:color="auto"/>
                  </w:tcBorders>
                </w:tcPr>
                <w:p w14:paraId="2AF8D879" w14:textId="77777777" w:rsidR="000E6914" w:rsidRPr="00E53C24" w:rsidRDefault="000E6914" w:rsidP="000E691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 xml:space="preserve">　合　計</w:t>
                  </w:r>
                </w:p>
              </w:tc>
              <w:tc>
                <w:tcPr>
                  <w:tcW w:w="1985" w:type="dxa"/>
                  <w:tcBorders>
                    <w:top w:val="double" w:sz="4" w:space="0" w:color="auto"/>
                  </w:tcBorders>
                </w:tcPr>
                <w:p w14:paraId="27956809" w14:textId="77777777" w:rsidR="000E6914" w:rsidRPr="00E53C24" w:rsidRDefault="000E6914" w:rsidP="000E6914">
                  <w:pPr>
                    <w:spacing w:line="280" w:lineRule="exact"/>
                    <w:jc w:val="right"/>
                    <w:rPr>
                      <w:rFonts w:ascii="HGSｺﾞｼｯｸM" w:eastAsia="HGSｺﾞｼｯｸM" w:hAnsi="ＭＳ ゴシック"/>
                      <w:color w:val="FF0000"/>
                      <w:sz w:val="18"/>
                      <w:szCs w:val="18"/>
                    </w:rPr>
                  </w:pPr>
                  <w:r w:rsidRPr="00E53C24">
                    <w:rPr>
                      <w:rFonts w:ascii="HGSｺﾞｼｯｸM" w:eastAsia="HGSｺﾞｼｯｸM" w:hAnsi="ＭＳ ゴシック" w:hint="eastAsia"/>
                      <w:sz w:val="18"/>
                      <w:szCs w:val="18"/>
                    </w:rPr>
                    <w:t>33,435</w:t>
                  </w:r>
                </w:p>
              </w:tc>
              <w:tc>
                <w:tcPr>
                  <w:tcW w:w="1559" w:type="dxa"/>
                  <w:tcBorders>
                    <w:top w:val="double" w:sz="4" w:space="0" w:color="auto"/>
                  </w:tcBorders>
                </w:tcPr>
                <w:p w14:paraId="29C4DF16" w14:textId="77777777" w:rsidR="000E6914" w:rsidRPr="00E53C24" w:rsidRDefault="000E6914" w:rsidP="000E6914">
                  <w:pPr>
                    <w:spacing w:line="280" w:lineRule="exact"/>
                    <w:jc w:val="left"/>
                    <w:rPr>
                      <w:rFonts w:ascii="HGSｺﾞｼｯｸM" w:eastAsia="HGSｺﾞｼｯｸM" w:hAnsi="ＭＳ ゴシック"/>
                      <w:sz w:val="18"/>
                      <w:szCs w:val="18"/>
                    </w:rPr>
                  </w:pPr>
                </w:p>
              </w:tc>
              <w:tc>
                <w:tcPr>
                  <w:tcW w:w="2126" w:type="dxa"/>
                  <w:tcBorders>
                    <w:top w:val="double" w:sz="4" w:space="0" w:color="auto"/>
                  </w:tcBorders>
                </w:tcPr>
                <w:p w14:paraId="00AF2337" w14:textId="77777777" w:rsidR="000E6914" w:rsidRPr="00E53C24" w:rsidRDefault="000E6914" w:rsidP="000E6914">
                  <w:pPr>
                    <w:spacing w:line="280" w:lineRule="exact"/>
                    <w:jc w:val="left"/>
                    <w:rPr>
                      <w:rFonts w:ascii="HGSｺﾞｼｯｸM" w:eastAsia="HGSｺﾞｼｯｸM" w:hAnsi="ＭＳ ゴシック"/>
                      <w:sz w:val="18"/>
                      <w:szCs w:val="18"/>
                    </w:rPr>
                  </w:pPr>
                </w:p>
              </w:tc>
            </w:tr>
          </w:tbl>
          <w:p w14:paraId="14D16691" w14:textId="77777777" w:rsidR="000E6914" w:rsidRPr="00E53C24" w:rsidRDefault="000E6914" w:rsidP="000E6914">
            <w:pPr>
              <w:jc w:val="left"/>
              <w:rPr>
                <w:rFonts w:ascii="HGSｺﾞｼｯｸM" w:eastAsia="HGSｺﾞｼｯｸM" w:hAnsi="ＭＳ ゴシック"/>
                <w:color w:val="000000" w:themeColor="text1"/>
                <w:sz w:val="20"/>
                <w:szCs w:val="20"/>
              </w:rPr>
            </w:pPr>
            <w:r w:rsidRPr="00E53C24">
              <w:rPr>
                <w:rFonts w:ascii="HGSｺﾞｼｯｸM" w:eastAsia="HGSｺﾞｼｯｸM" w:hAnsi="ＭＳ 明朝" w:hint="eastAsia"/>
                <w:szCs w:val="21"/>
              </w:rPr>
              <w:t xml:space="preserve">　</w:t>
            </w:r>
            <w:r w:rsidRPr="00E53C24">
              <w:rPr>
                <w:rFonts w:ascii="HGSｺﾞｼｯｸM" w:eastAsia="HGSｺﾞｼｯｸM" w:hAnsi="ＭＳ ゴシック" w:hint="eastAsia"/>
                <w:color w:val="000000" w:themeColor="text1"/>
                <w:sz w:val="20"/>
                <w:szCs w:val="20"/>
              </w:rPr>
              <w:t>（注）備考欄の１～６号財産については、公益社団法人及び認定等に関する法律施行規則第22条第３項第１</w:t>
            </w:r>
          </w:p>
          <w:p w14:paraId="5DB2FC04" w14:textId="5ECF8BE6" w:rsidR="000E6914" w:rsidRPr="00E53C24" w:rsidRDefault="000E6914" w:rsidP="000E6914">
            <w:pPr>
              <w:jc w:val="left"/>
              <w:rPr>
                <w:rFonts w:ascii="HGSｺﾞｼｯｸM" w:eastAsia="HGSｺﾞｼｯｸM" w:hAnsi="ＭＳ ゴシック"/>
                <w:color w:val="FF0000"/>
                <w:sz w:val="20"/>
                <w:szCs w:val="20"/>
              </w:rPr>
            </w:pPr>
            <w:r w:rsidRPr="00E53C24">
              <w:rPr>
                <w:rFonts w:ascii="HGSｺﾞｼｯｸM" w:eastAsia="HGSｺﾞｼｯｸM" w:hAnsi="ＭＳ ゴシック" w:hint="eastAsia"/>
                <w:color w:val="000000" w:themeColor="text1"/>
                <w:sz w:val="20"/>
                <w:szCs w:val="20"/>
              </w:rPr>
              <w:t xml:space="preserve">　　　　号から第６号に規定される遊休財産額を算定する際の控除対象財産のいずれに該当するかを指したもの</w:t>
            </w:r>
          </w:p>
          <w:p w14:paraId="0F312B07" w14:textId="77777777" w:rsidR="000E6914" w:rsidRPr="00E53C24" w:rsidRDefault="000E6914" w:rsidP="009D6119">
            <w:pPr>
              <w:rPr>
                <w:rFonts w:ascii="HGSｺﾞｼｯｸM" w:eastAsia="HGSｺﾞｼｯｸM"/>
                <w:sz w:val="24"/>
                <w:szCs w:val="24"/>
                <w:u w:val="single"/>
              </w:rPr>
            </w:pPr>
          </w:p>
          <w:p w14:paraId="4C7DEB1B" w14:textId="77777777" w:rsidR="000E6914" w:rsidRPr="00E53C24" w:rsidRDefault="000E6914" w:rsidP="009D6119">
            <w:pPr>
              <w:rPr>
                <w:rFonts w:ascii="HGSｺﾞｼｯｸM" w:eastAsia="HGSｺﾞｼｯｸM"/>
                <w:sz w:val="24"/>
                <w:szCs w:val="24"/>
                <w:u w:val="single"/>
              </w:rPr>
            </w:pPr>
          </w:p>
          <w:p w14:paraId="4A6FFF53" w14:textId="77777777" w:rsidR="000E6914" w:rsidRPr="00E53C24" w:rsidRDefault="000E6914" w:rsidP="009D6119">
            <w:pPr>
              <w:rPr>
                <w:rFonts w:ascii="HGSｺﾞｼｯｸM" w:eastAsia="HGSｺﾞｼｯｸM"/>
                <w:sz w:val="24"/>
                <w:szCs w:val="24"/>
                <w:u w:val="single"/>
              </w:rPr>
            </w:pPr>
          </w:p>
          <w:p w14:paraId="16A9DB1A" w14:textId="77777777" w:rsidR="000E6914" w:rsidRPr="00E53C24" w:rsidRDefault="000E6914" w:rsidP="009D6119">
            <w:pPr>
              <w:rPr>
                <w:rFonts w:ascii="HGSｺﾞｼｯｸM" w:eastAsia="HGSｺﾞｼｯｸM"/>
                <w:sz w:val="24"/>
                <w:szCs w:val="24"/>
                <w:u w:val="single"/>
              </w:rPr>
            </w:pPr>
          </w:p>
          <w:p w14:paraId="016B3107" w14:textId="77777777" w:rsidR="000E6914" w:rsidRPr="00E53C24" w:rsidRDefault="000E6914" w:rsidP="009D6119">
            <w:pPr>
              <w:rPr>
                <w:rFonts w:ascii="HGSｺﾞｼｯｸM" w:eastAsia="HGSｺﾞｼｯｸM"/>
                <w:sz w:val="24"/>
                <w:szCs w:val="24"/>
                <w:u w:val="single"/>
              </w:rPr>
            </w:pPr>
          </w:p>
          <w:p w14:paraId="51F51F4F" w14:textId="77777777" w:rsidR="000E6914" w:rsidRPr="00E53C24" w:rsidRDefault="000E6914" w:rsidP="009D6119">
            <w:pPr>
              <w:rPr>
                <w:rFonts w:ascii="HGSｺﾞｼｯｸM" w:eastAsia="HGSｺﾞｼｯｸM"/>
                <w:sz w:val="24"/>
                <w:szCs w:val="24"/>
                <w:u w:val="single"/>
              </w:rPr>
            </w:pPr>
          </w:p>
          <w:p w14:paraId="12B3C2BA" w14:textId="77777777" w:rsidR="000E6914" w:rsidRPr="00E53C24" w:rsidRDefault="000E6914" w:rsidP="009D6119">
            <w:pPr>
              <w:rPr>
                <w:rFonts w:ascii="HGSｺﾞｼｯｸM" w:eastAsia="HGSｺﾞｼｯｸM"/>
                <w:sz w:val="24"/>
                <w:szCs w:val="24"/>
                <w:u w:val="single"/>
              </w:rPr>
            </w:pPr>
          </w:p>
          <w:p w14:paraId="56F36315" w14:textId="77777777" w:rsidR="000E6914" w:rsidRPr="00E53C24" w:rsidRDefault="000E6914" w:rsidP="009D6119">
            <w:pPr>
              <w:rPr>
                <w:rFonts w:ascii="HGSｺﾞｼｯｸM" w:eastAsia="HGSｺﾞｼｯｸM"/>
                <w:sz w:val="24"/>
                <w:szCs w:val="24"/>
                <w:u w:val="single"/>
              </w:rPr>
            </w:pPr>
          </w:p>
        </w:tc>
        <w:tc>
          <w:tcPr>
            <w:tcW w:w="9994" w:type="dxa"/>
          </w:tcPr>
          <w:p w14:paraId="20B68FA5" w14:textId="77777777" w:rsidR="00E53C24" w:rsidRPr="00E53C24" w:rsidRDefault="00E53C24" w:rsidP="00E53C24">
            <w:pPr>
              <w:jc w:val="left"/>
              <w:rPr>
                <w:rFonts w:ascii="HGSｺﾞｼｯｸM" w:eastAsia="HGSｺﾞｼｯｸM" w:hAnsi="ＭＳ ゴシック"/>
                <w:color w:val="FF0000"/>
                <w:sz w:val="24"/>
                <w:szCs w:val="24"/>
              </w:rPr>
            </w:pPr>
            <w:r w:rsidRPr="00E53C24">
              <w:rPr>
                <w:rFonts w:ascii="HGSｺﾞｼｯｸM" w:eastAsia="HGSｺﾞｼｯｸM" w:hAnsi="ＭＳ ゴシック" w:hint="eastAsia"/>
                <w:sz w:val="24"/>
                <w:szCs w:val="24"/>
              </w:rPr>
              <w:t>＜参考＞　正味財産の内訳</w:t>
            </w:r>
            <w:r w:rsidRPr="00E53C24">
              <w:rPr>
                <w:rFonts w:ascii="HGSｺﾞｼｯｸM" w:eastAsia="HGSｺﾞｼｯｸM" w:hAnsi="ＭＳ ゴシック" w:hint="eastAsia"/>
                <w:color w:val="FF0000"/>
                <w:sz w:val="24"/>
                <w:szCs w:val="24"/>
                <w:u w:val="single"/>
              </w:rPr>
              <w:t>（令和6.3.31見込）</w:t>
            </w:r>
          </w:p>
          <w:tbl>
            <w:tblPr>
              <w:tblStyle w:val="a3"/>
              <w:tblW w:w="0" w:type="auto"/>
              <w:tblLook w:val="04A0" w:firstRow="1" w:lastRow="0" w:firstColumn="1" w:lastColumn="0" w:noHBand="0" w:noVBand="1"/>
            </w:tblPr>
            <w:tblGrid>
              <w:gridCol w:w="1269"/>
              <w:gridCol w:w="3978"/>
              <w:gridCol w:w="1631"/>
              <w:gridCol w:w="1271"/>
              <w:gridCol w:w="1619"/>
            </w:tblGrid>
            <w:tr w:rsidR="00E53C24" w:rsidRPr="00E53C24" w14:paraId="0A6C42F0" w14:textId="77777777" w:rsidTr="00083034">
              <w:trPr>
                <w:trHeight w:val="227"/>
              </w:trPr>
              <w:tc>
                <w:tcPr>
                  <w:tcW w:w="1555" w:type="dxa"/>
                </w:tcPr>
                <w:p w14:paraId="16B16BBC"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種　別</w:t>
                  </w:r>
                </w:p>
              </w:tc>
              <w:tc>
                <w:tcPr>
                  <w:tcW w:w="5386" w:type="dxa"/>
                </w:tcPr>
                <w:p w14:paraId="2F7EC704"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区　分</w:t>
                  </w:r>
                </w:p>
              </w:tc>
              <w:tc>
                <w:tcPr>
                  <w:tcW w:w="1985" w:type="dxa"/>
                </w:tcPr>
                <w:p w14:paraId="2DA5B561"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金額（百万円）</w:t>
                  </w:r>
                </w:p>
              </w:tc>
              <w:tc>
                <w:tcPr>
                  <w:tcW w:w="1559" w:type="dxa"/>
                </w:tcPr>
                <w:p w14:paraId="492C044F"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指定・一般</w:t>
                  </w:r>
                </w:p>
              </w:tc>
              <w:tc>
                <w:tcPr>
                  <w:tcW w:w="2126" w:type="dxa"/>
                </w:tcPr>
                <w:p w14:paraId="38AE1BC6"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備　考</w:t>
                  </w:r>
                </w:p>
              </w:tc>
            </w:tr>
            <w:tr w:rsidR="00E53C24" w:rsidRPr="00E53C24" w14:paraId="51A20AED" w14:textId="77777777" w:rsidTr="00083034">
              <w:trPr>
                <w:trHeight w:val="227"/>
              </w:trPr>
              <w:tc>
                <w:tcPr>
                  <w:tcW w:w="1555" w:type="dxa"/>
                  <w:vMerge w:val="restart"/>
                </w:tcPr>
                <w:p w14:paraId="7650BA04"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非特定</w:t>
                  </w:r>
                </w:p>
              </w:tc>
              <w:tc>
                <w:tcPr>
                  <w:tcW w:w="5386" w:type="dxa"/>
                </w:tcPr>
                <w:p w14:paraId="11FD1A93"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基本財産（設立時及びタウン財団継承分）</w:t>
                  </w:r>
                </w:p>
              </w:tc>
              <w:tc>
                <w:tcPr>
                  <w:tcW w:w="1985" w:type="dxa"/>
                </w:tcPr>
                <w:p w14:paraId="35F13B44"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13</w:t>
                  </w:r>
                </w:p>
              </w:tc>
              <w:tc>
                <w:tcPr>
                  <w:tcW w:w="1559" w:type="dxa"/>
                </w:tcPr>
                <w:p w14:paraId="027B6C95"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5401518A"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1号財産</w:t>
                  </w:r>
                </w:p>
              </w:tc>
            </w:tr>
            <w:tr w:rsidR="00E53C24" w:rsidRPr="00E53C24" w14:paraId="1E6D6E3F" w14:textId="77777777" w:rsidTr="00083034">
              <w:trPr>
                <w:trHeight w:val="227"/>
              </w:trPr>
              <w:tc>
                <w:tcPr>
                  <w:tcW w:w="1555" w:type="dxa"/>
                  <w:vMerge/>
                </w:tcPr>
                <w:p w14:paraId="508A173D"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5CAA63A3"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基本財産（有料道路協会統合時積上げ分）</w:t>
                  </w:r>
                </w:p>
              </w:tc>
              <w:tc>
                <w:tcPr>
                  <w:tcW w:w="1985" w:type="dxa"/>
                </w:tcPr>
                <w:p w14:paraId="0FBD5450"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20</w:t>
                  </w:r>
                </w:p>
              </w:tc>
              <w:tc>
                <w:tcPr>
                  <w:tcW w:w="1559" w:type="dxa"/>
                </w:tcPr>
                <w:p w14:paraId="6D582A58"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6A5D7564"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E53C24" w:rsidRPr="00E53C24" w14:paraId="1DA1AB2B" w14:textId="77777777" w:rsidTr="00083034">
              <w:trPr>
                <w:trHeight w:val="227"/>
              </w:trPr>
              <w:tc>
                <w:tcPr>
                  <w:tcW w:w="1555" w:type="dxa"/>
                  <w:vMerge/>
                </w:tcPr>
                <w:p w14:paraId="672B3675"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7FD522F5"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基本財産（タウン財団統合時積上げ分）</w:t>
                  </w:r>
                </w:p>
              </w:tc>
              <w:tc>
                <w:tcPr>
                  <w:tcW w:w="1985" w:type="dxa"/>
                </w:tcPr>
                <w:p w14:paraId="2EAB05E5"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964</w:t>
                  </w:r>
                </w:p>
              </w:tc>
              <w:tc>
                <w:tcPr>
                  <w:tcW w:w="1559" w:type="dxa"/>
                </w:tcPr>
                <w:p w14:paraId="720DE374"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19DBBB00"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E53C24" w:rsidRPr="00E53C24" w14:paraId="4D1FE44A" w14:textId="77777777" w:rsidTr="00083034">
              <w:trPr>
                <w:trHeight w:val="227"/>
              </w:trPr>
              <w:tc>
                <w:tcPr>
                  <w:tcW w:w="1555" w:type="dxa"/>
                  <w:vMerge/>
                </w:tcPr>
                <w:p w14:paraId="5E3064FD"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019F2BFC"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その他</w:t>
                  </w:r>
                </w:p>
              </w:tc>
              <w:tc>
                <w:tcPr>
                  <w:tcW w:w="1985" w:type="dxa"/>
                </w:tcPr>
                <w:p w14:paraId="52670F81"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4,971</w:t>
                  </w:r>
                </w:p>
              </w:tc>
              <w:tc>
                <w:tcPr>
                  <w:tcW w:w="1559" w:type="dxa"/>
                </w:tcPr>
                <w:p w14:paraId="56CAA11A"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36935490" w14:textId="77777777" w:rsidR="00E53C24" w:rsidRPr="00E53C24" w:rsidRDefault="00E53C24" w:rsidP="00E53C24">
                  <w:pPr>
                    <w:spacing w:line="280" w:lineRule="exact"/>
                    <w:jc w:val="left"/>
                    <w:rPr>
                      <w:rFonts w:ascii="HGSｺﾞｼｯｸM" w:eastAsia="HGSｺﾞｼｯｸM" w:hAnsi="ＭＳ ゴシック"/>
                      <w:sz w:val="18"/>
                      <w:szCs w:val="18"/>
                    </w:rPr>
                  </w:pPr>
                </w:p>
              </w:tc>
            </w:tr>
            <w:tr w:rsidR="00E53C24" w:rsidRPr="00E53C24" w14:paraId="18F5817B" w14:textId="77777777" w:rsidTr="00083034">
              <w:trPr>
                <w:trHeight w:val="227"/>
              </w:trPr>
              <w:tc>
                <w:tcPr>
                  <w:tcW w:w="1555" w:type="dxa"/>
                  <w:vMerge/>
                </w:tcPr>
                <w:p w14:paraId="5B85CBC4"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36E6F2B9"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小計</w:t>
                  </w:r>
                </w:p>
              </w:tc>
              <w:tc>
                <w:tcPr>
                  <w:tcW w:w="1985" w:type="dxa"/>
                </w:tcPr>
                <w:p w14:paraId="54FA78D9"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5,968</w:t>
                  </w:r>
                </w:p>
              </w:tc>
              <w:tc>
                <w:tcPr>
                  <w:tcW w:w="1559" w:type="dxa"/>
                </w:tcPr>
                <w:p w14:paraId="27FB0E46" w14:textId="77777777" w:rsidR="00E53C24" w:rsidRPr="00E53C24" w:rsidRDefault="00E53C24" w:rsidP="00E53C24">
                  <w:pPr>
                    <w:spacing w:line="280" w:lineRule="exact"/>
                    <w:jc w:val="left"/>
                    <w:rPr>
                      <w:rFonts w:ascii="HGSｺﾞｼｯｸM" w:eastAsia="HGSｺﾞｼｯｸM" w:hAnsi="ＭＳ ゴシック"/>
                      <w:sz w:val="18"/>
                      <w:szCs w:val="18"/>
                    </w:rPr>
                  </w:pPr>
                </w:p>
              </w:tc>
              <w:tc>
                <w:tcPr>
                  <w:tcW w:w="2126" w:type="dxa"/>
                </w:tcPr>
                <w:p w14:paraId="655F6D6B" w14:textId="77777777" w:rsidR="00E53C24" w:rsidRPr="00E53C24" w:rsidRDefault="00E53C24" w:rsidP="00E53C24">
                  <w:pPr>
                    <w:spacing w:line="280" w:lineRule="exact"/>
                    <w:jc w:val="left"/>
                    <w:rPr>
                      <w:rFonts w:ascii="HGSｺﾞｼｯｸM" w:eastAsia="HGSｺﾞｼｯｸM" w:hAnsi="ＭＳ ゴシック"/>
                      <w:sz w:val="18"/>
                      <w:szCs w:val="18"/>
                    </w:rPr>
                  </w:pPr>
                </w:p>
              </w:tc>
            </w:tr>
            <w:tr w:rsidR="00E53C24" w:rsidRPr="00E53C24" w14:paraId="3BF7806A" w14:textId="77777777" w:rsidTr="00083034">
              <w:trPr>
                <w:trHeight w:val="227"/>
              </w:trPr>
              <w:tc>
                <w:tcPr>
                  <w:tcW w:w="1555" w:type="dxa"/>
                  <w:vMerge w:val="restart"/>
                </w:tcPr>
                <w:p w14:paraId="1D751CD5"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特　定</w:t>
                  </w:r>
                </w:p>
                <w:p w14:paraId="30DFE65B"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（事業系）</w:t>
                  </w:r>
                </w:p>
              </w:tc>
              <w:tc>
                <w:tcPr>
                  <w:tcW w:w="5386" w:type="dxa"/>
                </w:tcPr>
                <w:p w14:paraId="1894F5C5"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基本財産（まちづくり推進機構継承分）</w:t>
                  </w:r>
                </w:p>
              </w:tc>
              <w:tc>
                <w:tcPr>
                  <w:tcW w:w="1985" w:type="dxa"/>
                </w:tcPr>
                <w:p w14:paraId="25A54FB3"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795</w:t>
                  </w:r>
                </w:p>
              </w:tc>
              <w:tc>
                <w:tcPr>
                  <w:tcW w:w="1559" w:type="dxa"/>
                </w:tcPr>
                <w:p w14:paraId="51EF444B"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631BC8E9"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1号財産</w:t>
                  </w:r>
                </w:p>
              </w:tc>
            </w:tr>
            <w:tr w:rsidR="00E53C24" w:rsidRPr="00E53C24" w14:paraId="1F1FE963" w14:textId="77777777" w:rsidTr="00083034">
              <w:trPr>
                <w:trHeight w:val="227"/>
              </w:trPr>
              <w:tc>
                <w:tcPr>
                  <w:tcW w:w="1555" w:type="dxa"/>
                  <w:vMerge/>
                </w:tcPr>
                <w:p w14:paraId="21064052"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07DE4D27"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密集市街地整備支援拡充特定資産</w:t>
                  </w:r>
                </w:p>
              </w:tc>
              <w:tc>
                <w:tcPr>
                  <w:tcW w:w="1985" w:type="dxa"/>
                </w:tcPr>
                <w:p w14:paraId="76428FF4"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8</w:t>
                  </w:r>
                </w:p>
              </w:tc>
              <w:tc>
                <w:tcPr>
                  <w:tcW w:w="1559" w:type="dxa"/>
                </w:tcPr>
                <w:p w14:paraId="72998C15"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079FF8FE"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6号財産</w:t>
                  </w:r>
                </w:p>
              </w:tc>
            </w:tr>
            <w:tr w:rsidR="00E53C24" w:rsidRPr="00E53C24" w14:paraId="43FC1A1B" w14:textId="77777777" w:rsidTr="00083034">
              <w:trPr>
                <w:trHeight w:val="227"/>
              </w:trPr>
              <w:tc>
                <w:tcPr>
                  <w:tcW w:w="1555" w:type="dxa"/>
                  <w:vMerge/>
                </w:tcPr>
                <w:p w14:paraId="26494EE3"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65641EB9"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阪南埋立地引渡準備特定資産</w:t>
                  </w:r>
                </w:p>
              </w:tc>
              <w:tc>
                <w:tcPr>
                  <w:tcW w:w="1985" w:type="dxa"/>
                </w:tcPr>
                <w:p w14:paraId="4CFB8B41"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300</w:t>
                  </w:r>
                </w:p>
              </w:tc>
              <w:tc>
                <w:tcPr>
                  <w:tcW w:w="1559" w:type="dxa"/>
                </w:tcPr>
                <w:p w14:paraId="691A139A"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286EF6BB"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6号財産</w:t>
                  </w:r>
                </w:p>
              </w:tc>
            </w:tr>
            <w:tr w:rsidR="00E53C24" w:rsidRPr="00E53C24" w14:paraId="46EEA736" w14:textId="77777777" w:rsidTr="00083034">
              <w:trPr>
                <w:trHeight w:val="227"/>
              </w:trPr>
              <w:tc>
                <w:tcPr>
                  <w:tcW w:w="1555" w:type="dxa"/>
                  <w:vMerge/>
                </w:tcPr>
                <w:p w14:paraId="39826429"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5A495761"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阪南事業安定化特定資産</w:t>
                  </w:r>
                </w:p>
              </w:tc>
              <w:tc>
                <w:tcPr>
                  <w:tcW w:w="1985" w:type="dxa"/>
                </w:tcPr>
                <w:p w14:paraId="4AA9FFF3"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200</w:t>
                  </w:r>
                </w:p>
              </w:tc>
              <w:tc>
                <w:tcPr>
                  <w:tcW w:w="1559" w:type="dxa"/>
                </w:tcPr>
                <w:p w14:paraId="76CCF3B4"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指定</w:t>
                  </w:r>
                </w:p>
              </w:tc>
              <w:tc>
                <w:tcPr>
                  <w:tcW w:w="2126" w:type="dxa"/>
                </w:tcPr>
                <w:p w14:paraId="2FAE25D8"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6号財産</w:t>
                  </w:r>
                </w:p>
              </w:tc>
            </w:tr>
            <w:tr w:rsidR="00E53C24" w:rsidRPr="00E53C24" w14:paraId="7677BCA2" w14:textId="77777777" w:rsidTr="00083034">
              <w:trPr>
                <w:trHeight w:val="227"/>
              </w:trPr>
              <w:tc>
                <w:tcPr>
                  <w:tcW w:w="1555" w:type="dxa"/>
                  <w:vMerge/>
                </w:tcPr>
                <w:p w14:paraId="4C9190FE"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077439F7"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北摂霊園事業特定資産</w:t>
                  </w:r>
                </w:p>
              </w:tc>
              <w:tc>
                <w:tcPr>
                  <w:tcW w:w="1985" w:type="dxa"/>
                </w:tcPr>
                <w:p w14:paraId="10E07C78"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7,061</w:t>
                  </w:r>
                </w:p>
              </w:tc>
              <w:tc>
                <w:tcPr>
                  <w:tcW w:w="1559" w:type="dxa"/>
                </w:tcPr>
                <w:p w14:paraId="0F13C2DE"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042765C4"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1号財産</w:t>
                  </w:r>
                </w:p>
              </w:tc>
            </w:tr>
            <w:tr w:rsidR="00E53C24" w:rsidRPr="00E53C24" w14:paraId="2C4CD597" w14:textId="77777777" w:rsidTr="00083034">
              <w:trPr>
                <w:trHeight w:val="227"/>
              </w:trPr>
              <w:tc>
                <w:tcPr>
                  <w:tcW w:w="1555" w:type="dxa"/>
                  <w:vMerge/>
                </w:tcPr>
                <w:p w14:paraId="6A8C880A"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2C4BC4C5"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賃貸管理事業特定資産</w:t>
                  </w:r>
                </w:p>
              </w:tc>
              <w:tc>
                <w:tcPr>
                  <w:tcW w:w="1985" w:type="dxa"/>
                </w:tcPr>
                <w:p w14:paraId="71C88AF0"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8,381</w:t>
                  </w:r>
                </w:p>
              </w:tc>
              <w:tc>
                <w:tcPr>
                  <w:tcW w:w="1559" w:type="dxa"/>
                </w:tcPr>
                <w:p w14:paraId="3586FD11"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16A753F7"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E53C24" w:rsidRPr="00E53C24" w14:paraId="571679A8" w14:textId="77777777" w:rsidTr="00083034">
              <w:trPr>
                <w:trHeight w:val="227"/>
              </w:trPr>
              <w:tc>
                <w:tcPr>
                  <w:tcW w:w="1555" w:type="dxa"/>
                  <w:vMerge/>
                </w:tcPr>
                <w:p w14:paraId="1AAAD7CD"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27259410"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長期預り保証金引当特定資産</w:t>
                  </w:r>
                </w:p>
              </w:tc>
              <w:tc>
                <w:tcPr>
                  <w:tcW w:w="1985" w:type="dxa"/>
                </w:tcPr>
                <w:p w14:paraId="67ADF351"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26</w:t>
                  </w:r>
                </w:p>
              </w:tc>
              <w:tc>
                <w:tcPr>
                  <w:tcW w:w="1559" w:type="dxa"/>
                </w:tcPr>
                <w:p w14:paraId="175C4B89"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4ACA89D4" w14:textId="77777777" w:rsidR="00E53C24" w:rsidRPr="00E53C24" w:rsidRDefault="00E53C24" w:rsidP="00E53C24">
                  <w:pPr>
                    <w:spacing w:line="280" w:lineRule="exact"/>
                    <w:jc w:val="left"/>
                    <w:rPr>
                      <w:rFonts w:ascii="HGSｺﾞｼｯｸM" w:eastAsia="HGSｺﾞｼｯｸM" w:hAnsi="ＭＳ ゴシック"/>
                      <w:sz w:val="18"/>
                      <w:szCs w:val="18"/>
                    </w:rPr>
                  </w:pPr>
                </w:p>
              </w:tc>
            </w:tr>
            <w:tr w:rsidR="00E53C24" w:rsidRPr="00E53C24" w14:paraId="2B822595" w14:textId="77777777" w:rsidTr="00083034">
              <w:trPr>
                <w:trHeight w:val="227"/>
              </w:trPr>
              <w:tc>
                <w:tcPr>
                  <w:tcW w:w="1555" w:type="dxa"/>
                  <w:vMerge/>
                </w:tcPr>
                <w:p w14:paraId="14461499"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5F910101"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阪南２区施設・設備更新引当特定資産</w:t>
                  </w:r>
                </w:p>
              </w:tc>
              <w:tc>
                <w:tcPr>
                  <w:tcW w:w="1985" w:type="dxa"/>
                </w:tcPr>
                <w:p w14:paraId="58E071E2"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182</w:t>
                  </w:r>
                </w:p>
              </w:tc>
              <w:tc>
                <w:tcPr>
                  <w:tcW w:w="1559" w:type="dxa"/>
                </w:tcPr>
                <w:p w14:paraId="357DC1DF"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34834887"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E53C24" w:rsidRPr="00E53C24" w14:paraId="70372A47" w14:textId="77777777" w:rsidTr="00083034">
              <w:trPr>
                <w:trHeight w:val="227"/>
              </w:trPr>
              <w:tc>
                <w:tcPr>
                  <w:tcW w:w="1555" w:type="dxa"/>
                  <w:vMerge/>
                </w:tcPr>
                <w:p w14:paraId="3AE883FF"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051C9054"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霊園設備更新特定資産</w:t>
                  </w:r>
                </w:p>
              </w:tc>
              <w:tc>
                <w:tcPr>
                  <w:tcW w:w="1985" w:type="dxa"/>
                </w:tcPr>
                <w:p w14:paraId="33D98CF4"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1,622</w:t>
                  </w:r>
                </w:p>
              </w:tc>
              <w:tc>
                <w:tcPr>
                  <w:tcW w:w="1559" w:type="dxa"/>
                </w:tcPr>
                <w:p w14:paraId="3C014D73"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19050255"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E53C24" w:rsidRPr="00E53C24" w14:paraId="0473325A" w14:textId="77777777" w:rsidTr="00083034">
              <w:trPr>
                <w:trHeight w:val="227"/>
              </w:trPr>
              <w:tc>
                <w:tcPr>
                  <w:tcW w:w="1555" w:type="dxa"/>
                  <w:vMerge/>
                </w:tcPr>
                <w:p w14:paraId="0F5DD6DD"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1E089382"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霊園橋梁改修特定資産</w:t>
                  </w:r>
                </w:p>
              </w:tc>
              <w:tc>
                <w:tcPr>
                  <w:tcW w:w="1985" w:type="dxa"/>
                </w:tcPr>
                <w:p w14:paraId="4A0FB70C"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1,884</w:t>
                  </w:r>
                </w:p>
              </w:tc>
              <w:tc>
                <w:tcPr>
                  <w:tcW w:w="1559" w:type="dxa"/>
                </w:tcPr>
                <w:p w14:paraId="57EE1283"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63490C8C"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E53C24" w:rsidRPr="00E53C24" w14:paraId="376BBD20" w14:textId="77777777" w:rsidTr="00083034">
              <w:trPr>
                <w:trHeight w:val="227"/>
              </w:trPr>
              <w:tc>
                <w:tcPr>
                  <w:tcW w:w="1555" w:type="dxa"/>
                  <w:vMerge/>
                </w:tcPr>
                <w:p w14:paraId="525F51DA"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2DD40A03"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駐車場施設・設備更新引当特定資産</w:t>
                  </w:r>
                </w:p>
              </w:tc>
              <w:tc>
                <w:tcPr>
                  <w:tcW w:w="1985" w:type="dxa"/>
                </w:tcPr>
                <w:p w14:paraId="3A90EB8F"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451</w:t>
                  </w:r>
                </w:p>
              </w:tc>
              <w:tc>
                <w:tcPr>
                  <w:tcW w:w="1559" w:type="dxa"/>
                </w:tcPr>
                <w:p w14:paraId="64A997F3"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59373EA9"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3号財産</w:t>
                  </w:r>
                </w:p>
              </w:tc>
            </w:tr>
            <w:tr w:rsidR="00E53C24" w:rsidRPr="00E53C24" w14:paraId="7BD75D7D" w14:textId="77777777" w:rsidTr="00083034">
              <w:trPr>
                <w:trHeight w:val="227"/>
              </w:trPr>
              <w:tc>
                <w:tcPr>
                  <w:tcW w:w="1555" w:type="dxa"/>
                  <w:vMerge/>
                </w:tcPr>
                <w:p w14:paraId="3B434566"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1ECA2C8E"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まちづくりコーディネート事業特定資産</w:t>
                  </w:r>
                </w:p>
              </w:tc>
              <w:tc>
                <w:tcPr>
                  <w:tcW w:w="1985" w:type="dxa"/>
                </w:tcPr>
                <w:p w14:paraId="4D1BF689"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582</w:t>
                  </w:r>
                </w:p>
              </w:tc>
              <w:tc>
                <w:tcPr>
                  <w:tcW w:w="1559" w:type="dxa"/>
                </w:tcPr>
                <w:p w14:paraId="44CDD364"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27337334"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4号財産</w:t>
                  </w:r>
                </w:p>
              </w:tc>
            </w:tr>
            <w:tr w:rsidR="00E53C24" w:rsidRPr="00E53C24" w14:paraId="6E24E028" w14:textId="77777777" w:rsidTr="00083034">
              <w:trPr>
                <w:trHeight w:val="227"/>
              </w:trPr>
              <w:tc>
                <w:tcPr>
                  <w:tcW w:w="1555" w:type="dxa"/>
                  <w:vMerge/>
                </w:tcPr>
                <w:p w14:paraId="102A8F2E"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4BC39A79"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阪南埋立地引渡準備特定資産</w:t>
                  </w:r>
                </w:p>
              </w:tc>
              <w:tc>
                <w:tcPr>
                  <w:tcW w:w="1985" w:type="dxa"/>
                </w:tcPr>
                <w:p w14:paraId="2A09E7BB"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799</w:t>
                  </w:r>
                </w:p>
              </w:tc>
              <w:tc>
                <w:tcPr>
                  <w:tcW w:w="1559" w:type="dxa"/>
                </w:tcPr>
                <w:p w14:paraId="590BA741"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2F1C5CE7"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4号財産</w:t>
                  </w:r>
                </w:p>
              </w:tc>
            </w:tr>
            <w:tr w:rsidR="00E53C24" w:rsidRPr="00E53C24" w14:paraId="4BA29904" w14:textId="77777777" w:rsidTr="00083034">
              <w:trPr>
                <w:trHeight w:val="227"/>
              </w:trPr>
              <w:tc>
                <w:tcPr>
                  <w:tcW w:w="1555" w:type="dxa"/>
                  <w:vMerge/>
                </w:tcPr>
                <w:p w14:paraId="17B8615C"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177BBF98"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近隣Ｃ管理運営特定資産</w:t>
                  </w:r>
                </w:p>
              </w:tc>
              <w:tc>
                <w:tcPr>
                  <w:tcW w:w="1985" w:type="dxa"/>
                </w:tcPr>
                <w:p w14:paraId="0171F467"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155</w:t>
                  </w:r>
                </w:p>
              </w:tc>
              <w:tc>
                <w:tcPr>
                  <w:tcW w:w="1559" w:type="dxa"/>
                </w:tcPr>
                <w:p w14:paraId="0BB9C027"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700D5C80"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4号財産</w:t>
                  </w:r>
                </w:p>
              </w:tc>
            </w:tr>
            <w:tr w:rsidR="00E53C24" w:rsidRPr="00E53C24" w14:paraId="1730E4B6" w14:textId="77777777" w:rsidTr="00083034">
              <w:trPr>
                <w:trHeight w:val="227"/>
              </w:trPr>
              <w:tc>
                <w:tcPr>
                  <w:tcW w:w="1555" w:type="dxa"/>
                  <w:vMerge/>
                </w:tcPr>
                <w:p w14:paraId="37D51016" w14:textId="77777777" w:rsidR="00E53C24" w:rsidRPr="00E53C24" w:rsidRDefault="00E53C24" w:rsidP="00E53C24">
                  <w:pPr>
                    <w:spacing w:line="280" w:lineRule="exact"/>
                    <w:rPr>
                      <w:rFonts w:ascii="HGSｺﾞｼｯｸM" w:eastAsia="HGSｺﾞｼｯｸM" w:hAnsi="ＭＳ ゴシック"/>
                      <w:sz w:val="18"/>
                      <w:szCs w:val="18"/>
                    </w:rPr>
                  </w:pPr>
                </w:p>
              </w:tc>
              <w:tc>
                <w:tcPr>
                  <w:tcW w:w="5386" w:type="dxa"/>
                </w:tcPr>
                <w:p w14:paraId="03D6E979"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小計</w:t>
                  </w:r>
                </w:p>
              </w:tc>
              <w:tc>
                <w:tcPr>
                  <w:tcW w:w="1985" w:type="dxa"/>
                </w:tcPr>
                <w:p w14:paraId="66C77363"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22,446</w:t>
                  </w:r>
                </w:p>
              </w:tc>
              <w:tc>
                <w:tcPr>
                  <w:tcW w:w="1559" w:type="dxa"/>
                </w:tcPr>
                <w:p w14:paraId="0CA29228" w14:textId="77777777" w:rsidR="00E53C24" w:rsidRPr="00E53C24" w:rsidRDefault="00E53C24" w:rsidP="00E53C24">
                  <w:pPr>
                    <w:spacing w:line="280" w:lineRule="exact"/>
                    <w:jc w:val="left"/>
                    <w:rPr>
                      <w:rFonts w:ascii="HGSｺﾞｼｯｸM" w:eastAsia="HGSｺﾞｼｯｸM" w:hAnsi="ＭＳ ゴシック"/>
                      <w:sz w:val="18"/>
                      <w:szCs w:val="18"/>
                    </w:rPr>
                  </w:pPr>
                </w:p>
              </w:tc>
              <w:tc>
                <w:tcPr>
                  <w:tcW w:w="2126" w:type="dxa"/>
                </w:tcPr>
                <w:p w14:paraId="53CDBF4E" w14:textId="77777777" w:rsidR="00E53C24" w:rsidRPr="00E53C24" w:rsidRDefault="00E53C24" w:rsidP="00E53C24">
                  <w:pPr>
                    <w:spacing w:line="280" w:lineRule="exact"/>
                    <w:jc w:val="left"/>
                    <w:rPr>
                      <w:rFonts w:ascii="HGSｺﾞｼｯｸM" w:eastAsia="HGSｺﾞｼｯｸM" w:hAnsi="ＭＳ ゴシック"/>
                      <w:sz w:val="18"/>
                      <w:szCs w:val="18"/>
                    </w:rPr>
                  </w:pPr>
                </w:p>
              </w:tc>
            </w:tr>
            <w:tr w:rsidR="00E53C24" w:rsidRPr="00E53C24" w14:paraId="03B930CA" w14:textId="77777777" w:rsidTr="00083034">
              <w:trPr>
                <w:trHeight w:val="227"/>
              </w:trPr>
              <w:tc>
                <w:tcPr>
                  <w:tcW w:w="1555" w:type="dxa"/>
                  <w:vMerge w:val="restart"/>
                </w:tcPr>
                <w:p w14:paraId="49C2D7A2"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特　定</w:t>
                  </w:r>
                </w:p>
                <w:p w14:paraId="52D7408F" w14:textId="77777777" w:rsidR="00E53C24" w:rsidRPr="00E53C24" w:rsidRDefault="00E53C24" w:rsidP="00E53C24">
                  <w:pPr>
                    <w:spacing w:line="280" w:lineRule="exac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(非事業系)</w:t>
                  </w:r>
                </w:p>
              </w:tc>
              <w:tc>
                <w:tcPr>
                  <w:tcW w:w="5386" w:type="dxa"/>
                </w:tcPr>
                <w:p w14:paraId="26D49E91"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退職給付引当資産</w:t>
                  </w:r>
                </w:p>
              </w:tc>
              <w:tc>
                <w:tcPr>
                  <w:tcW w:w="1985" w:type="dxa"/>
                </w:tcPr>
                <w:p w14:paraId="45D3FABD"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181</w:t>
                  </w:r>
                </w:p>
              </w:tc>
              <w:tc>
                <w:tcPr>
                  <w:tcW w:w="1559" w:type="dxa"/>
                </w:tcPr>
                <w:p w14:paraId="70470B3C"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7086F02F" w14:textId="77777777" w:rsidR="00E53C24" w:rsidRPr="00E53C24" w:rsidRDefault="00E53C24" w:rsidP="00E53C24">
                  <w:pPr>
                    <w:spacing w:line="280" w:lineRule="exact"/>
                    <w:jc w:val="left"/>
                    <w:rPr>
                      <w:rFonts w:ascii="HGSｺﾞｼｯｸM" w:eastAsia="HGSｺﾞｼｯｸM" w:hAnsi="ＭＳ ゴシック"/>
                      <w:sz w:val="18"/>
                      <w:szCs w:val="18"/>
                    </w:rPr>
                  </w:pPr>
                </w:p>
              </w:tc>
            </w:tr>
            <w:tr w:rsidR="00E53C24" w:rsidRPr="00E53C24" w14:paraId="68A20F9B" w14:textId="77777777" w:rsidTr="00083034">
              <w:trPr>
                <w:trHeight w:val="227"/>
              </w:trPr>
              <w:tc>
                <w:tcPr>
                  <w:tcW w:w="1555" w:type="dxa"/>
                  <w:vMerge/>
                </w:tcPr>
                <w:p w14:paraId="729176A5" w14:textId="77777777" w:rsidR="00E53C24" w:rsidRPr="00E53C24" w:rsidRDefault="00E53C24" w:rsidP="00E53C24">
                  <w:pPr>
                    <w:spacing w:line="280" w:lineRule="exact"/>
                    <w:jc w:val="left"/>
                    <w:rPr>
                      <w:rFonts w:ascii="HGSｺﾞｼｯｸM" w:eastAsia="HGSｺﾞｼｯｸM" w:hAnsi="ＭＳ ゴシック"/>
                      <w:sz w:val="18"/>
                      <w:szCs w:val="18"/>
                    </w:rPr>
                  </w:pPr>
                </w:p>
              </w:tc>
              <w:tc>
                <w:tcPr>
                  <w:tcW w:w="5386" w:type="dxa"/>
                </w:tcPr>
                <w:p w14:paraId="518179CC"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法人管理運営特定資産</w:t>
                  </w:r>
                </w:p>
              </w:tc>
              <w:tc>
                <w:tcPr>
                  <w:tcW w:w="1985" w:type="dxa"/>
                </w:tcPr>
                <w:p w14:paraId="6F2A69A3"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4,038</w:t>
                  </w:r>
                </w:p>
              </w:tc>
              <w:tc>
                <w:tcPr>
                  <w:tcW w:w="1559" w:type="dxa"/>
                </w:tcPr>
                <w:p w14:paraId="49238CF2"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一般</w:t>
                  </w:r>
                </w:p>
              </w:tc>
              <w:tc>
                <w:tcPr>
                  <w:tcW w:w="2126" w:type="dxa"/>
                </w:tcPr>
                <w:p w14:paraId="73E30E21"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2号財産</w:t>
                  </w:r>
                </w:p>
              </w:tc>
            </w:tr>
            <w:tr w:rsidR="00E53C24" w:rsidRPr="00E53C24" w14:paraId="01957A24" w14:textId="77777777" w:rsidTr="00083034">
              <w:trPr>
                <w:trHeight w:val="227"/>
              </w:trPr>
              <w:tc>
                <w:tcPr>
                  <w:tcW w:w="1555" w:type="dxa"/>
                  <w:vMerge/>
                  <w:tcBorders>
                    <w:bottom w:val="double" w:sz="4" w:space="0" w:color="auto"/>
                  </w:tcBorders>
                </w:tcPr>
                <w:p w14:paraId="2C3DA4D2" w14:textId="77777777" w:rsidR="00E53C24" w:rsidRPr="00E53C24" w:rsidRDefault="00E53C24" w:rsidP="00E53C24">
                  <w:pPr>
                    <w:spacing w:line="280" w:lineRule="exact"/>
                    <w:jc w:val="left"/>
                    <w:rPr>
                      <w:rFonts w:ascii="HGSｺﾞｼｯｸM" w:eastAsia="HGSｺﾞｼｯｸM" w:hAnsi="ＭＳ ゴシック"/>
                      <w:sz w:val="18"/>
                      <w:szCs w:val="18"/>
                    </w:rPr>
                  </w:pPr>
                </w:p>
              </w:tc>
              <w:tc>
                <w:tcPr>
                  <w:tcW w:w="5386" w:type="dxa"/>
                  <w:tcBorders>
                    <w:bottom w:val="double" w:sz="4" w:space="0" w:color="auto"/>
                  </w:tcBorders>
                </w:tcPr>
                <w:p w14:paraId="53E8DB43"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小計</w:t>
                  </w:r>
                </w:p>
              </w:tc>
              <w:tc>
                <w:tcPr>
                  <w:tcW w:w="1985" w:type="dxa"/>
                  <w:tcBorders>
                    <w:bottom w:val="double" w:sz="4" w:space="0" w:color="auto"/>
                  </w:tcBorders>
                </w:tcPr>
                <w:p w14:paraId="2730846A"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4,219</w:t>
                  </w:r>
                </w:p>
              </w:tc>
              <w:tc>
                <w:tcPr>
                  <w:tcW w:w="1559" w:type="dxa"/>
                  <w:tcBorders>
                    <w:bottom w:val="double" w:sz="4" w:space="0" w:color="auto"/>
                  </w:tcBorders>
                </w:tcPr>
                <w:p w14:paraId="0B549FA4" w14:textId="77777777" w:rsidR="00E53C24" w:rsidRPr="00E53C24" w:rsidRDefault="00E53C24" w:rsidP="00E53C24">
                  <w:pPr>
                    <w:spacing w:line="280" w:lineRule="exact"/>
                    <w:jc w:val="left"/>
                    <w:rPr>
                      <w:rFonts w:ascii="HGSｺﾞｼｯｸM" w:eastAsia="HGSｺﾞｼｯｸM" w:hAnsi="ＭＳ ゴシック"/>
                      <w:sz w:val="18"/>
                      <w:szCs w:val="18"/>
                    </w:rPr>
                  </w:pPr>
                </w:p>
              </w:tc>
              <w:tc>
                <w:tcPr>
                  <w:tcW w:w="2126" w:type="dxa"/>
                </w:tcPr>
                <w:p w14:paraId="487D14D8" w14:textId="77777777" w:rsidR="00E53C24" w:rsidRPr="00E53C24" w:rsidRDefault="00E53C24" w:rsidP="00E53C24">
                  <w:pPr>
                    <w:spacing w:line="280" w:lineRule="exact"/>
                    <w:jc w:val="left"/>
                    <w:rPr>
                      <w:rFonts w:ascii="HGSｺﾞｼｯｸM" w:eastAsia="HGSｺﾞｼｯｸM" w:hAnsi="ＭＳ ゴシック"/>
                      <w:sz w:val="18"/>
                      <w:szCs w:val="18"/>
                    </w:rPr>
                  </w:pPr>
                </w:p>
              </w:tc>
            </w:tr>
            <w:tr w:rsidR="00E53C24" w:rsidRPr="00E53C24" w14:paraId="5D3BC333" w14:textId="77777777" w:rsidTr="00083034">
              <w:trPr>
                <w:trHeight w:val="227"/>
              </w:trPr>
              <w:tc>
                <w:tcPr>
                  <w:tcW w:w="6941" w:type="dxa"/>
                  <w:gridSpan w:val="2"/>
                  <w:tcBorders>
                    <w:top w:val="double" w:sz="4" w:space="0" w:color="auto"/>
                  </w:tcBorders>
                </w:tcPr>
                <w:p w14:paraId="5E7B581F" w14:textId="77777777" w:rsidR="00E53C24" w:rsidRPr="00E53C24" w:rsidRDefault="00E53C24" w:rsidP="00E53C24">
                  <w:pPr>
                    <w:spacing w:line="280" w:lineRule="exact"/>
                    <w:jc w:val="left"/>
                    <w:rPr>
                      <w:rFonts w:ascii="HGSｺﾞｼｯｸM" w:eastAsia="HGSｺﾞｼｯｸM" w:hAnsi="ＭＳ ゴシック"/>
                      <w:sz w:val="18"/>
                      <w:szCs w:val="18"/>
                    </w:rPr>
                  </w:pPr>
                  <w:r w:rsidRPr="00E53C24">
                    <w:rPr>
                      <w:rFonts w:ascii="HGSｺﾞｼｯｸM" w:eastAsia="HGSｺﾞｼｯｸM" w:hAnsi="ＭＳ ゴシック" w:hint="eastAsia"/>
                      <w:sz w:val="18"/>
                      <w:szCs w:val="18"/>
                    </w:rPr>
                    <w:t xml:space="preserve">　合　計</w:t>
                  </w:r>
                </w:p>
              </w:tc>
              <w:tc>
                <w:tcPr>
                  <w:tcW w:w="1985" w:type="dxa"/>
                  <w:tcBorders>
                    <w:top w:val="double" w:sz="4" w:space="0" w:color="auto"/>
                  </w:tcBorders>
                </w:tcPr>
                <w:p w14:paraId="3CF07B13" w14:textId="77777777" w:rsidR="00E53C24" w:rsidRPr="00E53C24" w:rsidRDefault="00E53C24" w:rsidP="00E53C24">
                  <w:pPr>
                    <w:spacing w:line="280" w:lineRule="exact"/>
                    <w:jc w:val="right"/>
                    <w:rPr>
                      <w:rFonts w:ascii="HGSｺﾞｼｯｸM" w:eastAsia="HGSｺﾞｼｯｸM" w:hAnsi="ＭＳ ゴシック"/>
                      <w:color w:val="FF0000"/>
                      <w:sz w:val="18"/>
                      <w:szCs w:val="18"/>
                      <w:u w:val="single"/>
                    </w:rPr>
                  </w:pPr>
                  <w:r w:rsidRPr="00E53C24">
                    <w:rPr>
                      <w:rFonts w:ascii="HGSｺﾞｼｯｸM" w:eastAsia="HGSｺﾞｼｯｸM" w:hAnsi="ＭＳ ゴシック" w:hint="eastAsia"/>
                      <w:color w:val="FF0000"/>
                      <w:sz w:val="18"/>
                      <w:szCs w:val="18"/>
                      <w:u w:val="single"/>
                    </w:rPr>
                    <w:t>32,633</w:t>
                  </w:r>
                </w:p>
              </w:tc>
              <w:tc>
                <w:tcPr>
                  <w:tcW w:w="1559" w:type="dxa"/>
                  <w:tcBorders>
                    <w:top w:val="double" w:sz="4" w:space="0" w:color="auto"/>
                  </w:tcBorders>
                </w:tcPr>
                <w:p w14:paraId="70AE56B9" w14:textId="77777777" w:rsidR="00E53C24" w:rsidRPr="00E53C24" w:rsidRDefault="00E53C24" w:rsidP="00E53C24">
                  <w:pPr>
                    <w:spacing w:line="280" w:lineRule="exact"/>
                    <w:jc w:val="left"/>
                    <w:rPr>
                      <w:rFonts w:ascii="HGSｺﾞｼｯｸM" w:eastAsia="HGSｺﾞｼｯｸM" w:hAnsi="ＭＳ ゴシック"/>
                      <w:sz w:val="18"/>
                      <w:szCs w:val="18"/>
                    </w:rPr>
                  </w:pPr>
                </w:p>
              </w:tc>
              <w:tc>
                <w:tcPr>
                  <w:tcW w:w="2126" w:type="dxa"/>
                  <w:tcBorders>
                    <w:top w:val="double" w:sz="4" w:space="0" w:color="auto"/>
                  </w:tcBorders>
                </w:tcPr>
                <w:p w14:paraId="6B41FAB4" w14:textId="77777777" w:rsidR="00E53C24" w:rsidRPr="00E53C24" w:rsidRDefault="00E53C24" w:rsidP="00E53C24">
                  <w:pPr>
                    <w:spacing w:line="280" w:lineRule="exact"/>
                    <w:jc w:val="left"/>
                    <w:rPr>
                      <w:rFonts w:ascii="HGSｺﾞｼｯｸM" w:eastAsia="HGSｺﾞｼｯｸM" w:hAnsi="ＭＳ ゴシック"/>
                      <w:sz w:val="18"/>
                      <w:szCs w:val="18"/>
                    </w:rPr>
                  </w:pPr>
                </w:p>
              </w:tc>
            </w:tr>
          </w:tbl>
          <w:p w14:paraId="4EB32B55" w14:textId="45522C7A" w:rsidR="00E53C24" w:rsidRPr="00E53C24" w:rsidRDefault="00E53C24" w:rsidP="00E53C24">
            <w:pPr>
              <w:ind w:left="630" w:hangingChars="300" w:hanging="630"/>
              <w:jc w:val="left"/>
              <w:rPr>
                <w:rFonts w:ascii="HGSｺﾞｼｯｸM" w:eastAsia="HGSｺﾞｼｯｸM" w:hAnsi="ＭＳ ゴシック"/>
                <w:color w:val="FF0000"/>
                <w:sz w:val="20"/>
                <w:szCs w:val="20"/>
              </w:rPr>
            </w:pPr>
            <w:r w:rsidRPr="00E53C24">
              <w:rPr>
                <w:rFonts w:ascii="HGSｺﾞｼｯｸM" w:eastAsia="HGSｺﾞｼｯｸM" w:hAnsi="ＭＳ 明朝" w:hint="eastAsia"/>
                <w:szCs w:val="21"/>
              </w:rPr>
              <w:t xml:space="preserve">　</w:t>
            </w:r>
            <w:r w:rsidRPr="00E53C24">
              <w:rPr>
                <w:rFonts w:ascii="HGSｺﾞｼｯｸM" w:eastAsia="HGSｺﾞｼｯｸM" w:hAnsi="ＭＳ ゴシック" w:hint="eastAsia"/>
                <w:color w:val="000000" w:themeColor="text1"/>
                <w:sz w:val="20"/>
                <w:szCs w:val="20"/>
              </w:rPr>
              <w:t>（注）備考欄の1～6号財産については、公益社団法人及び認定等に関する法律施行規則第22条第３項第１号から第６号に規定される遊休財産額を算定する際の控除対象財産のいずれに該当するかを指したもの</w:t>
            </w:r>
          </w:p>
          <w:p w14:paraId="690D3FFE" w14:textId="55639F6B" w:rsidR="000E6914" w:rsidRPr="00E53C24" w:rsidRDefault="000E6914" w:rsidP="00E53C24">
            <w:pPr>
              <w:ind w:left="1440" w:hangingChars="600" w:hanging="1440"/>
              <w:rPr>
                <w:rFonts w:ascii="HGSｺﾞｼｯｸM" w:eastAsia="HGSｺﾞｼｯｸM"/>
                <w:sz w:val="24"/>
                <w:szCs w:val="24"/>
                <w:u w:val="single"/>
              </w:rPr>
            </w:pPr>
          </w:p>
        </w:tc>
      </w:tr>
    </w:tbl>
    <w:p w14:paraId="53463464" w14:textId="77777777" w:rsidR="000E6914" w:rsidRDefault="000E6914" w:rsidP="000E6914">
      <w:pPr>
        <w:rPr>
          <w:rFonts w:ascii="HGSｺﾞｼｯｸM" w:eastAsia="HGSｺﾞｼｯｸM"/>
          <w:sz w:val="24"/>
          <w:szCs w:val="24"/>
          <w:u w:val="single"/>
        </w:rPr>
      </w:pPr>
    </w:p>
    <w:p w14:paraId="221535DF" w14:textId="77777777" w:rsidR="000E6914" w:rsidRDefault="000E6914" w:rsidP="000E6914">
      <w:pPr>
        <w:rPr>
          <w:rFonts w:ascii="HGSｺﾞｼｯｸM" w:eastAsia="HGSｺﾞｼｯｸM"/>
          <w:sz w:val="24"/>
          <w:szCs w:val="24"/>
          <w:u w:val="single"/>
        </w:rPr>
      </w:pPr>
    </w:p>
    <w:p w14:paraId="133F4213" w14:textId="77777777" w:rsidR="00CD67AA" w:rsidRDefault="00CD67AA" w:rsidP="000E6914">
      <w:pPr>
        <w:rPr>
          <w:rFonts w:ascii="HGSｺﾞｼｯｸM" w:eastAsia="HGSｺﾞｼｯｸM"/>
          <w:sz w:val="24"/>
          <w:szCs w:val="24"/>
          <w:u w:val="single"/>
        </w:rPr>
      </w:pPr>
    </w:p>
    <w:p w14:paraId="50E1DB63" w14:textId="77777777" w:rsidR="00CD67AA" w:rsidRDefault="00CD67AA" w:rsidP="000E6914">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1C590A01" w14:textId="77777777" w:rsidTr="00F668F8">
        <w:tc>
          <w:tcPr>
            <w:tcW w:w="709" w:type="dxa"/>
          </w:tcPr>
          <w:p w14:paraId="1A152F59"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39C6280C" w14:textId="6A507436"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01FB2F7A" w14:textId="7CEF45E4"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701E06" w14:paraId="5BDE9807" w14:textId="77777777" w:rsidTr="00F668F8">
        <w:tc>
          <w:tcPr>
            <w:tcW w:w="709" w:type="dxa"/>
          </w:tcPr>
          <w:p w14:paraId="1EE18210" w14:textId="59C70484" w:rsidR="00F11FF0" w:rsidRPr="00436460" w:rsidRDefault="00F11FF0" w:rsidP="00F668F8">
            <w:pPr>
              <w:rPr>
                <w:rFonts w:ascii="HGSｺﾞｼｯｸM" w:eastAsia="HGSｺﾞｼｯｸM"/>
                <w:sz w:val="24"/>
                <w:szCs w:val="24"/>
                <w:u w:val="single"/>
              </w:rPr>
            </w:pPr>
            <w:r w:rsidRPr="00436460">
              <w:rPr>
                <w:rFonts w:ascii="HGSｺﾞｼｯｸM" w:eastAsia="HGSｺﾞｼｯｸM" w:hint="eastAsia"/>
                <w:sz w:val="24"/>
                <w:szCs w:val="24"/>
                <w:u w:val="single"/>
              </w:rPr>
              <w:t>１</w:t>
            </w:r>
            <w:r w:rsidR="00B67AD6">
              <w:rPr>
                <w:rFonts w:ascii="HGSｺﾞｼｯｸM" w:eastAsia="HGSｺﾞｼｯｸM" w:hint="eastAsia"/>
                <w:sz w:val="24"/>
                <w:szCs w:val="24"/>
                <w:u w:val="single"/>
              </w:rPr>
              <w:t>８</w:t>
            </w:r>
          </w:p>
        </w:tc>
        <w:tc>
          <w:tcPr>
            <w:tcW w:w="9993" w:type="dxa"/>
          </w:tcPr>
          <w:p w14:paraId="4C47650C" w14:textId="77777777" w:rsidR="00701E06" w:rsidRDefault="00701E06" w:rsidP="00701E06">
            <w:pPr>
              <w:rPr>
                <w:rFonts w:ascii="HGSｺﾞｼｯｸM" w:eastAsia="HGSｺﾞｼｯｸM"/>
                <w:sz w:val="24"/>
                <w:szCs w:val="24"/>
              </w:rPr>
            </w:pPr>
          </w:p>
          <w:p w14:paraId="69FC50E7" w14:textId="77777777" w:rsidR="00701E06" w:rsidRPr="00701E06" w:rsidRDefault="00701E06" w:rsidP="00701E06">
            <w:pPr>
              <w:rPr>
                <w:rFonts w:ascii="HGSｺﾞｼｯｸM" w:eastAsia="HGSｺﾞｼｯｸM"/>
                <w:sz w:val="24"/>
                <w:szCs w:val="24"/>
              </w:rPr>
            </w:pPr>
            <w:r w:rsidRPr="00701E06">
              <w:rPr>
                <w:rFonts w:ascii="HGSｺﾞｼｯｸM" w:eastAsia="HGSｺﾞｼｯｸM" w:hint="eastAsia"/>
                <w:sz w:val="24"/>
                <w:szCs w:val="24"/>
              </w:rPr>
              <w:t>１　事業目標</w:t>
            </w:r>
          </w:p>
          <w:p w14:paraId="0FB89C11" w14:textId="77777777" w:rsidR="00F11FF0" w:rsidRDefault="00701E06" w:rsidP="00701E06">
            <w:pPr>
              <w:ind w:left="240" w:hangingChars="100" w:hanging="240"/>
              <w:rPr>
                <w:rFonts w:ascii="HGSｺﾞｼｯｸM" w:eastAsia="HGSｺﾞｼｯｸM"/>
                <w:sz w:val="24"/>
                <w:szCs w:val="24"/>
                <w:u w:val="single"/>
              </w:rPr>
            </w:pPr>
            <w:r w:rsidRPr="00701E06">
              <w:rPr>
                <w:rFonts w:ascii="HGSｺﾞｼｯｸM" w:eastAsia="HGSｺﾞｼｯｸM" w:hint="eastAsia"/>
                <w:sz w:val="24"/>
                <w:szCs w:val="24"/>
              </w:rPr>
              <w:t xml:space="preserve">　　事業理念「まちづくりの総合コーディネート財団」実現に向けた「５つの方向性」に沿い、個別事業が持つ特性を活かしながら効率的・効果的な事業推進に取り組む</w:t>
            </w:r>
            <w:r w:rsidRPr="00701E06">
              <w:rPr>
                <w:rFonts w:ascii="HGSｺﾞｼｯｸM" w:eastAsia="HGSｺﾞｼｯｸM" w:hint="eastAsia"/>
                <w:sz w:val="24"/>
                <w:szCs w:val="24"/>
                <w:u w:val="single"/>
              </w:rPr>
              <w:t>。</w:t>
            </w:r>
          </w:p>
          <w:p w14:paraId="3847EC1A" w14:textId="77777777" w:rsidR="00701E06" w:rsidRDefault="00701E06" w:rsidP="00F668F8">
            <w:pPr>
              <w:rPr>
                <w:rFonts w:ascii="HGSｺﾞｼｯｸM" w:eastAsia="HGSｺﾞｼｯｸM"/>
                <w:sz w:val="24"/>
                <w:szCs w:val="24"/>
                <w:u w:val="single"/>
              </w:rPr>
            </w:pPr>
          </w:p>
          <w:p w14:paraId="3A397691" w14:textId="77777777" w:rsidR="00701E06" w:rsidRDefault="00701E06" w:rsidP="00F668F8">
            <w:pPr>
              <w:rPr>
                <w:rFonts w:ascii="HGSｺﾞｼｯｸM" w:eastAsia="HGSｺﾞｼｯｸM"/>
                <w:sz w:val="24"/>
                <w:szCs w:val="24"/>
                <w:u w:val="single"/>
              </w:rPr>
            </w:pPr>
            <w:r w:rsidRPr="009A0191">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230539EC" wp14:editId="1A8BE42F">
                      <wp:simplePos x="0" y="0"/>
                      <wp:positionH relativeFrom="page">
                        <wp:posOffset>61596</wp:posOffset>
                      </wp:positionH>
                      <wp:positionV relativeFrom="paragraph">
                        <wp:posOffset>12065</wp:posOffset>
                      </wp:positionV>
                      <wp:extent cx="6057900" cy="676275"/>
                      <wp:effectExtent l="0" t="0" r="19050" b="28575"/>
                      <wp:wrapNone/>
                      <wp:docPr id="196" name="テキスト ボックス 196"/>
                      <wp:cNvGraphicFramePr/>
                      <a:graphic xmlns:a="http://schemas.openxmlformats.org/drawingml/2006/main">
                        <a:graphicData uri="http://schemas.microsoft.com/office/word/2010/wordprocessingShape">
                          <wps:wsp>
                            <wps:cNvSpPr txBox="1"/>
                            <wps:spPr>
                              <a:xfrm>
                                <a:off x="0" y="0"/>
                                <a:ext cx="6057900" cy="67627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7FCF2DF1" w14:textId="77777777" w:rsidR="00701E06" w:rsidRPr="00546716" w:rsidRDefault="00701E06" w:rsidP="00701E06">
                                  <w:pPr>
                                    <w:spacing w:line="360" w:lineRule="exact"/>
                                    <w:jc w:val="center"/>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4A227E52" w14:textId="77777777" w:rsidR="00701E06" w:rsidRPr="001319FB" w:rsidRDefault="00701E06" w:rsidP="00701E06">
                                  <w:pPr>
                                    <w:spacing w:line="100" w:lineRule="exact"/>
                                    <w:rPr>
                                      <w:rFonts w:asciiTheme="majorEastAsia" w:eastAsiaTheme="majorEastAsia" w:hAnsiTheme="majorEastAsia"/>
                                      <w:b/>
                                      <w:color w:val="FF0000"/>
                                      <w:sz w:val="16"/>
                                      <w:szCs w:val="16"/>
                                    </w:rPr>
                                  </w:pPr>
                                </w:p>
                                <w:p w14:paraId="2854EEBA" w14:textId="77777777" w:rsidR="00701E06" w:rsidRPr="00226F7D" w:rsidRDefault="00701E06" w:rsidP="00701E06">
                                  <w:pPr>
                                    <w:spacing w:line="360" w:lineRule="exact"/>
                                    <w:rPr>
                                      <w:rFonts w:ascii="BIZ UDPゴシック" w:eastAsia="BIZ UDPゴシック" w:hAnsi="BIZ UDPゴシック"/>
                                      <w:b/>
                                      <w:color w:val="FF0000"/>
                                      <w:sz w:val="24"/>
                                      <w:szCs w:val="24"/>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39EC" id="_x0000_t202" coordsize="21600,21600" o:spt="202" path="m,l,21600r21600,l21600,xe">
                      <v:stroke joinstyle="miter"/>
                      <v:path gradientshapeok="t" o:connecttype="rect"/>
                    </v:shapetype>
                    <v:shape id="テキスト ボックス 196" o:spid="_x0000_s1036" type="#_x0000_t202" style="position:absolute;left:0;text-align:left;margin-left:4.85pt;margin-top:.95pt;width:477pt;height:5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" fillcolor="white [3201]" strokecolor="#ed7d31 [3205]" strokeweight="1.5pt">
                      <v:textbox>
                        <w:txbxContent>
                          <w:p w14:paraId="7FCF2DF1" w14:textId="77777777" w:rsidR="00701E06" w:rsidRPr="00546716" w:rsidRDefault="00701E06" w:rsidP="00701E06">
                            <w:pPr>
                              <w:spacing w:line="360" w:lineRule="exact"/>
                              <w:jc w:val="center"/>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4A227E52" w14:textId="77777777" w:rsidR="00701E06" w:rsidRPr="001319FB" w:rsidRDefault="00701E06" w:rsidP="00701E06">
                            <w:pPr>
                              <w:spacing w:line="100" w:lineRule="exact"/>
                              <w:rPr>
                                <w:rFonts w:asciiTheme="majorEastAsia" w:eastAsiaTheme="majorEastAsia" w:hAnsiTheme="majorEastAsia"/>
                                <w:b/>
                                <w:color w:val="FF0000"/>
                                <w:sz w:val="16"/>
                                <w:szCs w:val="16"/>
                              </w:rPr>
                            </w:pPr>
                          </w:p>
                          <w:p w14:paraId="2854EEBA" w14:textId="77777777" w:rsidR="00701E06" w:rsidRPr="00226F7D" w:rsidRDefault="00701E06" w:rsidP="00701E06">
                            <w:pPr>
                              <w:spacing w:line="360" w:lineRule="exact"/>
                              <w:rPr>
                                <w:rFonts w:ascii="BIZ UDPゴシック" w:eastAsia="BIZ UDPゴシック" w:hAnsi="BIZ UDPゴシック"/>
                                <w:b/>
                                <w:color w:val="FF0000"/>
                                <w:sz w:val="24"/>
                                <w:szCs w:val="24"/>
                                <w:bdr w:val="single" w:sz="4" w:space="0" w:color="auto"/>
                              </w:rPr>
                            </w:pPr>
                          </w:p>
                        </w:txbxContent>
                      </v:textbox>
                      <w10:wrap anchorx="page"/>
                    </v:shape>
                  </w:pict>
                </mc:Fallback>
              </mc:AlternateContent>
            </w:r>
          </w:p>
          <w:p w14:paraId="49865957" w14:textId="77777777" w:rsidR="00701E06" w:rsidRDefault="00701E06" w:rsidP="00F668F8">
            <w:pPr>
              <w:rPr>
                <w:rFonts w:ascii="HGSｺﾞｼｯｸM" w:eastAsia="HGSｺﾞｼｯｸM"/>
                <w:sz w:val="24"/>
                <w:szCs w:val="24"/>
                <w:u w:val="single"/>
              </w:rPr>
            </w:pPr>
            <w:r w:rsidRPr="009A0191">
              <w:rPr>
                <w:rFonts w:ascii="ＭＳ ゴシック" w:eastAsia="ＭＳ ゴシック" w:hAnsi="ＭＳ ゴシック"/>
                <w:noProof/>
                <w:sz w:val="22"/>
              </w:rPr>
              <mc:AlternateContent>
                <mc:Choice Requires="wps">
                  <w:drawing>
                    <wp:anchor distT="0" distB="0" distL="114300" distR="114300" simplePos="0" relativeHeight="251672576" behindDoc="0" locked="0" layoutInCell="1" allowOverlap="1" wp14:anchorId="03BDA390" wp14:editId="1D387F8A">
                      <wp:simplePos x="0" y="0"/>
                      <wp:positionH relativeFrom="column">
                        <wp:posOffset>1301115</wp:posOffset>
                      </wp:positionH>
                      <wp:positionV relativeFrom="paragraph">
                        <wp:posOffset>145415</wp:posOffset>
                      </wp:positionV>
                      <wp:extent cx="3520831" cy="247650"/>
                      <wp:effectExtent l="0" t="0" r="3810" b="0"/>
                      <wp:wrapNone/>
                      <wp:docPr id="229" name="テキスト ボックス 229"/>
                      <wp:cNvGraphicFramePr/>
                      <a:graphic xmlns:a="http://schemas.openxmlformats.org/drawingml/2006/main">
                        <a:graphicData uri="http://schemas.microsoft.com/office/word/2010/wordprocessingShape">
                          <wps:wsp>
                            <wps:cNvSpPr txBox="1"/>
                            <wps:spPr>
                              <a:xfrm>
                                <a:off x="0" y="0"/>
                                <a:ext cx="3520831" cy="2476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EF9D9" w14:textId="77777777" w:rsidR="00701E06" w:rsidRPr="00226F7D" w:rsidRDefault="00701E06" w:rsidP="00701E06">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DA390" id="テキスト ボックス 229" o:spid="_x0000_s1037" type="#_x0000_t202" style="position:absolute;left:0;text-align:left;margin-left:102.45pt;margin-top:11.45pt;width:277.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" fillcolor="#4472c4 [3204]" stroked="f" strokeweight=".5pt">
                      <v:textbox inset=",0,,0">
                        <w:txbxContent>
                          <w:p w14:paraId="6FCEF9D9" w14:textId="77777777" w:rsidR="00701E06" w:rsidRPr="00226F7D" w:rsidRDefault="00701E06" w:rsidP="00701E06">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v:textbox>
                    </v:shape>
                  </w:pict>
                </mc:Fallback>
              </mc:AlternateContent>
            </w:r>
          </w:p>
          <w:p w14:paraId="421E2F14" w14:textId="77777777" w:rsidR="00701E06" w:rsidRDefault="00701E06" w:rsidP="00F668F8">
            <w:pPr>
              <w:rPr>
                <w:rFonts w:ascii="HGSｺﾞｼｯｸM" w:eastAsia="HGSｺﾞｼｯｸM"/>
                <w:sz w:val="24"/>
                <w:szCs w:val="24"/>
                <w:u w:val="single"/>
              </w:rPr>
            </w:pPr>
          </w:p>
          <w:p w14:paraId="1B00EF41" w14:textId="77777777" w:rsidR="00701E06" w:rsidRDefault="00701E06" w:rsidP="00F668F8">
            <w:pPr>
              <w:rPr>
                <w:rFonts w:ascii="HGSｺﾞｼｯｸM" w:eastAsia="HGSｺﾞｼｯｸM"/>
                <w:sz w:val="24"/>
                <w:szCs w:val="24"/>
                <w:u w:val="single"/>
              </w:rPr>
            </w:pPr>
          </w:p>
          <w:tbl>
            <w:tblPr>
              <w:tblStyle w:val="a3"/>
              <w:tblW w:w="0" w:type="auto"/>
              <w:tblLook w:val="04A0" w:firstRow="1" w:lastRow="0" w:firstColumn="1" w:lastColumn="0" w:noHBand="0" w:noVBand="1"/>
            </w:tblPr>
            <w:tblGrid>
              <w:gridCol w:w="1186"/>
              <w:gridCol w:w="2861"/>
              <w:gridCol w:w="2973"/>
              <w:gridCol w:w="2747"/>
            </w:tblGrid>
            <w:tr w:rsidR="00701E06" w:rsidRPr="009A0191" w14:paraId="40C117E3" w14:textId="77777777" w:rsidTr="00701E06">
              <w:tc>
                <w:tcPr>
                  <w:tcW w:w="1186" w:type="dxa"/>
                </w:tcPr>
                <w:p w14:paraId="0DE7540D" w14:textId="77777777" w:rsidR="00701E06" w:rsidRPr="00701E06" w:rsidRDefault="00701E06" w:rsidP="00701E06">
                  <w:pPr>
                    <w:spacing w:line="300" w:lineRule="exact"/>
                    <w:rPr>
                      <w:rFonts w:ascii="ＭＳ ゴシック" w:eastAsia="ＭＳ ゴシック" w:hAnsi="ＭＳ ゴシック"/>
                      <w:sz w:val="20"/>
                      <w:szCs w:val="20"/>
                    </w:rPr>
                  </w:pPr>
                </w:p>
              </w:tc>
              <w:tc>
                <w:tcPr>
                  <w:tcW w:w="2861" w:type="dxa"/>
                  <w:shd w:val="clear" w:color="auto" w:fill="4472C4" w:themeFill="accent1"/>
                </w:tcPr>
                <w:p w14:paraId="7E903C7A" w14:textId="77777777" w:rsidR="00701E06" w:rsidRPr="00701E06" w:rsidRDefault="00701E06" w:rsidP="00701E06">
                  <w:pPr>
                    <w:spacing w:line="300" w:lineRule="exact"/>
                    <w:rPr>
                      <w:rFonts w:ascii="ＭＳ ゴシック" w:eastAsia="ＭＳ ゴシック" w:hAnsi="ＭＳ ゴシック"/>
                      <w:sz w:val="20"/>
                      <w:szCs w:val="20"/>
                    </w:rPr>
                  </w:pPr>
                  <w:r w:rsidRPr="00701E06">
                    <w:rPr>
                      <w:rFonts w:ascii="BIZ UDPゴシック" w:eastAsia="BIZ UDPゴシック" w:hAnsi="BIZ UDPゴシック" w:hint="eastAsia"/>
                      <w:sz w:val="20"/>
                      <w:szCs w:val="20"/>
                    </w:rPr>
                    <w:t>府施策の補完・代行的役割の発揮</w:t>
                  </w:r>
                </w:p>
              </w:tc>
              <w:tc>
                <w:tcPr>
                  <w:tcW w:w="2973" w:type="dxa"/>
                  <w:shd w:val="clear" w:color="auto" w:fill="4472C4" w:themeFill="accent1"/>
                </w:tcPr>
                <w:p w14:paraId="7E6D18A4" w14:textId="77777777" w:rsidR="00701E06" w:rsidRPr="00701E06" w:rsidRDefault="00701E06" w:rsidP="00701E06">
                  <w:pPr>
                    <w:spacing w:line="300" w:lineRule="exact"/>
                    <w:rPr>
                      <w:rFonts w:ascii="BIZ UDPゴシック" w:eastAsia="BIZ UDPゴシック" w:hAnsi="BIZ UDPゴシック"/>
                      <w:sz w:val="20"/>
                      <w:szCs w:val="20"/>
                    </w:rPr>
                  </w:pPr>
                  <w:r w:rsidRPr="00701E06">
                    <w:rPr>
                      <w:rFonts w:ascii="BIZ UDPゴシック" w:eastAsia="BIZ UDPゴシック" w:hAnsi="BIZ UDPゴシック" w:hint="eastAsia"/>
                      <w:sz w:val="20"/>
                      <w:szCs w:val="20"/>
                    </w:rPr>
                    <w:t>公共団体等への技術支援</w:t>
                  </w:r>
                </w:p>
              </w:tc>
              <w:tc>
                <w:tcPr>
                  <w:tcW w:w="2747" w:type="dxa"/>
                  <w:shd w:val="clear" w:color="auto" w:fill="4472C4" w:themeFill="accent1"/>
                </w:tcPr>
                <w:p w14:paraId="3A574364" w14:textId="77777777" w:rsidR="00701E06" w:rsidRPr="00701E06" w:rsidRDefault="00701E06" w:rsidP="00701E06">
                  <w:pPr>
                    <w:spacing w:line="300" w:lineRule="exact"/>
                    <w:rPr>
                      <w:rFonts w:ascii="BIZ UDPゴシック" w:eastAsia="BIZ UDPゴシック" w:hAnsi="BIZ UDPゴシック"/>
                      <w:sz w:val="20"/>
                      <w:szCs w:val="20"/>
                    </w:rPr>
                  </w:pPr>
                  <w:r w:rsidRPr="00701E06">
                    <w:rPr>
                      <w:rFonts w:ascii="BIZ UDPゴシック" w:eastAsia="BIZ UDPゴシック" w:hAnsi="BIZ UDPゴシック" w:hint="eastAsia"/>
                      <w:sz w:val="20"/>
                      <w:szCs w:val="20"/>
                    </w:rPr>
                    <w:t>住民ニーズに対応したサービス提供</w:t>
                  </w:r>
                </w:p>
              </w:tc>
            </w:tr>
            <w:tr w:rsidR="00701E06" w:rsidRPr="006E157E" w14:paraId="79D550D8" w14:textId="77777777" w:rsidTr="00701E06">
              <w:tc>
                <w:tcPr>
                  <w:tcW w:w="1186" w:type="dxa"/>
                </w:tcPr>
                <w:p w14:paraId="4ABE4105" w14:textId="77777777" w:rsidR="00701E06" w:rsidRPr="006E157E" w:rsidRDefault="00701E06" w:rsidP="00701E06">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類型①</w:t>
                  </w:r>
                </w:p>
                <w:p w14:paraId="7FD149AF" w14:textId="77777777" w:rsidR="00701E06" w:rsidRPr="006E157E" w:rsidRDefault="00701E06" w:rsidP="00701E06">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(事業収入活用)</w:t>
                  </w:r>
                </w:p>
              </w:tc>
              <w:tc>
                <w:tcPr>
                  <w:tcW w:w="2861" w:type="dxa"/>
                </w:tcPr>
                <w:p w14:paraId="1B04BBDB" w14:textId="77777777" w:rsidR="00701E06" w:rsidRPr="006E157E" w:rsidRDefault="00701E06" w:rsidP="00701E06">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○環境共生型まちづくり事業</w:t>
                  </w:r>
                </w:p>
              </w:tc>
              <w:tc>
                <w:tcPr>
                  <w:tcW w:w="2973" w:type="dxa"/>
                </w:tcPr>
                <w:p w14:paraId="1FA78F03" w14:textId="77777777" w:rsidR="00701E06" w:rsidRPr="006E157E" w:rsidRDefault="00701E06" w:rsidP="00701E06">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○土地区画整理等支援事業</w:t>
                  </w:r>
                </w:p>
                <w:p w14:paraId="7A262061"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○市町村道路施設点検等支援事業</w:t>
                  </w:r>
                </w:p>
              </w:tc>
              <w:tc>
                <w:tcPr>
                  <w:tcW w:w="2747" w:type="dxa"/>
                </w:tcPr>
                <w:p w14:paraId="23B53595" w14:textId="77777777" w:rsidR="00701E06" w:rsidRPr="006E157E" w:rsidRDefault="00701E06" w:rsidP="00701E06">
                  <w:pPr>
                    <w:spacing w:line="300" w:lineRule="exact"/>
                    <w:jc w:val="left"/>
                    <w:rPr>
                      <w:rFonts w:ascii="HGSｺﾞｼｯｸM" w:eastAsia="HGSｺﾞｼｯｸM" w:hAnsi="ＭＳ ゴシック"/>
                      <w:sz w:val="20"/>
                      <w:szCs w:val="20"/>
                    </w:rPr>
                  </w:pPr>
                </w:p>
              </w:tc>
            </w:tr>
            <w:tr w:rsidR="00701E06" w:rsidRPr="006E157E" w14:paraId="0B1344AA" w14:textId="77777777" w:rsidTr="00701E06">
              <w:tc>
                <w:tcPr>
                  <w:tcW w:w="1186" w:type="dxa"/>
                </w:tcPr>
                <w:p w14:paraId="078B65C2" w14:textId="77777777" w:rsidR="00701E06" w:rsidRPr="006E157E" w:rsidRDefault="00701E06" w:rsidP="00701E06">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類型②</w:t>
                  </w:r>
                </w:p>
                <w:p w14:paraId="09CB7D8D" w14:textId="77777777" w:rsidR="00701E06" w:rsidRPr="006E157E" w:rsidRDefault="00701E06" w:rsidP="00701E06">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(特定財源活用)</w:t>
                  </w:r>
                </w:p>
              </w:tc>
              <w:tc>
                <w:tcPr>
                  <w:tcW w:w="2861" w:type="dxa"/>
                </w:tcPr>
                <w:p w14:paraId="5E9C34EE"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○密集市街地</w:t>
                  </w:r>
                  <w:r w:rsidRPr="006E157E">
                    <w:rPr>
                      <w:rFonts w:ascii="HGSｺﾞｼｯｸM" w:eastAsia="HGSｺﾞｼｯｸM" w:hAnsi="ＭＳ ゴシック" w:hint="eastAsia"/>
                      <w:color w:val="000000" w:themeColor="text1"/>
                      <w:sz w:val="20"/>
                      <w:szCs w:val="20"/>
                    </w:rPr>
                    <w:t>まち</w:t>
                  </w:r>
                  <w:r w:rsidRPr="006E157E">
                    <w:rPr>
                      <w:rFonts w:ascii="HGSｺﾞｼｯｸM" w:eastAsia="HGSｺﾞｼｯｸM" w:hAnsi="ＭＳ ゴシック" w:hint="eastAsia"/>
                      <w:sz w:val="20"/>
                      <w:szCs w:val="20"/>
                    </w:rPr>
                    <w:t>づくり活動支援事業</w:t>
                  </w:r>
                </w:p>
                <w:p w14:paraId="29A77CD5"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○近隣センター事業（施設修繕）</w:t>
                  </w:r>
                </w:p>
              </w:tc>
              <w:tc>
                <w:tcPr>
                  <w:tcW w:w="2973" w:type="dxa"/>
                </w:tcPr>
                <w:p w14:paraId="196CC036" w14:textId="77777777" w:rsidR="00701E06" w:rsidRPr="006E157E" w:rsidRDefault="00701E06" w:rsidP="00701E06">
                  <w:pPr>
                    <w:spacing w:line="300" w:lineRule="exact"/>
                    <w:jc w:val="left"/>
                    <w:rPr>
                      <w:rFonts w:ascii="HGSｺﾞｼｯｸM" w:eastAsia="HGSｺﾞｼｯｸM" w:hAnsi="ＭＳ ゴシック"/>
                      <w:sz w:val="20"/>
                      <w:szCs w:val="20"/>
                    </w:rPr>
                  </w:pPr>
                </w:p>
              </w:tc>
              <w:tc>
                <w:tcPr>
                  <w:tcW w:w="2747" w:type="dxa"/>
                </w:tcPr>
                <w:p w14:paraId="7C16A05F"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○大阪北摂霊園事業（長期修繕）</w:t>
                  </w:r>
                </w:p>
              </w:tc>
            </w:tr>
            <w:tr w:rsidR="00701E06" w:rsidRPr="006E157E" w14:paraId="0A042955" w14:textId="77777777" w:rsidTr="00701E06">
              <w:tc>
                <w:tcPr>
                  <w:tcW w:w="1186" w:type="dxa"/>
                </w:tcPr>
                <w:p w14:paraId="7D3DF3D0" w14:textId="77777777" w:rsidR="00701E06" w:rsidRPr="006E157E" w:rsidRDefault="00701E06" w:rsidP="00701E06">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類型③</w:t>
                  </w:r>
                </w:p>
                <w:p w14:paraId="4CBF6C65" w14:textId="77777777" w:rsidR="00701E06" w:rsidRPr="006E157E" w:rsidRDefault="00701E06" w:rsidP="00701E06">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(収益繰入用)</w:t>
                  </w:r>
                </w:p>
              </w:tc>
              <w:tc>
                <w:tcPr>
                  <w:tcW w:w="2861" w:type="dxa"/>
                </w:tcPr>
                <w:p w14:paraId="66AE4604"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○近隣センター事業（維持管理）</w:t>
                  </w:r>
                </w:p>
                <w:p w14:paraId="46C0F3CD"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○河川敷の環境保全・魅力向上事業</w:t>
                  </w:r>
                </w:p>
              </w:tc>
              <w:tc>
                <w:tcPr>
                  <w:tcW w:w="2973" w:type="dxa"/>
                </w:tcPr>
                <w:p w14:paraId="7355CBF9" w14:textId="77777777" w:rsidR="00701E06" w:rsidRPr="006E157E" w:rsidRDefault="00701E06" w:rsidP="00701E06">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○市町村職員技術研修事業</w:t>
                  </w:r>
                </w:p>
              </w:tc>
              <w:tc>
                <w:tcPr>
                  <w:tcW w:w="2747" w:type="dxa"/>
                </w:tcPr>
                <w:p w14:paraId="3D7EFAC1"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○大阪北摂霊園事業（管理運営）</w:t>
                  </w:r>
                </w:p>
                <w:p w14:paraId="4B669C26" w14:textId="77777777" w:rsidR="00701E06" w:rsidRPr="006E157E" w:rsidRDefault="00701E06" w:rsidP="00701E06">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○まちづくり初動期活動支援事業</w:t>
                  </w:r>
                </w:p>
                <w:p w14:paraId="3A813612" w14:textId="77777777" w:rsidR="00701E06" w:rsidRPr="006E157E" w:rsidRDefault="00701E06" w:rsidP="00701E06">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○まちづくり普及啓発事業</w:t>
                  </w:r>
                </w:p>
              </w:tc>
            </w:tr>
            <w:tr w:rsidR="00701E06" w:rsidRPr="006E157E" w14:paraId="1DEC798F" w14:textId="77777777" w:rsidTr="00701E06">
              <w:tc>
                <w:tcPr>
                  <w:tcW w:w="1186" w:type="dxa"/>
                </w:tcPr>
                <w:p w14:paraId="5CB25EB8" w14:textId="77777777" w:rsidR="00701E06" w:rsidRPr="006E157E" w:rsidRDefault="00701E06" w:rsidP="00701E06">
                  <w:pPr>
                    <w:spacing w:line="300" w:lineRule="exact"/>
                    <w:rPr>
                      <w:rFonts w:ascii="HGSｺﾞｼｯｸM" w:eastAsia="HGSｺﾞｼｯｸM" w:hAnsi="ＭＳ ゴシック"/>
                      <w:sz w:val="22"/>
                    </w:rPr>
                  </w:pPr>
                  <w:r w:rsidRPr="006E157E">
                    <w:rPr>
                      <w:rFonts w:ascii="HGSｺﾞｼｯｸM" w:eastAsia="HGSｺﾞｼｯｸM" w:hAnsi="ＭＳ ゴシック" w:hint="eastAsia"/>
                      <w:sz w:val="22"/>
                    </w:rPr>
                    <w:t>収益事業</w:t>
                  </w:r>
                </w:p>
              </w:tc>
              <w:tc>
                <w:tcPr>
                  <w:tcW w:w="2861" w:type="dxa"/>
                </w:tcPr>
                <w:p w14:paraId="41E8A591" w14:textId="77777777" w:rsidR="00701E06" w:rsidRPr="006E157E" w:rsidRDefault="00701E06" w:rsidP="00701E06">
                  <w:pPr>
                    <w:spacing w:line="300" w:lineRule="exact"/>
                    <w:jc w:val="left"/>
                    <w:rPr>
                      <w:rFonts w:ascii="HGSｺﾞｼｯｸM" w:eastAsia="HGSｺﾞｼｯｸM" w:hAnsi="ＭＳ ゴシック"/>
                      <w:sz w:val="22"/>
                    </w:rPr>
                  </w:pPr>
                </w:p>
              </w:tc>
              <w:tc>
                <w:tcPr>
                  <w:tcW w:w="2973" w:type="dxa"/>
                </w:tcPr>
                <w:p w14:paraId="152474A9" w14:textId="77777777" w:rsidR="00701E06" w:rsidRPr="006E157E" w:rsidRDefault="00701E06" w:rsidP="00701E06">
                  <w:pPr>
                    <w:spacing w:line="300" w:lineRule="exact"/>
                    <w:jc w:val="left"/>
                    <w:rPr>
                      <w:rFonts w:ascii="HGSｺﾞｼｯｸM" w:eastAsia="HGSｺﾞｼｯｸM" w:hAnsi="ＭＳ ゴシック"/>
                      <w:sz w:val="22"/>
                    </w:rPr>
                  </w:pPr>
                </w:p>
              </w:tc>
              <w:tc>
                <w:tcPr>
                  <w:tcW w:w="2747" w:type="dxa"/>
                </w:tcPr>
                <w:p w14:paraId="329C27B9" w14:textId="77777777" w:rsidR="00701E06" w:rsidRPr="00DA4A54" w:rsidRDefault="00701E06" w:rsidP="00701E06">
                  <w:pPr>
                    <w:spacing w:line="300" w:lineRule="exact"/>
                    <w:jc w:val="left"/>
                    <w:rPr>
                      <w:rFonts w:ascii="HGSｺﾞｼｯｸM" w:eastAsia="HGSｺﾞｼｯｸM" w:hAnsi="ＭＳ ゴシック"/>
                      <w:sz w:val="20"/>
                      <w:szCs w:val="20"/>
                    </w:rPr>
                  </w:pPr>
                  <w:r w:rsidRPr="00DA4A54">
                    <w:rPr>
                      <w:rFonts w:ascii="HGSｺﾞｼｯｸM" w:eastAsia="HGSｺﾞｼｯｸM" w:hAnsi="ＭＳ ゴシック" w:hint="eastAsia"/>
                      <w:sz w:val="20"/>
                      <w:szCs w:val="20"/>
                    </w:rPr>
                    <w:t>○駐車場運営事業</w:t>
                  </w:r>
                </w:p>
                <w:p w14:paraId="2BACC41E" w14:textId="77777777" w:rsidR="00701E06" w:rsidRPr="006E157E" w:rsidRDefault="00701E06" w:rsidP="00701E06">
                  <w:pPr>
                    <w:spacing w:line="300" w:lineRule="exact"/>
                    <w:jc w:val="left"/>
                    <w:rPr>
                      <w:rFonts w:ascii="HGSｺﾞｼｯｸM" w:eastAsia="HGSｺﾞｼｯｸM" w:hAnsi="ＭＳ ゴシック"/>
                      <w:sz w:val="22"/>
                    </w:rPr>
                  </w:pPr>
                  <w:r w:rsidRPr="00DA4A54">
                    <w:rPr>
                      <w:rFonts w:ascii="HGSｺﾞｼｯｸM" w:eastAsia="HGSｺﾞｼｯｸM" w:hAnsi="ＭＳ ゴシック" w:hint="eastAsia"/>
                      <w:sz w:val="20"/>
                      <w:szCs w:val="20"/>
                    </w:rPr>
                    <w:t>○不動産賃貸管理事業</w:t>
                  </w:r>
                </w:p>
              </w:tc>
            </w:tr>
          </w:tbl>
          <w:p w14:paraId="14002171" w14:textId="77777777" w:rsidR="00701E06" w:rsidRPr="00701E06" w:rsidRDefault="00701E06" w:rsidP="00F668F8">
            <w:pPr>
              <w:rPr>
                <w:rFonts w:ascii="HGSｺﾞｼｯｸM" w:eastAsia="HGSｺﾞｼｯｸM"/>
                <w:sz w:val="24"/>
                <w:szCs w:val="24"/>
                <w:u w:val="single"/>
              </w:rPr>
            </w:pPr>
            <w:r w:rsidRPr="009A0191">
              <w:rPr>
                <w:rFonts w:ascii="ＭＳ ゴシック" w:eastAsia="ＭＳ ゴシック" w:hAnsi="ＭＳ ゴシック"/>
                <w:noProof/>
                <w:sz w:val="22"/>
              </w:rPr>
              <mc:AlternateContent>
                <mc:Choice Requires="wps">
                  <w:drawing>
                    <wp:anchor distT="0" distB="0" distL="114300" distR="114300" simplePos="0" relativeHeight="251674624" behindDoc="0" locked="0" layoutInCell="1" allowOverlap="1" wp14:anchorId="1B819BC4" wp14:editId="56415E62">
                      <wp:simplePos x="0" y="0"/>
                      <wp:positionH relativeFrom="page">
                        <wp:posOffset>5188585</wp:posOffset>
                      </wp:positionH>
                      <wp:positionV relativeFrom="paragraph">
                        <wp:posOffset>67945</wp:posOffset>
                      </wp:positionV>
                      <wp:extent cx="484505" cy="142875"/>
                      <wp:effectExtent l="38100" t="0" r="0" b="47625"/>
                      <wp:wrapNone/>
                      <wp:docPr id="202" name="下矢印 2"/>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CFDBA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08.55pt;margin-top:5.35pt;width:38.15pt;height:11.2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" adj="10800" filled="f" strokecolor="#1f3763 [1604]" strokeweight="1pt">
                      <w10:wrap anchorx="page"/>
                    </v:shape>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24CEA793" wp14:editId="26FF814E">
                      <wp:simplePos x="0" y="0"/>
                      <wp:positionH relativeFrom="page">
                        <wp:posOffset>3321685</wp:posOffset>
                      </wp:positionH>
                      <wp:positionV relativeFrom="paragraph">
                        <wp:posOffset>48895</wp:posOffset>
                      </wp:positionV>
                      <wp:extent cx="484505" cy="171450"/>
                      <wp:effectExtent l="38100" t="0" r="0" b="38100"/>
                      <wp:wrapNone/>
                      <wp:docPr id="207" name="下矢印 6"/>
                      <wp:cNvGraphicFramePr/>
                      <a:graphic xmlns:a="http://schemas.openxmlformats.org/drawingml/2006/main">
                        <a:graphicData uri="http://schemas.microsoft.com/office/word/2010/wordprocessingShape">
                          <wps:wsp>
                            <wps:cNvSpPr/>
                            <wps:spPr>
                              <a:xfrm>
                                <a:off x="0" y="0"/>
                                <a:ext cx="484505" cy="1714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A5C1305" id="下矢印 6" o:spid="_x0000_s1026" type="#_x0000_t67" style="position:absolute;left:0;text-align:left;margin-left:261.55pt;margin-top:3.85pt;width:38.15pt;height:13.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" adj="10800" filled="f" strokecolor="#1f3763 [1604]" strokeweight="1pt">
                      <w10:wrap anchorx="page"/>
                    </v:shape>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676672" behindDoc="0" locked="0" layoutInCell="1" allowOverlap="1" wp14:anchorId="33104B14" wp14:editId="131D0B85">
                      <wp:simplePos x="0" y="0"/>
                      <wp:positionH relativeFrom="column">
                        <wp:posOffset>1322705</wp:posOffset>
                      </wp:positionH>
                      <wp:positionV relativeFrom="paragraph">
                        <wp:posOffset>58420</wp:posOffset>
                      </wp:positionV>
                      <wp:extent cx="484505" cy="142875"/>
                      <wp:effectExtent l="38100" t="0" r="0" b="47625"/>
                      <wp:wrapNone/>
                      <wp:docPr id="201" name="下矢印 7"/>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02E62661" id="下矢印 7" o:spid="_x0000_s1026" type="#_x0000_t67" style="position:absolute;left:0;text-align:left;margin-left:104.15pt;margin-top:4.6pt;width:38.15pt;height:1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" adj="10800" filled="f" strokecolor="#1f3763 [1604]" strokeweight="1pt"/>
                  </w:pict>
                </mc:Fallback>
              </mc:AlternateContent>
            </w:r>
          </w:p>
          <w:p w14:paraId="640FB242" w14:textId="77777777" w:rsidR="00701E06" w:rsidRDefault="00701E06" w:rsidP="00F668F8">
            <w:pPr>
              <w:rPr>
                <w:rFonts w:ascii="HGSｺﾞｼｯｸM" w:eastAsia="HGSｺﾞｼｯｸM"/>
                <w:sz w:val="24"/>
                <w:szCs w:val="24"/>
                <w:u w:val="single"/>
              </w:rPr>
            </w:pP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682816" behindDoc="0" locked="0" layoutInCell="1" allowOverlap="1" wp14:anchorId="5C4FAB35" wp14:editId="7767EB70">
                      <wp:simplePos x="0" y="0"/>
                      <wp:positionH relativeFrom="column">
                        <wp:posOffset>4491990</wp:posOffset>
                      </wp:positionH>
                      <wp:positionV relativeFrom="paragraph">
                        <wp:posOffset>31115</wp:posOffset>
                      </wp:positionV>
                      <wp:extent cx="1666875" cy="647700"/>
                      <wp:effectExtent l="0" t="0" r="28575" b="19050"/>
                      <wp:wrapNone/>
                      <wp:docPr id="194" name="テキスト ボックス 194"/>
                      <wp:cNvGraphicFramePr/>
                      <a:graphic xmlns:a="http://schemas.openxmlformats.org/drawingml/2006/main">
                        <a:graphicData uri="http://schemas.microsoft.com/office/word/2010/wordprocessingShape">
                          <wps:wsp>
                            <wps:cNvSpPr txBox="1"/>
                            <wps:spPr>
                              <a:xfrm>
                                <a:off x="0" y="0"/>
                                <a:ext cx="1666875" cy="647700"/>
                              </a:xfrm>
                              <a:prstGeom prst="rect">
                                <a:avLst/>
                              </a:prstGeom>
                              <a:solidFill>
                                <a:schemeClr val="lt1"/>
                              </a:solidFill>
                              <a:ln w="6350">
                                <a:solidFill>
                                  <a:prstClr val="black"/>
                                </a:solidFill>
                                <a:prstDash val="sysDash"/>
                              </a:ln>
                            </wps:spPr>
                            <wps:txbx>
                              <w:txbxContent>
                                <w:p w14:paraId="1700073C" w14:textId="77777777" w:rsidR="00701E06" w:rsidRDefault="00701E06" w:rsidP="00701E06">
                                  <w:pPr>
                                    <w:jc w:val="left"/>
                                  </w:pPr>
                                  <w:r w:rsidRPr="00546716">
                                    <w:rPr>
                                      <w:rFonts w:ascii="ＭＳ ゴシック" w:eastAsia="ＭＳ ゴシック" w:hAnsi="ＭＳ ゴシック" w:hint="eastAsia"/>
                                      <w:b/>
                                      <w:sz w:val="22"/>
                                    </w:rPr>
                                    <w:t>府民ニーズにきめ細かく対応したサービスメニューの提供を目指す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FAB35" id="テキスト ボックス 194" o:spid="_x0000_s1038" type="#_x0000_t202" style="position:absolute;left:0;text-align:left;margin-left:353.7pt;margin-top:2.45pt;width:131.2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" fillcolor="white [3201]" strokeweight=".5pt">
                      <v:stroke dashstyle="3 1"/>
                      <v:textbox inset="2mm,0,2mm,0">
                        <w:txbxContent>
                          <w:p w14:paraId="1700073C" w14:textId="77777777" w:rsidR="00701E06" w:rsidRDefault="00701E06" w:rsidP="00701E06">
                            <w:pPr>
                              <w:jc w:val="left"/>
                            </w:pPr>
                            <w:r w:rsidRPr="00546716">
                              <w:rPr>
                                <w:rFonts w:ascii="ＭＳ ゴシック" w:eastAsia="ＭＳ ゴシック" w:hAnsi="ＭＳ ゴシック" w:hint="eastAsia"/>
                                <w:b/>
                                <w:sz w:val="22"/>
                              </w:rPr>
                              <w:t>府民ニーズにきめ細かく対応したサービスメニューの提供を目指す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680768" behindDoc="0" locked="0" layoutInCell="1" allowOverlap="1" wp14:anchorId="68C02A10" wp14:editId="2F1A83C0">
                      <wp:simplePos x="0" y="0"/>
                      <wp:positionH relativeFrom="column">
                        <wp:posOffset>2606040</wp:posOffset>
                      </wp:positionH>
                      <wp:positionV relativeFrom="paragraph">
                        <wp:posOffset>21591</wp:posOffset>
                      </wp:positionV>
                      <wp:extent cx="1800225" cy="666750"/>
                      <wp:effectExtent l="0" t="0" r="28575" b="19050"/>
                      <wp:wrapNone/>
                      <wp:docPr id="92" name="テキスト ボックス 92"/>
                      <wp:cNvGraphicFramePr/>
                      <a:graphic xmlns:a="http://schemas.openxmlformats.org/drawingml/2006/main">
                        <a:graphicData uri="http://schemas.microsoft.com/office/word/2010/wordprocessingShape">
                          <wps:wsp>
                            <wps:cNvSpPr txBox="1"/>
                            <wps:spPr>
                              <a:xfrm>
                                <a:off x="0" y="0"/>
                                <a:ext cx="1800225" cy="666750"/>
                              </a:xfrm>
                              <a:prstGeom prst="rect">
                                <a:avLst/>
                              </a:prstGeom>
                              <a:solidFill>
                                <a:schemeClr val="lt1"/>
                              </a:solidFill>
                              <a:ln w="6350">
                                <a:solidFill>
                                  <a:prstClr val="black"/>
                                </a:solidFill>
                                <a:prstDash val="sysDash"/>
                              </a:ln>
                            </wps:spPr>
                            <wps:txbx>
                              <w:txbxContent>
                                <w:p w14:paraId="781B9357" w14:textId="77777777" w:rsidR="00701E06" w:rsidRPr="00546716" w:rsidRDefault="00701E06" w:rsidP="00701E06">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2A10" id="テキスト ボックス 92" o:spid="_x0000_s1039" type="#_x0000_t202" style="position:absolute;left:0;text-align:left;margin-left:205.2pt;margin-top:1.7pt;width:141.7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" fillcolor="white [3201]" strokeweight=".5pt">
                      <v:stroke dashstyle="3 1"/>
                      <v:textbox inset="2mm,0,2mm,0">
                        <w:txbxContent>
                          <w:p w14:paraId="781B9357" w14:textId="77777777" w:rsidR="00701E06" w:rsidRPr="00546716" w:rsidRDefault="00701E06" w:rsidP="00701E06">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678720" behindDoc="0" locked="0" layoutInCell="1" allowOverlap="1" wp14:anchorId="273D31B8" wp14:editId="71A938EE">
                      <wp:simplePos x="0" y="0"/>
                      <wp:positionH relativeFrom="column">
                        <wp:posOffset>729615</wp:posOffset>
                      </wp:positionH>
                      <wp:positionV relativeFrom="paragraph">
                        <wp:posOffset>12065</wp:posOffset>
                      </wp:positionV>
                      <wp:extent cx="1800225" cy="68580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1800225" cy="685800"/>
                              </a:xfrm>
                              <a:prstGeom prst="rect">
                                <a:avLst/>
                              </a:prstGeom>
                              <a:solidFill>
                                <a:schemeClr val="lt1"/>
                              </a:solidFill>
                              <a:ln w="6350">
                                <a:solidFill>
                                  <a:prstClr val="black"/>
                                </a:solidFill>
                                <a:prstDash val="sysDash"/>
                              </a:ln>
                            </wps:spPr>
                            <wps:txbx>
                              <w:txbxContent>
                                <w:p w14:paraId="2489A4F4" w14:textId="77777777" w:rsidR="00701E06" w:rsidRPr="00546716" w:rsidRDefault="00701E06" w:rsidP="00701E06">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31B8" id="テキスト ボックス 59" o:spid="_x0000_s1040" type="#_x0000_t202" style="position:absolute;left:0;text-align:left;margin-left:57.45pt;margin-top:.95pt;width:141.7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" fillcolor="white [3201]" strokeweight=".5pt">
                      <v:stroke dashstyle="3 1"/>
                      <v:textbox inset="2mm,0,2mm,0">
                        <w:txbxContent>
                          <w:p w14:paraId="2489A4F4" w14:textId="77777777" w:rsidR="00701E06" w:rsidRPr="00546716" w:rsidRDefault="00701E06" w:rsidP="00701E06">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v:textbox>
                    </v:shape>
                  </w:pict>
                </mc:Fallback>
              </mc:AlternateContent>
            </w:r>
          </w:p>
          <w:p w14:paraId="49366F62" w14:textId="77777777" w:rsidR="00701E06" w:rsidRDefault="00701E06" w:rsidP="00F668F8">
            <w:pPr>
              <w:rPr>
                <w:rFonts w:ascii="HGSｺﾞｼｯｸM" w:eastAsia="HGSｺﾞｼｯｸM"/>
                <w:sz w:val="24"/>
                <w:szCs w:val="24"/>
                <w:u w:val="single"/>
              </w:rPr>
            </w:pPr>
          </w:p>
          <w:p w14:paraId="485BE189" w14:textId="77777777" w:rsidR="00701E06" w:rsidRDefault="00701E06" w:rsidP="00F668F8">
            <w:pPr>
              <w:rPr>
                <w:rFonts w:ascii="HGSｺﾞｼｯｸM" w:eastAsia="HGSｺﾞｼｯｸM"/>
                <w:sz w:val="24"/>
                <w:szCs w:val="24"/>
                <w:u w:val="single"/>
              </w:rPr>
            </w:pPr>
          </w:p>
          <w:p w14:paraId="07E823EF" w14:textId="77777777" w:rsidR="00701E06" w:rsidRDefault="00701E06" w:rsidP="00F668F8">
            <w:pPr>
              <w:rPr>
                <w:rFonts w:ascii="HGSｺﾞｼｯｸM" w:eastAsia="HGSｺﾞｼｯｸM"/>
                <w:sz w:val="24"/>
                <w:szCs w:val="24"/>
                <w:u w:val="single"/>
              </w:rPr>
            </w:pPr>
            <w:r w:rsidRPr="009A0191">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03FA018B" wp14:editId="2919E75F">
                      <wp:simplePos x="0" y="0"/>
                      <wp:positionH relativeFrom="column">
                        <wp:posOffset>1884680</wp:posOffset>
                      </wp:positionH>
                      <wp:positionV relativeFrom="paragraph">
                        <wp:posOffset>106045</wp:posOffset>
                      </wp:positionV>
                      <wp:extent cx="3190875" cy="247650"/>
                      <wp:effectExtent l="38100" t="0" r="66675" b="38100"/>
                      <wp:wrapNone/>
                      <wp:docPr id="195" name="二等辺三角形 195"/>
                      <wp:cNvGraphicFramePr/>
                      <a:graphic xmlns:a="http://schemas.openxmlformats.org/drawingml/2006/main">
                        <a:graphicData uri="http://schemas.microsoft.com/office/word/2010/wordprocessingShape">
                          <wps:wsp>
                            <wps:cNvSpPr/>
                            <wps:spPr>
                              <a:xfrm rot="10800000">
                                <a:off x="0" y="0"/>
                                <a:ext cx="3190875" cy="24765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7CCE4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5" o:spid="_x0000_s1026" type="#_x0000_t5" style="position:absolute;left:0;text-align:left;margin-left:148.4pt;margin-top:8.35pt;width:251.25pt;height:19.5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" fillcolor="black [3213]" strokecolor="#1f3763 [1604]" strokeweight="1pt"/>
                  </w:pict>
                </mc:Fallback>
              </mc:AlternateContent>
            </w:r>
          </w:p>
          <w:p w14:paraId="6FB72F29" w14:textId="77777777" w:rsidR="00701E06" w:rsidRDefault="00701E06" w:rsidP="00F668F8">
            <w:pPr>
              <w:rPr>
                <w:rFonts w:ascii="HGSｺﾞｼｯｸM" w:eastAsia="HGSｺﾞｼｯｸM"/>
                <w:sz w:val="24"/>
                <w:szCs w:val="24"/>
                <w:u w:val="single"/>
              </w:rPr>
            </w:pPr>
          </w:p>
          <w:p w14:paraId="61991F98" w14:textId="77777777" w:rsidR="00701E06" w:rsidRDefault="00701E06" w:rsidP="00F668F8">
            <w:pPr>
              <w:rPr>
                <w:rFonts w:ascii="HGSｺﾞｼｯｸM" w:eastAsia="HGSｺﾞｼｯｸM"/>
                <w:sz w:val="24"/>
                <w:szCs w:val="24"/>
                <w:u w:val="single"/>
              </w:rPr>
            </w:pPr>
            <w:r w:rsidRPr="009A019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61CDF1FD" wp14:editId="34C965E1">
                      <wp:simplePos x="0" y="0"/>
                      <wp:positionH relativeFrom="margin">
                        <wp:posOffset>758190</wp:posOffset>
                      </wp:positionH>
                      <wp:positionV relativeFrom="paragraph">
                        <wp:posOffset>12065</wp:posOffset>
                      </wp:positionV>
                      <wp:extent cx="5324475" cy="400050"/>
                      <wp:effectExtent l="0" t="0" r="9525" b="0"/>
                      <wp:wrapNone/>
                      <wp:docPr id="209" name="円/楕円 71"/>
                      <wp:cNvGraphicFramePr/>
                      <a:graphic xmlns:a="http://schemas.openxmlformats.org/drawingml/2006/main">
                        <a:graphicData uri="http://schemas.microsoft.com/office/word/2010/wordprocessingShape">
                          <wps:wsp>
                            <wps:cNvSpPr/>
                            <wps:spPr>
                              <a:xfrm>
                                <a:off x="0" y="0"/>
                                <a:ext cx="5324475" cy="400050"/>
                              </a:xfrm>
                              <a:prstGeom prst="ellipse">
                                <a:avLst/>
                              </a:prstGeom>
                              <a:solidFill>
                                <a:schemeClr val="accent1"/>
                              </a:solidFill>
                              <a:ln w="28575">
                                <a:noFill/>
                              </a:ln>
                            </wps:spPr>
                            <wps:style>
                              <a:lnRef idx="2">
                                <a:schemeClr val="accent6"/>
                              </a:lnRef>
                              <a:fillRef idx="1">
                                <a:schemeClr val="lt1"/>
                              </a:fillRef>
                              <a:effectRef idx="0">
                                <a:schemeClr val="accent6"/>
                              </a:effectRef>
                              <a:fontRef idx="minor">
                                <a:schemeClr val="dk1"/>
                              </a:fontRef>
                            </wps:style>
                            <wps:txbx>
                              <w:txbxContent>
                                <w:p w14:paraId="76BBE27D" w14:textId="77777777" w:rsidR="00701E06" w:rsidRPr="00BD6715" w:rsidRDefault="00701E06" w:rsidP="00701E06">
                                  <w:pPr>
                                    <w:spacing w:line="360" w:lineRule="exact"/>
                                    <w:jc w:val="center"/>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DF1FD" id="円/楕円 71" o:spid="_x0000_s1041" style="position:absolute;left:0;text-align:left;margin-left:59.7pt;margin-top:.95pt;width:419.25pt;height:3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" fillcolor="#4472c4 [3204]" stroked="f" strokeweight="2.25pt">
                      <v:stroke joinstyle="miter"/>
                      <v:textbox inset=",0,,0">
                        <w:txbxContent>
                          <w:p w14:paraId="76BBE27D" w14:textId="77777777" w:rsidR="00701E06" w:rsidRPr="00BD6715" w:rsidRDefault="00701E06" w:rsidP="00701E06">
                            <w:pPr>
                              <w:spacing w:line="360" w:lineRule="exact"/>
                              <w:jc w:val="center"/>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v:textbox>
                      <w10:wrap anchorx="margin"/>
                    </v:oval>
                  </w:pict>
                </mc:Fallback>
              </mc:AlternateContent>
            </w:r>
          </w:p>
          <w:p w14:paraId="68562AAF" w14:textId="77777777" w:rsidR="00701E06" w:rsidRDefault="00701E06" w:rsidP="00F668F8">
            <w:pPr>
              <w:rPr>
                <w:rFonts w:ascii="HGSｺﾞｼｯｸM" w:eastAsia="HGSｺﾞｼｯｸM"/>
                <w:sz w:val="24"/>
                <w:szCs w:val="24"/>
                <w:u w:val="single"/>
              </w:rPr>
            </w:pPr>
          </w:p>
          <w:p w14:paraId="24C3A9EE" w14:textId="77777777" w:rsidR="00DC3102" w:rsidRDefault="00DC3102" w:rsidP="00F668F8">
            <w:pPr>
              <w:rPr>
                <w:rFonts w:ascii="HGSｺﾞｼｯｸM" w:eastAsia="HGSｺﾞｼｯｸM"/>
                <w:sz w:val="24"/>
                <w:szCs w:val="24"/>
                <w:u w:val="single"/>
              </w:rPr>
            </w:pPr>
          </w:p>
          <w:p w14:paraId="15A6F850" w14:textId="77777777" w:rsidR="00DC3102" w:rsidRDefault="00DC3102" w:rsidP="00F668F8">
            <w:pPr>
              <w:rPr>
                <w:rFonts w:ascii="HGSｺﾞｼｯｸM" w:eastAsia="HGSｺﾞｼｯｸM"/>
                <w:sz w:val="24"/>
                <w:szCs w:val="24"/>
                <w:u w:val="single"/>
              </w:rPr>
            </w:pPr>
          </w:p>
          <w:p w14:paraId="241F69C9" w14:textId="77777777" w:rsidR="00DC3102" w:rsidRDefault="00DC3102" w:rsidP="00F668F8">
            <w:pPr>
              <w:rPr>
                <w:rFonts w:ascii="HGSｺﾞｼｯｸM" w:eastAsia="HGSｺﾞｼｯｸM"/>
                <w:sz w:val="24"/>
                <w:szCs w:val="24"/>
                <w:u w:val="single"/>
              </w:rPr>
            </w:pPr>
          </w:p>
        </w:tc>
        <w:tc>
          <w:tcPr>
            <w:tcW w:w="9994" w:type="dxa"/>
          </w:tcPr>
          <w:p w14:paraId="642A1072" w14:textId="77777777" w:rsidR="00F11FF0" w:rsidRDefault="00F11FF0" w:rsidP="003D5490">
            <w:pPr>
              <w:ind w:left="1440" w:hangingChars="600" w:hanging="1440"/>
              <w:rPr>
                <w:rFonts w:ascii="HGSｺﾞｼｯｸM" w:eastAsia="HGSｺﾞｼｯｸM"/>
                <w:sz w:val="24"/>
                <w:szCs w:val="24"/>
                <w:u w:val="single"/>
              </w:rPr>
            </w:pPr>
          </w:p>
          <w:p w14:paraId="3CC5C9BE" w14:textId="77777777" w:rsidR="00B40BFC" w:rsidRPr="00701E06" w:rsidRDefault="00B40BFC" w:rsidP="00B40BFC">
            <w:pPr>
              <w:rPr>
                <w:rFonts w:ascii="HGSｺﾞｼｯｸM" w:eastAsia="HGSｺﾞｼｯｸM"/>
                <w:sz w:val="24"/>
                <w:szCs w:val="24"/>
              </w:rPr>
            </w:pPr>
            <w:r w:rsidRPr="00701E06">
              <w:rPr>
                <w:rFonts w:ascii="HGSｺﾞｼｯｸM" w:eastAsia="HGSｺﾞｼｯｸM" w:hint="eastAsia"/>
                <w:sz w:val="24"/>
                <w:szCs w:val="24"/>
              </w:rPr>
              <w:t>１　事業目標</w:t>
            </w:r>
          </w:p>
          <w:p w14:paraId="0AD9602F" w14:textId="77777777" w:rsidR="00B40BFC" w:rsidRDefault="00B40BFC" w:rsidP="00B40BFC">
            <w:pPr>
              <w:ind w:left="240" w:hangingChars="100" w:hanging="240"/>
              <w:rPr>
                <w:rFonts w:ascii="HGSｺﾞｼｯｸM" w:eastAsia="HGSｺﾞｼｯｸM"/>
                <w:sz w:val="24"/>
                <w:szCs w:val="24"/>
                <w:u w:val="single"/>
              </w:rPr>
            </w:pPr>
            <w:r w:rsidRPr="00701E06">
              <w:rPr>
                <w:rFonts w:ascii="HGSｺﾞｼｯｸM" w:eastAsia="HGSｺﾞｼｯｸM" w:hint="eastAsia"/>
                <w:sz w:val="24"/>
                <w:szCs w:val="24"/>
              </w:rPr>
              <w:t xml:space="preserve">　　事業理念「まちづくりの総合コーディネート財団」実現に向けた「５つの方向性」に沿い、個別事業が持つ特性を活かしながら効率的・効果的な事業推進に取り組む</w:t>
            </w:r>
            <w:r w:rsidRPr="00701E06">
              <w:rPr>
                <w:rFonts w:ascii="HGSｺﾞｼｯｸM" w:eastAsia="HGSｺﾞｼｯｸM" w:hint="eastAsia"/>
                <w:sz w:val="24"/>
                <w:szCs w:val="24"/>
                <w:u w:val="single"/>
              </w:rPr>
              <w:t>。</w:t>
            </w:r>
          </w:p>
          <w:p w14:paraId="504B9C9A" w14:textId="77777777" w:rsidR="00B40BFC" w:rsidRDefault="00B40BFC" w:rsidP="00B40BFC">
            <w:pPr>
              <w:rPr>
                <w:rFonts w:ascii="HGSｺﾞｼｯｸM" w:eastAsia="HGSｺﾞｼｯｸM"/>
                <w:sz w:val="24"/>
                <w:szCs w:val="24"/>
                <w:u w:val="single"/>
              </w:rPr>
            </w:pPr>
          </w:p>
          <w:p w14:paraId="7FC39C41" w14:textId="77777777" w:rsidR="00B40BFC" w:rsidRDefault="00B40BFC" w:rsidP="00B40BFC">
            <w:pPr>
              <w:rPr>
                <w:rFonts w:ascii="HGSｺﾞｼｯｸM" w:eastAsia="HGSｺﾞｼｯｸM"/>
                <w:sz w:val="24"/>
                <w:szCs w:val="24"/>
                <w:u w:val="single"/>
              </w:rPr>
            </w:pPr>
            <w:r w:rsidRPr="009A0191">
              <w:rPr>
                <w:rFonts w:ascii="ＭＳ ゴシック" w:eastAsia="ＭＳ ゴシック" w:hAnsi="ＭＳ ゴシック"/>
                <w:noProof/>
                <w:sz w:val="22"/>
              </w:rPr>
              <mc:AlternateContent>
                <mc:Choice Requires="wps">
                  <w:drawing>
                    <wp:anchor distT="0" distB="0" distL="114300" distR="114300" simplePos="0" relativeHeight="251688960" behindDoc="0" locked="0" layoutInCell="1" allowOverlap="1" wp14:anchorId="2D5642F4" wp14:editId="615358CA">
                      <wp:simplePos x="0" y="0"/>
                      <wp:positionH relativeFrom="page">
                        <wp:posOffset>61596</wp:posOffset>
                      </wp:positionH>
                      <wp:positionV relativeFrom="paragraph">
                        <wp:posOffset>12065</wp:posOffset>
                      </wp:positionV>
                      <wp:extent cx="6057900" cy="676275"/>
                      <wp:effectExtent l="0" t="0" r="19050" b="28575"/>
                      <wp:wrapNone/>
                      <wp:docPr id="1795940809" name="テキスト ボックス 1795940809"/>
                      <wp:cNvGraphicFramePr/>
                      <a:graphic xmlns:a="http://schemas.openxmlformats.org/drawingml/2006/main">
                        <a:graphicData uri="http://schemas.microsoft.com/office/word/2010/wordprocessingShape">
                          <wps:wsp>
                            <wps:cNvSpPr txBox="1"/>
                            <wps:spPr>
                              <a:xfrm>
                                <a:off x="0" y="0"/>
                                <a:ext cx="6057900" cy="67627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38729DB8" w14:textId="77777777" w:rsidR="00B40BFC" w:rsidRPr="00546716" w:rsidRDefault="00B40BFC" w:rsidP="00B40BFC">
                                  <w:pPr>
                                    <w:spacing w:line="360" w:lineRule="exact"/>
                                    <w:jc w:val="center"/>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20195B89" w14:textId="77777777" w:rsidR="00B40BFC" w:rsidRPr="001319FB" w:rsidRDefault="00B40BFC" w:rsidP="00B40BFC">
                                  <w:pPr>
                                    <w:spacing w:line="100" w:lineRule="exact"/>
                                    <w:rPr>
                                      <w:rFonts w:asciiTheme="majorEastAsia" w:eastAsiaTheme="majorEastAsia" w:hAnsiTheme="majorEastAsia"/>
                                      <w:b/>
                                      <w:color w:val="FF0000"/>
                                      <w:sz w:val="16"/>
                                      <w:szCs w:val="16"/>
                                    </w:rPr>
                                  </w:pPr>
                                </w:p>
                                <w:p w14:paraId="07D95962" w14:textId="77777777" w:rsidR="00B40BFC" w:rsidRPr="00226F7D" w:rsidRDefault="00B40BFC" w:rsidP="00B40BFC">
                                  <w:pPr>
                                    <w:spacing w:line="360" w:lineRule="exact"/>
                                    <w:rPr>
                                      <w:rFonts w:ascii="BIZ UDPゴシック" w:eastAsia="BIZ UDPゴシック" w:hAnsi="BIZ UDPゴシック"/>
                                      <w:b/>
                                      <w:color w:val="FF0000"/>
                                      <w:sz w:val="24"/>
                                      <w:szCs w:val="24"/>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42F4" id="テキスト ボックス 1795940809" o:spid="_x0000_s1042" type="#_x0000_t202" style="position:absolute;left:0;text-align:left;margin-left:4.85pt;margin-top:.95pt;width:477pt;height:53.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" fillcolor="white [3201]" strokecolor="#ed7d31 [3205]" strokeweight="1.5pt">
                      <v:textbox>
                        <w:txbxContent>
                          <w:p w14:paraId="38729DB8" w14:textId="77777777" w:rsidR="00B40BFC" w:rsidRPr="00546716" w:rsidRDefault="00B40BFC" w:rsidP="00B40BFC">
                            <w:pPr>
                              <w:spacing w:line="360" w:lineRule="exact"/>
                              <w:jc w:val="center"/>
                              <w:rPr>
                                <w:rFonts w:ascii="ＭＳ ゴシック" w:eastAsia="ＭＳ ゴシック" w:hAnsi="ＭＳ ゴシック"/>
                                <w:b/>
                                <w:sz w:val="24"/>
                                <w:szCs w:val="24"/>
                              </w:rPr>
                            </w:pPr>
                            <w:r w:rsidRPr="00546716">
                              <w:rPr>
                                <w:rFonts w:ascii="ＭＳ ゴシック" w:eastAsia="ＭＳ ゴシック" w:hAnsi="ＭＳ ゴシック" w:hint="eastAsia"/>
                                <w:b/>
                                <w:sz w:val="24"/>
                                <w:szCs w:val="24"/>
                              </w:rPr>
                              <w:t>大阪府</w:t>
                            </w:r>
                            <w:r w:rsidRPr="00546716">
                              <w:rPr>
                                <w:rFonts w:ascii="ＭＳ ゴシック" w:eastAsia="ＭＳ ゴシック" w:hAnsi="ＭＳ ゴシック"/>
                                <w:b/>
                                <w:sz w:val="24"/>
                                <w:szCs w:val="24"/>
                              </w:rPr>
                              <w:t>都市整備推進センター</w:t>
                            </w:r>
                          </w:p>
                          <w:p w14:paraId="20195B89" w14:textId="77777777" w:rsidR="00B40BFC" w:rsidRPr="001319FB" w:rsidRDefault="00B40BFC" w:rsidP="00B40BFC">
                            <w:pPr>
                              <w:spacing w:line="100" w:lineRule="exact"/>
                              <w:rPr>
                                <w:rFonts w:asciiTheme="majorEastAsia" w:eastAsiaTheme="majorEastAsia" w:hAnsiTheme="majorEastAsia"/>
                                <w:b/>
                                <w:color w:val="FF0000"/>
                                <w:sz w:val="16"/>
                                <w:szCs w:val="16"/>
                              </w:rPr>
                            </w:pPr>
                          </w:p>
                          <w:p w14:paraId="07D95962" w14:textId="77777777" w:rsidR="00B40BFC" w:rsidRPr="00226F7D" w:rsidRDefault="00B40BFC" w:rsidP="00B40BFC">
                            <w:pPr>
                              <w:spacing w:line="360" w:lineRule="exact"/>
                              <w:rPr>
                                <w:rFonts w:ascii="BIZ UDPゴシック" w:eastAsia="BIZ UDPゴシック" w:hAnsi="BIZ UDPゴシック"/>
                                <w:b/>
                                <w:color w:val="FF0000"/>
                                <w:sz w:val="24"/>
                                <w:szCs w:val="24"/>
                                <w:bdr w:val="single" w:sz="4" w:space="0" w:color="auto"/>
                              </w:rPr>
                            </w:pPr>
                          </w:p>
                        </w:txbxContent>
                      </v:textbox>
                      <w10:wrap anchorx="page"/>
                    </v:shape>
                  </w:pict>
                </mc:Fallback>
              </mc:AlternateContent>
            </w:r>
          </w:p>
          <w:p w14:paraId="0E4E616D" w14:textId="77777777" w:rsidR="00B40BFC" w:rsidRDefault="00B40BFC" w:rsidP="00B40BFC">
            <w:pPr>
              <w:rPr>
                <w:rFonts w:ascii="HGSｺﾞｼｯｸM" w:eastAsia="HGSｺﾞｼｯｸM"/>
                <w:sz w:val="24"/>
                <w:szCs w:val="24"/>
                <w:u w:val="single"/>
              </w:rPr>
            </w:pPr>
            <w:r w:rsidRPr="009A0191">
              <w:rPr>
                <w:rFonts w:ascii="ＭＳ ゴシック" w:eastAsia="ＭＳ ゴシック" w:hAnsi="ＭＳ ゴシック"/>
                <w:noProof/>
                <w:sz w:val="22"/>
              </w:rPr>
              <mc:AlternateContent>
                <mc:Choice Requires="wps">
                  <w:drawing>
                    <wp:anchor distT="0" distB="0" distL="114300" distR="114300" simplePos="0" relativeHeight="251689984" behindDoc="0" locked="0" layoutInCell="1" allowOverlap="1" wp14:anchorId="55822887" wp14:editId="7D59B980">
                      <wp:simplePos x="0" y="0"/>
                      <wp:positionH relativeFrom="column">
                        <wp:posOffset>1301115</wp:posOffset>
                      </wp:positionH>
                      <wp:positionV relativeFrom="paragraph">
                        <wp:posOffset>145415</wp:posOffset>
                      </wp:positionV>
                      <wp:extent cx="3520831" cy="247650"/>
                      <wp:effectExtent l="0" t="0" r="3810" b="0"/>
                      <wp:wrapNone/>
                      <wp:docPr id="985988062" name="テキスト ボックス 985988062"/>
                      <wp:cNvGraphicFramePr/>
                      <a:graphic xmlns:a="http://schemas.openxmlformats.org/drawingml/2006/main">
                        <a:graphicData uri="http://schemas.microsoft.com/office/word/2010/wordprocessingShape">
                          <wps:wsp>
                            <wps:cNvSpPr txBox="1"/>
                            <wps:spPr>
                              <a:xfrm>
                                <a:off x="0" y="0"/>
                                <a:ext cx="3520831" cy="2476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0E942" w14:textId="77777777" w:rsidR="00B40BFC" w:rsidRPr="00226F7D" w:rsidRDefault="00B40BFC" w:rsidP="00B40BFC">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22887" id="テキスト ボックス 985988062" o:spid="_x0000_s1043" type="#_x0000_t202" style="position:absolute;left:0;text-align:left;margin-left:102.45pt;margin-top:11.45pt;width:277.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" fillcolor="#4472c4 [3204]" stroked="f" strokeweight=".5pt">
                      <v:textbox inset=",0,,0">
                        <w:txbxContent>
                          <w:p w14:paraId="0ED0E942" w14:textId="77777777" w:rsidR="00B40BFC" w:rsidRPr="00226F7D" w:rsidRDefault="00B40BFC" w:rsidP="00B40BFC">
                            <w:pPr>
                              <w:spacing w:line="36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sz w:val="22"/>
                              </w:rPr>
                              <w:t>まちづくりの</w:t>
                            </w:r>
                            <w:r w:rsidRPr="00226F7D">
                              <w:rPr>
                                <w:rFonts w:ascii="BIZ UDPゴシック" w:eastAsia="BIZ UDPゴシック" w:hAnsi="BIZ UDPゴシック" w:hint="eastAsia"/>
                                <w:color w:val="FFFFFF" w:themeColor="background1"/>
                                <w:sz w:val="22"/>
                              </w:rPr>
                              <w:t>技術</w:t>
                            </w:r>
                            <w:r>
                              <w:rPr>
                                <w:rFonts w:ascii="BIZ UDPゴシック" w:eastAsia="BIZ UDPゴシック" w:hAnsi="BIZ UDPゴシック" w:hint="eastAsia"/>
                                <w:color w:val="FFFFFF" w:themeColor="background1"/>
                                <w:sz w:val="22"/>
                              </w:rPr>
                              <w:t>力・</w:t>
                            </w:r>
                            <w:r w:rsidRPr="00226F7D">
                              <w:rPr>
                                <w:rFonts w:ascii="BIZ UDPゴシック" w:eastAsia="BIZ UDPゴシック" w:hAnsi="BIZ UDPゴシック" w:hint="eastAsia"/>
                                <w:color w:val="FFFFFF" w:themeColor="background1"/>
                                <w:sz w:val="22"/>
                              </w:rPr>
                              <w:t>ノウハウ、マンパワーの蓄積と発揮</w:t>
                            </w:r>
                          </w:p>
                        </w:txbxContent>
                      </v:textbox>
                    </v:shape>
                  </w:pict>
                </mc:Fallback>
              </mc:AlternateContent>
            </w:r>
          </w:p>
          <w:p w14:paraId="6FFC5728" w14:textId="77777777" w:rsidR="00B40BFC" w:rsidRDefault="00B40BFC" w:rsidP="00B40BFC">
            <w:pPr>
              <w:rPr>
                <w:rFonts w:ascii="HGSｺﾞｼｯｸM" w:eastAsia="HGSｺﾞｼｯｸM"/>
                <w:sz w:val="24"/>
                <w:szCs w:val="24"/>
                <w:u w:val="single"/>
              </w:rPr>
            </w:pPr>
          </w:p>
          <w:p w14:paraId="3EA87B17" w14:textId="77777777" w:rsidR="00B40BFC" w:rsidRDefault="00B40BFC" w:rsidP="00B40BFC">
            <w:pPr>
              <w:rPr>
                <w:rFonts w:ascii="HGSｺﾞｼｯｸM" w:eastAsia="HGSｺﾞｼｯｸM"/>
                <w:sz w:val="24"/>
                <w:szCs w:val="24"/>
                <w:u w:val="single"/>
              </w:rPr>
            </w:pPr>
          </w:p>
          <w:tbl>
            <w:tblPr>
              <w:tblStyle w:val="a3"/>
              <w:tblW w:w="0" w:type="auto"/>
              <w:tblLook w:val="04A0" w:firstRow="1" w:lastRow="0" w:firstColumn="1" w:lastColumn="0" w:noHBand="0" w:noVBand="1"/>
            </w:tblPr>
            <w:tblGrid>
              <w:gridCol w:w="1186"/>
              <w:gridCol w:w="2861"/>
              <w:gridCol w:w="2973"/>
              <w:gridCol w:w="2747"/>
            </w:tblGrid>
            <w:tr w:rsidR="00B40BFC" w:rsidRPr="009A0191" w14:paraId="4C01220E" w14:textId="77777777" w:rsidTr="00F668F8">
              <w:tc>
                <w:tcPr>
                  <w:tcW w:w="1186" w:type="dxa"/>
                </w:tcPr>
                <w:p w14:paraId="6086E803" w14:textId="77777777" w:rsidR="00B40BFC" w:rsidRPr="00701E06" w:rsidRDefault="00B40BFC" w:rsidP="00B40BFC">
                  <w:pPr>
                    <w:spacing w:line="300" w:lineRule="exact"/>
                    <w:rPr>
                      <w:rFonts w:ascii="ＭＳ ゴシック" w:eastAsia="ＭＳ ゴシック" w:hAnsi="ＭＳ ゴシック"/>
                      <w:sz w:val="20"/>
                      <w:szCs w:val="20"/>
                    </w:rPr>
                  </w:pPr>
                </w:p>
              </w:tc>
              <w:tc>
                <w:tcPr>
                  <w:tcW w:w="2861" w:type="dxa"/>
                  <w:shd w:val="clear" w:color="auto" w:fill="4472C4" w:themeFill="accent1"/>
                </w:tcPr>
                <w:p w14:paraId="327F9FF2" w14:textId="77777777" w:rsidR="00B40BFC" w:rsidRPr="00701E06" w:rsidRDefault="00B40BFC" w:rsidP="00B40BFC">
                  <w:pPr>
                    <w:spacing w:line="300" w:lineRule="exact"/>
                    <w:rPr>
                      <w:rFonts w:ascii="ＭＳ ゴシック" w:eastAsia="ＭＳ ゴシック" w:hAnsi="ＭＳ ゴシック"/>
                      <w:sz w:val="20"/>
                      <w:szCs w:val="20"/>
                    </w:rPr>
                  </w:pPr>
                  <w:r w:rsidRPr="00701E06">
                    <w:rPr>
                      <w:rFonts w:ascii="BIZ UDPゴシック" w:eastAsia="BIZ UDPゴシック" w:hAnsi="BIZ UDPゴシック" w:hint="eastAsia"/>
                      <w:sz w:val="20"/>
                      <w:szCs w:val="20"/>
                    </w:rPr>
                    <w:t>府施策の補完・代行的役割の発揮</w:t>
                  </w:r>
                </w:p>
              </w:tc>
              <w:tc>
                <w:tcPr>
                  <w:tcW w:w="2973" w:type="dxa"/>
                  <w:shd w:val="clear" w:color="auto" w:fill="4472C4" w:themeFill="accent1"/>
                </w:tcPr>
                <w:p w14:paraId="6527CD1F" w14:textId="2DC878B4" w:rsidR="00B40BFC" w:rsidRPr="00DC3102" w:rsidRDefault="00B40BFC" w:rsidP="00B40BFC">
                  <w:pPr>
                    <w:spacing w:line="300" w:lineRule="exact"/>
                    <w:rPr>
                      <w:rFonts w:ascii="BIZ UDPゴシック" w:eastAsia="BIZ UDPゴシック" w:hAnsi="BIZ UDPゴシック"/>
                      <w:sz w:val="20"/>
                      <w:szCs w:val="20"/>
                      <w:u w:val="single"/>
                    </w:rPr>
                  </w:pPr>
                  <w:r w:rsidRPr="00C81F37">
                    <w:rPr>
                      <w:rFonts w:ascii="BIZ UDPゴシック" w:eastAsia="BIZ UDPゴシック" w:hAnsi="BIZ UDPゴシック" w:hint="eastAsia"/>
                      <w:color w:val="FF0000"/>
                      <w:sz w:val="20"/>
                      <w:szCs w:val="20"/>
                      <w:u w:val="single"/>
                    </w:rPr>
                    <w:t>公共団体等への</w:t>
                  </w:r>
                  <w:r w:rsidR="00EA19F8" w:rsidRPr="00C81F37">
                    <w:rPr>
                      <w:rFonts w:ascii="BIZ UDPゴシック" w:eastAsia="BIZ UDPゴシック" w:hAnsi="BIZ UDPゴシック" w:hint="eastAsia"/>
                      <w:color w:val="FF0000"/>
                      <w:sz w:val="20"/>
                      <w:szCs w:val="20"/>
                      <w:u w:val="single"/>
                    </w:rPr>
                    <w:t>支援</w:t>
                  </w:r>
                </w:p>
              </w:tc>
              <w:tc>
                <w:tcPr>
                  <w:tcW w:w="2747" w:type="dxa"/>
                  <w:shd w:val="clear" w:color="auto" w:fill="4472C4" w:themeFill="accent1"/>
                </w:tcPr>
                <w:p w14:paraId="42F4FFAB" w14:textId="77777777" w:rsidR="00B40BFC" w:rsidRPr="00701E06" w:rsidRDefault="00B40BFC" w:rsidP="00B40BFC">
                  <w:pPr>
                    <w:spacing w:line="300" w:lineRule="exact"/>
                    <w:rPr>
                      <w:rFonts w:ascii="BIZ UDPゴシック" w:eastAsia="BIZ UDPゴシック" w:hAnsi="BIZ UDPゴシック"/>
                      <w:sz w:val="20"/>
                      <w:szCs w:val="20"/>
                    </w:rPr>
                  </w:pPr>
                  <w:r w:rsidRPr="00701E06">
                    <w:rPr>
                      <w:rFonts w:ascii="BIZ UDPゴシック" w:eastAsia="BIZ UDPゴシック" w:hAnsi="BIZ UDPゴシック" w:hint="eastAsia"/>
                      <w:sz w:val="20"/>
                      <w:szCs w:val="20"/>
                    </w:rPr>
                    <w:t>住民ニーズに対応したサービス提供</w:t>
                  </w:r>
                </w:p>
              </w:tc>
            </w:tr>
            <w:tr w:rsidR="00B40BFC" w:rsidRPr="006E157E" w14:paraId="2D67D066" w14:textId="77777777" w:rsidTr="00F668F8">
              <w:tc>
                <w:tcPr>
                  <w:tcW w:w="1186" w:type="dxa"/>
                </w:tcPr>
                <w:p w14:paraId="6284523E" w14:textId="77777777" w:rsidR="00B40BFC" w:rsidRPr="006E157E" w:rsidRDefault="00B40BFC" w:rsidP="00B40BFC">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類型①</w:t>
                  </w:r>
                </w:p>
                <w:p w14:paraId="09540897" w14:textId="77777777" w:rsidR="00B40BFC" w:rsidRPr="006E157E" w:rsidRDefault="00B40BFC" w:rsidP="00B40BFC">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(事業収入活用)</w:t>
                  </w:r>
                </w:p>
              </w:tc>
              <w:tc>
                <w:tcPr>
                  <w:tcW w:w="2861" w:type="dxa"/>
                </w:tcPr>
                <w:p w14:paraId="77DA4A31" w14:textId="77777777" w:rsidR="00B40BFC" w:rsidRPr="006E157E" w:rsidRDefault="00B40BFC" w:rsidP="00B40BFC">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○環境共生型まちづくり事業</w:t>
                  </w:r>
                </w:p>
              </w:tc>
              <w:tc>
                <w:tcPr>
                  <w:tcW w:w="2973" w:type="dxa"/>
                </w:tcPr>
                <w:p w14:paraId="0C5D22A1" w14:textId="77777777" w:rsidR="00B40BFC" w:rsidRPr="006E157E" w:rsidRDefault="00B40BFC" w:rsidP="00B40BFC">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○土地区画整理等支援事業</w:t>
                  </w:r>
                </w:p>
                <w:p w14:paraId="6C063275" w14:textId="77777777" w:rsidR="00B40BFC" w:rsidRPr="006E157E" w:rsidRDefault="00B40BFC" w:rsidP="00B40BFC">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○市町村道路施設点検等支援事業</w:t>
                  </w:r>
                </w:p>
              </w:tc>
              <w:tc>
                <w:tcPr>
                  <w:tcW w:w="2747" w:type="dxa"/>
                </w:tcPr>
                <w:p w14:paraId="44CAA6A5" w14:textId="77777777" w:rsidR="00B40BFC" w:rsidRPr="006E157E" w:rsidRDefault="00B40BFC" w:rsidP="00B40BFC">
                  <w:pPr>
                    <w:spacing w:line="300" w:lineRule="exact"/>
                    <w:jc w:val="left"/>
                    <w:rPr>
                      <w:rFonts w:ascii="HGSｺﾞｼｯｸM" w:eastAsia="HGSｺﾞｼｯｸM" w:hAnsi="ＭＳ ゴシック"/>
                      <w:sz w:val="20"/>
                      <w:szCs w:val="20"/>
                    </w:rPr>
                  </w:pPr>
                </w:p>
              </w:tc>
            </w:tr>
            <w:tr w:rsidR="00B40BFC" w:rsidRPr="006E157E" w14:paraId="7C71E2E6" w14:textId="77777777" w:rsidTr="00F668F8">
              <w:tc>
                <w:tcPr>
                  <w:tcW w:w="1186" w:type="dxa"/>
                </w:tcPr>
                <w:p w14:paraId="02B2A556" w14:textId="77777777" w:rsidR="00B40BFC" w:rsidRPr="006E157E" w:rsidRDefault="00B40BFC" w:rsidP="00B40BFC">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類型②</w:t>
                  </w:r>
                </w:p>
                <w:p w14:paraId="1A7D8446" w14:textId="77777777" w:rsidR="00B40BFC" w:rsidRPr="006E157E" w:rsidRDefault="00B40BFC" w:rsidP="00B40BFC">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(特定財源活用)</w:t>
                  </w:r>
                </w:p>
              </w:tc>
              <w:tc>
                <w:tcPr>
                  <w:tcW w:w="2861" w:type="dxa"/>
                </w:tcPr>
                <w:p w14:paraId="5C483577" w14:textId="77777777" w:rsidR="00B40BFC" w:rsidRPr="006E157E" w:rsidRDefault="00B40BFC" w:rsidP="00B40BFC">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○密集市街地</w:t>
                  </w:r>
                  <w:r w:rsidRPr="006E157E">
                    <w:rPr>
                      <w:rFonts w:ascii="HGSｺﾞｼｯｸM" w:eastAsia="HGSｺﾞｼｯｸM" w:hAnsi="ＭＳ ゴシック" w:hint="eastAsia"/>
                      <w:color w:val="000000" w:themeColor="text1"/>
                      <w:sz w:val="20"/>
                      <w:szCs w:val="20"/>
                    </w:rPr>
                    <w:t>まち</w:t>
                  </w:r>
                  <w:r w:rsidRPr="006E157E">
                    <w:rPr>
                      <w:rFonts w:ascii="HGSｺﾞｼｯｸM" w:eastAsia="HGSｺﾞｼｯｸM" w:hAnsi="ＭＳ ゴシック" w:hint="eastAsia"/>
                      <w:sz w:val="20"/>
                      <w:szCs w:val="20"/>
                    </w:rPr>
                    <w:t>づくり活動支援事業</w:t>
                  </w:r>
                </w:p>
                <w:p w14:paraId="59380460" w14:textId="77777777" w:rsidR="00B40BFC" w:rsidRPr="006E157E" w:rsidRDefault="00B40BFC" w:rsidP="00B40BFC">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○近隣センター事業（施設修繕）</w:t>
                  </w:r>
                </w:p>
              </w:tc>
              <w:tc>
                <w:tcPr>
                  <w:tcW w:w="2973" w:type="dxa"/>
                </w:tcPr>
                <w:p w14:paraId="550CB12A" w14:textId="77777777" w:rsidR="00B40BFC" w:rsidRPr="006E157E" w:rsidRDefault="00B40BFC" w:rsidP="00B40BFC">
                  <w:pPr>
                    <w:spacing w:line="300" w:lineRule="exact"/>
                    <w:jc w:val="left"/>
                    <w:rPr>
                      <w:rFonts w:ascii="HGSｺﾞｼｯｸM" w:eastAsia="HGSｺﾞｼｯｸM" w:hAnsi="ＭＳ ゴシック"/>
                      <w:sz w:val="20"/>
                      <w:szCs w:val="20"/>
                    </w:rPr>
                  </w:pPr>
                </w:p>
              </w:tc>
              <w:tc>
                <w:tcPr>
                  <w:tcW w:w="2747" w:type="dxa"/>
                </w:tcPr>
                <w:p w14:paraId="62F56D60" w14:textId="77777777" w:rsidR="00B40BFC" w:rsidRPr="006E157E" w:rsidRDefault="00B40BFC" w:rsidP="00B40BFC">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○大阪北摂霊園事業（長期修繕）</w:t>
                  </w:r>
                </w:p>
              </w:tc>
            </w:tr>
            <w:tr w:rsidR="00B40BFC" w:rsidRPr="006E157E" w14:paraId="0DBDCA5E" w14:textId="77777777" w:rsidTr="00F668F8">
              <w:tc>
                <w:tcPr>
                  <w:tcW w:w="1186" w:type="dxa"/>
                </w:tcPr>
                <w:p w14:paraId="381A8864" w14:textId="77777777" w:rsidR="00B40BFC" w:rsidRPr="006E157E" w:rsidRDefault="00B40BFC" w:rsidP="00B40BFC">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類型③</w:t>
                  </w:r>
                </w:p>
                <w:p w14:paraId="6CEF4176" w14:textId="77777777" w:rsidR="00B40BFC" w:rsidRPr="006E157E" w:rsidRDefault="00B40BFC" w:rsidP="00B40BFC">
                  <w:pPr>
                    <w:spacing w:line="300" w:lineRule="exac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(収益繰入用)</w:t>
                  </w:r>
                </w:p>
              </w:tc>
              <w:tc>
                <w:tcPr>
                  <w:tcW w:w="2861" w:type="dxa"/>
                </w:tcPr>
                <w:p w14:paraId="31AF439B" w14:textId="77777777" w:rsidR="00B40BFC" w:rsidRPr="006E157E" w:rsidRDefault="00B40BFC" w:rsidP="00B40BFC">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○近隣センター事業（維持管理）</w:t>
                  </w:r>
                </w:p>
                <w:p w14:paraId="2BC14EFA" w14:textId="5CB9E663" w:rsidR="00B40BFC" w:rsidRPr="00DA4A54" w:rsidRDefault="00B40BFC" w:rsidP="00B40BFC">
                  <w:pPr>
                    <w:spacing w:line="300" w:lineRule="exact"/>
                    <w:ind w:left="200" w:hangingChars="100" w:hanging="200"/>
                    <w:jc w:val="left"/>
                    <w:rPr>
                      <w:rFonts w:ascii="HGSｺﾞｼｯｸM" w:eastAsia="HGSｺﾞｼｯｸM" w:hAnsi="ＭＳ ゴシック"/>
                      <w:sz w:val="20"/>
                      <w:szCs w:val="20"/>
                    </w:rPr>
                  </w:pPr>
                </w:p>
              </w:tc>
              <w:tc>
                <w:tcPr>
                  <w:tcW w:w="2973" w:type="dxa"/>
                </w:tcPr>
                <w:p w14:paraId="097407DC" w14:textId="3A56CCE3" w:rsidR="009908ED" w:rsidRDefault="009908ED" w:rsidP="009908ED">
                  <w:pPr>
                    <w:spacing w:line="300" w:lineRule="exact"/>
                    <w:ind w:left="200" w:hangingChars="100" w:hanging="200"/>
                    <w:jc w:val="left"/>
                    <w:rPr>
                      <w:rFonts w:ascii="HGSｺﾞｼｯｸM" w:eastAsia="HGSｺﾞｼｯｸM" w:hAnsi="ＭＳ ゴシック"/>
                      <w:color w:val="FF0000"/>
                      <w:sz w:val="20"/>
                      <w:szCs w:val="20"/>
                      <w:u w:val="single"/>
                    </w:rPr>
                  </w:pPr>
                  <w:r w:rsidRPr="006E157E">
                    <w:rPr>
                      <w:rFonts w:ascii="HGSｺﾞｼｯｸM" w:eastAsia="HGSｺﾞｼｯｸM" w:hAnsi="ＭＳ ゴシック" w:hint="eastAsia"/>
                      <w:sz w:val="20"/>
                      <w:szCs w:val="20"/>
                    </w:rPr>
                    <w:t>○</w:t>
                  </w:r>
                  <w:r w:rsidRPr="006E157E">
                    <w:rPr>
                      <w:rFonts w:ascii="HGSｺﾞｼｯｸM" w:eastAsia="HGSｺﾞｼｯｸM" w:hAnsi="ＭＳ ゴシック" w:hint="eastAsia"/>
                      <w:color w:val="FF0000"/>
                      <w:sz w:val="20"/>
                      <w:szCs w:val="20"/>
                      <w:u w:val="single"/>
                    </w:rPr>
                    <w:t>公共空間</w:t>
                  </w:r>
                  <w:r w:rsidRPr="004F2FD6">
                    <w:rPr>
                      <w:rFonts w:ascii="HGSｺﾞｼｯｸM" w:eastAsia="HGSｺﾞｼｯｸM" w:hAnsi="ＭＳ ゴシック" w:hint="eastAsia"/>
                      <w:color w:val="FF0000"/>
                      <w:sz w:val="20"/>
                      <w:szCs w:val="20"/>
                      <w:u w:val="single"/>
                    </w:rPr>
                    <w:t>まちづくり</w:t>
                  </w:r>
                  <w:r>
                    <w:rPr>
                      <w:rFonts w:ascii="HGSｺﾞｼｯｸM" w:eastAsia="HGSｺﾞｼｯｸM" w:hAnsi="ＭＳ ゴシック" w:hint="eastAsia"/>
                      <w:color w:val="FF0000"/>
                      <w:sz w:val="20"/>
                      <w:szCs w:val="20"/>
                      <w:u w:val="single"/>
                    </w:rPr>
                    <w:t>活用支援</w:t>
                  </w:r>
                  <w:r w:rsidRPr="006E157E">
                    <w:rPr>
                      <w:rFonts w:ascii="HGSｺﾞｼｯｸM" w:eastAsia="HGSｺﾞｼｯｸM" w:hAnsi="ＭＳ ゴシック" w:hint="eastAsia"/>
                      <w:color w:val="FF0000"/>
                      <w:sz w:val="20"/>
                      <w:szCs w:val="20"/>
                      <w:u w:val="single"/>
                    </w:rPr>
                    <w:t>事業</w:t>
                  </w:r>
                </w:p>
                <w:p w14:paraId="3A1415AF" w14:textId="041A8BDB" w:rsidR="00B40BFC" w:rsidRDefault="00B40BFC" w:rsidP="00B40BFC">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○市町村職員技術研修事業</w:t>
                  </w:r>
                </w:p>
                <w:p w14:paraId="31FF931B" w14:textId="02412C85" w:rsidR="00DA4A54" w:rsidRPr="006E157E" w:rsidRDefault="00DA4A54" w:rsidP="00B40BFC">
                  <w:pPr>
                    <w:spacing w:line="300" w:lineRule="exact"/>
                    <w:jc w:val="left"/>
                    <w:rPr>
                      <w:rFonts w:ascii="HGSｺﾞｼｯｸM" w:eastAsia="HGSｺﾞｼｯｸM" w:hAnsi="ＭＳ ゴシック"/>
                      <w:sz w:val="20"/>
                      <w:szCs w:val="20"/>
                    </w:rPr>
                  </w:pPr>
                </w:p>
              </w:tc>
              <w:tc>
                <w:tcPr>
                  <w:tcW w:w="2747" w:type="dxa"/>
                </w:tcPr>
                <w:p w14:paraId="34BB34D2" w14:textId="77777777" w:rsidR="00B40BFC" w:rsidRPr="006E157E" w:rsidRDefault="00B40BFC" w:rsidP="00B40BFC">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○大阪北摂霊園事業（管理運営）</w:t>
                  </w:r>
                </w:p>
                <w:p w14:paraId="0CE6371B" w14:textId="77777777" w:rsidR="00B40BFC" w:rsidRPr="006E157E" w:rsidRDefault="00B40BFC" w:rsidP="00B40BFC">
                  <w:pPr>
                    <w:spacing w:line="300" w:lineRule="exact"/>
                    <w:ind w:left="200" w:hangingChars="100" w:hanging="200"/>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○まちづくり初動期活動支援事業</w:t>
                  </w:r>
                </w:p>
                <w:p w14:paraId="76DCBFFA" w14:textId="77777777" w:rsidR="00B40BFC" w:rsidRPr="006E157E" w:rsidRDefault="00B40BFC" w:rsidP="00B40BFC">
                  <w:pPr>
                    <w:spacing w:line="300" w:lineRule="exact"/>
                    <w:jc w:val="left"/>
                    <w:rPr>
                      <w:rFonts w:ascii="HGSｺﾞｼｯｸM" w:eastAsia="HGSｺﾞｼｯｸM" w:hAnsi="ＭＳ ゴシック"/>
                      <w:sz w:val="20"/>
                      <w:szCs w:val="20"/>
                    </w:rPr>
                  </w:pPr>
                  <w:r w:rsidRPr="006E157E">
                    <w:rPr>
                      <w:rFonts w:ascii="HGSｺﾞｼｯｸM" w:eastAsia="HGSｺﾞｼｯｸM" w:hAnsi="ＭＳ ゴシック" w:hint="eastAsia"/>
                      <w:sz w:val="20"/>
                      <w:szCs w:val="20"/>
                    </w:rPr>
                    <w:t>○まちづくり普及啓発事業</w:t>
                  </w:r>
                </w:p>
              </w:tc>
            </w:tr>
            <w:tr w:rsidR="00B40BFC" w:rsidRPr="006E157E" w14:paraId="667BD85C" w14:textId="77777777" w:rsidTr="00F668F8">
              <w:tc>
                <w:tcPr>
                  <w:tcW w:w="1186" w:type="dxa"/>
                </w:tcPr>
                <w:p w14:paraId="45092508" w14:textId="77777777" w:rsidR="00B40BFC" w:rsidRPr="006E157E" w:rsidRDefault="00B40BFC" w:rsidP="00B40BFC">
                  <w:pPr>
                    <w:spacing w:line="300" w:lineRule="exact"/>
                    <w:rPr>
                      <w:rFonts w:ascii="HGSｺﾞｼｯｸM" w:eastAsia="HGSｺﾞｼｯｸM" w:hAnsi="ＭＳ ゴシック"/>
                      <w:sz w:val="22"/>
                    </w:rPr>
                  </w:pPr>
                  <w:r w:rsidRPr="006E157E">
                    <w:rPr>
                      <w:rFonts w:ascii="HGSｺﾞｼｯｸM" w:eastAsia="HGSｺﾞｼｯｸM" w:hAnsi="ＭＳ ゴシック" w:hint="eastAsia"/>
                      <w:sz w:val="22"/>
                    </w:rPr>
                    <w:t>収益事業</w:t>
                  </w:r>
                </w:p>
              </w:tc>
              <w:tc>
                <w:tcPr>
                  <w:tcW w:w="2861" w:type="dxa"/>
                </w:tcPr>
                <w:p w14:paraId="0ADE762E" w14:textId="77777777" w:rsidR="00B40BFC" w:rsidRPr="006E157E" w:rsidRDefault="00B40BFC" w:rsidP="00B40BFC">
                  <w:pPr>
                    <w:spacing w:line="300" w:lineRule="exact"/>
                    <w:jc w:val="left"/>
                    <w:rPr>
                      <w:rFonts w:ascii="HGSｺﾞｼｯｸM" w:eastAsia="HGSｺﾞｼｯｸM" w:hAnsi="ＭＳ ゴシック"/>
                      <w:sz w:val="22"/>
                    </w:rPr>
                  </w:pPr>
                </w:p>
              </w:tc>
              <w:tc>
                <w:tcPr>
                  <w:tcW w:w="2973" w:type="dxa"/>
                </w:tcPr>
                <w:p w14:paraId="13688720" w14:textId="77777777" w:rsidR="00B40BFC" w:rsidRPr="006E157E" w:rsidRDefault="00B40BFC" w:rsidP="00B40BFC">
                  <w:pPr>
                    <w:spacing w:line="300" w:lineRule="exact"/>
                    <w:jc w:val="left"/>
                    <w:rPr>
                      <w:rFonts w:ascii="HGSｺﾞｼｯｸM" w:eastAsia="HGSｺﾞｼｯｸM" w:hAnsi="ＭＳ ゴシック"/>
                      <w:sz w:val="22"/>
                    </w:rPr>
                  </w:pPr>
                </w:p>
              </w:tc>
              <w:tc>
                <w:tcPr>
                  <w:tcW w:w="2747" w:type="dxa"/>
                </w:tcPr>
                <w:p w14:paraId="2C1483E2" w14:textId="77777777" w:rsidR="00B40BFC" w:rsidRPr="006E157E" w:rsidRDefault="00B40BFC" w:rsidP="00B40BFC">
                  <w:pPr>
                    <w:spacing w:line="300" w:lineRule="exact"/>
                    <w:jc w:val="left"/>
                    <w:rPr>
                      <w:rFonts w:ascii="HGSｺﾞｼｯｸM" w:eastAsia="HGSｺﾞｼｯｸM" w:hAnsi="ＭＳ ゴシック"/>
                      <w:sz w:val="22"/>
                    </w:rPr>
                  </w:pPr>
                  <w:r w:rsidRPr="006E157E">
                    <w:rPr>
                      <w:rFonts w:ascii="HGSｺﾞｼｯｸM" w:eastAsia="HGSｺﾞｼｯｸM" w:hAnsi="ＭＳ ゴシック" w:hint="eastAsia"/>
                      <w:sz w:val="22"/>
                    </w:rPr>
                    <w:t>○駐車場運営事業</w:t>
                  </w:r>
                </w:p>
                <w:p w14:paraId="2A1443DA" w14:textId="77777777" w:rsidR="00B40BFC" w:rsidRPr="006E157E" w:rsidRDefault="00B40BFC" w:rsidP="00B40BFC">
                  <w:pPr>
                    <w:spacing w:line="300" w:lineRule="exact"/>
                    <w:jc w:val="left"/>
                    <w:rPr>
                      <w:rFonts w:ascii="HGSｺﾞｼｯｸM" w:eastAsia="HGSｺﾞｼｯｸM" w:hAnsi="ＭＳ ゴシック"/>
                      <w:sz w:val="22"/>
                    </w:rPr>
                  </w:pPr>
                  <w:r w:rsidRPr="006E157E">
                    <w:rPr>
                      <w:rFonts w:ascii="HGSｺﾞｼｯｸM" w:eastAsia="HGSｺﾞｼｯｸM" w:hAnsi="ＭＳ ゴシック" w:hint="eastAsia"/>
                      <w:sz w:val="22"/>
                    </w:rPr>
                    <w:t>○不動産賃貸管理事業</w:t>
                  </w:r>
                </w:p>
              </w:tc>
            </w:tr>
          </w:tbl>
          <w:p w14:paraId="38283D47" w14:textId="77777777" w:rsidR="00B40BFC" w:rsidRPr="00701E06" w:rsidRDefault="00B40BFC" w:rsidP="00B40BFC">
            <w:pPr>
              <w:rPr>
                <w:rFonts w:ascii="HGSｺﾞｼｯｸM" w:eastAsia="HGSｺﾞｼｯｸM"/>
                <w:sz w:val="24"/>
                <w:szCs w:val="24"/>
                <w:u w:val="single"/>
              </w:rPr>
            </w:pPr>
            <w:r w:rsidRPr="009A0191">
              <w:rPr>
                <w:rFonts w:ascii="ＭＳ ゴシック" w:eastAsia="ＭＳ ゴシック" w:hAnsi="ＭＳ ゴシック"/>
                <w:noProof/>
                <w:sz w:val="22"/>
              </w:rPr>
              <mc:AlternateContent>
                <mc:Choice Requires="wps">
                  <w:drawing>
                    <wp:anchor distT="0" distB="0" distL="114300" distR="114300" simplePos="0" relativeHeight="251691008" behindDoc="0" locked="0" layoutInCell="1" allowOverlap="1" wp14:anchorId="762E6A5E" wp14:editId="6DB3968D">
                      <wp:simplePos x="0" y="0"/>
                      <wp:positionH relativeFrom="page">
                        <wp:posOffset>5188585</wp:posOffset>
                      </wp:positionH>
                      <wp:positionV relativeFrom="paragraph">
                        <wp:posOffset>67945</wp:posOffset>
                      </wp:positionV>
                      <wp:extent cx="484505" cy="142875"/>
                      <wp:effectExtent l="38100" t="0" r="0" b="47625"/>
                      <wp:wrapNone/>
                      <wp:docPr id="241995647" name="下矢印 2"/>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01C98663" id="下矢印 2" o:spid="_x0000_s1026" type="#_x0000_t67" style="position:absolute;left:0;text-align:left;margin-left:408.55pt;margin-top:5.35pt;width:38.15pt;height:11.25pt;z-index:2516910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" adj="10800" filled="f" strokecolor="#1f3763 [1604]" strokeweight="1pt">
                      <w10:wrap anchorx="page"/>
                    </v:shape>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692032" behindDoc="0" locked="0" layoutInCell="1" allowOverlap="1" wp14:anchorId="1DA3898C" wp14:editId="25E0901C">
                      <wp:simplePos x="0" y="0"/>
                      <wp:positionH relativeFrom="page">
                        <wp:posOffset>3321685</wp:posOffset>
                      </wp:positionH>
                      <wp:positionV relativeFrom="paragraph">
                        <wp:posOffset>48895</wp:posOffset>
                      </wp:positionV>
                      <wp:extent cx="484505" cy="171450"/>
                      <wp:effectExtent l="38100" t="0" r="0" b="38100"/>
                      <wp:wrapNone/>
                      <wp:docPr id="1954360715" name="下矢印 6"/>
                      <wp:cNvGraphicFramePr/>
                      <a:graphic xmlns:a="http://schemas.openxmlformats.org/drawingml/2006/main">
                        <a:graphicData uri="http://schemas.microsoft.com/office/word/2010/wordprocessingShape">
                          <wps:wsp>
                            <wps:cNvSpPr/>
                            <wps:spPr>
                              <a:xfrm>
                                <a:off x="0" y="0"/>
                                <a:ext cx="484505" cy="1714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1707BFF6" id="下矢印 6" o:spid="_x0000_s1026" type="#_x0000_t67" style="position:absolute;left:0;text-align:left;margin-left:261.55pt;margin-top:3.85pt;width:38.15pt;height:13.5pt;z-index:2516920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" adj="10800" filled="f" strokecolor="#1f3763 [1604]" strokeweight="1pt">
                      <w10:wrap anchorx="page"/>
                    </v:shape>
                  </w:pict>
                </mc:Fallback>
              </mc:AlternateContent>
            </w:r>
            <w:r w:rsidRPr="009A0191">
              <w:rPr>
                <w:rFonts w:ascii="ＭＳ ゴシック" w:eastAsia="ＭＳ ゴシック" w:hAnsi="ＭＳ ゴシック"/>
                <w:noProof/>
                <w:sz w:val="22"/>
              </w:rPr>
              <mc:AlternateContent>
                <mc:Choice Requires="wps">
                  <w:drawing>
                    <wp:anchor distT="0" distB="0" distL="114300" distR="114300" simplePos="0" relativeHeight="251693056" behindDoc="0" locked="0" layoutInCell="1" allowOverlap="1" wp14:anchorId="33054A41" wp14:editId="6CFE6F69">
                      <wp:simplePos x="0" y="0"/>
                      <wp:positionH relativeFrom="column">
                        <wp:posOffset>1322705</wp:posOffset>
                      </wp:positionH>
                      <wp:positionV relativeFrom="paragraph">
                        <wp:posOffset>58420</wp:posOffset>
                      </wp:positionV>
                      <wp:extent cx="484505" cy="142875"/>
                      <wp:effectExtent l="38100" t="0" r="0" b="47625"/>
                      <wp:wrapNone/>
                      <wp:docPr id="1757658913" name="下矢印 7"/>
                      <wp:cNvGraphicFramePr/>
                      <a:graphic xmlns:a="http://schemas.openxmlformats.org/drawingml/2006/main">
                        <a:graphicData uri="http://schemas.microsoft.com/office/word/2010/wordprocessingShape">
                          <wps:wsp>
                            <wps:cNvSpPr/>
                            <wps:spPr>
                              <a:xfrm>
                                <a:off x="0" y="0"/>
                                <a:ext cx="484505" cy="1428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764D0D38" id="下矢印 7" o:spid="_x0000_s1026" type="#_x0000_t67" style="position:absolute;left:0;text-align:left;margin-left:104.15pt;margin-top:4.6pt;width:38.15pt;height:11.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" adj="10800" filled="f" strokecolor="#1f3763 [1604]" strokeweight="1pt"/>
                  </w:pict>
                </mc:Fallback>
              </mc:AlternateContent>
            </w:r>
          </w:p>
          <w:p w14:paraId="7AC3B04B" w14:textId="77777777" w:rsidR="00B40BFC" w:rsidRDefault="00B40BFC" w:rsidP="00B40BFC">
            <w:pPr>
              <w:rPr>
                <w:rFonts w:ascii="HGSｺﾞｼｯｸM" w:eastAsia="HGSｺﾞｼｯｸM"/>
                <w:sz w:val="24"/>
                <w:szCs w:val="24"/>
                <w:u w:val="single"/>
              </w:rPr>
            </w:pP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696128" behindDoc="0" locked="0" layoutInCell="1" allowOverlap="1" wp14:anchorId="7804FA24" wp14:editId="71FD1F9A">
                      <wp:simplePos x="0" y="0"/>
                      <wp:positionH relativeFrom="column">
                        <wp:posOffset>4491990</wp:posOffset>
                      </wp:positionH>
                      <wp:positionV relativeFrom="paragraph">
                        <wp:posOffset>31115</wp:posOffset>
                      </wp:positionV>
                      <wp:extent cx="1666875" cy="647700"/>
                      <wp:effectExtent l="0" t="0" r="28575" b="19050"/>
                      <wp:wrapNone/>
                      <wp:docPr id="966716504" name="テキスト ボックス 966716504"/>
                      <wp:cNvGraphicFramePr/>
                      <a:graphic xmlns:a="http://schemas.openxmlformats.org/drawingml/2006/main">
                        <a:graphicData uri="http://schemas.microsoft.com/office/word/2010/wordprocessingShape">
                          <wps:wsp>
                            <wps:cNvSpPr txBox="1"/>
                            <wps:spPr>
                              <a:xfrm>
                                <a:off x="0" y="0"/>
                                <a:ext cx="1666875" cy="647700"/>
                              </a:xfrm>
                              <a:prstGeom prst="rect">
                                <a:avLst/>
                              </a:prstGeom>
                              <a:solidFill>
                                <a:schemeClr val="lt1"/>
                              </a:solidFill>
                              <a:ln w="6350">
                                <a:solidFill>
                                  <a:prstClr val="black"/>
                                </a:solidFill>
                                <a:prstDash val="sysDash"/>
                              </a:ln>
                            </wps:spPr>
                            <wps:txbx>
                              <w:txbxContent>
                                <w:p w14:paraId="7FE335AA" w14:textId="77777777" w:rsidR="00B40BFC" w:rsidRDefault="00B40BFC" w:rsidP="00B40BFC">
                                  <w:pPr>
                                    <w:jc w:val="left"/>
                                  </w:pPr>
                                  <w:r w:rsidRPr="00546716">
                                    <w:rPr>
                                      <w:rFonts w:ascii="ＭＳ ゴシック" w:eastAsia="ＭＳ ゴシック" w:hAnsi="ＭＳ ゴシック" w:hint="eastAsia"/>
                                      <w:b/>
                                      <w:sz w:val="22"/>
                                    </w:rPr>
                                    <w:t>府民ニーズにきめ細かく対応したサービスメニューの提供を目指す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FA24" id="テキスト ボックス 966716504" o:spid="_x0000_s1044" type="#_x0000_t202" style="position:absolute;left:0;text-align:left;margin-left:353.7pt;margin-top:2.45pt;width:131.25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" fillcolor="white [3201]" strokeweight=".5pt">
                      <v:stroke dashstyle="3 1"/>
                      <v:textbox inset="2mm,0,2mm,0">
                        <w:txbxContent>
                          <w:p w14:paraId="7FE335AA" w14:textId="77777777" w:rsidR="00B40BFC" w:rsidRDefault="00B40BFC" w:rsidP="00B40BFC">
                            <w:pPr>
                              <w:jc w:val="left"/>
                            </w:pPr>
                            <w:r w:rsidRPr="00546716">
                              <w:rPr>
                                <w:rFonts w:ascii="ＭＳ ゴシック" w:eastAsia="ＭＳ ゴシック" w:hAnsi="ＭＳ ゴシック" w:hint="eastAsia"/>
                                <w:b/>
                                <w:sz w:val="22"/>
                              </w:rPr>
                              <w:t>府民ニーズにきめ細かく対応したサービスメニューの提供を目指す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695104" behindDoc="0" locked="0" layoutInCell="1" allowOverlap="1" wp14:anchorId="16B23FC6" wp14:editId="4F4546E7">
                      <wp:simplePos x="0" y="0"/>
                      <wp:positionH relativeFrom="column">
                        <wp:posOffset>2606040</wp:posOffset>
                      </wp:positionH>
                      <wp:positionV relativeFrom="paragraph">
                        <wp:posOffset>21591</wp:posOffset>
                      </wp:positionV>
                      <wp:extent cx="1800225" cy="666750"/>
                      <wp:effectExtent l="0" t="0" r="28575" b="19050"/>
                      <wp:wrapNone/>
                      <wp:docPr id="1344952586" name="テキスト ボックス 1344952586"/>
                      <wp:cNvGraphicFramePr/>
                      <a:graphic xmlns:a="http://schemas.openxmlformats.org/drawingml/2006/main">
                        <a:graphicData uri="http://schemas.microsoft.com/office/word/2010/wordprocessingShape">
                          <wps:wsp>
                            <wps:cNvSpPr txBox="1"/>
                            <wps:spPr>
                              <a:xfrm>
                                <a:off x="0" y="0"/>
                                <a:ext cx="1800225" cy="666750"/>
                              </a:xfrm>
                              <a:prstGeom prst="rect">
                                <a:avLst/>
                              </a:prstGeom>
                              <a:solidFill>
                                <a:schemeClr val="lt1"/>
                              </a:solidFill>
                              <a:ln w="6350">
                                <a:solidFill>
                                  <a:prstClr val="black"/>
                                </a:solidFill>
                                <a:prstDash val="sysDash"/>
                              </a:ln>
                            </wps:spPr>
                            <wps:txbx>
                              <w:txbxContent>
                                <w:p w14:paraId="617BF78B" w14:textId="77777777" w:rsidR="00B40BFC" w:rsidRPr="00546716" w:rsidRDefault="00B40BFC" w:rsidP="00B40BFC">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3FC6" id="テキスト ボックス 1344952586" o:spid="_x0000_s1045" type="#_x0000_t202" style="position:absolute;left:0;text-align:left;margin-left:205.2pt;margin-top:1.7pt;width:141.7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" fillcolor="white [3201]" strokeweight=".5pt">
                      <v:stroke dashstyle="3 1"/>
                      <v:textbox inset="2mm,0,2mm,0">
                        <w:txbxContent>
                          <w:p w14:paraId="617BF78B" w14:textId="77777777" w:rsidR="00B40BFC" w:rsidRPr="00546716" w:rsidRDefault="00B40BFC" w:rsidP="00B40BFC">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まちづくり主体の技術力やノウハウ不足の継続的な支援強化を目指す</w:t>
                            </w:r>
                          </w:p>
                        </w:txbxContent>
                      </v:textbox>
                    </v:shape>
                  </w:pict>
                </mc:Fallback>
              </mc:AlternateContent>
            </w:r>
            <w:r w:rsidRPr="009A0191">
              <w:rPr>
                <w:rFonts w:ascii="ＭＳ ゴシック" w:eastAsia="ＭＳ ゴシック" w:hAnsi="ＭＳ ゴシック" w:hint="eastAsia"/>
                <w:b/>
                <w:noProof/>
                <w:sz w:val="22"/>
              </w:rPr>
              <mc:AlternateContent>
                <mc:Choice Requires="wps">
                  <w:drawing>
                    <wp:anchor distT="0" distB="0" distL="114300" distR="114300" simplePos="0" relativeHeight="251694080" behindDoc="0" locked="0" layoutInCell="1" allowOverlap="1" wp14:anchorId="2FBDD9B2" wp14:editId="215549F9">
                      <wp:simplePos x="0" y="0"/>
                      <wp:positionH relativeFrom="column">
                        <wp:posOffset>729615</wp:posOffset>
                      </wp:positionH>
                      <wp:positionV relativeFrom="paragraph">
                        <wp:posOffset>12065</wp:posOffset>
                      </wp:positionV>
                      <wp:extent cx="1800225" cy="685800"/>
                      <wp:effectExtent l="0" t="0" r="28575" b="19050"/>
                      <wp:wrapNone/>
                      <wp:docPr id="166966411" name="テキスト ボックス 166966411"/>
                      <wp:cNvGraphicFramePr/>
                      <a:graphic xmlns:a="http://schemas.openxmlformats.org/drawingml/2006/main">
                        <a:graphicData uri="http://schemas.microsoft.com/office/word/2010/wordprocessingShape">
                          <wps:wsp>
                            <wps:cNvSpPr txBox="1"/>
                            <wps:spPr>
                              <a:xfrm>
                                <a:off x="0" y="0"/>
                                <a:ext cx="1800225" cy="685800"/>
                              </a:xfrm>
                              <a:prstGeom prst="rect">
                                <a:avLst/>
                              </a:prstGeom>
                              <a:solidFill>
                                <a:schemeClr val="lt1"/>
                              </a:solidFill>
                              <a:ln w="6350">
                                <a:solidFill>
                                  <a:prstClr val="black"/>
                                </a:solidFill>
                                <a:prstDash val="sysDash"/>
                              </a:ln>
                            </wps:spPr>
                            <wps:txbx>
                              <w:txbxContent>
                                <w:p w14:paraId="501EAB4D" w14:textId="77777777" w:rsidR="00B40BFC" w:rsidRPr="00546716" w:rsidRDefault="00B40BFC" w:rsidP="00B40BFC">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D9B2" id="テキスト ボックス 166966411" o:spid="_x0000_s1046" type="#_x0000_t202" style="position:absolute;left:0;text-align:left;margin-left:57.45pt;margin-top:.95pt;width:141.7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" fillcolor="white [3201]" strokeweight=".5pt">
                      <v:stroke dashstyle="3 1"/>
                      <v:textbox inset="2mm,0,2mm,0">
                        <w:txbxContent>
                          <w:p w14:paraId="501EAB4D" w14:textId="77777777" w:rsidR="00B40BFC" w:rsidRPr="00546716" w:rsidRDefault="00B40BFC" w:rsidP="00B40BFC">
                            <w:pPr>
                              <w:jc w:val="left"/>
                              <w:rPr>
                                <w:rFonts w:ascii="ＭＳ ゴシック" w:eastAsia="ＭＳ ゴシック" w:hAnsi="ＭＳ ゴシック"/>
                                <w:b/>
                                <w:sz w:val="22"/>
                              </w:rPr>
                            </w:pPr>
                            <w:r w:rsidRPr="00546716">
                              <w:rPr>
                                <w:rFonts w:ascii="ＭＳ ゴシック" w:eastAsia="ＭＳ ゴシック" w:hAnsi="ＭＳ ゴシック" w:hint="eastAsia"/>
                                <w:b/>
                                <w:sz w:val="22"/>
                              </w:rPr>
                              <w:t>府の施策方針に基づいて一定期間内に集中実施し目的達成を目指す</w:t>
                            </w:r>
                          </w:p>
                        </w:txbxContent>
                      </v:textbox>
                    </v:shape>
                  </w:pict>
                </mc:Fallback>
              </mc:AlternateContent>
            </w:r>
          </w:p>
          <w:p w14:paraId="404F35D7" w14:textId="77777777" w:rsidR="00B40BFC" w:rsidRDefault="00B40BFC" w:rsidP="00B40BFC">
            <w:pPr>
              <w:rPr>
                <w:rFonts w:ascii="HGSｺﾞｼｯｸM" w:eastAsia="HGSｺﾞｼｯｸM"/>
                <w:sz w:val="24"/>
                <w:szCs w:val="24"/>
                <w:u w:val="single"/>
              </w:rPr>
            </w:pPr>
          </w:p>
          <w:p w14:paraId="39D1580A" w14:textId="77777777" w:rsidR="00B40BFC" w:rsidRDefault="00B40BFC" w:rsidP="00B40BFC">
            <w:pPr>
              <w:rPr>
                <w:rFonts w:ascii="HGSｺﾞｼｯｸM" w:eastAsia="HGSｺﾞｼｯｸM"/>
                <w:sz w:val="24"/>
                <w:szCs w:val="24"/>
                <w:u w:val="single"/>
              </w:rPr>
            </w:pPr>
          </w:p>
          <w:p w14:paraId="2F2B56CB" w14:textId="77777777" w:rsidR="00B40BFC" w:rsidRDefault="00B40BFC" w:rsidP="00B40BFC">
            <w:pPr>
              <w:rPr>
                <w:rFonts w:ascii="HGSｺﾞｼｯｸM" w:eastAsia="HGSｺﾞｼｯｸM"/>
                <w:sz w:val="24"/>
                <w:szCs w:val="24"/>
                <w:u w:val="single"/>
              </w:rPr>
            </w:pPr>
            <w:r w:rsidRPr="009A0191">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600393CC" wp14:editId="0449D7BF">
                      <wp:simplePos x="0" y="0"/>
                      <wp:positionH relativeFrom="column">
                        <wp:posOffset>1884680</wp:posOffset>
                      </wp:positionH>
                      <wp:positionV relativeFrom="paragraph">
                        <wp:posOffset>106045</wp:posOffset>
                      </wp:positionV>
                      <wp:extent cx="3190875" cy="247650"/>
                      <wp:effectExtent l="38100" t="0" r="66675" b="38100"/>
                      <wp:wrapNone/>
                      <wp:docPr id="1375889116" name="二等辺三角形 1375889116"/>
                      <wp:cNvGraphicFramePr/>
                      <a:graphic xmlns:a="http://schemas.openxmlformats.org/drawingml/2006/main">
                        <a:graphicData uri="http://schemas.microsoft.com/office/word/2010/wordprocessingShape">
                          <wps:wsp>
                            <wps:cNvSpPr/>
                            <wps:spPr>
                              <a:xfrm rot="10800000">
                                <a:off x="0" y="0"/>
                                <a:ext cx="3190875" cy="24765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6E638B6E" id="二等辺三角形 1375889116" o:spid="_x0000_s1026" type="#_x0000_t5" style="position:absolute;left:0;text-align:left;margin-left:148.4pt;margin-top:8.35pt;width:251.25pt;height:19.5pt;rotation:18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" fillcolor="black [3213]" strokecolor="#1f3763 [1604]" strokeweight="1pt"/>
                  </w:pict>
                </mc:Fallback>
              </mc:AlternateContent>
            </w:r>
          </w:p>
          <w:p w14:paraId="2CAD7773" w14:textId="77777777" w:rsidR="00B40BFC" w:rsidRDefault="00B40BFC" w:rsidP="00B40BFC">
            <w:pPr>
              <w:rPr>
                <w:rFonts w:ascii="HGSｺﾞｼｯｸM" w:eastAsia="HGSｺﾞｼｯｸM"/>
                <w:sz w:val="24"/>
                <w:szCs w:val="24"/>
                <w:u w:val="single"/>
              </w:rPr>
            </w:pPr>
          </w:p>
          <w:p w14:paraId="15CC381E" w14:textId="77777777" w:rsidR="00B40BFC" w:rsidRDefault="00B40BFC" w:rsidP="00B40BFC">
            <w:pPr>
              <w:rPr>
                <w:rFonts w:ascii="HGSｺﾞｼｯｸM" w:eastAsia="HGSｺﾞｼｯｸM"/>
                <w:sz w:val="24"/>
                <w:szCs w:val="24"/>
                <w:u w:val="single"/>
              </w:rPr>
            </w:pPr>
            <w:r w:rsidRPr="009A0191">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1FE67DAD" wp14:editId="68700DAB">
                      <wp:simplePos x="0" y="0"/>
                      <wp:positionH relativeFrom="margin">
                        <wp:posOffset>758190</wp:posOffset>
                      </wp:positionH>
                      <wp:positionV relativeFrom="paragraph">
                        <wp:posOffset>12065</wp:posOffset>
                      </wp:positionV>
                      <wp:extent cx="5324475" cy="400050"/>
                      <wp:effectExtent l="0" t="0" r="9525" b="0"/>
                      <wp:wrapNone/>
                      <wp:docPr id="1228773853" name="円/楕円 71"/>
                      <wp:cNvGraphicFramePr/>
                      <a:graphic xmlns:a="http://schemas.openxmlformats.org/drawingml/2006/main">
                        <a:graphicData uri="http://schemas.microsoft.com/office/word/2010/wordprocessingShape">
                          <wps:wsp>
                            <wps:cNvSpPr/>
                            <wps:spPr>
                              <a:xfrm>
                                <a:off x="0" y="0"/>
                                <a:ext cx="5324475" cy="400050"/>
                              </a:xfrm>
                              <a:prstGeom prst="ellipse">
                                <a:avLst/>
                              </a:prstGeom>
                              <a:solidFill>
                                <a:schemeClr val="accent1"/>
                              </a:solidFill>
                              <a:ln w="28575">
                                <a:noFill/>
                              </a:ln>
                            </wps:spPr>
                            <wps:style>
                              <a:lnRef idx="2">
                                <a:schemeClr val="accent6"/>
                              </a:lnRef>
                              <a:fillRef idx="1">
                                <a:schemeClr val="lt1"/>
                              </a:fillRef>
                              <a:effectRef idx="0">
                                <a:schemeClr val="accent6"/>
                              </a:effectRef>
                              <a:fontRef idx="minor">
                                <a:schemeClr val="dk1"/>
                              </a:fontRef>
                            </wps:style>
                            <wps:txbx>
                              <w:txbxContent>
                                <w:p w14:paraId="3232C110" w14:textId="77777777" w:rsidR="00B40BFC" w:rsidRPr="00BD6715" w:rsidRDefault="00B40BFC" w:rsidP="00B40BFC">
                                  <w:pPr>
                                    <w:spacing w:line="360" w:lineRule="exact"/>
                                    <w:jc w:val="center"/>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67DAD" id="_x0000_s1047" style="position:absolute;left:0;text-align:left;margin-left:59.7pt;margin-top:.95pt;width:419.25pt;height:3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" fillcolor="#4472c4 [3204]" stroked="f" strokeweight="2.25pt">
                      <v:stroke joinstyle="miter"/>
                      <v:textbox inset=",0,,0">
                        <w:txbxContent>
                          <w:p w14:paraId="3232C110" w14:textId="77777777" w:rsidR="00B40BFC" w:rsidRPr="00BD6715" w:rsidRDefault="00B40BFC" w:rsidP="00B40BFC">
                            <w:pPr>
                              <w:spacing w:line="360" w:lineRule="exact"/>
                              <w:jc w:val="center"/>
                              <w:rPr>
                                <w:rFonts w:ascii="BIZ UDPゴシック" w:eastAsia="BIZ UDPゴシック" w:hAnsi="BIZ UDPゴシック"/>
                                <w:color w:val="FFFFFF" w:themeColor="background1"/>
                                <w:sz w:val="28"/>
                                <w:szCs w:val="28"/>
                              </w:rPr>
                            </w:pPr>
                            <w:r w:rsidRPr="00BD6715">
                              <w:rPr>
                                <w:rFonts w:ascii="BIZ UDPゴシック" w:eastAsia="BIZ UDPゴシック" w:hAnsi="BIZ UDPゴシック" w:hint="eastAsia"/>
                                <w:color w:val="FFFFFF" w:themeColor="background1"/>
                                <w:sz w:val="28"/>
                                <w:szCs w:val="28"/>
                              </w:rPr>
                              <w:t>まちづくりを通じた地域の活性化</w:t>
                            </w:r>
                          </w:p>
                        </w:txbxContent>
                      </v:textbox>
                      <w10:wrap anchorx="margin"/>
                    </v:oval>
                  </w:pict>
                </mc:Fallback>
              </mc:AlternateContent>
            </w:r>
          </w:p>
          <w:p w14:paraId="05E5CC63" w14:textId="77777777" w:rsidR="00B40BFC" w:rsidRPr="00B40BFC" w:rsidRDefault="00B40BFC" w:rsidP="003D5490">
            <w:pPr>
              <w:ind w:left="1440" w:hangingChars="600" w:hanging="1440"/>
              <w:rPr>
                <w:rFonts w:ascii="HGSｺﾞｼｯｸM" w:eastAsia="HGSｺﾞｼｯｸM"/>
                <w:sz w:val="24"/>
                <w:szCs w:val="24"/>
                <w:u w:val="single"/>
              </w:rPr>
            </w:pPr>
          </w:p>
        </w:tc>
      </w:tr>
    </w:tbl>
    <w:p w14:paraId="6C8DAA82" w14:textId="77777777" w:rsidR="00B40BFC" w:rsidRDefault="00B40BFC" w:rsidP="00B40BFC">
      <w:pPr>
        <w:rPr>
          <w:rFonts w:ascii="HGSｺﾞｼｯｸM" w:eastAsia="HGSｺﾞｼｯｸM"/>
          <w:sz w:val="24"/>
          <w:szCs w:val="24"/>
          <w:u w:val="single"/>
        </w:rPr>
      </w:pPr>
    </w:p>
    <w:p w14:paraId="0EEB0B3C" w14:textId="77777777" w:rsidR="00CD67AA" w:rsidRDefault="00CD67AA" w:rsidP="00B40BFC">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6DCBB596" w14:textId="77777777" w:rsidTr="00F668F8">
        <w:tc>
          <w:tcPr>
            <w:tcW w:w="709" w:type="dxa"/>
          </w:tcPr>
          <w:p w14:paraId="11D33FE8"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7047525D" w14:textId="25702B20"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7B2FA4A1" w14:textId="584C611C"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B40BFC" w14:paraId="0716CCA6" w14:textId="77777777" w:rsidTr="00C2699D">
        <w:trPr>
          <w:trHeight w:val="12026"/>
        </w:trPr>
        <w:tc>
          <w:tcPr>
            <w:tcW w:w="709" w:type="dxa"/>
          </w:tcPr>
          <w:p w14:paraId="3B023A7F" w14:textId="3641517C" w:rsidR="00B40BFC" w:rsidRDefault="00B40BFC" w:rsidP="00F668F8">
            <w:pPr>
              <w:rPr>
                <w:rFonts w:ascii="HGSｺﾞｼｯｸM" w:eastAsia="HGSｺﾞｼｯｸM"/>
                <w:sz w:val="24"/>
                <w:szCs w:val="24"/>
                <w:u w:val="single"/>
              </w:rPr>
            </w:pPr>
            <w:r w:rsidRPr="00B40BFC">
              <w:rPr>
                <w:rFonts w:ascii="HGSｺﾞｼｯｸM" w:eastAsia="HGSｺﾞｼｯｸM" w:hint="eastAsia"/>
                <w:sz w:val="24"/>
                <w:szCs w:val="24"/>
                <w:u w:val="single"/>
              </w:rPr>
              <w:t>１</w:t>
            </w:r>
            <w:r w:rsidR="00B67AD6">
              <w:rPr>
                <w:rFonts w:ascii="HGSｺﾞｼｯｸM" w:eastAsia="HGSｺﾞｼｯｸM" w:hint="eastAsia"/>
                <w:sz w:val="24"/>
                <w:szCs w:val="24"/>
                <w:u w:val="single"/>
              </w:rPr>
              <w:t>９</w:t>
            </w:r>
          </w:p>
          <w:p w14:paraId="5F8AEF7A" w14:textId="77777777" w:rsidR="006834F6" w:rsidRDefault="006834F6" w:rsidP="006834F6">
            <w:pPr>
              <w:jc w:val="center"/>
              <w:rPr>
                <w:rFonts w:ascii="HGSｺﾞｼｯｸM" w:eastAsia="HGSｺﾞｼｯｸM"/>
                <w:sz w:val="24"/>
                <w:szCs w:val="24"/>
                <w:u w:val="single"/>
              </w:rPr>
            </w:pPr>
            <w:r>
              <w:rPr>
                <w:rFonts w:ascii="HGSｺﾞｼｯｸM" w:eastAsia="HGSｺﾞｼｯｸM" w:hint="eastAsia"/>
                <w:sz w:val="24"/>
                <w:szCs w:val="24"/>
                <w:u w:val="single"/>
              </w:rPr>
              <w:t>～</w:t>
            </w:r>
          </w:p>
          <w:p w14:paraId="70121740" w14:textId="47FE6F96" w:rsidR="006834F6" w:rsidRPr="00B40BFC" w:rsidRDefault="00B67AD6" w:rsidP="00F668F8">
            <w:pPr>
              <w:rPr>
                <w:rFonts w:ascii="HGSｺﾞｼｯｸM" w:eastAsia="HGSｺﾞｼｯｸM"/>
                <w:sz w:val="24"/>
                <w:szCs w:val="24"/>
                <w:u w:val="single"/>
              </w:rPr>
            </w:pPr>
            <w:r>
              <w:rPr>
                <w:rFonts w:ascii="HGSｺﾞｼｯｸM" w:eastAsia="HGSｺﾞｼｯｸM" w:hint="eastAsia"/>
                <w:sz w:val="24"/>
                <w:szCs w:val="24"/>
                <w:u w:val="single"/>
              </w:rPr>
              <w:t>２０</w:t>
            </w:r>
          </w:p>
        </w:tc>
        <w:tc>
          <w:tcPr>
            <w:tcW w:w="9993" w:type="dxa"/>
            <w:tcBorders>
              <w:bottom w:val="single" w:sz="4" w:space="0" w:color="auto"/>
            </w:tcBorders>
          </w:tcPr>
          <w:p w14:paraId="0112DCBA" w14:textId="77777777" w:rsidR="00B40BFC" w:rsidRPr="0003790A" w:rsidRDefault="0003790A" w:rsidP="00F668F8">
            <w:pPr>
              <w:rPr>
                <w:rFonts w:ascii="HGSｺﾞｼｯｸM" w:eastAsia="HGSｺﾞｼｯｸM"/>
                <w:sz w:val="20"/>
                <w:szCs w:val="20"/>
              </w:rPr>
            </w:pPr>
            <w:r w:rsidRPr="0003790A">
              <w:rPr>
                <w:rFonts w:ascii="HGSｺﾞｼｯｸM" w:eastAsia="HGSｺﾞｼｯｸM" w:hint="eastAsia"/>
                <w:sz w:val="24"/>
                <w:szCs w:val="24"/>
              </w:rPr>
              <w:t xml:space="preserve">（１）密集市街地まちづくり活動支援事業　</w:t>
            </w:r>
            <w:r w:rsidRPr="0003790A">
              <w:rPr>
                <w:rFonts w:ascii="HGSｺﾞｼｯｸM" w:eastAsia="HGSｺﾞｼｯｸM" w:hint="eastAsia"/>
                <w:sz w:val="20"/>
                <w:szCs w:val="20"/>
              </w:rPr>
              <w:t>〔事業性格：府施策補完　収支構造：特定財源活用〕</w:t>
            </w:r>
          </w:p>
          <w:p w14:paraId="4BAA8364" w14:textId="77777777" w:rsidR="00B40BFC" w:rsidRPr="006E157E" w:rsidRDefault="00B40BFC" w:rsidP="00B40BFC">
            <w:pPr>
              <w:rPr>
                <w:rFonts w:ascii="HGSｺﾞｼｯｸM" w:eastAsia="HGSｺﾞｼｯｸM" w:hAnsi="ＭＳ ゴシック"/>
                <w:color w:val="000000" w:themeColor="text1"/>
                <w:sz w:val="20"/>
                <w:szCs w:val="20"/>
              </w:rPr>
            </w:pPr>
          </w:p>
          <w:tbl>
            <w:tblPr>
              <w:tblW w:w="962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03790A" w:rsidRPr="006E157E" w14:paraId="2066326C" w14:textId="77777777" w:rsidTr="0003790A">
              <w:trPr>
                <w:trHeight w:val="375"/>
              </w:trPr>
              <w:tc>
                <w:tcPr>
                  <w:tcW w:w="9621" w:type="dxa"/>
                </w:tcPr>
                <w:p w14:paraId="677F7988" w14:textId="77777777" w:rsidR="0003790A" w:rsidRPr="006E157E" w:rsidRDefault="0003790A" w:rsidP="0003790A">
                  <w:pPr>
                    <w:ind w:left="241" w:hangingChars="100" w:hanging="241"/>
                    <w:jc w:val="left"/>
                    <w:rPr>
                      <w:rFonts w:ascii="HGSｺﾞｼｯｸM" w:eastAsia="HGSｺﾞｼｯｸM" w:hAnsi="ＭＳ ゴシック"/>
                      <w:b/>
                      <w:bCs/>
                      <w:color w:val="000000" w:themeColor="text1"/>
                      <w:sz w:val="24"/>
                      <w:szCs w:val="24"/>
                    </w:rPr>
                  </w:pPr>
                  <w:r w:rsidRPr="006E157E">
                    <w:rPr>
                      <w:rFonts w:ascii="HGSｺﾞｼｯｸM" w:eastAsia="HGSｺﾞｼｯｸM" w:hAnsi="ＭＳ ゴシック" w:hint="eastAsia"/>
                      <w:b/>
                      <w:bCs/>
                      <w:color w:val="000000" w:themeColor="text1"/>
                      <w:sz w:val="24"/>
                      <w:szCs w:val="24"/>
                    </w:rPr>
                    <w:t>今後５年間の取組み</w:t>
                  </w:r>
                </w:p>
              </w:tc>
            </w:tr>
            <w:tr w:rsidR="0003790A" w:rsidRPr="00DE6C30" w14:paraId="7EEB6FD6" w14:textId="77777777" w:rsidTr="002833D2">
              <w:trPr>
                <w:trHeight w:val="10590"/>
              </w:trPr>
              <w:tc>
                <w:tcPr>
                  <w:tcW w:w="9621" w:type="dxa"/>
                </w:tcPr>
                <w:p w14:paraId="0BA90ED0"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○府と市からの依頼に基づき、基本財産を取り崩した財源を活用し、平成30年度に強化した人的・財政的支援策を拡充・強化する。</w:t>
                  </w:r>
                </w:p>
                <w:p w14:paraId="6FA9F02A"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・助成制度の効果的運用により、「延焼抑止効果のより高い建築物除却</w:t>
                  </w:r>
                  <w:r w:rsidRPr="006E157E">
                    <w:rPr>
                      <w:rFonts w:ascii="HGSｺﾞｼｯｸM" w:eastAsia="HGSｺﾞｼｯｸM" w:hAnsi="ＭＳ ゴシック" w:hint="eastAsia"/>
                      <w:szCs w:val="21"/>
                    </w:rPr>
                    <w:t>の</w:t>
                  </w:r>
                  <w:r w:rsidRPr="006E157E">
                    <w:rPr>
                      <w:rFonts w:ascii="HGSｺﾞｼｯｸM" w:eastAsia="HGSｺﾞｼｯｸM" w:hAnsi="ＭＳ ゴシック" w:hint="eastAsia"/>
                      <w:color w:val="000000" w:themeColor="text1"/>
                      <w:szCs w:val="21"/>
                    </w:rPr>
                    <w:t xml:space="preserve">強化」、[狭小敷地の統合」「地域住民等による防災まちづくり活動」、「感震ブレーカー設置」等の支援に取り組む。　</w:t>
                  </w:r>
                </w:p>
                <w:p w14:paraId="656F7AB5"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06368" behindDoc="0" locked="0" layoutInCell="1" allowOverlap="1" wp14:anchorId="2DC93F53" wp14:editId="1C8F23B4">
                            <wp:simplePos x="0" y="0"/>
                            <wp:positionH relativeFrom="column">
                              <wp:posOffset>5215255</wp:posOffset>
                            </wp:positionH>
                            <wp:positionV relativeFrom="paragraph">
                              <wp:posOffset>18414</wp:posOffset>
                            </wp:positionV>
                            <wp:extent cx="628650" cy="219075"/>
                            <wp:effectExtent l="0" t="0" r="19050" b="28575"/>
                            <wp:wrapNone/>
                            <wp:docPr id="203" name="テキスト ボックス 41"/>
                            <wp:cNvGraphicFramePr/>
                            <a:graphic xmlns:a="http://schemas.openxmlformats.org/drawingml/2006/main">
                              <a:graphicData uri="http://schemas.microsoft.com/office/word/2010/wordprocessingShape">
                                <wps:wsp>
                                  <wps:cNvSpPr txBox="1"/>
                                  <wps:spPr>
                                    <a:xfrm>
                                      <a:off x="0" y="0"/>
                                      <a:ext cx="628650" cy="219075"/>
                                    </a:xfrm>
                                    <a:prstGeom prst="rect">
                                      <a:avLst/>
                                    </a:prstGeom>
                                    <a:noFill/>
                                    <a:ln w="15875" cmpd="dbl">
                                      <a:solidFill>
                                        <a:schemeClr val="tx1"/>
                                      </a:solidFill>
                                    </a:ln>
                                  </wps:spPr>
                                  <wps:txbx>
                                    <w:txbxContent>
                                      <w:p w14:paraId="15407A41"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C93F53" id="テキスト ボックス 41" o:spid="_x0000_s1048" type="#_x0000_t202" style="position:absolute;left:0;text-align:left;margin-left:410.65pt;margin-top:1.45pt;width:49.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" filled="f" strokecolor="black [3213]" strokeweight="1.25pt">
                            <v:stroke linestyle="thinThin"/>
                            <v:textbox inset="0,0,0,0">
                              <w:txbxContent>
                                <w:p w14:paraId="15407A41"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p>
                <w:p w14:paraId="00C370E9" w14:textId="77777777" w:rsidR="00081894" w:rsidRDefault="00081894" w:rsidP="00081894">
                  <w:pPr>
                    <w:spacing w:line="300" w:lineRule="exact"/>
                    <w:ind w:left="210" w:hangingChars="100" w:hanging="210"/>
                    <w:jc w:val="left"/>
                    <w:rPr>
                      <w:rFonts w:ascii="HGSｺﾞｼｯｸM" w:eastAsia="HGSｺﾞｼｯｸM" w:hAnsi="ＭＳ ゴシック"/>
                      <w:color w:val="000000" w:themeColor="text1"/>
                      <w:szCs w:val="21"/>
                    </w:rPr>
                  </w:pPr>
                </w:p>
                <w:p w14:paraId="64CF577C" w14:textId="77777777" w:rsidR="00C2699D" w:rsidRDefault="00C2699D" w:rsidP="00081894">
                  <w:pPr>
                    <w:spacing w:line="300" w:lineRule="exact"/>
                    <w:ind w:left="210" w:hangingChars="100" w:hanging="210"/>
                    <w:jc w:val="left"/>
                    <w:rPr>
                      <w:rFonts w:ascii="HGSｺﾞｼｯｸM" w:eastAsia="HGSｺﾞｼｯｸM" w:hAnsi="ＭＳ ゴシック"/>
                      <w:color w:val="000000" w:themeColor="text1"/>
                      <w:szCs w:val="21"/>
                    </w:rPr>
                  </w:pPr>
                </w:p>
                <w:p w14:paraId="015C1CC6" w14:textId="4A0D94B0" w:rsidR="0003790A" w:rsidRPr="006E157E" w:rsidRDefault="0003790A" w:rsidP="003E694F">
                  <w:pPr>
                    <w:spacing w:beforeLines="50" w:before="180"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・「技術者派遣」「専門家による業務支援」「まちづくりを促進する調査支援」などマンパワーが不</w:t>
                  </w:r>
                </w:p>
                <w:p w14:paraId="45C88603" w14:textId="77777777" w:rsidR="0003790A" w:rsidRPr="006E157E" w:rsidRDefault="0003790A" w:rsidP="00081894">
                  <w:pPr>
                    <w:spacing w:line="300" w:lineRule="exact"/>
                    <w:ind w:left="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09440" behindDoc="0" locked="0" layoutInCell="1" allowOverlap="1" wp14:anchorId="3A596DFB" wp14:editId="13DD1BDD">
                            <wp:simplePos x="0" y="0"/>
                            <wp:positionH relativeFrom="column">
                              <wp:posOffset>1986280</wp:posOffset>
                            </wp:positionH>
                            <wp:positionV relativeFrom="paragraph">
                              <wp:posOffset>27940</wp:posOffset>
                            </wp:positionV>
                            <wp:extent cx="619125" cy="180975"/>
                            <wp:effectExtent l="0" t="0" r="28575" b="28575"/>
                            <wp:wrapNone/>
                            <wp:docPr id="206" name="テキスト ボックス 41"/>
                            <wp:cNvGraphicFramePr/>
                            <a:graphic xmlns:a="http://schemas.openxmlformats.org/drawingml/2006/main">
                              <a:graphicData uri="http://schemas.microsoft.com/office/word/2010/wordprocessingShape">
                                <wps:wsp>
                                  <wps:cNvSpPr txBox="1"/>
                                  <wps:spPr>
                                    <a:xfrm>
                                      <a:off x="0" y="0"/>
                                      <a:ext cx="619125" cy="180975"/>
                                    </a:xfrm>
                                    <a:prstGeom prst="rect">
                                      <a:avLst/>
                                    </a:prstGeom>
                                    <a:noFill/>
                                    <a:ln w="15875" cmpd="dbl">
                                      <a:solidFill>
                                        <a:schemeClr val="tx1"/>
                                      </a:solidFill>
                                    </a:ln>
                                  </wps:spPr>
                                  <wps:txbx>
                                    <w:txbxContent>
                                      <w:p w14:paraId="1A2FF2AE"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96DFB" id="_x0000_s1049" type="#_x0000_t202" style="position:absolute;left:0;text-align:left;margin-left:156.4pt;margin-top:2.2pt;width:48.7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" filled="f" strokecolor="black [3213]" strokeweight="1.25pt">
                            <v:stroke linestyle="thinThin"/>
                            <v:textbox inset="0,0,0,0">
                              <w:txbxContent>
                                <w:p w14:paraId="1A2FF2AE"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6E157E">
                    <w:rPr>
                      <w:rFonts w:ascii="HGSｺﾞｼｯｸM" w:eastAsia="HGSｺﾞｼｯｸM" w:hAnsi="ＭＳ ゴシック" w:hint="eastAsia"/>
                      <w:color w:val="000000" w:themeColor="text1"/>
                      <w:szCs w:val="21"/>
                    </w:rPr>
                    <w:t>足する地元市支援を実施する。</w:t>
                  </w:r>
                </w:p>
                <w:p w14:paraId="38C9EFC4"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08416" behindDoc="0" locked="0" layoutInCell="1" allowOverlap="1" wp14:anchorId="2482B36C" wp14:editId="4529EA4F">
                            <wp:simplePos x="0" y="0"/>
                            <wp:positionH relativeFrom="column">
                              <wp:posOffset>1290955</wp:posOffset>
                            </wp:positionH>
                            <wp:positionV relativeFrom="paragraph">
                              <wp:posOffset>179705</wp:posOffset>
                            </wp:positionV>
                            <wp:extent cx="628650" cy="219075"/>
                            <wp:effectExtent l="0" t="0" r="19050" b="28575"/>
                            <wp:wrapNone/>
                            <wp:docPr id="205" name="テキスト ボックス 41"/>
                            <wp:cNvGraphicFramePr/>
                            <a:graphic xmlns:a="http://schemas.openxmlformats.org/drawingml/2006/main">
                              <a:graphicData uri="http://schemas.microsoft.com/office/word/2010/wordprocessingShape">
                                <wps:wsp>
                                  <wps:cNvSpPr txBox="1"/>
                                  <wps:spPr>
                                    <a:xfrm>
                                      <a:off x="0" y="0"/>
                                      <a:ext cx="628650" cy="219075"/>
                                    </a:xfrm>
                                    <a:prstGeom prst="rect">
                                      <a:avLst/>
                                    </a:prstGeom>
                                    <a:noFill/>
                                    <a:ln w="15875" cmpd="dbl">
                                      <a:solidFill>
                                        <a:schemeClr val="tx1"/>
                                      </a:solidFill>
                                    </a:ln>
                                  </wps:spPr>
                                  <wps:txbx>
                                    <w:txbxContent>
                                      <w:p w14:paraId="3FA7C250"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82B36C" id="_x0000_s1050" type="#_x0000_t202" style="position:absolute;left:0;text-align:left;margin-left:101.65pt;margin-top:14.15pt;width:49.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" filled="f" strokecolor="black [3213]" strokeweight="1.25pt">
                            <v:stroke linestyle="thinThin"/>
                            <v:textbox inset="0,0,0,0">
                              <w:txbxContent>
                                <w:p w14:paraId="3FA7C250"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6E157E">
                    <w:rPr>
                      <w:rFonts w:ascii="HGSｺﾞｼｯｸM" w:eastAsia="HGSｺﾞｼｯｸM" w:hAnsi="ＭＳ ゴシック" w:hint="eastAsia"/>
                      <w:color w:val="000000" w:themeColor="text1"/>
                      <w:szCs w:val="21"/>
                    </w:rPr>
                    <w:t>・地元市や府土木事務所等と連携し「地権者への個別訪問」、「地域での出前相談会」などで支援策の活用促進を図る。</w:t>
                  </w:r>
                </w:p>
                <w:p w14:paraId="36000CDE"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07392" behindDoc="0" locked="0" layoutInCell="1" allowOverlap="1" wp14:anchorId="740EBBC0" wp14:editId="7445B9E5">
                            <wp:simplePos x="0" y="0"/>
                            <wp:positionH relativeFrom="column">
                              <wp:posOffset>2662555</wp:posOffset>
                            </wp:positionH>
                            <wp:positionV relativeFrom="paragraph">
                              <wp:posOffset>27939</wp:posOffset>
                            </wp:positionV>
                            <wp:extent cx="342900" cy="200025"/>
                            <wp:effectExtent l="0" t="0" r="19050" b="28575"/>
                            <wp:wrapNone/>
                            <wp:docPr id="204" name="テキスト ボックス 41"/>
                            <wp:cNvGraphicFramePr/>
                            <a:graphic xmlns:a="http://schemas.openxmlformats.org/drawingml/2006/main">
                              <a:graphicData uri="http://schemas.microsoft.com/office/word/2010/wordprocessingShape">
                                <wps:wsp>
                                  <wps:cNvSpPr txBox="1"/>
                                  <wps:spPr>
                                    <a:xfrm>
                                      <a:off x="0" y="0"/>
                                      <a:ext cx="342900" cy="200025"/>
                                    </a:xfrm>
                                    <a:prstGeom prst="rect">
                                      <a:avLst/>
                                    </a:prstGeom>
                                    <a:noFill/>
                                    <a:ln w="15875" cmpd="dbl">
                                      <a:solidFill>
                                        <a:schemeClr val="tx1"/>
                                      </a:solidFill>
                                    </a:ln>
                                  </wps:spPr>
                                  <wps:txbx>
                                    <w:txbxContent>
                                      <w:p w14:paraId="35DF001C"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0EBBC0" id="_x0000_s1051" type="#_x0000_t202" style="position:absolute;left:0;text-align:left;margin-left:209.65pt;margin-top:2.2pt;width:27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" filled="f" strokecolor="black [3213]" strokeweight="1.25pt">
                            <v:stroke linestyle="thinThin"/>
                            <v:textbox inset="0,0,0,0">
                              <w:txbxContent>
                                <w:p w14:paraId="35DF001C" w14:textId="77777777" w:rsidR="0003790A" w:rsidRPr="00404B78" w:rsidRDefault="0003790A" w:rsidP="00C2699D">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6E157E">
                    <w:rPr>
                      <w:rFonts w:ascii="HGSｺﾞｼｯｸM" w:eastAsia="HGSｺﾞｼｯｸM" w:hAnsi="ＭＳ ゴシック" w:hint="eastAsia"/>
                      <w:color w:val="000000" w:themeColor="text1"/>
                      <w:szCs w:val="21"/>
                    </w:rPr>
                    <w:t xml:space="preserve">・支援対象市として「大阪市」を追加する。　</w:t>
                  </w:r>
                </w:p>
                <w:p w14:paraId="3AFA723F" w14:textId="77777777" w:rsidR="0003790A" w:rsidRPr="00DE6C30" w:rsidRDefault="0003790A" w:rsidP="0003790A">
                  <w:pPr>
                    <w:ind w:left="210" w:hangingChars="100" w:hanging="210"/>
                    <w:jc w:val="left"/>
                    <w:rPr>
                      <w:rFonts w:ascii="ＭＳ ゴシック" w:eastAsia="ＭＳ ゴシック" w:hAnsi="ＭＳ ゴシック"/>
                      <w:color w:val="000000" w:themeColor="text1"/>
                      <w:szCs w:val="21"/>
                    </w:rPr>
                  </w:pPr>
                </w:p>
                <w:p w14:paraId="34FDAD4F" w14:textId="77777777" w:rsidR="0003790A" w:rsidRPr="00DE6C30" w:rsidRDefault="0003790A" w:rsidP="0003790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701248" behindDoc="0" locked="0" layoutInCell="1" allowOverlap="1" wp14:anchorId="31F97DDA" wp14:editId="4B5DF12E">
                            <wp:simplePos x="0" y="0"/>
                            <wp:positionH relativeFrom="column">
                              <wp:posOffset>289560</wp:posOffset>
                            </wp:positionH>
                            <wp:positionV relativeFrom="paragraph">
                              <wp:posOffset>192405</wp:posOffset>
                            </wp:positionV>
                            <wp:extent cx="43719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371975" cy="285750"/>
                                    </a:xfrm>
                                    <a:prstGeom prst="rect">
                                      <a:avLst/>
                                    </a:prstGeom>
                                    <a:noFill/>
                                    <a:ln w="6350">
                                      <a:noFill/>
                                    </a:ln>
                                  </wps:spPr>
                                  <wps:txbx>
                                    <w:txbxContent>
                                      <w:p w14:paraId="63C5074D" w14:textId="77777777" w:rsidR="0003790A" w:rsidRPr="007B2569" w:rsidRDefault="0003790A" w:rsidP="0003790A">
                                        <w:pPr>
                                          <w:snapToGrid w:val="0"/>
                                          <w:rPr>
                                            <w:rFonts w:ascii="Meiryo UI" w:eastAsia="Meiryo UI" w:hAnsi="Meiryo UI"/>
                                            <w:b/>
                                            <w:bCs/>
                                            <w:szCs w:val="21"/>
                                          </w:rPr>
                                        </w:pPr>
                                        <w:r w:rsidRPr="007B2569">
                                          <w:rPr>
                                            <w:rFonts w:ascii="Meiryo UI" w:eastAsia="Meiryo UI" w:hAnsi="Meiryo UI" w:hint="eastAsia"/>
                                            <w:b/>
                                            <w:bCs/>
                                            <w:szCs w:val="21"/>
                                          </w:rPr>
                                          <w:t>【密集市街地まちづくり活動支援</w:t>
                                        </w:r>
                                        <w:r w:rsidRPr="00B20BB9">
                                          <w:rPr>
                                            <w:rFonts w:ascii="Meiryo UI" w:eastAsia="Meiryo UI" w:hAnsi="Meiryo UI" w:hint="eastAsia"/>
                                            <w:b/>
                                            <w:bCs/>
                                            <w:szCs w:val="21"/>
                                          </w:rPr>
                                          <w:t>事業</w:t>
                                        </w:r>
                                        <w:r w:rsidRPr="007B2569">
                                          <w:rPr>
                                            <w:rFonts w:ascii="Meiryo UI" w:eastAsia="Meiryo UI" w:hAnsi="Meiryo UI" w:hint="eastAsia"/>
                                            <w:b/>
                                            <w:bCs/>
                                            <w:szCs w:val="21"/>
                                          </w:rPr>
                                          <w:t>の枠組み】</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7DDA" id="テキスト ボックス 1" o:spid="_x0000_s1052" type="#_x0000_t202" style="position:absolute;left:0;text-align:left;margin-left:22.8pt;margin-top:15.15pt;width:344.2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" filled="f" stroked="f" strokeweight=".5pt">
                            <v:textbox inset="1mm,0,1mm,0">
                              <w:txbxContent>
                                <w:p w14:paraId="63C5074D" w14:textId="77777777" w:rsidR="0003790A" w:rsidRPr="007B2569" w:rsidRDefault="0003790A" w:rsidP="0003790A">
                                  <w:pPr>
                                    <w:snapToGrid w:val="0"/>
                                    <w:rPr>
                                      <w:rFonts w:ascii="Meiryo UI" w:eastAsia="Meiryo UI" w:hAnsi="Meiryo UI"/>
                                      <w:b/>
                                      <w:bCs/>
                                      <w:szCs w:val="21"/>
                                    </w:rPr>
                                  </w:pPr>
                                  <w:r w:rsidRPr="007B2569">
                                    <w:rPr>
                                      <w:rFonts w:ascii="Meiryo UI" w:eastAsia="Meiryo UI" w:hAnsi="Meiryo UI" w:hint="eastAsia"/>
                                      <w:b/>
                                      <w:bCs/>
                                      <w:szCs w:val="21"/>
                                    </w:rPr>
                                    <w:t>【密集市街地まちづくり活動支援</w:t>
                                  </w:r>
                                  <w:r w:rsidRPr="00B20BB9">
                                    <w:rPr>
                                      <w:rFonts w:ascii="Meiryo UI" w:eastAsia="Meiryo UI" w:hAnsi="Meiryo UI" w:hint="eastAsia"/>
                                      <w:b/>
                                      <w:bCs/>
                                      <w:szCs w:val="21"/>
                                    </w:rPr>
                                    <w:t>事業</w:t>
                                  </w:r>
                                  <w:r w:rsidRPr="007B2569">
                                    <w:rPr>
                                      <w:rFonts w:ascii="Meiryo UI" w:eastAsia="Meiryo UI" w:hAnsi="Meiryo UI" w:hint="eastAsia"/>
                                      <w:b/>
                                      <w:bCs/>
                                      <w:szCs w:val="21"/>
                                    </w:rPr>
                                    <w:t>の枠組み】</w:t>
                                  </w:r>
                                </w:p>
                              </w:txbxContent>
                            </v:textbox>
                          </v:shape>
                        </w:pict>
                      </mc:Fallback>
                    </mc:AlternateContent>
                  </w:r>
                </w:p>
                <w:p w14:paraId="02EE820D"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12FFD1BE"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g">
                        <w:drawing>
                          <wp:anchor distT="0" distB="0" distL="114300" distR="114300" simplePos="0" relativeHeight="251700224" behindDoc="0" locked="0" layoutInCell="1" allowOverlap="1" wp14:anchorId="6DFA5B82" wp14:editId="38957659">
                            <wp:simplePos x="0" y="0"/>
                            <wp:positionH relativeFrom="column">
                              <wp:posOffset>422910</wp:posOffset>
                            </wp:positionH>
                            <wp:positionV relativeFrom="paragraph">
                              <wp:posOffset>220345</wp:posOffset>
                            </wp:positionV>
                            <wp:extent cx="4848225" cy="2838450"/>
                            <wp:effectExtent l="0" t="0" r="28575" b="19050"/>
                            <wp:wrapNone/>
                            <wp:docPr id="24" name="グループ化 24"/>
                            <wp:cNvGraphicFramePr/>
                            <a:graphic xmlns:a="http://schemas.openxmlformats.org/drawingml/2006/main">
                              <a:graphicData uri="http://schemas.microsoft.com/office/word/2010/wordprocessingGroup">
                                <wpg:wgp>
                                  <wpg:cNvGrpSpPr/>
                                  <wpg:grpSpPr>
                                    <a:xfrm>
                                      <a:off x="0" y="0"/>
                                      <a:ext cx="4848225" cy="2838450"/>
                                      <a:chOff x="2733675" y="0"/>
                                      <a:chExt cx="4848225" cy="2838450"/>
                                    </a:xfrm>
                                  </wpg:grpSpPr>
                                  <wps:wsp>
                                    <wps:cNvPr id="138" name="正方形/長方形 138"/>
                                    <wps:cNvSpPr/>
                                    <wps:spPr>
                                      <a:xfrm>
                                        <a:off x="5724525" y="2066925"/>
                                        <a:ext cx="1857375" cy="771525"/>
                                      </a:xfrm>
                                      <a:prstGeom prst="rect">
                                        <a:avLst/>
                                      </a:prstGeom>
                                      <a:noFill/>
                                      <a:ln w="25400" cap="flat" cmpd="sng" algn="ctr">
                                        <a:solidFill>
                                          <a:sysClr val="windowText" lastClr="000000"/>
                                        </a:solidFill>
                                        <a:prstDash val="solid"/>
                                        <a:miter lim="800000"/>
                                      </a:ln>
                                      <a:effectLst/>
                                    </wps:spPr>
                                    <wps:txbx>
                                      <w:txbxContent>
                                        <w:p w14:paraId="1697733D"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4B2C9E30"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09BD65AB"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9" name="正方形/長方形 139"/>
                                    <wps:cNvSpPr/>
                                    <wps:spPr>
                                      <a:xfrm>
                                        <a:off x="2733675" y="2143125"/>
                                        <a:ext cx="2361565" cy="514350"/>
                                      </a:xfrm>
                                      <a:prstGeom prst="rect">
                                        <a:avLst/>
                                      </a:prstGeom>
                                      <a:solidFill>
                                        <a:schemeClr val="bg1"/>
                                      </a:solidFill>
                                      <a:ln w="25400" cap="flat" cmpd="sng" algn="ctr">
                                        <a:solidFill>
                                          <a:sysClr val="windowText" lastClr="000000"/>
                                        </a:solidFill>
                                        <a:prstDash val="solid"/>
                                        <a:miter lim="800000"/>
                                      </a:ln>
                                      <a:effectLst/>
                                    </wps:spPr>
                                    <wps:txbx>
                                      <w:txbxContent>
                                        <w:p w14:paraId="7A8ACB90" w14:textId="77777777" w:rsidR="0003790A" w:rsidRPr="007B2569" w:rsidRDefault="0003790A" w:rsidP="0003790A">
                                          <w:pPr>
                                            <w:snapToGrid w:val="0"/>
                                            <w:spacing w:line="28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8" name="フリーフォーム: 図形 178"/>
                                    <wps:cNvSpPr/>
                                    <wps:spPr>
                                      <a:xfrm>
                                        <a:off x="5467350" y="409576"/>
                                        <a:ext cx="257175" cy="1009650"/>
                                      </a:xfrm>
                                      <a:custGeom>
                                        <a:avLst/>
                                        <a:gdLst>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129198 h 4097242"/>
                                          <a:gd name="connsiteX1" fmla="*/ 121624 w 660317"/>
                                          <a:gd name="connsiteY1" fmla="*/ 148248 h 4097242"/>
                                          <a:gd name="connsiteX2" fmla="*/ 35899 w 660317"/>
                                          <a:gd name="connsiteY2" fmla="*/ 3824898 h 4097242"/>
                                          <a:gd name="connsiteX3" fmla="*/ 616924 w 660317"/>
                                          <a:gd name="connsiteY3" fmla="*/ 3824898 h 4097242"/>
                                          <a:gd name="connsiteX4" fmla="*/ 616924 w 660317"/>
                                          <a:gd name="connsiteY4" fmla="*/ 3834423 h 4097242"/>
                                          <a:gd name="connsiteX5" fmla="*/ 607399 w 660317"/>
                                          <a:gd name="connsiteY5" fmla="*/ 3834423 h 4097242"/>
                                          <a:gd name="connsiteX0" fmla="*/ 607399 w 660317"/>
                                          <a:gd name="connsiteY0" fmla="*/ 410 h 3968454"/>
                                          <a:gd name="connsiteX1" fmla="*/ 121624 w 660317"/>
                                          <a:gd name="connsiteY1" fmla="*/ 19460 h 3968454"/>
                                          <a:gd name="connsiteX2" fmla="*/ 35899 w 660317"/>
                                          <a:gd name="connsiteY2" fmla="*/ 3696110 h 3968454"/>
                                          <a:gd name="connsiteX3" fmla="*/ 616924 w 660317"/>
                                          <a:gd name="connsiteY3" fmla="*/ 3696110 h 3968454"/>
                                          <a:gd name="connsiteX4" fmla="*/ 616924 w 660317"/>
                                          <a:gd name="connsiteY4" fmla="*/ 3705635 h 3968454"/>
                                          <a:gd name="connsiteX5" fmla="*/ 607399 w 660317"/>
                                          <a:gd name="connsiteY5" fmla="*/ 3705635 h 3968454"/>
                                          <a:gd name="connsiteX0" fmla="*/ 596195 w 649113"/>
                                          <a:gd name="connsiteY0" fmla="*/ 410 h 3968454"/>
                                          <a:gd name="connsiteX1" fmla="*/ 110420 w 649113"/>
                                          <a:gd name="connsiteY1" fmla="*/ 19460 h 3968454"/>
                                          <a:gd name="connsiteX2" fmla="*/ 24695 w 649113"/>
                                          <a:gd name="connsiteY2" fmla="*/ 3696110 h 3968454"/>
                                          <a:gd name="connsiteX3" fmla="*/ 605720 w 649113"/>
                                          <a:gd name="connsiteY3" fmla="*/ 3696110 h 3968454"/>
                                          <a:gd name="connsiteX4" fmla="*/ 605720 w 649113"/>
                                          <a:gd name="connsiteY4" fmla="*/ 3705635 h 3968454"/>
                                          <a:gd name="connsiteX5" fmla="*/ 596195 w 649113"/>
                                          <a:gd name="connsiteY5" fmla="*/ 3705635 h 3968454"/>
                                          <a:gd name="connsiteX0" fmla="*/ 600795 w 649113"/>
                                          <a:gd name="connsiteY0" fmla="*/ 400 h 3968854"/>
                                          <a:gd name="connsiteX1" fmla="*/ 110420 w 649113"/>
                                          <a:gd name="connsiteY1" fmla="*/ 19860 h 3968854"/>
                                          <a:gd name="connsiteX2" fmla="*/ 24695 w 649113"/>
                                          <a:gd name="connsiteY2" fmla="*/ 3696510 h 3968854"/>
                                          <a:gd name="connsiteX3" fmla="*/ 605720 w 649113"/>
                                          <a:gd name="connsiteY3" fmla="*/ 3696510 h 3968854"/>
                                          <a:gd name="connsiteX4" fmla="*/ 605720 w 649113"/>
                                          <a:gd name="connsiteY4" fmla="*/ 3706035 h 3968854"/>
                                          <a:gd name="connsiteX5" fmla="*/ 596195 w 649113"/>
                                          <a:gd name="connsiteY5" fmla="*/ 3706035 h 3968854"/>
                                          <a:gd name="connsiteX0" fmla="*/ 600795 w 649113"/>
                                          <a:gd name="connsiteY0" fmla="*/ 3877 h 3973802"/>
                                          <a:gd name="connsiteX1" fmla="*/ 110420 w 649113"/>
                                          <a:gd name="connsiteY1" fmla="*/ 3477 h 3973802"/>
                                          <a:gd name="connsiteX2" fmla="*/ 24695 w 649113"/>
                                          <a:gd name="connsiteY2" fmla="*/ 3699987 h 3973802"/>
                                          <a:gd name="connsiteX3" fmla="*/ 605720 w 649113"/>
                                          <a:gd name="connsiteY3" fmla="*/ 3699987 h 3973802"/>
                                          <a:gd name="connsiteX4" fmla="*/ 605720 w 649113"/>
                                          <a:gd name="connsiteY4" fmla="*/ 3709512 h 3973802"/>
                                          <a:gd name="connsiteX5" fmla="*/ 596195 w 649113"/>
                                          <a:gd name="connsiteY5" fmla="*/ 3709512 h 3973802"/>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779038 w 827356"/>
                                          <a:gd name="connsiteY0" fmla="*/ 1946 h 3712374"/>
                                          <a:gd name="connsiteX1" fmla="*/ 288663 w 827356"/>
                                          <a:gd name="connsiteY1" fmla="*/ 5423 h 3712374"/>
                                          <a:gd name="connsiteX2" fmla="*/ 202938 w 827356"/>
                                          <a:gd name="connsiteY2" fmla="*/ 3701933 h 3712374"/>
                                          <a:gd name="connsiteX3" fmla="*/ 783963 w 827356"/>
                                          <a:gd name="connsiteY3" fmla="*/ 3701933 h 3712374"/>
                                          <a:gd name="connsiteX4" fmla="*/ 783963 w 827356"/>
                                          <a:gd name="connsiteY4" fmla="*/ 3711458 h 3712374"/>
                                          <a:gd name="connsiteX5" fmla="*/ 774438 w 827356"/>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576100 w 624418"/>
                                          <a:gd name="connsiteY0" fmla="*/ 1946 h 3712374"/>
                                          <a:gd name="connsiteX1" fmla="*/ 85725 w 624418"/>
                                          <a:gd name="connsiteY1" fmla="*/ 5423 h 3712374"/>
                                          <a:gd name="connsiteX2" fmla="*/ 0 w 624418"/>
                                          <a:gd name="connsiteY2" fmla="*/ 3701933 h 3712374"/>
                                          <a:gd name="connsiteX3" fmla="*/ 581025 w 624418"/>
                                          <a:gd name="connsiteY3" fmla="*/ 3701933 h 3712374"/>
                                          <a:gd name="connsiteX4" fmla="*/ 581025 w 624418"/>
                                          <a:gd name="connsiteY4" fmla="*/ 3711458 h 3712374"/>
                                          <a:gd name="connsiteX5" fmla="*/ 571500 w 624418"/>
                                          <a:gd name="connsiteY5" fmla="*/ 3711458 h 3712374"/>
                                          <a:gd name="connsiteX0" fmla="*/ 581750 w 630068"/>
                                          <a:gd name="connsiteY0" fmla="*/ 40675 h 3751103"/>
                                          <a:gd name="connsiteX1" fmla="*/ 5650 w 630068"/>
                                          <a:gd name="connsiteY1" fmla="*/ 621 h 3751103"/>
                                          <a:gd name="connsiteX2" fmla="*/ 5650 w 630068"/>
                                          <a:gd name="connsiteY2" fmla="*/ 3740662 h 3751103"/>
                                          <a:gd name="connsiteX3" fmla="*/ 586675 w 630068"/>
                                          <a:gd name="connsiteY3" fmla="*/ 3740662 h 3751103"/>
                                          <a:gd name="connsiteX4" fmla="*/ 586675 w 630068"/>
                                          <a:gd name="connsiteY4" fmla="*/ 3750187 h 3751103"/>
                                          <a:gd name="connsiteX5" fmla="*/ 577150 w 630068"/>
                                          <a:gd name="connsiteY5" fmla="*/ 3750187 h 3751103"/>
                                          <a:gd name="connsiteX0" fmla="*/ 561077 w 630069"/>
                                          <a:gd name="connsiteY0" fmla="*/ 3258 h 3754361"/>
                                          <a:gd name="connsiteX1" fmla="*/ 5651 w 630069"/>
                                          <a:gd name="connsiteY1" fmla="*/ 3879 h 3754361"/>
                                          <a:gd name="connsiteX2" fmla="*/ 5651 w 630069"/>
                                          <a:gd name="connsiteY2" fmla="*/ 3743920 h 3754361"/>
                                          <a:gd name="connsiteX3" fmla="*/ 586676 w 630069"/>
                                          <a:gd name="connsiteY3" fmla="*/ 3743920 h 3754361"/>
                                          <a:gd name="connsiteX4" fmla="*/ 586676 w 630069"/>
                                          <a:gd name="connsiteY4" fmla="*/ 3753445 h 3754361"/>
                                          <a:gd name="connsiteX5" fmla="*/ 577151 w 630069"/>
                                          <a:gd name="connsiteY5" fmla="*/ 3753445 h 3754361"/>
                                          <a:gd name="connsiteX0" fmla="*/ 561077 w 630344"/>
                                          <a:gd name="connsiteY0" fmla="*/ 3258 h 3754882"/>
                                          <a:gd name="connsiteX1" fmla="*/ 5651 w 630344"/>
                                          <a:gd name="connsiteY1" fmla="*/ 3879 h 3754882"/>
                                          <a:gd name="connsiteX2" fmla="*/ 5651 w 630344"/>
                                          <a:gd name="connsiteY2" fmla="*/ 3743920 h 3754882"/>
                                          <a:gd name="connsiteX3" fmla="*/ 586676 w 630344"/>
                                          <a:gd name="connsiteY3" fmla="*/ 3743920 h 3754882"/>
                                          <a:gd name="connsiteX4" fmla="*/ 586676 w 630344"/>
                                          <a:gd name="connsiteY4" fmla="*/ 3753445 h 3754882"/>
                                          <a:gd name="connsiteX5" fmla="*/ 630069 w 630344"/>
                                          <a:gd name="connsiteY5" fmla="*/ 3754361 h 3754882"/>
                                          <a:gd name="connsiteX0" fmla="*/ 561077 w 628151"/>
                                          <a:gd name="connsiteY0" fmla="*/ 3258 h 3753445"/>
                                          <a:gd name="connsiteX1" fmla="*/ 5651 w 628151"/>
                                          <a:gd name="connsiteY1" fmla="*/ 3879 h 3753445"/>
                                          <a:gd name="connsiteX2" fmla="*/ 5651 w 628151"/>
                                          <a:gd name="connsiteY2" fmla="*/ 3743920 h 3753445"/>
                                          <a:gd name="connsiteX3" fmla="*/ 586676 w 628151"/>
                                          <a:gd name="connsiteY3" fmla="*/ 3743920 h 3753445"/>
                                          <a:gd name="connsiteX4" fmla="*/ 586676 w 628151"/>
                                          <a:gd name="connsiteY4" fmla="*/ 3753445 h 3753445"/>
                                          <a:gd name="connsiteX0" fmla="*/ 561077 w 659286"/>
                                          <a:gd name="connsiteY0" fmla="*/ 3258 h 3753445"/>
                                          <a:gd name="connsiteX1" fmla="*/ 5651 w 659286"/>
                                          <a:gd name="connsiteY1" fmla="*/ 3879 h 3753445"/>
                                          <a:gd name="connsiteX2" fmla="*/ 5651 w 659286"/>
                                          <a:gd name="connsiteY2" fmla="*/ 3743920 h 3753445"/>
                                          <a:gd name="connsiteX3" fmla="*/ 586676 w 659286"/>
                                          <a:gd name="connsiteY3" fmla="*/ 3743920 h 3753445"/>
                                          <a:gd name="connsiteX4" fmla="*/ 655190 w 659286"/>
                                          <a:gd name="connsiteY4" fmla="*/ 3753445 h 3753445"/>
                                          <a:gd name="connsiteX0" fmla="*/ 561077 w 655190"/>
                                          <a:gd name="connsiteY0" fmla="*/ 3258 h 4023709"/>
                                          <a:gd name="connsiteX1" fmla="*/ 5651 w 655190"/>
                                          <a:gd name="connsiteY1" fmla="*/ 3879 h 4023709"/>
                                          <a:gd name="connsiteX2" fmla="*/ 5651 w 655190"/>
                                          <a:gd name="connsiteY2" fmla="*/ 3743920 h 4023709"/>
                                          <a:gd name="connsiteX3" fmla="*/ 655190 w 655190"/>
                                          <a:gd name="connsiteY3" fmla="*/ 3753445 h 4023709"/>
                                          <a:gd name="connsiteX0" fmla="*/ 561077 w 655190"/>
                                          <a:gd name="connsiteY0" fmla="*/ 3258 h 3753445"/>
                                          <a:gd name="connsiteX1" fmla="*/ 5651 w 655190"/>
                                          <a:gd name="connsiteY1" fmla="*/ 3879 h 3753445"/>
                                          <a:gd name="connsiteX2" fmla="*/ 5651 w 655190"/>
                                          <a:gd name="connsiteY2" fmla="*/ 3743920 h 3753445"/>
                                          <a:gd name="connsiteX3" fmla="*/ 655190 w 655190"/>
                                          <a:gd name="connsiteY3" fmla="*/ 3753445 h 3753445"/>
                                          <a:gd name="connsiteX0" fmla="*/ 561077 w 654774"/>
                                          <a:gd name="connsiteY0" fmla="*/ 3258 h 3753445"/>
                                          <a:gd name="connsiteX1" fmla="*/ 5651 w 654774"/>
                                          <a:gd name="connsiteY1" fmla="*/ 3879 h 3753445"/>
                                          <a:gd name="connsiteX2" fmla="*/ 5651 w 654774"/>
                                          <a:gd name="connsiteY2" fmla="*/ 3743920 h 3753445"/>
                                          <a:gd name="connsiteX3" fmla="*/ 654774 w 654774"/>
                                          <a:gd name="connsiteY3" fmla="*/ 3753445 h 3753445"/>
                                          <a:gd name="connsiteX0" fmla="*/ 561077 w 654774"/>
                                          <a:gd name="connsiteY0" fmla="*/ 3258 h 3753653"/>
                                          <a:gd name="connsiteX1" fmla="*/ 5651 w 654774"/>
                                          <a:gd name="connsiteY1" fmla="*/ 3879 h 3753653"/>
                                          <a:gd name="connsiteX2" fmla="*/ 5651 w 654774"/>
                                          <a:gd name="connsiteY2" fmla="*/ 3743920 h 3753653"/>
                                          <a:gd name="connsiteX3" fmla="*/ 654774 w 654774"/>
                                          <a:gd name="connsiteY3" fmla="*/ 3753445 h 3753653"/>
                                          <a:gd name="connsiteX0" fmla="*/ 561872 w 655569"/>
                                          <a:gd name="connsiteY0" fmla="*/ 3258 h 3755409"/>
                                          <a:gd name="connsiteX1" fmla="*/ 6446 w 655569"/>
                                          <a:gd name="connsiteY1" fmla="*/ 3879 h 3755409"/>
                                          <a:gd name="connsiteX2" fmla="*/ 795 w 655569"/>
                                          <a:gd name="connsiteY2" fmla="*/ 3753653 h 3755409"/>
                                          <a:gd name="connsiteX3" fmla="*/ 655569 w 655569"/>
                                          <a:gd name="connsiteY3" fmla="*/ 3753445 h 3755409"/>
                                          <a:gd name="connsiteX0" fmla="*/ 561872 w 655569"/>
                                          <a:gd name="connsiteY0" fmla="*/ 3258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600845 w 663657"/>
                                          <a:gd name="connsiteY0" fmla="*/ 0 h 3753653"/>
                                          <a:gd name="connsiteX1" fmla="*/ 8088 w 663657"/>
                                          <a:gd name="connsiteY1" fmla="*/ 0 h 3753653"/>
                                          <a:gd name="connsiteX2" fmla="*/ 8883 w 663657"/>
                                          <a:gd name="connsiteY2" fmla="*/ 3753653 h 3753653"/>
                                          <a:gd name="connsiteX3" fmla="*/ 663657 w 663657"/>
                                          <a:gd name="connsiteY3" fmla="*/ 3753445 h 3753653"/>
                                          <a:gd name="connsiteX0" fmla="*/ 601721 w 664533"/>
                                          <a:gd name="connsiteY0" fmla="*/ 0 h 3753653"/>
                                          <a:gd name="connsiteX1" fmla="*/ 8964 w 664533"/>
                                          <a:gd name="connsiteY1" fmla="*/ 0 h 3753653"/>
                                          <a:gd name="connsiteX2" fmla="*/ 9759 w 664533"/>
                                          <a:gd name="connsiteY2" fmla="*/ 3753653 h 3753653"/>
                                          <a:gd name="connsiteX3" fmla="*/ 664533 w 664533"/>
                                          <a:gd name="connsiteY3" fmla="*/ 3753445 h 3753653"/>
                                        </a:gdLst>
                                        <a:ahLst/>
                                        <a:cxnLst>
                                          <a:cxn ang="0">
                                            <a:pos x="connsiteX0" y="connsiteY0"/>
                                          </a:cxn>
                                          <a:cxn ang="0">
                                            <a:pos x="connsiteX1" y="connsiteY1"/>
                                          </a:cxn>
                                          <a:cxn ang="0">
                                            <a:pos x="connsiteX2" y="connsiteY2"/>
                                          </a:cxn>
                                          <a:cxn ang="0">
                                            <a:pos x="connsiteX3" y="connsiteY3"/>
                                          </a:cxn>
                                        </a:cxnLst>
                                        <a:rect l="l" t="t" r="r" b="b"/>
                                        <a:pathLst>
                                          <a:path w="664533" h="3753653">
                                            <a:moveTo>
                                              <a:pt x="601721" y="0"/>
                                            </a:moveTo>
                                            <a:lnTo>
                                              <a:pt x="8964" y="0"/>
                                            </a:lnTo>
                                            <a:cubicBezTo>
                                              <a:pt x="-16260" y="644528"/>
                                              <a:pt x="20936" y="2861252"/>
                                              <a:pt x="9759" y="3753653"/>
                                            </a:cubicBezTo>
                                            <a:lnTo>
                                              <a:pt x="664533" y="3753445"/>
                                            </a:lnTo>
                                          </a:path>
                                        </a:pathLst>
                                      </a:custGeom>
                                      <a:noFill/>
                                      <a:ln w="19050" cap="flat" cmpd="sng" algn="ctr">
                                        <a:solidFill>
                                          <a:sysClr val="windowText" lastClr="000000"/>
                                        </a:solidFill>
                                        <a:prstDash val="solid"/>
                                        <a:miter lim="800000"/>
                                      </a:ln>
                                      <a:effectLst/>
                                    </wps:spPr>
                                    <wps:txbx>
                                      <w:txbxContent>
                                        <w:p w14:paraId="3D8EF48B" w14:textId="77777777" w:rsidR="0003790A" w:rsidRDefault="0003790A" w:rsidP="000379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直線コネクタ 179"/>
                                    <wps:cNvCnPr/>
                                    <wps:spPr>
                                      <a:xfrm>
                                        <a:off x="5048250" y="704850"/>
                                        <a:ext cx="419100" cy="0"/>
                                      </a:xfrm>
                                      <a:prstGeom prst="line">
                                        <a:avLst/>
                                      </a:prstGeom>
                                      <a:noFill/>
                                      <a:ln w="19050" cap="flat" cmpd="sng" algn="ctr">
                                        <a:solidFill>
                                          <a:sysClr val="windowText" lastClr="000000"/>
                                        </a:solidFill>
                                        <a:prstDash val="solid"/>
                                        <a:miter lim="800000"/>
                                      </a:ln>
                                      <a:effectLst/>
                                    </wps:spPr>
                                    <wps:bodyPr/>
                                  </wps:wsp>
                                  <wps:wsp>
                                    <wps:cNvPr id="180" name="正方形/長方形 180"/>
                                    <wps:cNvSpPr/>
                                    <wps:spPr>
                                      <a:xfrm>
                                        <a:off x="2733675" y="466725"/>
                                        <a:ext cx="2381250" cy="466725"/>
                                      </a:xfrm>
                                      <a:prstGeom prst="rect">
                                        <a:avLst/>
                                      </a:prstGeom>
                                      <a:solidFill>
                                        <a:schemeClr val="bg1"/>
                                      </a:solidFill>
                                      <a:ln w="25400" cap="flat" cmpd="sng" algn="ctr">
                                        <a:solidFill>
                                          <a:sysClr val="windowText" lastClr="000000"/>
                                        </a:solidFill>
                                        <a:prstDash val="solid"/>
                                        <a:miter lim="800000"/>
                                      </a:ln>
                                      <a:effectLst/>
                                    </wps:spPr>
                                    <wps:txbx>
                                      <w:txbxContent>
                                        <w:p w14:paraId="61F5DA21" w14:textId="77777777" w:rsidR="0003790A" w:rsidRPr="007B2569" w:rsidRDefault="0003790A" w:rsidP="0003790A">
                                          <w:pPr>
                                            <w:snapToGrid w:val="0"/>
                                            <w:spacing w:line="24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1" name="正方形/長方形 181"/>
                                    <wps:cNvSpPr/>
                                    <wps:spPr>
                                      <a:xfrm>
                                        <a:off x="5724524" y="933450"/>
                                        <a:ext cx="1857375" cy="952500"/>
                                      </a:xfrm>
                                      <a:prstGeom prst="rect">
                                        <a:avLst/>
                                      </a:prstGeom>
                                      <a:solidFill>
                                        <a:schemeClr val="bg1"/>
                                      </a:solidFill>
                                      <a:ln w="25400" cap="flat" cmpd="sng" algn="ctr">
                                        <a:solidFill>
                                          <a:sysClr val="windowText" lastClr="000000"/>
                                        </a:solidFill>
                                        <a:prstDash val="solid"/>
                                        <a:miter lim="800000"/>
                                      </a:ln>
                                      <a:effectLst/>
                                    </wps:spPr>
                                    <wps:txbx>
                                      <w:txbxContent>
                                        <w:p w14:paraId="26D39EC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○文化住宅等売却支援</w:t>
                                          </w:r>
                                        </w:p>
                                        <w:p w14:paraId="1F7F4190"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70030228"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3E76B85C"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2" name="正方形/長方形 182"/>
                                    <wps:cNvSpPr/>
                                    <wps:spPr>
                                      <a:xfrm>
                                        <a:off x="5724525" y="0"/>
                                        <a:ext cx="1857375" cy="752475"/>
                                      </a:xfrm>
                                      <a:prstGeom prst="rect">
                                        <a:avLst/>
                                      </a:prstGeom>
                                      <a:solidFill>
                                        <a:schemeClr val="bg1"/>
                                      </a:solidFill>
                                      <a:ln w="25400" cap="flat" cmpd="sng" algn="ctr">
                                        <a:solidFill>
                                          <a:sysClr val="windowText" lastClr="000000"/>
                                        </a:solidFill>
                                        <a:prstDash val="solid"/>
                                        <a:miter lim="800000"/>
                                      </a:ln>
                                      <a:effectLst/>
                                    </wps:spPr>
                                    <wps:txbx>
                                      <w:txbxContent>
                                        <w:p w14:paraId="605812C5"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2DD4FA31"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5E8EEF7C"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4" name="直線コネクタ 184"/>
                                    <wps:cNvCnPr/>
                                    <wps:spPr>
                                      <a:xfrm>
                                        <a:off x="5133975" y="2447925"/>
                                        <a:ext cx="6096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DFA5B82" id="グループ化 24" o:spid="_x0000_s1053" style="position:absolute;left:0;text-align:left;margin-left:33.3pt;margin-top:17.35pt;width:381.75pt;height:223.5pt;z-index:251700224;mso-width-relative:margin;mso-height-relative:margin" coordorigin="27336" coordsize="48482,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">
                            <v:rect id="正方形/長方形 138" o:spid="_x0000_s1054" style="position:absolute;left:57245;top:20669;width:18574;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" filled="f" strokecolor="windowText" strokeweight="2pt">
                              <v:textbox inset="1mm,0,1mm,0">
                                <w:txbxContent>
                                  <w:p w14:paraId="1697733D"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4B2C9E30"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09BD65AB"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v:textbox>
                            </v:rect>
                            <v:rect id="正方形/長方形 139" o:spid="_x0000_s1055" style="position:absolute;left:27336;top:21431;width:2361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" fillcolor="white [3212]" strokecolor="windowText" strokeweight="2pt">
                              <v:textbox inset="1mm,0,1mm,0">
                                <w:txbxContent>
                                  <w:p w14:paraId="7A8ACB90" w14:textId="77777777" w:rsidR="0003790A" w:rsidRPr="007B2569" w:rsidRDefault="0003790A" w:rsidP="0003790A">
                                    <w:pPr>
                                      <w:snapToGrid w:val="0"/>
                                      <w:spacing w:line="28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v:textbox>
                            </v:rect>
                            <v:shape id="フリーフォーム: 図形 178" o:spid="_x0000_s1056" style="position:absolute;left:54673;top:4095;width:2572;height:10097;visibility:visible;mso-wrap-style:square;v-text-anchor:middle" coordsize="664533,3753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" adj="-11796480,,5400" path="m601721,l8964,v-25224,644528,11972,2861252,795,3753653l664533,3753445e" filled="f" strokecolor="windowText" strokeweight="1.5pt">
                              <v:stroke joinstyle="miter"/>
                              <v:formulas/>
                              <v:path arrowok="t" o:connecttype="custom" o:connectlocs="232867,0;3469,0;3777,1009650;257175,1009594" o:connectangles="0,0,0,0" textboxrect="0,0,664533,3753653"/>
                              <v:textbox>
                                <w:txbxContent>
                                  <w:p w14:paraId="3D8EF48B" w14:textId="77777777" w:rsidR="0003790A" w:rsidRDefault="0003790A" w:rsidP="0003790A"/>
                                </w:txbxContent>
                              </v:textbox>
                            </v:shape>
                            <v:line id="直線コネクタ 179" o:spid="_x0000_s1057" style="position:absolute;visibility:visible;mso-wrap-style:square" from="50482,7048" to="5467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" strokecolor="windowText" strokeweight="1.5pt">
                              <v:stroke joinstyle="miter"/>
                            </v:line>
                            <v:rect id="正方形/長方形 180" o:spid="_x0000_s1058" style="position:absolute;left:27336;top:4667;width:2381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" fillcolor="white [3212]" strokecolor="windowText" strokeweight="2pt">
                              <v:textbox inset="0,0,0,0">
                                <w:txbxContent>
                                  <w:p w14:paraId="61F5DA21" w14:textId="77777777" w:rsidR="0003790A" w:rsidRPr="007B2569" w:rsidRDefault="0003790A" w:rsidP="0003790A">
                                    <w:pPr>
                                      <w:snapToGrid w:val="0"/>
                                      <w:spacing w:line="24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v:textbox>
                            </v:rect>
                            <v:rect id="正方形/長方形 181" o:spid="_x0000_s1059" style="position:absolute;left:57245;top:9334;width:1857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" fillcolor="white [3212]" strokecolor="windowText" strokeweight="2pt">
                              <v:textbox inset="1mm,0,1mm,0">
                                <w:txbxContent>
                                  <w:p w14:paraId="26D39EC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○文化住宅等売却支援</w:t>
                                    </w:r>
                                  </w:p>
                                  <w:p w14:paraId="1F7F4190"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70030228"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3E76B85C"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v:textbox>
                            </v:rect>
                            <v:rect id="正方形/長方形 182" o:spid="_x0000_s1060" style="position:absolute;left:57245;width:18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" fillcolor="white [3212]" strokecolor="windowText" strokeweight="2pt">
                              <v:textbox inset="1mm,0,1mm,0">
                                <w:txbxContent>
                                  <w:p w14:paraId="605812C5"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2DD4FA31"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5E8EEF7C"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v:textbox>
                            </v:rect>
                            <v:line id="直線コネクタ 184" o:spid="_x0000_s1061" style="position:absolute;visibility:visible;mso-wrap-style:square" from="51339,24479" to="57435,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" strokecolor="windowText" strokeweight="1.5pt">
                              <v:stroke joinstyle="miter"/>
                            </v:line>
                          </v:group>
                        </w:pict>
                      </mc:Fallback>
                    </mc:AlternateContent>
                  </w:r>
                </w:p>
                <w:p w14:paraId="7B1E0F28"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03296" behindDoc="0" locked="0" layoutInCell="1" allowOverlap="1" wp14:anchorId="58EA125E" wp14:editId="26CF786A">
                            <wp:simplePos x="0" y="0"/>
                            <wp:positionH relativeFrom="column">
                              <wp:posOffset>5375910</wp:posOffset>
                            </wp:positionH>
                            <wp:positionV relativeFrom="paragraph">
                              <wp:posOffset>16510</wp:posOffset>
                            </wp:positionV>
                            <wp:extent cx="533400" cy="704850"/>
                            <wp:effectExtent l="0" t="0" r="19050" b="19050"/>
                            <wp:wrapNone/>
                            <wp:docPr id="93" name="テキスト ボックス 93"/>
                            <wp:cNvGraphicFramePr/>
                            <a:graphic xmlns:a="http://schemas.openxmlformats.org/drawingml/2006/main">
                              <a:graphicData uri="http://schemas.microsoft.com/office/word/2010/wordprocessingShape">
                                <wps:wsp>
                                  <wps:cNvSpPr txBox="1"/>
                                  <wps:spPr>
                                    <a:xfrm flipH="1">
                                      <a:off x="0" y="0"/>
                                      <a:ext cx="533400" cy="704850"/>
                                    </a:xfrm>
                                    <a:prstGeom prst="rect">
                                      <a:avLst/>
                                    </a:prstGeom>
                                    <a:solidFill>
                                      <a:schemeClr val="lt1"/>
                                    </a:solidFill>
                                    <a:ln w="6350">
                                      <a:solidFill>
                                        <a:prstClr val="black"/>
                                      </a:solidFill>
                                    </a:ln>
                                  </wps:spPr>
                                  <wps:txbx>
                                    <w:txbxContent>
                                      <w:p w14:paraId="352D380D" w14:textId="77777777" w:rsidR="0003790A"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基本的</w:t>
                                        </w:r>
                                      </w:p>
                                      <w:p w14:paraId="22CC2743" w14:textId="77777777" w:rsidR="0003790A" w:rsidRPr="004D7F09"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125E" id="テキスト ボックス 93" o:spid="_x0000_s1062" type="#_x0000_t202" style="position:absolute;left:0;text-align:left;margin-left:423.3pt;margin-top:1.3pt;width:42pt;height:55.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" fillcolor="white [3201]" strokeweight=".5pt">
                            <v:textbox style="layout-flow:vertical-ideographic" inset="0,0,0,0">
                              <w:txbxContent>
                                <w:p w14:paraId="352D380D" w14:textId="77777777" w:rsidR="0003790A"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基本的</w:t>
                                  </w:r>
                                </w:p>
                                <w:p w14:paraId="22CC2743" w14:textId="77777777" w:rsidR="0003790A" w:rsidRPr="004D7F09"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取組み</w:t>
                                  </w:r>
                                </w:p>
                              </w:txbxContent>
                            </v:textbox>
                          </v:shape>
                        </w:pict>
                      </mc:Fallback>
                    </mc:AlternateContent>
                  </w:r>
                </w:p>
                <w:p w14:paraId="4B387E05"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514775D5"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3D805B6C"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04320" behindDoc="0" locked="0" layoutInCell="1" allowOverlap="1" wp14:anchorId="004B534D" wp14:editId="64C76DD0">
                            <wp:simplePos x="0" y="0"/>
                            <wp:positionH relativeFrom="column">
                              <wp:posOffset>5356860</wp:posOffset>
                            </wp:positionH>
                            <wp:positionV relativeFrom="paragraph">
                              <wp:posOffset>238125</wp:posOffset>
                            </wp:positionV>
                            <wp:extent cx="533400" cy="1962150"/>
                            <wp:effectExtent l="0" t="0" r="19050" b="19050"/>
                            <wp:wrapNone/>
                            <wp:docPr id="159" name="テキスト ボックス 159"/>
                            <wp:cNvGraphicFramePr/>
                            <a:graphic xmlns:a="http://schemas.openxmlformats.org/drawingml/2006/main">
                              <a:graphicData uri="http://schemas.microsoft.com/office/word/2010/wordprocessingShape">
                                <wps:wsp>
                                  <wps:cNvSpPr txBox="1"/>
                                  <wps:spPr>
                                    <a:xfrm>
                                      <a:off x="0" y="0"/>
                                      <a:ext cx="533400" cy="1962150"/>
                                    </a:xfrm>
                                    <a:prstGeom prst="rect">
                                      <a:avLst/>
                                    </a:prstGeom>
                                    <a:solidFill>
                                      <a:schemeClr val="lt1"/>
                                    </a:solidFill>
                                    <a:ln w="6350">
                                      <a:solidFill>
                                        <a:prstClr val="black"/>
                                      </a:solidFill>
                                    </a:ln>
                                  </wps:spPr>
                                  <wps:txbx>
                                    <w:txbxContent>
                                      <w:p w14:paraId="787275FF" w14:textId="77777777" w:rsidR="0003790A" w:rsidRPr="004D7F09" w:rsidRDefault="0003790A" w:rsidP="0003790A">
                                        <w:pPr>
                                          <w:spacing w:line="200" w:lineRule="exact"/>
                                          <w:jc w:val="center"/>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B534D" id="テキスト ボックス 159" o:spid="_x0000_s1063" type="#_x0000_t202" style="position:absolute;left:0;text-align:left;margin-left:421.8pt;margin-top:18.75pt;width:42pt;height:15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" fillcolor="white [3201]" strokeweight=".5pt">
                            <v:textbox style="layout-flow:vertical-ideographic" inset="0,0,0,0">
                              <w:txbxContent>
                                <w:p w14:paraId="787275FF" w14:textId="77777777" w:rsidR="0003790A" w:rsidRPr="004D7F09" w:rsidRDefault="0003790A" w:rsidP="0003790A">
                                  <w:pPr>
                                    <w:spacing w:line="200" w:lineRule="exact"/>
                                    <w:jc w:val="center"/>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v:textbox>
                          </v:shape>
                        </w:pict>
                      </mc:Fallback>
                    </mc:AlternateContent>
                  </w:r>
                </w:p>
                <w:p w14:paraId="00401F6C"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02272" behindDoc="0" locked="0" layoutInCell="1" allowOverlap="1" wp14:anchorId="51CCB149" wp14:editId="34BA14E3">
                            <wp:simplePos x="0" y="0"/>
                            <wp:positionH relativeFrom="column">
                              <wp:posOffset>480060</wp:posOffset>
                            </wp:positionH>
                            <wp:positionV relativeFrom="paragraph">
                              <wp:posOffset>208915</wp:posOffset>
                            </wp:positionV>
                            <wp:extent cx="2190750" cy="390525"/>
                            <wp:effectExtent l="0" t="0" r="19050" b="28575"/>
                            <wp:wrapNone/>
                            <wp:docPr id="185" name="大かっこ 185"/>
                            <wp:cNvGraphicFramePr/>
                            <a:graphic xmlns:a="http://schemas.openxmlformats.org/drawingml/2006/main">
                              <a:graphicData uri="http://schemas.microsoft.com/office/word/2010/wordprocessingShape">
                                <wps:wsp>
                                  <wps:cNvSpPr/>
                                  <wps:spPr>
                                    <a:xfrm>
                                      <a:off x="0" y="0"/>
                                      <a:ext cx="2190750" cy="3905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452618B" w14:textId="77777777" w:rsidR="0003790A"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1774F6F4" w14:textId="77777777" w:rsidR="0003790A" w:rsidRPr="007B2569"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7D32A004" w14:textId="77777777" w:rsidR="0003790A" w:rsidRDefault="0003790A" w:rsidP="0003790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CB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64" type="#_x0000_t185" style="position:absolute;left:0;text-align:left;margin-left:37.8pt;margin-top:16.45pt;width:172.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" strokecolor="black [3213]">
                            <v:stroke joinstyle="miter"/>
                            <v:textbox inset="0,0,0,0">
                              <w:txbxContent>
                                <w:p w14:paraId="7452618B" w14:textId="77777777" w:rsidR="0003790A"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1774F6F4" w14:textId="77777777" w:rsidR="0003790A" w:rsidRPr="007B2569"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7D32A004" w14:textId="77777777" w:rsidR="0003790A" w:rsidRDefault="0003790A" w:rsidP="0003790A"/>
                              </w:txbxContent>
                            </v:textbox>
                          </v:shape>
                        </w:pict>
                      </mc:Fallback>
                    </mc:AlternateContent>
                  </w:r>
                </w:p>
                <w:p w14:paraId="370215E7"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660F0414"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691C4E3A"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7DF1F489"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463F3A6F"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02B1882C"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6FC1BD46"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76871699"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05344" behindDoc="0" locked="0" layoutInCell="1" allowOverlap="1" wp14:anchorId="61C01A5C" wp14:editId="21C029B8">
                            <wp:simplePos x="0" y="0"/>
                            <wp:positionH relativeFrom="column">
                              <wp:posOffset>518160</wp:posOffset>
                            </wp:positionH>
                            <wp:positionV relativeFrom="paragraph">
                              <wp:posOffset>44450</wp:posOffset>
                            </wp:positionV>
                            <wp:extent cx="2190750" cy="238125"/>
                            <wp:effectExtent l="0" t="0" r="19050" b="28575"/>
                            <wp:wrapNone/>
                            <wp:docPr id="332" name="大かっこ 332"/>
                            <wp:cNvGraphicFramePr/>
                            <a:graphic xmlns:a="http://schemas.openxmlformats.org/drawingml/2006/main">
                              <a:graphicData uri="http://schemas.microsoft.com/office/word/2010/wordprocessingShape">
                                <wps:wsp>
                                  <wps:cNvSpPr/>
                                  <wps:spPr>
                                    <a:xfrm>
                                      <a:off x="0" y="0"/>
                                      <a:ext cx="2190750" cy="2381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EF467A3" w14:textId="77777777" w:rsidR="0003790A" w:rsidRPr="007B2569" w:rsidRDefault="0003790A" w:rsidP="0003790A">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0138D041" w14:textId="77777777" w:rsidR="0003790A" w:rsidRPr="00E307B7" w:rsidRDefault="0003790A" w:rsidP="0003790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01A5C" id="大かっこ 332" o:spid="_x0000_s1065" type="#_x0000_t185" style="position:absolute;left:0;text-align:left;margin-left:40.8pt;margin-top:3.5pt;width:172.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" strokecolor="black [3213]">
                            <v:stroke joinstyle="miter"/>
                            <v:textbox inset="0,0,0,0">
                              <w:txbxContent>
                                <w:p w14:paraId="7EF467A3" w14:textId="77777777" w:rsidR="0003790A" w:rsidRPr="007B2569" w:rsidRDefault="0003790A" w:rsidP="0003790A">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0138D041" w14:textId="77777777" w:rsidR="0003790A" w:rsidRPr="00E307B7" w:rsidRDefault="0003790A" w:rsidP="0003790A"/>
                              </w:txbxContent>
                            </v:textbox>
                          </v:shape>
                        </w:pict>
                      </mc:Fallback>
                    </mc:AlternateContent>
                  </w:r>
                </w:p>
                <w:p w14:paraId="377AD934" w14:textId="77777777" w:rsidR="004F0A0D" w:rsidRPr="00DE6C30" w:rsidRDefault="004F0A0D" w:rsidP="0003790A">
                  <w:pPr>
                    <w:ind w:left="210" w:hangingChars="100" w:hanging="210"/>
                    <w:jc w:val="left"/>
                    <w:rPr>
                      <w:rFonts w:ascii="ＭＳ ゴシック" w:eastAsia="ＭＳ ゴシック" w:hAnsi="ＭＳ ゴシック"/>
                      <w:color w:val="000000" w:themeColor="text1"/>
                      <w:szCs w:val="21"/>
                    </w:rPr>
                  </w:pPr>
                </w:p>
              </w:tc>
            </w:tr>
          </w:tbl>
          <w:p w14:paraId="2DAE193B" w14:textId="77777777" w:rsidR="00B40BFC" w:rsidRDefault="00B40BFC" w:rsidP="00F668F8">
            <w:pPr>
              <w:rPr>
                <w:rFonts w:ascii="HGSｺﾞｼｯｸM" w:eastAsia="HGSｺﾞｼｯｸM"/>
                <w:sz w:val="24"/>
                <w:szCs w:val="24"/>
                <w:u w:val="single"/>
              </w:rPr>
            </w:pPr>
          </w:p>
        </w:tc>
        <w:tc>
          <w:tcPr>
            <w:tcW w:w="9994" w:type="dxa"/>
          </w:tcPr>
          <w:p w14:paraId="0B0AB498" w14:textId="77777777" w:rsidR="00B40BFC" w:rsidRDefault="0003790A" w:rsidP="00F668F8">
            <w:pPr>
              <w:rPr>
                <w:rFonts w:ascii="ＭＳ ゴシック" w:eastAsia="ＭＳ ゴシック" w:hAnsi="ＭＳ ゴシック"/>
                <w:color w:val="000000" w:themeColor="text1"/>
                <w:sz w:val="20"/>
                <w:szCs w:val="20"/>
              </w:rPr>
            </w:pPr>
            <w:r w:rsidRPr="00DE6C30">
              <w:rPr>
                <w:rFonts w:ascii="ＭＳ ゴシック" w:eastAsia="ＭＳ ゴシック" w:hAnsi="ＭＳ ゴシック" w:hint="eastAsia"/>
                <w:color w:val="000000" w:themeColor="text1"/>
                <w:sz w:val="24"/>
                <w:szCs w:val="24"/>
              </w:rPr>
              <w:t>（１）</w:t>
            </w:r>
            <w:r w:rsidRPr="00DE6C30">
              <w:rPr>
                <w:rFonts w:ascii="ＭＳ ゴシック" w:eastAsia="ＭＳ ゴシック" w:hAnsi="ＭＳ ゴシック"/>
                <w:color w:val="000000" w:themeColor="text1"/>
                <w:sz w:val="24"/>
                <w:szCs w:val="24"/>
              </w:rPr>
              <w:t>密集市街地まちづくり活動支援事業</w:t>
            </w:r>
            <w:r w:rsidRPr="00DE6C30">
              <w:rPr>
                <w:rFonts w:ascii="ＭＳ ゴシック" w:eastAsia="ＭＳ ゴシック" w:hAnsi="ＭＳ ゴシック" w:hint="eastAsia"/>
                <w:color w:val="000000" w:themeColor="text1"/>
                <w:sz w:val="24"/>
                <w:szCs w:val="24"/>
              </w:rPr>
              <w:t xml:space="preserve">　</w:t>
            </w:r>
            <w:r w:rsidRPr="0003790A">
              <w:rPr>
                <w:rFonts w:ascii="ＭＳ ゴシック" w:eastAsia="ＭＳ ゴシック" w:hAnsi="ＭＳ ゴシック" w:hint="eastAsia"/>
                <w:color w:val="000000" w:themeColor="text1"/>
                <w:sz w:val="20"/>
                <w:szCs w:val="20"/>
              </w:rPr>
              <w:t>〔事業性格：府施策補完　収支構造：特定財源活用〕</w:t>
            </w:r>
          </w:p>
          <w:p w14:paraId="34BEDBA0" w14:textId="77777777" w:rsidR="0003790A" w:rsidRPr="0003790A" w:rsidRDefault="0003790A" w:rsidP="00F668F8">
            <w:pPr>
              <w:rPr>
                <w:rFonts w:ascii="ＭＳ ゴシック" w:eastAsia="ＭＳ ゴシック" w:hAnsi="ＭＳ ゴシック"/>
                <w:color w:val="000000" w:themeColor="text1"/>
                <w:sz w:val="20"/>
                <w:szCs w:val="20"/>
              </w:rPr>
            </w:pPr>
          </w:p>
          <w:tbl>
            <w:tblPr>
              <w:tblW w:w="962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03790A" w:rsidRPr="00DE6C30" w14:paraId="21A1DB1E" w14:textId="77777777" w:rsidTr="00F668F8">
              <w:trPr>
                <w:trHeight w:val="375"/>
              </w:trPr>
              <w:tc>
                <w:tcPr>
                  <w:tcW w:w="9621" w:type="dxa"/>
                </w:tcPr>
                <w:p w14:paraId="18FC49A4" w14:textId="77777777" w:rsidR="0003790A" w:rsidRPr="00DC3102" w:rsidRDefault="0003790A" w:rsidP="0003790A">
                  <w:pPr>
                    <w:ind w:left="241" w:hangingChars="100" w:hanging="241"/>
                    <w:jc w:val="left"/>
                    <w:rPr>
                      <w:rFonts w:ascii="HGSｺﾞｼｯｸM" w:eastAsia="HGSｺﾞｼｯｸM" w:hAnsi="ＭＳ ゴシック"/>
                      <w:b/>
                      <w:bCs/>
                      <w:color w:val="000000" w:themeColor="text1"/>
                      <w:sz w:val="24"/>
                      <w:szCs w:val="24"/>
                    </w:rPr>
                  </w:pPr>
                  <w:r w:rsidRPr="00DC3102">
                    <w:rPr>
                      <w:rFonts w:ascii="HGSｺﾞｼｯｸM" w:eastAsia="HGSｺﾞｼｯｸM" w:hAnsi="ＭＳ ゴシック" w:hint="eastAsia"/>
                      <w:b/>
                      <w:bCs/>
                      <w:color w:val="000000" w:themeColor="text1"/>
                      <w:sz w:val="24"/>
                      <w:szCs w:val="24"/>
                    </w:rPr>
                    <w:t>今後５年間の取組み</w:t>
                  </w:r>
                </w:p>
              </w:tc>
            </w:tr>
            <w:tr w:rsidR="0003790A" w:rsidRPr="00DE6C30" w14:paraId="6CAF3429" w14:textId="77777777" w:rsidTr="002833D2">
              <w:trPr>
                <w:trHeight w:val="10620"/>
              </w:trPr>
              <w:tc>
                <w:tcPr>
                  <w:tcW w:w="9621" w:type="dxa"/>
                </w:tcPr>
                <w:p w14:paraId="595FCCC3"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○府と市からの依頼に基づき、基本財産を取り崩した財源を活用し、平成30年度に強化した人的・財政的支援策を拡充・強化する。</w:t>
                  </w:r>
                </w:p>
                <w:p w14:paraId="4B3F3DE4"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・助成制度の効果的運用により、「延焼抑止効果のより高い建築物除却</w:t>
                  </w:r>
                  <w:r w:rsidRPr="006E157E">
                    <w:rPr>
                      <w:rFonts w:ascii="HGSｺﾞｼｯｸM" w:eastAsia="HGSｺﾞｼｯｸM" w:hAnsi="ＭＳ ゴシック" w:hint="eastAsia"/>
                      <w:szCs w:val="21"/>
                    </w:rPr>
                    <w:t>の</w:t>
                  </w:r>
                  <w:r w:rsidRPr="006E157E">
                    <w:rPr>
                      <w:rFonts w:ascii="HGSｺﾞｼｯｸM" w:eastAsia="HGSｺﾞｼｯｸM" w:hAnsi="ＭＳ ゴシック" w:hint="eastAsia"/>
                      <w:color w:val="000000" w:themeColor="text1"/>
                      <w:szCs w:val="21"/>
                    </w:rPr>
                    <w:t xml:space="preserve">強化」、[狭小敷地の統合」「地域住民等による防災まちづくり活動」、「感震ブレーカー設置」等の支援に取り組む。　</w:t>
                  </w:r>
                </w:p>
                <w:p w14:paraId="543620A1" w14:textId="77777777" w:rsidR="0003790A" w:rsidRPr="006E157E" w:rsidRDefault="00081894"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37088" behindDoc="0" locked="0" layoutInCell="1" allowOverlap="1" wp14:anchorId="640D39B4" wp14:editId="6A6BA1A1">
                            <wp:simplePos x="0" y="0"/>
                            <wp:positionH relativeFrom="column">
                              <wp:posOffset>5227955</wp:posOffset>
                            </wp:positionH>
                            <wp:positionV relativeFrom="paragraph">
                              <wp:posOffset>12700</wp:posOffset>
                            </wp:positionV>
                            <wp:extent cx="628650" cy="219075"/>
                            <wp:effectExtent l="0" t="0" r="19050" b="28575"/>
                            <wp:wrapNone/>
                            <wp:docPr id="1430406390" name="テキスト ボックス 41"/>
                            <wp:cNvGraphicFramePr/>
                            <a:graphic xmlns:a="http://schemas.openxmlformats.org/drawingml/2006/main">
                              <a:graphicData uri="http://schemas.microsoft.com/office/word/2010/wordprocessingShape">
                                <wps:wsp>
                                  <wps:cNvSpPr txBox="1"/>
                                  <wps:spPr>
                                    <a:xfrm>
                                      <a:off x="0" y="0"/>
                                      <a:ext cx="628650" cy="219075"/>
                                    </a:xfrm>
                                    <a:prstGeom prst="rect">
                                      <a:avLst/>
                                    </a:prstGeom>
                                    <a:noFill/>
                                    <a:ln w="15875" cmpd="dbl">
                                      <a:solidFill>
                                        <a:schemeClr val="tx1"/>
                                      </a:solidFill>
                                    </a:ln>
                                  </wps:spPr>
                                  <wps:txbx>
                                    <w:txbxContent>
                                      <w:p w14:paraId="5E1D218B" w14:textId="77777777" w:rsidR="00081894" w:rsidRPr="00404B78" w:rsidRDefault="00081894" w:rsidP="00081894">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0D39B4" id="_x0000_s1066" type="#_x0000_t202" style="position:absolute;left:0;text-align:left;margin-left:411.65pt;margin-top:1pt;width:49.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" filled="f" strokecolor="black [3213]" strokeweight="1.25pt">
                            <v:stroke linestyle="thinThin"/>
                            <v:textbox inset="0,0,0,0">
                              <w:txbxContent>
                                <w:p w14:paraId="5E1D218B" w14:textId="77777777" w:rsidR="00081894" w:rsidRPr="00404B78" w:rsidRDefault="00081894" w:rsidP="00081894">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p>
                <w:p w14:paraId="3B8EA14C" w14:textId="01535E2C" w:rsidR="00081894" w:rsidRPr="004F2FD6" w:rsidRDefault="00DC3102" w:rsidP="00081894">
                  <w:pPr>
                    <w:spacing w:line="300" w:lineRule="exact"/>
                    <w:ind w:left="210" w:hangingChars="100" w:hanging="210"/>
                    <w:jc w:val="left"/>
                    <w:rPr>
                      <w:rFonts w:ascii="HGSｺﾞｼｯｸM" w:eastAsia="HGSｺﾞｼｯｸM" w:hAnsi="ＭＳ ゴシック"/>
                      <w:color w:val="FF0000"/>
                      <w:szCs w:val="21"/>
                      <w:u w:val="single"/>
                    </w:rPr>
                  </w:pPr>
                  <w:r w:rsidRPr="004F2FD6">
                    <w:rPr>
                      <w:rFonts w:ascii="HGSｺﾞｼｯｸM" w:eastAsia="HGSｺﾞｼｯｸM" w:hAnsi="ＭＳ ゴシック" w:hint="eastAsia"/>
                      <w:noProof/>
                      <w:color w:val="FF0000"/>
                      <w:szCs w:val="21"/>
                      <w:u w:val="single"/>
                    </w:rPr>
                    <mc:AlternateContent>
                      <mc:Choice Requires="wps">
                        <w:drawing>
                          <wp:anchor distT="0" distB="0" distL="114300" distR="114300" simplePos="0" relativeHeight="251739136" behindDoc="0" locked="0" layoutInCell="1" allowOverlap="1" wp14:anchorId="3E248544" wp14:editId="17983098">
                            <wp:simplePos x="0" y="0"/>
                            <wp:positionH relativeFrom="column">
                              <wp:posOffset>4913630</wp:posOffset>
                            </wp:positionH>
                            <wp:positionV relativeFrom="paragraph">
                              <wp:posOffset>231775</wp:posOffset>
                            </wp:positionV>
                            <wp:extent cx="628650" cy="219075"/>
                            <wp:effectExtent l="0" t="0" r="19050" b="28575"/>
                            <wp:wrapNone/>
                            <wp:docPr id="1475536348" name="テキスト ボックス 41"/>
                            <wp:cNvGraphicFramePr/>
                            <a:graphic xmlns:a="http://schemas.openxmlformats.org/drawingml/2006/main">
                              <a:graphicData uri="http://schemas.microsoft.com/office/word/2010/wordprocessingShape">
                                <wps:wsp>
                                  <wps:cNvSpPr txBox="1"/>
                                  <wps:spPr>
                                    <a:xfrm>
                                      <a:off x="0" y="0"/>
                                      <a:ext cx="628650" cy="219075"/>
                                    </a:xfrm>
                                    <a:prstGeom prst="rect">
                                      <a:avLst/>
                                    </a:prstGeom>
                                    <a:noFill/>
                                    <a:ln w="15875" cmpd="dbl">
                                      <a:solidFill>
                                        <a:srgbClr val="FF0000"/>
                                      </a:solidFill>
                                    </a:ln>
                                  </wps:spPr>
                                  <wps:txbx>
                                    <w:txbxContent>
                                      <w:p w14:paraId="7F87A452" w14:textId="77777777" w:rsidR="00081894" w:rsidRPr="00081894" w:rsidRDefault="00081894" w:rsidP="00081894">
                                        <w:pPr>
                                          <w:spacing w:line="264" w:lineRule="exact"/>
                                          <w:jc w:val="center"/>
                                          <w:rPr>
                                            <w:rFonts w:ascii="BIZ UDPゴシック" w:eastAsia="BIZ UDPゴシック" w:hAnsi="BIZ UDPゴシック"/>
                                            <w:b/>
                                            <w:bCs/>
                                            <w:color w:val="FF0000"/>
                                            <w:kern w:val="24"/>
                                            <w:sz w:val="18"/>
                                            <w:szCs w:val="18"/>
                                          </w:rPr>
                                        </w:pPr>
                                        <w:r w:rsidRPr="00081894">
                                          <w:rPr>
                                            <w:rFonts w:ascii="BIZ UDPゴシック" w:eastAsia="BIZ UDPゴシック" w:hAnsi="BIZ UDPゴシック" w:hint="eastAsia"/>
                                            <w:b/>
                                            <w:bCs/>
                                            <w:color w:val="FF0000"/>
                                            <w:kern w:val="24"/>
                                            <w:sz w:val="18"/>
                                            <w:szCs w:val="18"/>
                                          </w:rPr>
                                          <w:t>継続・拡充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248544" id="_x0000_s1067" type="#_x0000_t202" style="position:absolute;left:0;text-align:left;margin-left:386.9pt;margin-top:18.25pt;width:49.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" filled="f" strokecolor="red" strokeweight="1.25pt">
                            <v:stroke linestyle="thinThin"/>
                            <v:textbox inset="0,0,0,0">
                              <w:txbxContent>
                                <w:p w14:paraId="7F87A452" w14:textId="77777777" w:rsidR="00081894" w:rsidRPr="00081894" w:rsidRDefault="00081894" w:rsidP="00081894">
                                  <w:pPr>
                                    <w:spacing w:line="264" w:lineRule="exact"/>
                                    <w:jc w:val="center"/>
                                    <w:rPr>
                                      <w:rFonts w:ascii="BIZ UDPゴシック" w:eastAsia="BIZ UDPゴシック" w:hAnsi="BIZ UDPゴシック"/>
                                      <w:b/>
                                      <w:bCs/>
                                      <w:color w:val="FF0000"/>
                                      <w:kern w:val="24"/>
                                      <w:sz w:val="18"/>
                                      <w:szCs w:val="18"/>
                                    </w:rPr>
                                  </w:pPr>
                                  <w:r w:rsidRPr="00081894">
                                    <w:rPr>
                                      <w:rFonts w:ascii="BIZ UDPゴシック" w:eastAsia="BIZ UDPゴシック" w:hAnsi="BIZ UDPゴシック" w:hint="eastAsia"/>
                                      <w:b/>
                                      <w:bCs/>
                                      <w:color w:val="FF0000"/>
                                      <w:kern w:val="24"/>
                                      <w:sz w:val="18"/>
                                      <w:szCs w:val="18"/>
                                    </w:rPr>
                                    <w:t>継続・拡充</w:t>
                                  </w:r>
                                </w:p>
                              </w:txbxContent>
                            </v:textbox>
                          </v:shape>
                        </w:pict>
                      </mc:Fallback>
                    </mc:AlternateContent>
                  </w:r>
                  <w:r w:rsidR="00081894" w:rsidRPr="004F2FD6">
                    <w:rPr>
                      <w:rFonts w:ascii="HGSｺﾞｼｯｸM" w:eastAsia="HGSｺﾞｼｯｸM" w:hAnsi="ＭＳ ゴシック" w:hint="eastAsia"/>
                      <w:color w:val="FF0000"/>
                      <w:szCs w:val="21"/>
                      <w:u w:val="single"/>
                    </w:rPr>
                    <w:t>・</w:t>
                  </w:r>
                  <w:r w:rsidRPr="004F2FD6">
                    <w:rPr>
                      <w:rFonts w:ascii="HGSｺﾞｼｯｸM" w:eastAsia="HGSｺﾞｼｯｸM" w:hAnsi="ＭＳ ゴシック" w:hint="eastAsia"/>
                      <w:color w:val="FF0000"/>
                      <w:kern w:val="0"/>
                      <w:szCs w:val="21"/>
                      <w:u w:val="single"/>
                    </w:rPr>
                    <w:t>当面の間、土地利用の予定のない文化住宅等所有者に対し、除却後空地として管理する期間の支援を新たに制度化し、延焼抑止効果の高い建築物の除却をより一層促進する。</w:t>
                  </w:r>
                </w:p>
                <w:p w14:paraId="69CEAE28" w14:textId="1A60741E" w:rsidR="0003790A" w:rsidRPr="006E157E" w:rsidRDefault="0003790A" w:rsidP="003E694F">
                  <w:pPr>
                    <w:spacing w:beforeLines="50" w:before="180"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・「技術者派遣」「専門家による業務支援」「まちづくりを促進する調査支援」などマンパワーが不</w:t>
                  </w:r>
                </w:p>
                <w:p w14:paraId="38FC34A9" w14:textId="77777777" w:rsidR="0003790A" w:rsidRPr="006E157E" w:rsidRDefault="0003790A" w:rsidP="00081894">
                  <w:pPr>
                    <w:spacing w:line="300" w:lineRule="exact"/>
                    <w:ind w:left="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20704" behindDoc="0" locked="0" layoutInCell="1" allowOverlap="1" wp14:anchorId="5764317D" wp14:editId="39CB75F5">
                            <wp:simplePos x="0" y="0"/>
                            <wp:positionH relativeFrom="column">
                              <wp:posOffset>1986280</wp:posOffset>
                            </wp:positionH>
                            <wp:positionV relativeFrom="paragraph">
                              <wp:posOffset>27940</wp:posOffset>
                            </wp:positionV>
                            <wp:extent cx="619125" cy="180975"/>
                            <wp:effectExtent l="0" t="0" r="28575" b="28575"/>
                            <wp:wrapNone/>
                            <wp:docPr id="139742649" name="テキスト ボックス 41"/>
                            <wp:cNvGraphicFramePr/>
                            <a:graphic xmlns:a="http://schemas.openxmlformats.org/drawingml/2006/main">
                              <a:graphicData uri="http://schemas.microsoft.com/office/word/2010/wordprocessingShape">
                                <wps:wsp>
                                  <wps:cNvSpPr txBox="1"/>
                                  <wps:spPr>
                                    <a:xfrm>
                                      <a:off x="0" y="0"/>
                                      <a:ext cx="619125" cy="180975"/>
                                    </a:xfrm>
                                    <a:prstGeom prst="rect">
                                      <a:avLst/>
                                    </a:prstGeom>
                                    <a:noFill/>
                                    <a:ln w="15875" cmpd="dbl">
                                      <a:solidFill>
                                        <a:schemeClr val="tx1"/>
                                      </a:solidFill>
                                    </a:ln>
                                  </wps:spPr>
                                  <wps:txbx>
                                    <w:txbxContent>
                                      <w:p w14:paraId="52AD0EF9" w14:textId="77777777" w:rsidR="0003790A" w:rsidRPr="00404B78" w:rsidRDefault="0003790A" w:rsidP="00081894">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64317D" id="_x0000_s1068" type="#_x0000_t202" style="position:absolute;left:0;text-align:left;margin-left:156.4pt;margin-top:2.2pt;width:48.7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" filled="f" strokecolor="black [3213]" strokeweight="1.25pt">
                            <v:stroke linestyle="thinThin"/>
                            <v:textbox inset="0,0,0,0">
                              <w:txbxContent>
                                <w:p w14:paraId="52AD0EF9" w14:textId="77777777" w:rsidR="0003790A" w:rsidRPr="00404B78" w:rsidRDefault="0003790A" w:rsidP="00081894">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6E157E">
                    <w:rPr>
                      <w:rFonts w:ascii="HGSｺﾞｼｯｸM" w:eastAsia="HGSｺﾞｼｯｸM" w:hAnsi="ＭＳ ゴシック" w:hint="eastAsia"/>
                      <w:color w:val="000000" w:themeColor="text1"/>
                      <w:szCs w:val="21"/>
                    </w:rPr>
                    <w:t>足する地元市支援を実施する。</w:t>
                  </w:r>
                </w:p>
                <w:p w14:paraId="3E7D0219" w14:textId="77777777" w:rsidR="0003790A" w:rsidRPr="006E157E" w:rsidRDefault="0003790A" w:rsidP="00081894">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19680" behindDoc="0" locked="0" layoutInCell="1" allowOverlap="1" wp14:anchorId="4D7900E9" wp14:editId="3624BA5F">
                            <wp:simplePos x="0" y="0"/>
                            <wp:positionH relativeFrom="column">
                              <wp:posOffset>1289050</wp:posOffset>
                            </wp:positionH>
                            <wp:positionV relativeFrom="paragraph">
                              <wp:posOffset>208915</wp:posOffset>
                            </wp:positionV>
                            <wp:extent cx="628650" cy="190500"/>
                            <wp:effectExtent l="0" t="0" r="19050" b="19050"/>
                            <wp:wrapNone/>
                            <wp:docPr id="1757925289" name="テキスト ボックス 41"/>
                            <wp:cNvGraphicFramePr/>
                            <a:graphic xmlns:a="http://schemas.openxmlformats.org/drawingml/2006/main">
                              <a:graphicData uri="http://schemas.microsoft.com/office/word/2010/wordprocessingShape">
                                <wps:wsp>
                                  <wps:cNvSpPr txBox="1"/>
                                  <wps:spPr>
                                    <a:xfrm>
                                      <a:off x="0" y="0"/>
                                      <a:ext cx="628650" cy="190500"/>
                                    </a:xfrm>
                                    <a:prstGeom prst="rect">
                                      <a:avLst/>
                                    </a:prstGeom>
                                    <a:noFill/>
                                    <a:ln w="15875" cmpd="dbl">
                                      <a:solidFill>
                                        <a:schemeClr val="tx1"/>
                                      </a:solidFill>
                                    </a:ln>
                                  </wps:spPr>
                                  <wps:txbx>
                                    <w:txbxContent>
                                      <w:p w14:paraId="0DF45316" w14:textId="77777777" w:rsidR="0003790A" w:rsidRPr="00404B78" w:rsidRDefault="0003790A" w:rsidP="00081894">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7900E9" id="_x0000_s1069" type="#_x0000_t202" style="position:absolute;left:0;text-align:left;margin-left:101.5pt;margin-top:16.45pt;width:49.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" filled="f" strokecolor="black [3213]" strokeweight="1.25pt">
                            <v:stroke linestyle="thinThin"/>
                            <v:textbox inset="0,0,0,0">
                              <w:txbxContent>
                                <w:p w14:paraId="0DF45316" w14:textId="77777777" w:rsidR="0003790A" w:rsidRPr="00404B78" w:rsidRDefault="0003790A" w:rsidP="00081894">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6E157E">
                    <w:rPr>
                      <w:rFonts w:ascii="HGSｺﾞｼｯｸM" w:eastAsia="HGSｺﾞｼｯｸM" w:hAnsi="ＭＳ ゴシック" w:hint="eastAsia"/>
                      <w:color w:val="000000" w:themeColor="text1"/>
                      <w:szCs w:val="21"/>
                    </w:rPr>
                    <w:t>・地元市や府土木事務所等と連携し「地権者への個別訪問」、「地域での出前相談会」などで支援策の活用促進を図る。</w:t>
                  </w:r>
                </w:p>
                <w:p w14:paraId="5CC65697" w14:textId="77777777" w:rsidR="0003790A" w:rsidRPr="00DE6C30" w:rsidRDefault="0003790A" w:rsidP="00081894">
                  <w:pPr>
                    <w:spacing w:line="300" w:lineRule="exact"/>
                    <w:ind w:left="210" w:hangingChars="100" w:hanging="210"/>
                    <w:jc w:val="left"/>
                    <w:rPr>
                      <w:rFonts w:ascii="ＭＳ ゴシック" w:eastAsia="ＭＳ ゴシック"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18656" behindDoc="0" locked="0" layoutInCell="1" allowOverlap="1" wp14:anchorId="3A0E8C2E" wp14:editId="5B2486FE">
                            <wp:simplePos x="0" y="0"/>
                            <wp:positionH relativeFrom="column">
                              <wp:posOffset>2662555</wp:posOffset>
                            </wp:positionH>
                            <wp:positionV relativeFrom="paragraph">
                              <wp:posOffset>27939</wp:posOffset>
                            </wp:positionV>
                            <wp:extent cx="342900" cy="200025"/>
                            <wp:effectExtent l="0" t="0" r="19050" b="28575"/>
                            <wp:wrapNone/>
                            <wp:docPr id="1598934016" name="テキスト ボックス 41"/>
                            <wp:cNvGraphicFramePr/>
                            <a:graphic xmlns:a="http://schemas.openxmlformats.org/drawingml/2006/main">
                              <a:graphicData uri="http://schemas.microsoft.com/office/word/2010/wordprocessingShape">
                                <wps:wsp>
                                  <wps:cNvSpPr txBox="1"/>
                                  <wps:spPr>
                                    <a:xfrm>
                                      <a:off x="0" y="0"/>
                                      <a:ext cx="342900" cy="200025"/>
                                    </a:xfrm>
                                    <a:prstGeom prst="rect">
                                      <a:avLst/>
                                    </a:prstGeom>
                                    <a:noFill/>
                                    <a:ln w="15875" cmpd="dbl">
                                      <a:solidFill>
                                        <a:schemeClr val="tx1"/>
                                      </a:solidFill>
                                    </a:ln>
                                  </wps:spPr>
                                  <wps:txbx>
                                    <w:txbxContent>
                                      <w:p w14:paraId="13D33089" w14:textId="77777777" w:rsidR="0003790A" w:rsidRPr="00404B78" w:rsidRDefault="0003790A" w:rsidP="00081894">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0E8C2E" id="_x0000_s1070" type="#_x0000_t202" style="position:absolute;left:0;text-align:left;margin-left:209.65pt;margin-top:2.2pt;width:27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" filled="f" strokecolor="black [3213]" strokeweight="1.25pt">
                            <v:stroke linestyle="thinThin"/>
                            <v:textbox inset="0,0,0,0">
                              <w:txbxContent>
                                <w:p w14:paraId="13D33089" w14:textId="77777777" w:rsidR="0003790A" w:rsidRPr="00404B78" w:rsidRDefault="0003790A" w:rsidP="00081894">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6E157E">
                    <w:rPr>
                      <w:rFonts w:ascii="HGSｺﾞｼｯｸM" w:eastAsia="HGSｺﾞｼｯｸM" w:hAnsi="ＭＳ ゴシック" w:hint="eastAsia"/>
                      <w:color w:val="000000" w:themeColor="text1"/>
                      <w:szCs w:val="21"/>
                    </w:rPr>
                    <w:t>・支援対象市として「大阪市」を追加する。</w:t>
                  </w:r>
                  <w:r w:rsidRPr="00DE6C30">
                    <w:rPr>
                      <w:rFonts w:ascii="ＭＳ ゴシック" w:eastAsia="ＭＳ ゴシック" w:hAnsi="ＭＳ ゴシック" w:hint="eastAsia"/>
                      <w:color w:val="000000" w:themeColor="text1"/>
                      <w:szCs w:val="21"/>
                    </w:rPr>
                    <w:t xml:space="preserve">　</w:t>
                  </w:r>
                </w:p>
                <w:p w14:paraId="3FF4D312" w14:textId="77777777" w:rsidR="0003790A" w:rsidRPr="00DE6C30" w:rsidRDefault="0003790A" w:rsidP="0003790A">
                  <w:pPr>
                    <w:ind w:left="210" w:hangingChars="100" w:hanging="210"/>
                    <w:jc w:val="left"/>
                    <w:rPr>
                      <w:rFonts w:ascii="ＭＳ ゴシック" w:eastAsia="ＭＳ ゴシック" w:hAnsi="ＭＳ ゴシック"/>
                      <w:color w:val="000000" w:themeColor="text1"/>
                      <w:szCs w:val="21"/>
                    </w:rPr>
                  </w:pPr>
                </w:p>
                <w:p w14:paraId="2E5228D1" w14:textId="77777777" w:rsidR="0003790A" w:rsidRPr="00DE6C30" w:rsidRDefault="0003790A" w:rsidP="0003790A">
                  <w:pPr>
                    <w:ind w:left="210" w:hangingChars="100" w:hanging="210"/>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712512" behindDoc="0" locked="0" layoutInCell="1" allowOverlap="1" wp14:anchorId="235BA6A7" wp14:editId="0E15091F">
                            <wp:simplePos x="0" y="0"/>
                            <wp:positionH relativeFrom="column">
                              <wp:posOffset>289560</wp:posOffset>
                            </wp:positionH>
                            <wp:positionV relativeFrom="paragraph">
                              <wp:posOffset>192405</wp:posOffset>
                            </wp:positionV>
                            <wp:extent cx="4371975" cy="285750"/>
                            <wp:effectExtent l="0" t="0" r="9525" b="0"/>
                            <wp:wrapNone/>
                            <wp:docPr id="1081541326" name="テキスト ボックス 1081541326"/>
                            <wp:cNvGraphicFramePr/>
                            <a:graphic xmlns:a="http://schemas.openxmlformats.org/drawingml/2006/main">
                              <a:graphicData uri="http://schemas.microsoft.com/office/word/2010/wordprocessingShape">
                                <wps:wsp>
                                  <wps:cNvSpPr txBox="1"/>
                                  <wps:spPr>
                                    <a:xfrm>
                                      <a:off x="0" y="0"/>
                                      <a:ext cx="4371975" cy="285750"/>
                                    </a:xfrm>
                                    <a:prstGeom prst="rect">
                                      <a:avLst/>
                                    </a:prstGeom>
                                    <a:noFill/>
                                    <a:ln w="6350">
                                      <a:noFill/>
                                    </a:ln>
                                  </wps:spPr>
                                  <wps:txbx>
                                    <w:txbxContent>
                                      <w:p w14:paraId="30989CA5" w14:textId="77777777" w:rsidR="0003790A" w:rsidRPr="007B2569" w:rsidRDefault="0003790A" w:rsidP="0003790A">
                                        <w:pPr>
                                          <w:snapToGrid w:val="0"/>
                                          <w:rPr>
                                            <w:rFonts w:ascii="Meiryo UI" w:eastAsia="Meiryo UI" w:hAnsi="Meiryo UI"/>
                                            <w:b/>
                                            <w:bCs/>
                                            <w:szCs w:val="21"/>
                                          </w:rPr>
                                        </w:pPr>
                                        <w:r w:rsidRPr="007B2569">
                                          <w:rPr>
                                            <w:rFonts w:ascii="Meiryo UI" w:eastAsia="Meiryo UI" w:hAnsi="Meiryo UI" w:hint="eastAsia"/>
                                            <w:b/>
                                            <w:bCs/>
                                            <w:szCs w:val="21"/>
                                          </w:rPr>
                                          <w:t>【密集市街地まちづくり活動支援</w:t>
                                        </w:r>
                                        <w:r w:rsidRPr="00B20BB9">
                                          <w:rPr>
                                            <w:rFonts w:ascii="Meiryo UI" w:eastAsia="Meiryo UI" w:hAnsi="Meiryo UI" w:hint="eastAsia"/>
                                            <w:b/>
                                            <w:bCs/>
                                            <w:szCs w:val="21"/>
                                          </w:rPr>
                                          <w:t>事業</w:t>
                                        </w:r>
                                        <w:r w:rsidRPr="007B2569">
                                          <w:rPr>
                                            <w:rFonts w:ascii="Meiryo UI" w:eastAsia="Meiryo UI" w:hAnsi="Meiryo UI" w:hint="eastAsia"/>
                                            <w:b/>
                                            <w:bCs/>
                                            <w:szCs w:val="21"/>
                                          </w:rPr>
                                          <w:t>の枠組み】</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BA6A7" id="テキスト ボックス 1081541326" o:spid="_x0000_s1071" type="#_x0000_t202" style="position:absolute;left:0;text-align:left;margin-left:22.8pt;margin-top:15.15pt;width:344.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" filled="f" stroked="f" strokeweight=".5pt">
                            <v:textbox inset="1mm,0,1mm,0">
                              <w:txbxContent>
                                <w:p w14:paraId="30989CA5" w14:textId="77777777" w:rsidR="0003790A" w:rsidRPr="007B2569" w:rsidRDefault="0003790A" w:rsidP="0003790A">
                                  <w:pPr>
                                    <w:snapToGrid w:val="0"/>
                                    <w:rPr>
                                      <w:rFonts w:ascii="Meiryo UI" w:eastAsia="Meiryo UI" w:hAnsi="Meiryo UI"/>
                                      <w:b/>
                                      <w:bCs/>
                                      <w:szCs w:val="21"/>
                                    </w:rPr>
                                  </w:pPr>
                                  <w:r w:rsidRPr="007B2569">
                                    <w:rPr>
                                      <w:rFonts w:ascii="Meiryo UI" w:eastAsia="Meiryo UI" w:hAnsi="Meiryo UI" w:hint="eastAsia"/>
                                      <w:b/>
                                      <w:bCs/>
                                      <w:szCs w:val="21"/>
                                    </w:rPr>
                                    <w:t>【密集市街地まちづくり活動支援</w:t>
                                  </w:r>
                                  <w:r w:rsidRPr="00B20BB9">
                                    <w:rPr>
                                      <w:rFonts w:ascii="Meiryo UI" w:eastAsia="Meiryo UI" w:hAnsi="Meiryo UI" w:hint="eastAsia"/>
                                      <w:b/>
                                      <w:bCs/>
                                      <w:szCs w:val="21"/>
                                    </w:rPr>
                                    <w:t>事業</w:t>
                                  </w:r>
                                  <w:r w:rsidRPr="007B2569">
                                    <w:rPr>
                                      <w:rFonts w:ascii="Meiryo UI" w:eastAsia="Meiryo UI" w:hAnsi="Meiryo UI" w:hint="eastAsia"/>
                                      <w:b/>
                                      <w:bCs/>
                                      <w:szCs w:val="21"/>
                                    </w:rPr>
                                    <w:t>の枠組み】</w:t>
                                  </w:r>
                                </w:p>
                              </w:txbxContent>
                            </v:textbox>
                          </v:shape>
                        </w:pict>
                      </mc:Fallback>
                    </mc:AlternateContent>
                  </w:r>
                </w:p>
                <w:p w14:paraId="20F49426"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61E42E73"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g">
                        <w:drawing>
                          <wp:anchor distT="0" distB="0" distL="114300" distR="114300" simplePos="0" relativeHeight="251711488" behindDoc="0" locked="0" layoutInCell="1" allowOverlap="1" wp14:anchorId="580BA36E" wp14:editId="5189A381">
                            <wp:simplePos x="0" y="0"/>
                            <wp:positionH relativeFrom="column">
                              <wp:posOffset>422910</wp:posOffset>
                            </wp:positionH>
                            <wp:positionV relativeFrom="paragraph">
                              <wp:posOffset>220345</wp:posOffset>
                            </wp:positionV>
                            <wp:extent cx="4848225" cy="2838450"/>
                            <wp:effectExtent l="0" t="0" r="28575" b="19050"/>
                            <wp:wrapNone/>
                            <wp:docPr id="420663362" name="グループ化 420663362"/>
                            <wp:cNvGraphicFramePr/>
                            <a:graphic xmlns:a="http://schemas.openxmlformats.org/drawingml/2006/main">
                              <a:graphicData uri="http://schemas.microsoft.com/office/word/2010/wordprocessingGroup">
                                <wpg:wgp>
                                  <wpg:cNvGrpSpPr/>
                                  <wpg:grpSpPr>
                                    <a:xfrm>
                                      <a:off x="0" y="0"/>
                                      <a:ext cx="4848225" cy="2838450"/>
                                      <a:chOff x="2733675" y="0"/>
                                      <a:chExt cx="4848225" cy="2838450"/>
                                    </a:xfrm>
                                  </wpg:grpSpPr>
                                  <wps:wsp>
                                    <wps:cNvPr id="1992888635" name="正方形/長方形 1992888635"/>
                                    <wps:cNvSpPr/>
                                    <wps:spPr>
                                      <a:xfrm>
                                        <a:off x="5724525" y="2066925"/>
                                        <a:ext cx="1857375" cy="771525"/>
                                      </a:xfrm>
                                      <a:prstGeom prst="rect">
                                        <a:avLst/>
                                      </a:prstGeom>
                                      <a:noFill/>
                                      <a:ln w="25400" cap="flat" cmpd="sng" algn="ctr">
                                        <a:solidFill>
                                          <a:sysClr val="windowText" lastClr="000000"/>
                                        </a:solidFill>
                                        <a:prstDash val="solid"/>
                                        <a:miter lim="800000"/>
                                      </a:ln>
                                      <a:effectLst/>
                                    </wps:spPr>
                                    <wps:txbx>
                                      <w:txbxContent>
                                        <w:p w14:paraId="4217B38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224F6E28"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5C41B0C6"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92529875" name="正方形/長方形 2092529875"/>
                                    <wps:cNvSpPr/>
                                    <wps:spPr>
                                      <a:xfrm>
                                        <a:off x="2733675" y="2143125"/>
                                        <a:ext cx="2361565" cy="514350"/>
                                      </a:xfrm>
                                      <a:prstGeom prst="rect">
                                        <a:avLst/>
                                      </a:prstGeom>
                                      <a:solidFill>
                                        <a:schemeClr val="bg1"/>
                                      </a:solidFill>
                                      <a:ln w="25400" cap="flat" cmpd="sng" algn="ctr">
                                        <a:solidFill>
                                          <a:sysClr val="windowText" lastClr="000000"/>
                                        </a:solidFill>
                                        <a:prstDash val="solid"/>
                                        <a:miter lim="800000"/>
                                      </a:ln>
                                      <a:effectLst/>
                                    </wps:spPr>
                                    <wps:txbx>
                                      <w:txbxContent>
                                        <w:p w14:paraId="081755A8" w14:textId="77777777" w:rsidR="0003790A" w:rsidRPr="007B2569" w:rsidRDefault="0003790A" w:rsidP="0003790A">
                                          <w:pPr>
                                            <w:snapToGrid w:val="0"/>
                                            <w:spacing w:line="28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78939954" name="フリーフォーム: 図形 1978939954"/>
                                    <wps:cNvSpPr/>
                                    <wps:spPr>
                                      <a:xfrm>
                                        <a:off x="5467350" y="409576"/>
                                        <a:ext cx="257175" cy="1009650"/>
                                      </a:xfrm>
                                      <a:custGeom>
                                        <a:avLst/>
                                        <a:gdLst>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341011 h 4309055"/>
                                          <a:gd name="connsiteX1" fmla="*/ 121624 w 660317"/>
                                          <a:gd name="connsiteY1" fmla="*/ 360061 h 4309055"/>
                                          <a:gd name="connsiteX2" fmla="*/ 35899 w 660317"/>
                                          <a:gd name="connsiteY2" fmla="*/ 4036711 h 4309055"/>
                                          <a:gd name="connsiteX3" fmla="*/ 616924 w 660317"/>
                                          <a:gd name="connsiteY3" fmla="*/ 4036711 h 4309055"/>
                                          <a:gd name="connsiteX4" fmla="*/ 616924 w 660317"/>
                                          <a:gd name="connsiteY4" fmla="*/ 4046236 h 4309055"/>
                                          <a:gd name="connsiteX5" fmla="*/ 607399 w 660317"/>
                                          <a:gd name="connsiteY5" fmla="*/ 4046236 h 4309055"/>
                                          <a:gd name="connsiteX0" fmla="*/ 607399 w 660317"/>
                                          <a:gd name="connsiteY0" fmla="*/ 129198 h 4097242"/>
                                          <a:gd name="connsiteX1" fmla="*/ 121624 w 660317"/>
                                          <a:gd name="connsiteY1" fmla="*/ 148248 h 4097242"/>
                                          <a:gd name="connsiteX2" fmla="*/ 35899 w 660317"/>
                                          <a:gd name="connsiteY2" fmla="*/ 3824898 h 4097242"/>
                                          <a:gd name="connsiteX3" fmla="*/ 616924 w 660317"/>
                                          <a:gd name="connsiteY3" fmla="*/ 3824898 h 4097242"/>
                                          <a:gd name="connsiteX4" fmla="*/ 616924 w 660317"/>
                                          <a:gd name="connsiteY4" fmla="*/ 3834423 h 4097242"/>
                                          <a:gd name="connsiteX5" fmla="*/ 607399 w 660317"/>
                                          <a:gd name="connsiteY5" fmla="*/ 3834423 h 4097242"/>
                                          <a:gd name="connsiteX0" fmla="*/ 607399 w 660317"/>
                                          <a:gd name="connsiteY0" fmla="*/ 410 h 3968454"/>
                                          <a:gd name="connsiteX1" fmla="*/ 121624 w 660317"/>
                                          <a:gd name="connsiteY1" fmla="*/ 19460 h 3968454"/>
                                          <a:gd name="connsiteX2" fmla="*/ 35899 w 660317"/>
                                          <a:gd name="connsiteY2" fmla="*/ 3696110 h 3968454"/>
                                          <a:gd name="connsiteX3" fmla="*/ 616924 w 660317"/>
                                          <a:gd name="connsiteY3" fmla="*/ 3696110 h 3968454"/>
                                          <a:gd name="connsiteX4" fmla="*/ 616924 w 660317"/>
                                          <a:gd name="connsiteY4" fmla="*/ 3705635 h 3968454"/>
                                          <a:gd name="connsiteX5" fmla="*/ 607399 w 660317"/>
                                          <a:gd name="connsiteY5" fmla="*/ 3705635 h 3968454"/>
                                          <a:gd name="connsiteX0" fmla="*/ 596195 w 649113"/>
                                          <a:gd name="connsiteY0" fmla="*/ 410 h 3968454"/>
                                          <a:gd name="connsiteX1" fmla="*/ 110420 w 649113"/>
                                          <a:gd name="connsiteY1" fmla="*/ 19460 h 3968454"/>
                                          <a:gd name="connsiteX2" fmla="*/ 24695 w 649113"/>
                                          <a:gd name="connsiteY2" fmla="*/ 3696110 h 3968454"/>
                                          <a:gd name="connsiteX3" fmla="*/ 605720 w 649113"/>
                                          <a:gd name="connsiteY3" fmla="*/ 3696110 h 3968454"/>
                                          <a:gd name="connsiteX4" fmla="*/ 605720 w 649113"/>
                                          <a:gd name="connsiteY4" fmla="*/ 3705635 h 3968454"/>
                                          <a:gd name="connsiteX5" fmla="*/ 596195 w 649113"/>
                                          <a:gd name="connsiteY5" fmla="*/ 3705635 h 3968454"/>
                                          <a:gd name="connsiteX0" fmla="*/ 600795 w 649113"/>
                                          <a:gd name="connsiteY0" fmla="*/ 400 h 3968854"/>
                                          <a:gd name="connsiteX1" fmla="*/ 110420 w 649113"/>
                                          <a:gd name="connsiteY1" fmla="*/ 19860 h 3968854"/>
                                          <a:gd name="connsiteX2" fmla="*/ 24695 w 649113"/>
                                          <a:gd name="connsiteY2" fmla="*/ 3696510 h 3968854"/>
                                          <a:gd name="connsiteX3" fmla="*/ 605720 w 649113"/>
                                          <a:gd name="connsiteY3" fmla="*/ 3696510 h 3968854"/>
                                          <a:gd name="connsiteX4" fmla="*/ 605720 w 649113"/>
                                          <a:gd name="connsiteY4" fmla="*/ 3706035 h 3968854"/>
                                          <a:gd name="connsiteX5" fmla="*/ 596195 w 649113"/>
                                          <a:gd name="connsiteY5" fmla="*/ 3706035 h 3968854"/>
                                          <a:gd name="connsiteX0" fmla="*/ 600795 w 649113"/>
                                          <a:gd name="connsiteY0" fmla="*/ 3877 h 3973802"/>
                                          <a:gd name="connsiteX1" fmla="*/ 110420 w 649113"/>
                                          <a:gd name="connsiteY1" fmla="*/ 3477 h 3973802"/>
                                          <a:gd name="connsiteX2" fmla="*/ 24695 w 649113"/>
                                          <a:gd name="connsiteY2" fmla="*/ 3699987 h 3973802"/>
                                          <a:gd name="connsiteX3" fmla="*/ 605720 w 649113"/>
                                          <a:gd name="connsiteY3" fmla="*/ 3699987 h 3973802"/>
                                          <a:gd name="connsiteX4" fmla="*/ 605720 w 649113"/>
                                          <a:gd name="connsiteY4" fmla="*/ 3709512 h 3973802"/>
                                          <a:gd name="connsiteX5" fmla="*/ 596195 w 649113"/>
                                          <a:gd name="connsiteY5" fmla="*/ 3709512 h 3973802"/>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600795 w 649113"/>
                                          <a:gd name="connsiteY0" fmla="*/ 1946 h 3975748"/>
                                          <a:gd name="connsiteX1" fmla="*/ 110420 w 649113"/>
                                          <a:gd name="connsiteY1" fmla="*/ 5423 h 3975748"/>
                                          <a:gd name="connsiteX2" fmla="*/ 24695 w 649113"/>
                                          <a:gd name="connsiteY2" fmla="*/ 3701933 h 3975748"/>
                                          <a:gd name="connsiteX3" fmla="*/ 605720 w 649113"/>
                                          <a:gd name="connsiteY3" fmla="*/ 3701933 h 3975748"/>
                                          <a:gd name="connsiteX4" fmla="*/ 605720 w 649113"/>
                                          <a:gd name="connsiteY4" fmla="*/ 3711458 h 3975748"/>
                                          <a:gd name="connsiteX5" fmla="*/ 596195 w 649113"/>
                                          <a:gd name="connsiteY5" fmla="*/ 3711458 h 3975748"/>
                                          <a:gd name="connsiteX0" fmla="*/ 779038 w 827356"/>
                                          <a:gd name="connsiteY0" fmla="*/ 1946 h 3712374"/>
                                          <a:gd name="connsiteX1" fmla="*/ 288663 w 827356"/>
                                          <a:gd name="connsiteY1" fmla="*/ 5423 h 3712374"/>
                                          <a:gd name="connsiteX2" fmla="*/ 202938 w 827356"/>
                                          <a:gd name="connsiteY2" fmla="*/ 3701933 h 3712374"/>
                                          <a:gd name="connsiteX3" fmla="*/ 783963 w 827356"/>
                                          <a:gd name="connsiteY3" fmla="*/ 3701933 h 3712374"/>
                                          <a:gd name="connsiteX4" fmla="*/ 783963 w 827356"/>
                                          <a:gd name="connsiteY4" fmla="*/ 3711458 h 3712374"/>
                                          <a:gd name="connsiteX5" fmla="*/ 774438 w 827356"/>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839729 w 888047"/>
                                          <a:gd name="connsiteY0" fmla="*/ 1946 h 3712374"/>
                                          <a:gd name="connsiteX1" fmla="*/ 349354 w 888047"/>
                                          <a:gd name="connsiteY1" fmla="*/ 5423 h 3712374"/>
                                          <a:gd name="connsiteX2" fmla="*/ 263629 w 888047"/>
                                          <a:gd name="connsiteY2" fmla="*/ 3701933 h 3712374"/>
                                          <a:gd name="connsiteX3" fmla="*/ 844654 w 888047"/>
                                          <a:gd name="connsiteY3" fmla="*/ 3701933 h 3712374"/>
                                          <a:gd name="connsiteX4" fmla="*/ 844654 w 888047"/>
                                          <a:gd name="connsiteY4" fmla="*/ 3711458 h 3712374"/>
                                          <a:gd name="connsiteX5" fmla="*/ 835129 w 888047"/>
                                          <a:gd name="connsiteY5" fmla="*/ 3711458 h 3712374"/>
                                          <a:gd name="connsiteX0" fmla="*/ 576100 w 624418"/>
                                          <a:gd name="connsiteY0" fmla="*/ 1946 h 3712374"/>
                                          <a:gd name="connsiteX1" fmla="*/ 85725 w 624418"/>
                                          <a:gd name="connsiteY1" fmla="*/ 5423 h 3712374"/>
                                          <a:gd name="connsiteX2" fmla="*/ 0 w 624418"/>
                                          <a:gd name="connsiteY2" fmla="*/ 3701933 h 3712374"/>
                                          <a:gd name="connsiteX3" fmla="*/ 581025 w 624418"/>
                                          <a:gd name="connsiteY3" fmla="*/ 3701933 h 3712374"/>
                                          <a:gd name="connsiteX4" fmla="*/ 581025 w 624418"/>
                                          <a:gd name="connsiteY4" fmla="*/ 3711458 h 3712374"/>
                                          <a:gd name="connsiteX5" fmla="*/ 571500 w 624418"/>
                                          <a:gd name="connsiteY5" fmla="*/ 3711458 h 3712374"/>
                                          <a:gd name="connsiteX0" fmla="*/ 581750 w 630068"/>
                                          <a:gd name="connsiteY0" fmla="*/ 40675 h 3751103"/>
                                          <a:gd name="connsiteX1" fmla="*/ 5650 w 630068"/>
                                          <a:gd name="connsiteY1" fmla="*/ 621 h 3751103"/>
                                          <a:gd name="connsiteX2" fmla="*/ 5650 w 630068"/>
                                          <a:gd name="connsiteY2" fmla="*/ 3740662 h 3751103"/>
                                          <a:gd name="connsiteX3" fmla="*/ 586675 w 630068"/>
                                          <a:gd name="connsiteY3" fmla="*/ 3740662 h 3751103"/>
                                          <a:gd name="connsiteX4" fmla="*/ 586675 w 630068"/>
                                          <a:gd name="connsiteY4" fmla="*/ 3750187 h 3751103"/>
                                          <a:gd name="connsiteX5" fmla="*/ 577150 w 630068"/>
                                          <a:gd name="connsiteY5" fmla="*/ 3750187 h 3751103"/>
                                          <a:gd name="connsiteX0" fmla="*/ 561077 w 630069"/>
                                          <a:gd name="connsiteY0" fmla="*/ 3258 h 3754361"/>
                                          <a:gd name="connsiteX1" fmla="*/ 5651 w 630069"/>
                                          <a:gd name="connsiteY1" fmla="*/ 3879 h 3754361"/>
                                          <a:gd name="connsiteX2" fmla="*/ 5651 w 630069"/>
                                          <a:gd name="connsiteY2" fmla="*/ 3743920 h 3754361"/>
                                          <a:gd name="connsiteX3" fmla="*/ 586676 w 630069"/>
                                          <a:gd name="connsiteY3" fmla="*/ 3743920 h 3754361"/>
                                          <a:gd name="connsiteX4" fmla="*/ 586676 w 630069"/>
                                          <a:gd name="connsiteY4" fmla="*/ 3753445 h 3754361"/>
                                          <a:gd name="connsiteX5" fmla="*/ 577151 w 630069"/>
                                          <a:gd name="connsiteY5" fmla="*/ 3753445 h 3754361"/>
                                          <a:gd name="connsiteX0" fmla="*/ 561077 w 630344"/>
                                          <a:gd name="connsiteY0" fmla="*/ 3258 h 3754882"/>
                                          <a:gd name="connsiteX1" fmla="*/ 5651 w 630344"/>
                                          <a:gd name="connsiteY1" fmla="*/ 3879 h 3754882"/>
                                          <a:gd name="connsiteX2" fmla="*/ 5651 w 630344"/>
                                          <a:gd name="connsiteY2" fmla="*/ 3743920 h 3754882"/>
                                          <a:gd name="connsiteX3" fmla="*/ 586676 w 630344"/>
                                          <a:gd name="connsiteY3" fmla="*/ 3743920 h 3754882"/>
                                          <a:gd name="connsiteX4" fmla="*/ 586676 w 630344"/>
                                          <a:gd name="connsiteY4" fmla="*/ 3753445 h 3754882"/>
                                          <a:gd name="connsiteX5" fmla="*/ 630069 w 630344"/>
                                          <a:gd name="connsiteY5" fmla="*/ 3754361 h 3754882"/>
                                          <a:gd name="connsiteX0" fmla="*/ 561077 w 628151"/>
                                          <a:gd name="connsiteY0" fmla="*/ 3258 h 3753445"/>
                                          <a:gd name="connsiteX1" fmla="*/ 5651 w 628151"/>
                                          <a:gd name="connsiteY1" fmla="*/ 3879 h 3753445"/>
                                          <a:gd name="connsiteX2" fmla="*/ 5651 w 628151"/>
                                          <a:gd name="connsiteY2" fmla="*/ 3743920 h 3753445"/>
                                          <a:gd name="connsiteX3" fmla="*/ 586676 w 628151"/>
                                          <a:gd name="connsiteY3" fmla="*/ 3743920 h 3753445"/>
                                          <a:gd name="connsiteX4" fmla="*/ 586676 w 628151"/>
                                          <a:gd name="connsiteY4" fmla="*/ 3753445 h 3753445"/>
                                          <a:gd name="connsiteX0" fmla="*/ 561077 w 659286"/>
                                          <a:gd name="connsiteY0" fmla="*/ 3258 h 3753445"/>
                                          <a:gd name="connsiteX1" fmla="*/ 5651 w 659286"/>
                                          <a:gd name="connsiteY1" fmla="*/ 3879 h 3753445"/>
                                          <a:gd name="connsiteX2" fmla="*/ 5651 w 659286"/>
                                          <a:gd name="connsiteY2" fmla="*/ 3743920 h 3753445"/>
                                          <a:gd name="connsiteX3" fmla="*/ 586676 w 659286"/>
                                          <a:gd name="connsiteY3" fmla="*/ 3743920 h 3753445"/>
                                          <a:gd name="connsiteX4" fmla="*/ 655190 w 659286"/>
                                          <a:gd name="connsiteY4" fmla="*/ 3753445 h 3753445"/>
                                          <a:gd name="connsiteX0" fmla="*/ 561077 w 655190"/>
                                          <a:gd name="connsiteY0" fmla="*/ 3258 h 4023709"/>
                                          <a:gd name="connsiteX1" fmla="*/ 5651 w 655190"/>
                                          <a:gd name="connsiteY1" fmla="*/ 3879 h 4023709"/>
                                          <a:gd name="connsiteX2" fmla="*/ 5651 w 655190"/>
                                          <a:gd name="connsiteY2" fmla="*/ 3743920 h 4023709"/>
                                          <a:gd name="connsiteX3" fmla="*/ 655190 w 655190"/>
                                          <a:gd name="connsiteY3" fmla="*/ 3753445 h 4023709"/>
                                          <a:gd name="connsiteX0" fmla="*/ 561077 w 655190"/>
                                          <a:gd name="connsiteY0" fmla="*/ 3258 h 3753445"/>
                                          <a:gd name="connsiteX1" fmla="*/ 5651 w 655190"/>
                                          <a:gd name="connsiteY1" fmla="*/ 3879 h 3753445"/>
                                          <a:gd name="connsiteX2" fmla="*/ 5651 w 655190"/>
                                          <a:gd name="connsiteY2" fmla="*/ 3743920 h 3753445"/>
                                          <a:gd name="connsiteX3" fmla="*/ 655190 w 655190"/>
                                          <a:gd name="connsiteY3" fmla="*/ 3753445 h 3753445"/>
                                          <a:gd name="connsiteX0" fmla="*/ 561077 w 654774"/>
                                          <a:gd name="connsiteY0" fmla="*/ 3258 h 3753445"/>
                                          <a:gd name="connsiteX1" fmla="*/ 5651 w 654774"/>
                                          <a:gd name="connsiteY1" fmla="*/ 3879 h 3753445"/>
                                          <a:gd name="connsiteX2" fmla="*/ 5651 w 654774"/>
                                          <a:gd name="connsiteY2" fmla="*/ 3743920 h 3753445"/>
                                          <a:gd name="connsiteX3" fmla="*/ 654774 w 654774"/>
                                          <a:gd name="connsiteY3" fmla="*/ 3753445 h 3753445"/>
                                          <a:gd name="connsiteX0" fmla="*/ 561077 w 654774"/>
                                          <a:gd name="connsiteY0" fmla="*/ 3258 h 3753653"/>
                                          <a:gd name="connsiteX1" fmla="*/ 5651 w 654774"/>
                                          <a:gd name="connsiteY1" fmla="*/ 3879 h 3753653"/>
                                          <a:gd name="connsiteX2" fmla="*/ 5651 w 654774"/>
                                          <a:gd name="connsiteY2" fmla="*/ 3743920 h 3753653"/>
                                          <a:gd name="connsiteX3" fmla="*/ 654774 w 654774"/>
                                          <a:gd name="connsiteY3" fmla="*/ 3753445 h 3753653"/>
                                          <a:gd name="connsiteX0" fmla="*/ 561872 w 655569"/>
                                          <a:gd name="connsiteY0" fmla="*/ 3258 h 3755409"/>
                                          <a:gd name="connsiteX1" fmla="*/ 6446 w 655569"/>
                                          <a:gd name="connsiteY1" fmla="*/ 3879 h 3755409"/>
                                          <a:gd name="connsiteX2" fmla="*/ 795 w 655569"/>
                                          <a:gd name="connsiteY2" fmla="*/ 3753653 h 3755409"/>
                                          <a:gd name="connsiteX3" fmla="*/ 655569 w 655569"/>
                                          <a:gd name="connsiteY3" fmla="*/ 3753445 h 3755409"/>
                                          <a:gd name="connsiteX0" fmla="*/ 561872 w 655569"/>
                                          <a:gd name="connsiteY0" fmla="*/ 3258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2757 w 655569"/>
                                          <a:gd name="connsiteY0" fmla="*/ 0 h 3753653"/>
                                          <a:gd name="connsiteX1" fmla="*/ 6446 w 655569"/>
                                          <a:gd name="connsiteY1" fmla="*/ 3879 h 3753653"/>
                                          <a:gd name="connsiteX2" fmla="*/ 795 w 655569"/>
                                          <a:gd name="connsiteY2" fmla="*/ 3753653 h 3753653"/>
                                          <a:gd name="connsiteX3" fmla="*/ 655569 w 655569"/>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598312 w 661124"/>
                                          <a:gd name="connsiteY0" fmla="*/ 0 h 3753653"/>
                                          <a:gd name="connsiteX1" fmla="*/ 5555 w 661124"/>
                                          <a:gd name="connsiteY1" fmla="*/ 0 h 3753653"/>
                                          <a:gd name="connsiteX2" fmla="*/ 6350 w 661124"/>
                                          <a:gd name="connsiteY2" fmla="*/ 3753653 h 3753653"/>
                                          <a:gd name="connsiteX3" fmla="*/ 661124 w 661124"/>
                                          <a:gd name="connsiteY3" fmla="*/ 3753445 h 3753653"/>
                                          <a:gd name="connsiteX0" fmla="*/ 600845 w 663657"/>
                                          <a:gd name="connsiteY0" fmla="*/ 0 h 3753653"/>
                                          <a:gd name="connsiteX1" fmla="*/ 8088 w 663657"/>
                                          <a:gd name="connsiteY1" fmla="*/ 0 h 3753653"/>
                                          <a:gd name="connsiteX2" fmla="*/ 8883 w 663657"/>
                                          <a:gd name="connsiteY2" fmla="*/ 3753653 h 3753653"/>
                                          <a:gd name="connsiteX3" fmla="*/ 663657 w 663657"/>
                                          <a:gd name="connsiteY3" fmla="*/ 3753445 h 3753653"/>
                                          <a:gd name="connsiteX0" fmla="*/ 601721 w 664533"/>
                                          <a:gd name="connsiteY0" fmla="*/ 0 h 3753653"/>
                                          <a:gd name="connsiteX1" fmla="*/ 8964 w 664533"/>
                                          <a:gd name="connsiteY1" fmla="*/ 0 h 3753653"/>
                                          <a:gd name="connsiteX2" fmla="*/ 9759 w 664533"/>
                                          <a:gd name="connsiteY2" fmla="*/ 3753653 h 3753653"/>
                                          <a:gd name="connsiteX3" fmla="*/ 664533 w 664533"/>
                                          <a:gd name="connsiteY3" fmla="*/ 3753445 h 3753653"/>
                                        </a:gdLst>
                                        <a:ahLst/>
                                        <a:cxnLst>
                                          <a:cxn ang="0">
                                            <a:pos x="connsiteX0" y="connsiteY0"/>
                                          </a:cxn>
                                          <a:cxn ang="0">
                                            <a:pos x="connsiteX1" y="connsiteY1"/>
                                          </a:cxn>
                                          <a:cxn ang="0">
                                            <a:pos x="connsiteX2" y="connsiteY2"/>
                                          </a:cxn>
                                          <a:cxn ang="0">
                                            <a:pos x="connsiteX3" y="connsiteY3"/>
                                          </a:cxn>
                                        </a:cxnLst>
                                        <a:rect l="l" t="t" r="r" b="b"/>
                                        <a:pathLst>
                                          <a:path w="664533" h="3753653">
                                            <a:moveTo>
                                              <a:pt x="601721" y="0"/>
                                            </a:moveTo>
                                            <a:lnTo>
                                              <a:pt x="8964" y="0"/>
                                            </a:lnTo>
                                            <a:cubicBezTo>
                                              <a:pt x="-16260" y="644528"/>
                                              <a:pt x="20936" y="2861252"/>
                                              <a:pt x="9759" y="3753653"/>
                                            </a:cubicBezTo>
                                            <a:lnTo>
                                              <a:pt x="664533" y="3753445"/>
                                            </a:lnTo>
                                          </a:path>
                                        </a:pathLst>
                                      </a:custGeom>
                                      <a:noFill/>
                                      <a:ln w="19050" cap="flat" cmpd="sng" algn="ctr">
                                        <a:solidFill>
                                          <a:sysClr val="windowText" lastClr="000000"/>
                                        </a:solidFill>
                                        <a:prstDash val="solid"/>
                                        <a:miter lim="800000"/>
                                      </a:ln>
                                      <a:effectLst/>
                                    </wps:spPr>
                                    <wps:txbx>
                                      <w:txbxContent>
                                        <w:p w14:paraId="1549B482" w14:textId="77777777" w:rsidR="0003790A" w:rsidRDefault="0003790A" w:rsidP="000379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951788" name="直線コネクタ 494951788"/>
                                    <wps:cNvCnPr/>
                                    <wps:spPr>
                                      <a:xfrm>
                                        <a:off x="5048250" y="704850"/>
                                        <a:ext cx="419100" cy="0"/>
                                      </a:xfrm>
                                      <a:prstGeom prst="line">
                                        <a:avLst/>
                                      </a:prstGeom>
                                      <a:noFill/>
                                      <a:ln w="19050" cap="flat" cmpd="sng" algn="ctr">
                                        <a:solidFill>
                                          <a:sysClr val="windowText" lastClr="000000"/>
                                        </a:solidFill>
                                        <a:prstDash val="solid"/>
                                        <a:miter lim="800000"/>
                                      </a:ln>
                                      <a:effectLst/>
                                    </wps:spPr>
                                    <wps:bodyPr/>
                                  </wps:wsp>
                                  <wps:wsp>
                                    <wps:cNvPr id="1623902515" name="正方形/長方形 1623902515"/>
                                    <wps:cNvSpPr/>
                                    <wps:spPr>
                                      <a:xfrm>
                                        <a:off x="2733675" y="466725"/>
                                        <a:ext cx="2381250" cy="466725"/>
                                      </a:xfrm>
                                      <a:prstGeom prst="rect">
                                        <a:avLst/>
                                      </a:prstGeom>
                                      <a:solidFill>
                                        <a:schemeClr val="bg1"/>
                                      </a:solidFill>
                                      <a:ln w="25400" cap="flat" cmpd="sng" algn="ctr">
                                        <a:solidFill>
                                          <a:sysClr val="windowText" lastClr="000000"/>
                                        </a:solidFill>
                                        <a:prstDash val="solid"/>
                                        <a:miter lim="800000"/>
                                      </a:ln>
                                      <a:effectLst/>
                                    </wps:spPr>
                                    <wps:txbx>
                                      <w:txbxContent>
                                        <w:p w14:paraId="2843F984" w14:textId="77777777" w:rsidR="0003790A" w:rsidRPr="007B2569" w:rsidRDefault="0003790A" w:rsidP="0003790A">
                                          <w:pPr>
                                            <w:snapToGrid w:val="0"/>
                                            <w:spacing w:line="24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2879202" name="正方形/長方形 1762879202"/>
                                    <wps:cNvSpPr/>
                                    <wps:spPr>
                                      <a:xfrm>
                                        <a:off x="5724524" y="933450"/>
                                        <a:ext cx="1857375" cy="952500"/>
                                      </a:xfrm>
                                      <a:prstGeom prst="rect">
                                        <a:avLst/>
                                      </a:prstGeom>
                                      <a:solidFill>
                                        <a:schemeClr val="bg1"/>
                                      </a:solidFill>
                                      <a:ln w="25400" cap="flat" cmpd="sng" algn="ctr">
                                        <a:solidFill>
                                          <a:sysClr val="windowText" lastClr="000000"/>
                                        </a:solidFill>
                                        <a:prstDash val="solid"/>
                                        <a:miter lim="800000"/>
                                      </a:ln>
                                      <a:effectLst/>
                                    </wps:spPr>
                                    <wps:txbx>
                                      <w:txbxContent>
                                        <w:p w14:paraId="60AF2076"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03790A">
                                            <w:rPr>
                                              <w:rFonts w:ascii="Meiryo UI" w:eastAsia="Meiryo UI" w:hAnsi="Meiryo UI" w:hint="eastAsia"/>
                                              <w:i/>
                                              <w:iCs/>
                                              <w:color w:val="FF0000"/>
                                              <w:szCs w:val="21"/>
                                              <w:u w:val="single"/>
                                            </w:rPr>
                                            <w:t>除却促進</w:t>
                                          </w:r>
                                          <w:r w:rsidR="006834F6">
                                            <w:rPr>
                                              <w:rFonts w:ascii="Meiryo UI" w:eastAsia="Meiryo UI" w:hAnsi="Meiryo UI" w:hint="eastAsia"/>
                                              <w:i/>
                                              <w:iCs/>
                                              <w:color w:val="FF0000"/>
                                              <w:szCs w:val="21"/>
                                              <w:u w:val="single"/>
                                            </w:rPr>
                                            <w:t>関連</w:t>
                                          </w:r>
                                          <w:r w:rsidRPr="0003790A">
                                            <w:rPr>
                                              <w:rFonts w:ascii="Meiryo UI" w:eastAsia="Meiryo UI" w:hAnsi="Meiryo UI" w:hint="eastAsia"/>
                                              <w:i/>
                                              <w:iCs/>
                                              <w:color w:val="FF0000"/>
                                              <w:szCs w:val="21"/>
                                              <w:u w:val="single"/>
                                            </w:rPr>
                                            <w:t>支援</w:t>
                                          </w:r>
                                        </w:p>
                                        <w:p w14:paraId="397D2F87"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12950DA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7B39C80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73185397" name="正方形/長方形 473185397"/>
                                    <wps:cNvSpPr/>
                                    <wps:spPr>
                                      <a:xfrm>
                                        <a:off x="5724525" y="0"/>
                                        <a:ext cx="1857375" cy="752475"/>
                                      </a:xfrm>
                                      <a:prstGeom prst="rect">
                                        <a:avLst/>
                                      </a:prstGeom>
                                      <a:solidFill>
                                        <a:schemeClr val="bg1"/>
                                      </a:solidFill>
                                      <a:ln w="25400" cap="flat" cmpd="sng" algn="ctr">
                                        <a:solidFill>
                                          <a:sysClr val="windowText" lastClr="000000"/>
                                        </a:solidFill>
                                        <a:prstDash val="solid"/>
                                        <a:miter lim="800000"/>
                                      </a:ln>
                                      <a:effectLst/>
                                    </wps:spPr>
                                    <wps:txbx>
                                      <w:txbxContent>
                                        <w:p w14:paraId="2F2FEC1F"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5C823900"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0AD1A9BE"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89624519" name="直線コネクタ 1789624519"/>
                                    <wps:cNvCnPr/>
                                    <wps:spPr>
                                      <a:xfrm>
                                        <a:off x="5133975" y="2447925"/>
                                        <a:ext cx="6096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80BA36E" id="グループ化 420663362" o:spid="_x0000_s1072" style="position:absolute;left:0;text-align:left;margin-left:33.3pt;margin-top:17.35pt;width:381.75pt;height:223.5pt;z-index:251711488;mso-width-relative:margin;mso-height-relative:margin" coordorigin="27336" coordsize="48482,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">
                            <v:rect id="正方形/長方形 1992888635" o:spid="_x0000_s1073" style="position:absolute;left:57245;top:20669;width:18574;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" filled="f" strokecolor="windowText" strokeweight="2pt">
                              <v:textbox inset="1mm,0,1mm,0">
                                <w:txbxContent>
                                  <w:p w14:paraId="4217B38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○まちづくり支援調査</w:t>
                                    </w:r>
                                  </w:p>
                                  <w:p w14:paraId="224F6E28"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○技術者派遣</w:t>
                                    </w:r>
                                  </w:p>
                                  <w:p w14:paraId="5C41B0C6"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○専門家支援</w:t>
                                    </w:r>
                                  </w:p>
                                </w:txbxContent>
                              </v:textbox>
                            </v:rect>
                            <v:rect id="正方形/長方形 2092529875" o:spid="_x0000_s1074" style="position:absolute;left:27336;top:21431;width:2361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" fillcolor="white [3212]" strokecolor="windowText" strokeweight="2pt">
                              <v:textbox inset="1mm,0,1mm,0">
                                <w:txbxContent>
                                  <w:p w14:paraId="081755A8" w14:textId="77777777" w:rsidR="0003790A" w:rsidRPr="007B2569" w:rsidRDefault="0003790A" w:rsidP="0003790A">
                                    <w:pPr>
                                      <w:snapToGrid w:val="0"/>
                                      <w:spacing w:line="28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w:t>
                                    </w:r>
                                    <w:r w:rsidRPr="007B2569">
                                      <w:rPr>
                                        <w:rFonts w:ascii="Meiryo UI" w:eastAsia="Meiryo UI" w:hAnsi="Meiryo UI" w:hint="eastAsia"/>
                                        <w:color w:val="000000" w:themeColor="text1"/>
                                        <w:szCs w:val="21"/>
                                      </w:rPr>
                                      <w:t>整備支援調査</w:t>
                                    </w:r>
                                  </w:p>
                                </w:txbxContent>
                              </v:textbox>
                            </v:rect>
                            <v:shape id="フリーフォーム: 図形 1978939954" o:spid="_x0000_s1075" style="position:absolute;left:54673;top:4095;width:2572;height:10097;visibility:visible;mso-wrap-style:square;v-text-anchor:middle" coordsize="664533,3753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" adj="-11796480,,5400" path="m601721,l8964,v-25224,644528,11972,2861252,795,3753653l664533,3753445e" filled="f" strokecolor="windowText" strokeweight="1.5pt">
                              <v:stroke joinstyle="miter"/>
                              <v:formulas/>
                              <v:path arrowok="t" o:connecttype="custom" o:connectlocs="232867,0;3469,0;3777,1009650;257175,1009594" o:connectangles="0,0,0,0" textboxrect="0,0,664533,3753653"/>
                              <v:textbox>
                                <w:txbxContent>
                                  <w:p w14:paraId="1549B482" w14:textId="77777777" w:rsidR="0003790A" w:rsidRDefault="0003790A" w:rsidP="0003790A"/>
                                </w:txbxContent>
                              </v:textbox>
                            </v:shape>
                            <v:line id="直線コネクタ 494951788" o:spid="_x0000_s1076" style="position:absolute;visibility:visible;mso-wrap-style:square" from="50482,7048" to="5467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" strokecolor="windowText" strokeweight="1.5pt">
                              <v:stroke joinstyle="miter"/>
                            </v:line>
                            <v:rect id="正方形/長方形 1623902515" o:spid="_x0000_s1077" style="position:absolute;left:27336;top:4667;width:2381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" fillcolor="white [3212]" strokecolor="windowText" strokeweight="2pt">
                              <v:textbox inset="0,0,0,0">
                                <w:txbxContent>
                                  <w:p w14:paraId="2843F984" w14:textId="77777777" w:rsidR="0003790A" w:rsidRPr="007B2569" w:rsidRDefault="0003790A" w:rsidP="0003790A">
                                    <w:pPr>
                                      <w:snapToGrid w:val="0"/>
                                      <w:spacing w:line="240" w:lineRule="exact"/>
                                      <w:ind w:firstLineChars="50" w:firstLine="105"/>
                                      <w:rPr>
                                        <w:rFonts w:ascii="Meiryo UI" w:eastAsia="Meiryo UI" w:hAnsi="Meiryo UI"/>
                                        <w:color w:val="000000" w:themeColor="text1"/>
                                        <w:szCs w:val="21"/>
                                      </w:rPr>
                                    </w:pPr>
                                    <w:r w:rsidRPr="007B2569">
                                      <w:rPr>
                                        <w:rFonts w:ascii="Meiryo UI" w:eastAsia="Meiryo UI" w:hAnsi="Meiryo UI"/>
                                        <w:color w:val="000000" w:themeColor="text1"/>
                                        <w:szCs w:val="21"/>
                                      </w:rPr>
                                      <w:t>密集市街地サポート助成</w:t>
                                    </w:r>
                                    <w:r w:rsidRPr="007B2569">
                                      <w:rPr>
                                        <w:rFonts w:ascii="Meiryo UI" w:eastAsia="Meiryo UI" w:hAnsi="Meiryo UI" w:hint="eastAsia"/>
                                        <w:color w:val="000000" w:themeColor="text1"/>
                                        <w:szCs w:val="21"/>
                                      </w:rPr>
                                      <w:t xml:space="preserve">　</w:t>
                                    </w:r>
                                  </w:p>
                                </w:txbxContent>
                              </v:textbox>
                            </v:rect>
                            <v:rect id="正方形/長方形 1762879202" o:spid="_x0000_s1078" style="position:absolute;left:57245;top:9334;width:1857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" fillcolor="white [3212]" strokecolor="windowText" strokeweight="2pt">
                              <v:textbox inset="1mm,0,1mm,0">
                                <w:txbxContent>
                                  <w:p w14:paraId="60AF2076"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03790A">
                                      <w:rPr>
                                        <w:rFonts w:ascii="Meiryo UI" w:eastAsia="Meiryo UI" w:hAnsi="Meiryo UI" w:hint="eastAsia"/>
                                        <w:i/>
                                        <w:iCs/>
                                        <w:color w:val="FF0000"/>
                                        <w:szCs w:val="21"/>
                                        <w:u w:val="single"/>
                                      </w:rPr>
                                      <w:t>除却促進</w:t>
                                    </w:r>
                                    <w:r w:rsidR="006834F6">
                                      <w:rPr>
                                        <w:rFonts w:ascii="Meiryo UI" w:eastAsia="Meiryo UI" w:hAnsi="Meiryo UI" w:hint="eastAsia"/>
                                        <w:i/>
                                        <w:iCs/>
                                        <w:color w:val="FF0000"/>
                                        <w:szCs w:val="21"/>
                                        <w:u w:val="single"/>
                                      </w:rPr>
                                      <w:t>関連</w:t>
                                    </w:r>
                                    <w:r w:rsidRPr="0003790A">
                                      <w:rPr>
                                        <w:rFonts w:ascii="Meiryo UI" w:eastAsia="Meiryo UI" w:hAnsi="Meiryo UI" w:hint="eastAsia"/>
                                        <w:i/>
                                        <w:iCs/>
                                        <w:color w:val="FF0000"/>
                                        <w:szCs w:val="21"/>
                                        <w:u w:val="single"/>
                                      </w:rPr>
                                      <w:t>支援</w:t>
                                    </w:r>
                                  </w:p>
                                  <w:p w14:paraId="397D2F87"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○隣地統合支援</w:t>
                                    </w:r>
                                  </w:p>
                                  <w:p w14:paraId="12950DA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○空地コモンズ整備支援</w:t>
                                    </w:r>
                                  </w:p>
                                  <w:p w14:paraId="7B39C809"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○密集市街地地域活動支援</w:t>
                                    </w:r>
                                  </w:p>
                                </w:txbxContent>
                              </v:textbox>
                            </v:rect>
                            <v:rect id="正方形/長方形 473185397" o:spid="_x0000_s1079" style="position:absolute;left:57245;width:18574;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" fillcolor="white [3212]" strokecolor="windowText" strokeweight="2pt">
                              <v:textbox inset="1mm,0,1mm,0">
                                <w:txbxContent>
                                  <w:p w14:paraId="2F2FEC1F"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○建</w:t>
                                    </w:r>
                                    <w:r w:rsidRPr="007B2569">
                                      <w:rPr>
                                        <w:rFonts w:ascii="Meiryo UI" w:eastAsia="Meiryo UI" w:hAnsi="Meiryo UI"/>
                                        <w:color w:val="000000" w:themeColor="text1"/>
                                        <w:szCs w:val="21"/>
                                      </w:rPr>
                                      <w:t>替え等相談支援</w:t>
                                    </w:r>
                                  </w:p>
                                  <w:p w14:paraId="5C823900"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w:t>
                                    </w:r>
                                    <w:r w:rsidRPr="007B2569">
                                      <w:rPr>
                                        <w:rFonts w:ascii="Meiryo UI" w:eastAsia="Meiryo UI" w:hAnsi="Meiryo UI"/>
                                        <w:color w:val="000000" w:themeColor="text1"/>
                                        <w:szCs w:val="21"/>
                                      </w:rPr>
                                      <w:t>建替え検討支援</w:t>
                                    </w:r>
                                  </w:p>
                                  <w:p w14:paraId="0AD1A9BE" w14:textId="77777777" w:rsidR="0003790A" w:rsidRPr="007B2569" w:rsidRDefault="0003790A" w:rsidP="0003790A">
                                    <w:pPr>
                                      <w:snapToGrid w:val="0"/>
                                      <w:spacing w:line="280" w:lineRule="exact"/>
                                      <w:jc w:val="left"/>
                                      <w:rPr>
                                        <w:rFonts w:ascii="Meiryo UI" w:eastAsia="Meiryo UI" w:hAnsi="Meiryo UI"/>
                                        <w:color w:val="000000" w:themeColor="text1"/>
                                        <w:szCs w:val="21"/>
                                      </w:rPr>
                                    </w:pPr>
                                    <w:r w:rsidRPr="007B2569">
                                      <w:rPr>
                                        <w:rFonts w:ascii="Meiryo UI" w:eastAsia="Meiryo UI" w:hAnsi="Meiryo UI" w:hint="eastAsia"/>
                                        <w:color w:val="000000" w:themeColor="text1"/>
                                        <w:szCs w:val="21"/>
                                      </w:rPr>
                                      <w:t>○地元組織検討支援</w:t>
                                    </w:r>
                                  </w:p>
                                </w:txbxContent>
                              </v:textbox>
                            </v:rect>
                            <v:line id="直線コネクタ 1789624519" o:spid="_x0000_s1080" style="position:absolute;visibility:visible;mso-wrap-style:square" from="51339,24479" to="57435,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" strokecolor="windowText" strokeweight="1.5pt">
                              <v:stroke joinstyle="miter"/>
                            </v:line>
                          </v:group>
                        </w:pict>
                      </mc:Fallback>
                    </mc:AlternateContent>
                  </w:r>
                </w:p>
                <w:p w14:paraId="09D6D7E9"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14560" behindDoc="0" locked="0" layoutInCell="1" allowOverlap="1" wp14:anchorId="28525EF6" wp14:editId="7B11C7B3">
                            <wp:simplePos x="0" y="0"/>
                            <wp:positionH relativeFrom="column">
                              <wp:posOffset>5375910</wp:posOffset>
                            </wp:positionH>
                            <wp:positionV relativeFrom="paragraph">
                              <wp:posOffset>16510</wp:posOffset>
                            </wp:positionV>
                            <wp:extent cx="533400" cy="704850"/>
                            <wp:effectExtent l="0" t="0" r="19050" b="19050"/>
                            <wp:wrapNone/>
                            <wp:docPr id="1491611315" name="テキスト ボックス 1491611315"/>
                            <wp:cNvGraphicFramePr/>
                            <a:graphic xmlns:a="http://schemas.openxmlformats.org/drawingml/2006/main">
                              <a:graphicData uri="http://schemas.microsoft.com/office/word/2010/wordprocessingShape">
                                <wps:wsp>
                                  <wps:cNvSpPr txBox="1"/>
                                  <wps:spPr>
                                    <a:xfrm flipH="1">
                                      <a:off x="0" y="0"/>
                                      <a:ext cx="533400" cy="704850"/>
                                    </a:xfrm>
                                    <a:prstGeom prst="rect">
                                      <a:avLst/>
                                    </a:prstGeom>
                                    <a:solidFill>
                                      <a:schemeClr val="lt1"/>
                                    </a:solidFill>
                                    <a:ln w="6350">
                                      <a:solidFill>
                                        <a:prstClr val="black"/>
                                      </a:solidFill>
                                    </a:ln>
                                  </wps:spPr>
                                  <wps:txbx>
                                    <w:txbxContent>
                                      <w:p w14:paraId="74F9ED6D" w14:textId="77777777" w:rsidR="0003790A"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基本的</w:t>
                                        </w:r>
                                      </w:p>
                                      <w:p w14:paraId="33167698" w14:textId="77777777" w:rsidR="0003790A" w:rsidRPr="004D7F09"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5EF6" id="テキスト ボックス 1491611315" o:spid="_x0000_s1081" type="#_x0000_t202" style="position:absolute;left:0;text-align:left;margin-left:423.3pt;margin-top:1.3pt;width:42pt;height:55.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" fillcolor="white [3201]" strokeweight=".5pt">
                            <v:textbox style="layout-flow:vertical-ideographic" inset="0,0,0,0">
                              <w:txbxContent>
                                <w:p w14:paraId="74F9ED6D" w14:textId="77777777" w:rsidR="0003790A"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基本的</w:t>
                                  </w:r>
                                </w:p>
                                <w:p w14:paraId="33167698" w14:textId="77777777" w:rsidR="0003790A" w:rsidRPr="004D7F09" w:rsidRDefault="0003790A" w:rsidP="0003790A">
                                  <w:pPr>
                                    <w:spacing w:line="200" w:lineRule="exact"/>
                                    <w:jc w:val="center"/>
                                    <w:rPr>
                                      <w:rFonts w:ascii="ＭＳ ゴシック" w:eastAsia="ＭＳ ゴシック" w:hAnsi="ＭＳ ゴシック"/>
                                    </w:rPr>
                                  </w:pPr>
                                  <w:r w:rsidRPr="004D7F09">
                                    <w:rPr>
                                      <w:rFonts w:ascii="ＭＳ ゴシック" w:eastAsia="ＭＳ ゴシック" w:hAnsi="ＭＳ ゴシック" w:hint="eastAsia"/>
                                    </w:rPr>
                                    <w:t>取組み</w:t>
                                  </w:r>
                                </w:p>
                              </w:txbxContent>
                            </v:textbox>
                          </v:shape>
                        </w:pict>
                      </mc:Fallback>
                    </mc:AlternateContent>
                  </w:r>
                </w:p>
                <w:p w14:paraId="1225A8DD"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49CBE7FF"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2E9006F1"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15584" behindDoc="0" locked="0" layoutInCell="1" allowOverlap="1" wp14:anchorId="7427110A" wp14:editId="19C5A5F2">
                            <wp:simplePos x="0" y="0"/>
                            <wp:positionH relativeFrom="column">
                              <wp:posOffset>5356860</wp:posOffset>
                            </wp:positionH>
                            <wp:positionV relativeFrom="paragraph">
                              <wp:posOffset>238125</wp:posOffset>
                            </wp:positionV>
                            <wp:extent cx="533400" cy="1962150"/>
                            <wp:effectExtent l="0" t="0" r="19050" b="19050"/>
                            <wp:wrapNone/>
                            <wp:docPr id="2111049406" name="テキスト ボックス 2111049406"/>
                            <wp:cNvGraphicFramePr/>
                            <a:graphic xmlns:a="http://schemas.openxmlformats.org/drawingml/2006/main">
                              <a:graphicData uri="http://schemas.microsoft.com/office/word/2010/wordprocessingShape">
                                <wps:wsp>
                                  <wps:cNvSpPr txBox="1"/>
                                  <wps:spPr>
                                    <a:xfrm>
                                      <a:off x="0" y="0"/>
                                      <a:ext cx="533400" cy="1962150"/>
                                    </a:xfrm>
                                    <a:prstGeom prst="rect">
                                      <a:avLst/>
                                    </a:prstGeom>
                                    <a:solidFill>
                                      <a:schemeClr val="lt1"/>
                                    </a:solidFill>
                                    <a:ln w="6350">
                                      <a:solidFill>
                                        <a:prstClr val="black"/>
                                      </a:solidFill>
                                    </a:ln>
                                  </wps:spPr>
                                  <wps:txbx>
                                    <w:txbxContent>
                                      <w:p w14:paraId="7ACFC954" w14:textId="77777777" w:rsidR="0003790A" w:rsidRPr="004D7F09" w:rsidRDefault="0003790A" w:rsidP="0003790A">
                                        <w:pPr>
                                          <w:spacing w:line="200" w:lineRule="exact"/>
                                          <w:jc w:val="center"/>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110A" id="テキスト ボックス 2111049406" o:spid="_x0000_s1082" type="#_x0000_t202" style="position:absolute;left:0;text-align:left;margin-left:421.8pt;margin-top:18.75pt;width:42pt;height:1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" fillcolor="white [3201]" strokeweight=".5pt">
                            <v:textbox style="layout-flow:vertical-ideographic" inset="0,0,0,0">
                              <w:txbxContent>
                                <w:p w14:paraId="7ACFC954" w14:textId="77777777" w:rsidR="0003790A" w:rsidRPr="004D7F09" w:rsidRDefault="0003790A" w:rsidP="0003790A">
                                  <w:pPr>
                                    <w:spacing w:line="200" w:lineRule="exact"/>
                                    <w:jc w:val="center"/>
                                    <w:rPr>
                                      <w:rFonts w:ascii="ＭＳ ゴシック" w:eastAsia="ＭＳ ゴシック" w:hAnsi="ＭＳ ゴシック"/>
                                    </w:rPr>
                                  </w:pPr>
                                  <w:r>
                                    <w:rPr>
                                      <w:rFonts w:ascii="ＭＳ ゴシック" w:eastAsia="ＭＳ ゴシック" w:hAnsi="ＭＳ ゴシック" w:hint="eastAsia"/>
                                    </w:rPr>
                                    <w:t>拡充</w:t>
                                  </w:r>
                                  <w:r w:rsidRPr="004D7F09">
                                    <w:rPr>
                                      <w:rFonts w:ascii="ＭＳ ゴシック" w:eastAsia="ＭＳ ゴシック" w:hAnsi="ＭＳ ゴシック" w:hint="eastAsia"/>
                                    </w:rPr>
                                    <w:t>取組み</w:t>
                                  </w:r>
                                </w:p>
                              </w:txbxContent>
                            </v:textbox>
                          </v:shape>
                        </w:pict>
                      </mc:Fallback>
                    </mc:AlternateContent>
                  </w:r>
                </w:p>
                <w:p w14:paraId="66671534"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13536" behindDoc="0" locked="0" layoutInCell="1" allowOverlap="1" wp14:anchorId="4E7BEB63" wp14:editId="030210D5">
                            <wp:simplePos x="0" y="0"/>
                            <wp:positionH relativeFrom="column">
                              <wp:posOffset>480060</wp:posOffset>
                            </wp:positionH>
                            <wp:positionV relativeFrom="paragraph">
                              <wp:posOffset>208915</wp:posOffset>
                            </wp:positionV>
                            <wp:extent cx="2190750" cy="390525"/>
                            <wp:effectExtent l="0" t="0" r="19050" b="28575"/>
                            <wp:wrapNone/>
                            <wp:docPr id="2048921864" name="大かっこ 2048921864"/>
                            <wp:cNvGraphicFramePr/>
                            <a:graphic xmlns:a="http://schemas.openxmlformats.org/drawingml/2006/main">
                              <a:graphicData uri="http://schemas.microsoft.com/office/word/2010/wordprocessingShape">
                                <wps:wsp>
                                  <wps:cNvSpPr/>
                                  <wps:spPr>
                                    <a:xfrm>
                                      <a:off x="0" y="0"/>
                                      <a:ext cx="2190750" cy="3905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902CD76" w14:textId="77777777" w:rsidR="0003790A"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4B90CE15" w14:textId="77777777" w:rsidR="0003790A" w:rsidRPr="007B2569"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0D3EC789" w14:textId="77777777" w:rsidR="0003790A" w:rsidRDefault="0003790A" w:rsidP="0003790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BEB63" id="大かっこ 2048921864" o:spid="_x0000_s1083" type="#_x0000_t185" style="position:absolute;left:0;text-align:left;margin-left:37.8pt;margin-top:16.45pt;width:172.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" strokecolor="black [3213]">
                            <v:stroke joinstyle="miter"/>
                            <v:textbox inset="0,0,0,0">
                              <w:txbxContent>
                                <w:p w14:paraId="0902CD76" w14:textId="77777777" w:rsidR="0003790A"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土地・建物所有者、地域住民等</w:t>
                                  </w:r>
                                </w:p>
                                <w:p w14:paraId="4B90CE15" w14:textId="77777777" w:rsidR="0003790A" w:rsidRPr="007B2569" w:rsidRDefault="0003790A" w:rsidP="0003790A">
                                  <w:pPr>
                                    <w:snapToGrid w:val="0"/>
                                    <w:spacing w:line="24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への支援</w:t>
                                  </w:r>
                                </w:p>
                                <w:p w14:paraId="0D3EC789" w14:textId="77777777" w:rsidR="0003790A" w:rsidRDefault="0003790A" w:rsidP="0003790A"/>
                              </w:txbxContent>
                            </v:textbox>
                          </v:shape>
                        </w:pict>
                      </mc:Fallback>
                    </mc:AlternateContent>
                  </w:r>
                </w:p>
                <w:p w14:paraId="1BA55AF0"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319E6402"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246F6AC2"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615F59A2"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21FE8ECB"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3DB8CDA6"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75B63337"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p>
                <w:p w14:paraId="69D7C3FB" w14:textId="77777777" w:rsidR="0003790A" w:rsidRPr="00DE6C30" w:rsidRDefault="0003790A" w:rsidP="0003790A">
                  <w:pPr>
                    <w:ind w:left="211" w:hangingChars="100" w:hanging="211"/>
                    <w:jc w:val="left"/>
                    <w:rPr>
                      <w:rFonts w:ascii="ＭＳ ゴシック" w:eastAsia="ＭＳ ゴシック" w:hAnsi="ＭＳ ゴシック"/>
                      <w:b/>
                      <w:bCs/>
                      <w:color w:val="000000" w:themeColor="text1"/>
                      <w:szCs w:val="21"/>
                    </w:rPr>
                  </w:pPr>
                  <w:r w:rsidRPr="00DE6C30">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716608" behindDoc="0" locked="0" layoutInCell="1" allowOverlap="1" wp14:anchorId="014C6305" wp14:editId="6A7F6DAA">
                            <wp:simplePos x="0" y="0"/>
                            <wp:positionH relativeFrom="column">
                              <wp:posOffset>518160</wp:posOffset>
                            </wp:positionH>
                            <wp:positionV relativeFrom="paragraph">
                              <wp:posOffset>44450</wp:posOffset>
                            </wp:positionV>
                            <wp:extent cx="2190750" cy="238125"/>
                            <wp:effectExtent l="0" t="0" r="19050" b="28575"/>
                            <wp:wrapNone/>
                            <wp:docPr id="2104852123" name="大かっこ 2104852123"/>
                            <wp:cNvGraphicFramePr/>
                            <a:graphic xmlns:a="http://schemas.openxmlformats.org/drawingml/2006/main">
                              <a:graphicData uri="http://schemas.microsoft.com/office/word/2010/wordprocessingShape">
                                <wps:wsp>
                                  <wps:cNvSpPr/>
                                  <wps:spPr>
                                    <a:xfrm>
                                      <a:off x="0" y="0"/>
                                      <a:ext cx="2190750" cy="2381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22D06F" w14:textId="77777777" w:rsidR="0003790A" w:rsidRPr="007B2569" w:rsidRDefault="0003790A" w:rsidP="0003790A">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5BA2E13A" w14:textId="77777777" w:rsidR="0003790A" w:rsidRPr="00E307B7" w:rsidRDefault="0003790A" w:rsidP="0003790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C6305" id="大かっこ 2104852123" o:spid="_x0000_s1084" type="#_x0000_t185" style="position:absolute;left:0;text-align:left;margin-left:40.8pt;margin-top:3.5pt;width:172.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" strokecolor="black [3213]">
                            <v:stroke joinstyle="miter"/>
                            <v:textbox inset="0,0,0,0">
                              <w:txbxContent>
                                <w:p w14:paraId="1D22D06F" w14:textId="77777777" w:rsidR="0003790A" w:rsidRPr="007B2569" w:rsidRDefault="0003790A" w:rsidP="0003790A">
                                  <w:pPr>
                                    <w:snapToGrid w:val="0"/>
                                    <w:spacing w:line="280" w:lineRule="exact"/>
                                    <w:rPr>
                                      <w:rFonts w:ascii="Meiryo UI" w:eastAsia="Meiryo UI" w:hAnsi="Meiryo UI"/>
                                      <w:color w:val="000000" w:themeColor="text1"/>
                                      <w:szCs w:val="21"/>
                                    </w:rPr>
                                  </w:pPr>
                                  <w:r w:rsidRPr="007B2569">
                                    <w:rPr>
                                      <w:rFonts w:ascii="Meiryo UI" w:eastAsia="Meiryo UI" w:hAnsi="Meiryo UI" w:hint="eastAsia"/>
                                      <w:color w:val="000000" w:themeColor="text1"/>
                                      <w:szCs w:val="21"/>
                                    </w:rPr>
                                    <w:t>密集所在市への支援</w:t>
                                  </w:r>
                                </w:p>
                                <w:p w14:paraId="5BA2E13A" w14:textId="77777777" w:rsidR="0003790A" w:rsidRPr="00E307B7" w:rsidRDefault="0003790A" w:rsidP="0003790A"/>
                              </w:txbxContent>
                            </v:textbox>
                          </v:shape>
                        </w:pict>
                      </mc:Fallback>
                    </mc:AlternateContent>
                  </w:r>
                </w:p>
                <w:p w14:paraId="617F5365" w14:textId="77777777" w:rsidR="0003790A" w:rsidRPr="00DE6C30" w:rsidRDefault="0003790A" w:rsidP="0003790A">
                  <w:pPr>
                    <w:ind w:left="210" w:hangingChars="100" w:hanging="210"/>
                    <w:jc w:val="left"/>
                    <w:rPr>
                      <w:rFonts w:ascii="ＭＳ ゴシック" w:eastAsia="ＭＳ ゴシック" w:hAnsi="ＭＳ ゴシック"/>
                      <w:color w:val="000000" w:themeColor="text1"/>
                      <w:szCs w:val="21"/>
                    </w:rPr>
                  </w:pPr>
                </w:p>
              </w:tc>
            </w:tr>
            <w:tr w:rsidR="002833D2" w:rsidRPr="00DE6C30" w14:paraId="3361E7C7" w14:textId="77777777" w:rsidTr="002833D2">
              <w:trPr>
                <w:trHeight w:val="285"/>
              </w:trPr>
              <w:tc>
                <w:tcPr>
                  <w:tcW w:w="9621" w:type="dxa"/>
                  <w:tcBorders>
                    <w:left w:val="nil"/>
                    <w:right w:val="nil"/>
                  </w:tcBorders>
                </w:tcPr>
                <w:p w14:paraId="1AE3E200" w14:textId="77777777" w:rsidR="002833D2" w:rsidRPr="006E157E" w:rsidRDefault="002833D2" w:rsidP="0003790A">
                  <w:pPr>
                    <w:ind w:left="210" w:hangingChars="100" w:hanging="210"/>
                    <w:jc w:val="left"/>
                    <w:rPr>
                      <w:rFonts w:ascii="HGSｺﾞｼｯｸM" w:eastAsia="HGSｺﾞｼｯｸM" w:hAnsi="ＭＳ ゴシック"/>
                      <w:color w:val="000000" w:themeColor="text1"/>
                      <w:szCs w:val="21"/>
                    </w:rPr>
                  </w:pPr>
                </w:p>
              </w:tc>
            </w:tr>
          </w:tbl>
          <w:p w14:paraId="4EA0BA45" w14:textId="77777777" w:rsidR="0003790A" w:rsidRPr="0003790A" w:rsidRDefault="0003790A" w:rsidP="00F668F8">
            <w:pPr>
              <w:rPr>
                <w:rFonts w:ascii="HGSｺﾞｼｯｸM" w:eastAsia="HGSｺﾞｼｯｸM"/>
                <w:sz w:val="24"/>
                <w:szCs w:val="24"/>
                <w:u w:val="single"/>
              </w:rPr>
            </w:pPr>
          </w:p>
        </w:tc>
      </w:tr>
    </w:tbl>
    <w:p w14:paraId="72D27B24" w14:textId="6527B916" w:rsidR="003E694F" w:rsidRDefault="003E694F" w:rsidP="003E694F">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2C9E699C" w14:textId="77777777" w:rsidTr="00885A4D">
        <w:tc>
          <w:tcPr>
            <w:tcW w:w="709" w:type="dxa"/>
          </w:tcPr>
          <w:p w14:paraId="0FCAFC28"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7938498B" w14:textId="5ED517D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7F6A507B" w14:textId="36F413F6"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3E694F" w14:paraId="5525135A" w14:textId="77777777" w:rsidTr="00885A4D">
        <w:tc>
          <w:tcPr>
            <w:tcW w:w="709" w:type="dxa"/>
          </w:tcPr>
          <w:p w14:paraId="544640F0" w14:textId="642524CD" w:rsidR="003E694F" w:rsidRPr="00DF5702" w:rsidRDefault="003E694F" w:rsidP="00885A4D">
            <w:pPr>
              <w:rPr>
                <w:rFonts w:ascii="HGSｺﾞｼｯｸM" w:eastAsia="HGSｺﾞｼｯｸM"/>
                <w:sz w:val="24"/>
                <w:szCs w:val="24"/>
                <w:u w:val="single"/>
              </w:rPr>
            </w:pPr>
            <w:r w:rsidRPr="00DF5702">
              <w:rPr>
                <w:rFonts w:ascii="HGSｺﾞｼｯｸM" w:eastAsia="HGSｺﾞｼｯｸM" w:hint="eastAsia"/>
                <w:sz w:val="24"/>
                <w:szCs w:val="24"/>
                <w:u w:val="single"/>
              </w:rPr>
              <w:t>２</w:t>
            </w:r>
            <w:r w:rsidR="00B67AD6">
              <w:rPr>
                <w:rFonts w:ascii="HGSｺﾞｼｯｸM" w:eastAsia="HGSｺﾞｼｯｸM" w:hint="eastAsia"/>
                <w:sz w:val="24"/>
                <w:szCs w:val="24"/>
                <w:u w:val="single"/>
              </w:rPr>
              <w:t>１</w:t>
            </w:r>
          </w:p>
        </w:tc>
        <w:tc>
          <w:tcPr>
            <w:tcW w:w="9993" w:type="dxa"/>
          </w:tcPr>
          <w:p w14:paraId="071D7E58" w14:textId="699B7519" w:rsidR="003E694F" w:rsidRDefault="003E694F" w:rsidP="00885A4D">
            <w:pPr>
              <w:rPr>
                <w:rFonts w:ascii="HGSｺﾞｼｯｸM" w:eastAsia="HGSｺﾞｼｯｸM"/>
                <w:szCs w:val="21"/>
              </w:rPr>
            </w:pPr>
            <w:r w:rsidRPr="00DF5702">
              <w:rPr>
                <w:rFonts w:ascii="HGSｺﾞｼｯｸM" w:eastAsia="HGSｺﾞｼｯｸM" w:hint="eastAsia"/>
                <w:sz w:val="24"/>
                <w:szCs w:val="24"/>
              </w:rPr>
              <w:t>（</w:t>
            </w:r>
            <w:r>
              <w:rPr>
                <w:rFonts w:ascii="HGSｺﾞｼｯｸM" w:eastAsia="HGSｺﾞｼｯｸM" w:hint="eastAsia"/>
                <w:sz w:val="24"/>
                <w:szCs w:val="24"/>
              </w:rPr>
              <w:t>２</w:t>
            </w:r>
            <w:r w:rsidRPr="00DF5702">
              <w:rPr>
                <w:rFonts w:ascii="HGSｺﾞｼｯｸM" w:eastAsia="HGSｺﾞｼｯｸM" w:hint="eastAsia"/>
                <w:sz w:val="24"/>
                <w:szCs w:val="24"/>
              </w:rPr>
              <w:t>）</w:t>
            </w:r>
            <w:r>
              <w:rPr>
                <w:rFonts w:ascii="HGSｺﾞｼｯｸM" w:eastAsia="HGSｺﾞｼｯｸM" w:hint="eastAsia"/>
                <w:sz w:val="24"/>
                <w:szCs w:val="24"/>
              </w:rPr>
              <w:t>まちづくり初動期活動支援事業</w:t>
            </w:r>
            <w:r w:rsidRPr="003E694F">
              <w:rPr>
                <w:rFonts w:ascii="HGSｺﾞｼｯｸM" w:eastAsia="HGSｺﾞｼｯｸM" w:hint="eastAsia"/>
                <w:szCs w:val="21"/>
              </w:rPr>
              <w:t>〔事業性格：府民ニーズ対応　収支構造：収益事業繰入〕</w:t>
            </w:r>
          </w:p>
          <w:p w14:paraId="1DA30A0F" w14:textId="77777777" w:rsidR="004D5D75" w:rsidRPr="003E694F" w:rsidRDefault="004D5D75" w:rsidP="00885A4D">
            <w:pPr>
              <w:rPr>
                <w:rFonts w:ascii="HGSｺﾞｼｯｸM" w:eastAsia="HGSｺﾞｼｯｸM"/>
                <w:szCs w:val="21"/>
              </w:rPr>
            </w:pP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3E694F" w:rsidRPr="00DE6C30" w14:paraId="1017E4B2" w14:textId="77777777" w:rsidTr="00885A4D">
              <w:trPr>
                <w:trHeight w:val="345"/>
              </w:trPr>
              <w:tc>
                <w:tcPr>
                  <w:tcW w:w="9584" w:type="dxa"/>
                </w:tcPr>
                <w:p w14:paraId="28B05775" w14:textId="77777777" w:rsidR="003E694F" w:rsidRPr="006E157E" w:rsidRDefault="003E694F" w:rsidP="00885A4D">
                  <w:pPr>
                    <w:jc w:val="left"/>
                    <w:rPr>
                      <w:rFonts w:ascii="HGSｺﾞｼｯｸM" w:eastAsia="HGSｺﾞｼｯｸM" w:hAnsi="ＭＳ ゴシック"/>
                      <w:b/>
                      <w:bCs/>
                      <w:color w:val="000000" w:themeColor="text1"/>
                      <w:sz w:val="24"/>
                      <w:szCs w:val="24"/>
                    </w:rPr>
                  </w:pPr>
                  <w:r w:rsidRPr="006E157E">
                    <w:rPr>
                      <w:rFonts w:ascii="HGSｺﾞｼｯｸM" w:eastAsia="HGSｺﾞｼｯｸM" w:hAnsi="ＭＳ ゴシック" w:hint="eastAsia"/>
                      <w:b/>
                      <w:bCs/>
                      <w:color w:val="000000" w:themeColor="text1"/>
                      <w:sz w:val="24"/>
                      <w:szCs w:val="24"/>
                    </w:rPr>
                    <w:t>今後５年間の取組み</w:t>
                  </w:r>
                </w:p>
              </w:tc>
            </w:tr>
            <w:tr w:rsidR="004D5D75" w:rsidRPr="00DE6C30" w14:paraId="235A7B27" w14:textId="77777777" w:rsidTr="004D5D75">
              <w:trPr>
                <w:trHeight w:val="2827"/>
              </w:trPr>
              <w:tc>
                <w:tcPr>
                  <w:tcW w:w="9584" w:type="dxa"/>
                </w:tcPr>
                <w:p w14:paraId="3168BC4B" w14:textId="4485FF7F" w:rsidR="004D5D75" w:rsidRPr="004D5D75" w:rsidRDefault="004D5D75" w:rsidP="004D5D75">
                  <w:pPr>
                    <w:ind w:left="210" w:hangingChars="100" w:hanging="210"/>
                    <w:jc w:val="left"/>
                    <w:rPr>
                      <w:rFonts w:ascii="HGSｺﾞｼｯｸM" w:eastAsia="HGSｺﾞｼｯｸM" w:hAnsi="ＭＳ ゴシック"/>
                      <w:color w:val="000000" w:themeColor="text1"/>
                      <w:szCs w:val="21"/>
                    </w:rPr>
                  </w:pPr>
                  <w:r w:rsidRPr="004D5D7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54848" behindDoc="0" locked="0" layoutInCell="1" allowOverlap="1" wp14:anchorId="6EFBCAB7" wp14:editId="698A2B21">
                            <wp:simplePos x="0" y="0"/>
                            <wp:positionH relativeFrom="column">
                              <wp:posOffset>1848485</wp:posOffset>
                            </wp:positionH>
                            <wp:positionV relativeFrom="paragraph">
                              <wp:posOffset>279400</wp:posOffset>
                            </wp:positionV>
                            <wp:extent cx="457200" cy="190500"/>
                            <wp:effectExtent l="0" t="0" r="19050" b="19050"/>
                            <wp:wrapNone/>
                            <wp:docPr id="414263399" name="テキスト ボックス 4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chemeClr val="tx1"/>
                                      </a:solidFill>
                                    </a:ln>
                                  </wps:spPr>
                                  <wps:txbx>
                                    <w:txbxContent>
                                      <w:p w14:paraId="601B6023"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FBCAB7" id="_x0000_s1085" type="#_x0000_t202" style="position:absolute;left:0;text-align:left;margin-left:145.55pt;margin-top:22pt;width:36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" filled="f" strokecolor="black [3213]" strokeweight="1.25pt">
                            <v:stroke linestyle="thinThin"/>
                            <v:textbox inset="0,0,0,0">
                              <w:txbxContent>
                                <w:p w14:paraId="601B6023"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4D5D75">
                    <w:rPr>
                      <w:rFonts w:ascii="HGSｺﾞｼｯｸM" w:eastAsia="HGSｺﾞｼｯｸM" w:hAnsi="ＭＳ ゴシック" w:hint="eastAsia"/>
                      <w:color w:val="000000" w:themeColor="text1"/>
                      <w:szCs w:val="21"/>
                    </w:rPr>
                    <w:t>○応募時のプレゼンテーション導入、活動中間期での相談会、活動実績報告会の導入などにより、アドバイス機能を拡充する。</w:t>
                  </w:r>
                </w:p>
                <w:p w14:paraId="1A0C5873" w14:textId="77777777" w:rsidR="004D5D75" w:rsidRPr="004D5D75" w:rsidRDefault="004D5D75" w:rsidP="004D5D75">
                  <w:pPr>
                    <w:ind w:left="210" w:hangingChars="100" w:hanging="210"/>
                    <w:jc w:val="left"/>
                    <w:rPr>
                      <w:rFonts w:ascii="HGSｺﾞｼｯｸM" w:eastAsia="HGSｺﾞｼｯｸM" w:hAnsi="ＭＳ ゴシック"/>
                      <w:color w:val="000000" w:themeColor="text1"/>
                      <w:szCs w:val="21"/>
                    </w:rPr>
                  </w:pPr>
                  <w:r w:rsidRPr="004D5D75">
                    <w:rPr>
                      <w:rFonts w:ascii="HGSｺﾞｼｯｸM" w:eastAsia="HGSｺﾞｼｯｸM" w:hAnsi="ＭＳ ゴシック" w:hint="eastAsia"/>
                      <w:szCs w:val="21"/>
                    </w:rPr>
                    <w:t>○既存市街地におけるリノベーションなど地域再生型のまちづくりのニーズ増加にも対</w:t>
                  </w:r>
                  <w:r w:rsidRPr="004D5D75">
                    <w:rPr>
                      <w:rFonts w:ascii="HGSｺﾞｼｯｸM" w:eastAsia="HGSｺﾞｼｯｸM" w:hAnsi="ＭＳ ゴシック" w:hint="eastAsia"/>
                      <w:color w:val="000000" w:themeColor="text1"/>
                      <w:szCs w:val="21"/>
                    </w:rPr>
                    <w:t>応し、千里・泉北ニュータウンの地区センター、近隣センターの活性化などをテーマにエリアマネジメントの導入を検討するなど、多様な形でまちづくりの取組みを支援できる制度に改善する。</w:t>
                  </w:r>
                </w:p>
                <w:p w14:paraId="55865AE9" w14:textId="33BFFD1F" w:rsidR="004D5D75" w:rsidRDefault="004D5D75" w:rsidP="004D5D75">
                  <w:pPr>
                    <w:ind w:left="275" w:hangingChars="131" w:hanging="275"/>
                    <w:jc w:val="left"/>
                    <w:rPr>
                      <w:rFonts w:ascii="HGSｺﾞｼｯｸM" w:eastAsia="HGSｺﾞｼｯｸM" w:hAnsi="ＭＳ ゴシック"/>
                      <w:color w:val="000000" w:themeColor="text1"/>
                      <w:szCs w:val="21"/>
                    </w:rPr>
                  </w:pPr>
                  <w:r w:rsidRPr="004D5D7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52800" behindDoc="0" locked="0" layoutInCell="1" allowOverlap="1" wp14:anchorId="675E6ADF" wp14:editId="35D2143A">
                            <wp:simplePos x="0" y="0"/>
                            <wp:positionH relativeFrom="column">
                              <wp:posOffset>5382260</wp:posOffset>
                            </wp:positionH>
                            <wp:positionV relativeFrom="paragraph">
                              <wp:posOffset>12700</wp:posOffset>
                            </wp:positionV>
                            <wp:extent cx="457200" cy="190500"/>
                            <wp:effectExtent l="0" t="0" r="19050" b="19050"/>
                            <wp:wrapNone/>
                            <wp:docPr id="339" name="テキスト ボックス 4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chemeClr val="tx1"/>
                                      </a:solidFill>
                                    </a:ln>
                                  </wps:spPr>
                                  <wps:txbx>
                                    <w:txbxContent>
                                      <w:p w14:paraId="31195433"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5E6ADF" id="_x0000_s1086" type="#_x0000_t202" style="position:absolute;left:0;text-align:left;margin-left:423.8pt;margin-top:1pt;width:36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" filled="f" strokecolor="black [3213]" strokeweight="1.25pt">
                            <v:stroke linestyle="thinThin"/>
                            <v:textbox inset="0,0,0,0">
                              <w:txbxContent>
                                <w:p w14:paraId="31195433"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p>
                <w:p w14:paraId="05818AF2" w14:textId="77777777" w:rsidR="004D5D75" w:rsidRDefault="004D5D75" w:rsidP="004D5D75">
                  <w:pPr>
                    <w:ind w:left="275" w:hangingChars="131" w:hanging="275"/>
                    <w:jc w:val="left"/>
                    <w:rPr>
                      <w:rFonts w:ascii="HGSｺﾞｼｯｸM" w:eastAsia="HGSｺﾞｼｯｸM" w:hAnsi="ＭＳ ゴシック"/>
                      <w:color w:val="000000" w:themeColor="text1"/>
                      <w:szCs w:val="21"/>
                    </w:rPr>
                  </w:pPr>
                </w:p>
                <w:p w14:paraId="2D99B252" w14:textId="77777777" w:rsidR="004D5D75" w:rsidRDefault="004D5D75" w:rsidP="004D5D75">
                  <w:pPr>
                    <w:ind w:left="275" w:hangingChars="131" w:hanging="275"/>
                    <w:jc w:val="left"/>
                    <w:rPr>
                      <w:rFonts w:ascii="HGSｺﾞｼｯｸM" w:eastAsia="HGSｺﾞｼｯｸM" w:hAnsi="ＭＳ ゴシック"/>
                      <w:color w:val="000000" w:themeColor="text1"/>
                      <w:szCs w:val="21"/>
                    </w:rPr>
                  </w:pPr>
                </w:p>
                <w:p w14:paraId="00A77D63" w14:textId="77777777" w:rsidR="004D5D75" w:rsidRDefault="004D5D75" w:rsidP="004D5D75">
                  <w:pPr>
                    <w:ind w:left="275" w:hangingChars="131" w:hanging="275"/>
                    <w:jc w:val="left"/>
                    <w:rPr>
                      <w:rFonts w:ascii="HGSｺﾞｼｯｸM" w:eastAsia="HGSｺﾞｼｯｸM" w:hAnsi="ＭＳ ゴシック"/>
                      <w:color w:val="000000" w:themeColor="text1"/>
                      <w:szCs w:val="21"/>
                    </w:rPr>
                  </w:pPr>
                </w:p>
                <w:p w14:paraId="41C0FA98" w14:textId="2B050AE1" w:rsidR="004D5D75" w:rsidRPr="006E157E" w:rsidRDefault="004D5D75" w:rsidP="004D5D75">
                  <w:pPr>
                    <w:spacing w:line="300" w:lineRule="exact"/>
                    <w:ind w:left="275" w:hangingChars="131" w:hanging="275"/>
                    <w:jc w:val="left"/>
                    <w:rPr>
                      <w:rFonts w:ascii="HGSｺﾞｼｯｸM" w:eastAsia="HGSｺﾞｼｯｸM" w:hAnsi="ＭＳ ゴシック"/>
                      <w:color w:val="000000" w:themeColor="text1"/>
                      <w:szCs w:val="21"/>
                    </w:rPr>
                  </w:pPr>
                </w:p>
              </w:tc>
            </w:tr>
            <w:tr w:rsidR="004D5D75" w:rsidRPr="00DE6C30" w14:paraId="287B53AD" w14:textId="77777777" w:rsidTr="004D5D75">
              <w:trPr>
                <w:trHeight w:val="2827"/>
              </w:trPr>
              <w:tc>
                <w:tcPr>
                  <w:tcW w:w="9584" w:type="dxa"/>
                  <w:tcBorders>
                    <w:left w:val="nil"/>
                    <w:right w:val="nil"/>
                  </w:tcBorders>
                </w:tcPr>
                <w:p w14:paraId="77B1792A"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13FB971F"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1AC17463"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6DE7F818"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7C575B99"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4FE0C021"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79C57824"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199582D6"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178BDB25"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49825688"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02369B1C"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23621412"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58580D0D"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35855FF7"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40251B81"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256CE0AA"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344ADBB7"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26382EA4"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0F024542" w14:textId="77777777" w:rsidR="004D5D75" w:rsidRDefault="004D5D75" w:rsidP="004D5D75">
                  <w:pPr>
                    <w:ind w:left="210" w:hangingChars="100" w:hanging="210"/>
                    <w:jc w:val="left"/>
                    <w:rPr>
                      <w:rFonts w:ascii="HGSｺﾞｼｯｸM" w:eastAsia="HGSｺﾞｼｯｸM" w:hAnsi="ＭＳ ゴシック"/>
                      <w:noProof/>
                      <w:color w:val="000000" w:themeColor="text1"/>
                      <w:szCs w:val="21"/>
                    </w:rPr>
                  </w:pPr>
                </w:p>
                <w:p w14:paraId="36DF1D7F" w14:textId="77777777" w:rsidR="004D5D75" w:rsidRPr="004D5D75" w:rsidRDefault="004D5D75" w:rsidP="004D5D75">
                  <w:pPr>
                    <w:ind w:left="210" w:hangingChars="100" w:hanging="210"/>
                    <w:jc w:val="left"/>
                    <w:rPr>
                      <w:rFonts w:ascii="HGSｺﾞｼｯｸM" w:eastAsia="HGSｺﾞｼｯｸM" w:hAnsi="ＭＳ ゴシック"/>
                      <w:noProof/>
                      <w:color w:val="000000" w:themeColor="text1"/>
                      <w:szCs w:val="21"/>
                    </w:rPr>
                  </w:pPr>
                </w:p>
              </w:tc>
            </w:tr>
          </w:tbl>
          <w:p w14:paraId="61334A27" w14:textId="77777777" w:rsidR="003E694F" w:rsidRDefault="003E694F" w:rsidP="00885A4D">
            <w:pPr>
              <w:rPr>
                <w:rFonts w:ascii="HGSｺﾞｼｯｸM" w:eastAsia="HGSｺﾞｼｯｸM"/>
                <w:sz w:val="24"/>
                <w:szCs w:val="24"/>
                <w:u w:val="single"/>
              </w:rPr>
            </w:pPr>
          </w:p>
        </w:tc>
        <w:tc>
          <w:tcPr>
            <w:tcW w:w="9994" w:type="dxa"/>
          </w:tcPr>
          <w:p w14:paraId="240BBE05" w14:textId="3EB35402" w:rsidR="005E34ED" w:rsidRDefault="005E34ED" w:rsidP="005E34ED">
            <w:pPr>
              <w:rPr>
                <w:rFonts w:ascii="HGSｺﾞｼｯｸM" w:eastAsia="HGSｺﾞｼｯｸM"/>
                <w:szCs w:val="21"/>
              </w:rPr>
            </w:pPr>
            <w:r w:rsidRPr="004F2FD6">
              <w:rPr>
                <w:rFonts w:ascii="HGSｺﾞｼｯｸM" w:eastAsia="HGSｺﾞｼｯｸM" w:hint="eastAsia"/>
                <w:color w:val="FF0000"/>
                <w:sz w:val="24"/>
                <w:szCs w:val="24"/>
                <w:u w:val="single"/>
              </w:rPr>
              <w:t>（</w:t>
            </w:r>
            <w:r w:rsidR="009908ED" w:rsidRPr="004F2FD6">
              <w:rPr>
                <w:rFonts w:ascii="HGSｺﾞｼｯｸM" w:eastAsia="HGSｺﾞｼｯｸM" w:hint="eastAsia"/>
                <w:color w:val="FF0000"/>
                <w:sz w:val="24"/>
                <w:szCs w:val="24"/>
                <w:u w:val="single"/>
              </w:rPr>
              <w:t>３</w:t>
            </w:r>
            <w:r w:rsidRPr="004F2FD6">
              <w:rPr>
                <w:rFonts w:ascii="HGSｺﾞｼｯｸM" w:eastAsia="HGSｺﾞｼｯｸM" w:hint="eastAsia"/>
                <w:color w:val="FF0000"/>
                <w:sz w:val="24"/>
                <w:szCs w:val="24"/>
                <w:u w:val="single"/>
              </w:rPr>
              <w:t>）</w:t>
            </w:r>
            <w:r>
              <w:rPr>
                <w:rFonts w:ascii="HGSｺﾞｼｯｸM" w:eastAsia="HGSｺﾞｼｯｸM" w:hint="eastAsia"/>
                <w:sz w:val="24"/>
                <w:szCs w:val="24"/>
              </w:rPr>
              <w:t>まちづくり初動期活動支援事業</w:t>
            </w:r>
            <w:r w:rsidRPr="003E694F">
              <w:rPr>
                <w:rFonts w:ascii="HGSｺﾞｼｯｸM" w:eastAsia="HGSｺﾞｼｯｸM" w:hint="eastAsia"/>
                <w:szCs w:val="21"/>
              </w:rPr>
              <w:t>〔事業性格：府民ニーズ対応　収支構造：収益事業繰入〕</w:t>
            </w:r>
          </w:p>
          <w:p w14:paraId="1E6408CB" w14:textId="77777777" w:rsidR="003E694F" w:rsidRPr="005E34ED" w:rsidRDefault="003E694F" w:rsidP="00885A4D">
            <w:pPr>
              <w:rPr>
                <w:rFonts w:ascii="HGSｺﾞｼｯｸM" w:eastAsia="HGSｺﾞｼｯｸM"/>
                <w:sz w:val="24"/>
                <w:szCs w:val="24"/>
              </w:rPr>
            </w:pP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3E694F" w:rsidRPr="006E157E" w14:paraId="379E3D2F" w14:textId="77777777" w:rsidTr="00885A4D">
              <w:trPr>
                <w:trHeight w:val="345"/>
              </w:trPr>
              <w:tc>
                <w:tcPr>
                  <w:tcW w:w="9584" w:type="dxa"/>
                </w:tcPr>
                <w:p w14:paraId="639A7598" w14:textId="77777777" w:rsidR="003E694F" w:rsidRPr="006E157E" w:rsidRDefault="003E694F" w:rsidP="00885A4D">
                  <w:pPr>
                    <w:jc w:val="left"/>
                    <w:rPr>
                      <w:rFonts w:ascii="HGSｺﾞｼｯｸM" w:eastAsia="HGSｺﾞｼｯｸM" w:hAnsi="ＭＳ ゴシック"/>
                      <w:b/>
                      <w:bCs/>
                      <w:color w:val="000000" w:themeColor="text1"/>
                      <w:sz w:val="24"/>
                      <w:szCs w:val="24"/>
                    </w:rPr>
                  </w:pPr>
                  <w:r w:rsidRPr="006E157E">
                    <w:rPr>
                      <w:rFonts w:ascii="HGSｺﾞｼｯｸM" w:eastAsia="HGSｺﾞｼｯｸM" w:hAnsi="ＭＳ ゴシック" w:hint="eastAsia"/>
                      <w:b/>
                      <w:bCs/>
                      <w:color w:val="000000" w:themeColor="text1"/>
                      <w:sz w:val="24"/>
                      <w:szCs w:val="24"/>
                    </w:rPr>
                    <w:t>今後５年間の取組み</w:t>
                  </w:r>
                </w:p>
              </w:tc>
            </w:tr>
            <w:tr w:rsidR="003E694F" w:rsidRPr="006E157E" w14:paraId="5D79695E" w14:textId="77777777" w:rsidTr="00885A4D">
              <w:trPr>
                <w:trHeight w:val="1594"/>
              </w:trPr>
              <w:tc>
                <w:tcPr>
                  <w:tcW w:w="9584" w:type="dxa"/>
                </w:tcPr>
                <w:p w14:paraId="19095253" w14:textId="55C20AF6" w:rsidR="004D5D75" w:rsidRPr="004D5D75" w:rsidRDefault="004D5D75" w:rsidP="004D5D75">
                  <w:pPr>
                    <w:ind w:left="210" w:hangingChars="100" w:hanging="210"/>
                    <w:jc w:val="left"/>
                    <w:rPr>
                      <w:rFonts w:ascii="HGSｺﾞｼｯｸM" w:eastAsia="HGSｺﾞｼｯｸM" w:hAnsi="ＭＳ ゴシック"/>
                      <w:color w:val="000000" w:themeColor="text1"/>
                      <w:szCs w:val="21"/>
                    </w:rPr>
                  </w:pPr>
                  <w:r w:rsidRPr="004D5D7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57920" behindDoc="0" locked="0" layoutInCell="1" allowOverlap="1" wp14:anchorId="3DC86498" wp14:editId="153A7475">
                            <wp:simplePos x="0" y="0"/>
                            <wp:positionH relativeFrom="column">
                              <wp:posOffset>1848485</wp:posOffset>
                            </wp:positionH>
                            <wp:positionV relativeFrom="paragraph">
                              <wp:posOffset>279400</wp:posOffset>
                            </wp:positionV>
                            <wp:extent cx="457200" cy="190500"/>
                            <wp:effectExtent l="0" t="0" r="19050" b="19050"/>
                            <wp:wrapNone/>
                            <wp:docPr id="1083636329" name="テキスト ボックス 4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chemeClr val="tx1"/>
                                      </a:solidFill>
                                    </a:ln>
                                  </wps:spPr>
                                  <wps:txbx>
                                    <w:txbxContent>
                                      <w:p w14:paraId="75337F83"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C86498" id="_x0000_s1087" type="#_x0000_t202" style="position:absolute;left:0;text-align:left;margin-left:145.55pt;margin-top:22pt;width:36pt;height: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" filled="f" strokecolor="black [3213]" strokeweight="1.25pt">
                            <v:stroke linestyle="thinThin"/>
                            <v:textbox inset="0,0,0,0">
                              <w:txbxContent>
                                <w:p w14:paraId="75337F83"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4D5D75">
                    <w:rPr>
                      <w:rFonts w:ascii="HGSｺﾞｼｯｸM" w:eastAsia="HGSｺﾞｼｯｸM" w:hAnsi="ＭＳ ゴシック" w:hint="eastAsia"/>
                      <w:color w:val="000000" w:themeColor="text1"/>
                      <w:szCs w:val="21"/>
                    </w:rPr>
                    <w:t>○応募時のプレゼンテーション導入、活動中間期での相談会、活動実績報告会の導入などにより、アドバイス機能を拡充する。</w:t>
                  </w:r>
                </w:p>
                <w:p w14:paraId="15A80A07" w14:textId="1B2A329B" w:rsidR="004D5D75" w:rsidRPr="004D5D75" w:rsidRDefault="004D5D75" w:rsidP="004D5D75">
                  <w:pPr>
                    <w:ind w:left="210" w:hangingChars="100" w:hanging="210"/>
                    <w:jc w:val="left"/>
                    <w:rPr>
                      <w:rFonts w:ascii="HGSｺﾞｼｯｸM" w:eastAsia="HGSｺﾞｼｯｸM" w:hAnsi="ＭＳ ゴシック"/>
                      <w:color w:val="000000" w:themeColor="text1"/>
                      <w:szCs w:val="21"/>
                    </w:rPr>
                  </w:pPr>
                  <w:r w:rsidRPr="004D5D75">
                    <w:rPr>
                      <w:rFonts w:ascii="HGSｺﾞｼｯｸM" w:eastAsia="HGSｺﾞｼｯｸM" w:hAnsi="ＭＳ ゴシック" w:hint="eastAsia"/>
                      <w:szCs w:val="21"/>
                    </w:rPr>
                    <w:t>○既存市街地におけるリノベーションなど地域再生型のまちづくりのニーズ増加にも対</w:t>
                  </w:r>
                  <w:r w:rsidRPr="004D5D75">
                    <w:rPr>
                      <w:rFonts w:ascii="HGSｺﾞｼｯｸM" w:eastAsia="HGSｺﾞｼｯｸM" w:hAnsi="ＭＳ ゴシック" w:hint="eastAsia"/>
                      <w:color w:val="000000" w:themeColor="text1"/>
                      <w:szCs w:val="21"/>
                    </w:rPr>
                    <w:t>応し、千里・泉北ニュータウンの地区センター、近隣センターの活性化などをテーマにエリアマネジメントの導入を検討するなど、多様な形でまちづくりの取組みを支援できる制度に改善する。</w:t>
                  </w:r>
                </w:p>
                <w:p w14:paraId="6A957A25" w14:textId="234C1832" w:rsidR="004D5D75" w:rsidRDefault="004D5D75" w:rsidP="004D5D75">
                  <w:pPr>
                    <w:spacing w:line="300" w:lineRule="exact"/>
                    <w:ind w:left="275" w:hangingChars="131" w:hanging="275"/>
                    <w:jc w:val="left"/>
                    <w:rPr>
                      <w:rFonts w:ascii="HGSｺﾞｼｯｸM" w:eastAsia="HGSｺﾞｼｯｸM" w:hAnsi="ＭＳ ゴシック"/>
                      <w:color w:val="000000" w:themeColor="text1"/>
                      <w:szCs w:val="21"/>
                    </w:rPr>
                  </w:pPr>
                  <w:r w:rsidRPr="004D5D7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56896" behindDoc="0" locked="0" layoutInCell="1" allowOverlap="1" wp14:anchorId="50283C99" wp14:editId="123ACB41">
                            <wp:simplePos x="0" y="0"/>
                            <wp:positionH relativeFrom="column">
                              <wp:posOffset>5382260</wp:posOffset>
                            </wp:positionH>
                            <wp:positionV relativeFrom="paragraph">
                              <wp:posOffset>12700</wp:posOffset>
                            </wp:positionV>
                            <wp:extent cx="457200" cy="190500"/>
                            <wp:effectExtent l="0" t="0" r="19050" b="19050"/>
                            <wp:wrapNone/>
                            <wp:docPr id="172407508" name="テキスト ボックス 4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chemeClr val="tx1"/>
                                      </a:solidFill>
                                    </a:ln>
                                  </wps:spPr>
                                  <wps:txbx>
                                    <w:txbxContent>
                                      <w:p w14:paraId="53AFC444"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283C99" id="_x0000_s1088" type="#_x0000_t202" style="position:absolute;left:0;text-align:left;margin-left:423.8pt;margin-top:1pt;width:36pt;height: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" filled="f" strokecolor="black [3213]" strokeweight="1.25pt">
                            <v:stroke linestyle="thinThin"/>
                            <v:textbox inset="0,0,0,0">
                              <w:txbxContent>
                                <w:p w14:paraId="53AFC444" w14:textId="77777777" w:rsidR="004D5D75" w:rsidRPr="00404B78" w:rsidRDefault="004D5D75" w:rsidP="004D5D7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p>
                <w:p w14:paraId="13B0C8BD" w14:textId="102B65F2" w:rsidR="003E694F" w:rsidRPr="004F2FD6" w:rsidRDefault="00DC3102" w:rsidP="00DC3102">
                  <w:pPr>
                    <w:spacing w:line="300" w:lineRule="exact"/>
                    <w:ind w:left="241" w:hangingChars="115" w:hanging="241"/>
                    <w:jc w:val="left"/>
                    <w:rPr>
                      <w:rFonts w:ascii="HGSｺﾞｼｯｸM" w:eastAsia="HGSｺﾞｼｯｸM" w:hAnsi="ＭＳ ゴシック"/>
                      <w:color w:val="FF0000"/>
                      <w:szCs w:val="21"/>
                      <w:u w:val="single"/>
                    </w:rPr>
                  </w:pPr>
                  <w:r w:rsidRPr="004F2FD6">
                    <w:rPr>
                      <w:rFonts w:ascii="HGSｺﾞｼｯｸM" w:eastAsia="HGSｺﾞｼｯｸM" w:hAnsi="ＭＳ ゴシック" w:hint="eastAsia"/>
                      <w:noProof/>
                      <w:color w:val="FF0000"/>
                      <w:szCs w:val="21"/>
                      <w:u w:val="single"/>
                    </w:rPr>
                    <mc:AlternateContent>
                      <mc:Choice Requires="wps">
                        <w:drawing>
                          <wp:anchor distT="0" distB="0" distL="114300" distR="114300" simplePos="0" relativeHeight="251859968" behindDoc="0" locked="0" layoutInCell="1" allowOverlap="1" wp14:anchorId="394CF812" wp14:editId="29EFD98F">
                            <wp:simplePos x="0" y="0"/>
                            <wp:positionH relativeFrom="column">
                              <wp:posOffset>5380355</wp:posOffset>
                            </wp:positionH>
                            <wp:positionV relativeFrom="paragraph">
                              <wp:posOffset>279400</wp:posOffset>
                            </wp:positionV>
                            <wp:extent cx="457200" cy="190500"/>
                            <wp:effectExtent l="0" t="0" r="19050" b="19050"/>
                            <wp:wrapNone/>
                            <wp:docPr id="106016999" name="テキスト ボックス 41"/>
                            <wp:cNvGraphicFramePr/>
                            <a:graphic xmlns:a="http://schemas.openxmlformats.org/drawingml/2006/main">
                              <a:graphicData uri="http://schemas.microsoft.com/office/word/2010/wordprocessingShape">
                                <wps:wsp>
                                  <wps:cNvSpPr txBox="1"/>
                                  <wps:spPr>
                                    <a:xfrm>
                                      <a:off x="0" y="0"/>
                                      <a:ext cx="457200" cy="190500"/>
                                    </a:xfrm>
                                    <a:prstGeom prst="rect">
                                      <a:avLst/>
                                    </a:prstGeom>
                                    <a:noFill/>
                                    <a:ln w="15875" cmpd="dbl">
                                      <a:solidFill>
                                        <a:srgbClr val="FF0000"/>
                                      </a:solidFill>
                                    </a:ln>
                                  </wps:spPr>
                                  <wps:txbx>
                                    <w:txbxContent>
                                      <w:p w14:paraId="7589C1C3" w14:textId="77777777" w:rsidR="004D5D75" w:rsidRPr="00C17765" w:rsidRDefault="004D5D75" w:rsidP="004D5D75">
                                        <w:pPr>
                                          <w:spacing w:line="264" w:lineRule="exact"/>
                                          <w:jc w:val="center"/>
                                          <w:rPr>
                                            <w:rFonts w:ascii="BIZ UDPゴシック" w:eastAsia="BIZ UDPゴシック" w:hAnsi="BIZ UDPゴシック"/>
                                            <w:b/>
                                            <w:bCs/>
                                            <w:color w:val="FF0000"/>
                                            <w:kern w:val="24"/>
                                            <w:sz w:val="18"/>
                                            <w:szCs w:val="18"/>
                                          </w:rPr>
                                        </w:pPr>
                                        <w:r w:rsidRPr="00C17765">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4CF812" id="_x0000_s1089" type="#_x0000_t202" style="position:absolute;left:0;text-align:left;margin-left:423.65pt;margin-top:22pt;width:36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" filled="f" strokecolor="red" strokeweight="1.25pt">
                            <v:stroke linestyle="thinThin"/>
                            <v:textbox inset="0,0,0,0">
                              <w:txbxContent>
                                <w:p w14:paraId="7589C1C3" w14:textId="77777777" w:rsidR="004D5D75" w:rsidRPr="00C17765" w:rsidRDefault="004D5D75" w:rsidP="004D5D75">
                                  <w:pPr>
                                    <w:spacing w:line="264" w:lineRule="exact"/>
                                    <w:jc w:val="center"/>
                                    <w:rPr>
                                      <w:rFonts w:ascii="BIZ UDPゴシック" w:eastAsia="BIZ UDPゴシック" w:hAnsi="BIZ UDPゴシック"/>
                                      <w:b/>
                                      <w:bCs/>
                                      <w:color w:val="FF0000"/>
                                      <w:kern w:val="24"/>
                                      <w:sz w:val="18"/>
                                      <w:szCs w:val="18"/>
                                    </w:rPr>
                                  </w:pPr>
                                  <w:r w:rsidRPr="00C17765">
                                    <w:rPr>
                                      <w:rFonts w:ascii="BIZ UDPゴシック" w:eastAsia="BIZ UDPゴシック" w:hAnsi="BIZ UDPゴシック" w:hint="eastAsia"/>
                                      <w:b/>
                                      <w:bCs/>
                                      <w:color w:val="FF0000"/>
                                      <w:kern w:val="24"/>
                                      <w:sz w:val="18"/>
                                      <w:szCs w:val="18"/>
                                    </w:rPr>
                                    <w:t>新規</w:t>
                                  </w:r>
                                </w:p>
                              </w:txbxContent>
                            </v:textbox>
                          </v:shape>
                        </w:pict>
                      </mc:Fallback>
                    </mc:AlternateContent>
                  </w:r>
                  <w:r w:rsidRPr="004F2FD6">
                    <w:rPr>
                      <w:rFonts w:ascii="HGSｺﾞｼｯｸM" w:eastAsia="HGSｺﾞｼｯｸM" w:hAnsi="ＭＳ ゴシック" w:hint="eastAsia"/>
                      <w:color w:val="FF0000"/>
                      <w:szCs w:val="21"/>
                      <w:u w:val="single"/>
                    </w:rPr>
                    <w:t>〇これまでにセンターが助成を行った団体を含めたまちづくりに係る人材（プレーヤー）の相互交流の機会を設け、まちづくりに関するノウハウの蓄積や人材のスキルアップに取組む。</w:t>
                  </w:r>
                </w:p>
                <w:p w14:paraId="43A82B7D" w14:textId="0828E142" w:rsidR="00DC3102" w:rsidRDefault="00DC3102" w:rsidP="00DC3102">
                  <w:pPr>
                    <w:spacing w:line="300" w:lineRule="exact"/>
                    <w:ind w:left="241" w:hangingChars="115" w:hanging="241"/>
                    <w:jc w:val="left"/>
                    <w:rPr>
                      <w:rFonts w:ascii="HGSｺﾞｼｯｸM" w:eastAsia="HGSｺﾞｼｯｸM" w:hAnsi="ＭＳ ゴシック"/>
                      <w:color w:val="7030A0"/>
                      <w:szCs w:val="21"/>
                      <w:u w:val="single"/>
                    </w:rPr>
                  </w:pPr>
                </w:p>
                <w:p w14:paraId="7F6B3218" w14:textId="77777777" w:rsidR="00DC3102" w:rsidRDefault="00DC3102" w:rsidP="00DC3102">
                  <w:pPr>
                    <w:spacing w:line="300" w:lineRule="exact"/>
                    <w:ind w:left="241" w:hangingChars="115" w:hanging="241"/>
                    <w:jc w:val="left"/>
                    <w:rPr>
                      <w:rFonts w:ascii="HGSｺﾞｼｯｸM" w:eastAsia="HGSｺﾞｼｯｸM" w:hAnsi="ＭＳ ゴシック"/>
                      <w:color w:val="7030A0"/>
                      <w:szCs w:val="21"/>
                      <w:u w:val="single"/>
                    </w:rPr>
                  </w:pPr>
                </w:p>
                <w:p w14:paraId="27575C37" w14:textId="3F6AFE79" w:rsidR="00DC3102" w:rsidRPr="00DC3102" w:rsidRDefault="00DC3102" w:rsidP="00DC3102">
                  <w:pPr>
                    <w:spacing w:line="300" w:lineRule="exact"/>
                    <w:ind w:left="241" w:hangingChars="115" w:hanging="241"/>
                    <w:jc w:val="left"/>
                    <w:rPr>
                      <w:rFonts w:ascii="HGSｺﾞｼｯｸM" w:eastAsia="HGSｺﾞｼｯｸM" w:hAnsi="ＭＳ ゴシック"/>
                      <w:color w:val="000000" w:themeColor="text1"/>
                      <w:szCs w:val="21"/>
                    </w:rPr>
                  </w:pPr>
                </w:p>
              </w:tc>
            </w:tr>
          </w:tbl>
          <w:p w14:paraId="15CC2E9E" w14:textId="77777777" w:rsidR="003E694F" w:rsidRPr="00DF5702" w:rsidRDefault="003E694F" w:rsidP="00885A4D">
            <w:pPr>
              <w:rPr>
                <w:rFonts w:ascii="HGSｺﾞｼｯｸM" w:eastAsia="HGSｺﾞｼｯｸM"/>
                <w:sz w:val="24"/>
                <w:szCs w:val="24"/>
                <w:u w:val="single"/>
              </w:rPr>
            </w:pPr>
            <w:r w:rsidRPr="006E157E">
              <w:rPr>
                <w:rFonts w:ascii="HGSｺﾞｼｯｸM" w:eastAsia="HGSｺﾞｼｯｸM" w:hAnsi="ＭＳ ゴシック" w:hint="eastAsia"/>
                <w:color w:val="000000" w:themeColor="text1"/>
                <w:sz w:val="24"/>
                <w:szCs w:val="24"/>
              </w:rPr>
              <w:br w:type="page"/>
            </w:r>
          </w:p>
        </w:tc>
      </w:tr>
    </w:tbl>
    <w:p w14:paraId="0A644721" w14:textId="77777777" w:rsidR="003E694F" w:rsidRDefault="003E694F" w:rsidP="003E694F">
      <w:pPr>
        <w:rPr>
          <w:rFonts w:ascii="HGSｺﾞｼｯｸM" w:eastAsia="HGSｺﾞｼｯｸM"/>
          <w:sz w:val="24"/>
          <w:szCs w:val="24"/>
          <w:u w:val="single"/>
        </w:rPr>
      </w:pPr>
    </w:p>
    <w:p w14:paraId="0BBA56D3" w14:textId="77777777" w:rsidR="002F53E0" w:rsidRDefault="002F53E0" w:rsidP="002F53E0">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4394AF0D" w14:textId="77777777" w:rsidTr="0066305A">
        <w:tc>
          <w:tcPr>
            <w:tcW w:w="709" w:type="dxa"/>
          </w:tcPr>
          <w:p w14:paraId="06A1A5DC"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0264AE29" w14:textId="44FAC666"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6B7A0813" w14:textId="299AE673"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2F53E0" w14:paraId="755120F5" w14:textId="77777777" w:rsidTr="0066305A">
        <w:tc>
          <w:tcPr>
            <w:tcW w:w="709" w:type="dxa"/>
          </w:tcPr>
          <w:p w14:paraId="3A0C50BA" w14:textId="5C41A69E" w:rsidR="002F53E0" w:rsidRPr="00DF5702" w:rsidRDefault="00DC3102" w:rsidP="0066305A">
            <w:pPr>
              <w:rPr>
                <w:rFonts w:ascii="HGSｺﾞｼｯｸM" w:eastAsia="HGSｺﾞｼｯｸM"/>
                <w:sz w:val="24"/>
                <w:szCs w:val="24"/>
                <w:u w:val="single"/>
              </w:rPr>
            </w:pPr>
            <w:r>
              <w:rPr>
                <w:rFonts w:ascii="HGSｺﾞｼｯｸM" w:eastAsia="HGSｺﾞｼｯｸM" w:hint="eastAsia"/>
                <w:sz w:val="24"/>
                <w:szCs w:val="24"/>
                <w:u w:val="single"/>
              </w:rPr>
              <w:t>２</w:t>
            </w:r>
            <w:r w:rsidR="00B67AD6">
              <w:rPr>
                <w:rFonts w:ascii="HGSｺﾞｼｯｸM" w:eastAsia="HGSｺﾞｼｯｸM" w:hint="eastAsia"/>
                <w:sz w:val="24"/>
                <w:szCs w:val="24"/>
                <w:u w:val="single"/>
              </w:rPr>
              <w:t>２</w:t>
            </w:r>
          </w:p>
        </w:tc>
        <w:tc>
          <w:tcPr>
            <w:tcW w:w="9993" w:type="dxa"/>
          </w:tcPr>
          <w:p w14:paraId="5E12FE95" w14:textId="2B4F5986" w:rsidR="002F53E0" w:rsidRDefault="000B52F5" w:rsidP="0066305A">
            <w:pPr>
              <w:rPr>
                <w:rFonts w:ascii="HGSｺﾞｼｯｸM" w:eastAsia="HGSｺﾞｼｯｸM"/>
                <w:sz w:val="24"/>
                <w:szCs w:val="24"/>
              </w:rPr>
            </w:pPr>
            <w:r>
              <w:rPr>
                <w:rFonts w:ascii="HGSｺﾞｼｯｸM" w:eastAsia="HGSｺﾞｼｯｸM" w:hint="eastAsia"/>
                <w:sz w:val="24"/>
                <w:szCs w:val="24"/>
              </w:rPr>
              <w:t>（</w:t>
            </w:r>
            <w:r w:rsidRPr="002F53E0">
              <w:rPr>
                <w:rFonts w:ascii="HGSｺﾞｼｯｸM" w:eastAsia="HGSｺﾞｼｯｸM" w:hint="eastAsia"/>
                <w:sz w:val="24"/>
                <w:szCs w:val="24"/>
              </w:rPr>
              <w:t>３）まちづくり普及啓発事業　〔事業性格：府民ニーズ対応　収支構造：収益事業繰入〕</w:t>
            </w:r>
          </w:p>
          <w:p w14:paraId="53A4370F" w14:textId="77777777" w:rsidR="000B52F5" w:rsidRPr="003E694F" w:rsidRDefault="000B52F5" w:rsidP="0066305A">
            <w:pPr>
              <w:rPr>
                <w:rFonts w:ascii="HGSｺﾞｼｯｸM" w:eastAsia="HGSｺﾞｼｯｸM"/>
                <w:szCs w:val="21"/>
              </w:rPr>
            </w:pP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2F53E0" w:rsidRPr="00DE6C30" w14:paraId="187AB034" w14:textId="77777777" w:rsidTr="0066305A">
              <w:trPr>
                <w:trHeight w:val="345"/>
              </w:trPr>
              <w:tc>
                <w:tcPr>
                  <w:tcW w:w="9584" w:type="dxa"/>
                </w:tcPr>
                <w:p w14:paraId="19BD9144" w14:textId="3056F0EC" w:rsidR="002F53E0" w:rsidRPr="006E157E" w:rsidRDefault="000B52F5" w:rsidP="0066305A">
                  <w:pPr>
                    <w:jc w:val="left"/>
                    <w:rPr>
                      <w:rFonts w:ascii="HGSｺﾞｼｯｸM" w:eastAsia="HGSｺﾞｼｯｸM" w:hAnsi="ＭＳ ゴシック"/>
                      <w:b/>
                      <w:bCs/>
                      <w:color w:val="000000" w:themeColor="text1"/>
                      <w:sz w:val="24"/>
                      <w:szCs w:val="24"/>
                    </w:rPr>
                  </w:pPr>
                  <w:r>
                    <w:rPr>
                      <w:rFonts w:ascii="HGSｺﾞｼｯｸM" w:eastAsia="HGSｺﾞｼｯｸM" w:hAnsi="ＭＳ ゴシック" w:hint="eastAsia"/>
                      <w:b/>
                      <w:bCs/>
                      <w:color w:val="000000" w:themeColor="text1"/>
                      <w:sz w:val="24"/>
                      <w:szCs w:val="24"/>
                    </w:rPr>
                    <w:t>事業概要</w:t>
                  </w:r>
                </w:p>
              </w:tc>
            </w:tr>
            <w:tr w:rsidR="002F53E0" w:rsidRPr="00DE6C30" w14:paraId="2EDB6287" w14:textId="77777777" w:rsidTr="0066305A">
              <w:trPr>
                <w:trHeight w:val="2827"/>
              </w:trPr>
              <w:tc>
                <w:tcPr>
                  <w:tcW w:w="9584" w:type="dxa"/>
                </w:tcPr>
                <w:p w14:paraId="62A20FF0" w14:textId="77777777" w:rsidR="000B52F5" w:rsidRPr="002F53E0" w:rsidRDefault="000B52F5" w:rsidP="000B52F5">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○機関誌、ニュースレターの発行</w:t>
                  </w:r>
                </w:p>
                <w:p w14:paraId="7E4A42E6" w14:textId="77777777" w:rsidR="000B52F5" w:rsidRPr="002F53E0" w:rsidRDefault="000B52F5" w:rsidP="000B52F5">
                  <w:pPr>
                    <w:ind w:left="357" w:hangingChars="170" w:hanging="357"/>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・機関紙「大阪のまちづくり」の発行：都整センターが取り組むまちづくり事業や地域団体(まちづくり協議会等)の活動を紹介</w:t>
                  </w:r>
                </w:p>
                <w:p w14:paraId="01F57429" w14:textId="77777777" w:rsidR="000B52F5" w:rsidRPr="002F53E0" w:rsidRDefault="000B52F5" w:rsidP="000B52F5">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・「まちづくりニュースレター」の発行：都整センターに関連するまちづくり情報を関係者にタイムリーに発信</w:t>
                  </w:r>
                </w:p>
                <w:p w14:paraId="4075ED16" w14:textId="77777777" w:rsidR="000B52F5" w:rsidRPr="002F53E0" w:rsidRDefault="000B52F5" w:rsidP="000B52F5">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○まちづくり専門家等の登録と活用</w:t>
                  </w:r>
                </w:p>
                <w:p w14:paraId="07153492" w14:textId="51F6D982" w:rsidR="000B52F5" w:rsidRPr="002F53E0" w:rsidRDefault="000B52F5" w:rsidP="000B52F5">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w:t>
                  </w:r>
                  <w:r w:rsidRPr="000B52F5">
                    <w:rPr>
                      <w:rFonts w:ascii="HGSｺﾞｼｯｸM" w:eastAsia="HGSｺﾞｼｯｸM" w:hAnsi="ＭＳ ゴシック"/>
                      <w:color w:val="000000" w:themeColor="text1"/>
                      <w:szCs w:val="21"/>
                    </w:rPr>
                    <w:t>まちづくりアドバイザーや密集市街地のまちづくりに関わる賛助会員を登録し、活動団体や地域住民等の希望に応じ、専門家や企業を紹介するとともに、必要に応じて派遣等をコーディネー</w:t>
                  </w:r>
                  <w:r>
                    <w:rPr>
                      <w:rFonts w:ascii="HGSｺﾞｼｯｸM" w:eastAsia="HGSｺﾞｼｯｸM" w:hAnsi="ＭＳ ゴシック" w:hint="eastAsia"/>
                      <w:color w:val="000000" w:themeColor="text1"/>
                      <w:szCs w:val="21"/>
                    </w:rPr>
                    <w:t>ト</w:t>
                  </w:r>
                </w:p>
                <w:p w14:paraId="424681CA" w14:textId="77777777" w:rsidR="000B52F5" w:rsidRDefault="000B52F5" w:rsidP="000B52F5">
                  <w:pPr>
                    <w:ind w:left="210" w:hangingChars="100" w:hanging="210"/>
                    <w:jc w:val="left"/>
                    <w:rPr>
                      <w:rFonts w:ascii="HGSｺﾞｼｯｸM" w:eastAsia="HGSｺﾞｼｯｸM" w:hAnsi="ＭＳ ゴシック"/>
                      <w:color w:val="000000" w:themeColor="text1"/>
                      <w:szCs w:val="21"/>
                    </w:rPr>
                  </w:pPr>
                </w:p>
                <w:p w14:paraId="538E8BC5" w14:textId="060328F2" w:rsidR="000B52F5" w:rsidRPr="002F53E0" w:rsidRDefault="000B52F5" w:rsidP="000B52F5">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○インターネットによる情報提供</w:t>
                  </w:r>
                </w:p>
                <w:p w14:paraId="0724EE6C" w14:textId="00E0D376" w:rsidR="002F53E0" w:rsidRPr="006E157E" w:rsidRDefault="000B52F5" w:rsidP="000B52F5">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関係事業や催しの案内などアドバイザーやまちづくり活動団体からの最新情報を住民や市町村</w:t>
                  </w:r>
                  <w:r>
                    <w:rPr>
                      <w:rFonts w:ascii="HGSｺﾞｼｯｸM" w:eastAsia="HGSｺﾞｼｯｸM" w:hAnsi="ＭＳ ゴシック" w:hint="eastAsia"/>
                      <w:color w:val="000000" w:themeColor="text1"/>
                      <w:szCs w:val="21"/>
                    </w:rPr>
                    <w:t>職</w:t>
                  </w:r>
                  <w:r w:rsidRPr="002F53E0">
                    <w:rPr>
                      <w:rFonts w:ascii="HGSｺﾞｼｯｸM" w:eastAsia="HGSｺﾞｼｯｸM" w:hAnsi="ＭＳ ゴシック" w:hint="eastAsia"/>
                      <w:color w:val="000000" w:themeColor="text1"/>
                      <w:szCs w:val="21"/>
                    </w:rPr>
                    <w:t>員に提供</w:t>
                  </w:r>
                </w:p>
              </w:tc>
            </w:tr>
            <w:tr w:rsidR="002F53E0" w:rsidRPr="00DE6C30" w14:paraId="6E0ECE52" w14:textId="77777777" w:rsidTr="0066305A">
              <w:trPr>
                <w:trHeight w:val="2827"/>
              </w:trPr>
              <w:tc>
                <w:tcPr>
                  <w:tcW w:w="9584" w:type="dxa"/>
                  <w:tcBorders>
                    <w:left w:val="nil"/>
                    <w:right w:val="nil"/>
                  </w:tcBorders>
                </w:tcPr>
                <w:p w14:paraId="315F9ED9"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3C5DC173"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73D331B7"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08272AA0"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619AFA64"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1184A5FF"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28E0EF0C"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583F56CE"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10F20690"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2FF2811B"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054FA488"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5B679FF7"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3170A72A"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1D64004C"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206C2C5E"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70EED3EF"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15456419" w14:textId="77777777" w:rsidR="002F53E0" w:rsidRDefault="002F53E0" w:rsidP="0066305A">
                  <w:pPr>
                    <w:ind w:left="210" w:hangingChars="100" w:hanging="210"/>
                    <w:jc w:val="left"/>
                    <w:rPr>
                      <w:rFonts w:ascii="HGSｺﾞｼｯｸM" w:eastAsia="HGSｺﾞｼｯｸM" w:hAnsi="ＭＳ ゴシック"/>
                      <w:noProof/>
                      <w:color w:val="000000" w:themeColor="text1"/>
                      <w:szCs w:val="21"/>
                    </w:rPr>
                  </w:pPr>
                </w:p>
                <w:p w14:paraId="221DD8B1" w14:textId="77777777" w:rsidR="002F53E0" w:rsidRPr="004D5D75" w:rsidRDefault="002F53E0" w:rsidP="0066305A">
                  <w:pPr>
                    <w:ind w:left="210" w:hangingChars="100" w:hanging="210"/>
                    <w:jc w:val="left"/>
                    <w:rPr>
                      <w:rFonts w:ascii="HGSｺﾞｼｯｸM" w:eastAsia="HGSｺﾞｼｯｸM" w:hAnsi="ＭＳ ゴシック"/>
                      <w:noProof/>
                      <w:color w:val="000000" w:themeColor="text1"/>
                      <w:szCs w:val="21"/>
                    </w:rPr>
                  </w:pPr>
                </w:p>
              </w:tc>
            </w:tr>
          </w:tbl>
          <w:p w14:paraId="490E1FB1" w14:textId="77777777" w:rsidR="002F53E0" w:rsidRDefault="002F53E0" w:rsidP="0066305A">
            <w:pPr>
              <w:rPr>
                <w:rFonts w:ascii="HGSｺﾞｼｯｸM" w:eastAsia="HGSｺﾞｼｯｸM"/>
                <w:sz w:val="24"/>
                <w:szCs w:val="24"/>
                <w:u w:val="single"/>
              </w:rPr>
            </w:pPr>
          </w:p>
        </w:tc>
        <w:tc>
          <w:tcPr>
            <w:tcW w:w="9994" w:type="dxa"/>
          </w:tcPr>
          <w:p w14:paraId="3DE2A58A" w14:textId="07FD66B1" w:rsidR="002F53E0" w:rsidRDefault="002F53E0" w:rsidP="0066305A">
            <w:pPr>
              <w:rPr>
                <w:rFonts w:ascii="HGSｺﾞｼｯｸM" w:eastAsia="HGSｺﾞｼｯｸM"/>
                <w:szCs w:val="21"/>
              </w:rPr>
            </w:pPr>
            <w:r w:rsidRPr="00C17765">
              <w:rPr>
                <w:rFonts w:ascii="HGSｺﾞｼｯｸM" w:eastAsia="HGSｺﾞｼｯｸM" w:hint="eastAsia"/>
                <w:color w:val="FF0000"/>
                <w:sz w:val="24"/>
                <w:szCs w:val="24"/>
                <w:u w:val="single"/>
              </w:rPr>
              <w:t>（</w:t>
            </w:r>
            <w:r w:rsidR="009908ED" w:rsidRPr="00C17765">
              <w:rPr>
                <w:rFonts w:ascii="HGSｺﾞｼｯｸM" w:eastAsia="HGSｺﾞｼｯｸM" w:hint="eastAsia"/>
                <w:color w:val="FF0000"/>
                <w:sz w:val="24"/>
                <w:szCs w:val="24"/>
                <w:u w:val="single"/>
              </w:rPr>
              <w:t>４</w:t>
            </w:r>
            <w:r w:rsidRPr="00C17765">
              <w:rPr>
                <w:rFonts w:ascii="HGSｺﾞｼｯｸM" w:eastAsia="HGSｺﾞｼｯｸM" w:hint="eastAsia"/>
                <w:color w:val="FF0000"/>
                <w:sz w:val="24"/>
                <w:szCs w:val="24"/>
                <w:u w:val="single"/>
              </w:rPr>
              <w:t>）</w:t>
            </w:r>
            <w:r w:rsidRPr="002F53E0">
              <w:rPr>
                <w:rFonts w:ascii="HGSｺﾞｼｯｸM" w:eastAsia="HGSｺﾞｼｯｸM" w:hint="eastAsia"/>
                <w:sz w:val="24"/>
                <w:szCs w:val="24"/>
              </w:rPr>
              <w:t>まちづくり普及啓発事業　〔事業性格：府民ニーズ対応　収支構造：収益事業繰入〕</w:t>
            </w:r>
          </w:p>
          <w:p w14:paraId="3AF5699D" w14:textId="77777777" w:rsidR="002F53E0" w:rsidRPr="005E34ED" w:rsidRDefault="002F53E0" w:rsidP="0066305A">
            <w:pPr>
              <w:rPr>
                <w:rFonts w:ascii="HGSｺﾞｼｯｸM" w:eastAsia="HGSｺﾞｼｯｸM"/>
                <w:sz w:val="24"/>
                <w:szCs w:val="24"/>
              </w:rPr>
            </w:pP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2F53E0" w:rsidRPr="006E157E" w14:paraId="2B4491CB" w14:textId="77777777" w:rsidTr="0066305A">
              <w:trPr>
                <w:trHeight w:val="345"/>
              </w:trPr>
              <w:tc>
                <w:tcPr>
                  <w:tcW w:w="9584" w:type="dxa"/>
                </w:tcPr>
                <w:p w14:paraId="73E174A3" w14:textId="0CA99671" w:rsidR="002F53E0" w:rsidRPr="006E157E" w:rsidRDefault="002F53E0" w:rsidP="0066305A">
                  <w:pPr>
                    <w:jc w:val="left"/>
                    <w:rPr>
                      <w:rFonts w:ascii="HGSｺﾞｼｯｸM" w:eastAsia="HGSｺﾞｼｯｸM" w:hAnsi="ＭＳ ゴシック"/>
                      <w:b/>
                      <w:bCs/>
                      <w:color w:val="000000" w:themeColor="text1"/>
                      <w:sz w:val="24"/>
                      <w:szCs w:val="24"/>
                    </w:rPr>
                  </w:pPr>
                  <w:r>
                    <w:rPr>
                      <w:rFonts w:ascii="HGSｺﾞｼｯｸM" w:eastAsia="HGSｺﾞｼｯｸM" w:hAnsi="ＭＳ ゴシック" w:hint="eastAsia"/>
                      <w:b/>
                      <w:bCs/>
                      <w:color w:val="000000" w:themeColor="text1"/>
                      <w:sz w:val="24"/>
                      <w:szCs w:val="24"/>
                    </w:rPr>
                    <w:t>事業概要</w:t>
                  </w:r>
                </w:p>
              </w:tc>
            </w:tr>
            <w:tr w:rsidR="002F53E0" w:rsidRPr="006E157E" w14:paraId="72E36AAE" w14:textId="77777777" w:rsidTr="0066305A">
              <w:trPr>
                <w:trHeight w:val="1594"/>
              </w:trPr>
              <w:tc>
                <w:tcPr>
                  <w:tcW w:w="9584" w:type="dxa"/>
                </w:tcPr>
                <w:p w14:paraId="22432033" w14:textId="77777777" w:rsidR="002F53E0" w:rsidRPr="002F53E0" w:rsidRDefault="002F53E0" w:rsidP="002F53E0">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○機関誌、ニュースレターの発行</w:t>
                  </w:r>
                </w:p>
                <w:p w14:paraId="0436FFA6" w14:textId="77777777" w:rsidR="002F53E0" w:rsidRPr="002F53E0" w:rsidRDefault="002F53E0" w:rsidP="002F53E0">
                  <w:pPr>
                    <w:ind w:left="357" w:hangingChars="170" w:hanging="357"/>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・機関紙「大阪のまちづくり」の発行：都整センターが取り組むまちづくり事業や地域団体(まちづくり協議会等)の活動を紹介</w:t>
                  </w:r>
                </w:p>
                <w:p w14:paraId="4CFA42D8" w14:textId="77777777" w:rsidR="002F53E0" w:rsidRPr="002F53E0" w:rsidRDefault="002F53E0" w:rsidP="002F53E0">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・「まちづくりニュースレター」の発行：都整センターに関連するまちづくり情報を関係者にタイムリーに発信</w:t>
                  </w:r>
                </w:p>
                <w:p w14:paraId="37E33382" w14:textId="77777777" w:rsidR="002F53E0" w:rsidRPr="002F53E0" w:rsidRDefault="002F53E0" w:rsidP="002F53E0">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○まちづくり専門家等の登録と活用</w:t>
                  </w:r>
                </w:p>
                <w:p w14:paraId="223BD04E" w14:textId="77777777" w:rsidR="002F53E0" w:rsidRPr="002F53E0" w:rsidRDefault="002F53E0" w:rsidP="002F53E0">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まちづくり</w:t>
                  </w:r>
                  <w:r w:rsidRPr="00C17765">
                    <w:rPr>
                      <w:rFonts w:ascii="HGSｺﾞｼｯｸM" w:eastAsia="HGSｺﾞｼｯｸM" w:hAnsi="ＭＳ ゴシック" w:hint="eastAsia"/>
                      <w:color w:val="FF0000"/>
                      <w:szCs w:val="21"/>
                      <w:u w:val="single"/>
                    </w:rPr>
                    <w:t>の専門家を</w:t>
                  </w:r>
                  <w:r w:rsidRPr="002F53E0">
                    <w:rPr>
                      <w:rFonts w:ascii="HGSｺﾞｼｯｸM" w:eastAsia="HGSｺﾞｼｯｸM" w:hAnsi="ＭＳ ゴシック" w:hint="eastAsia"/>
                      <w:color w:val="000000" w:themeColor="text1"/>
                      <w:szCs w:val="21"/>
                    </w:rPr>
                    <w:t>アドバイザー</w:t>
                  </w:r>
                  <w:r w:rsidRPr="00C17765">
                    <w:rPr>
                      <w:rFonts w:ascii="HGSｺﾞｼｯｸM" w:eastAsia="HGSｺﾞｼｯｸM" w:hAnsi="ＭＳ ゴシック" w:hint="eastAsia"/>
                      <w:color w:val="FF0000"/>
                      <w:szCs w:val="21"/>
                      <w:u w:val="single"/>
                    </w:rPr>
                    <w:t>として登録、また、</w:t>
                  </w:r>
                  <w:r w:rsidRPr="002F53E0">
                    <w:rPr>
                      <w:rFonts w:ascii="HGSｺﾞｼｯｸM" w:eastAsia="HGSｺﾞｼｯｸM" w:hAnsi="ＭＳ ゴシック" w:hint="eastAsia"/>
                      <w:color w:val="000000" w:themeColor="text1"/>
                      <w:szCs w:val="21"/>
                    </w:rPr>
                    <w:t>密集市街地のまちづくり</w:t>
                  </w:r>
                  <w:r w:rsidRPr="00C17765">
                    <w:rPr>
                      <w:rFonts w:ascii="HGSｺﾞｼｯｸM" w:eastAsia="HGSｺﾞｼｯｸM" w:hAnsi="ＭＳ ゴシック" w:hint="eastAsia"/>
                      <w:color w:val="FF0000"/>
                      <w:szCs w:val="21"/>
                      <w:u w:val="single"/>
                    </w:rPr>
                    <w:t>の支援</w:t>
                  </w:r>
                  <w:r w:rsidRPr="002F53E0">
                    <w:rPr>
                      <w:rFonts w:ascii="HGSｺﾞｼｯｸM" w:eastAsia="HGSｺﾞｼｯｸM" w:hAnsi="ＭＳ ゴシック" w:hint="eastAsia"/>
                      <w:color w:val="000000" w:themeColor="text1"/>
                      <w:szCs w:val="21"/>
                    </w:rPr>
                    <w:t>に関わる</w:t>
                  </w:r>
                  <w:r w:rsidRPr="00C17765">
                    <w:rPr>
                      <w:rFonts w:ascii="HGSｺﾞｼｯｸM" w:eastAsia="HGSｺﾞｼｯｸM" w:hAnsi="ＭＳ ゴシック" w:hint="eastAsia"/>
                      <w:color w:val="FF0000"/>
                      <w:szCs w:val="21"/>
                      <w:u w:val="single"/>
                    </w:rPr>
                    <w:t>企業や個人を</w:t>
                  </w:r>
                  <w:r w:rsidRPr="002F53E0">
                    <w:rPr>
                      <w:rFonts w:ascii="HGSｺﾞｼｯｸM" w:eastAsia="HGSｺﾞｼｯｸM" w:hAnsi="ＭＳ ゴシック" w:hint="eastAsia"/>
                      <w:color w:val="000000" w:themeColor="text1"/>
                      <w:szCs w:val="21"/>
                    </w:rPr>
                    <w:t>賛助会員</w:t>
                  </w:r>
                  <w:r w:rsidRPr="00C17765">
                    <w:rPr>
                      <w:rFonts w:ascii="HGSｺﾞｼｯｸM" w:eastAsia="HGSｺﾞｼｯｸM" w:hAnsi="ＭＳ ゴシック" w:hint="eastAsia"/>
                      <w:color w:val="FF0000"/>
                      <w:szCs w:val="21"/>
                      <w:u w:val="single"/>
                    </w:rPr>
                    <w:t>として</w:t>
                  </w:r>
                  <w:r w:rsidRPr="002F53E0">
                    <w:rPr>
                      <w:rFonts w:ascii="HGSｺﾞｼｯｸM" w:eastAsia="HGSｺﾞｼｯｸM" w:hAnsi="ＭＳ ゴシック" w:hint="eastAsia"/>
                      <w:color w:val="000000" w:themeColor="text1"/>
                      <w:szCs w:val="21"/>
                    </w:rPr>
                    <w:t>登録し、活動団体や地域住民等の希望に応じ、専門家や企業</w:t>
                  </w:r>
                  <w:r w:rsidRPr="00C17765">
                    <w:rPr>
                      <w:rFonts w:ascii="HGSｺﾞｼｯｸM" w:eastAsia="HGSｺﾞｼｯｸM" w:hAnsi="ＭＳ ゴシック" w:hint="eastAsia"/>
                      <w:color w:val="FF0000"/>
                      <w:szCs w:val="21"/>
                      <w:u w:val="single"/>
                    </w:rPr>
                    <w:t>等</w:t>
                  </w:r>
                  <w:r w:rsidRPr="002F53E0">
                    <w:rPr>
                      <w:rFonts w:ascii="HGSｺﾞｼｯｸM" w:eastAsia="HGSｺﾞｼｯｸM" w:hAnsi="ＭＳ ゴシック" w:hint="eastAsia"/>
                      <w:color w:val="000000" w:themeColor="text1"/>
                      <w:szCs w:val="21"/>
                    </w:rPr>
                    <w:t>を紹介するとともに、必要に応じて派遣等をコーディネート</w:t>
                  </w:r>
                </w:p>
                <w:p w14:paraId="6BB2FE26" w14:textId="77777777" w:rsidR="002F53E0" w:rsidRPr="002F53E0" w:rsidRDefault="002F53E0" w:rsidP="002F53E0">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○インターネットによる情報提供</w:t>
                  </w:r>
                </w:p>
                <w:p w14:paraId="3413B3BF" w14:textId="4CCCF263" w:rsidR="002F53E0" w:rsidRPr="004D5D75" w:rsidRDefault="002F53E0" w:rsidP="002F53E0">
                  <w:pPr>
                    <w:ind w:left="210" w:hangingChars="100" w:hanging="210"/>
                    <w:jc w:val="left"/>
                    <w:rPr>
                      <w:rFonts w:ascii="HGSｺﾞｼｯｸM" w:eastAsia="HGSｺﾞｼｯｸM" w:hAnsi="ＭＳ ゴシック"/>
                      <w:color w:val="000000" w:themeColor="text1"/>
                      <w:szCs w:val="21"/>
                    </w:rPr>
                  </w:pPr>
                  <w:r w:rsidRPr="002F53E0">
                    <w:rPr>
                      <w:rFonts w:ascii="HGSｺﾞｼｯｸM" w:eastAsia="HGSｺﾞｼｯｸM" w:hAnsi="ＭＳ ゴシック" w:hint="eastAsia"/>
                      <w:color w:val="000000" w:themeColor="text1"/>
                      <w:szCs w:val="21"/>
                    </w:rPr>
                    <w:t xml:space="preserve">  関係事業や催しの案内などアドバイザーやまちづくり活動団体からの最新情報を住民や市町村職員に提供</w:t>
                  </w:r>
                </w:p>
              </w:tc>
            </w:tr>
          </w:tbl>
          <w:p w14:paraId="198097ED" w14:textId="77777777" w:rsidR="002F53E0" w:rsidRPr="00DF5702" w:rsidRDefault="002F53E0" w:rsidP="0066305A">
            <w:pPr>
              <w:rPr>
                <w:rFonts w:ascii="HGSｺﾞｼｯｸM" w:eastAsia="HGSｺﾞｼｯｸM"/>
                <w:sz w:val="24"/>
                <w:szCs w:val="24"/>
                <w:u w:val="single"/>
              </w:rPr>
            </w:pPr>
            <w:r w:rsidRPr="006E157E">
              <w:rPr>
                <w:rFonts w:ascii="HGSｺﾞｼｯｸM" w:eastAsia="HGSｺﾞｼｯｸM" w:hAnsi="ＭＳ ゴシック" w:hint="eastAsia"/>
                <w:color w:val="000000" w:themeColor="text1"/>
                <w:sz w:val="24"/>
                <w:szCs w:val="24"/>
              </w:rPr>
              <w:br w:type="page"/>
            </w:r>
          </w:p>
        </w:tc>
      </w:tr>
    </w:tbl>
    <w:p w14:paraId="446A4A3E" w14:textId="77777777" w:rsidR="002F53E0" w:rsidRDefault="002F53E0" w:rsidP="002F53E0">
      <w:pPr>
        <w:rPr>
          <w:rFonts w:ascii="HGSｺﾞｼｯｸM" w:eastAsia="HGSｺﾞｼｯｸM"/>
          <w:sz w:val="24"/>
          <w:szCs w:val="24"/>
          <w:u w:val="single"/>
        </w:rPr>
      </w:pPr>
    </w:p>
    <w:p w14:paraId="2772A2D1" w14:textId="108F5FD0" w:rsidR="00C2699D" w:rsidRDefault="00C2699D" w:rsidP="006834F6">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7E7D04D9" w14:textId="77777777" w:rsidTr="00F668F8">
        <w:tc>
          <w:tcPr>
            <w:tcW w:w="709" w:type="dxa"/>
          </w:tcPr>
          <w:p w14:paraId="73DD047D"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01022414" w14:textId="5630D3A0"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4A2EBFB3" w14:textId="1446244D"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6834F6" w14:paraId="5BD07AD3" w14:textId="77777777" w:rsidTr="00F668F8">
        <w:tc>
          <w:tcPr>
            <w:tcW w:w="709" w:type="dxa"/>
          </w:tcPr>
          <w:p w14:paraId="146F6284" w14:textId="2C64755C" w:rsidR="002F53E0" w:rsidRPr="00B67AD6" w:rsidRDefault="002F53E0" w:rsidP="002F53E0">
            <w:pPr>
              <w:jc w:val="center"/>
              <w:rPr>
                <w:rFonts w:ascii="HGSｺﾞｼｯｸM" w:eastAsia="HGSｺﾞｼｯｸM"/>
                <w:sz w:val="24"/>
                <w:szCs w:val="24"/>
                <w:u w:val="single"/>
              </w:rPr>
            </w:pPr>
            <w:r w:rsidRPr="00B67AD6">
              <w:rPr>
                <w:rFonts w:ascii="HGSｺﾞｼｯｸM" w:eastAsia="HGSｺﾞｼｯｸM" w:hint="eastAsia"/>
                <w:sz w:val="24"/>
                <w:szCs w:val="24"/>
                <w:u w:val="single"/>
              </w:rPr>
              <w:t>２３</w:t>
            </w:r>
          </w:p>
          <w:p w14:paraId="35C44C35" w14:textId="5A6D30AC" w:rsidR="002F53E0" w:rsidRDefault="002F53E0" w:rsidP="002F53E0">
            <w:pPr>
              <w:jc w:val="center"/>
              <w:rPr>
                <w:rFonts w:ascii="HGSｺﾞｼｯｸM" w:eastAsia="HGSｺﾞｼｯｸM"/>
                <w:sz w:val="24"/>
                <w:szCs w:val="24"/>
                <w:u w:val="single"/>
              </w:rPr>
            </w:pPr>
            <w:r w:rsidRPr="002F53E0">
              <w:rPr>
                <w:rFonts w:ascii="HGSｺﾞｼｯｸM" w:eastAsia="HGSｺﾞｼｯｸM" w:hint="eastAsia"/>
                <w:color w:val="7030A0"/>
                <w:sz w:val="24"/>
                <w:szCs w:val="24"/>
                <w:u w:val="single"/>
              </w:rPr>
              <w:t>～</w:t>
            </w:r>
          </w:p>
          <w:p w14:paraId="1D3007CC" w14:textId="72CBEDD1" w:rsidR="006834F6" w:rsidRPr="00DF5702" w:rsidRDefault="00DF5702" w:rsidP="002F53E0">
            <w:pPr>
              <w:jc w:val="center"/>
              <w:rPr>
                <w:rFonts w:ascii="HGSｺﾞｼｯｸM" w:eastAsia="HGSｺﾞｼｯｸM"/>
                <w:sz w:val="24"/>
                <w:szCs w:val="24"/>
                <w:u w:val="single"/>
              </w:rPr>
            </w:pPr>
            <w:r w:rsidRPr="00DF5702">
              <w:rPr>
                <w:rFonts w:ascii="HGSｺﾞｼｯｸM" w:eastAsia="HGSｺﾞｼｯｸM" w:hint="eastAsia"/>
                <w:sz w:val="24"/>
                <w:szCs w:val="24"/>
                <w:u w:val="single"/>
              </w:rPr>
              <w:t>２４</w:t>
            </w:r>
          </w:p>
        </w:tc>
        <w:tc>
          <w:tcPr>
            <w:tcW w:w="9993" w:type="dxa"/>
          </w:tcPr>
          <w:p w14:paraId="56A7E677" w14:textId="77777777" w:rsidR="006834F6" w:rsidRDefault="00DF5702" w:rsidP="00F668F8">
            <w:pPr>
              <w:rPr>
                <w:rFonts w:ascii="HGSｺﾞｼｯｸM" w:eastAsia="HGSｺﾞｼｯｸM"/>
                <w:sz w:val="24"/>
                <w:szCs w:val="24"/>
              </w:rPr>
            </w:pPr>
            <w:r w:rsidRPr="00DF5702">
              <w:rPr>
                <w:rFonts w:ascii="HGSｺﾞｼｯｸM" w:eastAsia="HGSｺﾞｼｯｸM" w:hint="eastAsia"/>
                <w:sz w:val="24"/>
                <w:szCs w:val="24"/>
              </w:rPr>
              <w:t>（４）土地区画整理等支援事業　〔事業性格：公共団体等支援　収支構造：事業収入活用〕</w:t>
            </w: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223551" w:rsidRPr="00DE6C30" w14:paraId="5916F9BD" w14:textId="77777777" w:rsidTr="00DF5702">
              <w:trPr>
                <w:trHeight w:val="345"/>
              </w:trPr>
              <w:tc>
                <w:tcPr>
                  <w:tcW w:w="9584" w:type="dxa"/>
                </w:tcPr>
                <w:p w14:paraId="1AD0D8B9" w14:textId="12A1E781" w:rsidR="00223551" w:rsidRPr="00A8219D" w:rsidRDefault="00A8219D" w:rsidP="00DF5702">
                  <w:pPr>
                    <w:jc w:val="left"/>
                    <w:rPr>
                      <w:rFonts w:ascii="HGSｺﾞｼｯｸM" w:eastAsia="HGSｺﾞｼｯｸM" w:hAnsi="ＭＳ ゴシック"/>
                      <w:b/>
                      <w:bCs/>
                      <w:color w:val="000000" w:themeColor="text1"/>
                      <w:sz w:val="24"/>
                      <w:szCs w:val="24"/>
                    </w:rPr>
                  </w:pPr>
                  <w:r w:rsidRPr="00A8219D">
                    <w:rPr>
                      <w:rFonts w:ascii="HGSｺﾞｼｯｸM" w:eastAsia="HGSｺﾞｼｯｸM" w:hAnsi="ＭＳ ゴシック" w:hint="eastAsia"/>
                      <w:b/>
                      <w:bCs/>
                      <w:color w:val="000000" w:themeColor="text1"/>
                      <w:sz w:val="24"/>
                      <w:szCs w:val="24"/>
                    </w:rPr>
                    <w:t>事業概要</w:t>
                  </w:r>
                </w:p>
              </w:tc>
            </w:tr>
            <w:tr w:rsidR="00223551" w:rsidRPr="00DE6C30" w14:paraId="15FA2FA6" w14:textId="77777777" w:rsidTr="00DF5702">
              <w:trPr>
                <w:trHeight w:val="345"/>
              </w:trPr>
              <w:tc>
                <w:tcPr>
                  <w:tcW w:w="9584" w:type="dxa"/>
                </w:tcPr>
                <w:p w14:paraId="78EBB14B" w14:textId="77777777" w:rsidR="00A8219D" w:rsidRPr="00A8219D" w:rsidRDefault="00A8219D" w:rsidP="00A8219D">
                  <w:pPr>
                    <w:spacing w:line="300" w:lineRule="exact"/>
                    <w:ind w:left="210" w:hangingChars="100" w:hanging="210"/>
                    <w:jc w:val="left"/>
                    <w:rPr>
                      <w:rFonts w:ascii="HGSｺﾞｼｯｸM" w:eastAsia="HGSｺﾞｼｯｸM" w:hAnsi="ＭＳ ゴシック"/>
                      <w:color w:val="000000" w:themeColor="text1"/>
                      <w:szCs w:val="21"/>
                    </w:rPr>
                  </w:pPr>
                  <w:r w:rsidRPr="00A8219D">
                    <w:rPr>
                      <w:rFonts w:ascii="HGSｺﾞｼｯｸM" w:eastAsia="HGSｺﾞｼｯｸM" w:hAnsi="ＭＳ ゴシック" w:hint="eastAsia"/>
                      <w:color w:val="000000" w:themeColor="text1"/>
                      <w:szCs w:val="21"/>
                    </w:rPr>
                    <w:t xml:space="preserve">○幹線道路沿道、鉄道駅周辺及び既成市街地等、計画的なまちづくりが求められる地域で、土地区画整理事業によるまちづくりを進める市町村や組合等を支援し、道路、公園及び下水道等の公共施設の整備や宅地利用の増進に寄与するため、事業化を支援する「都市整備調査計画事業」、事業推進を支援する「土地区画整理支援事業」の２つの事業を実施している　</w:t>
                  </w:r>
                </w:p>
                <w:p w14:paraId="04FD704D" w14:textId="77777777" w:rsidR="00A8219D" w:rsidRPr="00A8219D" w:rsidRDefault="00A8219D" w:rsidP="00A8219D">
                  <w:pPr>
                    <w:spacing w:line="300" w:lineRule="exact"/>
                    <w:ind w:left="210" w:hangingChars="100" w:hanging="210"/>
                    <w:jc w:val="left"/>
                    <w:rPr>
                      <w:rFonts w:ascii="HGSｺﾞｼｯｸM" w:eastAsia="HGSｺﾞｼｯｸM" w:hAnsi="ＭＳ ゴシック"/>
                      <w:color w:val="000000" w:themeColor="text1"/>
                      <w:szCs w:val="21"/>
                    </w:rPr>
                  </w:pPr>
                </w:p>
                <w:p w14:paraId="09C9FCBD" w14:textId="77777777" w:rsidR="00A8219D" w:rsidRPr="00A8219D" w:rsidRDefault="00A8219D" w:rsidP="00A8219D">
                  <w:pPr>
                    <w:spacing w:line="300" w:lineRule="exact"/>
                    <w:ind w:left="210" w:hangingChars="100" w:hanging="210"/>
                    <w:jc w:val="left"/>
                    <w:rPr>
                      <w:rFonts w:ascii="HGSｺﾞｼｯｸM" w:eastAsia="HGSｺﾞｼｯｸM" w:hAnsi="ＭＳ ゴシック"/>
                      <w:color w:val="000000" w:themeColor="text1"/>
                      <w:szCs w:val="21"/>
                    </w:rPr>
                  </w:pPr>
                  <w:r w:rsidRPr="00A8219D">
                    <w:rPr>
                      <w:rFonts w:ascii="HGSｺﾞｼｯｸM" w:eastAsia="HGSｺﾞｼｯｸM" w:hAnsi="ＭＳ ゴシック" w:hint="eastAsia"/>
                      <w:color w:val="000000" w:themeColor="text1"/>
                      <w:szCs w:val="21"/>
                    </w:rPr>
                    <w:t>【平成</w:t>
                  </w:r>
                  <w:r w:rsidRPr="00A8219D">
                    <w:rPr>
                      <w:rFonts w:ascii="HGSｺﾞｼｯｸM" w:eastAsia="HGSｺﾞｼｯｸM" w:hAnsi="ＭＳ ゴシック"/>
                      <w:color w:val="000000" w:themeColor="text1"/>
                      <w:szCs w:val="21"/>
                    </w:rPr>
                    <w:t>29年度から令和2年度（４年間）の実績】</w:t>
                  </w:r>
                </w:p>
                <w:p w14:paraId="24F18C12" w14:textId="77777777" w:rsidR="00A8219D" w:rsidRPr="00A8219D" w:rsidRDefault="00A8219D" w:rsidP="00A8219D">
                  <w:pPr>
                    <w:spacing w:line="300" w:lineRule="exact"/>
                    <w:ind w:left="210" w:hangingChars="100" w:hanging="210"/>
                    <w:jc w:val="left"/>
                    <w:rPr>
                      <w:rFonts w:ascii="HGSｺﾞｼｯｸM" w:eastAsia="HGSｺﾞｼｯｸM" w:hAnsi="ＭＳ ゴシック"/>
                      <w:color w:val="000000" w:themeColor="text1"/>
                      <w:szCs w:val="21"/>
                    </w:rPr>
                  </w:pPr>
                  <w:r w:rsidRPr="00A8219D">
                    <w:rPr>
                      <w:rFonts w:ascii="HGSｺﾞｼｯｸM" w:eastAsia="HGSｺﾞｼｯｸM" w:hAnsi="ＭＳ ゴシック" w:hint="eastAsia"/>
                      <w:color w:val="000000" w:themeColor="text1"/>
                      <w:szCs w:val="21"/>
                    </w:rPr>
                    <w:t>・都市整備調査計画事業（</w:t>
                  </w:r>
                  <w:r w:rsidRPr="00A8219D">
                    <w:rPr>
                      <w:rFonts w:ascii="HGSｺﾞｼｯｸM" w:eastAsia="HGSｺﾞｼｯｸM" w:hAnsi="ＭＳ ゴシック"/>
                      <w:color w:val="000000" w:themeColor="text1"/>
                      <w:szCs w:val="21"/>
                    </w:rPr>
                    <w:t>18地区）</w:t>
                  </w:r>
                </w:p>
                <w:p w14:paraId="619744DC" w14:textId="77777777" w:rsidR="00A8219D" w:rsidRPr="00A8219D" w:rsidRDefault="00A8219D" w:rsidP="00A8219D">
                  <w:pPr>
                    <w:spacing w:line="300" w:lineRule="exact"/>
                    <w:ind w:leftChars="100" w:left="210"/>
                    <w:jc w:val="left"/>
                    <w:rPr>
                      <w:rFonts w:ascii="HGSｺﾞｼｯｸM" w:eastAsia="HGSｺﾞｼｯｸM" w:hAnsi="ＭＳ ゴシック"/>
                      <w:color w:val="000000" w:themeColor="text1"/>
                      <w:szCs w:val="21"/>
                    </w:rPr>
                  </w:pPr>
                  <w:r w:rsidRPr="00A8219D">
                    <w:rPr>
                      <w:rFonts w:ascii="HGSｺﾞｼｯｸM" w:eastAsia="HGSｺﾞｼｯｸM" w:hAnsi="ＭＳ ゴシック" w:hint="eastAsia"/>
                      <w:color w:val="000000" w:themeColor="text1"/>
                      <w:szCs w:val="21"/>
                    </w:rPr>
                    <w:t>まちづくりの機運が高まった地区において、地元市町等と連携し、専門的・技術的な立場から、調査・計画立案・事業手法の検討などを行い、土地区画整理準備組合の立上げなどの事業化を支援。</w:t>
                  </w:r>
                </w:p>
                <w:p w14:paraId="0339A037" w14:textId="77777777" w:rsidR="00A8219D" w:rsidRPr="00A8219D" w:rsidRDefault="00A8219D" w:rsidP="00A8219D">
                  <w:pPr>
                    <w:spacing w:line="300" w:lineRule="exact"/>
                    <w:ind w:left="210" w:hangingChars="100" w:hanging="210"/>
                    <w:jc w:val="left"/>
                    <w:rPr>
                      <w:rFonts w:ascii="HGSｺﾞｼｯｸM" w:eastAsia="HGSｺﾞｼｯｸM" w:hAnsi="ＭＳ ゴシック"/>
                      <w:color w:val="000000" w:themeColor="text1"/>
                      <w:szCs w:val="21"/>
                    </w:rPr>
                  </w:pPr>
                  <w:r w:rsidRPr="00A8219D">
                    <w:rPr>
                      <w:rFonts w:ascii="HGSｺﾞｼｯｸM" w:eastAsia="HGSｺﾞｼｯｸM" w:hAnsi="ＭＳ ゴシック" w:hint="eastAsia"/>
                      <w:color w:val="000000" w:themeColor="text1"/>
                      <w:szCs w:val="21"/>
                    </w:rPr>
                    <w:t>・土地区画整理支援事業（</w:t>
                  </w:r>
                  <w:r w:rsidRPr="00A8219D">
                    <w:rPr>
                      <w:rFonts w:ascii="HGSｺﾞｼｯｸM" w:eastAsia="HGSｺﾞｼｯｸM" w:hAnsi="ＭＳ ゴシック"/>
                      <w:color w:val="000000" w:themeColor="text1"/>
                      <w:szCs w:val="21"/>
                    </w:rPr>
                    <w:t>20地区）</w:t>
                  </w:r>
                </w:p>
                <w:p w14:paraId="03BA706F" w14:textId="00548D64" w:rsidR="00223551" w:rsidRDefault="00A8219D" w:rsidP="00A8219D">
                  <w:pPr>
                    <w:spacing w:line="300" w:lineRule="exact"/>
                    <w:ind w:leftChars="100" w:left="210"/>
                    <w:jc w:val="left"/>
                    <w:rPr>
                      <w:rFonts w:ascii="HGSｺﾞｼｯｸM" w:eastAsia="HGSｺﾞｼｯｸM" w:hAnsi="ＭＳ ゴシック"/>
                      <w:color w:val="000000" w:themeColor="text1"/>
                      <w:szCs w:val="21"/>
                    </w:rPr>
                  </w:pPr>
                  <w:r w:rsidRPr="00A8219D">
                    <w:rPr>
                      <w:rFonts w:ascii="HGSｺﾞｼｯｸM" w:eastAsia="HGSｺﾞｼｯｸM" w:hAnsi="ＭＳ ゴシック" w:hint="eastAsia"/>
                      <w:color w:val="000000" w:themeColor="text1"/>
                      <w:szCs w:val="21"/>
                    </w:rPr>
                    <w:t>事業実施段階に入った地区で、住民等の合意形成図りながら関係機関と調整を行い、換地設計や組合の運営、事業全体のマネジメントなど、技術とノウハウを活かし事業の推進を支援</w:t>
                  </w:r>
                </w:p>
                <w:p w14:paraId="4F7A7CF4" w14:textId="77777777" w:rsidR="006072D4" w:rsidRDefault="006072D4" w:rsidP="006072D4">
                  <w:pPr>
                    <w:spacing w:line="300" w:lineRule="exact"/>
                    <w:jc w:val="left"/>
                    <w:rPr>
                      <w:rFonts w:ascii="HGSｺﾞｼｯｸM" w:eastAsia="HGSｺﾞｼｯｸM" w:hAnsi="ＭＳ ゴシック"/>
                      <w:color w:val="000000" w:themeColor="text1"/>
                      <w:szCs w:val="21"/>
                    </w:rPr>
                  </w:pPr>
                </w:p>
                <w:p w14:paraId="7091E601" w14:textId="22BD4A15" w:rsidR="00D051BE" w:rsidRDefault="006072D4" w:rsidP="006072D4">
                  <w:pPr>
                    <w:spacing w:line="300" w:lineRule="exact"/>
                    <w:jc w:val="left"/>
                    <w:rPr>
                      <w:rFonts w:ascii="HGSｺﾞｼｯｸM" w:eastAsia="HGSｺﾞｼｯｸM" w:hAnsi="ＭＳ ゴシック"/>
                      <w:color w:val="000000" w:themeColor="text1"/>
                      <w:szCs w:val="21"/>
                    </w:rPr>
                  </w:pPr>
                  <w:r w:rsidRPr="006072D4">
                    <w:rPr>
                      <w:rFonts w:ascii="HGSｺﾞｼｯｸM" w:eastAsia="HGSｺﾞｼｯｸM" w:hAnsi="ＭＳ ゴシック" w:hint="eastAsia"/>
                      <w:color w:val="000000" w:themeColor="text1"/>
                      <w:szCs w:val="21"/>
                    </w:rPr>
                    <w:t xml:space="preserve">　（事業収支）　　　　　　　　　　　　　　　　　　　　　　　〔単位：千円〕</w:t>
                  </w:r>
                </w:p>
                <w:tbl>
                  <w:tblPr>
                    <w:tblStyle w:val="a3"/>
                    <w:tblW w:w="0" w:type="auto"/>
                    <w:tblInd w:w="210" w:type="dxa"/>
                    <w:tblLook w:val="04A0" w:firstRow="1" w:lastRow="0" w:firstColumn="1" w:lastColumn="0" w:noHBand="0" w:noVBand="1"/>
                  </w:tblPr>
                  <w:tblGrid>
                    <w:gridCol w:w="1309"/>
                    <w:gridCol w:w="1262"/>
                    <w:gridCol w:w="1262"/>
                    <w:gridCol w:w="1263"/>
                    <w:gridCol w:w="1262"/>
                    <w:gridCol w:w="1262"/>
                  </w:tblGrid>
                  <w:tr w:rsidR="006072D4" w14:paraId="6922894E" w14:textId="77777777" w:rsidTr="006072D4">
                    <w:tc>
                      <w:tcPr>
                        <w:tcW w:w="1309" w:type="dxa"/>
                      </w:tcPr>
                      <w:p w14:paraId="412D0CBF" w14:textId="214567A6"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年　　度</w:t>
                        </w:r>
                      </w:p>
                    </w:tc>
                    <w:tc>
                      <w:tcPr>
                        <w:tcW w:w="1262" w:type="dxa"/>
                      </w:tcPr>
                      <w:p w14:paraId="784ED29A" w14:textId="3CE34B50"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27</w:t>
                        </w:r>
                      </w:p>
                    </w:tc>
                    <w:tc>
                      <w:tcPr>
                        <w:tcW w:w="1262" w:type="dxa"/>
                      </w:tcPr>
                      <w:p w14:paraId="02F24846" w14:textId="7BF8AC24"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28</w:t>
                        </w:r>
                      </w:p>
                    </w:tc>
                    <w:tc>
                      <w:tcPr>
                        <w:tcW w:w="1263" w:type="dxa"/>
                      </w:tcPr>
                      <w:p w14:paraId="23CB4F51" w14:textId="7F8B1180"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29</w:t>
                        </w:r>
                      </w:p>
                    </w:tc>
                    <w:tc>
                      <w:tcPr>
                        <w:tcW w:w="1262" w:type="dxa"/>
                      </w:tcPr>
                      <w:p w14:paraId="49AE9E82" w14:textId="1FFBF8A3"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30</w:t>
                        </w:r>
                      </w:p>
                    </w:tc>
                    <w:tc>
                      <w:tcPr>
                        <w:tcW w:w="1262" w:type="dxa"/>
                      </w:tcPr>
                      <w:p w14:paraId="4B03C807" w14:textId="1629D5BA"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R元</w:t>
                        </w:r>
                      </w:p>
                    </w:tc>
                  </w:tr>
                  <w:tr w:rsidR="006072D4" w14:paraId="77B9976B" w14:textId="77777777" w:rsidTr="006072D4">
                    <w:tc>
                      <w:tcPr>
                        <w:tcW w:w="1309" w:type="dxa"/>
                      </w:tcPr>
                      <w:p w14:paraId="6CFA5E28" w14:textId="7EA61122"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収　　入</w:t>
                        </w:r>
                      </w:p>
                    </w:tc>
                    <w:tc>
                      <w:tcPr>
                        <w:tcW w:w="1262" w:type="dxa"/>
                      </w:tcPr>
                      <w:p w14:paraId="5BFB2927" w14:textId="5AEA8564"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147,984</w:t>
                        </w:r>
                      </w:p>
                    </w:tc>
                    <w:tc>
                      <w:tcPr>
                        <w:tcW w:w="1262" w:type="dxa"/>
                      </w:tcPr>
                      <w:p w14:paraId="4D66AA7D" w14:textId="720C3421"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70,048</w:t>
                        </w:r>
                      </w:p>
                    </w:tc>
                    <w:tc>
                      <w:tcPr>
                        <w:tcW w:w="1263" w:type="dxa"/>
                      </w:tcPr>
                      <w:p w14:paraId="76A757C5" w14:textId="5938B7EB"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114,146</w:t>
                        </w:r>
                      </w:p>
                    </w:tc>
                    <w:tc>
                      <w:tcPr>
                        <w:tcW w:w="1262" w:type="dxa"/>
                      </w:tcPr>
                      <w:p w14:paraId="0CDF2305" w14:textId="6FF49BCB"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139,165</w:t>
                        </w:r>
                      </w:p>
                    </w:tc>
                    <w:tc>
                      <w:tcPr>
                        <w:tcW w:w="1262" w:type="dxa"/>
                      </w:tcPr>
                      <w:p w14:paraId="674F336E" w14:textId="1609AA64"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201,606</w:t>
                        </w:r>
                      </w:p>
                    </w:tc>
                  </w:tr>
                  <w:tr w:rsidR="006072D4" w14:paraId="4FF8BE99" w14:textId="77777777" w:rsidTr="006072D4">
                    <w:tc>
                      <w:tcPr>
                        <w:tcW w:w="1309" w:type="dxa"/>
                      </w:tcPr>
                      <w:p w14:paraId="25F2DFCE" w14:textId="43EC50A5"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費　　用</w:t>
                        </w:r>
                      </w:p>
                    </w:tc>
                    <w:tc>
                      <w:tcPr>
                        <w:tcW w:w="1262" w:type="dxa"/>
                      </w:tcPr>
                      <w:p w14:paraId="7180A618" w14:textId="0BDA8AAF"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104,448</w:t>
                        </w:r>
                      </w:p>
                    </w:tc>
                    <w:tc>
                      <w:tcPr>
                        <w:tcW w:w="1262" w:type="dxa"/>
                      </w:tcPr>
                      <w:p w14:paraId="6F70D2C3" w14:textId="5A071292"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125,134</w:t>
                        </w:r>
                      </w:p>
                    </w:tc>
                    <w:tc>
                      <w:tcPr>
                        <w:tcW w:w="1263" w:type="dxa"/>
                      </w:tcPr>
                      <w:p w14:paraId="56528058" w14:textId="5C605151"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158,038</w:t>
                        </w:r>
                      </w:p>
                    </w:tc>
                    <w:tc>
                      <w:tcPr>
                        <w:tcW w:w="1262" w:type="dxa"/>
                      </w:tcPr>
                      <w:p w14:paraId="36129366" w14:textId="761C67F0"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146,431</w:t>
                        </w:r>
                      </w:p>
                    </w:tc>
                    <w:tc>
                      <w:tcPr>
                        <w:tcW w:w="1262" w:type="dxa"/>
                      </w:tcPr>
                      <w:p w14:paraId="01AD8B52" w14:textId="3ACC6862"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214,572</w:t>
                        </w:r>
                      </w:p>
                    </w:tc>
                  </w:tr>
                  <w:tr w:rsidR="006072D4" w14:paraId="4F0BE596" w14:textId="77777777" w:rsidTr="006072D4">
                    <w:tc>
                      <w:tcPr>
                        <w:tcW w:w="1309" w:type="dxa"/>
                      </w:tcPr>
                      <w:p w14:paraId="6BE8094B" w14:textId="5BDE9731"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収 支 差</w:t>
                        </w:r>
                      </w:p>
                    </w:tc>
                    <w:tc>
                      <w:tcPr>
                        <w:tcW w:w="1262" w:type="dxa"/>
                      </w:tcPr>
                      <w:p w14:paraId="3FB977E2" w14:textId="4ECD5DBA"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43,536</w:t>
                        </w:r>
                      </w:p>
                    </w:tc>
                    <w:tc>
                      <w:tcPr>
                        <w:tcW w:w="1262" w:type="dxa"/>
                      </w:tcPr>
                      <w:p w14:paraId="4938F9D5" w14:textId="37919884"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△55,086</w:t>
                        </w:r>
                      </w:p>
                    </w:tc>
                    <w:tc>
                      <w:tcPr>
                        <w:tcW w:w="1263" w:type="dxa"/>
                      </w:tcPr>
                      <w:p w14:paraId="29D54D54" w14:textId="6794C1AA"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△43,892</w:t>
                        </w:r>
                      </w:p>
                    </w:tc>
                    <w:tc>
                      <w:tcPr>
                        <w:tcW w:w="1262" w:type="dxa"/>
                      </w:tcPr>
                      <w:p w14:paraId="77044709" w14:textId="50D67C0F"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△7,266</w:t>
                        </w:r>
                      </w:p>
                    </w:tc>
                    <w:tc>
                      <w:tcPr>
                        <w:tcW w:w="1262" w:type="dxa"/>
                      </w:tcPr>
                      <w:p w14:paraId="7A2614F5" w14:textId="4F623B77" w:rsidR="006072D4" w:rsidRPr="006072D4" w:rsidRDefault="006072D4" w:rsidP="006072D4">
                        <w:pPr>
                          <w:spacing w:line="300" w:lineRule="exact"/>
                          <w:jc w:val="right"/>
                          <w:rPr>
                            <w:rFonts w:ascii="HGSｺﾞｼｯｸM" w:eastAsia="HGSｺﾞｼｯｸM" w:hAnsi="ＭＳ ゴシック"/>
                            <w:color w:val="000000" w:themeColor="text1"/>
                            <w:szCs w:val="21"/>
                          </w:rPr>
                        </w:pPr>
                        <w:r w:rsidRPr="006072D4">
                          <w:rPr>
                            <w:rFonts w:ascii="HGSｺﾞｼｯｸM" w:eastAsia="HGSｺﾞｼｯｸM" w:hint="eastAsia"/>
                          </w:rPr>
                          <w:t>△12,966</w:t>
                        </w:r>
                      </w:p>
                    </w:tc>
                  </w:tr>
                </w:tbl>
                <w:p w14:paraId="5F8019EB" w14:textId="524E6F19" w:rsidR="006072D4" w:rsidRDefault="006072D4" w:rsidP="00223551">
                  <w:pPr>
                    <w:spacing w:line="300" w:lineRule="exact"/>
                    <w:ind w:left="210" w:hangingChars="100" w:hanging="210"/>
                    <w:jc w:val="left"/>
                    <w:rPr>
                      <w:rFonts w:ascii="HGSｺﾞｼｯｸM" w:eastAsia="HGSｺﾞｼｯｸM" w:hAnsi="ＭＳ ゴシック"/>
                      <w:color w:val="000000" w:themeColor="text1"/>
                      <w:szCs w:val="21"/>
                    </w:rPr>
                  </w:pPr>
                </w:p>
                <w:p w14:paraId="2831B504" w14:textId="77777777" w:rsidR="00F25E88" w:rsidRPr="00223551" w:rsidRDefault="00F25E88" w:rsidP="00223551">
                  <w:pPr>
                    <w:spacing w:line="300" w:lineRule="exact"/>
                    <w:ind w:left="210" w:hangingChars="100" w:hanging="210"/>
                    <w:jc w:val="left"/>
                    <w:rPr>
                      <w:rFonts w:ascii="HGSｺﾞｼｯｸM" w:eastAsia="HGSｺﾞｼｯｸM" w:hAnsi="ＭＳ ゴシック"/>
                      <w:color w:val="000000" w:themeColor="text1"/>
                      <w:szCs w:val="21"/>
                    </w:rPr>
                  </w:pPr>
                </w:p>
              </w:tc>
            </w:tr>
            <w:tr w:rsidR="00DF5702" w:rsidRPr="00DE6C30" w14:paraId="15CA558B" w14:textId="77777777" w:rsidTr="00DF5702">
              <w:trPr>
                <w:trHeight w:val="345"/>
              </w:trPr>
              <w:tc>
                <w:tcPr>
                  <w:tcW w:w="9584" w:type="dxa"/>
                </w:tcPr>
                <w:p w14:paraId="3A02BAF0" w14:textId="49B79461" w:rsidR="00DF5702" w:rsidRPr="006E157E" w:rsidRDefault="00A8219D" w:rsidP="00DF5702">
                  <w:pPr>
                    <w:jc w:val="left"/>
                    <w:rPr>
                      <w:rFonts w:ascii="HGSｺﾞｼｯｸM" w:eastAsia="HGSｺﾞｼｯｸM" w:hAnsi="ＭＳ ゴシック"/>
                      <w:b/>
                      <w:bCs/>
                      <w:color w:val="000000" w:themeColor="text1"/>
                      <w:sz w:val="24"/>
                      <w:szCs w:val="24"/>
                    </w:rPr>
                  </w:pPr>
                  <w:r w:rsidRPr="00223551">
                    <w:rPr>
                      <w:rFonts w:ascii="HGSｺﾞｼｯｸM" w:eastAsia="HGSｺﾞｼｯｸM" w:hAnsi="ＭＳ ゴシック" w:hint="eastAsia"/>
                      <w:b/>
                      <w:bCs/>
                      <w:color w:val="000000" w:themeColor="text1"/>
                      <w:sz w:val="24"/>
                      <w:szCs w:val="24"/>
                    </w:rPr>
                    <w:t>課題認識</w:t>
                  </w:r>
                </w:p>
              </w:tc>
            </w:tr>
            <w:tr w:rsidR="00DF5702" w:rsidRPr="00DE6C30" w14:paraId="0D81D9C7" w14:textId="77777777" w:rsidTr="00DF5702">
              <w:trPr>
                <w:trHeight w:val="1594"/>
              </w:trPr>
              <w:tc>
                <w:tcPr>
                  <w:tcW w:w="9584" w:type="dxa"/>
                </w:tcPr>
                <w:p w14:paraId="7B1603A4" w14:textId="77777777" w:rsidR="0040724F" w:rsidRPr="00223551"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r w:rsidRPr="00223551">
                    <w:rPr>
                      <w:rFonts w:ascii="HGSｺﾞｼｯｸM" w:eastAsia="HGSｺﾞｼｯｸM" w:hAnsi="ＭＳ ゴシック" w:hint="eastAsia"/>
                      <w:color w:val="000000" w:themeColor="text1"/>
                      <w:szCs w:val="21"/>
                    </w:rPr>
                    <w:t>○少子高齢化、人口減少社会の到来を迎え、これまでのような郊外（市街化調整区域）へ拡張していくまちづくりのニーズが減少する一方で、学校などの公共施設跡地や郊外へ移転した工場の跡地など、空地が増加している既成市街地において、それらの土地の再編によるまちづくりが求められるなど、地域の特性に応じたよりきめ細かな支援が必要になっている。</w:t>
                  </w:r>
                </w:p>
                <w:p w14:paraId="1696B62C" w14:textId="77777777" w:rsidR="0040724F"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r w:rsidRPr="00223551">
                    <w:rPr>
                      <w:rFonts w:ascii="HGSｺﾞｼｯｸM" w:eastAsia="HGSｺﾞｼｯｸM" w:hAnsi="ＭＳ ゴシック" w:hint="eastAsia"/>
                      <w:color w:val="000000" w:themeColor="text1"/>
                      <w:szCs w:val="21"/>
                    </w:rPr>
                    <w:t>○まちづくりを得意とする建設コンサルタントの台頭や市町村の競争入札制度の導入により、受注機会が減少し、経費を賄うことができなくなり、このままでは、収支バランスの悪化が想定される。</w:t>
                  </w:r>
                </w:p>
                <w:p w14:paraId="2ED778BF" w14:textId="77777777" w:rsidR="0040724F"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p>
                <w:p w14:paraId="1B400B29" w14:textId="77777777" w:rsidR="0040724F"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p>
                <w:p w14:paraId="02F8DA39" w14:textId="77777777" w:rsidR="0040724F"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p>
                <w:p w14:paraId="1FD86445" w14:textId="77777777" w:rsidR="0040724F"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p>
                <w:p w14:paraId="212C0536" w14:textId="77777777" w:rsidR="0040724F" w:rsidRDefault="0040724F" w:rsidP="00223551">
                  <w:pPr>
                    <w:spacing w:line="300" w:lineRule="exact"/>
                    <w:ind w:left="275" w:hangingChars="131" w:hanging="275"/>
                    <w:jc w:val="left"/>
                    <w:rPr>
                      <w:rFonts w:ascii="HGSｺﾞｼｯｸM" w:eastAsia="HGSｺﾞｼｯｸM" w:hAnsi="ＭＳ ゴシック"/>
                      <w:color w:val="000000" w:themeColor="text1"/>
                      <w:szCs w:val="21"/>
                    </w:rPr>
                  </w:pPr>
                </w:p>
                <w:p w14:paraId="2318E7D0" w14:textId="77777777" w:rsidR="0040724F" w:rsidRPr="0040724F" w:rsidRDefault="0040724F" w:rsidP="00223551">
                  <w:pPr>
                    <w:spacing w:line="300" w:lineRule="exact"/>
                    <w:ind w:left="275" w:hangingChars="131" w:hanging="275"/>
                    <w:jc w:val="left"/>
                    <w:rPr>
                      <w:rFonts w:ascii="HGSｺﾞｼｯｸM" w:eastAsia="HGSｺﾞｼｯｸM" w:hAnsi="ＭＳ ゴシック"/>
                      <w:color w:val="000000" w:themeColor="text1"/>
                      <w:szCs w:val="21"/>
                    </w:rPr>
                  </w:pPr>
                </w:p>
              </w:tc>
            </w:tr>
          </w:tbl>
          <w:p w14:paraId="498C5825" w14:textId="77777777" w:rsidR="00DF5702" w:rsidRDefault="00DF5702" w:rsidP="00F668F8">
            <w:pPr>
              <w:rPr>
                <w:rFonts w:ascii="HGSｺﾞｼｯｸM" w:eastAsia="HGSｺﾞｼｯｸM"/>
                <w:sz w:val="24"/>
                <w:szCs w:val="24"/>
                <w:u w:val="single"/>
              </w:rPr>
            </w:pPr>
          </w:p>
        </w:tc>
        <w:tc>
          <w:tcPr>
            <w:tcW w:w="9994" w:type="dxa"/>
          </w:tcPr>
          <w:p w14:paraId="281E6DC4" w14:textId="288192EB" w:rsidR="00DF5702" w:rsidRDefault="00DF5702" w:rsidP="00DF5702">
            <w:pPr>
              <w:rPr>
                <w:rFonts w:ascii="HGSｺﾞｼｯｸM" w:eastAsia="HGSｺﾞｼｯｸM"/>
                <w:sz w:val="24"/>
                <w:szCs w:val="24"/>
              </w:rPr>
            </w:pPr>
            <w:r w:rsidRPr="00C17765">
              <w:rPr>
                <w:rFonts w:ascii="HGSｺﾞｼｯｸM" w:eastAsia="HGSｺﾞｼｯｸM" w:hint="eastAsia"/>
                <w:color w:val="FF0000"/>
                <w:sz w:val="24"/>
                <w:szCs w:val="24"/>
                <w:u w:val="single"/>
              </w:rPr>
              <w:t>（</w:t>
            </w:r>
            <w:r w:rsidR="000950DF" w:rsidRPr="00C17765">
              <w:rPr>
                <w:rFonts w:ascii="HGSｺﾞｼｯｸM" w:eastAsia="HGSｺﾞｼｯｸM" w:hint="eastAsia"/>
                <w:color w:val="FF0000"/>
                <w:sz w:val="24"/>
                <w:szCs w:val="24"/>
                <w:u w:val="single"/>
              </w:rPr>
              <w:t>５</w:t>
            </w:r>
            <w:r w:rsidRPr="00C17765">
              <w:rPr>
                <w:rFonts w:ascii="HGSｺﾞｼｯｸM" w:eastAsia="HGSｺﾞｼｯｸM" w:hint="eastAsia"/>
                <w:color w:val="FF0000"/>
                <w:sz w:val="24"/>
                <w:szCs w:val="24"/>
                <w:u w:val="single"/>
              </w:rPr>
              <w:t>）</w:t>
            </w:r>
            <w:r w:rsidRPr="00DF5702">
              <w:rPr>
                <w:rFonts w:ascii="HGSｺﾞｼｯｸM" w:eastAsia="HGSｺﾞｼｯｸM" w:hint="eastAsia"/>
                <w:sz w:val="24"/>
                <w:szCs w:val="24"/>
              </w:rPr>
              <w:t>土地区画整理等支援事業　〔事業性格：公共団体等支援　収支構造：事業収入活用〕</w:t>
            </w: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40724F" w:rsidRPr="006E157E" w14:paraId="6F923A9D" w14:textId="77777777" w:rsidTr="00F668F8">
              <w:trPr>
                <w:trHeight w:val="345"/>
              </w:trPr>
              <w:tc>
                <w:tcPr>
                  <w:tcW w:w="9584" w:type="dxa"/>
                </w:tcPr>
                <w:p w14:paraId="05C4F25B" w14:textId="46440EC1" w:rsidR="0040724F" w:rsidRPr="00223551" w:rsidRDefault="0040724F" w:rsidP="0040724F">
                  <w:pPr>
                    <w:jc w:val="left"/>
                    <w:rPr>
                      <w:rFonts w:ascii="HGSｺﾞｼｯｸM" w:eastAsia="HGSｺﾞｼｯｸM" w:hAnsi="ＭＳ ゴシック"/>
                      <w:b/>
                      <w:bCs/>
                      <w:color w:val="000000" w:themeColor="text1"/>
                      <w:sz w:val="24"/>
                      <w:szCs w:val="24"/>
                    </w:rPr>
                  </w:pPr>
                  <w:r w:rsidRPr="00A8219D">
                    <w:rPr>
                      <w:rFonts w:ascii="HGSｺﾞｼｯｸM" w:eastAsia="HGSｺﾞｼｯｸM" w:hAnsi="ＭＳ ゴシック" w:hint="eastAsia"/>
                      <w:b/>
                      <w:bCs/>
                      <w:color w:val="000000" w:themeColor="text1"/>
                      <w:sz w:val="24"/>
                      <w:szCs w:val="24"/>
                    </w:rPr>
                    <w:t>事業概要</w:t>
                  </w:r>
                </w:p>
              </w:tc>
            </w:tr>
            <w:tr w:rsidR="0040724F" w:rsidRPr="006E157E" w14:paraId="6101FA6E" w14:textId="77777777" w:rsidTr="00F668F8">
              <w:trPr>
                <w:trHeight w:val="345"/>
              </w:trPr>
              <w:tc>
                <w:tcPr>
                  <w:tcW w:w="9584" w:type="dxa"/>
                </w:tcPr>
                <w:p w14:paraId="24918F93" w14:textId="77777777" w:rsidR="007A6B70" w:rsidRPr="007A6B70" w:rsidRDefault="007A6B70" w:rsidP="007A6B70">
                  <w:pPr>
                    <w:spacing w:line="300" w:lineRule="exact"/>
                    <w:ind w:left="210" w:hangingChars="100" w:hanging="210"/>
                    <w:jc w:val="left"/>
                    <w:rPr>
                      <w:rFonts w:ascii="HGSｺﾞｼｯｸM" w:eastAsia="HGSｺﾞｼｯｸM" w:hAnsi="ＭＳ ゴシック"/>
                      <w:color w:val="000000" w:themeColor="text1"/>
                      <w:szCs w:val="21"/>
                    </w:rPr>
                  </w:pPr>
                  <w:r w:rsidRPr="007A6B70">
                    <w:rPr>
                      <w:rFonts w:ascii="HGSｺﾞｼｯｸM" w:eastAsia="HGSｺﾞｼｯｸM" w:hAnsi="ＭＳ ゴシック" w:hint="eastAsia"/>
                      <w:color w:val="000000" w:themeColor="text1"/>
                      <w:szCs w:val="21"/>
                    </w:rPr>
                    <w:t>○幹線道路沿道、鉄道駅周辺及び既成市街地等、計画的なまちづくりが求められる地域で、土地区画整理事業によるまちづくりを進める市町村や組合等を</w:t>
                  </w:r>
                  <w:r w:rsidRPr="00C17765">
                    <w:rPr>
                      <w:rFonts w:ascii="HGSｺﾞｼｯｸM" w:eastAsia="HGSｺﾞｼｯｸM" w:hAnsi="ＭＳ ゴシック" w:hint="eastAsia"/>
                      <w:color w:val="FF0000"/>
                      <w:szCs w:val="21"/>
                      <w:u w:val="single"/>
                    </w:rPr>
                    <w:t>計画段階で</w:t>
                  </w:r>
                  <w:r w:rsidRPr="007A6B70">
                    <w:rPr>
                      <w:rFonts w:ascii="HGSｺﾞｼｯｸM" w:eastAsia="HGSｺﾞｼｯｸM" w:hAnsi="ＭＳ ゴシック" w:hint="eastAsia"/>
                      <w:color w:val="000000" w:themeColor="text1"/>
                      <w:szCs w:val="21"/>
                    </w:rPr>
                    <w:t>支援</w:t>
                  </w:r>
                  <w:r w:rsidRPr="00C17765">
                    <w:rPr>
                      <w:rFonts w:ascii="HGSｺﾞｼｯｸM" w:eastAsia="HGSｺﾞｼｯｸM" w:hAnsi="ＭＳ ゴシック" w:hint="eastAsia"/>
                      <w:color w:val="FF0000"/>
                      <w:szCs w:val="21"/>
                      <w:u w:val="single"/>
                    </w:rPr>
                    <w:t>する</w:t>
                  </w:r>
                  <w:r w:rsidRPr="007A6B70">
                    <w:rPr>
                      <w:rFonts w:ascii="HGSｺﾞｼｯｸM" w:eastAsia="HGSｺﾞｼｯｸM" w:hAnsi="ＭＳ ゴシック" w:hint="eastAsia"/>
                      <w:color w:val="000000" w:themeColor="text1"/>
                      <w:szCs w:val="21"/>
                    </w:rPr>
                    <w:t>「都市整備調査計画事業」、事業</w:t>
                  </w:r>
                  <w:r w:rsidRPr="00C17765">
                    <w:rPr>
                      <w:rFonts w:ascii="HGSｺﾞｼｯｸM" w:eastAsia="HGSｺﾞｼｯｸM" w:hAnsi="ＭＳ ゴシック" w:hint="eastAsia"/>
                      <w:color w:val="FF0000"/>
                      <w:szCs w:val="21"/>
                      <w:u w:val="single"/>
                    </w:rPr>
                    <w:t>段階で</w:t>
                  </w:r>
                  <w:r w:rsidRPr="007A6B70">
                    <w:rPr>
                      <w:rFonts w:ascii="HGSｺﾞｼｯｸM" w:eastAsia="HGSｺﾞｼｯｸM" w:hAnsi="ＭＳ ゴシック" w:hint="eastAsia"/>
                      <w:color w:val="000000" w:themeColor="text1"/>
                      <w:szCs w:val="21"/>
                    </w:rPr>
                    <w:t xml:space="preserve">支援する「土地区画整理支援事業」の２つの事業を実施している　</w:t>
                  </w:r>
                </w:p>
                <w:p w14:paraId="7F3DC986" w14:textId="77777777" w:rsidR="007A6B70" w:rsidRDefault="007A6B70" w:rsidP="007A6B70">
                  <w:pPr>
                    <w:spacing w:line="300" w:lineRule="exact"/>
                    <w:jc w:val="left"/>
                    <w:rPr>
                      <w:rFonts w:ascii="HGSｺﾞｼｯｸM" w:eastAsia="HGSｺﾞｼｯｸM" w:hAnsi="ＭＳ ゴシック"/>
                      <w:color w:val="000000" w:themeColor="text1"/>
                      <w:szCs w:val="21"/>
                    </w:rPr>
                  </w:pPr>
                </w:p>
                <w:p w14:paraId="006912B1" w14:textId="77777777" w:rsidR="007A6B70" w:rsidRPr="007A6B70" w:rsidRDefault="007A6B70" w:rsidP="007A6B70">
                  <w:pPr>
                    <w:spacing w:line="300" w:lineRule="exact"/>
                    <w:jc w:val="left"/>
                    <w:rPr>
                      <w:rFonts w:ascii="HGSｺﾞｼｯｸM" w:eastAsia="HGSｺﾞｼｯｸM" w:hAnsi="ＭＳ ゴシック"/>
                      <w:color w:val="000000" w:themeColor="text1"/>
                      <w:szCs w:val="21"/>
                    </w:rPr>
                  </w:pPr>
                  <w:r w:rsidRPr="007A6B70">
                    <w:rPr>
                      <w:rFonts w:ascii="HGSｺﾞｼｯｸM" w:eastAsia="HGSｺﾞｼｯｸM" w:hAnsi="ＭＳ ゴシック" w:hint="eastAsia"/>
                      <w:color w:val="000000" w:themeColor="text1"/>
                      <w:szCs w:val="21"/>
                    </w:rPr>
                    <w:t>・都市整備調査計画事業</w:t>
                  </w:r>
                </w:p>
                <w:p w14:paraId="59FED143" w14:textId="77777777" w:rsidR="007A6B70" w:rsidRPr="007A6B70" w:rsidRDefault="007A6B70" w:rsidP="007A6B70">
                  <w:pPr>
                    <w:spacing w:line="300" w:lineRule="exact"/>
                    <w:ind w:leftChars="131" w:left="275"/>
                    <w:jc w:val="left"/>
                    <w:rPr>
                      <w:rFonts w:ascii="HGSｺﾞｼｯｸM" w:eastAsia="HGSｺﾞｼｯｸM" w:hAnsi="ＭＳ ゴシック"/>
                      <w:color w:val="000000" w:themeColor="text1"/>
                      <w:szCs w:val="21"/>
                    </w:rPr>
                  </w:pPr>
                  <w:r w:rsidRPr="007A6B70">
                    <w:rPr>
                      <w:rFonts w:ascii="HGSｺﾞｼｯｸM" w:eastAsia="HGSｺﾞｼｯｸM" w:hAnsi="ＭＳ ゴシック" w:hint="eastAsia"/>
                      <w:color w:val="000000" w:themeColor="text1"/>
                      <w:szCs w:val="21"/>
                    </w:rPr>
                    <w:t>まちづくりの機運が高まった地区において、地元市町等と連携し、専門的・技術的な立場から、調査・計画立案・事業手法の検討などを行い、土地区画整理準備組合の立上げなどの事業化を支援。</w:t>
                  </w:r>
                </w:p>
                <w:p w14:paraId="1FAEE3B1" w14:textId="77777777" w:rsidR="007A6B70" w:rsidRPr="007A6B70" w:rsidRDefault="007A6B70" w:rsidP="007A6B70">
                  <w:pPr>
                    <w:spacing w:line="300" w:lineRule="exact"/>
                    <w:jc w:val="left"/>
                    <w:rPr>
                      <w:rFonts w:ascii="HGSｺﾞｼｯｸM" w:eastAsia="HGSｺﾞｼｯｸM" w:hAnsi="ＭＳ ゴシック"/>
                      <w:color w:val="000000" w:themeColor="text1"/>
                      <w:szCs w:val="21"/>
                    </w:rPr>
                  </w:pPr>
                  <w:r w:rsidRPr="007A6B70">
                    <w:rPr>
                      <w:rFonts w:ascii="HGSｺﾞｼｯｸM" w:eastAsia="HGSｺﾞｼｯｸM" w:hAnsi="ＭＳ ゴシック" w:hint="eastAsia"/>
                      <w:color w:val="000000" w:themeColor="text1"/>
                      <w:szCs w:val="21"/>
                    </w:rPr>
                    <w:t>・土地区画整理支援事業</w:t>
                  </w:r>
                </w:p>
                <w:p w14:paraId="1361B1D4" w14:textId="77777777" w:rsidR="007A6B70" w:rsidRPr="007A6B70" w:rsidRDefault="007A6B70" w:rsidP="007A6B70">
                  <w:pPr>
                    <w:spacing w:line="300" w:lineRule="exact"/>
                    <w:ind w:leftChars="131" w:left="275"/>
                    <w:jc w:val="left"/>
                    <w:rPr>
                      <w:rFonts w:ascii="HGSｺﾞｼｯｸM" w:eastAsia="HGSｺﾞｼｯｸM" w:hAnsi="ＭＳ ゴシック"/>
                      <w:color w:val="000000" w:themeColor="text1"/>
                      <w:szCs w:val="21"/>
                    </w:rPr>
                  </w:pPr>
                  <w:r w:rsidRPr="007A6B70">
                    <w:rPr>
                      <w:rFonts w:ascii="HGSｺﾞｼｯｸM" w:eastAsia="HGSｺﾞｼｯｸM" w:hAnsi="ＭＳ ゴシック" w:hint="eastAsia"/>
                      <w:color w:val="000000" w:themeColor="text1"/>
                      <w:szCs w:val="21"/>
                    </w:rPr>
                    <w:t>事業実施段階に入った地区で、住民等の合意形成</w:t>
                  </w:r>
                  <w:r w:rsidRPr="007A6B70">
                    <w:rPr>
                      <w:rFonts w:ascii="HGSｺﾞｼｯｸM" w:eastAsia="HGSｺﾞｼｯｸM" w:hAnsi="ＭＳ ゴシック" w:hint="eastAsia"/>
                      <w:color w:val="7030A0"/>
                      <w:szCs w:val="21"/>
                      <w:u w:val="single"/>
                    </w:rPr>
                    <w:t>を</w:t>
                  </w:r>
                  <w:r w:rsidRPr="007A6B70">
                    <w:rPr>
                      <w:rFonts w:ascii="HGSｺﾞｼｯｸM" w:eastAsia="HGSｺﾞｼｯｸM" w:hAnsi="ＭＳ ゴシック" w:hint="eastAsia"/>
                      <w:color w:val="000000" w:themeColor="text1"/>
                      <w:szCs w:val="21"/>
                    </w:rPr>
                    <w:t>図りながら関係機関と調整を行い、換地設計や組合の運営、事業全体のマネジメントなど、技術とノウハウを活かし事業の推進を支援。</w:t>
                  </w:r>
                </w:p>
                <w:p w14:paraId="25EFD228" w14:textId="77777777" w:rsidR="007A6B70" w:rsidRPr="007A6B70" w:rsidRDefault="007A6B70" w:rsidP="007A6B70">
                  <w:pPr>
                    <w:spacing w:line="300" w:lineRule="exact"/>
                    <w:jc w:val="left"/>
                    <w:rPr>
                      <w:rFonts w:ascii="HGSｺﾞｼｯｸM" w:eastAsia="HGSｺﾞｼｯｸM" w:hAnsi="ＭＳ ゴシック"/>
                      <w:color w:val="000000" w:themeColor="text1"/>
                      <w:szCs w:val="21"/>
                    </w:rPr>
                  </w:pPr>
                </w:p>
                <w:p w14:paraId="7C5E0E96" w14:textId="77777777" w:rsidR="007A6B70" w:rsidRPr="00C17765" w:rsidRDefault="007A6B70" w:rsidP="007A6B70">
                  <w:pPr>
                    <w:spacing w:line="300" w:lineRule="exact"/>
                    <w:ind w:firstLineChars="200" w:firstLine="420"/>
                    <w:jc w:val="left"/>
                    <w:rPr>
                      <w:rFonts w:ascii="HGSｺﾞｼｯｸM" w:eastAsia="HGSｺﾞｼｯｸM" w:hAnsi="ＭＳ ゴシック"/>
                      <w:color w:val="FF0000"/>
                      <w:szCs w:val="21"/>
                      <w:u w:val="single"/>
                    </w:rPr>
                  </w:pPr>
                  <w:r w:rsidRPr="00C17765">
                    <w:rPr>
                      <w:rFonts w:ascii="HGSｺﾞｼｯｸM" w:eastAsia="HGSｺﾞｼｯｸM" w:hAnsi="ＭＳ ゴシック" w:hint="eastAsia"/>
                      <w:color w:val="FF0000"/>
                      <w:szCs w:val="21"/>
                      <w:u w:val="single"/>
                    </w:rPr>
                    <w:t>【平成27年度から令和4年度（８年間）の実績】</w:t>
                  </w:r>
                </w:p>
                <w:p w14:paraId="33AF8764" w14:textId="77777777" w:rsidR="007A6B70" w:rsidRPr="00C17765" w:rsidRDefault="007A6B70" w:rsidP="006072D4">
                  <w:pPr>
                    <w:spacing w:line="300" w:lineRule="exact"/>
                    <w:ind w:firstLineChars="100" w:firstLine="210"/>
                    <w:jc w:val="left"/>
                    <w:rPr>
                      <w:rFonts w:ascii="HGSｺﾞｼｯｸM" w:eastAsia="HGSｺﾞｼｯｸM" w:hAnsi="ＭＳ ゴシック"/>
                      <w:color w:val="FF0000"/>
                      <w:szCs w:val="21"/>
                    </w:rPr>
                  </w:pPr>
                </w:p>
                <w:p w14:paraId="4BE22C8F" w14:textId="73703BB5" w:rsidR="006072D4" w:rsidRDefault="006072D4" w:rsidP="006072D4">
                  <w:pPr>
                    <w:spacing w:line="300" w:lineRule="exact"/>
                    <w:ind w:firstLineChars="100" w:firstLine="210"/>
                    <w:jc w:val="left"/>
                    <w:rPr>
                      <w:rFonts w:ascii="HGSｺﾞｼｯｸM" w:eastAsia="HGSｺﾞｼｯｸM" w:hAnsi="ＭＳ ゴシック"/>
                      <w:color w:val="000000" w:themeColor="text1"/>
                      <w:szCs w:val="21"/>
                    </w:rPr>
                  </w:pPr>
                  <w:r w:rsidRPr="006072D4">
                    <w:rPr>
                      <w:rFonts w:ascii="HGSｺﾞｼｯｸM" w:eastAsia="HGSｺﾞｼｯｸM" w:hAnsi="ＭＳ ゴシック" w:hint="eastAsia"/>
                      <w:color w:val="000000" w:themeColor="text1"/>
                      <w:szCs w:val="21"/>
                    </w:rPr>
                    <w:t xml:space="preserve">（事業収支）　　　　　　　　　　　　　　　　　　　　　　</w:t>
                  </w:r>
                  <w:r>
                    <w:rPr>
                      <w:rFonts w:ascii="HGSｺﾞｼｯｸM" w:eastAsia="HGSｺﾞｼｯｸM" w:hAnsi="ＭＳ ゴシック" w:hint="eastAsia"/>
                      <w:color w:val="000000" w:themeColor="text1"/>
                      <w:szCs w:val="21"/>
                    </w:rPr>
                    <w:t xml:space="preserve">　　　　　　</w:t>
                  </w:r>
                  <w:r w:rsidRPr="006072D4">
                    <w:rPr>
                      <w:rFonts w:ascii="HGSｺﾞｼｯｸM" w:eastAsia="HGSｺﾞｼｯｸM" w:hAnsi="ＭＳ ゴシック" w:hint="eastAsia"/>
                      <w:color w:val="000000" w:themeColor="text1"/>
                      <w:szCs w:val="21"/>
                    </w:rPr>
                    <w:t xml:space="preserve">　〔単位：千円〕</w:t>
                  </w:r>
                </w:p>
                <w:tbl>
                  <w:tblPr>
                    <w:tblStyle w:val="a3"/>
                    <w:tblW w:w="8873" w:type="dxa"/>
                    <w:tblInd w:w="210" w:type="dxa"/>
                    <w:tblLook w:val="04A0" w:firstRow="1" w:lastRow="0" w:firstColumn="1" w:lastColumn="0" w:noHBand="0" w:noVBand="1"/>
                  </w:tblPr>
                  <w:tblGrid>
                    <w:gridCol w:w="1161"/>
                    <w:gridCol w:w="964"/>
                    <w:gridCol w:w="964"/>
                    <w:gridCol w:w="964"/>
                    <w:gridCol w:w="964"/>
                    <w:gridCol w:w="964"/>
                    <w:gridCol w:w="964"/>
                    <w:gridCol w:w="964"/>
                    <w:gridCol w:w="964"/>
                  </w:tblGrid>
                  <w:tr w:rsidR="006072D4" w14:paraId="20711DF9" w14:textId="77777777" w:rsidTr="006072D4">
                    <w:tc>
                      <w:tcPr>
                        <w:tcW w:w="1161" w:type="dxa"/>
                      </w:tcPr>
                      <w:p w14:paraId="3ED44716" w14:textId="77777777"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年　　度</w:t>
                        </w:r>
                      </w:p>
                    </w:tc>
                    <w:tc>
                      <w:tcPr>
                        <w:tcW w:w="964" w:type="dxa"/>
                      </w:tcPr>
                      <w:p w14:paraId="70B7E85D" w14:textId="77777777"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27</w:t>
                        </w:r>
                      </w:p>
                    </w:tc>
                    <w:tc>
                      <w:tcPr>
                        <w:tcW w:w="964" w:type="dxa"/>
                      </w:tcPr>
                      <w:p w14:paraId="5A5A1BAA" w14:textId="77777777"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28</w:t>
                        </w:r>
                      </w:p>
                    </w:tc>
                    <w:tc>
                      <w:tcPr>
                        <w:tcW w:w="964" w:type="dxa"/>
                      </w:tcPr>
                      <w:p w14:paraId="4DE4278B" w14:textId="77777777"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29</w:t>
                        </w:r>
                      </w:p>
                    </w:tc>
                    <w:tc>
                      <w:tcPr>
                        <w:tcW w:w="964" w:type="dxa"/>
                      </w:tcPr>
                      <w:p w14:paraId="44CDD0B8" w14:textId="77777777"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30</w:t>
                        </w:r>
                      </w:p>
                    </w:tc>
                    <w:tc>
                      <w:tcPr>
                        <w:tcW w:w="964" w:type="dxa"/>
                      </w:tcPr>
                      <w:p w14:paraId="0118DDA5" w14:textId="6017F630" w:rsidR="006072D4" w:rsidRDefault="006072D4" w:rsidP="006072D4">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R元</w:t>
                        </w:r>
                      </w:p>
                    </w:tc>
                    <w:tc>
                      <w:tcPr>
                        <w:tcW w:w="964" w:type="dxa"/>
                      </w:tcPr>
                      <w:p w14:paraId="742137DC" w14:textId="3CD9DCAB" w:rsidR="006072D4" w:rsidRPr="006072D4" w:rsidRDefault="006072D4" w:rsidP="006072D4">
                        <w:pPr>
                          <w:spacing w:line="300" w:lineRule="exact"/>
                          <w:jc w:val="center"/>
                          <w:rPr>
                            <w:rFonts w:ascii="HGSｺﾞｼｯｸM" w:eastAsia="HGSｺﾞｼｯｸM" w:hAnsi="ＭＳ ゴシック"/>
                            <w:color w:val="FF0000"/>
                            <w:sz w:val="18"/>
                            <w:szCs w:val="18"/>
                            <w:u w:val="single"/>
                          </w:rPr>
                        </w:pPr>
                        <w:r w:rsidRPr="006072D4">
                          <w:rPr>
                            <w:rFonts w:ascii="HGSｺﾞｼｯｸM" w:eastAsia="HGSｺﾞｼｯｸM" w:hint="eastAsia"/>
                            <w:color w:val="FF0000"/>
                            <w:sz w:val="18"/>
                            <w:szCs w:val="18"/>
                            <w:u w:val="single"/>
                          </w:rPr>
                          <w:t>Ｒ２</w:t>
                        </w:r>
                      </w:p>
                    </w:tc>
                    <w:tc>
                      <w:tcPr>
                        <w:tcW w:w="964" w:type="dxa"/>
                      </w:tcPr>
                      <w:p w14:paraId="327B96AB" w14:textId="0CF37074" w:rsidR="006072D4" w:rsidRPr="006072D4" w:rsidRDefault="006072D4" w:rsidP="006072D4">
                        <w:pPr>
                          <w:spacing w:line="300" w:lineRule="exact"/>
                          <w:jc w:val="center"/>
                          <w:rPr>
                            <w:rFonts w:ascii="HGSｺﾞｼｯｸM" w:eastAsia="HGSｺﾞｼｯｸM" w:hAnsi="ＭＳ ゴシック"/>
                            <w:color w:val="FF0000"/>
                            <w:sz w:val="18"/>
                            <w:szCs w:val="18"/>
                            <w:u w:val="single"/>
                          </w:rPr>
                        </w:pPr>
                        <w:r w:rsidRPr="006072D4">
                          <w:rPr>
                            <w:rFonts w:ascii="HGSｺﾞｼｯｸM" w:eastAsia="HGSｺﾞｼｯｸM" w:hint="eastAsia"/>
                            <w:color w:val="FF0000"/>
                            <w:sz w:val="18"/>
                            <w:szCs w:val="18"/>
                            <w:u w:val="single"/>
                          </w:rPr>
                          <w:t>Ｒ３</w:t>
                        </w:r>
                      </w:p>
                    </w:tc>
                    <w:tc>
                      <w:tcPr>
                        <w:tcW w:w="964" w:type="dxa"/>
                      </w:tcPr>
                      <w:p w14:paraId="05308BBF" w14:textId="722DCDEE" w:rsidR="006072D4" w:rsidRPr="006072D4" w:rsidRDefault="006072D4" w:rsidP="006072D4">
                        <w:pPr>
                          <w:spacing w:line="300" w:lineRule="exact"/>
                          <w:jc w:val="center"/>
                          <w:rPr>
                            <w:rFonts w:ascii="HGSｺﾞｼｯｸM" w:eastAsia="HGSｺﾞｼｯｸM" w:hAnsi="ＭＳ ゴシック"/>
                            <w:color w:val="FF0000"/>
                            <w:sz w:val="18"/>
                            <w:szCs w:val="18"/>
                            <w:u w:val="single"/>
                          </w:rPr>
                        </w:pPr>
                        <w:r w:rsidRPr="006072D4">
                          <w:rPr>
                            <w:rFonts w:ascii="HGSｺﾞｼｯｸM" w:eastAsia="HGSｺﾞｼｯｸM" w:hint="eastAsia"/>
                            <w:color w:val="FF0000"/>
                            <w:sz w:val="18"/>
                            <w:szCs w:val="18"/>
                            <w:u w:val="single"/>
                          </w:rPr>
                          <w:t>Ｒ４</w:t>
                        </w:r>
                      </w:p>
                    </w:tc>
                  </w:tr>
                  <w:tr w:rsidR="006072D4" w14:paraId="6121A8FE" w14:textId="77777777" w:rsidTr="006072D4">
                    <w:tc>
                      <w:tcPr>
                        <w:tcW w:w="1161" w:type="dxa"/>
                      </w:tcPr>
                      <w:p w14:paraId="2E97A2F7" w14:textId="77777777"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収　　入</w:t>
                        </w:r>
                      </w:p>
                    </w:tc>
                    <w:tc>
                      <w:tcPr>
                        <w:tcW w:w="964" w:type="dxa"/>
                      </w:tcPr>
                      <w:p w14:paraId="0A53987A"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147,984</w:t>
                        </w:r>
                      </w:p>
                    </w:tc>
                    <w:tc>
                      <w:tcPr>
                        <w:tcW w:w="964" w:type="dxa"/>
                      </w:tcPr>
                      <w:p w14:paraId="440D4362"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70,048</w:t>
                        </w:r>
                      </w:p>
                    </w:tc>
                    <w:tc>
                      <w:tcPr>
                        <w:tcW w:w="964" w:type="dxa"/>
                      </w:tcPr>
                      <w:p w14:paraId="4BDECFE2"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114,146</w:t>
                        </w:r>
                      </w:p>
                    </w:tc>
                    <w:tc>
                      <w:tcPr>
                        <w:tcW w:w="964" w:type="dxa"/>
                      </w:tcPr>
                      <w:p w14:paraId="3DD9DD4E"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139,165</w:t>
                        </w:r>
                      </w:p>
                    </w:tc>
                    <w:tc>
                      <w:tcPr>
                        <w:tcW w:w="964" w:type="dxa"/>
                      </w:tcPr>
                      <w:p w14:paraId="1EA38ECA" w14:textId="124C7591" w:rsidR="006072D4" w:rsidRPr="006072D4" w:rsidRDefault="006072D4" w:rsidP="006072D4">
                        <w:pPr>
                          <w:spacing w:line="300" w:lineRule="exact"/>
                          <w:jc w:val="right"/>
                          <w:rPr>
                            <w:rFonts w:ascii="HGSｺﾞｼｯｸM" w:eastAsia="HGSｺﾞｼｯｸM"/>
                            <w:sz w:val="18"/>
                            <w:szCs w:val="18"/>
                          </w:rPr>
                        </w:pPr>
                        <w:r w:rsidRPr="006072D4">
                          <w:rPr>
                            <w:rFonts w:ascii="HGSｺﾞｼｯｸM" w:eastAsia="HGSｺﾞｼｯｸM" w:hint="eastAsia"/>
                            <w:sz w:val="18"/>
                            <w:szCs w:val="18"/>
                          </w:rPr>
                          <w:t>201,606</w:t>
                        </w:r>
                      </w:p>
                    </w:tc>
                    <w:tc>
                      <w:tcPr>
                        <w:tcW w:w="964" w:type="dxa"/>
                      </w:tcPr>
                      <w:p w14:paraId="095B0EED" w14:textId="624221B7"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253,578</w:t>
                        </w:r>
                      </w:p>
                    </w:tc>
                    <w:tc>
                      <w:tcPr>
                        <w:tcW w:w="964" w:type="dxa"/>
                      </w:tcPr>
                      <w:p w14:paraId="79FF3D7E" w14:textId="1E1445DF"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220,730</w:t>
                        </w:r>
                      </w:p>
                    </w:tc>
                    <w:tc>
                      <w:tcPr>
                        <w:tcW w:w="964" w:type="dxa"/>
                      </w:tcPr>
                      <w:p w14:paraId="3CB97EB2" w14:textId="0AC92E11"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233,415</w:t>
                        </w:r>
                      </w:p>
                    </w:tc>
                  </w:tr>
                  <w:tr w:rsidR="006072D4" w14:paraId="3CDCC5D4" w14:textId="77777777" w:rsidTr="006072D4">
                    <w:tc>
                      <w:tcPr>
                        <w:tcW w:w="1161" w:type="dxa"/>
                      </w:tcPr>
                      <w:p w14:paraId="635D1567" w14:textId="77777777"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費　　用</w:t>
                        </w:r>
                      </w:p>
                    </w:tc>
                    <w:tc>
                      <w:tcPr>
                        <w:tcW w:w="964" w:type="dxa"/>
                      </w:tcPr>
                      <w:p w14:paraId="050AF74C"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104,448</w:t>
                        </w:r>
                      </w:p>
                    </w:tc>
                    <w:tc>
                      <w:tcPr>
                        <w:tcW w:w="964" w:type="dxa"/>
                      </w:tcPr>
                      <w:p w14:paraId="10BDE126"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125,134</w:t>
                        </w:r>
                      </w:p>
                    </w:tc>
                    <w:tc>
                      <w:tcPr>
                        <w:tcW w:w="964" w:type="dxa"/>
                      </w:tcPr>
                      <w:p w14:paraId="5F732DAB"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158,038</w:t>
                        </w:r>
                      </w:p>
                    </w:tc>
                    <w:tc>
                      <w:tcPr>
                        <w:tcW w:w="964" w:type="dxa"/>
                      </w:tcPr>
                      <w:p w14:paraId="60ABE22B"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146,431</w:t>
                        </w:r>
                      </w:p>
                    </w:tc>
                    <w:tc>
                      <w:tcPr>
                        <w:tcW w:w="964" w:type="dxa"/>
                      </w:tcPr>
                      <w:p w14:paraId="1F3FBCF7" w14:textId="1A470542" w:rsidR="006072D4" w:rsidRPr="006072D4" w:rsidRDefault="006072D4" w:rsidP="006072D4">
                        <w:pPr>
                          <w:spacing w:line="300" w:lineRule="exact"/>
                          <w:jc w:val="right"/>
                          <w:rPr>
                            <w:rFonts w:ascii="HGSｺﾞｼｯｸM" w:eastAsia="HGSｺﾞｼｯｸM"/>
                            <w:sz w:val="18"/>
                            <w:szCs w:val="18"/>
                          </w:rPr>
                        </w:pPr>
                        <w:r w:rsidRPr="006072D4">
                          <w:rPr>
                            <w:rFonts w:ascii="HGSｺﾞｼｯｸM" w:eastAsia="HGSｺﾞｼｯｸM" w:hint="eastAsia"/>
                            <w:sz w:val="18"/>
                            <w:szCs w:val="18"/>
                          </w:rPr>
                          <w:t>214,572</w:t>
                        </w:r>
                      </w:p>
                    </w:tc>
                    <w:tc>
                      <w:tcPr>
                        <w:tcW w:w="964" w:type="dxa"/>
                      </w:tcPr>
                      <w:p w14:paraId="27F26E96" w14:textId="62F9028A"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271,641</w:t>
                        </w:r>
                      </w:p>
                    </w:tc>
                    <w:tc>
                      <w:tcPr>
                        <w:tcW w:w="964" w:type="dxa"/>
                      </w:tcPr>
                      <w:p w14:paraId="6B21A739" w14:textId="05E3431A"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217,638</w:t>
                        </w:r>
                      </w:p>
                    </w:tc>
                    <w:tc>
                      <w:tcPr>
                        <w:tcW w:w="964" w:type="dxa"/>
                      </w:tcPr>
                      <w:p w14:paraId="772F4C5C" w14:textId="7A91DD30"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271,148</w:t>
                        </w:r>
                      </w:p>
                    </w:tc>
                  </w:tr>
                  <w:tr w:rsidR="006072D4" w14:paraId="72E819E8" w14:textId="77777777" w:rsidTr="006072D4">
                    <w:tc>
                      <w:tcPr>
                        <w:tcW w:w="1161" w:type="dxa"/>
                      </w:tcPr>
                      <w:p w14:paraId="7C9E2390" w14:textId="77777777" w:rsidR="006072D4" w:rsidRPr="006072D4" w:rsidRDefault="006072D4" w:rsidP="006072D4">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収 支 差</w:t>
                        </w:r>
                      </w:p>
                    </w:tc>
                    <w:tc>
                      <w:tcPr>
                        <w:tcW w:w="964" w:type="dxa"/>
                      </w:tcPr>
                      <w:p w14:paraId="59C74B70"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43,536</w:t>
                        </w:r>
                      </w:p>
                    </w:tc>
                    <w:tc>
                      <w:tcPr>
                        <w:tcW w:w="964" w:type="dxa"/>
                      </w:tcPr>
                      <w:p w14:paraId="4DA5F8E7"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△55,086</w:t>
                        </w:r>
                      </w:p>
                    </w:tc>
                    <w:tc>
                      <w:tcPr>
                        <w:tcW w:w="964" w:type="dxa"/>
                      </w:tcPr>
                      <w:p w14:paraId="734AA15D"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△43,892</w:t>
                        </w:r>
                      </w:p>
                    </w:tc>
                    <w:tc>
                      <w:tcPr>
                        <w:tcW w:w="964" w:type="dxa"/>
                      </w:tcPr>
                      <w:p w14:paraId="111D58C3" w14:textId="77777777" w:rsidR="006072D4" w:rsidRPr="006072D4" w:rsidRDefault="006072D4" w:rsidP="006072D4">
                        <w:pPr>
                          <w:spacing w:line="300" w:lineRule="exact"/>
                          <w:jc w:val="right"/>
                          <w:rPr>
                            <w:rFonts w:ascii="HGSｺﾞｼｯｸM" w:eastAsia="HGSｺﾞｼｯｸM" w:hAnsi="ＭＳ ゴシック"/>
                            <w:color w:val="000000" w:themeColor="text1"/>
                            <w:sz w:val="18"/>
                            <w:szCs w:val="18"/>
                          </w:rPr>
                        </w:pPr>
                        <w:r w:rsidRPr="006072D4">
                          <w:rPr>
                            <w:rFonts w:ascii="HGSｺﾞｼｯｸM" w:eastAsia="HGSｺﾞｼｯｸM" w:hint="eastAsia"/>
                            <w:sz w:val="18"/>
                            <w:szCs w:val="18"/>
                          </w:rPr>
                          <w:t>△7,266</w:t>
                        </w:r>
                      </w:p>
                    </w:tc>
                    <w:tc>
                      <w:tcPr>
                        <w:tcW w:w="964" w:type="dxa"/>
                      </w:tcPr>
                      <w:p w14:paraId="3AA18D48" w14:textId="31A176B1" w:rsidR="006072D4" w:rsidRPr="006072D4" w:rsidRDefault="006072D4" w:rsidP="006072D4">
                        <w:pPr>
                          <w:spacing w:line="300" w:lineRule="exact"/>
                          <w:jc w:val="right"/>
                          <w:rPr>
                            <w:rFonts w:ascii="HGSｺﾞｼｯｸM" w:eastAsia="HGSｺﾞｼｯｸM"/>
                            <w:sz w:val="18"/>
                            <w:szCs w:val="18"/>
                          </w:rPr>
                        </w:pPr>
                        <w:r w:rsidRPr="006072D4">
                          <w:rPr>
                            <w:rFonts w:ascii="HGSｺﾞｼｯｸM" w:eastAsia="HGSｺﾞｼｯｸM" w:hint="eastAsia"/>
                            <w:sz w:val="18"/>
                            <w:szCs w:val="18"/>
                          </w:rPr>
                          <w:t>△12,966</w:t>
                        </w:r>
                      </w:p>
                    </w:tc>
                    <w:tc>
                      <w:tcPr>
                        <w:tcW w:w="964" w:type="dxa"/>
                      </w:tcPr>
                      <w:p w14:paraId="1AB70CF3" w14:textId="48DF62BD"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△18,063</w:t>
                        </w:r>
                      </w:p>
                    </w:tc>
                    <w:tc>
                      <w:tcPr>
                        <w:tcW w:w="964" w:type="dxa"/>
                      </w:tcPr>
                      <w:p w14:paraId="2DFD599B" w14:textId="3CDBC081"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3,092</w:t>
                        </w:r>
                      </w:p>
                    </w:tc>
                    <w:tc>
                      <w:tcPr>
                        <w:tcW w:w="964" w:type="dxa"/>
                      </w:tcPr>
                      <w:p w14:paraId="21D4B2C9" w14:textId="5574F884" w:rsidR="006072D4" w:rsidRPr="006072D4" w:rsidRDefault="006072D4" w:rsidP="006072D4">
                        <w:pPr>
                          <w:spacing w:line="300" w:lineRule="exact"/>
                          <w:jc w:val="right"/>
                          <w:rPr>
                            <w:rFonts w:ascii="HGSｺﾞｼｯｸM" w:eastAsia="HGSｺﾞｼｯｸM"/>
                            <w:color w:val="FF0000"/>
                            <w:sz w:val="18"/>
                            <w:szCs w:val="18"/>
                            <w:u w:val="single"/>
                          </w:rPr>
                        </w:pPr>
                        <w:r w:rsidRPr="006072D4">
                          <w:rPr>
                            <w:rFonts w:ascii="HGSｺﾞｼｯｸM" w:eastAsia="HGSｺﾞｼｯｸM" w:hint="eastAsia"/>
                            <w:color w:val="FF0000"/>
                            <w:sz w:val="18"/>
                            <w:szCs w:val="18"/>
                            <w:u w:val="single"/>
                          </w:rPr>
                          <w:t>△37,733</w:t>
                        </w:r>
                      </w:p>
                    </w:tc>
                  </w:tr>
                </w:tbl>
                <w:p w14:paraId="691BBEFB" w14:textId="77777777" w:rsidR="007A6B70" w:rsidRDefault="007A6B70" w:rsidP="0040724F">
                  <w:pPr>
                    <w:spacing w:line="300" w:lineRule="exact"/>
                    <w:ind w:left="210" w:hangingChars="100" w:hanging="210"/>
                    <w:jc w:val="left"/>
                    <w:rPr>
                      <w:rFonts w:ascii="HGSｺﾞｼｯｸM" w:eastAsia="HGSｺﾞｼｯｸM" w:hAnsi="ＭＳ ゴシック"/>
                      <w:color w:val="000000" w:themeColor="text1"/>
                      <w:szCs w:val="21"/>
                    </w:rPr>
                  </w:pPr>
                </w:p>
                <w:p w14:paraId="1EF6114A" w14:textId="563CCD51" w:rsidR="0040724F" w:rsidRPr="00D051BE" w:rsidRDefault="0040724F" w:rsidP="0040724F">
                  <w:pPr>
                    <w:spacing w:line="300" w:lineRule="exact"/>
                    <w:ind w:leftChars="100" w:left="210"/>
                    <w:jc w:val="left"/>
                    <w:rPr>
                      <w:rFonts w:ascii="HGSｺﾞｼｯｸM" w:eastAsia="HGSｺﾞｼｯｸM" w:hAnsi="ＭＳ ゴシック"/>
                      <w:b/>
                      <w:bCs/>
                      <w:color w:val="000000" w:themeColor="text1"/>
                      <w:szCs w:val="21"/>
                      <w:u w:val="single"/>
                    </w:rPr>
                  </w:pPr>
                </w:p>
              </w:tc>
            </w:tr>
            <w:tr w:rsidR="0040724F" w:rsidRPr="006E157E" w14:paraId="76E9A59F" w14:textId="77777777" w:rsidTr="00F668F8">
              <w:trPr>
                <w:trHeight w:val="345"/>
              </w:trPr>
              <w:tc>
                <w:tcPr>
                  <w:tcW w:w="9584" w:type="dxa"/>
                </w:tcPr>
                <w:p w14:paraId="23F130CB" w14:textId="2ED5CC94" w:rsidR="0040724F" w:rsidRPr="006E157E" w:rsidRDefault="0040724F" w:rsidP="0040724F">
                  <w:pPr>
                    <w:jc w:val="left"/>
                    <w:rPr>
                      <w:rFonts w:ascii="HGSｺﾞｼｯｸM" w:eastAsia="HGSｺﾞｼｯｸM" w:hAnsi="ＭＳ ゴシック"/>
                      <w:b/>
                      <w:bCs/>
                      <w:color w:val="000000" w:themeColor="text1"/>
                      <w:sz w:val="24"/>
                      <w:szCs w:val="24"/>
                    </w:rPr>
                  </w:pPr>
                  <w:r w:rsidRPr="00223551">
                    <w:rPr>
                      <w:rFonts w:ascii="HGSｺﾞｼｯｸM" w:eastAsia="HGSｺﾞｼｯｸM" w:hAnsi="ＭＳ ゴシック" w:hint="eastAsia"/>
                      <w:b/>
                      <w:bCs/>
                      <w:color w:val="000000" w:themeColor="text1"/>
                      <w:sz w:val="24"/>
                      <w:szCs w:val="24"/>
                    </w:rPr>
                    <w:t>課題認識</w:t>
                  </w:r>
                </w:p>
              </w:tc>
            </w:tr>
            <w:tr w:rsidR="0040724F" w:rsidRPr="006E157E" w14:paraId="6A8D9DB9" w14:textId="77777777" w:rsidTr="00F668F8">
              <w:trPr>
                <w:trHeight w:val="1594"/>
              </w:trPr>
              <w:tc>
                <w:tcPr>
                  <w:tcW w:w="9584" w:type="dxa"/>
                </w:tcPr>
                <w:p w14:paraId="0E426E9E" w14:textId="77777777" w:rsidR="0040724F" w:rsidRPr="00223551"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r w:rsidRPr="00223551">
                    <w:rPr>
                      <w:rFonts w:ascii="HGSｺﾞｼｯｸM" w:eastAsia="HGSｺﾞｼｯｸM" w:hAnsi="ＭＳ ゴシック" w:hint="eastAsia"/>
                      <w:color w:val="000000" w:themeColor="text1"/>
                      <w:szCs w:val="21"/>
                    </w:rPr>
                    <w:t>○少子高齢化、人口減少社会の到来を迎え、これまでのような郊外（市街化調整区域）へ拡張していくまちづくりのニーズが減少する一方で、学校などの公共施設跡地や郊外へ移転した工場の跡地など、空地が増加している既成市街地において、それらの土地の再編によるまちづくりが求められるなど、地域の特性に応じたよりきめ細かな支援が必要になっている。</w:t>
                  </w:r>
                </w:p>
                <w:p w14:paraId="259A5228" w14:textId="77777777" w:rsidR="0040724F" w:rsidRPr="00223551" w:rsidRDefault="0040724F" w:rsidP="0040724F">
                  <w:pPr>
                    <w:spacing w:line="300" w:lineRule="exact"/>
                    <w:ind w:left="210" w:hangingChars="100" w:hanging="210"/>
                    <w:jc w:val="left"/>
                    <w:rPr>
                      <w:rFonts w:ascii="HGSｺﾞｼｯｸM" w:eastAsia="HGSｺﾞｼｯｸM" w:hAnsi="ＭＳ ゴシック"/>
                      <w:color w:val="000000" w:themeColor="text1"/>
                      <w:szCs w:val="21"/>
                    </w:rPr>
                  </w:pPr>
                  <w:r w:rsidRPr="00223551">
                    <w:rPr>
                      <w:rFonts w:ascii="HGSｺﾞｼｯｸM" w:eastAsia="HGSｺﾞｼｯｸM" w:hAnsi="ＭＳ ゴシック" w:hint="eastAsia"/>
                      <w:color w:val="000000" w:themeColor="text1"/>
                      <w:szCs w:val="21"/>
                    </w:rPr>
                    <w:t>○まちづくりを得意とする建設コンサルタントの台頭や市町村の競争入札制度の導入により、受注機会が減少し、経費を賄うことができなくなり、このままでは</w:t>
                  </w:r>
                  <w:r>
                    <w:rPr>
                      <w:rFonts w:ascii="HGSｺﾞｼｯｸM" w:eastAsia="HGSｺﾞｼｯｸM" w:hAnsi="ＭＳ ゴシック" w:hint="eastAsia"/>
                      <w:color w:val="000000" w:themeColor="text1"/>
                      <w:szCs w:val="21"/>
                    </w:rPr>
                    <w:t>、</w:t>
                  </w:r>
                  <w:r w:rsidRPr="00223551">
                    <w:rPr>
                      <w:rFonts w:ascii="HGSｺﾞｼｯｸM" w:eastAsia="HGSｺﾞｼｯｸM" w:hAnsi="ＭＳ ゴシック" w:hint="eastAsia"/>
                      <w:color w:val="000000" w:themeColor="text1"/>
                      <w:szCs w:val="21"/>
                    </w:rPr>
                    <w:t>収支バランスの悪化が想定される。</w:t>
                  </w:r>
                </w:p>
                <w:p w14:paraId="2C4E8932" w14:textId="77777777" w:rsidR="0040724F" w:rsidRPr="00C17765" w:rsidRDefault="0040724F" w:rsidP="0040724F">
                  <w:pPr>
                    <w:spacing w:line="300" w:lineRule="exact"/>
                    <w:ind w:left="210" w:hangingChars="100" w:hanging="210"/>
                    <w:jc w:val="left"/>
                    <w:rPr>
                      <w:rFonts w:ascii="HGSｺﾞｼｯｸM" w:eastAsia="HGSｺﾞｼｯｸM" w:hAnsi="ＭＳ ゴシック"/>
                      <w:color w:val="FF0000"/>
                      <w:szCs w:val="21"/>
                      <w:u w:val="single"/>
                    </w:rPr>
                  </w:pPr>
                  <w:r w:rsidRPr="00C17765">
                    <w:rPr>
                      <w:rFonts w:ascii="HGSｺﾞｼｯｸM" w:eastAsia="HGSｺﾞｼｯｸM" w:hAnsi="ＭＳ ゴシック" w:hint="eastAsia"/>
                      <w:color w:val="FF0000"/>
                      <w:szCs w:val="21"/>
                      <w:u w:val="single"/>
                    </w:rPr>
                    <w:t>○土地区画整理事業で生みだされる保留地は、物流系施設については、造成工事の完成前に購入者が決定するものの、他の産業施設や商業施設については、造成工事完了後に購入者が決定することが多く、造成工事の資金を調達する企業（業務代行者）のリスクとなっている。</w:t>
                  </w:r>
                </w:p>
                <w:p w14:paraId="476565B8" w14:textId="77777777" w:rsidR="0040724F" w:rsidRPr="00C17765" w:rsidRDefault="0040724F" w:rsidP="0040724F">
                  <w:pPr>
                    <w:spacing w:line="300" w:lineRule="exact"/>
                    <w:ind w:leftChars="100" w:left="210"/>
                    <w:jc w:val="left"/>
                    <w:rPr>
                      <w:rFonts w:ascii="HGSｺﾞｼｯｸM" w:eastAsia="HGSｺﾞｼｯｸM" w:hAnsi="ＭＳ ゴシック"/>
                      <w:color w:val="FF0000"/>
                      <w:szCs w:val="21"/>
                      <w:u w:val="single"/>
                    </w:rPr>
                  </w:pPr>
                  <w:r w:rsidRPr="00C17765">
                    <w:rPr>
                      <w:rFonts w:ascii="HGSｺﾞｼｯｸM" w:eastAsia="HGSｺﾞｼｯｸM" w:hAnsi="ＭＳ ゴシック" w:hint="eastAsia"/>
                      <w:color w:val="FF0000"/>
                      <w:szCs w:val="21"/>
                      <w:u w:val="single"/>
                    </w:rPr>
                    <w:t>そのため、物流施設以外の土地利用を計画する地区への事業参画意欲が低く、業務代行者への応募者が少ない。</w:t>
                  </w:r>
                </w:p>
                <w:p w14:paraId="4A9FABC6" w14:textId="5BF213A3" w:rsidR="0040724F" w:rsidRPr="006E157E" w:rsidRDefault="0040724F" w:rsidP="0040724F">
                  <w:pPr>
                    <w:spacing w:line="300" w:lineRule="exact"/>
                    <w:ind w:leftChars="100" w:left="210"/>
                    <w:jc w:val="left"/>
                    <w:rPr>
                      <w:rFonts w:ascii="HGSｺﾞｼｯｸM" w:eastAsia="HGSｺﾞｼｯｸM" w:hAnsi="ＭＳ ゴシック"/>
                      <w:color w:val="000000" w:themeColor="text1"/>
                      <w:szCs w:val="21"/>
                    </w:rPr>
                  </w:pPr>
                </w:p>
              </w:tc>
            </w:tr>
          </w:tbl>
          <w:p w14:paraId="55E8B765" w14:textId="77777777" w:rsidR="00D051BE" w:rsidRPr="00DF5702" w:rsidRDefault="00DF5702" w:rsidP="00D051BE">
            <w:pPr>
              <w:rPr>
                <w:rFonts w:ascii="HGSｺﾞｼｯｸM" w:eastAsia="HGSｺﾞｼｯｸM"/>
                <w:sz w:val="24"/>
                <w:szCs w:val="24"/>
                <w:u w:val="single"/>
              </w:rPr>
            </w:pPr>
            <w:r w:rsidRPr="006E157E">
              <w:rPr>
                <w:rFonts w:ascii="HGSｺﾞｼｯｸM" w:eastAsia="HGSｺﾞｼｯｸM" w:hAnsi="ＭＳ ゴシック" w:hint="eastAsia"/>
                <w:color w:val="000000" w:themeColor="text1"/>
                <w:sz w:val="24"/>
                <w:szCs w:val="24"/>
              </w:rPr>
              <w:br w:type="page"/>
            </w:r>
          </w:p>
        </w:tc>
      </w:tr>
    </w:tbl>
    <w:p w14:paraId="1F5401D9" w14:textId="77777777" w:rsidR="00B40BFC" w:rsidRDefault="00B40BFC" w:rsidP="00B40BFC">
      <w:pPr>
        <w:rPr>
          <w:rFonts w:ascii="HGSｺﾞｼｯｸM" w:eastAsia="HGSｺﾞｼｯｸM"/>
          <w:sz w:val="24"/>
          <w:szCs w:val="24"/>
          <w:u w:val="single"/>
        </w:rPr>
      </w:pPr>
    </w:p>
    <w:p w14:paraId="1E7752F6" w14:textId="77777777" w:rsidR="0040724F" w:rsidRDefault="0040724F" w:rsidP="00A8219D">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58027D97" w14:textId="77777777" w:rsidTr="00B53FFC">
        <w:tc>
          <w:tcPr>
            <w:tcW w:w="709" w:type="dxa"/>
          </w:tcPr>
          <w:p w14:paraId="286A347F"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0D6CB74B" w14:textId="47197290"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1EC072D8" w14:textId="3E54D319"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A8219D" w14:paraId="6CCB8F34" w14:textId="77777777" w:rsidTr="00B53FFC">
        <w:tc>
          <w:tcPr>
            <w:tcW w:w="709" w:type="dxa"/>
          </w:tcPr>
          <w:p w14:paraId="729901BD" w14:textId="3210A601" w:rsidR="00A8219D" w:rsidRPr="00DF5702" w:rsidRDefault="00A8219D" w:rsidP="00B53FFC">
            <w:pPr>
              <w:rPr>
                <w:rFonts w:ascii="HGSｺﾞｼｯｸM" w:eastAsia="HGSｺﾞｼｯｸM"/>
                <w:sz w:val="24"/>
                <w:szCs w:val="24"/>
                <w:u w:val="single"/>
              </w:rPr>
            </w:pPr>
            <w:r w:rsidRPr="00DF5702">
              <w:rPr>
                <w:rFonts w:ascii="HGSｺﾞｼｯｸM" w:eastAsia="HGSｺﾞｼｯｸM" w:hint="eastAsia"/>
                <w:sz w:val="24"/>
                <w:szCs w:val="24"/>
                <w:u w:val="single"/>
              </w:rPr>
              <w:t>２</w:t>
            </w:r>
            <w:r w:rsidR="00B67AD6">
              <w:rPr>
                <w:rFonts w:ascii="HGSｺﾞｼｯｸM" w:eastAsia="HGSｺﾞｼｯｸM" w:hint="eastAsia"/>
                <w:sz w:val="24"/>
                <w:szCs w:val="24"/>
                <w:u w:val="single"/>
              </w:rPr>
              <w:t>４</w:t>
            </w:r>
          </w:p>
        </w:tc>
        <w:tc>
          <w:tcPr>
            <w:tcW w:w="9993" w:type="dxa"/>
          </w:tcPr>
          <w:p w14:paraId="72E4A179" w14:textId="06A2D77C" w:rsidR="00A8219D" w:rsidRDefault="00A8219D" w:rsidP="00B53FFC">
            <w:pPr>
              <w:rPr>
                <w:rFonts w:ascii="HGSｺﾞｼｯｸM" w:eastAsia="HGSｺﾞｼｯｸM"/>
                <w:sz w:val="24"/>
                <w:szCs w:val="24"/>
              </w:rPr>
            </w:pP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A8219D" w:rsidRPr="00DE6C30" w14:paraId="13381925" w14:textId="77777777" w:rsidTr="00B53FFC">
              <w:trPr>
                <w:trHeight w:val="345"/>
              </w:trPr>
              <w:tc>
                <w:tcPr>
                  <w:tcW w:w="9584" w:type="dxa"/>
                </w:tcPr>
                <w:p w14:paraId="4D8C1CC2" w14:textId="77777777" w:rsidR="00A8219D" w:rsidRPr="006E157E" w:rsidRDefault="00A8219D" w:rsidP="00B53FFC">
                  <w:pPr>
                    <w:jc w:val="left"/>
                    <w:rPr>
                      <w:rFonts w:ascii="HGSｺﾞｼｯｸM" w:eastAsia="HGSｺﾞｼｯｸM" w:hAnsi="ＭＳ ゴシック"/>
                      <w:b/>
                      <w:bCs/>
                      <w:color w:val="000000" w:themeColor="text1"/>
                      <w:sz w:val="24"/>
                      <w:szCs w:val="24"/>
                    </w:rPr>
                  </w:pPr>
                  <w:r w:rsidRPr="006E157E">
                    <w:rPr>
                      <w:rFonts w:ascii="HGSｺﾞｼｯｸM" w:eastAsia="HGSｺﾞｼｯｸM" w:hAnsi="ＭＳ ゴシック" w:hint="eastAsia"/>
                      <w:b/>
                      <w:bCs/>
                      <w:color w:val="000000" w:themeColor="text1"/>
                      <w:sz w:val="24"/>
                      <w:szCs w:val="24"/>
                    </w:rPr>
                    <w:t>今後５年間の取組み</w:t>
                  </w:r>
                </w:p>
              </w:tc>
            </w:tr>
            <w:tr w:rsidR="00A8219D" w:rsidRPr="00DE6C30" w14:paraId="62B60492" w14:textId="77777777" w:rsidTr="00B53FFC">
              <w:trPr>
                <w:trHeight w:val="1594"/>
              </w:trPr>
              <w:tc>
                <w:tcPr>
                  <w:tcW w:w="9584" w:type="dxa"/>
                </w:tcPr>
                <w:p w14:paraId="6A294BAC"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1712" behindDoc="0" locked="0" layoutInCell="1" allowOverlap="1" wp14:anchorId="69077FDA" wp14:editId="5FC0B7D8">
                            <wp:simplePos x="0" y="0"/>
                            <wp:positionH relativeFrom="column">
                              <wp:posOffset>2786379</wp:posOffset>
                            </wp:positionH>
                            <wp:positionV relativeFrom="paragraph">
                              <wp:posOffset>758190</wp:posOffset>
                            </wp:positionV>
                            <wp:extent cx="695325" cy="200025"/>
                            <wp:effectExtent l="0" t="0" r="28575" b="28575"/>
                            <wp:wrapNone/>
                            <wp:docPr id="832199690" name="テキスト ボックス 41"/>
                            <wp:cNvGraphicFramePr/>
                            <a:graphic xmlns:a="http://schemas.openxmlformats.org/drawingml/2006/main">
                              <a:graphicData uri="http://schemas.microsoft.com/office/word/2010/wordprocessingShape">
                                <wps:wsp>
                                  <wps:cNvSpPr txBox="1"/>
                                  <wps:spPr>
                                    <a:xfrm>
                                      <a:off x="0" y="0"/>
                                      <a:ext cx="695325" cy="200025"/>
                                    </a:xfrm>
                                    <a:prstGeom prst="rect">
                                      <a:avLst/>
                                    </a:prstGeom>
                                    <a:noFill/>
                                    <a:ln w="15875" cmpd="dbl">
                                      <a:solidFill>
                                        <a:schemeClr val="tx1"/>
                                      </a:solidFill>
                                    </a:ln>
                                  </wps:spPr>
                                  <wps:txbx>
                                    <w:txbxContent>
                                      <w:p w14:paraId="4B762ACC"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077FDA" id="_x0000_s1090" type="#_x0000_t202" style="position:absolute;left:0;text-align:left;margin-left:219.4pt;margin-top:59.7pt;width:54.75pt;height:1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" filled="f" strokecolor="black [3213]" strokeweight="1.25pt">
                            <v:stroke linestyle="thinThin"/>
                            <v:textbox inset="0,0,0,0">
                              <w:txbxContent>
                                <w:p w14:paraId="4B762ACC"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Pr="006E157E">
                    <w:rPr>
                      <w:rFonts w:ascii="HGSｺﾞｼｯｸM" w:eastAsia="HGSｺﾞｼｯｸM" w:hAnsi="ＭＳ ゴシック" w:hint="eastAsia"/>
                      <w:szCs w:val="21"/>
                    </w:rPr>
                    <w:t>○土地区画整理事業は、既</w:t>
                  </w:r>
                  <w:r w:rsidRPr="006E157E">
                    <w:rPr>
                      <w:rFonts w:ascii="HGSｺﾞｼｯｸM" w:eastAsia="HGSｺﾞｼｯｸM" w:hAnsi="ＭＳ ゴシック" w:hint="eastAsia"/>
                      <w:color w:val="000000" w:themeColor="text1"/>
                      <w:szCs w:val="21"/>
                    </w:rPr>
                    <w:t>成市街地における土地利用の再編に効果的であることから、まちづくり勉強会の運営支援において、事業のメリット・デメリットの説明、先進事例の紹介、事業に係る税や相続に関する相談など、地権者に対してきめ細かく対応することで、事業に対する理解度を高めるとともに、地権者の土地利用等に係る意向に配慮した土地利用計画を策定することにより地権者の事業化への合意形成の促進を図る。</w:t>
                  </w:r>
                </w:p>
                <w:p w14:paraId="4D48FE45" w14:textId="77777777" w:rsidR="00A8219D" w:rsidRPr="006E157E" w:rsidRDefault="00A8219D" w:rsidP="00B53FFC">
                  <w:pPr>
                    <w:spacing w:line="300" w:lineRule="exact"/>
                    <w:ind w:left="275" w:hangingChars="131" w:hanging="275"/>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2736" behindDoc="0" locked="0" layoutInCell="1" allowOverlap="1" wp14:anchorId="7F59B7A6" wp14:editId="2FE767DF">
                            <wp:simplePos x="0" y="0"/>
                            <wp:positionH relativeFrom="column">
                              <wp:posOffset>5043805</wp:posOffset>
                            </wp:positionH>
                            <wp:positionV relativeFrom="paragraph">
                              <wp:posOffset>567691</wp:posOffset>
                            </wp:positionV>
                            <wp:extent cx="771525" cy="209550"/>
                            <wp:effectExtent l="0" t="0" r="28575" b="19050"/>
                            <wp:wrapNone/>
                            <wp:docPr id="607075791" name="テキスト ボックス 41"/>
                            <wp:cNvGraphicFramePr/>
                            <a:graphic xmlns:a="http://schemas.openxmlformats.org/drawingml/2006/main">
                              <a:graphicData uri="http://schemas.microsoft.com/office/word/2010/wordprocessingShape">
                                <wps:wsp>
                                  <wps:cNvSpPr txBox="1"/>
                                  <wps:spPr>
                                    <a:xfrm>
                                      <a:off x="0" y="0"/>
                                      <a:ext cx="771525" cy="209550"/>
                                    </a:xfrm>
                                    <a:prstGeom prst="rect">
                                      <a:avLst/>
                                    </a:prstGeom>
                                    <a:noFill/>
                                    <a:ln w="15875" cmpd="dbl">
                                      <a:solidFill>
                                        <a:schemeClr val="tx1"/>
                                      </a:solidFill>
                                    </a:ln>
                                  </wps:spPr>
                                  <wps:txbx>
                                    <w:txbxContent>
                                      <w:p w14:paraId="0F54AB1B"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59B7A6" id="_x0000_s1091" type="#_x0000_t202" style="position:absolute;left:0;text-align:left;margin-left:397.15pt;margin-top:44.7pt;width:60.7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" filled="f" strokecolor="black [3213]" strokeweight="1.25pt">
                            <v:stroke linestyle="thinThin"/>
                            <v:textbox inset="0,0,0,0">
                              <w:txbxContent>
                                <w:p w14:paraId="0F54AB1B"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Pr="006E157E">
                    <w:rPr>
                      <w:rFonts w:ascii="HGSｺﾞｼｯｸM" w:eastAsia="HGSｺﾞｼｯｸM" w:hAnsi="ＭＳ ゴシック" w:hint="eastAsia"/>
                      <w:color w:val="000000" w:themeColor="text1"/>
                      <w:szCs w:val="21"/>
                    </w:rPr>
                    <w:t>○地権者の合意形成から事業完了までを一貫してサポートするため、業務の「複数年受託契約」や測量・物件調査・設計等の業務を含む「包括受託契約」の導入を発注者（市町・組合等）に働きかけ、これまでの実績や公益法人としての信用力を最大限に活用して業務の受注を目指す。</w:t>
                  </w:r>
                </w:p>
                <w:p w14:paraId="044F6F6B" w14:textId="77777777" w:rsidR="00A8219D" w:rsidRPr="006E157E" w:rsidRDefault="00A8219D" w:rsidP="00B53FFC">
                  <w:pPr>
                    <w:spacing w:line="300" w:lineRule="exact"/>
                    <w:jc w:val="left"/>
                    <w:rPr>
                      <w:rFonts w:ascii="HGSｺﾞｼｯｸM" w:eastAsia="HGSｺﾞｼｯｸM" w:hAnsi="ＭＳ ゴシック"/>
                      <w:color w:val="000000" w:themeColor="text1"/>
                      <w:szCs w:val="21"/>
                    </w:rPr>
                  </w:pPr>
                </w:p>
                <w:p w14:paraId="767200E2"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包括受託契約」にあたっては、土地区画整理事業のコアである事業計画の作成、換地設計、工事積算等を都整センターが直営業務として実施し、専門機器や資格を要する測量等については効率的なアウトソーシングにより、採算性の向上を図り、事業全体のマネジメントに当たる。</w:t>
                  </w:r>
                </w:p>
                <w:p w14:paraId="0E98D3F8"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3760" behindDoc="0" locked="0" layoutInCell="1" allowOverlap="1" wp14:anchorId="5B88A68F" wp14:editId="246A9FE8">
                            <wp:simplePos x="0" y="0"/>
                            <wp:positionH relativeFrom="column">
                              <wp:posOffset>5091430</wp:posOffset>
                            </wp:positionH>
                            <wp:positionV relativeFrom="paragraph">
                              <wp:posOffset>24765</wp:posOffset>
                            </wp:positionV>
                            <wp:extent cx="723900" cy="200025"/>
                            <wp:effectExtent l="0" t="0" r="19050" b="28575"/>
                            <wp:wrapNone/>
                            <wp:docPr id="1277441791" name="テキスト ボックス 41"/>
                            <wp:cNvGraphicFramePr/>
                            <a:graphic xmlns:a="http://schemas.openxmlformats.org/drawingml/2006/main">
                              <a:graphicData uri="http://schemas.microsoft.com/office/word/2010/wordprocessingShape">
                                <wps:wsp>
                                  <wps:cNvSpPr txBox="1"/>
                                  <wps:spPr>
                                    <a:xfrm>
                                      <a:off x="0" y="0"/>
                                      <a:ext cx="723900" cy="200025"/>
                                    </a:xfrm>
                                    <a:prstGeom prst="rect">
                                      <a:avLst/>
                                    </a:prstGeom>
                                    <a:noFill/>
                                    <a:ln w="15875" cmpd="dbl">
                                      <a:solidFill>
                                        <a:schemeClr val="tx1"/>
                                      </a:solidFill>
                                    </a:ln>
                                  </wps:spPr>
                                  <wps:txbx>
                                    <w:txbxContent>
                                      <w:p w14:paraId="3E34D9DD"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88A68F" id="_x0000_s1092" type="#_x0000_t202" style="position:absolute;left:0;text-align:left;margin-left:400.9pt;margin-top:1.95pt;width:57pt;height:1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" filled="f" strokecolor="black [3213]" strokeweight="1.25pt">
                            <v:stroke linestyle="thinThin"/>
                            <v:textbox inset="0,0,0,0">
                              <w:txbxContent>
                                <w:p w14:paraId="3E34D9DD"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180879EF"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市町への営業により指名競争雄入札への積極的な参加をさらに促進し、プロポーザル方式の入札についても、これまでのノウハウを最大限活用した入札参加行うとともに、案件に応じて民間企業と連携したJV方式による入札参加を検討し、受注の確保と採算性の向上に努める。</w:t>
                  </w:r>
                </w:p>
                <w:p w14:paraId="183A7914" w14:textId="77777777" w:rsidR="00A8219D" w:rsidRPr="006E157E" w:rsidRDefault="00A8219D" w:rsidP="00B53FFC">
                  <w:pPr>
                    <w:spacing w:line="300" w:lineRule="exact"/>
                    <w:ind w:leftChars="-3" w:hangingChars="3" w:hanging="6"/>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4784" behindDoc="0" locked="0" layoutInCell="1" allowOverlap="1" wp14:anchorId="29854699" wp14:editId="78F221B6">
                            <wp:simplePos x="0" y="0"/>
                            <wp:positionH relativeFrom="column">
                              <wp:posOffset>5120005</wp:posOffset>
                            </wp:positionH>
                            <wp:positionV relativeFrom="paragraph">
                              <wp:posOffset>5715</wp:posOffset>
                            </wp:positionV>
                            <wp:extent cx="695325" cy="200025"/>
                            <wp:effectExtent l="0" t="0" r="28575" b="28575"/>
                            <wp:wrapNone/>
                            <wp:docPr id="1913263001" name="テキスト ボックス 41"/>
                            <wp:cNvGraphicFramePr/>
                            <a:graphic xmlns:a="http://schemas.openxmlformats.org/drawingml/2006/main">
                              <a:graphicData uri="http://schemas.microsoft.com/office/word/2010/wordprocessingShape">
                                <wps:wsp>
                                  <wps:cNvSpPr txBox="1"/>
                                  <wps:spPr>
                                    <a:xfrm>
                                      <a:off x="0" y="0"/>
                                      <a:ext cx="695325" cy="200025"/>
                                    </a:xfrm>
                                    <a:prstGeom prst="rect">
                                      <a:avLst/>
                                    </a:prstGeom>
                                    <a:noFill/>
                                    <a:ln w="15875" cmpd="dbl">
                                      <a:solidFill>
                                        <a:schemeClr val="tx1"/>
                                      </a:solidFill>
                                    </a:ln>
                                  </wps:spPr>
                                  <wps:txbx>
                                    <w:txbxContent>
                                      <w:p w14:paraId="0C96CFD3"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854699" id="_x0000_s1093" type="#_x0000_t202" style="position:absolute;margin-left:403.15pt;margin-top:.45pt;width:54.75pt;height:1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" filled="f" strokecolor="black [3213]" strokeweight="1.25pt">
                            <v:stroke linestyle="thinThin"/>
                            <v:textbox inset="0,0,0,0">
                              <w:txbxContent>
                                <w:p w14:paraId="0C96CFD3"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1643B109" w14:textId="77777777" w:rsidR="00A8219D" w:rsidRPr="006E157E" w:rsidRDefault="00A8219D" w:rsidP="00B53FFC">
                  <w:pPr>
                    <w:spacing w:line="300" w:lineRule="exact"/>
                    <w:ind w:left="235" w:hangingChars="112" w:hanging="235"/>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5808" behindDoc="0" locked="0" layoutInCell="1" allowOverlap="1" wp14:anchorId="7C0443EA" wp14:editId="4AAE7180">
                            <wp:simplePos x="0" y="0"/>
                            <wp:positionH relativeFrom="column">
                              <wp:posOffset>1605280</wp:posOffset>
                            </wp:positionH>
                            <wp:positionV relativeFrom="paragraph">
                              <wp:posOffset>389255</wp:posOffset>
                            </wp:positionV>
                            <wp:extent cx="342900" cy="200025"/>
                            <wp:effectExtent l="0" t="0" r="19050" b="28575"/>
                            <wp:wrapNone/>
                            <wp:docPr id="1159472822" name="テキスト ボックス 41"/>
                            <wp:cNvGraphicFramePr/>
                            <a:graphic xmlns:a="http://schemas.openxmlformats.org/drawingml/2006/main">
                              <a:graphicData uri="http://schemas.microsoft.com/office/word/2010/wordprocessingShape">
                                <wps:wsp>
                                  <wps:cNvSpPr txBox="1"/>
                                  <wps:spPr>
                                    <a:xfrm>
                                      <a:off x="0" y="0"/>
                                      <a:ext cx="342900" cy="200025"/>
                                    </a:xfrm>
                                    <a:prstGeom prst="rect">
                                      <a:avLst/>
                                    </a:prstGeom>
                                    <a:noFill/>
                                    <a:ln w="15875" cmpd="dbl">
                                      <a:solidFill>
                                        <a:schemeClr val="tx1"/>
                                      </a:solidFill>
                                    </a:ln>
                                  </wps:spPr>
                                  <wps:txbx>
                                    <w:txbxContent>
                                      <w:p w14:paraId="10AF91A5"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443EA" id="_x0000_s1094" type="#_x0000_t202" style="position:absolute;left:0;text-align:left;margin-left:126.4pt;margin-top:30.65pt;width:27pt;height:1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" filled="f" strokecolor="black [3213]" strokeweight="1.25pt">
                            <v:stroke linestyle="thinThin"/>
                            <v:textbox inset="0,0,0,0">
                              <w:txbxContent>
                                <w:p w14:paraId="10AF91A5"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6E157E">
                    <w:rPr>
                      <w:rFonts w:ascii="HGSｺﾞｼｯｸM" w:eastAsia="HGSｺﾞｼｯｸM" w:hAnsi="ＭＳ ゴシック" w:hint="eastAsia"/>
                      <w:color w:val="000000" w:themeColor="text1"/>
                      <w:szCs w:val="21"/>
                    </w:rPr>
                    <w:t>○土地区画整理事業を目的としたまちづくり活動に対しては、より効果的な支援となるよう、助成だけにとどまらず、まちづくり構想を策定する地元勉強会等への職員派遣などの人的支援の手法を検討し、導入を図る。</w:t>
                  </w:r>
                </w:p>
                <w:p w14:paraId="3DEB65A9" w14:textId="77777777" w:rsidR="00A8219D" w:rsidRDefault="00A8219D" w:rsidP="00B53FFC">
                  <w:pPr>
                    <w:spacing w:line="300" w:lineRule="exact"/>
                    <w:ind w:left="275" w:hangingChars="131" w:hanging="275"/>
                    <w:jc w:val="left"/>
                    <w:rPr>
                      <w:rFonts w:ascii="HGSｺﾞｼｯｸM" w:eastAsia="HGSｺﾞｼｯｸM" w:hAnsi="ＭＳ ゴシック"/>
                      <w:color w:val="000000" w:themeColor="text1"/>
                      <w:szCs w:val="21"/>
                    </w:rPr>
                  </w:pPr>
                </w:p>
                <w:p w14:paraId="0AA7D180" w14:textId="77777777" w:rsidR="00A8219D" w:rsidRPr="006E157E" w:rsidRDefault="00A8219D" w:rsidP="00B53FFC">
                  <w:pPr>
                    <w:spacing w:line="300" w:lineRule="exact"/>
                    <w:ind w:left="275" w:hangingChars="131" w:hanging="275"/>
                    <w:jc w:val="left"/>
                    <w:rPr>
                      <w:rFonts w:ascii="HGSｺﾞｼｯｸM" w:eastAsia="HGSｺﾞｼｯｸM" w:hAnsi="ＭＳ ゴシック"/>
                      <w:color w:val="000000" w:themeColor="text1"/>
                      <w:szCs w:val="21"/>
                    </w:rPr>
                  </w:pPr>
                </w:p>
                <w:p w14:paraId="631CCB74" w14:textId="77777777" w:rsidR="00A8219D" w:rsidRPr="006E157E" w:rsidRDefault="00A8219D" w:rsidP="00B53FFC">
                  <w:pPr>
                    <w:spacing w:line="300" w:lineRule="exact"/>
                    <w:ind w:left="275" w:hangingChars="131" w:hanging="275"/>
                    <w:jc w:val="left"/>
                    <w:rPr>
                      <w:rFonts w:ascii="HGSｺﾞｼｯｸM" w:eastAsia="HGSｺﾞｼｯｸM" w:hAnsi="ＭＳ ゴシック"/>
                      <w:color w:val="000000" w:themeColor="text1"/>
                      <w:szCs w:val="21"/>
                    </w:rPr>
                  </w:pPr>
                </w:p>
              </w:tc>
            </w:tr>
          </w:tbl>
          <w:p w14:paraId="7BDA304C" w14:textId="77777777" w:rsidR="00A8219D" w:rsidRDefault="00A8219D" w:rsidP="00B53FFC">
            <w:pPr>
              <w:rPr>
                <w:rFonts w:ascii="HGSｺﾞｼｯｸM" w:eastAsia="HGSｺﾞｼｯｸM"/>
                <w:sz w:val="24"/>
                <w:szCs w:val="24"/>
                <w:u w:val="single"/>
              </w:rPr>
            </w:pPr>
          </w:p>
        </w:tc>
        <w:tc>
          <w:tcPr>
            <w:tcW w:w="9994" w:type="dxa"/>
          </w:tcPr>
          <w:p w14:paraId="7C7BDCF3" w14:textId="30315656" w:rsidR="00A8219D" w:rsidRDefault="00A8219D" w:rsidP="00B53FFC">
            <w:pPr>
              <w:rPr>
                <w:rFonts w:ascii="HGSｺﾞｼｯｸM" w:eastAsia="HGSｺﾞｼｯｸM"/>
                <w:sz w:val="24"/>
                <w:szCs w:val="24"/>
              </w:rPr>
            </w:pP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A8219D" w:rsidRPr="006E157E" w14:paraId="3C7445F6" w14:textId="77777777" w:rsidTr="00B53FFC">
              <w:trPr>
                <w:trHeight w:val="345"/>
              </w:trPr>
              <w:tc>
                <w:tcPr>
                  <w:tcW w:w="9584" w:type="dxa"/>
                </w:tcPr>
                <w:p w14:paraId="685C6AA6" w14:textId="77777777" w:rsidR="00A8219D" w:rsidRPr="006E157E" w:rsidRDefault="00A8219D" w:rsidP="00B53FFC">
                  <w:pPr>
                    <w:jc w:val="left"/>
                    <w:rPr>
                      <w:rFonts w:ascii="HGSｺﾞｼｯｸM" w:eastAsia="HGSｺﾞｼｯｸM" w:hAnsi="ＭＳ ゴシック"/>
                      <w:b/>
                      <w:bCs/>
                      <w:color w:val="000000" w:themeColor="text1"/>
                      <w:sz w:val="24"/>
                      <w:szCs w:val="24"/>
                    </w:rPr>
                  </w:pPr>
                  <w:r w:rsidRPr="006E157E">
                    <w:rPr>
                      <w:rFonts w:ascii="HGSｺﾞｼｯｸM" w:eastAsia="HGSｺﾞｼｯｸM" w:hAnsi="ＭＳ ゴシック" w:hint="eastAsia"/>
                      <w:b/>
                      <w:bCs/>
                      <w:color w:val="000000" w:themeColor="text1"/>
                      <w:sz w:val="24"/>
                      <w:szCs w:val="24"/>
                    </w:rPr>
                    <w:t>今後５年間の取組み</w:t>
                  </w:r>
                </w:p>
              </w:tc>
            </w:tr>
            <w:tr w:rsidR="00A8219D" w:rsidRPr="006E157E" w14:paraId="2E175043" w14:textId="77777777" w:rsidTr="00B53FFC">
              <w:trPr>
                <w:trHeight w:val="1594"/>
              </w:trPr>
              <w:tc>
                <w:tcPr>
                  <w:tcW w:w="9584" w:type="dxa"/>
                </w:tcPr>
                <w:p w14:paraId="53ACB82C"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6832" behindDoc="0" locked="0" layoutInCell="1" allowOverlap="1" wp14:anchorId="21452154" wp14:editId="741C6795">
                            <wp:simplePos x="0" y="0"/>
                            <wp:positionH relativeFrom="column">
                              <wp:posOffset>2757805</wp:posOffset>
                            </wp:positionH>
                            <wp:positionV relativeFrom="paragraph">
                              <wp:posOffset>770255</wp:posOffset>
                            </wp:positionV>
                            <wp:extent cx="619125" cy="200025"/>
                            <wp:effectExtent l="0" t="0" r="28575" b="28575"/>
                            <wp:wrapNone/>
                            <wp:docPr id="110462688" name="テキスト ボックス 41"/>
                            <wp:cNvGraphicFramePr/>
                            <a:graphic xmlns:a="http://schemas.openxmlformats.org/drawingml/2006/main">
                              <a:graphicData uri="http://schemas.microsoft.com/office/word/2010/wordprocessingShape">
                                <wps:wsp>
                                  <wps:cNvSpPr txBox="1"/>
                                  <wps:spPr>
                                    <a:xfrm>
                                      <a:off x="0" y="0"/>
                                      <a:ext cx="619125" cy="200025"/>
                                    </a:xfrm>
                                    <a:prstGeom prst="rect">
                                      <a:avLst/>
                                    </a:prstGeom>
                                    <a:noFill/>
                                    <a:ln w="15875" cmpd="dbl">
                                      <a:solidFill>
                                        <a:schemeClr val="tx1"/>
                                      </a:solidFill>
                                    </a:ln>
                                  </wps:spPr>
                                  <wps:txbx>
                                    <w:txbxContent>
                                      <w:p w14:paraId="3A731F10"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452154" id="_x0000_s1095" type="#_x0000_t202" style="position:absolute;left:0;text-align:left;margin-left:217.15pt;margin-top:60.65pt;width:48.75pt;height:1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" filled="f" strokecolor="black [3213]" strokeweight="1.25pt">
                            <v:stroke linestyle="thinThin"/>
                            <v:textbox inset="0,0,0,0">
                              <w:txbxContent>
                                <w:p w14:paraId="3A731F10"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Pr="006E157E">
                    <w:rPr>
                      <w:rFonts w:ascii="HGSｺﾞｼｯｸM" w:eastAsia="HGSｺﾞｼｯｸM" w:hAnsi="ＭＳ ゴシック" w:hint="eastAsia"/>
                      <w:szCs w:val="21"/>
                    </w:rPr>
                    <w:t>○土地区画整理事業は、既</w:t>
                  </w:r>
                  <w:r w:rsidRPr="006E157E">
                    <w:rPr>
                      <w:rFonts w:ascii="HGSｺﾞｼｯｸM" w:eastAsia="HGSｺﾞｼｯｸM" w:hAnsi="ＭＳ ゴシック" w:hint="eastAsia"/>
                      <w:color w:val="000000" w:themeColor="text1"/>
                      <w:szCs w:val="21"/>
                    </w:rPr>
                    <w:t>成市街地における土地利用の再編に効果的であることから、まちづくり勉強会の運営支援において、事業のメリット・デメリットの説明、先進事例の紹介、事業に係る税や相続に関する相談など、地権者に対してきめ細かく対応することで、事業に対する理解度を高めるとともに、地権者の土地利用等に係る意向に配慮した土地利用計画を策定することにより地権者の事業化への合意形成の促進を図る。</w:t>
                  </w:r>
                </w:p>
                <w:p w14:paraId="2422469A" w14:textId="77777777" w:rsidR="00A8219D" w:rsidRPr="006E157E" w:rsidRDefault="00A8219D" w:rsidP="00B53FFC">
                  <w:pPr>
                    <w:spacing w:line="300" w:lineRule="exact"/>
                    <w:ind w:left="275" w:hangingChars="131" w:hanging="275"/>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7856" behindDoc="0" locked="0" layoutInCell="1" allowOverlap="1" wp14:anchorId="00BEB7B1" wp14:editId="2F99BED1">
                            <wp:simplePos x="0" y="0"/>
                            <wp:positionH relativeFrom="column">
                              <wp:posOffset>5158105</wp:posOffset>
                            </wp:positionH>
                            <wp:positionV relativeFrom="paragraph">
                              <wp:posOffset>570230</wp:posOffset>
                            </wp:positionV>
                            <wp:extent cx="628650" cy="219075"/>
                            <wp:effectExtent l="0" t="0" r="19050" b="28575"/>
                            <wp:wrapNone/>
                            <wp:docPr id="1836979814" name="テキスト ボックス 41"/>
                            <wp:cNvGraphicFramePr/>
                            <a:graphic xmlns:a="http://schemas.openxmlformats.org/drawingml/2006/main">
                              <a:graphicData uri="http://schemas.microsoft.com/office/word/2010/wordprocessingShape">
                                <wps:wsp>
                                  <wps:cNvSpPr txBox="1"/>
                                  <wps:spPr>
                                    <a:xfrm>
                                      <a:off x="0" y="0"/>
                                      <a:ext cx="628650" cy="219075"/>
                                    </a:xfrm>
                                    <a:prstGeom prst="rect">
                                      <a:avLst/>
                                    </a:prstGeom>
                                    <a:noFill/>
                                    <a:ln w="15875" cmpd="dbl">
                                      <a:solidFill>
                                        <a:schemeClr val="tx1"/>
                                      </a:solidFill>
                                    </a:ln>
                                  </wps:spPr>
                                  <wps:txbx>
                                    <w:txbxContent>
                                      <w:p w14:paraId="6D7B8486"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BEB7B1" id="_x0000_s1096" type="#_x0000_t202" style="position:absolute;left:0;text-align:left;margin-left:406.15pt;margin-top:44.9pt;width:49.5pt;height:1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" filled="f" strokecolor="black [3213]" strokeweight="1.25pt">
                            <v:stroke linestyle="thinThin"/>
                            <v:textbox inset="0,0,0,0">
                              <w:txbxContent>
                                <w:p w14:paraId="6D7B8486"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Pr="006E157E">
                    <w:rPr>
                      <w:rFonts w:ascii="HGSｺﾞｼｯｸM" w:eastAsia="HGSｺﾞｼｯｸM" w:hAnsi="ＭＳ ゴシック" w:hint="eastAsia"/>
                      <w:color w:val="000000" w:themeColor="text1"/>
                      <w:szCs w:val="21"/>
                    </w:rPr>
                    <w:t>○地権者の合意形成から事業完了までを一貫してサポートするため、業務の「複数年受託契約」や測量・物件調査・設計等の業務を含む「包括受託契約」の導入を発注者（市町・組合等）に働きかけ、これまでの実績や公益法人としての信用力を最大限に活用して業務の受注を目指す。</w:t>
                  </w:r>
                </w:p>
                <w:p w14:paraId="51FB5AE2" w14:textId="77777777" w:rsidR="00A8219D" w:rsidRPr="006E157E" w:rsidRDefault="00A8219D" w:rsidP="00B53FFC">
                  <w:pPr>
                    <w:spacing w:line="300" w:lineRule="exact"/>
                    <w:jc w:val="left"/>
                    <w:rPr>
                      <w:rFonts w:ascii="HGSｺﾞｼｯｸM" w:eastAsia="HGSｺﾞｼｯｸM" w:hAnsi="ＭＳ ゴシック"/>
                      <w:color w:val="000000" w:themeColor="text1"/>
                      <w:szCs w:val="21"/>
                    </w:rPr>
                  </w:pPr>
                </w:p>
                <w:p w14:paraId="32DA813F"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包括受託契約」にあたっては、土地区画整理事業のコアである事業計画の作成、換地設計、工事積算等を都整センターが直営業務として実施し、専門機器や資格を要する測量等については効率的なアウトソーシングにより、採算性の向上を図り、事業全体のマネジメントに当たる。</w:t>
                  </w:r>
                </w:p>
                <w:p w14:paraId="039D0C02"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8880" behindDoc="0" locked="0" layoutInCell="1" allowOverlap="1" wp14:anchorId="383A36A3" wp14:editId="2C4EE0F9">
                            <wp:simplePos x="0" y="0"/>
                            <wp:positionH relativeFrom="column">
                              <wp:posOffset>5167631</wp:posOffset>
                            </wp:positionH>
                            <wp:positionV relativeFrom="paragraph">
                              <wp:posOffset>27940</wp:posOffset>
                            </wp:positionV>
                            <wp:extent cx="647700" cy="200025"/>
                            <wp:effectExtent l="0" t="0" r="19050" b="28575"/>
                            <wp:wrapNone/>
                            <wp:docPr id="2018939598" name="テキスト ボックス 41"/>
                            <wp:cNvGraphicFramePr/>
                            <a:graphic xmlns:a="http://schemas.openxmlformats.org/drawingml/2006/main">
                              <a:graphicData uri="http://schemas.microsoft.com/office/word/2010/wordprocessingShape">
                                <wps:wsp>
                                  <wps:cNvSpPr txBox="1"/>
                                  <wps:spPr>
                                    <a:xfrm>
                                      <a:off x="0" y="0"/>
                                      <a:ext cx="647700" cy="200025"/>
                                    </a:xfrm>
                                    <a:prstGeom prst="rect">
                                      <a:avLst/>
                                    </a:prstGeom>
                                    <a:noFill/>
                                    <a:ln w="15875" cmpd="dbl">
                                      <a:solidFill>
                                        <a:schemeClr val="tx1"/>
                                      </a:solidFill>
                                    </a:ln>
                                  </wps:spPr>
                                  <wps:txbx>
                                    <w:txbxContent>
                                      <w:p w14:paraId="3697EF1C"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3A36A3" id="_x0000_s1097" type="#_x0000_t202" style="position:absolute;left:0;text-align:left;margin-left:406.9pt;margin-top:2.2pt;width:51pt;height:15.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" filled="f" strokecolor="black [3213]" strokeweight="1.25pt">
                            <v:stroke linestyle="thinThin"/>
                            <v:textbox inset="0,0,0,0">
                              <w:txbxContent>
                                <w:p w14:paraId="3697EF1C"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3AE24C18"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○市町への営業により</w:t>
                  </w:r>
                  <w:r w:rsidRPr="00C17765">
                    <w:rPr>
                      <w:rFonts w:ascii="HGSｺﾞｼｯｸM" w:eastAsia="HGSｺﾞｼｯｸM" w:hAnsi="ＭＳ ゴシック" w:hint="eastAsia"/>
                      <w:color w:val="FF0000"/>
                      <w:szCs w:val="21"/>
                      <w:u w:val="single"/>
                    </w:rPr>
                    <w:t>指名競争入札</w:t>
                  </w:r>
                  <w:r w:rsidRPr="006E157E">
                    <w:rPr>
                      <w:rFonts w:ascii="HGSｺﾞｼｯｸM" w:eastAsia="HGSｺﾞｼｯｸM" w:hAnsi="ＭＳ ゴシック" w:hint="eastAsia"/>
                      <w:color w:val="000000" w:themeColor="text1"/>
                      <w:szCs w:val="21"/>
                    </w:rPr>
                    <w:t>への積極的な参加をさらに促進し、プロポーザル方式の入札についても、これまでのノウハウを最大限活用した入札参加行うとともに、案件に応じて民間企業と連携したJV方式による入札参加を検討し、受注の確保と採算性の向上に努める。</w:t>
                  </w:r>
                </w:p>
                <w:p w14:paraId="168E045F" w14:textId="77777777" w:rsidR="00A8219D" w:rsidRPr="006E157E" w:rsidRDefault="00A8219D" w:rsidP="00B53FFC">
                  <w:pPr>
                    <w:spacing w:line="300" w:lineRule="exact"/>
                    <w:ind w:leftChars="-3" w:hangingChars="3" w:hanging="6"/>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99904" behindDoc="0" locked="0" layoutInCell="1" allowOverlap="1" wp14:anchorId="691972D7" wp14:editId="10579FC3">
                            <wp:simplePos x="0" y="0"/>
                            <wp:positionH relativeFrom="column">
                              <wp:posOffset>5148581</wp:posOffset>
                            </wp:positionH>
                            <wp:positionV relativeFrom="paragraph">
                              <wp:posOffset>8889</wp:posOffset>
                            </wp:positionV>
                            <wp:extent cx="666750" cy="219075"/>
                            <wp:effectExtent l="0" t="0" r="19050" b="28575"/>
                            <wp:wrapNone/>
                            <wp:docPr id="1088566927" name="テキスト ボックス 41"/>
                            <wp:cNvGraphicFramePr/>
                            <a:graphic xmlns:a="http://schemas.openxmlformats.org/drawingml/2006/main">
                              <a:graphicData uri="http://schemas.microsoft.com/office/word/2010/wordprocessingShape">
                                <wps:wsp>
                                  <wps:cNvSpPr txBox="1"/>
                                  <wps:spPr>
                                    <a:xfrm>
                                      <a:off x="0" y="0"/>
                                      <a:ext cx="666750" cy="219075"/>
                                    </a:xfrm>
                                    <a:prstGeom prst="rect">
                                      <a:avLst/>
                                    </a:prstGeom>
                                    <a:noFill/>
                                    <a:ln w="15875" cmpd="dbl">
                                      <a:solidFill>
                                        <a:schemeClr val="tx1"/>
                                      </a:solidFill>
                                    </a:ln>
                                  </wps:spPr>
                                  <wps:txbx>
                                    <w:txbxContent>
                                      <w:p w14:paraId="7DBCC455"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1972D7" id="_x0000_s1098" type="#_x0000_t202" style="position:absolute;margin-left:405.4pt;margin-top:.7pt;width:52.5pt;height:17.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" filled="f" strokecolor="black [3213]" strokeweight="1.25pt">
                            <v:stroke linestyle="thinThin"/>
                            <v:textbox inset="0,0,0,0">
                              <w:txbxContent>
                                <w:p w14:paraId="7DBCC455"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614A6735"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00928" behindDoc="0" locked="0" layoutInCell="1" allowOverlap="1" wp14:anchorId="0C98C6C6" wp14:editId="5C0E3F9E">
                            <wp:simplePos x="0" y="0"/>
                            <wp:positionH relativeFrom="column">
                              <wp:posOffset>1584325</wp:posOffset>
                            </wp:positionH>
                            <wp:positionV relativeFrom="paragraph">
                              <wp:posOffset>386715</wp:posOffset>
                            </wp:positionV>
                            <wp:extent cx="333375" cy="171450"/>
                            <wp:effectExtent l="0" t="0" r="28575" b="19050"/>
                            <wp:wrapNone/>
                            <wp:docPr id="215350690" name="テキスト ボックス 41"/>
                            <wp:cNvGraphicFramePr/>
                            <a:graphic xmlns:a="http://schemas.openxmlformats.org/drawingml/2006/main">
                              <a:graphicData uri="http://schemas.microsoft.com/office/word/2010/wordprocessingShape">
                                <wps:wsp>
                                  <wps:cNvSpPr txBox="1"/>
                                  <wps:spPr>
                                    <a:xfrm>
                                      <a:off x="0" y="0"/>
                                      <a:ext cx="333375" cy="171450"/>
                                    </a:xfrm>
                                    <a:prstGeom prst="rect">
                                      <a:avLst/>
                                    </a:prstGeom>
                                    <a:noFill/>
                                    <a:ln w="15875" cmpd="dbl">
                                      <a:solidFill>
                                        <a:schemeClr val="tx1"/>
                                      </a:solidFill>
                                    </a:ln>
                                  </wps:spPr>
                                  <wps:txbx>
                                    <w:txbxContent>
                                      <w:p w14:paraId="4DC4F5CD"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98C6C6" id="_x0000_s1099" type="#_x0000_t202" style="position:absolute;left:0;text-align:left;margin-left:124.75pt;margin-top:30.45pt;width:26.25pt;height:1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" filled="f" strokecolor="black [3213]" strokeweight="1.25pt">
                            <v:stroke linestyle="thinThin"/>
                            <v:textbox inset="0,0,0,0">
                              <w:txbxContent>
                                <w:p w14:paraId="4DC4F5CD" w14:textId="77777777" w:rsidR="00A8219D" w:rsidRPr="00404B78" w:rsidRDefault="00A8219D" w:rsidP="00A8219D">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6E157E">
                    <w:rPr>
                      <w:rFonts w:ascii="HGSｺﾞｼｯｸM" w:eastAsia="HGSｺﾞｼｯｸM" w:hAnsi="ＭＳ ゴシック" w:hint="eastAsia"/>
                      <w:color w:val="000000" w:themeColor="text1"/>
                      <w:szCs w:val="21"/>
                    </w:rPr>
                    <w:t>○土地区画整理事業を目的としたまちづくり活動に対しては、より効果的な支援となるよう、助成だけにとどまらず、まちづくり構想を策定する地元勉強会等への職員派遣などの人的支援の手法を検討し、導入を図る。</w:t>
                  </w:r>
                </w:p>
                <w:p w14:paraId="7E664D04" w14:textId="723D66B5" w:rsidR="00A8219D" w:rsidRDefault="00A8219D" w:rsidP="00B53FFC">
                  <w:pPr>
                    <w:spacing w:line="300" w:lineRule="exact"/>
                    <w:ind w:left="210" w:hangingChars="100" w:hanging="210"/>
                    <w:jc w:val="left"/>
                    <w:rPr>
                      <w:rFonts w:ascii="HGSｺﾞｼｯｸM" w:eastAsia="HGSｺﾞｼｯｸM" w:hAnsi="ＭＳ ゴシック"/>
                      <w:color w:val="FF0000"/>
                      <w:szCs w:val="21"/>
                      <w:u w:val="single"/>
                    </w:rPr>
                  </w:pPr>
                  <w:r w:rsidRPr="00C17765">
                    <w:rPr>
                      <w:rFonts w:ascii="ＭＳ ゴシック" w:eastAsia="ＭＳ ゴシック" w:hAnsi="ＭＳ ゴシック"/>
                      <w:noProof/>
                      <w:color w:val="FF0000"/>
                      <w:szCs w:val="21"/>
                      <w:u w:val="single"/>
                    </w:rPr>
                    <mc:AlternateContent>
                      <mc:Choice Requires="wps">
                        <w:drawing>
                          <wp:anchor distT="0" distB="0" distL="114300" distR="114300" simplePos="0" relativeHeight="251901952" behindDoc="0" locked="0" layoutInCell="1" allowOverlap="1" wp14:anchorId="29AB7840" wp14:editId="3230FFA6">
                            <wp:simplePos x="0" y="0"/>
                            <wp:positionH relativeFrom="column">
                              <wp:posOffset>3032125</wp:posOffset>
                            </wp:positionH>
                            <wp:positionV relativeFrom="paragraph">
                              <wp:posOffset>205740</wp:posOffset>
                            </wp:positionV>
                            <wp:extent cx="342900" cy="219075"/>
                            <wp:effectExtent l="0" t="0" r="19050" b="28575"/>
                            <wp:wrapNone/>
                            <wp:docPr id="2142634922" name="テキスト ボックス 41"/>
                            <wp:cNvGraphicFramePr/>
                            <a:graphic xmlns:a="http://schemas.openxmlformats.org/drawingml/2006/main">
                              <a:graphicData uri="http://schemas.microsoft.com/office/word/2010/wordprocessingShape">
                                <wps:wsp>
                                  <wps:cNvSpPr txBox="1"/>
                                  <wps:spPr>
                                    <a:xfrm>
                                      <a:off x="0" y="0"/>
                                      <a:ext cx="342900" cy="219075"/>
                                    </a:xfrm>
                                    <a:prstGeom prst="rect">
                                      <a:avLst/>
                                    </a:prstGeom>
                                    <a:noFill/>
                                    <a:ln w="15875" cmpd="dbl">
                                      <a:solidFill>
                                        <a:srgbClr val="FF0000"/>
                                      </a:solidFill>
                                    </a:ln>
                                  </wps:spPr>
                                  <wps:txbx>
                                    <w:txbxContent>
                                      <w:p w14:paraId="18169C4E" w14:textId="77777777" w:rsidR="00A8219D" w:rsidRPr="00DF5702" w:rsidRDefault="00A8219D" w:rsidP="00A8219D">
                                        <w:pPr>
                                          <w:spacing w:line="264" w:lineRule="exact"/>
                                          <w:jc w:val="center"/>
                                          <w:rPr>
                                            <w:rFonts w:ascii="BIZ UDPゴシック" w:eastAsia="BIZ UDPゴシック" w:hAnsi="BIZ UDPゴシック"/>
                                            <w:b/>
                                            <w:bCs/>
                                            <w:color w:val="FF0000"/>
                                            <w:kern w:val="24"/>
                                            <w:sz w:val="18"/>
                                            <w:szCs w:val="18"/>
                                          </w:rPr>
                                        </w:pPr>
                                        <w:r w:rsidRPr="00DF5702">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AB7840" id="_x0000_s1100" type="#_x0000_t202" style="position:absolute;left:0;text-align:left;margin-left:238.75pt;margin-top:16.2pt;width:27pt;height:17.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" filled="f" strokecolor="red" strokeweight="1.25pt">
                            <v:stroke linestyle="thinThin"/>
                            <v:textbox inset="0,0,0,0">
                              <w:txbxContent>
                                <w:p w14:paraId="18169C4E" w14:textId="77777777" w:rsidR="00A8219D" w:rsidRPr="00DF5702" w:rsidRDefault="00A8219D" w:rsidP="00A8219D">
                                  <w:pPr>
                                    <w:spacing w:line="264" w:lineRule="exact"/>
                                    <w:jc w:val="center"/>
                                    <w:rPr>
                                      <w:rFonts w:ascii="BIZ UDPゴシック" w:eastAsia="BIZ UDPゴシック" w:hAnsi="BIZ UDPゴシック"/>
                                      <w:b/>
                                      <w:bCs/>
                                      <w:color w:val="FF0000"/>
                                      <w:kern w:val="24"/>
                                      <w:sz w:val="18"/>
                                      <w:szCs w:val="18"/>
                                    </w:rPr>
                                  </w:pPr>
                                  <w:r w:rsidRPr="00DF5702">
                                    <w:rPr>
                                      <w:rFonts w:ascii="BIZ UDPゴシック" w:eastAsia="BIZ UDPゴシック" w:hAnsi="BIZ UDPゴシック" w:hint="eastAsia"/>
                                      <w:b/>
                                      <w:bCs/>
                                      <w:color w:val="FF0000"/>
                                      <w:kern w:val="24"/>
                                      <w:sz w:val="18"/>
                                      <w:szCs w:val="18"/>
                                    </w:rPr>
                                    <w:t>新規</w:t>
                                  </w:r>
                                </w:p>
                              </w:txbxContent>
                            </v:textbox>
                          </v:shape>
                        </w:pict>
                      </mc:Fallback>
                    </mc:AlternateContent>
                  </w:r>
                  <w:r w:rsidRPr="00C17765">
                    <w:rPr>
                      <w:rFonts w:ascii="HGSｺﾞｼｯｸM" w:eastAsia="HGSｺﾞｼｯｸM" w:hAnsi="ＭＳ ゴシック" w:hint="eastAsia"/>
                      <w:color w:val="FF0000"/>
                      <w:szCs w:val="21"/>
                      <w:u w:val="single"/>
                    </w:rPr>
                    <w:t>○土地区画整理事業を促進させるため、「センターが保留地を購入すること」や「業務代行者事業へ事業参画すること」等について検討を行う</w:t>
                  </w:r>
                  <w:r w:rsidRPr="006E157E">
                    <w:rPr>
                      <w:rFonts w:ascii="HGSｺﾞｼｯｸM" w:eastAsia="HGSｺﾞｼｯｸM" w:hAnsi="ＭＳ ゴシック" w:hint="eastAsia"/>
                      <w:color w:val="FF0000"/>
                      <w:szCs w:val="21"/>
                      <w:u w:val="single"/>
                    </w:rPr>
                    <w:t>。</w:t>
                  </w:r>
                </w:p>
                <w:p w14:paraId="35A5A0D1" w14:textId="77777777" w:rsidR="00A8219D" w:rsidRPr="006E157E" w:rsidRDefault="00A8219D" w:rsidP="00B53FFC">
                  <w:pPr>
                    <w:spacing w:line="300" w:lineRule="exact"/>
                    <w:ind w:left="210" w:hangingChars="100" w:hanging="210"/>
                    <w:jc w:val="left"/>
                    <w:rPr>
                      <w:rFonts w:ascii="HGSｺﾞｼｯｸM" w:eastAsia="HGSｺﾞｼｯｸM" w:hAnsi="ＭＳ ゴシック"/>
                      <w:color w:val="000000" w:themeColor="text1"/>
                      <w:szCs w:val="21"/>
                    </w:rPr>
                  </w:pPr>
                </w:p>
              </w:tc>
            </w:tr>
          </w:tbl>
          <w:p w14:paraId="31A6D254" w14:textId="77777777" w:rsidR="00A8219D" w:rsidRDefault="00A8219D" w:rsidP="00B53FFC">
            <w:pPr>
              <w:rPr>
                <w:rFonts w:ascii="HGSｺﾞｼｯｸM" w:eastAsia="HGSｺﾞｼｯｸM" w:hAnsi="ＭＳ ゴシック"/>
                <w:color w:val="000000" w:themeColor="text1"/>
                <w:sz w:val="24"/>
                <w:szCs w:val="24"/>
              </w:rPr>
            </w:pPr>
            <w:r w:rsidRPr="006E157E">
              <w:rPr>
                <w:rFonts w:ascii="HGSｺﾞｼｯｸM" w:eastAsia="HGSｺﾞｼｯｸM" w:hAnsi="ＭＳ ゴシック" w:hint="eastAsia"/>
                <w:color w:val="000000" w:themeColor="text1"/>
                <w:sz w:val="24"/>
                <w:szCs w:val="24"/>
              </w:rPr>
              <w:br w:type="page"/>
            </w:r>
          </w:p>
          <w:p w14:paraId="0CE04807" w14:textId="77777777" w:rsidR="0040724F" w:rsidRDefault="0040724F" w:rsidP="00B53FFC">
            <w:pPr>
              <w:rPr>
                <w:rFonts w:ascii="HGSｺﾞｼｯｸM" w:eastAsia="HGSｺﾞｼｯｸM" w:hAnsi="ＭＳ ゴシック"/>
                <w:color w:val="000000" w:themeColor="text1"/>
                <w:sz w:val="24"/>
                <w:szCs w:val="24"/>
                <w:u w:val="single"/>
              </w:rPr>
            </w:pPr>
          </w:p>
          <w:p w14:paraId="6328D559" w14:textId="77777777" w:rsidR="0040724F" w:rsidRDefault="0040724F" w:rsidP="00B53FFC">
            <w:pPr>
              <w:rPr>
                <w:rFonts w:ascii="HGSｺﾞｼｯｸM" w:eastAsia="HGSｺﾞｼｯｸM" w:hAnsi="ＭＳ ゴシック"/>
                <w:color w:val="000000" w:themeColor="text1"/>
                <w:sz w:val="24"/>
                <w:szCs w:val="24"/>
                <w:u w:val="single"/>
              </w:rPr>
            </w:pPr>
          </w:p>
          <w:p w14:paraId="4531B230" w14:textId="77777777" w:rsidR="0040724F" w:rsidRDefault="0040724F" w:rsidP="00B53FFC">
            <w:pPr>
              <w:rPr>
                <w:rFonts w:ascii="HGSｺﾞｼｯｸM" w:eastAsia="HGSｺﾞｼｯｸM" w:hAnsi="ＭＳ ゴシック"/>
                <w:color w:val="000000" w:themeColor="text1"/>
                <w:sz w:val="24"/>
                <w:szCs w:val="24"/>
                <w:u w:val="single"/>
              </w:rPr>
            </w:pPr>
          </w:p>
          <w:p w14:paraId="3BAFCAA4" w14:textId="77777777" w:rsidR="0040724F" w:rsidRDefault="0040724F" w:rsidP="00B53FFC">
            <w:pPr>
              <w:rPr>
                <w:rFonts w:ascii="HGSｺﾞｼｯｸM" w:eastAsia="HGSｺﾞｼｯｸM" w:hAnsi="ＭＳ ゴシック"/>
                <w:color w:val="000000" w:themeColor="text1"/>
                <w:sz w:val="24"/>
                <w:szCs w:val="24"/>
                <w:u w:val="single"/>
              </w:rPr>
            </w:pPr>
          </w:p>
          <w:p w14:paraId="5F955E5B" w14:textId="77777777" w:rsidR="0040724F" w:rsidRDefault="0040724F" w:rsidP="00B53FFC">
            <w:pPr>
              <w:rPr>
                <w:rFonts w:ascii="HGSｺﾞｼｯｸM" w:eastAsia="HGSｺﾞｼｯｸM" w:hAnsi="ＭＳ ゴシック"/>
                <w:color w:val="000000" w:themeColor="text1"/>
                <w:sz w:val="24"/>
                <w:szCs w:val="24"/>
                <w:u w:val="single"/>
              </w:rPr>
            </w:pPr>
          </w:p>
          <w:p w14:paraId="187A8034" w14:textId="77777777" w:rsidR="0040724F" w:rsidRDefault="0040724F" w:rsidP="00B53FFC">
            <w:pPr>
              <w:rPr>
                <w:rFonts w:ascii="HGSｺﾞｼｯｸM" w:eastAsia="HGSｺﾞｼｯｸM"/>
                <w:sz w:val="24"/>
                <w:szCs w:val="24"/>
                <w:u w:val="single"/>
              </w:rPr>
            </w:pPr>
          </w:p>
          <w:p w14:paraId="27593204" w14:textId="77777777" w:rsidR="006072D4" w:rsidRDefault="006072D4" w:rsidP="00B53FFC">
            <w:pPr>
              <w:rPr>
                <w:rFonts w:ascii="HGSｺﾞｼｯｸM" w:eastAsia="HGSｺﾞｼｯｸM"/>
                <w:sz w:val="24"/>
                <w:szCs w:val="24"/>
                <w:u w:val="single"/>
              </w:rPr>
            </w:pPr>
          </w:p>
          <w:p w14:paraId="7A60FF07" w14:textId="77777777" w:rsidR="006072D4" w:rsidRDefault="006072D4" w:rsidP="00B53FFC">
            <w:pPr>
              <w:rPr>
                <w:rFonts w:ascii="HGSｺﾞｼｯｸM" w:eastAsia="HGSｺﾞｼｯｸM"/>
                <w:sz w:val="24"/>
                <w:szCs w:val="24"/>
                <w:u w:val="single"/>
              </w:rPr>
            </w:pPr>
          </w:p>
          <w:p w14:paraId="77DEAB0F" w14:textId="77777777" w:rsidR="006072D4" w:rsidRDefault="006072D4" w:rsidP="00B53FFC">
            <w:pPr>
              <w:rPr>
                <w:rFonts w:ascii="HGSｺﾞｼｯｸM" w:eastAsia="HGSｺﾞｼｯｸM"/>
                <w:sz w:val="24"/>
                <w:szCs w:val="24"/>
                <w:u w:val="single"/>
              </w:rPr>
            </w:pPr>
          </w:p>
          <w:p w14:paraId="4A61FB50" w14:textId="77777777" w:rsidR="006072D4" w:rsidRDefault="006072D4" w:rsidP="00B53FFC">
            <w:pPr>
              <w:rPr>
                <w:rFonts w:ascii="HGSｺﾞｼｯｸM" w:eastAsia="HGSｺﾞｼｯｸM"/>
                <w:sz w:val="24"/>
                <w:szCs w:val="24"/>
                <w:u w:val="single"/>
              </w:rPr>
            </w:pPr>
          </w:p>
          <w:p w14:paraId="4F6EE81D" w14:textId="77777777" w:rsidR="006072D4" w:rsidRPr="00DF5702" w:rsidRDefault="006072D4" w:rsidP="00B53FFC">
            <w:pPr>
              <w:rPr>
                <w:rFonts w:ascii="HGSｺﾞｼｯｸM" w:eastAsia="HGSｺﾞｼｯｸM"/>
                <w:sz w:val="24"/>
                <w:szCs w:val="24"/>
                <w:u w:val="single"/>
              </w:rPr>
            </w:pPr>
          </w:p>
        </w:tc>
      </w:tr>
    </w:tbl>
    <w:p w14:paraId="5841A298" w14:textId="77777777" w:rsidR="00A8219D" w:rsidRDefault="00A8219D" w:rsidP="00A8219D">
      <w:pPr>
        <w:rPr>
          <w:rFonts w:ascii="HGSｺﾞｼｯｸM" w:eastAsia="HGSｺﾞｼｯｸM"/>
          <w:sz w:val="24"/>
          <w:szCs w:val="24"/>
          <w:u w:val="single"/>
        </w:rPr>
      </w:pPr>
    </w:p>
    <w:p w14:paraId="56F14D87" w14:textId="77777777" w:rsidR="00A8219D" w:rsidRPr="006834F6" w:rsidRDefault="00A8219D" w:rsidP="00B40BFC">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25891B32" w14:textId="77777777" w:rsidTr="00F668F8">
        <w:tc>
          <w:tcPr>
            <w:tcW w:w="709" w:type="dxa"/>
          </w:tcPr>
          <w:p w14:paraId="74D79A2D"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0E42A0F8" w14:textId="446CF2D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2D25FDDF" w14:textId="5FC915EA"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6E157E" w14:paraId="6D006D66" w14:textId="77777777" w:rsidTr="00F668F8">
        <w:tc>
          <w:tcPr>
            <w:tcW w:w="709" w:type="dxa"/>
          </w:tcPr>
          <w:p w14:paraId="17E51612" w14:textId="77777777" w:rsidR="006E157E" w:rsidRPr="006E157E" w:rsidRDefault="006E157E" w:rsidP="00F668F8">
            <w:pPr>
              <w:rPr>
                <w:rFonts w:ascii="HGSｺﾞｼｯｸM" w:eastAsia="HGSｺﾞｼｯｸM"/>
                <w:sz w:val="24"/>
                <w:szCs w:val="24"/>
                <w:u w:val="single"/>
              </w:rPr>
            </w:pPr>
            <w:r w:rsidRPr="006E157E">
              <w:rPr>
                <w:rFonts w:ascii="HGSｺﾞｼｯｸM" w:eastAsia="HGSｺﾞｼｯｸM" w:hint="eastAsia"/>
                <w:sz w:val="24"/>
                <w:szCs w:val="24"/>
                <w:u w:val="single"/>
              </w:rPr>
              <w:t>２５</w:t>
            </w:r>
          </w:p>
        </w:tc>
        <w:tc>
          <w:tcPr>
            <w:tcW w:w="9993" w:type="dxa"/>
          </w:tcPr>
          <w:p w14:paraId="4A8C8043" w14:textId="77777777" w:rsidR="006E157E" w:rsidRDefault="006E157E" w:rsidP="00F668F8">
            <w:pPr>
              <w:rPr>
                <w:rFonts w:ascii="HGSｺﾞｼｯｸM" w:eastAsia="HGSｺﾞｼｯｸM"/>
                <w:szCs w:val="21"/>
              </w:rPr>
            </w:pPr>
            <w:r w:rsidRPr="006E157E">
              <w:rPr>
                <w:rFonts w:ascii="HGSｺﾞｼｯｸM" w:eastAsia="HGSｺﾞｼｯｸM" w:hint="eastAsia"/>
                <w:sz w:val="24"/>
                <w:szCs w:val="24"/>
              </w:rPr>
              <w:t>（５）市町村道路施設点検等支援事業</w:t>
            </w:r>
            <w:r w:rsidRPr="006E157E">
              <w:rPr>
                <w:rFonts w:ascii="HGSｺﾞｼｯｸM" w:eastAsia="HGSｺﾞｼｯｸM" w:hint="eastAsia"/>
                <w:szCs w:val="21"/>
              </w:rPr>
              <w:t>〔事業性格：公共団体等支援　収支構造：事業収入活用〕</w:t>
            </w:r>
          </w:p>
          <w:tbl>
            <w:tblPr>
              <w:tblW w:w="962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6E157E" w:rsidRPr="00DE6C30" w14:paraId="73BC6C1E" w14:textId="77777777" w:rsidTr="006E157E">
              <w:trPr>
                <w:trHeight w:val="375"/>
              </w:trPr>
              <w:tc>
                <w:tcPr>
                  <w:tcW w:w="9621" w:type="dxa"/>
                </w:tcPr>
                <w:p w14:paraId="1C93F8CC" w14:textId="77777777" w:rsidR="006E157E" w:rsidRPr="006E157E" w:rsidRDefault="006E157E" w:rsidP="006E157E">
                  <w:pPr>
                    <w:ind w:left="241" w:hangingChars="100" w:hanging="241"/>
                    <w:jc w:val="left"/>
                    <w:rPr>
                      <w:rFonts w:ascii="HGSｺﾞｼｯｸM" w:eastAsia="HGSｺﾞｼｯｸM" w:hAnsi="ＭＳ ゴシック"/>
                      <w:b/>
                      <w:bCs/>
                      <w:color w:val="000000" w:themeColor="text1"/>
                      <w:sz w:val="24"/>
                      <w:szCs w:val="24"/>
                    </w:rPr>
                  </w:pPr>
                  <w:r w:rsidRPr="006E157E">
                    <w:rPr>
                      <w:rFonts w:ascii="HGSｺﾞｼｯｸM" w:eastAsia="HGSｺﾞｼｯｸM" w:hAnsi="ＭＳ ゴシック" w:hint="eastAsia"/>
                      <w:b/>
                      <w:bCs/>
                      <w:color w:val="000000" w:themeColor="text1"/>
                      <w:sz w:val="24"/>
                      <w:szCs w:val="24"/>
                    </w:rPr>
                    <w:t>事業目標</w:t>
                  </w:r>
                </w:p>
              </w:tc>
            </w:tr>
            <w:tr w:rsidR="006E157E" w:rsidRPr="00DE6C30" w14:paraId="028DC756" w14:textId="77777777" w:rsidTr="006E157E">
              <w:trPr>
                <w:trHeight w:val="693"/>
              </w:trPr>
              <w:tc>
                <w:tcPr>
                  <w:tcW w:w="9621" w:type="dxa"/>
                </w:tcPr>
                <w:p w14:paraId="1E8CBC14" w14:textId="77777777" w:rsidR="006E157E" w:rsidRPr="006E157E" w:rsidRDefault="006E157E" w:rsidP="006E157E">
                  <w:pPr>
                    <w:ind w:left="132" w:hangingChars="63" w:hanging="132"/>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○計画最終年度までに、政令指定都市を除く、府下全市町村（41団体）に対する道路施設維持管理</w:t>
                  </w:r>
                </w:p>
                <w:p w14:paraId="18180470" w14:textId="77777777" w:rsidR="006E157E" w:rsidRPr="006E157E" w:rsidRDefault="006E157E" w:rsidP="006E157E">
                  <w:pPr>
                    <w:ind w:firstLineChars="100" w:firstLine="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等の支援を実施する。</w:t>
                  </w:r>
                </w:p>
                <w:p w14:paraId="6C6F06DD" w14:textId="77777777" w:rsidR="006E157E" w:rsidRPr="006E157E" w:rsidRDefault="006E157E" w:rsidP="006E157E">
                  <w:pPr>
                    <w:ind w:left="420" w:hangingChars="200" w:hanging="42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 xml:space="preserve">　　（年次目標）</w:t>
                  </w:r>
                </w:p>
                <w:tbl>
                  <w:tblPr>
                    <w:tblStyle w:val="a3"/>
                    <w:tblW w:w="0" w:type="auto"/>
                    <w:tblInd w:w="554" w:type="dxa"/>
                    <w:tblLook w:val="04A0" w:firstRow="1" w:lastRow="0" w:firstColumn="1" w:lastColumn="0" w:noHBand="0" w:noVBand="1"/>
                  </w:tblPr>
                  <w:tblGrid>
                    <w:gridCol w:w="2485"/>
                    <w:gridCol w:w="992"/>
                    <w:gridCol w:w="992"/>
                    <w:gridCol w:w="992"/>
                    <w:gridCol w:w="992"/>
                    <w:gridCol w:w="992"/>
                    <w:gridCol w:w="993"/>
                  </w:tblGrid>
                  <w:tr w:rsidR="006E157E" w:rsidRPr="006E157E" w14:paraId="687C3EA4" w14:textId="77777777" w:rsidTr="00F668F8">
                    <w:tc>
                      <w:tcPr>
                        <w:tcW w:w="2485" w:type="dxa"/>
                        <w:vAlign w:val="center"/>
                      </w:tcPr>
                      <w:p w14:paraId="7A6745BE"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年　　度</w:t>
                        </w:r>
                      </w:p>
                    </w:tc>
                    <w:tc>
                      <w:tcPr>
                        <w:tcW w:w="992" w:type="dxa"/>
                        <w:vAlign w:val="center"/>
                      </w:tcPr>
                      <w:p w14:paraId="66EB74CB"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 xml:space="preserve">Ｒ2 </w:t>
                        </w:r>
                      </w:p>
                    </w:tc>
                    <w:tc>
                      <w:tcPr>
                        <w:tcW w:w="992" w:type="dxa"/>
                        <w:vAlign w:val="center"/>
                      </w:tcPr>
                      <w:p w14:paraId="71EC89CD"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Ｒ3</w:t>
                        </w:r>
                      </w:p>
                    </w:tc>
                    <w:tc>
                      <w:tcPr>
                        <w:tcW w:w="992" w:type="dxa"/>
                        <w:vAlign w:val="center"/>
                      </w:tcPr>
                      <w:p w14:paraId="1A6F798E"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Ｒ4</w:t>
                        </w:r>
                      </w:p>
                    </w:tc>
                    <w:tc>
                      <w:tcPr>
                        <w:tcW w:w="992" w:type="dxa"/>
                        <w:vAlign w:val="center"/>
                      </w:tcPr>
                      <w:p w14:paraId="41970EA2"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Ｒ5</w:t>
                        </w:r>
                      </w:p>
                    </w:tc>
                    <w:tc>
                      <w:tcPr>
                        <w:tcW w:w="992" w:type="dxa"/>
                        <w:vAlign w:val="center"/>
                      </w:tcPr>
                      <w:p w14:paraId="5B1932B8"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Ｒ6</w:t>
                        </w:r>
                      </w:p>
                    </w:tc>
                    <w:tc>
                      <w:tcPr>
                        <w:tcW w:w="993" w:type="dxa"/>
                        <w:vAlign w:val="center"/>
                      </w:tcPr>
                      <w:p w14:paraId="70BB9CD3"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Ｒ7</w:t>
                        </w:r>
                      </w:p>
                    </w:tc>
                  </w:tr>
                  <w:tr w:rsidR="006E157E" w:rsidRPr="006E157E" w14:paraId="64C329C9" w14:textId="77777777" w:rsidTr="00F668F8">
                    <w:tc>
                      <w:tcPr>
                        <w:tcW w:w="2485" w:type="dxa"/>
                        <w:vAlign w:val="center"/>
                      </w:tcPr>
                      <w:p w14:paraId="017BFA51"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支援市町村数</w:t>
                        </w:r>
                      </w:p>
                      <w:p w14:paraId="0C3E95A6"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(累計基本協定締結数)</w:t>
                        </w:r>
                      </w:p>
                    </w:tc>
                    <w:tc>
                      <w:tcPr>
                        <w:tcW w:w="992" w:type="dxa"/>
                        <w:vAlign w:val="center"/>
                      </w:tcPr>
                      <w:p w14:paraId="57FFB8D4"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33</w:t>
                        </w:r>
                      </w:p>
                      <w:p w14:paraId="086272DA" w14:textId="77777777" w:rsidR="006E157E" w:rsidRPr="006E157E" w:rsidRDefault="006E157E" w:rsidP="006E157E">
                        <w:pPr>
                          <w:rPr>
                            <w:rFonts w:ascii="HGSｺﾞｼｯｸM" w:eastAsia="HGSｺﾞｼｯｸM" w:hAnsi="ＭＳ ゴシック"/>
                            <w:color w:val="000000" w:themeColor="text1"/>
                            <w:sz w:val="18"/>
                            <w:szCs w:val="18"/>
                          </w:rPr>
                        </w:pPr>
                        <w:r w:rsidRPr="006E157E">
                          <w:rPr>
                            <w:rFonts w:ascii="HGSｺﾞｼｯｸM" w:eastAsia="HGSｺﾞｼｯｸM" w:hAnsi="ＭＳ ゴシック" w:hint="eastAsia"/>
                            <w:color w:val="000000" w:themeColor="text1"/>
                            <w:sz w:val="18"/>
                            <w:szCs w:val="18"/>
                          </w:rPr>
                          <w:t>〔実績〕</w:t>
                        </w:r>
                      </w:p>
                    </w:tc>
                    <w:tc>
                      <w:tcPr>
                        <w:tcW w:w="992" w:type="dxa"/>
                        <w:vAlign w:val="center"/>
                      </w:tcPr>
                      <w:p w14:paraId="43DCB81D"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35</w:t>
                        </w:r>
                      </w:p>
                    </w:tc>
                    <w:tc>
                      <w:tcPr>
                        <w:tcW w:w="992" w:type="dxa"/>
                        <w:vAlign w:val="center"/>
                      </w:tcPr>
                      <w:p w14:paraId="058FFCBE"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37</w:t>
                        </w:r>
                      </w:p>
                    </w:tc>
                    <w:tc>
                      <w:tcPr>
                        <w:tcW w:w="992" w:type="dxa"/>
                        <w:vAlign w:val="center"/>
                      </w:tcPr>
                      <w:p w14:paraId="7FDFAE15"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39</w:t>
                        </w:r>
                      </w:p>
                    </w:tc>
                    <w:tc>
                      <w:tcPr>
                        <w:tcW w:w="992" w:type="dxa"/>
                        <w:vAlign w:val="center"/>
                      </w:tcPr>
                      <w:p w14:paraId="43264A26"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40</w:t>
                        </w:r>
                      </w:p>
                    </w:tc>
                    <w:tc>
                      <w:tcPr>
                        <w:tcW w:w="993" w:type="dxa"/>
                        <w:vAlign w:val="center"/>
                      </w:tcPr>
                      <w:p w14:paraId="2EF76AA6"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41</w:t>
                        </w:r>
                      </w:p>
                    </w:tc>
                  </w:tr>
                </w:tbl>
                <w:p w14:paraId="2E26E8CD" w14:textId="77777777" w:rsidR="006E157E" w:rsidRPr="006E157E" w:rsidRDefault="006E157E" w:rsidP="006E157E">
                  <w:pPr>
                    <w:spacing w:line="280" w:lineRule="exact"/>
                    <w:ind w:leftChars="-9" w:left="-2" w:hangingChars="8" w:hanging="17"/>
                    <w:jc w:val="left"/>
                    <w:rPr>
                      <w:rFonts w:ascii="HGSｺﾞｼｯｸM" w:eastAsia="HGSｺﾞｼｯｸM" w:hAnsi="ＭＳ ゴシック"/>
                      <w:color w:val="000000" w:themeColor="text1"/>
                      <w:szCs w:val="21"/>
                    </w:rPr>
                  </w:pPr>
                </w:p>
                <w:p w14:paraId="25BDBFB7" w14:textId="77777777" w:rsidR="006E157E" w:rsidRPr="006E157E" w:rsidRDefault="006E157E" w:rsidP="006E157E">
                  <w:pPr>
                    <w:spacing w:line="280" w:lineRule="exact"/>
                    <w:ind w:leftChars="-9" w:left="-2" w:hangingChars="8" w:hanging="17"/>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○年度ごとの点検橋梁数を平準化する。</w:t>
                  </w:r>
                </w:p>
                <w:p w14:paraId="7B708EA4" w14:textId="77777777" w:rsidR="006E157E" w:rsidRPr="006E157E" w:rsidRDefault="006E157E" w:rsidP="006E157E">
                  <w:pPr>
                    <w:spacing w:line="28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○市町村からの支援要請に応え、府関係課と協議の上、技術支援事業を拡大する。</w:t>
                  </w:r>
                </w:p>
                <w:p w14:paraId="281D2E81" w14:textId="77777777" w:rsidR="006E157E" w:rsidRPr="006E157E" w:rsidRDefault="006E157E" w:rsidP="006E157E">
                  <w:pPr>
                    <w:spacing w:line="280" w:lineRule="exact"/>
                    <w:ind w:leftChars="-9" w:hangingChars="8" w:hanging="19"/>
                    <w:jc w:val="left"/>
                    <w:rPr>
                      <w:rFonts w:ascii="HGSｺﾞｼｯｸM" w:eastAsia="HGSｺﾞｼｯｸM" w:hAnsi="ＭＳ ゴシック"/>
                      <w:color w:val="000000" w:themeColor="text1"/>
                      <w:sz w:val="24"/>
                      <w:szCs w:val="24"/>
                    </w:rPr>
                  </w:pPr>
                </w:p>
              </w:tc>
            </w:tr>
            <w:tr w:rsidR="00B431BC" w:rsidRPr="00DE6C30" w14:paraId="7EFF1376" w14:textId="77777777" w:rsidTr="00B431BC">
              <w:trPr>
                <w:trHeight w:val="289"/>
              </w:trPr>
              <w:tc>
                <w:tcPr>
                  <w:tcW w:w="9621" w:type="dxa"/>
                </w:tcPr>
                <w:p w14:paraId="2BCD533D" w14:textId="12844AB3" w:rsidR="00B431BC" w:rsidRPr="00B431BC" w:rsidRDefault="00B431BC" w:rsidP="006E157E">
                  <w:pPr>
                    <w:ind w:left="152" w:hangingChars="63" w:hanging="152"/>
                    <w:jc w:val="left"/>
                    <w:rPr>
                      <w:rFonts w:ascii="HGSｺﾞｼｯｸM" w:eastAsia="HGSｺﾞｼｯｸM" w:hAnsi="ＭＳ ゴシック"/>
                      <w:b/>
                      <w:bCs/>
                      <w:color w:val="000000" w:themeColor="text1"/>
                      <w:sz w:val="24"/>
                      <w:szCs w:val="24"/>
                    </w:rPr>
                  </w:pPr>
                  <w:r w:rsidRPr="00B431BC">
                    <w:rPr>
                      <w:rFonts w:ascii="HGSｺﾞｼｯｸM" w:eastAsia="HGSｺﾞｼｯｸM" w:hAnsi="ＭＳ ゴシック" w:hint="eastAsia"/>
                      <w:b/>
                      <w:bCs/>
                      <w:color w:val="000000" w:themeColor="text1"/>
                      <w:sz w:val="24"/>
                      <w:szCs w:val="24"/>
                    </w:rPr>
                    <w:t>今後５年間の取組み</w:t>
                  </w:r>
                </w:p>
              </w:tc>
            </w:tr>
            <w:tr w:rsidR="00B431BC" w:rsidRPr="00DE6C30" w14:paraId="214FA528" w14:textId="77777777" w:rsidTr="006E157E">
              <w:trPr>
                <w:trHeight w:val="693"/>
              </w:trPr>
              <w:tc>
                <w:tcPr>
                  <w:tcW w:w="9621" w:type="dxa"/>
                </w:tcPr>
                <w:p w14:paraId="56E6C062" w14:textId="4417F14A" w:rsidR="00B431BC" w:rsidRPr="00B431BC" w:rsidRDefault="00B431BC" w:rsidP="00B431BC">
                  <w:pPr>
                    <w:ind w:left="132" w:hangingChars="63" w:hanging="132"/>
                    <w:jc w:val="left"/>
                    <w:rPr>
                      <w:rFonts w:ascii="HGSｺﾞｼｯｸM" w:eastAsia="HGSｺﾞｼｯｸM" w:hAnsi="ＭＳ ゴシック"/>
                      <w:color w:val="000000" w:themeColor="text1"/>
                      <w:szCs w:val="21"/>
                    </w:rPr>
                  </w:pPr>
                  <w:r w:rsidRPr="00B431BC">
                    <w:rPr>
                      <w:rFonts w:ascii="HGSｺﾞｼｯｸM" w:eastAsia="HGSｺﾞｼｯｸM" w:hAnsi="ＭＳ ゴシック" w:hint="eastAsia"/>
                      <w:color w:val="000000" w:themeColor="text1"/>
                      <w:szCs w:val="21"/>
                    </w:rPr>
                    <w:t>○協定を締結していない８市町に、道路施設維持管理業務の効率化や橋梁点検等の品質の向上など「センターによる支援のメリット」を</w:t>
                  </w:r>
                  <w:r w:rsidRPr="00B431BC">
                    <w:rPr>
                      <w:rFonts w:ascii="HGSｺﾞｼｯｸM" w:eastAsia="HGSｺﾞｼｯｸM" w:hAnsi="ＭＳ ゴシック"/>
                      <w:color w:val="000000" w:themeColor="text1"/>
                      <w:szCs w:val="21"/>
                    </w:rPr>
                    <w:t>PRし、協定締結を促す。【メリットを浸透する：市町村ごとの個別発注による点検結果のバラツキや、受注業者の能力不足等による誤診等を防ぐ上で、多くの市町村の参加を得て、実績と資格者を有する建設コンサルタントに一括発注することが望ましい】</w:t>
                  </w:r>
                </w:p>
                <w:p w14:paraId="76254DD8" w14:textId="5A9C857F" w:rsidR="00B431BC" w:rsidRDefault="00B431BC" w:rsidP="00B431BC">
                  <w:pPr>
                    <w:ind w:left="132" w:hangingChars="63" w:hanging="132"/>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68512" behindDoc="0" locked="0" layoutInCell="1" allowOverlap="1" wp14:anchorId="20713703" wp14:editId="1EAFD917">
                            <wp:simplePos x="0" y="0"/>
                            <wp:positionH relativeFrom="column">
                              <wp:posOffset>5077460</wp:posOffset>
                            </wp:positionH>
                            <wp:positionV relativeFrom="paragraph">
                              <wp:posOffset>41275</wp:posOffset>
                            </wp:positionV>
                            <wp:extent cx="733425" cy="190500"/>
                            <wp:effectExtent l="0" t="0" r="28575" b="19050"/>
                            <wp:wrapNone/>
                            <wp:docPr id="30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1C9E684"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713703" id="_x0000_s1101" type="#_x0000_t202" style="position:absolute;left:0;text-align:left;margin-left:399.8pt;margin-top:3.25pt;width:57.75pt;height: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" filled="f" strokecolor="black [3213]" strokeweight="1.25pt">
                            <v:stroke linestyle="thinThin"/>
                            <v:textbox inset="0,0,0,0">
                              <w:txbxContent>
                                <w:p w14:paraId="11C9E684"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p>
                <w:p w14:paraId="6D6F63F6" w14:textId="5AB684DA" w:rsidR="00B431BC" w:rsidRPr="00B431BC" w:rsidRDefault="00B431BC" w:rsidP="00B431BC">
                  <w:pPr>
                    <w:ind w:left="132" w:hangingChars="63" w:hanging="132"/>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72608" behindDoc="0" locked="0" layoutInCell="1" allowOverlap="1" wp14:anchorId="6A2E2F63" wp14:editId="543C99FF">
                            <wp:simplePos x="0" y="0"/>
                            <wp:positionH relativeFrom="column">
                              <wp:posOffset>5048885</wp:posOffset>
                            </wp:positionH>
                            <wp:positionV relativeFrom="paragraph">
                              <wp:posOffset>498475</wp:posOffset>
                            </wp:positionV>
                            <wp:extent cx="733425" cy="190500"/>
                            <wp:effectExtent l="0" t="0" r="28575" b="19050"/>
                            <wp:wrapNone/>
                            <wp:docPr id="1390799729"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0D09C5B9"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2E2F63" id="_x0000_s1102" type="#_x0000_t202" style="position:absolute;left:0;text-align:left;margin-left:397.55pt;margin-top:39.25pt;width:57.75pt;height: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" filled="f" strokecolor="black [3213]" strokeweight="1.25pt">
                            <v:stroke linestyle="thinThin"/>
                            <v:textbox inset="0,0,0,0">
                              <w:txbxContent>
                                <w:p w14:paraId="0D09C5B9"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Pr="00B431BC">
                    <w:rPr>
                      <w:rFonts w:ascii="HGSｺﾞｼｯｸM" w:eastAsia="HGSｺﾞｼｯｸM" w:hAnsi="ＭＳ ゴシック" w:hint="eastAsia"/>
                      <w:color w:val="000000" w:themeColor="text1"/>
                      <w:szCs w:val="21"/>
                    </w:rPr>
                    <w:t>○橋梁点検一括発注、橋梁長寿命化修繕計画策定については、市町村の要請もあることから継続して実施するが、橋梁点検一括発注については、道路法施行令で定める「</w:t>
                  </w:r>
                  <w:r w:rsidRPr="00B431BC">
                    <w:rPr>
                      <w:rFonts w:ascii="HGSｺﾞｼｯｸM" w:eastAsia="HGSｺﾞｼｯｸM" w:hAnsi="ＭＳ ゴシック"/>
                      <w:color w:val="000000" w:themeColor="text1"/>
                      <w:szCs w:val="21"/>
                    </w:rPr>
                    <w:t>5年間で全橋梁の点検」が実施できるよう、市町村に対し、年度ごとの点検橋梁数を平準化するよう促す。</w:t>
                  </w:r>
                </w:p>
                <w:p w14:paraId="727C840F" w14:textId="7E5D6E59" w:rsidR="00B431BC" w:rsidRDefault="00B431BC" w:rsidP="00B431BC">
                  <w:pPr>
                    <w:ind w:left="132" w:hangingChars="63" w:hanging="132"/>
                    <w:jc w:val="left"/>
                    <w:rPr>
                      <w:rFonts w:ascii="HGSｺﾞｼｯｸM" w:eastAsia="HGSｺﾞｼｯｸM" w:hAnsi="ＭＳ ゴシック"/>
                      <w:color w:val="000000" w:themeColor="text1"/>
                      <w:szCs w:val="21"/>
                    </w:rPr>
                  </w:pPr>
                </w:p>
                <w:p w14:paraId="691B10E4" w14:textId="3476EF0C" w:rsidR="00B431BC" w:rsidRPr="00B431BC" w:rsidRDefault="00B431BC" w:rsidP="00B431BC">
                  <w:pPr>
                    <w:ind w:left="132" w:hangingChars="63" w:hanging="132"/>
                    <w:jc w:val="left"/>
                    <w:rPr>
                      <w:rFonts w:ascii="HGSｺﾞｼｯｸM" w:eastAsia="HGSｺﾞｼｯｸM" w:hAnsi="ＭＳ ゴシック"/>
                      <w:color w:val="000000" w:themeColor="text1"/>
                      <w:szCs w:val="21"/>
                    </w:rPr>
                  </w:pPr>
                  <w:r w:rsidRPr="00B431BC">
                    <w:rPr>
                      <w:rFonts w:ascii="HGSｺﾞｼｯｸM" w:eastAsia="HGSｺﾞｼｯｸM" w:hAnsi="ＭＳ ゴシック" w:hint="eastAsia"/>
                      <w:color w:val="000000" w:themeColor="text1"/>
                      <w:szCs w:val="21"/>
                    </w:rPr>
                    <w:t>○道路付属施設の点検は法的義務が無いものの、老朽化による倒壊事故が懸念され、市町村からの支援要請が高まっているため、一括発注の対象施設を道路付属施設に拡大し取り組んでいく。</w:t>
                  </w:r>
                </w:p>
                <w:p w14:paraId="7F640972" w14:textId="51BD7514" w:rsidR="00B431BC" w:rsidRDefault="00B431BC" w:rsidP="00B431BC">
                  <w:pPr>
                    <w:ind w:left="132" w:hangingChars="63" w:hanging="132"/>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74656" behindDoc="0" locked="0" layoutInCell="1" allowOverlap="1" wp14:anchorId="6E3CD310" wp14:editId="59092C6E">
                            <wp:simplePos x="0" y="0"/>
                            <wp:positionH relativeFrom="column">
                              <wp:posOffset>5077460</wp:posOffset>
                            </wp:positionH>
                            <wp:positionV relativeFrom="paragraph">
                              <wp:posOffset>22225</wp:posOffset>
                            </wp:positionV>
                            <wp:extent cx="733425" cy="190500"/>
                            <wp:effectExtent l="0" t="0" r="28575" b="19050"/>
                            <wp:wrapNone/>
                            <wp:docPr id="1959852754"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0E2045CF" w14:textId="2734317F"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sidR="00CA31BB">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3CD310" id="_x0000_s1103" type="#_x0000_t202" style="position:absolute;left:0;text-align:left;margin-left:399.8pt;margin-top:1.75pt;width:57.75pt;height: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" filled="f" strokecolor="black [3213]" strokeweight="1.25pt">
                            <v:stroke linestyle="thinThin"/>
                            <v:textbox inset="0,0,0,0">
                              <w:txbxContent>
                                <w:p w14:paraId="0E2045CF" w14:textId="2734317F"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sidR="00CA31BB">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p>
                <w:p w14:paraId="3567A4EF" w14:textId="77777777" w:rsidR="00B431BC" w:rsidRDefault="00B431BC" w:rsidP="00B431BC">
                  <w:pPr>
                    <w:ind w:left="237" w:hangingChars="113" w:hanging="237"/>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76704" behindDoc="0" locked="0" layoutInCell="1" allowOverlap="1" wp14:anchorId="6BE23276" wp14:editId="6E62E7EE">
                            <wp:simplePos x="0" y="0"/>
                            <wp:positionH relativeFrom="column">
                              <wp:posOffset>3391535</wp:posOffset>
                            </wp:positionH>
                            <wp:positionV relativeFrom="paragraph">
                              <wp:posOffset>508000</wp:posOffset>
                            </wp:positionV>
                            <wp:extent cx="514350" cy="190500"/>
                            <wp:effectExtent l="0" t="0" r="19050" b="19050"/>
                            <wp:wrapNone/>
                            <wp:docPr id="334" name="テキスト ボックス 41"/>
                            <wp:cNvGraphicFramePr/>
                            <a:graphic xmlns:a="http://schemas.openxmlformats.org/drawingml/2006/main">
                              <a:graphicData uri="http://schemas.microsoft.com/office/word/2010/wordprocessingShape">
                                <wps:wsp>
                                  <wps:cNvSpPr txBox="1"/>
                                  <wps:spPr>
                                    <a:xfrm>
                                      <a:off x="0" y="0"/>
                                      <a:ext cx="514350" cy="190500"/>
                                    </a:xfrm>
                                    <a:prstGeom prst="rect">
                                      <a:avLst/>
                                    </a:prstGeom>
                                    <a:noFill/>
                                    <a:ln w="15875" cmpd="dbl">
                                      <a:solidFill>
                                        <a:schemeClr val="tx1"/>
                                      </a:solidFill>
                                    </a:ln>
                                  </wps:spPr>
                                  <wps:txbx>
                                    <w:txbxContent>
                                      <w:p w14:paraId="0B19C217"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E23276" id="_x0000_s1104" type="#_x0000_t202" style="position:absolute;left:0;text-align:left;margin-left:267.05pt;margin-top:40pt;width:40.5pt;height: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" filled="f" strokecolor="black [3213]" strokeweight="1.25pt">
                            <v:stroke linestyle="thinThin"/>
                            <v:textbox inset="0,0,0,0">
                              <w:txbxContent>
                                <w:p w14:paraId="0B19C217"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B431BC">
                    <w:rPr>
                      <w:rFonts w:ascii="HGSｺﾞｼｯｸM" w:eastAsia="HGSｺﾞｼｯｸM" w:hAnsi="ＭＳ ゴシック" w:hint="eastAsia"/>
                      <w:color w:val="000000" w:themeColor="text1"/>
                      <w:szCs w:val="21"/>
                    </w:rPr>
                    <w:t>○長期的には、市町村の建設事業を包括的に支援することも視野に入れつつ、中期的に、喫緊の課題である「インフラの老朽化対策」及び「災害復旧」に係る積算、現場監理等の業務について、府関係課と協議の上、新たに支援の着手を検討する。</w:t>
                  </w:r>
                </w:p>
                <w:p w14:paraId="391CCF76" w14:textId="5F902819" w:rsidR="00B431BC" w:rsidRPr="006E157E" w:rsidRDefault="00B431BC" w:rsidP="00B431BC">
                  <w:pPr>
                    <w:ind w:left="237" w:hangingChars="113" w:hanging="237"/>
                    <w:jc w:val="left"/>
                    <w:rPr>
                      <w:rFonts w:ascii="HGSｺﾞｼｯｸM" w:eastAsia="HGSｺﾞｼｯｸM" w:hAnsi="ＭＳ ゴシック"/>
                      <w:color w:val="000000" w:themeColor="text1"/>
                      <w:szCs w:val="21"/>
                    </w:rPr>
                  </w:pPr>
                </w:p>
              </w:tc>
            </w:tr>
          </w:tbl>
          <w:p w14:paraId="7AD9214C" w14:textId="77777777" w:rsidR="006E157E" w:rsidRDefault="006E157E" w:rsidP="006E157E">
            <w:pPr>
              <w:rPr>
                <w:rFonts w:ascii="ＭＳ ゴシック" w:eastAsia="ＭＳ ゴシック" w:hAnsi="ＭＳ ゴシック"/>
                <w:color w:val="000000" w:themeColor="text1"/>
                <w:sz w:val="24"/>
                <w:szCs w:val="24"/>
              </w:rPr>
            </w:pPr>
          </w:p>
          <w:p w14:paraId="76DF68C0" w14:textId="77777777" w:rsidR="006E157E" w:rsidRDefault="006E157E" w:rsidP="006E157E">
            <w:pPr>
              <w:rPr>
                <w:rFonts w:ascii="ＭＳ ゴシック" w:eastAsia="ＭＳ ゴシック" w:hAnsi="ＭＳ ゴシック"/>
                <w:color w:val="000000" w:themeColor="text1"/>
                <w:sz w:val="24"/>
                <w:szCs w:val="24"/>
              </w:rPr>
            </w:pPr>
          </w:p>
          <w:p w14:paraId="73C28F99" w14:textId="77777777" w:rsidR="006E157E" w:rsidRDefault="006E157E" w:rsidP="006E157E">
            <w:pPr>
              <w:rPr>
                <w:rFonts w:ascii="ＭＳ ゴシック" w:eastAsia="ＭＳ ゴシック" w:hAnsi="ＭＳ ゴシック"/>
                <w:color w:val="000000" w:themeColor="text1"/>
                <w:sz w:val="24"/>
                <w:szCs w:val="24"/>
              </w:rPr>
            </w:pPr>
          </w:p>
          <w:p w14:paraId="0A0BD88C" w14:textId="77777777" w:rsidR="006E157E" w:rsidRDefault="006E157E" w:rsidP="006E157E">
            <w:pPr>
              <w:rPr>
                <w:rFonts w:ascii="ＭＳ ゴシック" w:eastAsia="ＭＳ ゴシック" w:hAnsi="ＭＳ ゴシック"/>
                <w:color w:val="000000" w:themeColor="text1"/>
                <w:sz w:val="24"/>
                <w:szCs w:val="24"/>
              </w:rPr>
            </w:pPr>
          </w:p>
          <w:p w14:paraId="00183D66" w14:textId="77777777" w:rsidR="006E157E" w:rsidRPr="006E157E" w:rsidRDefault="006E157E" w:rsidP="00F668F8">
            <w:pPr>
              <w:rPr>
                <w:rFonts w:ascii="HGSｺﾞｼｯｸM" w:eastAsia="HGSｺﾞｼｯｸM"/>
                <w:sz w:val="24"/>
                <w:szCs w:val="24"/>
              </w:rPr>
            </w:pPr>
          </w:p>
        </w:tc>
        <w:tc>
          <w:tcPr>
            <w:tcW w:w="9994" w:type="dxa"/>
          </w:tcPr>
          <w:p w14:paraId="3CF82708" w14:textId="3A0A48E6" w:rsidR="006E157E" w:rsidRDefault="000950DF" w:rsidP="006E157E">
            <w:pPr>
              <w:rPr>
                <w:rFonts w:ascii="HGSｺﾞｼｯｸM" w:eastAsia="HGSｺﾞｼｯｸM"/>
                <w:szCs w:val="21"/>
              </w:rPr>
            </w:pPr>
            <w:r w:rsidRPr="00C17765">
              <w:rPr>
                <w:rFonts w:ascii="HGSｺﾞｼｯｸM" w:eastAsia="HGSｺﾞｼｯｸM" w:hint="eastAsia"/>
                <w:color w:val="FF0000"/>
                <w:sz w:val="24"/>
                <w:szCs w:val="24"/>
                <w:u w:val="single"/>
              </w:rPr>
              <w:t>（６）</w:t>
            </w:r>
            <w:r w:rsidR="006E157E" w:rsidRPr="006E157E">
              <w:rPr>
                <w:rFonts w:ascii="HGSｺﾞｼｯｸM" w:eastAsia="HGSｺﾞｼｯｸM" w:hint="eastAsia"/>
                <w:sz w:val="24"/>
                <w:szCs w:val="24"/>
              </w:rPr>
              <w:t>市町村道路施設点検等支援事業</w:t>
            </w:r>
            <w:r w:rsidR="006E157E" w:rsidRPr="006E157E">
              <w:rPr>
                <w:rFonts w:ascii="HGSｺﾞｼｯｸM" w:eastAsia="HGSｺﾞｼｯｸM" w:hint="eastAsia"/>
                <w:szCs w:val="21"/>
              </w:rPr>
              <w:t>〔事業性格：公共団体等支援　収支構造：事業収入活用〕</w:t>
            </w:r>
          </w:p>
          <w:tbl>
            <w:tblPr>
              <w:tblW w:w="962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6E157E" w:rsidRPr="00DE6C30" w14:paraId="7771A3C5" w14:textId="77777777" w:rsidTr="00F668F8">
              <w:trPr>
                <w:trHeight w:val="375"/>
              </w:trPr>
              <w:tc>
                <w:tcPr>
                  <w:tcW w:w="9621" w:type="dxa"/>
                </w:tcPr>
                <w:p w14:paraId="2E57C01B" w14:textId="77777777" w:rsidR="006E157E" w:rsidRPr="006E157E" w:rsidRDefault="006E157E" w:rsidP="006E157E">
                  <w:pPr>
                    <w:ind w:left="241" w:hangingChars="100" w:hanging="241"/>
                    <w:jc w:val="left"/>
                    <w:rPr>
                      <w:rFonts w:ascii="HGSｺﾞｼｯｸM" w:eastAsia="HGSｺﾞｼｯｸM" w:hAnsi="ＭＳ ゴシック"/>
                      <w:b/>
                      <w:bCs/>
                      <w:color w:val="000000" w:themeColor="text1"/>
                      <w:sz w:val="24"/>
                      <w:szCs w:val="24"/>
                    </w:rPr>
                  </w:pPr>
                  <w:r w:rsidRPr="006E157E">
                    <w:rPr>
                      <w:rFonts w:ascii="HGSｺﾞｼｯｸM" w:eastAsia="HGSｺﾞｼｯｸM" w:hAnsi="ＭＳ ゴシック" w:hint="eastAsia"/>
                      <w:b/>
                      <w:bCs/>
                      <w:color w:val="000000" w:themeColor="text1"/>
                      <w:sz w:val="24"/>
                      <w:szCs w:val="24"/>
                    </w:rPr>
                    <w:t>事業目標</w:t>
                  </w:r>
                </w:p>
              </w:tc>
            </w:tr>
            <w:tr w:rsidR="006E157E" w:rsidRPr="00DE6C30" w14:paraId="20935DAE" w14:textId="77777777" w:rsidTr="00F668F8">
              <w:trPr>
                <w:trHeight w:val="693"/>
              </w:trPr>
              <w:tc>
                <w:tcPr>
                  <w:tcW w:w="9621" w:type="dxa"/>
                </w:tcPr>
                <w:p w14:paraId="5DA4C635" w14:textId="77777777" w:rsidR="006E157E" w:rsidRPr="006E157E" w:rsidRDefault="006E157E" w:rsidP="006E157E">
                  <w:pPr>
                    <w:ind w:left="132" w:hangingChars="63" w:hanging="132"/>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○計画最終年度までに、政令指定都市を除く、府下全市町村（41団体）に対する道路施設維持管理</w:t>
                  </w:r>
                </w:p>
                <w:p w14:paraId="1554D305" w14:textId="77777777" w:rsidR="006E157E" w:rsidRPr="006E157E" w:rsidRDefault="006E157E" w:rsidP="006E157E">
                  <w:pPr>
                    <w:ind w:firstLineChars="100" w:firstLine="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等の支援を実施する。</w:t>
                  </w:r>
                </w:p>
                <w:p w14:paraId="723032A4" w14:textId="77777777" w:rsidR="006E157E" w:rsidRPr="006E157E" w:rsidRDefault="006E157E" w:rsidP="006E157E">
                  <w:pPr>
                    <w:ind w:left="420" w:hangingChars="200" w:hanging="42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 xml:space="preserve">　　（年次目標）</w:t>
                  </w:r>
                </w:p>
                <w:tbl>
                  <w:tblPr>
                    <w:tblStyle w:val="a3"/>
                    <w:tblW w:w="0" w:type="auto"/>
                    <w:tblInd w:w="554" w:type="dxa"/>
                    <w:tblLook w:val="04A0" w:firstRow="1" w:lastRow="0" w:firstColumn="1" w:lastColumn="0" w:noHBand="0" w:noVBand="1"/>
                  </w:tblPr>
                  <w:tblGrid>
                    <w:gridCol w:w="2485"/>
                    <w:gridCol w:w="992"/>
                    <w:gridCol w:w="992"/>
                    <w:gridCol w:w="992"/>
                    <w:gridCol w:w="992"/>
                    <w:gridCol w:w="992"/>
                    <w:gridCol w:w="993"/>
                  </w:tblGrid>
                  <w:tr w:rsidR="006E157E" w:rsidRPr="006E157E" w14:paraId="7692120A" w14:textId="77777777" w:rsidTr="00F668F8">
                    <w:tc>
                      <w:tcPr>
                        <w:tcW w:w="2485" w:type="dxa"/>
                        <w:vAlign w:val="center"/>
                      </w:tcPr>
                      <w:p w14:paraId="3E13B6E3"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年　　度</w:t>
                        </w:r>
                      </w:p>
                    </w:tc>
                    <w:tc>
                      <w:tcPr>
                        <w:tcW w:w="992" w:type="dxa"/>
                        <w:vAlign w:val="center"/>
                      </w:tcPr>
                      <w:p w14:paraId="155BFF4E"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 xml:space="preserve">Ｒ2 </w:t>
                        </w:r>
                      </w:p>
                    </w:tc>
                    <w:tc>
                      <w:tcPr>
                        <w:tcW w:w="992" w:type="dxa"/>
                        <w:vAlign w:val="center"/>
                      </w:tcPr>
                      <w:p w14:paraId="055E08D7"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Ｒ3</w:t>
                        </w:r>
                      </w:p>
                    </w:tc>
                    <w:tc>
                      <w:tcPr>
                        <w:tcW w:w="992" w:type="dxa"/>
                        <w:vAlign w:val="center"/>
                      </w:tcPr>
                      <w:p w14:paraId="0385C7BF"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Ｒ4</w:t>
                        </w:r>
                      </w:p>
                    </w:tc>
                    <w:tc>
                      <w:tcPr>
                        <w:tcW w:w="992" w:type="dxa"/>
                        <w:vAlign w:val="center"/>
                      </w:tcPr>
                      <w:p w14:paraId="3E4CA13C"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Ｒ5</w:t>
                        </w:r>
                      </w:p>
                    </w:tc>
                    <w:tc>
                      <w:tcPr>
                        <w:tcW w:w="992" w:type="dxa"/>
                        <w:vAlign w:val="center"/>
                      </w:tcPr>
                      <w:p w14:paraId="1CD25324"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Ｒ6</w:t>
                        </w:r>
                      </w:p>
                    </w:tc>
                    <w:tc>
                      <w:tcPr>
                        <w:tcW w:w="993" w:type="dxa"/>
                        <w:vAlign w:val="center"/>
                      </w:tcPr>
                      <w:p w14:paraId="4BCC4579"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Ｒ7</w:t>
                        </w:r>
                      </w:p>
                    </w:tc>
                  </w:tr>
                  <w:tr w:rsidR="006E157E" w:rsidRPr="006E157E" w14:paraId="3C04053F" w14:textId="77777777" w:rsidTr="00F668F8">
                    <w:tc>
                      <w:tcPr>
                        <w:tcW w:w="2485" w:type="dxa"/>
                        <w:vAlign w:val="center"/>
                      </w:tcPr>
                      <w:p w14:paraId="5CCAF6BA"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支援市町村数</w:t>
                        </w:r>
                      </w:p>
                      <w:p w14:paraId="71682964"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(累計基本協定締結数)</w:t>
                        </w:r>
                      </w:p>
                    </w:tc>
                    <w:tc>
                      <w:tcPr>
                        <w:tcW w:w="992" w:type="dxa"/>
                        <w:vAlign w:val="center"/>
                      </w:tcPr>
                      <w:p w14:paraId="4408C9C7"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33</w:t>
                        </w:r>
                      </w:p>
                      <w:p w14:paraId="2031B93A" w14:textId="77777777" w:rsidR="006E157E" w:rsidRPr="006E157E" w:rsidRDefault="006E157E" w:rsidP="006E157E">
                        <w:pPr>
                          <w:rPr>
                            <w:rFonts w:ascii="HGSｺﾞｼｯｸM" w:eastAsia="HGSｺﾞｼｯｸM" w:hAnsi="ＭＳ ゴシック"/>
                            <w:color w:val="000000" w:themeColor="text1"/>
                            <w:sz w:val="18"/>
                            <w:szCs w:val="18"/>
                          </w:rPr>
                        </w:pPr>
                        <w:r w:rsidRPr="006E157E">
                          <w:rPr>
                            <w:rFonts w:ascii="HGSｺﾞｼｯｸM" w:eastAsia="HGSｺﾞｼｯｸM" w:hAnsi="ＭＳ ゴシック" w:hint="eastAsia"/>
                            <w:color w:val="000000" w:themeColor="text1"/>
                            <w:sz w:val="18"/>
                            <w:szCs w:val="18"/>
                          </w:rPr>
                          <w:t>〔実績〕</w:t>
                        </w:r>
                      </w:p>
                    </w:tc>
                    <w:tc>
                      <w:tcPr>
                        <w:tcW w:w="992" w:type="dxa"/>
                        <w:vAlign w:val="center"/>
                      </w:tcPr>
                      <w:p w14:paraId="2E9BA90F"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35</w:t>
                        </w:r>
                      </w:p>
                    </w:tc>
                    <w:tc>
                      <w:tcPr>
                        <w:tcW w:w="992" w:type="dxa"/>
                        <w:vAlign w:val="center"/>
                      </w:tcPr>
                      <w:p w14:paraId="24B166C3"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37</w:t>
                        </w:r>
                      </w:p>
                    </w:tc>
                    <w:tc>
                      <w:tcPr>
                        <w:tcW w:w="992" w:type="dxa"/>
                        <w:vAlign w:val="center"/>
                      </w:tcPr>
                      <w:p w14:paraId="44C0172A" w14:textId="77777777" w:rsidR="006E157E" w:rsidRPr="006E157E" w:rsidRDefault="006E157E" w:rsidP="006E157E">
                        <w:pPr>
                          <w:rPr>
                            <w:rFonts w:ascii="HGSｺﾞｼｯｸM" w:eastAsia="HGSｺﾞｼｯｸM" w:hAnsi="ＭＳ ゴシック"/>
                            <w:color w:val="000000" w:themeColor="text1"/>
                            <w:szCs w:val="21"/>
                            <w:u w:val="single"/>
                          </w:rPr>
                        </w:pPr>
                        <w:r w:rsidRPr="006E157E">
                          <w:rPr>
                            <w:rFonts w:ascii="HGSｺﾞｼｯｸM" w:eastAsia="HGSｺﾞｼｯｸM" w:hAnsi="ＭＳ ゴシック" w:hint="eastAsia"/>
                            <w:color w:val="FF0000"/>
                            <w:szCs w:val="21"/>
                            <w:u w:val="single"/>
                          </w:rPr>
                          <w:t>38</w:t>
                        </w:r>
                      </w:p>
                    </w:tc>
                    <w:tc>
                      <w:tcPr>
                        <w:tcW w:w="992" w:type="dxa"/>
                        <w:vAlign w:val="center"/>
                      </w:tcPr>
                      <w:p w14:paraId="1845754F"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40</w:t>
                        </w:r>
                      </w:p>
                    </w:tc>
                    <w:tc>
                      <w:tcPr>
                        <w:tcW w:w="993" w:type="dxa"/>
                        <w:vAlign w:val="center"/>
                      </w:tcPr>
                      <w:p w14:paraId="3BB22361" w14:textId="77777777" w:rsidR="006E157E" w:rsidRPr="006E157E" w:rsidRDefault="006E157E" w:rsidP="006E157E">
                        <w:pPr>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41</w:t>
                        </w:r>
                      </w:p>
                    </w:tc>
                  </w:tr>
                </w:tbl>
                <w:p w14:paraId="014A26E5" w14:textId="77777777" w:rsidR="006E157E" w:rsidRPr="006E157E" w:rsidRDefault="006E157E" w:rsidP="006E157E">
                  <w:pPr>
                    <w:spacing w:line="280" w:lineRule="exact"/>
                    <w:ind w:leftChars="-9" w:left="-2" w:hangingChars="8" w:hanging="17"/>
                    <w:jc w:val="left"/>
                    <w:rPr>
                      <w:rFonts w:ascii="HGSｺﾞｼｯｸM" w:eastAsia="HGSｺﾞｼｯｸM" w:hAnsi="ＭＳ ゴシック"/>
                      <w:color w:val="000000" w:themeColor="text1"/>
                      <w:szCs w:val="21"/>
                    </w:rPr>
                  </w:pPr>
                </w:p>
                <w:p w14:paraId="14C2CCFA" w14:textId="77777777" w:rsidR="006E157E" w:rsidRPr="006E157E" w:rsidRDefault="006E157E" w:rsidP="006E157E">
                  <w:pPr>
                    <w:spacing w:line="280" w:lineRule="exact"/>
                    <w:ind w:leftChars="-9" w:left="-2" w:hangingChars="8" w:hanging="17"/>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○年度ごとの点検橋梁数を平準化する。</w:t>
                  </w:r>
                </w:p>
                <w:p w14:paraId="103E45A0" w14:textId="77777777" w:rsidR="006E157E" w:rsidRPr="006E157E" w:rsidRDefault="006E157E" w:rsidP="006E157E">
                  <w:pPr>
                    <w:spacing w:line="280" w:lineRule="exact"/>
                    <w:ind w:left="210" w:hangingChars="100" w:hanging="210"/>
                    <w:jc w:val="left"/>
                    <w:rPr>
                      <w:rFonts w:ascii="HGSｺﾞｼｯｸM" w:eastAsia="HGSｺﾞｼｯｸM" w:hAnsi="ＭＳ ゴシック"/>
                      <w:color w:val="000000" w:themeColor="text1"/>
                      <w:szCs w:val="21"/>
                    </w:rPr>
                  </w:pPr>
                  <w:r w:rsidRPr="006E157E">
                    <w:rPr>
                      <w:rFonts w:ascii="HGSｺﾞｼｯｸM" w:eastAsia="HGSｺﾞｼｯｸM" w:hAnsi="ＭＳ ゴシック" w:hint="eastAsia"/>
                      <w:color w:val="000000" w:themeColor="text1"/>
                      <w:szCs w:val="21"/>
                    </w:rPr>
                    <w:t>○市町村からの支援要請に応え、府関係課と協議の上、技術支援事業を拡大する。</w:t>
                  </w:r>
                </w:p>
                <w:p w14:paraId="4001CFF2" w14:textId="77777777" w:rsidR="006E157E" w:rsidRPr="006E157E" w:rsidRDefault="006E157E" w:rsidP="006E157E">
                  <w:pPr>
                    <w:spacing w:line="280" w:lineRule="exact"/>
                    <w:ind w:leftChars="-9" w:hangingChars="8" w:hanging="19"/>
                    <w:jc w:val="left"/>
                    <w:rPr>
                      <w:rFonts w:ascii="HGSｺﾞｼｯｸM" w:eastAsia="HGSｺﾞｼｯｸM" w:hAnsi="ＭＳ ゴシック"/>
                      <w:color w:val="000000" w:themeColor="text1"/>
                      <w:sz w:val="24"/>
                      <w:szCs w:val="24"/>
                    </w:rPr>
                  </w:pPr>
                </w:p>
              </w:tc>
            </w:tr>
            <w:tr w:rsidR="00B431BC" w:rsidRPr="00DE6C30" w14:paraId="6B1B77E5" w14:textId="77777777" w:rsidTr="00B431BC">
              <w:trPr>
                <w:trHeight w:val="290"/>
              </w:trPr>
              <w:tc>
                <w:tcPr>
                  <w:tcW w:w="9621" w:type="dxa"/>
                </w:tcPr>
                <w:p w14:paraId="4E0684A4" w14:textId="0C56D206" w:rsidR="00B431BC" w:rsidRPr="006E157E" w:rsidRDefault="00B431BC" w:rsidP="00B431BC">
                  <w:pPr>
                    <w:ind w:left="152" w:hangingChars="63" w:hanging="152"/>
                    <w:jc w:val="left"/>
                    <w:rPr>
                      <w:rFonts w:ascii="HGSｺﾞｼｯｸM" w:eastAsia="HGSｺﾞｼｯｸM" w:hAnsi="ＭＳ ゴシック"/>
                      <w:color w:val="000000" w:themeColor="text1"/>
                      <w:szCs w:val="21"/>
                    </w:rPr>
                  </w:pPr>
                  <w:r w:rsidRPr="00B431BC">
                    <w:rPr>
                      <w:rFonts w:ascii="HGSｺﾞｼｯｸM" w:eastAsia="HGSｺﾞｼｯｸM" w:hAnsi="ＭＳ ゴシック" w:hint="eastAsia"/>
                      <w:b/>
                      <w:bCs/>
                      <w:color w:val="000000" w:themeColor="text1"/>
                      <w:sz w:val="24"/>
                      <w:szCs w:val="24"/>
                    </w:rPr>
                    <w:t>今後５年間の取組み</w:t>
                  </w:r>
                </w:p>
              </w:tc>
            </w:tr>
            <w:tr w:rsidR="00B431BC" w:rsidRPr="00DE6C30" w14:paraId="7E767742" w14:textId="77777777" w:rsidTr="00F668F8">
              <w:trPr>
                <w:trHeight w:val="693"/>
              </w:trPr>
              <w:tc>
                <w:tcPr>
                  <w:tcW w:w="9621" w:type="dxa"/>
                </w:tcPr>
                <w:p w14:paraId="01356A2F" w14:textId="24E5A4C3" w:rsidR="00B431BC" w:rsidRDefault="00B431BC" w:rsidP="00B431BC">
                  <w:pPr>
                    <w:ind w:left="132" w:hangingChars="63" w:hanging="132"/>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78752" behindDoc="0" locked="0" layoutInCell="1" allowOverlap="1" wp14:anchorId="4D05E013" wp14:editId="5BDF45EB">
                            <wp:simplePos x="0" y="0"/>
                            <wp:positionH relativeFrom="column">
                              <wp:posOffset>1360805</wp:posOffset>
                            </wp:positionH>
                            <wp:positionV relativeFrom="paragraph">
                              <wp:posOffset>936625</wp:posOffset>
                            </wp:positionV>
                            <wp:extent cx="733425" cy="190500"/>
                            <wp:effectExtent l="0" t="0" r="28575" b="19050"/>
                            <wp:wrapNone/>
                            <wp:docPr id="58164618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6069640C"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05E013" id="_x0000_s1105" type="#_x0000_t202" style="position:absolute;left:0;text-align:left;margin-left:107.15pt;margin-top:73.75pt;width:57.75pt;height: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" filled="f" strokecolor="black [3213]" strokeweight="1.25pt">
                            <v:stroke linestyle="thinThin"/>
                            <v:textbox inset="0,0,0,0">
                              <w:txbxContent>
                                <w:p w14:paraId="6069640C"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Pr="00B431BC">
                    <w:rPr>
                      <w:rFonts w:ascii="HGSｺﾞｼｯｸM" w:eastAsia="HGSｺﾞｼｯｸM" w:hAnsi="ＭＳ ゴシック" w:hint="eastAsia"/>
                      <w:color w:val="000000" w:themeColor="text1"/>
                      <w:szCs w:val="21"/>
                    </w:rPr>
                    <w:t>○協定を締結していない</w:t>
                  </w:r>
                  <w:r w:rsidRPr="00B614E2">
                    <w:rPr>
                      <w:rFonts w:ascii="HGSｺﾞｼｯｸM" w:eastAsia="HGSｺﾞｼｯｸM" w:hAnsi="ＭＳ ゴシック" w:hint="eastAsia"/>
                      <w:color w:val="FF0000"/>
                      <w:szCs w:val="21"/>
                      <w:u w:val="single"/>
                    </w:rPr>
                    <w:t>４市（令和５年３月時点）</w:t>
                  </w:r>
                  <w:r w:rsidRPr="00B431BC">
                    <w:rPr>
                      <w:rFonts w:ascii="HGSｺﾞｼｯｸM" w:eastAsia="HGSｺﾞｼｯｸM" w:hAnsi="ＭＳ ゴシック" w:hint="eastAsia"/>
                      <w:color w:val="000000" w:themeColor="text1"/>
                      <w:szCs w:val="21"/>
                    </w:rPr>
                    <w:t>に、道路施設維持管理業務の効率化や橋梁点検等の品質の向上など「センターによる支援のメリット」を</w:t>
                  </w:r>
                  <w:r w:rsidRPr="00B431BC">
                    <w:rPr>
                      <w:rFonts w:ascii="HGSｺﾞｼｯｸM" w:eastAsia="HGSｺﾞｼｯｸM" w:hAnsi="ＭＳ ゴシック"/>
                      <w:color w:val="000000" w:themeColor="text1"/>
                      <w:szCs w:val="21"/>
                    </w:rPr>
                    <w:t>PRし、協定締結を促す。【メリットを浸透する：市町村ごとの個別発注による点検結果のバラツキや、受注業者の能力不足等による誤診等を防ぐ上で、多くの市町村の参加を得て、実績と資格者を有する建設コンサルタントに一括発注することが望ましい】</w:t>
                  </w:r>
                </w:p>
                <w:p w14:paraId="69D0C369" w14:textId="51BB9802" w:rsidR="00B431BC" w:rsidRPr="00B431BC" w:rsidRDefault="00B431BC" w:rsidP="00B431BC">
                  <w:pPr>
                    <w:ind w:left="132" w:hangingChars="63" w:hanging="132"/>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80800" behindDoc="0" locked="0" layoutInCell="1" allowOverlap="1" wp14:anchorId="6844C1BD" wp14:editId="60B5F30F">
                            <wp:simplePos x="0" y="0"/>
                            <wp:positionH relativeFrom="column">
                              <wp:posOffset>5132705</wp:posOffset>
                            </wp:positionH>
                            <wp:positionV relativeFrom="paragraph">
                              <wp:posOffset>488950</wp:posOffset>
                            </wp:positionV>
                            <wp:extent cx="733425" cy="190500"/>
                            <wp:effectExtent l="0" t="0" r="28575" b="19050"/>
                            <wp:wrapNone/>
                            <wp:docPr id="1427269710"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028B2C7"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44C1BD" id="_x0000_s1106" type="#_x0000_t202" style="position:absolute;left:0;text-align:left;margin-left:404.15pt;margin-top:38.5pt;width:57.75pt;height: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" filled="f" strokecolor="black [3213]" strokeweight="1.25pt">
                            <v:stroke linestyle="thinThin"/>
                            <v:textbox inset="0,0,0,0">
                              <w:txbxContent>
                                <w:p w14:paraId="5028B2C7"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強化</w:t>
                                  </w:r>
                                </w:p>
                              </w:txbxContent>
                            </v:textbox>
                          </v:shape>
                        </w:pict>
                      </mc:Fallback>
                    </mc:AlternateContent>
                  </w:r>
                  <w:r w:rsidRPr="00B431BC">
                    <w:rPr>
                      <w:rFonts w:ascii="HGSｺﾞｼｯｸM" w:eastAsia="HGSｺﾞｼｯｸM" w:hAnsi="ＭＳ ゴシック" w:hint="eastAsia"/>
                      <w:color w:val="000000" w:themeColor="text1"/>
                      <w:szCs w:val="21"/>
                    </w:rPr>
                    <w:t>○橋梁点検一括発注、橋梁長寿命化修繕計画策定については、市町村の要請もあることから継続して実施するが、橋梁点検一括発注については、道路法施行令で定める「</w:t>
                  </w:r>
                  <w:r w:rsidRPr="00B431BC">
                    <w:rPr>
                      <w:rFonts w:ascii="HGSｺﾞｼｯｸM" w:eastAsia="HGSｺﾞｼｯｸM" w:hAnsi="ＭＳ ゴシック"/>
                      <w:color w:val="000000" w:themeColor="text1"/>
                      <w:szCs w:val="21"/>
                    </w:rPr>
                    <w:t>5年間で全橋梁の点検」が実施できるよう、市町村に対し、年度ごとの点検橋梁数を平準化するよう促す。</w:t>
                  </w:r>
                </w:p>
                <w:p w14:paraId="582FCD55" w14:textId="34CB080E" w:rsidR="00B431BC" w:rsidRDefault="00B431BC" w:rsidP="00B431BC">
                  <w:pPr>
                    <w:ind w:left="132" w:hangingChars="63" w:hanging="132"/>
                    <w:jc w:val="left"/>
                    <w:rPr>
                      <w:rFonts w:ascii="HGSｺﾞｼｯｸM" w:eastAsia="HGSｺﾞｼｯｸM" w:hAnsi="ＭＳ ゴシック"/>
                      <w:color w:val="000000" w:themeColor="text1"/>
                      <w:szCs w:val="21"/>
                    </w:rPr>
                  </w:pPr>
                </w:p>
                <w:p w14:paraId="08E57B60" w14:textId="0B90FDF9" w:rsidR="00B431BC" w:rsidRPr="00B431BC" w:rsidRDefault="00B431BC" w:rsidP="00B431BC">
                  <w:pPr>
                    <w:ind w:left="132" w:hangingChars="63" w:hanging="132"/>
                    <w:jc w:val="left"/>
                    <w:rPr>
                      <w:rFonts w:ascii="HGSｺﾞｼｯｸM" w:eastAsia="HGSｺﾞｼｯｸM" w:hAnsi="ＭＳ ゴシック"/>
                      <w:color w:val="000000" w:themeColor="text1"/>
                      <w:szCs w:val="21"/>
                    </w:rPr>
                  </w:pPr>
                  <w:r w:rsidRPr="00B431BC">
                    <w:rPr>
                      <w:rFonts w:ascii="HGSｺﾞｼｯｸM" w:eastAsia="HGSｺﾞｼｯｸM" w:hAnsi="ＭＳ ゴシック" w:hint="eastAsia"/>
                      <w:color w:val="000000" w:themeColor="text1"/>
                      <w:szCs w:val="21"/>
                    </w:rPr>
                    <w:t>○道路付属施設の点検は法的義務が無いものの、老朽化による倒壊事故が懸念され、市町村からの支援要請が高まっているため、一括発注の対象施設を道路付属施設に拡大し取り組んでいく。</w:t>
                  </w:r>
                </w:p>
                <w:p w14:paraId="3E75AB07" w14:textId="546BE00B" w:rsidR="00B431BC" w:rsidRDefault="00B431BC" w:rsidP="00B431BC">
                  <w:pPr>
                    <w:ind w:left="132" w:hangingChars="63" w:hanging="132"/>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82848" behindDoc="0" locked="0" layoutInCell="1" allowOverlap="1" wp14:anchorId="54EDDBE0" wp14:editId="5C02DE5B">
                            <wp:simplePos x="0" y="0"/>
                            <wp:positionH relativeFrom="column">
                              <wp:posOffset>5142230</wp:posOffset>
                            </wp:positionH>
                            <wp:positionV relativeFrom="paragraph">
                              <wp:posOffset>41275</wp:posOffset>
                            </wp:positionV>
                            <wp:extent cx="733425" cy="190500"/>
                            <wp:effectExtent l="0" t="0" r="28575" b="19050"/>
                            <wp:wrapNone/>
                            <wp:docPr id="1523229777"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021060E4" w14:textId="6C6E75FB"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sidR="00CA31BB">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EDDBE0" id="_x0000_s1107" type="#_x0000_t202" style="position:absolute;left:0;text-align:left;margin-left:404.9pt;margin-top:3.25pt;width:57.75pt;height: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" filled="f" strokecolor="black [3213]" strokeweight="1.25pt">
                            <v:stroke linestyle="thinThin"/>
                            <v:textbox inset="0,0,0,0">
                              <w:txbxContent>
                                <w:p w14:paraId="021060E4" w14:textId="6C6E75FB"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sidR="00CA31BB">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p>
                <w:p w14:paraId="39548534" w14:textId="1E727735" w:rsidR="00B431BC" w:rsidRDefault="00B431BC" w:rsidP="00B431BC">
                  <w:pPr>
                    <w:ind w:left="132" w:hangingChars="63" w:hanging="132"/>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84896" behindDoc="0" locked="0" layoutInCell="1" allowOverlap="1" wp14:anchorId="628E97FB" wp14:editId="51DDAA42">
                            <wp:simplePos x="0" y="0"/>
                            <wp:positionH relativeFrom="column">
                              <wp:posOffset>3170555</wp:posOffset>
                            </wp:positionH>
                            <wp:positionV relativeFrom="paragraph">
                              <wp:posOffset>498475</wp:posOffset>
                            </wp:positionV>
                            <wp:extent cx="514350" cy="190500"/>
                            <wp:effectExtent l="0" t="0" r="19050" b="19050"/>
                            <wp:wrapNone/>
                            <wp:docPr id="213949984" name="テキスト ボックス 41"/>
                            <wp:cNvGraphicFramePr/>
                            <a:graphic xmlns:a="http://schemas.openxmlformats.org/drawingml/2006/main">
                              <a:graphicData uri="http://schemas.microsoft.com/office/word/2010/wordprocessingShape">
                                <wps:wsp>
                                  <wps:cNvSpPr txBox="1"/>
                                  <wps:spPr>
                                    <a:xfrm>
                                      <a:off x="0" y="0"/>
                                      <a:ext cx="514350" cy="190500"/>
                                    </a:xfrm>
                                    <a:prstGeom prst="rect">
                                      <a:avLst/>
                                    </a:prstGeom>
                                    <a:noFill/>
                                    <a:ln w="15875" cmpd="dbl">
                                      <a:solidFill>
                                        <a:schemeClr val="tx1"/>
                                      </a:solidFill>
                                    </a:ln>
                                  </wps:spPr>
                                  <wps:txbx>
                                    <w:txbxContent>
                                      <w:p w14:paraId="77436F5F"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8E97FB" id="_x0000_s1108" type="#_x0000_t202" style="position:absolute;left:0;text-align:left;margin-left:249.65pt;margin-top:39.25pt;width:40.5pt;height: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" filled="f" strokecolor="black [3213]" strokeweight="1.25pt">
                            <v:stroke linestyle="thinThin"/>
                            <v:textbox inset="0,0,0,0">
                              <w:txbxContent>
                                <w:p w14:paraId="77436F5F" w14:textId="77777777" w:rsidR="00B431BC" w:rsidRPr="00404B78" w:rsidRDefault="00B431BC" w:rsidP="00B431BC">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B431BC">
                    <w:rPr>
                      <w:rFonts w:ascii="HGSｺﾞｼｯｸM" w:eastAsia="HGSｺﾞｼｯｸM" w:hAnsi="ＭＳ ゴシック" w:hint="eastAsia"/>
                      <w:color w:val="000000" w:themeColor="text1"/>
                      <w:szCs w:val="21"/>
                    </w:rPr>
                    <w:t>○長期的には、市町村の建設事業を包括的に支援することも視野に入れつつ、中期的に、喫緊の課題である「インフラの老朽化対策」及び「災害復旧」に係る積算、現場監理等の業務について、府関係課と協議の上、新たに支援の着手を検討する。</w:t>
                  </w:r>
                </w:p>
                <w:p w14:paraId="2599203C" w14:textId="15F977B7" w:rsidR="00B431BC" w:rsidRPr="006E157E" w:rsidRDefault="00B431BC" w:rsidP="00B431BC">
                  <w:pPr>
                    <w:ind w:left="132" w:hangingChars="63" w:hanging="132"/>
                    <w:jc w:val="left"/>
                    <w:rPr>
                      <w:rFonts w:ascii="HGSｺﾞｼｯｸM" w:eastAsia="HGSｺﾞｼｯｸM" w:hAnsi="ＭＳ ゴシック"/>
                      <w:color w:val="000000" w:themeColor="text1"/>
                      <w:szCs w:val="21"/>
                    </w:rPr>
                  </w:pPr>
                </w:p>
              </w:tc>
            </w:tr>
          </w:tbl>
          <w:p w14:paraId="507DA770" w14:textId="77777777" w:rsidR="006E157E" w:rsidRDefault="006E157E" w:rsidP="006E157E">
            <w:pPr>
              <w:rPr>
                <w:rFonts w:ascii="ＭＳ ゴシック" w:eastAsia="ＭＳ ゴシック" w:hAnsi="ＭＳ ゴシック"/>
                <w:color w:val="000000" w:themeColor="text1"/>
                <w:sz w:val="24"/>
                <w:szCs w:val="24"/>
              </w:rPr>
            </w:pPr>
          </w:p>
          <w:p w14:paraId="7F8D5B9C" w14:textId="77777777" w:rsidR="006E157E" w:rsidRPr="006E157E" w:rsidRDefault="006E157E" w:rsidP="00F668F8">
            <w:pPr>
              <w:rPr>
                <w:rFonts w:ascii="HGSｺﾞｼｯｸM" w:eastAsia="HGSｺﾞｼｯｸM"/>
                <w:sz w:val="24"/>
                <w:szCs w:val="24"/>
                <w:u w:val="single"/>
              </w:rPr>
            </w:pPr>
          </w:p>
        </w:tc>
      </w:tr>
    </w:tbl>
    <w:p w14:paraId="4471DA77" w14:textId="77777777" w:rsidR="006E157E" w:rsidRDefault="006E157E" w:rsidP="006E157E">
      <w:pPr>
        <w:rPr>
          <w:rFonts w:ascii="HGSｺﾞｼｯｸM" w:eastAsia="HGSｺﾞｼｯｸM"/>
          <w:sz w:val="24"/>
          <w:szCs w:val="24"/>
          <w:u w:val="single"/>
        </w:rPr>
      </w:pPr>
    </w:p>
    <w:p w14:paraId="419F3ADA" w14:textId="77777777" w:rsidR="000950DF" w:rsidRDefault="000950DF" w:rsidP="000950DF">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7E21B865" w14:textId="77777777" w:rsidTr="00950345">
        <w:tc>
          <w:tcPr>
            <w:tcW w:w="709" w:type="dxa"/>
          </w:tcPr>
          <w:p w14:paraId="14A197A3"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164304E9" w14:textId="72F26C73"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24201711" w14:textId="3EA9B973"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0950DF" w14:paraId="49DE06F9" w14:textId="77777777" w:rsidTr="00950345">
        <w:tc>
          <w:tcPr>
            <w:tcW w:w="709" w:type="dxa"/>
          </w:tcPr>
          <w:p w14:paraId="00E9A270" w14:textId="77777777" w:rsidR="000950DF" w:rsidRPr="00B67AD6" w:rsidRDefault="000950DF" w:rsidP="000950DF">
            <w:pPr>
              <w:jc w:val="center"/>
              <w:rPr>
                <w:rFonts w:ascii="HGSｺﾞｼｯｸM" w:eastAsia="HGSｺﾞｼｯｸM"/>
                <w:sz w:val="24"/>
                <w:szCs w:val="24"/>
                <w:u w:val="single"/>
              </w:rPr>
            </w:pPr>
            <w:r w:rsidRPr="00B67AD6">
              <w:rPr>
                <w:rFonts w:ascii="HGSｺﾞｼｯｸM" w:eastAsia="HGSｺﾞｼｯｸM" w:hint="eastAsia"/>
                <w:sz w:val="24"/>
                <w:szCs w:val="24"/>
                <w:u w:val="single"/>
              </w:rPr>
              <w:t>２７</w:t>
            </w:r>
          </w:p>
          <w:p w14:paraId="0B0E5D94" w14:textId="77777777" w:rsidR="00FA58C2" w:rsidRPr="00B67AD6" w:rsidRDefault="00FA58C2" w:rsidP="000950DF">
            <w:pPr>
              <w:jc w:val="center"/>
              <w:rPr>
                <w:rFonts w:ascii="HGSｺﾞｼｯｸM" w:eastAsia="HGSｺﾞｼｯｸM"/>
                <w:sz w:val="24"/>
                <w:szCs w:val="24"/>
                <w:u w:val="single"/>
              </w:rPr>
            </w:pPr>
            <w:r w:rsidRPr="00B67AD6">
              <w:rPr>
                <w:rFonts w:ascii="HGSｺﾞｼｯｸM" w:eastAsia="HGSｺﾞｼｯｸM" w:hint="eastAsia"/>
                <w:sz w:val="24"/>
                <w:szCs w:val="24"/>
                <w:u w:val="single"/>
              </w:rPr>
              <w:t>～</w:t>
            </w:r>
          </w:p>
          <w:p w14:paraId="76A7F94D" w14:textId="4EA22F02" w:rsidR="00FA58C2" w:rsidRPr="00DF5702" w:rsidRDefault="00FA58C2" w:rsidP="000950DF">
            <w:pPr>
              <w:jc w:val="center"/>
              <w:rPr>
                <w:rFonts w:ascii="HGSｺﾞｼｯｸM" w:eastAsia="HGSｺﾞｼｯｸM"/>
                <w:sz w:val="24"/>
                <w:szCs w:val="24"/>
                <w:u w:val="single"/>
              </w:rPr>
            </w:pPr>
            <w:r w:rsidRPr="00B67AD6">
              <w:rPr>
                <w:rFonts w:ascii="HGSｺﾞｼｯｸM" w:eastAsia="HGSｺﾞｼｯｸM" w:hint="eastAsia"/>
                <w:sz w:val="24"/>
                <w:szCs w:val="24"/>
                <w:u w:val="single"/>
              </w:rPr>
              <w:t>２８</w:t>
            </w:r>
          </w:p>
        </w:tc>
        <w:tc>
          <w:tcPr>
            <w:tcW w:w="9993" w:type="dxa"/>
          </w:tcPr>
          <w:p w14:paraId="2514094B" w14:textId="413D3189" w:rsidR="000950DF" w:rsidRDefault="000950DF" w:rsidP="00950345">
            <w:pPr>
              <w:rPr>
                <w:rFonts w:ascii="HGSｺﾞｼｯｸM" w:eastAsia="HGSｺﾞｼｯｸM"/>
                <w:sz w:val="24"/>
                <w:szCs w:val="24"/>
              </w:rPr>
            </w:pPr>
            <w:r w:rsidRPr="000950DF">
              <w:rPr>
                <w:rFonts w:ascii="HGSｺﾞｼｯｸM" w:eastAsia="HGSｺﾞｼｯｸM" w:hint="eastAsia"/>
                <w:sz w:val="24"/>
                <w:szCs w:val="24"/>
              </w:rPr>
              <w:t>（</w:t>
            </w:r>
            <w:r>
              <w:rPr>
                <w:rFonts w:ascii="HGSｺﾞｼｯｸM" w:eastAsia="HGSｺﾞｼｯｸM" w:hint="eastAsia"/>
                <w:sz w:val="24"/>
                <w:szCs w:val="24"/>
              </w:rPr>
              <w:t>６</w:t>
            </w:r>
            <w:r w:rsidRPr="000950DF">
              <w:rPr>
                <w:rFonts w:ascii="HGSｺﾞｼｯｸM" w:eastAsia="HGSｺﾞｼｯｸM" w:hint="eastAsia"/>
                <w:sz w:val="24"/>
                <w:szCs w:val="24"/>
              </w:rPr>
              <w:t>）市町村職員技術研修事業　〔事業性格：公共団体等支援　収支構造：収益事業繰入〕</w:t>
            </w: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0950DF" w:rsidRPr="00DE6C30" w14:paraId="20A6B730" w14:textId="77777777" w:rsidTr="00950345">
              <w:trPr>
                <w:trHeight w:val="345"/>
              </w:trPr>
              <w:tc>
                <w:tcPr>
                  <w:tcW w:w="9584" w:type="dxa"/>
                </w:tcPr>
                <w:p w14:paraId="0CB541B7" w14:textId="77777777" w:rsidR="000950DF" w:rsidRPr="00A8219D" w:rsidRDefault="000950DF" w:rsidP="00950345">
                  <w:pPr>
                    <w:jc w:val="left"/>
                    <w:rPr>
                      <w:rFonts w:ascii="HGSｺﾞｼｯｸM" w:eastAsia="HGSｺﾞｼｯｸM" w:hAnsi="ＭＳ ゴシック"/>
                      <w:b/>
                      <w:bCs/>
                      <w:color w:val="000000" w:themeColor="text1"/>
                      <w:sz w:val="24"/>
                      <w:szCs w:val="24"/>
                    </w:rPr>
                  </w:pPr>
                  <w:r w:rsidRPr="00A8219D">
                    <w:rPr>
                      <w:rFonts w:ascii="HGSｺﾞｼｯｸM" w:eastAsia="HGSｺﾞｼｯｸM" w:hAnsi="ＭＳ ゴシック" w:hint="eastAsia"/>
                      <w:b/>
                      <w:bCs/>
                      <w:color w:val="000000" w:themeColor="text1"/>
                      <w:sz w:val="24"/>
                      <w:szCs w:val="24"/>
                    </w:rPr>
                    <w:t>事業概要</w:t>
                  </w:r>
                </w:p>
              </w:tc>
            </w:tr>
            <w:tr w:rsidR="000950DF" w:rsidRPr="00DE6C30" w14:paraId="26AFE684" w14:textId="77777777" w:rsidTr="00950345">
              <w:trPr>
                <w:trHeight w:val="345"/>
              </w:trPr>
              <w:tc>
                <w:tcPr>
                  <w:tcW w:w="9584" w:type="dxa"/>
                </w:tcPr>
                <w:p w14:paraId="36771981"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○まちづくりの直接の担い手であり、地域のインフラを支える市町村の技術系職員不足への対応や技術力向上への取組みとして、平成</w:t>
                  </w:r>
                  <w:r w:rsidRPr="000950DF">
                    <w:rPr>
                      <w:rFonts w:ascii="HGSｺﾞｼｯｸM" w:eastAsia="HGSｺﾞｼｯｸM" w:hAnsi="ＭＳ ゴシック"/>
                      <w:color w:val="000000" w:themeColor="text1"/>
                      <w:szCs w:val="21"/>
                    </w:rPr>
                    <w:t>20年度から、市町村の主に若い世代の職員を対象に、調査、設計、施工、維持管理などの基礎的な研修を実施し、知識及び技術力の向上を支援している。</w:t>
                  </w:r>
                </w:p>
                <w:p w14:paraId="121A4009"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○研修は、講義内容により</w:t>
                  </w:r>
                  <w:r w:rsidRPr="000950DF">
                    <w:rPr>
                      <w:rFonts w:ascii="HGSｺﾞｼｯｸM" w:eastAsia="HGSｺﾞｼｯｸM" w:hAnsi="ＭＳ ゴシック"/>
                      <w:color w:val="000000" w:themeColor="text1"/>
                      <w:szCs w:val="21"/>
                    </w:rPr>
                    <w:t>1回あたりの定員を20人～50人と定め、年間６回～８回開催している。</w:t>
                  </w:r>
                </w:p>
                <w:p w14:paraId="14174867"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内容の向上と受講者の増加を図るため、各研修終了後、受講者にアンケートを実施し、講義の評価や受講したい科目についての調査を行い、次年度の研修に反映している。また、より多く市町村職員に参加を促すため、平成</w:t>
                  </w:r>
                  <w:r w:rsidRPr="000950DF">
                    <w:rPr>
                      <w:rFonts w:ascii="HGSｺﾞｼｯｸM" w:eastAsia="HGSｺﾞｼｯｸM" w:hAnsi="ＭＳ ゴシック"/>
                      <w:color w:val="000000" w:themeColor="text1"/>
                      <w:szCs w:val="21"/>
                    </w:rPr>
                    <w:t>30年度より全ての研修の受講料を無料としている。</w:t>
                  </w:r>
                </w:p>
                <w:p w14:paraId="505B1293" w14:textId="77777777" w:rsid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○平成</w:t>
                  </w:r>
                  <w:r w:rsidRPr="000950DF">
                    <w:rPr>
                      <w:rFonts w:ascii="HGSｺﾞｼｯｸM" w:eastAsia="HGSｺﾞｼｯｸM" w:hAnsi="ＭＳ ゴシック"/>
                      <w:color w:val="000000" w:themeColor="text1"/>
                      <w:szCs w:val="21"/>
                    </w:rPr>
                    <w:t>23年度より、マッセ大阪から一部の研修について開催経費の負担を受けてい</w:t>
                  </w:r>
                  <w:r>
                    <w:rPr>
                      <w:rFonts w:ascii="HGSｺﾞｼｯｸM" w:eastAsia="HGSｺﾞｼｯｸM" w:hAnsi="ＭＳ ゴシック" w:hint="eastAsia"/>
                      <w:color w:val="000000" w:themeColor="text1"/>
                      <w:szCs w:val="21"/>
                    </w:rPr>
                    <w:t>る</w:t>
                  </w:r>
                  <w:r w:rsidRPr="000950DF">
                    <w:rPr>
                      <w:rFonts w:ascii="HGSｺﾞｼｯｸM" w:eastAsia="HGSｺﾞｼｯｸM" w:hAnsi="ＭＳ ゴシック"/>
                      <w:color w:val="000000" w:themeColor="text1"/>
                      <w:szCs w:val="21"/>
                    </w:rPr>
                    <w:t>（年間２～</w:t>
                  </w:r>
                </w:p>
                <w:p w14:paraId="02A8F447" w14:textId="0CFC0D44" w:rsidR="000950DF" w:rsidRPr="00223551" w:rsidRDefault="000950DF" w:rsidP="000950DF">
                  <w:pPr>
                    <w:spacing w:line="300" w:lineRule="exact"/>
                    <w:ind w:leftChars="100" w:left="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color w:val="000000" w:themeColor="text1"/>
                      <w:szCs w:val="21"/>
                    </w:rPr>
                    <w:t>４研修、10万円/１研修）</w:t>
                  </w:r>
                  <w:r w:rsidRPr="006072D4">
                    <w:rPr>
                      <w:rFonts w:ascii="HGSｺﾞｼｯｸM" w:eastAsia="HGSｺﾞｼｯｸM" w:hAnsi="ＭＳ ゴシック" w:hint="eastAsia"/>
                      <w:color w:val="000000" w:themeColor="text1"/>
                      <w:szCs w:val="21"/>
                    </w:rPr>
                    <w:t xml:space="preserve">　</w:t>
                  </w:r>
                </w:p>
              </w:tc>
            </w:tr>
            <w:tr w:rsidR="000950DF" w:rsidRPr="00DE6C30" w14:paraId="21CD4A57" w14:textId="77777777" w:rsidTr="00950345">
              <w:trPr>
                <w:trHeight w:val="345"/>
              </w:trPr>
              <w:tc>
                <w:tcPr>
                  <w:tcW w:w="9584" w:type="dxa"/>
                </w:tcPr>
                <w:p w14:paraId="452B1B90" w14:textId="77777777" w:rsidR="000950DF" w:rsidRPr="006E157E" w:rsidRDefault="000950DF" w:rsidP="00950345">
                  <w:pPr>
                    <w:jc w:val="left"/>
                    <w:rPr>
                      <w:rFonts w:ascii="HGSｺﾞｼｯｸM" w:eastAsia="HGSｺﾞｼｯｸM" w:hAnsi="ＭＳ ゴシック"/>
                      <w:b/>
                      <w:bCs/>
                      <w:color w:val="000000" w:themeColor="text1"/>
                      <w:sz w:val="24"/>
                      <w:szCs w:val="24"/>
                    </w:rPr>
                  </w:pPr>
                  <w:r w:rsidRPr="00223551">
                    <w:rPr>
                      <w:rFonts w:ascii="HGSｺﾞｼｯｸM" w:eastAsia="HGSｺﾞｼｯｸM" w:hAnsi="ＭＳ ゴシック" w:hint="eastAsia"/>
                      <w:b/>
                      <w:bCs/>
                      <w:color w:val="000000" w:themeColor="text1"/>
                      <w:sz w:val="24"/>
                      <w:szCs w:val="24"/>
                    </w:rPr>
                    <w:t>課題認識</w:t>
                  </w:r>
                </w:p>
              </w:tc>
            </w:tr>
            <w:tr w:rsidR="000950DF" w:rsidRPr="00DE6C30" w14:paraId="5FADEC64" w14:textId="77777777" w:rsidTr="00950345">
              <w:trPr>
                <w:trHeight w:val="1594"/>
              </w:trPr>
              <w:tc>
                <w:tcPr>
                  <w:tcW w:w="9584" w:type="dxa"/>
                </w:tcPr>
                <w:p w14:paraId="5692090C" w14:textId="5931FC5A" w:rsidR="000950DF" w:rsidRDefault="000950DF" w:rsidP="00950345">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○当該研修事業の収入は、マッセ大阪からの負担金のみで、赤字が続いており、令和</w:t>
                  </w:r>
                  <w:r w:rsidRPr="000950DF">
                    <w:rPr>
                      <w:rFonts w:ascii="HGSｺﾞｼｯｸM" w:eastAsia="HGSｺﾞｼｯｸM" w:hAnsi="ＭＳ ゴシック"/>
                      <w:color w:val="000000" w:themeColor="text1"/>
                      <w:szCs w:val="21"/>
                    </w:rPr>
                    <w:t>4年度からは、その負担金も打ち切りとなることから、採算性を改善し、より充実した研修を実施するため、新たな財源が必要である。</w:t>
                  </w:r>
                </w:p>
                <w:p w14:paraId="509BE99D" w14:textId="77777777" w:rsidR="000950DF" w:rsidRDefault="000950DF" w:rsidP="000950DF">
                  <w:pPr>
                    <w:spacing w:line="300" w:lineRule="exact"/>
                    <w:jc w:val="left"/>
                    <w:rPr>
                      <w:rFonts w:ascii="HGSｺﾞｼｯｸM" w:eastAsia="HGSｺﾞｼｯｸM" w:hAnsi="ＭＳ ゴシック"/>
                      <w:color w:val="000000" w:themeColor="text1"/>
                      <w:szCs w:val="21"/>
                    </w:rPr>
                  </w:pPr>
                </w:p>
                <w:p w14:paraId="2D55CE9F" w14:textId="77777777" w:rsidR="000950DF" w:rsidRPr="000950DF" w:rsidRDefault="000950DF" w:rsidP="000950DF">
                  <w:pPr>
                    <w:spacing w:line="300" w:lineRule="exact"/>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（事業損益）</w:t>
                  </w:r>
                </w:p>
                <w:p w14:paraId="3142CF8F" w14:textId="209ABAC7" w:rsidR="000950DF" w:rsidRDefault="000950DF" w:rsidP="000950DF">
                  <w:pPr>
                    <w:spacing w:line="300" w:lineRule="exact"/>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 xml:space="preserve">　○基礎的技術研修</w:t>
                  </w:r>
                  <w:r w:rsidRPr="006072D4">
                    <w:rPr>
                      <w:rFonts w:ascii="HGSｺﾞｼｯｸM" w:eastAsia="HGSｺﾞｼｯｸM" w:hAnsi="ＭＳ ゴシック" w:hint="eastAsia"/>
                      <w:color w:val="000000" w:themeColor="text1"/>
                      <w:szCs w:val="21"/>
                    </w:rPr>
                    <w:t xml:space="preserve">　　　　　　　　　　　　　　　　　　　　　〔単位：千円〕</w:t>
                  </w:r>
                </w:p>
                <w:tbl>
                  <w:tblPr>
                    <w:tblStyle w:val="a3"/>
                    <w:tblW w:w="0" w:type="auto"/>
                    <w:tblInd w:w="210" w:type="dxa"/>
                    <w:tblLook w:val="04A0" w:firstRow="1" w:lastRow="0" w:firstColumn="1" w:lastColumn="0" w:noHBand="0" w:noVBand="1"/>
                  </w:tblPr>
                  <w:tblGrid>
                    <w:gridCol w:w="1309"/>
                    <w:gridCol w:w="1262"/>
                    <w:gridCol w:w="1262"/>
                    <w:gridCol w:w="1263"/>
                    <w:gridCol w:w="1262"/>
                    <w:gridCol w:w="1262"/>
                  </w:tblGrid>
                  <w:tr w:rsidR="000950DF" w14:paraId="7D4CC6E8" w14:textId="77777777" w:rsidTr="00950345">
                    <w:tc>
                      <w:tcPr>
                        <w:tcW w:w="1309" w:type="dxa"/>
                      </w:tcPr>
                      <w:p w14:paraId="6B2163DC" w14:textId="77777777" w:rsidR="000950DF" w:rsidRPr="006072D4" w:rsidRDefault="000950DF" w:rsidP="000950DF">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年　　度</w:t>
                        </w:r>
                      </w:p>
                    </w:tc>
                    <w:tc>
                      <w:tcPr>
                        <w:tcW w:w="1262" w:type="dxa"/>
                      </w:tcPr>
                      <w:p w14:paraId="7B00D0A0" w14:textId="77777777" w:rsidR="000950DF" w:rsidRDefault="000950DF" w:rsidP="000950DF">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27</w:t>
                        </w:r>
                      </w:p>
                    </w:tc>
                    <w:tc>
                      <w:tcPr>
                        <w:tcW w:w="1262" w:type="dxa"/>
                      </w:tcPr>
                      <w:p w14:paraId="695084EE" w14:textId="77777777" w:rsidR="000950DF" w:rsidRDefault="000950DF" w:rsidP="000950DF">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28</w:t>
                        </w:r>
                      </w:p>
                    </w:tc>
                    <w:tc>
                      <w:tcPr>
                        <w:tcW w:w="1263" w:type="dxa"/>
                      </w:tcPr>
                      <w:p w14:paraId="51089393" w14:textId="77777777" w:rsidR="000950DF" w:rsidRDefault="000950DF" w:rsidP="000950DF">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29</w:t>
                        </w:r>
                      </w:p>
                    </w:tc>
                    <w:tc>
                      <w:tcPr>
                        <w:tcW w:w="1262" w:type="dxa"/>
                      </w:tcPr>
                      <w:p w14:paraId="51124492" w14:textId="77777777" w:rsidR="000950DF" w:rsidRDefault="000950DF" w:rsidP="000950DF">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30</w:t>
                        </w:r>
                      </w:p>
                    </w:tc>
                    <w:tc>
                      <w:tcPr>
                        <w:tcW w:w="1262" w:type="dxa"/>
                      </w:tcPr>
                      <w:p w14:paraId="44DD6A88" w14:textId="77777777" w:rsidR="000950DF" w:rsidRDefault="000950DF" w:rsidP="000950DF">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R元</w:t>
                        </w:r>
                      </w:p>
                    </w:tc>
                  </w:tr>
                  <w:tr w:rsidR="000950DF" w14:paraId="216E8A90" w14:textId="77777777" w:rsidTr="00950345">
                    <w:tc>
                      <w:tcPr>
                        <w:tcW w:w="1309" w:type="dxa"/>
                      </w:tcPr>
                      <w:p w14:paraId="0577BAE1" w14:textId="77777777" w:rsidR="000950DF" w:rsidRPr="006072D4" w:rsidRDefault="000950DF" w:rsidP="000950DF">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収　　入</w:t>
                        </w:r>
                      </w:p>
                    </w:tc>
                    <w:tc>
                      <w:tcPr>
                        <w:tcW w:w="1262" w:type="dxa"/>
                      </w:tcPr>
                      <w:p w14:paraId="5D49024F" w14:textId="34BCBED0"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435</w:t>
                        </w:r>
                      </w:p>
                    </w:tc>
                    <w:tc>
                      <w:tcPr>
                        <w:tcW w:w="1262" w:type="dxa"/>
                      </w:tcPr>
                      <w:p w14:paraId="54EA6FDB" w14:textId="05943CFD"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428</w:t>
                        </w:r>
                      </w:p>
                    </w:tc>
                    <w:tc>
                      <w:tcPr>
                        <w:tcW w:w="1263" w:type="dxa"/>
                      </w:tcPr>
                      <w:p w14:paraId="40D2189F" w14:textId="17D7717B"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421</w:t>
                        </w:r>
                      </w:p>
                    </w:tc>
                    <w:tc>
                      <w:tcPr>
                        <w:tcW w:w="1262" w:type="dxa"/>
                      </w:tcPr>
                      <w:p w14:paraId="57077376" w14:textId="2C7B6D1E"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370</w:t>
                        </w:r>
                      </w:p>
                    </w:tc>
                    <w:tc>
                      <w:tcPr>
                        <w:tcW w:w="1262" w:type="dxa"/>
                      </w:tcPr>
                      <w:p w14:paraId="53E55EB1" w14:textId="5F331C02"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370</w:t>
                        </w:r>
                      </w:p>
                    </w:tc>
                  </w:tr>
                  <w:tr w:rsidR="000950DF" w14:paraId="560324D2" w14:textId="77777777" w:rsidTr="00950345">
                    <w:tc>
                      <w:tcPr>
                        <w:tcW w:w="1309" w:type="dxa"/>
                      </w:tcPr>
                      <w:p w14:paraId="28C67D1F" w14:textId="77777777" w:rsidR="000950DF" w:rsidRPr="006072D4" w:rsidRDefault="000950DF" w:rsidP="000950DF">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費　　用</w:t>
                        </w:r>
                      </w:p>
                    </w:tc>
                    <w:tc>
                      <w:tcPr>
                        <w:tcW w:w="1262" w:type="dxa"/>
                      </w:tcPr>
                      <w:p w14:paraId="61BADAB0" w14:textId="43DE3961"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598</w:t>
                        </w:r>
                      </w:p>
                    </w:tc>
                    <w:tc>
                      <w:tcPr>
                        <w:tcW w:w="1262" w:type="dxa"/>
                      </w:tcPr>
                      <w:p w14:paraId="58647644" w14:textId="64D74DDA"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581</w:t>
                        </w:r>
                      </w:p>
                    </w:tc>
                    <w:tc>
                      <w:tcPr>
                        <w:tcW w:w="1263" w:type="dxa"/>
                      </w:tcPr>
                      <w:p w14:paraId="2119F0DD" w14:textId="50A16C49"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318</w:t>
                        </w:r>
                      </w:p>
                    </w:tc>
                    <w:tc>
                      <w:tcPr>
                        <w:tcW w:w="1262" w:type="dxa"/>
                      </w:tcPr>
                      <w:p w14:paraId="7B39FFCF" w14:textId="0AE70114"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512</w:t>
                        </w:r>
                      </w:p>
                    </w:tc>
                    <w:tc>
                      <w:tcPr>
                        <w:tcW w:w="1262" w:type="dxa"/>
                      </w:tcPr>
                      <w:p w14:paraId="7B17AADF" w14:textId="2048A7F9"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611</w:t>
                        </w:r>
                      </w:p>
                    </w:tc>
                  </w:tr>
                  <w:tr w:rsidR="000950DF" w14:paraId="71DFF4AF" w14:textId="77777777" w:rsidTr="00950345">
                    <w:tc>
                      <w:tcPr>
                        <w:tcW w:w="1309" w:type="dxa"/>
                      </w:tcPr>
                      <w:p w14:paraId="51A87736" w14:textId="6E9E0C8F" w:rsidR="000950DF" w:rsidRPr="006072D4" w:rsidRDefault="000950DF" w:rsidP="000950DF">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収支差額</w:t>
                        </w:r>
                      </w:p>
                    </w:tc>
                    <w:tc>
                      <w:tcPr>
                        <w:tcW w:w="1262" w:type="dxa"/>
                      </w:tcPr>
                      <w:p w14:paraId="46F2342C" w14:textId="7DCD9C5F"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△163</w:t>
                        </w:r>
                      </w:p>
                    </w:tc>
                    <w:tc>
                      <w:tcPr>
                        <w:tcW w:w="1262" w:type="dxa"/>
                      </w:tcPr>
                      <w:p w14:paraId="54C868DB" w14:textId="76C6F842"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△153</w:t>
                        </w:r>
                      </w:p>
                    </w:tc>
                    <w:tc>
                      <w:tcPr>
                        <w:tcW w:w="1263" w:type="dxa"/>
                      </w:tcPr>
                      <w:p w14:paraId="276B707A" w14:textId="0511FF1E"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103</w:t>
                        </w:r>
                      </w:p>
                    </w:tc>
                    <w:tc>
                      <w:tcPr>
                        <w:tcW w:w="1262" w:type="dxa"/>
                      </w:tcPr>
                      <w:p w14:paraId="5FC6C6C5" w14:textId="03B1AF79"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△142</w:t>
                        </w:r>
                      </w:p>
                    </w:tc>
                    <w:tc>
                      <w:tcPr>
                        <w:tcW w:w="1262" w:type="dxa"/>
                      </w:tcPr>
                      <w:p w14:paraId="67C45439" w14:textId="2E4B2002" w:rsidR="000950DF" w:rsidRPr="000950DF" w:rsidRDefault="000950DF" w:rsidP="000950DF">
                        <w:pPr>
                          <w:spacing w:line="300" w:lineRule="exact"/>
                          <w:jc w:val="right"/>
                          <w:rPr>
                            <w:rFonts w:ascii="HGSｺﾞｼｯｸM" w:eastAsia="HGSｺﾞｼｯｸM" w:hAnsi="ＭＳ ゴシック"/>
                            <w:color w:val="000000" w:themeColor="text1"/>
                            <w:szCs w:val="21"/>
                          </w:rPr>
                        </w:pPr>
                        <w:r w:rsidRPr="000950DF">
                          <w:rPr>
                            <w:rFonts w:ascii="HGSｺﾞｼｯｸM" w:eastAsia="HGSｺﾞｼｯｸM" w:hint="eastAsia"/>
                          </w:rPr>
                          <w:t>△241</w:t>
                        </w:r>
                      </w:p>
                    </w:tc>
                  </w:tr>
                </w:tbl>
                <w:p w14:paraId="37BABF95" w14:textId="77777777" w:rsid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p>
                <w:p w14:paraId="17241E5F" w14:textId="61F2B5C3" w:rsidR="000950DF" w:rsidRPr="0040724F" w:rsidRDefault="000950DF" w:rsidP="000950DF">
                  <w:pPr>
                    <w:spacing w:line="300" w:lineRule="exact"/>
                    <w:ind w:left="168" w:hangingChars="80" w:hanging="168"/>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○研修の事業効果をより発揮するためには、質の向上と市町村職員が参加しやすい環境づくりが</w:t>
                  </w:r>
                  <w:r>
                    <w:rPr>
                      <w:rFonts w:ascii="HGSｺﾞｼｯｸM" w:eastAsia="HGSｺﾞｼｯｸM" w:hAnsi="ＭＳ ゴシック" w:hint="eastAsia"/>
                      <w:color w:val="000000" w:themeColor="text1"/>
                      <w:szCs w:val="21"/>
                    </w:rPr>
                    <w:t>必要</w:t>
                  </w:r>
                  <w:r w:rsidRPr="000950DF">
                    <w:rPr>
                      <w:rFonts w:ascii="HGSｺﾞｼｯｸM" w:eastAsia="HGSｺﾞｼｯｸM" w:hAnsi="ＭＳ ゴシック" w:hint="eastAsia"/>
                      <w:color w:val="000000" w:themeColor="text1"/>
                      <w:szCs w:val="21"/>
                    </w:rPr>
                    <w:t>である。</w:t>
                  </w:r>
                </w:p>
              </w:tc>
            </w:tr>
            <w:tr w:rsidR="000950DF" w:rsidRPr="00DE6C30" w14:paraId="64E117A4" w14:textId="77777777" w:rsidTr="000950DF">
              <w:trPr>
                <w:trHeight w:val="248"/>
              </w:trPr>
              <w:tc>
                <w:tcPr>
                  <w:tcW w:w="9584" w:type="dxa"/>
                </w:tcPr>
                <w:p w14:paraId="550967D4" w14:textId="33881B46" w:rsidR="000950DF" w:rsidRPr="000950DF" w:rsidRDefault="000950DF" w:rsidP="00950345">
                  <w:pPr>
                    <w:spacing w:line="300" w:lineRule="exact"/>
                    <w:ind w:left="241" w:hangingChars="100" w:hanging="241"/>
                    <w:jc w:val="left"/>
                    <w:rPr>
                      <w:rFonts w:ascii="HGSｺﾞｼｯｸM" w:eastAsia="HGSｺﾞｼｯｸM" w:hAnsi="ＭＳ ゴシック"/>
                      <w:b/>
                      <w:bCs/>
                      <w:color w:val="000000" w:themeColor="text1"/>
                      <w:sz w:val="24"/>
                      <w:szCs w:val="24"/>
                    </w:rPr>
                  </w:pPr>
                  <w:r w:rsidRPr="000950DF">
                    <w:rPr>
                      <w:rFonts w:ascii="HGSｺﾞｼｯｸM" w:eastAsia="HGSｺﾞｼｯｸM" w:hAnsi="ＭＳ ゴシック" w:hint="eastAsia"/>
                      <w:b/>
                      <w:bCs/>
                      <w:color w:val="000000" w:themeColor="text1"/>
                      <w:sz w:val="24"/>
                      <w:szCs w:val="24"/>
                    </w:rPr>
                    <w:t>事業目標</w:t>
                  </w:r>
                </w:p>
              </w:tc>
            </w:tr>
            <w:tr w:rsidR="000950DF" w:rsidRPr="00DE6C30" w14:paraId="60A02A2F" w14:textId="77777777" w:rsidTr="000950DF">
              <w:trPr>
                <w:trHeight w:val="635"/>
              </w:trPr>
              <w:tc>
                <w:tcPr>
                  <w:tcW w:w="9584" w:type="dxa"/>
                </w:tcPr>
                <w:p w14:paraId="58610ED8"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○有料研修を導入することにより良質な研修を提供する。</w:t>
                  </w:r>
                </w:p>
                <w:p w14:paraId="12CD14B5" w14:textId="1E834E76"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○研修効果を高めるための参加しやすい環境づくりを行う。</w:t>
                  </w:r>
                </w:p>
              </w:tc>
            </w:tr>
            <w:tr w:rsidR="000950DF" w:rsidRPr="00DE6C30" w14:paraId="47E8D069" w14:textId="77777777" w:rsidTr="000950DF">
              <w:trPr>
                <w:trHeight w:val="276"/>
              </w:trPr>
              <w:tc>
                <w:tcPr>
                  <w:tcW w:w="9584" w:type="dxa"/>
                </w:tcPr>
                <w:p w14:paraId="688B6D31" w14:textId="7126D0B1" w:rsidR="000950DF" w:rsidRPr="000950DF" w:rsidRDefault="000950DF" w:rsidP="000950DF">
                  <w:pPr>
                    <w:spacing w:line="300" w:lineRule="exact"/>
                    <w:ind w:left="241" w:hangingChars="100" w:hanging="241"/>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b/>
                      <w:bCs/>
                      <w:color w:val="000000" w:themeColor="text1"/>
                      <w:sz w:val="24"/>
                      <w:szCs w:val="24"/>
                    </w:rPr>
                    <w:t>今後５年間の取組み</w:t>
                  </w:r>
                </w:p>
              </w:tc>
            </w:tr>
            <w:tr w:rsidR="000950DF" w:rsidRPr="00DE6C30" w14:paraId="4F29706A" w14:textId="77777777" w:rsidTr="00FA58C2">
              <w:trPr>
                <w:trHeight w:val="2445"/>
              </w:trPr>
              <w:tc>
                <w:tcPr>
                  <w:tcW w:w="9584" w:type="dxa"/>
                </w:tcPr>
                <w:p w14:paraId="60F844C8" w14:textId="77777777" w:rsidR="000950DF" w:rsidRPr="000950DF" w:rsidRDefault="000950DF" w:rsidP="000950DF">
                  <w:pPr>
                    <w:ind w:left="235" w:hangingChars="112" w:hanging="235"/>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16288" behindDoc="0" locked="0" layoutInCell="1" allowOverlap="1" wp14:anchorId="7DBC4AA6" wp14:editId="31FFC757">
                            <wp:simplePos x="0" y="0"/>
                            <wp:positionH relativeFrom="column">
                              <wp:posOffset>546735</wp:posOffset>
                            </wp:positionH>
                            <wp:positionV relativeFrom="paragraph">
                              <wp:posOffset>477520</wp:posOffset>
                            </wp:positionV>
                            <wp:extent cx="495300" cy="190500"/>
                            <wp:effectExtent l="0" t="0" r="19050" b="19050"/>
                            <wp:wrapNone/>
                            <wp:docPr id="335" name="テキスト ボックス 41"/>
                            <wp:cNvGraphicFramePr/>
                            <a:graphic xmlns:a="http://schemas.openxmlformats.org/drawingml/2006/main">
                              <a:graphicData uri="http://schemas.microsoft.com/office/word/2010/wordprocessingShape">
                                <wps:wsp>
                                  <wps:cNvSpPr txBox="1"/>
                                  <wps:spPr>
                                    <a:xfrm>
                                      <a:off x="0" y="0"/>
                                      <a:ext cx="495300" cy="190500"/>
                                    </a:xfrm>
                                    <a:prstGeom prst="rect">
                                      <a:avLst/>
                                    </a:prstGeom>
                                    <a:noFill/>
                                    <a:ln w="15875" cmpd="dbl">
                                      <a:solidFill>
                                        <a:schemeClr val="tx1"/>
                                      </a:solidFill>
                                    </a:ln>
                                  </wps:spPr>
                                  <wps:txbx>
                                    <w:txbxContent>
                                      <w:p w14:paraId="62B44B15" w14:textId="77777777" w:rsidR="000950DF" w:rsidRPr="00404B78" w:rsidRDefault="000950DF" w:rsidP="000950DF">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BC4AA6" id="_x0000_s1109" type="#_x0000_t202" style="position:absolute;left:0;text-align:left;margin-left:43.05pt;margin-top:37.6pt;width:39pt;height: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" filled="f" strokecolor="black [3213]" strokeweight="1.25pt">
                            <v:stroke linestyle="thinThin"/>
                            <v:textbox inset="0,0,0,0">
                              <w:txbxContent>
                                <w:p w14:paraId="62B44B15" w14:textId="77777777" w:rsidR="000950DF" w:rsidRPr="00404B78" w:rsidRDefault="000950DF" w:rsidP="000950DF">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0950DF">
                    <w:rPr>
                      <w:rFonts w:ascii="HGSｺﾞｼｯｸM" w:eastAsia="HGSｺﾞｼｯｸM" w:hAnsi="ＭＳ ゴシック" w:hint="eastAsia"/>
                      <w:color w:val="000000" w:themeColor="text1"/>
                      <w:szCs w:val="21"/>
                    </w:rPr>
                    <w:t>○より良い研修の実施、採算性の改善のため、令和３年度においては、研修内容及びテキスト代・印刷代など最低限の費用を市町村に負担を求める有料研修の導入を検討し、令和4年度から実施する。</w:t>
                  </w:r>
                </w:p>
                <w:p w14:paraId="2F7384D9" w14:textId="2E88948C" w:rsidR="000950DF" w:rsidRPr="000950DF" w:rsidRDefault="000950DF" w:rsidP="000950DF">
                  <w:pPr>
                    <w:ind w:left="235" w:hangingChars="112" w:hanging="235"/>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17312" behindDoc="0" locked="0" layoutInCell="1" allowOverlap="1" wp14:anchorId="0AA02FB3" wp14:editId="3451D5BB">
                            <wp:simplePos x="0" y="0"/>
                            <wp:positionH relativeFrom="column">
                              <wp:posOffset>2440305</wp:posOffset>
                            </wp:positionH>
                            <wp:positionV relativeFrom="paragraph">
                              <wp:posOffset>248920</wp:posOffset>
                            </wp:positionV>
                            <wp:extent cx="733425" cy="190500"/>
                            <wp:effectExtent l="0" t="0" r="28575" b="19050"/>
                            <wp:wrapNone/>
                            <wp:docPr id="33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9B146DC" w14:textId="77777777" w:rsidR="000950DF" w:rsidRPr="00404B78" w:rsidRDefault="000950DF" w:rsidP="000950DF">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A02FB3" id="_x0000_s1110" type="#_x0000_t202" style="position:absolute;left:0;text-align:left;margin-left:192.15pt;margin-top:19.6pt;width:57.75pt;height: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" filled="f" strokecolor="black [3213]" strokeweight="1.25pt">
                            <v:stroke linestyle="thinThin"/>
                            <v:textbox inset="0,0,0,0">
                              <w:txbxContent>
                                <w:p w14:paraId="39B146DC" w14:textId="77777777" w:rsidR="000950DF" w:rsidRPr="00404B78" w:rsidRDefault="000950DF" w:rsidP="000950DF">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Pr="000950DF">
                    <w:rPr>
                      <w:rFonts w:ascii="HGSｺﾞｼｯｸM" w:eastAsia="HGSｺﾞｼｯｸM" w:hAnsi="ＭＳ ゴシック" w:hint="eastAsia"/>
                      <w:color w:val="000000" w:themeColor="text1"/>
                      <w:szCs w:val="21"/>
                    </w:rPr>
                    <w:t>○市町村職員の参加率を高め、研修効果が発揮されるよう、研修計画を前年度に周知するとともに、繁忙期を避けた時期に実施する。</w:t>
                  </w:r>
                </w:p>
                <w:p w14:paraId="60BC1993" w14:textId="77777777" w:rsid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p>
                <w:p w14:paraId="38C09539" w14:textId="77777777" w:rsidR="00FA58C2" w:rsidRPr="000950DF" w:rsidRDefault="00FA58C2" w:rsidP="00EC6BBB">
                  <w:pPr>
                    <w:spacing w:afterLines="50" w:after="180" w:line="300" w:lineRule="exact"/>
                    <w:ind w:left="210" w:rightChars="50" w:right="105" w:hangingChars="100" w:hanging="210"/>
                    <w:jc w:val="left"/>
                    <w:rPr>
                      <w:rFonts w:ascii="HGSｺﾞｼｯｸM" w:eastAsia="HGSｺﾞｼｯｸM" w:hAnsi="ＭＳ ゴシック"/>
                      <w:color w:val="000000" w:themeColor="text1"/>
                      <w:szCs w:val="21"/>
                    </w:rPr>
                  </w:pPr>
                </w:p>
              </w:tc>
            </w:tr>
            <w:tr w:rsidR="00FA58C2" w:rsidRPr="00DE6C30" w14:paraId="31162166" w14:textId="77777777" w:rsidTr="00FA58C2">
              <w:trPr>
                <w:trHeight w:val="357"/>
              </w:trPr>
              <w:tc>
                <w:tcPr>
                  <w:tcW w:w="9584" w:type="dxa"/>
                  <w:tcBorders>
                    <w:left w:val="nil"/>
                    <w:right w:val="nil"/>
                  </w:tcBorders>
                </w:tcPr>
                <w:p w14:paraId="775C758A" w14:textId="77777777" w:rsidR="00FA58C2" w:rsidRPr="000950DF" w:rsidRDefault="00FA58C2" w:rsidP="000950DF">
                  <w:pPr>
                    <w:ind w:left="235" w:hangingChars="112" w:hanging="235"/>
                    <w:jc w:val="left"/>
                    <w:rPr>
                      <w:rFonts w:ascii="HGSｺﾞｼｯｸM" w:eastAsia="HGSｺﾞｼｯｸM" w:hAnsi="ＭＳ ゴシック"/>
                      <w:noProof/>
                      <w:color w:val="000000" w:themeColor="text1"/>
                      <w:szCs w:val="21"/>
                    </w:rPr>
                  </w:pPr>
                </w:p>
              </w:tc>
            </w:tr>
          </w:tbl>
          <w:p w14:paraId="2E5295EA" w14:textId="77777777" w:rsidR="000950DF" w:rsidRDefault="000950DF" w:rsidP="00950345">
            <w:pPr>
              <w:rPr>
                <w:rFonts w:ascii="HGSｺﾞｼｯｸM" w:eastAsia="HGSｺﾞｼｯｸM"/>
                <w:sz w:val="24"/>
                <w:szCs w:val="24"/>
                <w:u w:val="single"/>
              </w:rPr>
            </w:pPr>
          </w:p>
        </w:tc>
        <w:tc>
          <w:tcPr>
            <w:tcW w:w="9994" w:type="dxa"/>
          </w:tcPr>
          <w:p w14:paraId="314E06D4" w14:textId="6CCD5417" w:rsidR="000950DF" w:rsidRDefault="000950DF" w:rsidP="00950345">
            <w:pPr>
              <w:rPr>
                <w:rFonts w:ascii="HGSｺﾞｼｯｸM" w:eastAsia="HGSｺﾞｼｯｸM"/>
                <w:sz w:val="24"/>
                <w:szCs w:val="24"/>
              </w:rPr>
            </w:pPr>
            <w:r w:rsidRPr="00C17765">
              <w:rPr>
                <w:rFonts w:ascii="HGSｺﾞｼｯｸM" w:eastAsia="HGSｺﾞｼｯｸM" w:hint="eastAsia"/>
                <w:color w:val="FF0000"/>
                <w:sz w:val="24"/>
                <w:szCs w:val="24"/>
                <w:u w:val="single"/>
              </w:rPr>
              <w:t>（</w:t>
            </w:r>
            <w:r w:rsidR="00FA58C2" w:rsidRPr="00C17765">
              <w:rPr>
                <w:rFonts w:ascii="HGSｺﾞｼｯｸM" w:eastAsia="HGSｺﾞｼｯｸM" w:hint="eastAsia"/>
                <w:color w:val="FF0000"/>
                <w:sz w:val="24"/>
                <w:szCs w:val="24"/>
                <w:u w:val="single"/>
              </w:rPr>
              <w:t>７</w:t>
            </w:r>
            <w:r w:rsidRPr="00C17765">
              <w:rPr>
                <w:rFonts w:ascii="HGSｺﾞｼｯｸM" w:eastAsia="HGSｺﾞｼｯｸM" w:hint="eastAsia"/>
                <w:color w:val="FF0000"/>
                <w:sz w:val="24"/>
                <w:szCs w:val="24"/>
                <w:u w:val="single"/>
              </w:rPr>
              <w:t>）</w:t>
            </w:r>
            <w:r w:rsidR="00FA58C2" w:rsidRPr="000950DF">
              <w:rPr>
                <w:rFonts w:ascii="HGSｺﾞｼｯｸM" w:eastAsia="HGSｺﾞｼｯｸM" w:hint="eastAsia"/>
                <w:sz w:val="24"/>
                <w:szCs w:val="24"/>
              </w:rPr>
              <w:t>市町村職員技術研修事業</w:t>
            </w:r>
            <w:r w:rsidRPr="00DF5702">
              <w:rPr>
                <w:rFonts w:ascii="HGSｺﾞｼｯｸM" w:eastAsia="HGSｺﾞｼｯｸM" w:hint="eastAsia"/>
                <w:sz w:val="24"/>
                <w:szCs w:val="24"/>
              </w:rPr>
              <w:t xml:space="preserve">　〔事業性格：公共団体等支援　収支構造：事業収入活用〕</w:t>
            </w:r>
          </w:p>
          <w:tbl>
            <w:tblPr>
              <w:tblW w:w="958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0950DF" w:rsidRPr="00A8219D" w14:paraId="3F536283" w14:textId="77777777" w:rsidTr="00950345">
              <w:trPr>
                <w:trHeight w:val="345"/>
              </w:trPr>
              <w:tc>
                <w:tcPr>
                  <w:tcW w:w="9584" w:type="dxa"/>
                </w:tcPr>
                <w:p w14:paraId="2471DDB6" w14:textId="77777777" w:rsidR="000950DF" w:rsidRPr="00A8219D" w:rsidRDefault="000950DF" w:rsidP="000950DF">
                  <w:pPr>
                    <w:jc w:val="left"/>
                    <w:rPr>
                      <w:rFonts w:ascii="HGSｺﾞｼｯｸM" w:eastAsia="HGSｺﾞｼｯｸM" w:hAnsi="ＭＳ ゴシック"/>
                      <w:b/>
                      <w:bCs/>
                      <w:color w:val="000000" w:themeColor="text1"/>
                      <w:sz w:val="24"/>
                      <w:szCs w:val="24"/>
                    </w:rPr>
                  </w:pPr>
                  <w:r w:rsidRPr="00A8219D">
                    <w:rPr>
                      <w:rFonts w:ascii="HGSｺﾞｼｯｸM" w:eastAsia="HGSｺﾞｼｯｸM" w:hAnsi="ＭＳ ゴシック" w:hint="eastAsia"/>
                      <w:b/>
                      <w:bCs/>
                      <w:color w:val="000000" w:themeColor="text1"/>
                      <w:sz w:val="24"/>
                      <w:szCs w:val="24"/>
                    </w:rPr>
                    <w:t>事業概要</w:t>
                  </w:r>
                </w:p>
              </w:tc>
            </w:tr>
            <w:tr w:rsidR="000950DF" w:rsidRPr="00223551" w14:paraId="0DDC1B18" w14:textId="77777777" w:rsidTr="00950345">
              <w:trPr>
                <w:trHeight w:val="345"/>
              </w:trPr>
              <w:tc>
                <w:tcPr>
                  <w:tcW w:w="9584" w:type="dxa"/>
                </w:tcPr>
                <w:p w14:paraId="7CF71BCB"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○まちづくりの直接の担い手であり、地域のインフラを支える市町村の技術系職員不足への対応や技術力向上への取組みとして、平成</w:t>
                  </w:r>
                  <w:r w:rsidRPr="000950DF">
                    <w:rPr>
                      <w:rFonts w:ascii="HGSｺﾞｼｯｸM" w:eastAsia="HGSｺﾞｼｯｸM" w:hAnsi="ＭＳ ゴシック"/>
                      <w:color w:val="000000" w:themeColor="text1"/>
                      <w:szCs w:val="21"/>
                    </w:rPr>
                    <w:t>20年度から、市町村の主に若い世代の職員を対象に、調査、設計、施工、維持管理などの基礎的な研修を実施し、知識及び技術力の向上を支援している。</w:t>
                  </w:r>
                </w:p>
                <w:p w14:paraId="2EF243A4"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○研修は、講義内容により</w:t>
                  </w:r>
                  <w:r w:rsidRPr="000950DF">
                    <w:rPr>
                      <w:rFonts w:ascii="HGSｺﾞｼｯｸM" w:eastAsia="HGSｺﾞｼｯｸM" w:hAnsi="ＭＳ ゴシック"/>
                      <w:color w:val="000000" w:themeColor="text1"/>
                      <w:szCs w:val="21"/>
                    </w:rPr>
                    <w:t>1回あたりの定員を20人～50人と定め、年間６回～８回開催している。</w:t>
                  </w:r>
                </w:p>
                <w:p w14:paraId="1F19BF06"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内容の向上と受講者の増加を図るため、各研修終了後、受講者にアンケートを実施し、講義の評価や受講したい科目についての調査を行い、次年度の研修に反映している。また、より多く市町村職員に参加を促すため、平成</w:t>
                  </w:r>
                  <w:r w:rsidRPr="000950DF">
                    <w:rPr>
                      <w:rFonts w:ascii="HGSｺﾞｼｯｸM" w:eastAsia="HGSｺﾞｼｯｸM" w:hAnsi="ＭＳ ゴシック"/>
                      <w:color w:val="000000" w:themeColor="text1"/>
                      <w:szCs w:val="21"/>
                    </w:rPr>
                    <w:t>30年度より全ての研修の受講料を無料としている。</w:t>
                  </w:r>
                </w:p>
                <w:p w14:paraId="39C217DB" w14:textId="77777777" w:rsid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○平成</w:t>
                  </w:r>
                  <w:r w:rsidRPr="000950DF">
                    <w:rPr>
                      <w:rFonts w:ascii="HGSｺﾞｼｯｸM" w:eastAsia="HGSｺﾞｼｯｸM" w:hAnsi="ＭＳ ゴシック"/>
                      <w:color w:val="000000" w:themeColor="text1"/>
                      <w:szCs w:val="21"/>
                    </w:rPr>
                    <w:t>23年度より、マッセ大阪から一部の研修について開催経費の負担を受けてい</w:t>
                  </w:r>
                  <w:r>
                    <w:rPr>
                      <w:rFonts w:ascii="HGSｺﾞｼｯｸM" w:eastAsia="HGSｺﾞｼｯｸM" w:hAnsi="ＭＳ ゴシック" w:hint="eastAsia"/>
                      <w:color w:val="000000" w:themeColor="text1"/>
                      <w:szCs w:val="21"/>
                    </w:rPr>
                    <w:t>る</w:t>
                  </w:r>
                  <w:r w:rsidRPr="000950DF">
                    <w:rPr>
                      <w:rFonts w:ascii="HGSｺﾞｼｯｸM" w:eastAsia="HGSｺﾞｼｯｸM" w:hAnsi="ＭＳ ゴシック"/>
                      <w:color w:val="000000" w:themeColor="text1"/>
                      <w:szCs w:val="21"/>
                    </w:rPr>
                    <w:t>（年間２～</w:t>
                  </w:r>
                </w:p>
                <w:p w14:paraId="6619FBC1" w14:textId="77777777" w:rsidR="000950DF" w:rsidRPr="00223551" w:rsidRDefault="000950DF" w:rsidP="000950DF">
                  <w:pPr>
                    <w:spacing w:line="300" w:lineRule="exact"/>
                    <w:ind w:leftChars="100" w:left="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color w:val="000000" w:themeColor="text1"/>
                      <w:szCs w:val="21"/>
                    </w:rPr>
                    <w:t>４研修、10万円/１研修）</w:t>
                  </w:r>
                  <w:r w:rsidRPr="006072D4">
                    <w:rPr>
                      <w:rFonts w:ascii="HGSｺﾞｼｯｸM" w:eastAsia="HGSｺﾞｼｯｸM" w:hAnsi="ＭＳ ゴシック" w:hint="eastAsia"/>
                      <w:color w:val="000000" w:themeColor="text1"/>
                      <w:szCs w:val="21"/>
                    </w:rPr>
                    <w:t xml:space="preserve">　</w:t>
                  </w:r>
                </w:p>
              </w:tc>
            </w:tr>
            <w:tr w:rsidR="000950DF" w:rsidRPr="006E157E" w14:paraId="636C8ECC" w14:textId="77777777" w:rsidTr="00950345">
              <w:trPr>
                <w:trHeight w:val="345"/>
              </w:trPr>
              <w:tc>
                <w:tcPr>
                  <w:tcW w:w="9584" w:type="dxa"/>
                </w:tcPr>
                <w:p w14:paraId="5008247C" w14:textId="77777777" w:rsidR="000950DF" w:rsidRPr="006E157E" w:rsidRDefault="000950DF" w:rsidP="000950DF">
                  <w:pPr>
                    <w:jc w:val="left"/>
                    <w:rPr>
                      <w:rFonts w:ascii="HGSｺﾞｼｯｸM" w:eastAsia="HGSｺﾞｼｯｸM" w:hAnsi="ＭＳ ゴシック"/>
                      <w:b/>
                      <w:bCs/>
                      <w:color w:val="000000" w:themeColor="text1"/>
                      <w:sz w:val="24"/>
                      <w:szCs w:val="24"/>
                    </w:rPr>
                  </w:pPr>
                  <w:r w:rsidRPr="00223551">
                    <w:rPr>
                      <w:rFonts w:ascii="HGSｺﾞｼｯｸM" w:eastAsia="HGSｺﾞｼｯｸM" w:hAnsi="ＭＳ ゴシック" w:hint="eastAsia"/>
                      <w:b/>
                      <w:bCs/>
                      <w:color w:val="000000" w:themeColor="text1"/>
                      <w:sz w:val="24"/>
                      <w:szCs w:val="24"/>
                    </w:rPr>
                    <w:t>課題認識</w:t>
                  </w:r>
                </w:p>
              </w:tc>
            </w:tr>
            <w:tr w:rsidR="000950DF" w:rsidRPr="0040724F" w14:paraId="65CA814E" w14:textId="77777777" w:rsidTr="00950345">
              <w:trPr>
                <w:trHeight w:val="1594"/>
              </w:trPr>
              <w:tc>
                <w:tcPr>
                  <w:tcW w:w="9584" w:type="dxa"/>
                </w:tcPr>
                <w:p w14:paraId="56AF1B93" w14:textId="77777777" w:rsid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○当該研修事業の収入は、マッセ大阪からの負担金のみで、赤字が続いており、令和</w:t>
                  </w:r>
                  <w:r w:rsidRPr="000950DF">
                    <w:rPr>
                      <w:rFonts w:ascii="HGSｺﾞｼｯｸM" w:eastAsia="HGSｺﾞｼｯｸM" w:hAnsi="ＭＳ ゴシック"/>
                      <w:color w:val="000000" w:themeColor="text1"/>
                      <w:szCs w:val="21"/>
                    </w:rPr>
                    <w:t>4年度からは、その負担金も打ち切りとなることから、採算性を改善し、より充実した研修を実施するため、新たな財源が必要である。</w:t>
                  </w:r>
                </w:p>
                <w:p w14:paraId="16C1ACB9" w14:textId="77777777" w:rsidR="000950DF" w:rsidRDefault="000950DF" w:rsidP="000950DF">
                  <w:pPr>
                    <w:spacing w:line="300" w:lineRule="exact"/>
                    <w:jc w:val="left"/>
                    <w:rPr>
                      <w:rFonts w:ascii="HGSｺﾞｼｯｸM" w:eastAsia="HGSｺﾞｼｯｸM" w:hAnsi="ＭＳ ゴシック"/>
                      <w:color w:val="000000" w:themeColor="text1"/>
                      <w:szCs w:val="21"/>
                    </w:rPr>
                  </w:pPr>
                </w:p>
                <w:p w14:paraId="1F0BF247" w14:textId="77777777" w:rsidR="000950DF" w:rsidRPr="000950DF" w:rsidRDefault="000950DF" w:rsidP="000950DF">
                  <w:pPr>
                    <w:spacing w:line="300" w:lineRule="exact"/>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（事業損益）</w:t>
                  </w:r>
                </w:p>
                <w:p w14:paraId="285A42B2" w14:textId="68A4EF5E" w:rsidR="000950DF" w:rsidRDefault="000950DF" w:rsidP="000950DF">
                  <w:pPr>
                    <w:spacing w:line="300" w:lineRule="exact"/>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 xml:space="preserve">　○基礎的技術研修</w:t>
                  </w:r>
                  <w:r w:rsidRPr="006072D4">
                    <w:rPr>
                      <w:rFonts w:ascii="HGSｺﾞｼｯｸM" w:eastAsia="HGSｺﾞｼｯｸM" w:hAnsi="ＭＳ ゴシック" w:hint="eastAsia"/>
                      <w:color w:val="000000" w:themeColor="text1"/>
                      <w:szCs w:val="21"/>
                    </w:rPr>
                    <w:t xml:space="preserve">　　　　　　　　　　　　　　　　　　　　</w:t>
                  </w:r>
                  <w:r w:rsidR="00FA58C2">
                    <w:rPr>
                      <w:rFonts w:ascii="HGSｺﾞｼｯｸM" w:eastAsia="HGSｺﾞｼｯｸM" w:hAnsi="ＭＳ ゴシック" w:hint="eastAsia"/>
                      <w:color w:val="000000" w:themeColor="text1"/>
                      <w:szCs w:val="21"/>
                    </w:rPr>
                    <w:t xml:space="preserve">　　　　　</w:t>
                  </w:r>
                  <w:r w:rsidRPr="006072D4">
                    <w:rPr>
                      <w:rFonts w:ascii="HGSｺﾞｼｯｸM" w:eastAsia="HGSｺﾞｼｯｸM" w:hAnsi="ＭＳ ゴシック" w:hint="eastAsia"/>
                      <w:color w:val="000000" w:themeColor="text1"/>
                      <w:szCs w:val="21"/>
                    </w:rPr>
                    <w:t xml:space="preserve">　〔単位：千円〕</w:t>
                  </w:r>
                </w:p>
                <w:tbl>
                  <w:tblPr>
                    <w:tblStyle w:val="a3"/>
                    <w:tblW w:w="8873" w:type="dxa"/>
                    <w:tblInd w:w="210" w:type="dxa"/>
                    <w:tblLook w:val="04A0" w:firstRow="1" w:lastRow="0" w:firstColumn="1" w:lastColumn="0" w:noHBand="0" w:noVBand="1"/>
                  </w:tblPr>
                  <w:tblGrid>
                    <w:gridCol w:w="1161"/>
                    <w:gridCol w:w="964"/>
                    <w:gridCol w:w="964"/>
                    <w:gridCol w:w="964"/>
                    <w:gridCol w:w="964"/>
                    <w:gridCol w:w="964"/>
                    <w:gridCol w:w="964"/>
                    <w:gridCol w:w="964"/>
                    <w:gridCol w:w="964"/>
                  </w:tblGrid>
                  <w:tr w:rsidR="00FA58C2" w14:paraId="02E95EC9" w14:textId="77777777" w:rsidTr="00950345">
                    <w:tc>
                      <w:tcPr>
                        <w:tcW w:w="1161" w:type="dxa"/>
                      </w:tcPr>
                      <w:p w14:paraId="6EF24490" w14:textId="77777777" w:rsidR="00FA58C2" w:rsidRPr="006072D4" w:rsidRDefault="00FA58C2" w:rsidP="00FA58C2">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年　　度</w:t>
                        </w:r>
                      </w:p>
                    </w:tc>
                    <w:tc>
                      <w:tcPr>
                        <w:tcW w:w="964" w:type="dxa"/>
                      </w:tcPr>
                      <w:p w14:paraId="5F3D2991" w14:textId="77777777" w:rsidR="00FA58C2" w:rsidRDefault="00FA58C2" w:rsidP="00FA58C2">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27</w:t>
                        </w:r>
                      </w:p>
                    </w:tc>
                    <w:tc>
                      <w:tcPr>
                        <w:tcW w:w="964" w:type="dxa"/>
                      </w:tcPr>
                      <w:p w14:paraId="48709730" w14:textId="77777777" w:rsidR="00FA58C2" w:rsidRDefault="00FA58C2" w:rsidP="00FA58C2">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28</w:t>
                        </w:r>
                      </w:p>
                    </w:tc>
                    <w:tc>
                      <w:tcPr>
                        <w:tcW w:w="964" w:type="dxa"/>
                      </w:tcPr>
                      <w:p w14:paraId="2264DB6A" w14:textId="77777777" w:rsidR="00FA58C2" w:rsidRDefault="00FA58C2" w:rsidP="00FA58C2">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29</w:t>
                        </w:r>
                      </w:p>
                    </w:tc>
                    <w:tc>
                      <w:tcPr>
                        <w:tcW w:w="964" w:type="dxa"/>
                      </w:tcPr>
                      <w:p w14:paraId="12423638" w14:textId="77777777" w:rsidR="00FA58C2" w:rsidRDefault="00FA58C2" w:rsidP="00FA58C2">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H</w:t>
                        </w:r>
                        <w:r>
                          <w:rPr>
                            <w:rFonts w:ascii="HGSｺﾞｼｯｸM" w:eastAsia="HGSｺﾞｼｯｸM" w:hAnsi="ＭＳ ゴシック"/>
                            <w:color w:val="000000" w:themeColor="text1"/>
                            <w:szCs w:val="21"/>
                          </w:rPr>
                          <w:t>30</w:t>
                        </w:r>
                      </w:p>
                    </w:tc>
                    <w:tc>
                      <w:tcPr>
                        <w:tcW w:w="964" w:type="dxa"/>
                      </w:tcPr>
                      <w:p w14:paraId="1126CB7A" w14:textId="77777777" w:rsidR="00FA58C2" w:rsidRDefault="00FA58C2" w:rsidP="00FA58C2">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R元</w:t>
                        </w:r>
                      </w:p>
                    </w:tc>
                    <w:tc>
                      <w:tcPr>
                        <w:tcW w:w="964" w:type="dxa"/>
                      </w:tcPr>
                      <w:p w14:paraId="1858C597" w14:textId="77777777" w:rsidR="00FA58C2" w:rsidRPr="00FA58C2" w:rsidRDefault="00FA58C2" w:rsidP="00FA58C2">
                        <w:pPr>
                          <w:spacing w:line="300" w:lineRule="exact"/>
                          <w:jc w:val="center"/>
                          <w:rPr>
                            <w:rFonts w:ascii="HGSｺﾞｼｯｸM" w:eastAsia="HGSｺﾞｼｯｸM" w:hAnsi="ＭＳ ゴシック"/>
                            <w:color w:val="FF0000"/>
                            <w:szCs w:val="21"/>
                            <w:u w:val="single"/>
                          </w:rPr>
                        </w:pPr>
                        <w:r w:rsidRPr="00FA58C2">
                          <w:rPr>
                            <w:rFonts w:ascii="HGSｺﾞｼｯｸM" w:eastAsia="HGSｺﾞｼｯｸM" w:hint="eastAsia"/>
                            <w:color w:val="FF0000"/>
                            <w:szCs w:val="21"/>
                            <w:u w:val="single"/>
                          </w:rPr>
                          <w:t>Ｒ２</w:t>
                        </w:r>
                      </w:p>
                    </w:tc>
                    <w:tc>
                      <w:tcPr>
                        <w:tcW w:w="964" w:type="dxa"/>
                      </w:tcPr>
                      <w:p w14:paraId="20A0E329" w14:textId="77777777" w:rsidR="00FA58C2" w:rsidRPr="00FA58C2" w:rsidRDefault="00FA58C2" w:rsidP="00FA58C2">
                        <w:pPr>
                          <w:spacing w:line="300" w:lineRule="exact"/>
                          <w:jc w:val="center"/>
                          <w:rPr>
                            <w:rFonts w:ascii="HGSｺﾞｼｯｸM" w:eastAsia="HGSｺﾞｼｯｸM" w:hAnsi="ＭＳ ゴシック"/>
                            <w:color w:val="FF0000"/>
                            <w:szCs w:val="21"/>
                            <w:u w:val="single"/>
                          </w:rPr>
                        </w:pPr>
                        <w:r w:rsidRPr="00FA58C2">
                          <w:rPr>
                            <w:rFonts w:ascii="HGSｺﾞｼｯｸM" w:eastAsia="HGSｺﾞｼｯｸM" w:hint="eastAsia"/>
                            <w:color w:val="FF0000"/>
                            <w:szCs w:val="21"/>
                            <w:u w:val="single"/>
                          </w:rPr>
                          <w:t>Ｒ３</w:t>
                        </w:r>
                      </w:p>
                    </w:tc>
                    <w:tc>
                      <w:tcPr>
                        <w:tcW w:w="964" w:type="dxa"/>
                      </w:tcPr>
                      <w:p w14:paraId="5737634D" w14:textId="77777777" w:rsidR="00FA58C2" w:rsidRPr="00FA58C2" w:rsidRDefault="00FA58C2" w:rsidP="00FA58C2">
                        <w:pPr>
                          <w:spacing w:line="300" w:lineRule="exact"/>
                          <w:jc w:val="center"/>
                          <w:rPr>
                            <w:rFonts w:ascii="HGSｺﾞｼｯｸM" w:eastAsia="HGSｺﾞｼｯｸM" w:hAnsi="ＭＳ ゴシック"/>
                            <w:color w:val="FF0000"/>
                            <w:szCs w:val="21"/>
                            <w:u w:val="single"/>
                          </w:rPr>
                        </w:pPr>
                        <w:r w:rsidRPr="00FA58C2">
                          <w:rPr>
                            <w:rFonts w:ascii="HGSｺﾞｼｯｸM" w:eastAsia="HGSｺﾞｼｯｸM" w:hint="eastAsia"/>
                            <w:color w:val="FF0000"/>
                            <w:szCs w:val="21"/>
                            <w:u w:val="single"/>
                          </w:rPr>
                          <w:t>Ｒ４</w:t>
                        </w:r>
                      </w:p>
                    </w:tc>
                  </w:tr>
                  <w:tr w:rsidR="00FA58C2" w14:paraId="032773AB" w14:textId="77777777" w:rsidTr="00950345">
                    <w:tc>
                      <w:tcPr>
                        <w:tcW w:w="1161" w:type="dxa"/>
                      </w:tcPr>
                      <w:p w14:paraId="4DE60861" w14:textId="77777777" w:rsidR="00FA58C2" w:rsidRPr="006072D4" w:rsidRDefault="00FA58C2" w:rsidP="00FA58C2">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収　　入</w:t>
                        </w:r>
                      </w:p>
                    </w:tc>
                    <w:tc>
                      <w:tcPr>
                        <w:tcW w:w="964" w:type="dxa"/>
                      </w:tcPr>
                      <w:p w14:paraId="0CDC5666" w14:textId="00A8AD9B"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435</w:t>
                        </w:r>
                      </w:p>
                    </w:tc>
                    <w:tc>
                      <w:tcPr>
                        <w:tcW w:w="964" w:type="dxa"/>
                      </w:tcPr>
                      <w:p w14:paraId="7BEB3369" w14:textId="6B020507"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428</w:t>
                        </w:r>
                      </w:p>
                    </w:tc>
                    <w:tc>
                      <w:tcPr>
                        <w:tcW w:w="964" w:type="dxa"/>
                      </w:tcPr>
                      <w:p w14:paraId="0920315E" w14:textId="3FBD97E1"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421</w:t>
                        </w:r>
                      </w:p>
                    </w:tc>
                    <w:tc>
                      <w:tcPr>
                        <w:tcW w:w="964" w:type="dxa"/>
                      </w:tcPr>
                      <w:p w14:paraId="33129E1E" w14:textId="11352397"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370</w:t>
                        </w:r>
                      </w:p>
                    </w:tc>
                    <w:tc>
                      <w:tcPr>
                        <w:tcW w:w="964" w:type="dxa"/>
                      </w:tcPr>
                      <w:p w14:paraId="6C48BCDD" w14:textId="0E8F3DB8" w:rsidR="00FA58C2" w:rsidRPr="00FA58C2" w:rsidRDefault="00FA58C2" w:rsidP="00FA58C2">
                        <w:pPr>
                          <w:spacing w:line="300" w:lineRule="exact"/>
                          <w:jc w:val="right"/>
                          <w:rPr>
                            <w:rFonts w:ascii="HGSｺﾞｼｯｸM" w:eastAsia="HGSｺﾞｼｯｸM"/>
                            <w:sz w:val="18"/>
                            <w:szCs w:val="18"/>
                          </w:rPr>
                        </w:pPr>
                        <w:r w:rsidRPr="00FA58C2">
                          <w:rPr>
                            <w:rFonts w:ascii="HGSｺﾞｼｯｸM" w:eastAsia="HGSｺﾞｼｯｸM" w:hint="eastAsia"/>
                          </w:rPr>
                          <w:t>370</w:t>
                        </w:r>
                      </w:p>
                    </w:tc>
                    <w:tc>
                      <w:tcPr>
                        <w:tcW w:w="964" w:type="dxa"/>
                      </w:tcPr>
                      <w:p w14:paraId="3D824D91" w14:textId="1D8D7DC9"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182</w:t>
                        </w:r>
                      </w:p>
                    </w:tc>
                    <w:tc>
                      <w:tcPr>
                        <w:tcW w:w="964" w:type="dxa"/>
                      </w:tcPr>
                      <w:p w14:paraId="4AE68114" w14:textId="41E6C10D"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436</w:t>
                        </w:r>
                      </w:p>
                    </w:tc>
                    <w:tc>
                      <w:tcPr>
                        <w:tcW w:w="964" w:type="dxa"/>
                      </w:tcPr>
                      <w:p w14:paraId="07F2A819" w14:textId="38D4693F"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571</w:t>
                        </w:r>
                      </w:p>
                    </w:tc>
                  </w:tr>
                  <w:tr w:rsidR="00FA58C2" w14:paraId="0C706F10" w14:textId="77777777" w:rsidTr="00950345">
                    <w:tc>
                      <w:tcPr>
                        <w:tcW w:w="1161" w:type="dxa"/>
                      </w:tcPr>
                      <w:p w14:paraId="1B8D1D86" w14:textId="77777777" w:rsidR="00FA58C2" w:rsidRPr="006072D4" w:rsidRDefault="00FA58C2" w:rsidP="00FA58C2">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費　　用</w:t>
                        </w:r>
                      </w:p>
                    </w:tc>
                    <w:tc>
                      <w:tcPr>
                        <w:tcW w:w="964" w:type="dxa"/>
                      </w:tcPr>
                      <w:p w14:paraId="0FB24C37" w14:textId="2702B2EB"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598</w:t>
                        </w:r>
                      </w:p>
                    </w:tc>
                    <w:tc>
                      <w:tcPr>
                        <w:tcW w:w="964" w:type="dxa"/>
                      </w:tcPr>
                      <w:p w14:paraId="46229CBE" w14:textId="05773365"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581</w:t>
                        </w:r>
                      </w:p>
                    </w:tc>
                    <w:tc>
                      <w:tcPr>
                        <w:tcW w:w="964" w:type="dxa"/>
                      </w:tcPr>
                      <w:p w14:paraId="38E3F8CB" w14:textId="6EA7E6FD"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318</w:t>
                        </w:r>
                      </w:p>
                    </w:tc>
                    <w:tc>
                      <w:tcPr>
                        <w:tcW w:w="964" w:type="dxa"/>
                      </w:tcPr>
                      <w:p w14:paraId="1CCC606F" w14:textId="79897DE6"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512</w:t>
                        </w:r>
                      </w:p>
                    </w:tc>
                    <w:tc>
                      <w:tcPr>
                        <w:tcW w:w="964" w:type="dxa"/>
                      </w:tcPr>
                      <w:p w14:paraId="679C503F" w14:textId="39A454E9" w:rsidR="00FA58C2" w:rsidRPr="00FA58C2" w:rsidRDefault="00FA58C2" w:rsidP="00FA58C2">
                        <w:pPr>
                          <w:spacing w:line="300" w:lineRule="exact"/>
                          <w:jc w:val="right"/>
                          <w:rPr>
                            <w:rFonts w:ascii="HGSｺﾞｼｯｸM" w:eastAsia="HGSｺﾞｼｯｸM"/>
                            <w:sz w:val="18"/>
                            <w:szCs w:val="18"/>
                          </w:rPr>
                        </w:pPr>
                        <w:r w:rsidRPr="00FA58C2">
                          <w:rPr>
                            <w:rFonts w:ascii="HGSｺﾞｼｯｸM" w:eastAsia="HGSｺﾞｼｯｸM" w:hint="eastAsia"/>
                          </w:rPr>
                          <w:t>611</w:t>
                        </w:r>
                      </w:p>
                    </w:tc>
                    <w:tc>
                      <w:tcPr>
                        <w:tcW w:w="964" w:type="dxa"/>
                      </w:tcPr>
                      <w:p w14:paraId="72BF7D7D" w14:textId="0940FBF8"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271</w:t>
                        </w:r>
                      </w:p>
                    </w:tc>
                    <w:tc>
                      <w:tcPr>
                        <w:tcW w:w="964" w:type="dxa"/>
                      </w:tcPr>
                      <w:p w14:paraId="373E273C" w14:textId="6608C735"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521</w:t>
                        </w:r>
                      </w:p>
                    </w:tc>
                    <w:tc>
                      <w:tcPr>
                        <w:tcW w:w="964" w:type="dxa"/>
                      </w:tcPr>
                      <w:p w14:paraId="66740854" w14:textId="1CEAB637"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645</w:t>
                        </w:r>
                      </w:p>
                    </w:tc>
                  </w:tr>
                  <w:tr w:rsidR="00FA58C2" w14:paraId="03644207" w14:textId="77777777" w:rsidTr="00950345">
                    <w:tc>
                      <w:tcPr>
                        <w:tcW w:w="1161" w:type="dxa"/>
                      </w:tcPr>
                      <w:p w14:paraId="5061658B" w14:textId="068113C2" w:rsidR="00FA58C2" w:rsidRPr="006072D4" w:rsidRDefault="00FA58C2" w:rsidP="00FA58C2">
                        <w:pPr>
                          <w:spacing w:line="300" w:lineRule="exact"/>
                          <w:jc w:val="center"/>
                          <w:rPr>
                            <w:rFonts w:ascii="HGSｺﾞｼｯｸM" w:eastAsia="HGSｺﾞｼｯｸM" w:hAnsi="ＭＳ ゴシック"/>
                            <w:color w:val="000000" w:themeColor="text1"/>
                            <w:szCs w:val="21"/>
                          </w:rPr>
                        </w:pPr>
                        <w:r w:rsidRPr="006072D4">
                          <w:rPr>
                            <w:rFonts w:ascii="HGSｺﾞｼｯｸM" w:eastAsia="HGSｺﾞｼｯｸM" w:hint="eastAsia"/>
                          </w:rPr>
                          <w:t>収支差</w:t>
                        </w:r>
                        <w:r>
                          <w:rPr>
                            <w:rFonts w:ascii="HGSｺﾞｼｯｸM" w:eastAsia="HGSｺﾞｼｯｸM" w:hint="eastAsia"/>
                          </w:rPr>
                          <w:t>額</w:t>
                        </w:r>
                      </w:p>
                    </w:tc>
                    <w:tc>
                      <w:tcPr>
                        <w:tcW w:w="964" w:type="dxa"/>
                      </w:tcPr>
                      <w:p w14:paraId="43817032" w14:textId="50204B4D"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△163</w:t>
                        </w:r>
                      </w:p>
                    </w:tc>
                    <w:tc>
                      <w:tcPr>
                        <w:tcW w:w="964" w:type="dxa"/>
                      </w:tcPr>
                      <w:p w14:paraId="57B9FAD1" w14:textId="45E72915"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△153</w:t>
                        </w:r>
                      </w:p>
                    </w:tc>
                    <w:tc>
                      <w:tcPr>
                        <w:tcW w:w="964" w:type="dxa"/>
                      </w:tcPr>
                      <w:p w14:paraId="14D7F6CD" w14:textId="7178C4AE"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103</w:t>
                        </w:r>
                      </w:p>
                    </w:tc>
                    <w:tc>
                      <w:tcPr>
                        <w:tcW w:w="964" w:type="dxa"/>
                      </w:tcPr>
                      <w:p w14:paraId="3C23C5E7" w14:textId="42055AE9" w:rsidR="00FA58C2" w:rsidRPr="00FA58C2" w:rsidRDefault="00FA58C2" w:rsidP="00FA58C2">
                        <w:pPr>
                          <w:spacing w:line="300" w:lineRule="exact"/>
                          <w:jc w:val="right"/>
                          <w:rPr>
                            <w:rFonts w:ascii="HGSｺﾞｼｯｸM" w:eastAsia="HGSｺﾞｼｯｸM" w:hAnsi="ＭＳ ゴシック"/>
                            <w:color w:val="000000" w:themeColor="text1"/>
                            <w:sz w:val="18"/>
                            <w:szCs w:val="18"/>
                          </w:rPr>
                        </w:pPr>
                        <w:r w:rsidRPr="00FA58C2">
                          <w:rPr>
                            <w:rFonts w:ascii="HGSｺﾞｼｯｸM" w:eastAsia="HGSｺﾞｼｯｸM" w:hint="eastAsia"/>
                          </w:rPr>
                          <w:t>△142</w:t>
                        </w:r>
                      </w:p>
                    </w:tc>
                    <w:tc>
                      <w:tcPr>
                        <w:tcW w:w="964" w:type="dxa"/>
                      </w:tcPr>
                      <w:p w14:paraId="436C07EF" w14:textId="04C3C75E" w:rsidR="00FA58C2" w:rsidRPr="00FA58C2" w:rsidRDefault="00FA58C2" w:rsidP="00FA58C2">
                        <w:pPr>
                          <w:spacing w:line="300" w:lineRule="exact"/>
                          <w:jc w:val="right"/>
                          <w:rPr>
                            <w:rFonts w:ascii="HGSｺﾞｼｯｸM" w:eastAsia="HGSｺﾞｼｯｸM"/>
                            <w:sz w:val="18"/>
                            <w:szCs w:val="18"/>
                          </w:rPr>
                        </w:pPr>
                        <w:r w:rsidRPr="00FA58C2">
                          <w:rPr>
                            <w:rFonts w:ascii="HGSｺﾞｼｯｸM" w:eastAsia="HGSｺﾞｼｯｸM" w:hint="eastAsia"/>
                          </w:rPr>
                          <w:t>△241</w:t>
                        </w:r>
                      </w:p>
                    </w:tc>
                    <w:tc>
                      <w:tcPr>
                        <w:tcW w:w="964" w:type="dxa"/>
                      </w:tcPr>
                      <w:p w14:paraId="22792D93" w14:textId="55F2B87C"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△89</w:t>
                        </w:r>
                      </w:p>
                    </w:tc>
                    <w:tc>
                      <w:tcPr>
                        <w:tcW w:w="964" w:type="dxa"/>
                      </w:tcPr>
                      <w:p w14:paraId="1DD61A66" w14:textId="1438D113"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△85</w:t>
                        </w:r>
                      </w:p>
                    </w:tc>
                    <w:tc>
                      <w:tcPr>
                        <w:tcW w:w="964" w:type="dxa"/>
                      </w:tcPr>
                      <w:p w14:paraId="39BF8529" w14:textId="7EE5A1C1" w:rsidR="00FA58C2" w:rsidRPr="00FA58C2" w:rsidRDefault="00FA58C2" w:rsidP="00FA58C2">
                        <w:pPr>
                          <w:spacing w:line="300" w:lineRule="exact"/>
                          <w:jc w:val="right"/>
                          <w:rPr>
                            <w:rFonts w:ascii="HGSｺﾞｼｯｸM" w:eastAsia="HGSｺﾞｼｯｸM"/>
                            <w:color w:val="FF0000"/>
                            <w:szCs w:val="21"/>
                            <w:u w:val="single"/>
                          </w:rPr>
                        </w:pPr>
                        <w:r w:rsidRPr="00FA58C2">
                          <w:rPr>
                            <w:rFonts w:ascii="HGSｺﾞｼｯｸM" w:eastAsia="HGSｺﾞｼｯｸM" w:hint="eastAsia"/>
                            <w:color w:val="FF0000"/>
                            <w:szCs w:val="21"/>
                            <w:u w:val="single"/>
                          </w:rPr>
                          <w:t>△74</w:t>
                        </w:r>
                      </w:p>
                    </w:tc>
                  </w:tr>
                </w:tbl>
                <w:p w14:paraId="423E356A" w14:textId="77777777" w:rsidR="00FA58C2" w:rsidRDefault="00FA58C2" w:rsidP="000950DF">
                  <w:pPr>
                    <w:spacing w:line="300" w:lineRule="exact"/>
                    <w:ind w:left="168" w:hangingChars="80" w:hanging="168"/>
                    <w:jc w:val="left"/>
                    <w:rPr>
                      <w:rFonts w:ascii="HGSｺﾞｼｯｸM" w:eastAsia="HGSｺﾞｼｯｸM" w:hAnsi="ＭＳ ゴシック"/>
                      <w:color w:val="000000" w:themeColor="text1"/>
                      <w:szCs w:val="21"/>
                    </w:rPr>
                  </w:pPr>
                </w:p>
                <w:p w14:paraId="6AA20C9B" w14:textId="5876022C" w:rsidR="000950DF" w:rsidRPr="0040724F" w:rsidRDefault="000950DF" w:rsidP="000950DF">
                  <w:pPr>
                    <w:spacing w:line="300" w:lineRule="exact"/>
                    <w:ind w:left="168" w:hangingChars="80" w:hanging="168"/>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○研修の事業効果をより発揮するためには、質の向上と市町村職員が参加しやすい環境づくりが</w:t>
                  </w:r>
                  <w:r>
                    <w:rPr>
                      <w:rFonts w:ascii="HGSｺﾞｼｯｸM" w:eastAsia="HGSｺﾞｼｯｸM" w:hAnsi="ＭＳ ゴシック" w:hint="eastAsia"/>
                      <w:color w:val="000000" w:themeColor="text1"/>
                      <w:szCs w:val="21"/>
                    </w:rPr>
                    <w:t>必要</w:t>
                  </w:r>
                  <w:r w:rsidRPr="000950DF">
                    <w:rPr>
                      <w:rFonts w:ascii="HGSｺﾞｼｯｸM" w:eastAsia="HGSｺﾞｼｯｸM" w:hAnsi="ＭＳ ゴシック" w:hint="eastAsia"/>
                      <w:color w:val="000000" w:themeColor="text1"/>
                      <w:szCs w:val="21"/>
                    </w:rPr>
                    <w:t>である。</w:t>
                  </w:r>
                </w:p>
              </w:tc>
            </w:tr>
            <w:tr w:rsidR="000950DF" w:rsidRPr="000950DF" w14:paraId="45E961AC" w14:textId="77777777" w:rsidTr="00950345">
              <w:trPr>
                <w:trHeight w:val="248"/>
              </w:trPr>
              <w:tc>
                <w:tcPr>
                  <w:tcW w:w="9584" w:type="dxa"/>
                </w:tcPr>
                <w:p w14:paraId="24CF75DD" w14:textId="77777777" w:rsidR="000950DF" w:rsidRPr="000950DF" w:rsidRDefault="000950DF" w:rsidP="000950DF">
                  <w:pPr>
                    <w:spacing w:line="300" w:lineRule="exact"/>
                    <w:ind w:left="241" w:hangingChars="100" w:hanging="241"/>
                    <w:jc w:val="left"/>
                    <w:rPr>
                      <w:rFonts w:ascii="HGSｺﾞｼｯｸM" w:eastAsia="HGSｺﾞｼｯｸM" w:hAnsi="ＭＳ ゴシック"/>
                      <w:b/>
                      <w:bCs/>
                      <w:color w:val="000000" w:themeColor="text1"/>
                      <w:sz w:val="24"/>
                      <w:szCs w:val="24"/>
                    </w:rPr>
                  </w:pPr>
                  <w:r w:rsidRPr="000950DF">
                    <w:rPr>
                      <w:rFonts w:ascii="HGSｺﾞｼｯｸM" w:eastAsia="HGSｺﾞｼｯｸM" w:hAnsi="ＭＳ ゴシック" w:hint="eastAsia"/>
                      <w:b/>
                      <w:bCs/>
                      <w:color w:val="000000" w:themeColor="text1"/>
                      <w:sz w:val="24"/>
                      <w:szCs w:val="24"/>
                    </w:rPr>
                    <w:t>事業目標</w:t>
                  </w:r>
                </w:p>
              </w:tc>
            </w:tr>
            <w:tr w:rsidR="000950DF" w:rsidRPr="000950DF" w14:paraId="676F89C2" w14:textId="77777777" w:rsidTr="00950345">
              <w:trPr>
                <w:trHeight w:val="635"/>
              </w:trPr>
              <w:tc>
                <w:tcPr>
                  <w:tcW w:w="9584" w:type="dxa"/>
                </w:tcPr>
                <w:p w14:paraId="2554DAC7"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○有料研修を導入することにより良質な研修を提供する。</w:t>
                  </w:r>
                </w:p>
                <w:p w14:paraId="4359CF39" w14:textId="77777777" w:rsidR="000950DF" w:rsidRPr="000950DF" w:rsidRDefault="000950DF" w:rsidP="000950DF">
                  <w:pPr>
                    <w:spacing w:line="300" w:lineRule="exact"/>
                    <w:ind w:left="210" w:hangingChars="100" w:hanging="210"/>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color w:val="000000" w:themeColor="text1"/>
                      <w:szCs w:val="21"/>
                    </w:rPr>
                    <w:t>○研修効果を高めるための参加しやすい環境づくりを行う。</w:t>
                  </w:r>
                </w:p>
              </w:tc>
            </w:tr>
            <w:tr w:rsidR="000950DF" w:rsidRPr="000950DF" w14:paraId="7A2CC9E9" w14:textId="77777777" w:rsidTr="00950345">
              <w:trPr>
                <w:trHeight w:val="276"/>
              </w:trPr>
              <w:tc>
                <w:tcPr>
                  <w:tcW w:w="9584" w:type="dxa"/>
                </w:tcPr>
                <w:p w14:paraId="3D04BF54" w14:textId="77777777" w:rsidR="000950DF" w:rsidRPr="000950DF" w:rsidRDefault="000950DF" w:rsidP="000950DF">
                  <w:pPr>
                    <w:spacing w:line="300" w:lineRule="exact"/>
                    <w:ind w:left="241" w:hangingChars="100" w:hanging="241"/>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b/>
                      <w:bCs/>
                      <w:color w:val="000000" w:themeColor="text1"/>
                      <w:sz w:val="24"/>
                      <w:szCs w:val="24"/>
                    </w:rPr>
                    <w:t>今後５年間の取組み</w:t>
                  </w:r>
                </w:p>
              </w:tc>
            </w:tr>
            <w:tr w:rsidR="000950DF" w:rsidRPr="000950DF" w14:paraId="45AC787F" w14:textId="77777777" w:rsidTr="00950345">
              <w:trPr>
                <w:trHeight w:val="635"/>
              </w:trPr>
              <w:tc>
                <w:tcPr>
                  <w:tcW w:w="9584" w:type="dxa"/>
                </w:tcPr>
                <w:p w14:paraId="234AEC07" w14:textId="77777777" w:rsidR="000950DF" w:rsidRPr="000950DF" w:rsidRDefault="000950DF" w:rsidP="000950DF">
                  <w:pPr>
                    <w:ind w:left="235" w:hangingChars="112" w:hanging="235"/>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19360" behindDoc="0" locked="0" layoutInCell="1" allowOverlap="1" wp14:anchorId="0497860B" wp14:editId="43FE08AC">
                            <wp:simplePos x="0" y="0"/>
                            <wp:positionH relativeFrom="column">
                              <wp:posOffset>546735</wp:posOffset>
                            </wp:positionH>
                            <wp:positionV relativeFrom="paragraph">
                              <wp:posOffset>477520</wp:posOffset>
                            </wp:positionV>
                            <wp:extent cx="495300" cy="190500"/>
                            <wp:effectExtent l="0" t="0" r="19050" b="19050"/>
                            <wp:wrapNone/>
                            <wp:docPr id="1176904306" name="テキスト ボックス 41"/>
                            <wp:cNvGraphicFramePr/>
                            <a:graphic xmlns:a="http://schemas.openxmlformats.org/drawingml/2006/main">
                              <a:graphicData uri="http://schemas.microsoft.com/office/word/2010/wordprocessingShape">
                                <wps:wsp>
                                  <wps:cNvSpPr txBox="1"/>
                                  <wps:spPr>
                                    <a:xfrm>
                                      <a:off x="0" y="0"/>
                                      <a:ext cx="495300" cy="190500"/>
                                    </a:xfrm>
                                    <a:prstGeom prst="rect">
                                      <a:avLst/>
                                    </a:prstGeom>
                                    <a:noFill/>
                                    <a:ln w="15875" cmpd="dbl">
                                      <a:solidFill>
                                        <a:schemeClr val="tx1"/>
                                      </a:solidFill>
                                    </a:ln>
                                  </wps:spPr>
                                  <wps:txbx>
                                    <w:txbxContent>
                                      <w:p w14:paraId="390E108E" w14:textId="77777777" w:rsidR="000950DF" w:rsidRPr="00404B78" w:rsidRDefault="000950DF" w:rsidP="000950DF">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97860B" id="_x0000_s1111" type="#_x0000_t202" style="position:absolute;left:0;text-align:left;margin-left:43.05pt;margin-top:37.6pt;width:39pt;height: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" filled="f" strokecolor="black [3213]" strokeweight="1.25pt">
                            <v:stroke linestyle="thinThin"/>
                            <v:textbox inset="0,0,0,0">
                              <w:txbxContent>
                                <w:p w14:paraId="390E108E" w14:textId="77777777" w:rsidR="000950DF" w:rsidRPr="00404B78" w:rsidRDefault="000950DF" w:rsidP="000950DF">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Pr="000950DF">
                    <w:rPr>
                      <w:rFonts w:ascii="HGSｺﾞｼｯｸM" w:eastAsia="HGSｺﾞｼｯｸM" w:hAnsi="ＭＳ ゴシック" w:hint="eastAsia"/>
                      <w:color w:val="000000" w:themeColor="text1"/>
                      <w:szCs w:val="21"/>
                    </w:rPr>
                    <w:t>○より良い研修の実施、採算性の改善のため、令和３年度においては、研修内容及びテキスト代・印刷代など最低限の費用を市町村に負担を求める有料研修の導入を検討し、令和4年度から実施する。</w:t>
                  </w:r>
                </w:p>
                <w:p w14:paraId="0C4D901A" w14:textId="6DD426C3" w:rsidR="000950DF" w:rsidRPr="000950DF" w:rsidRDefault="00FA58C2" w:rsidP="000950DF">
                  <w:pPr>
                    <w:ind w:left="235" w:hangingChars="112" w:hanging="235"/>
                    <w:jc w:val="left"/>
                    <w:rPr>
                      <w:rFonts w:ascii="HGSｺﾞｼｯｸM" w:eastAsia="HGSｺﾞｼｯｸM" w:hAnsi="ＭＳ ゴシック"/>
                      <w:color w:val="000000" w:themeColor="text1"/>
                      <w:szCs w:val="21"/>
                    </w:rPr>
                  </w:pPr>
                  <w:r w:rsidRPr="000950DF">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21408" behindDoc="0" locked="0" layoutInCell="1" allowOverlap="1" wp14:anchorId="7EDFFAD3" wp14:editId="3D5E0942">
                            <wp:simplePos x="0" y="0"/>
                            <wp:positionH relativeFrom="column">
                              <wp:posOffset>2389505</wp:posOffset>
                            </wp:positionH>
                            <wp:positionV relativeFrom="paragraph">
                              <wp:posOffset>244475</wp:posOffset>
                            </wp:positionV>
                            <wp:extent cx="733425" cy="190500"/>
                            <wp:effectExtent l="0" t="0" r="28575" b="19050"/>
                            <wp:wrapNone/>
                            <wp:docPr id="211802144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E996568" w14:textId="77777777" w:rsidR="00FA58C2" w:rsidRPr="00404B78" w:rsidRDefault="00FA58C2" w:rsidP="00FA58C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DFFAD3" id="_x0000_s1112" type="#_x0000_t202" style="position:absolute;left:0;text-align:left;margin-left:188.15pt;margin-top:19.25pt;width:57.75pt;height: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" filled="f" strokecolor="black [3213]" strokeweight="1.25pt">
                            <v:stroke linestyle="thinThin"/>
                            <v:textbox inset="0,0,0,0">
                              <w:txbxContent>
                                <w:p w14:paraId="4E996568" w14:textId="77777777" w:rsidR="00FA58C2" w:rsidRPr="00404B78" w:rsidRDefault="00FA58C2" w:rsidP="00FA58C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充実</w:t>
                                  </w:r>
                                </w:p>
                              </w:txbxContent>
                            </v:textbox>
                          </v:shape>
                        </w:pict>
                      </mc:Fallback>
                    </mc:AlternateContent>
                  </w:r>
                  <w:r w:rsidR="000950DF" w:rsidRPr="000950DF">
                    <w:rPr>
                      <w:rFonts w:ascii="HGSｺﾞｼｯｸM" w:eastAsia="HGSｺﾞｼｯｸM" w:hAnsi="ＭＳ ゴシック" w:hint="eastAsia"/>
                      <w:color w:val="000000" w:themeColor="text1"/>
                      <w:szCs w:val="21"/>
                    </w:rPr>
                    <w:t>○市町村職員の参加率を高め、研修効果が発揮されるよう、研修計画を前年度に周知するとともに、繁忙期を避けた時期に実施する。</w:t>
                  </w:r>
                </w:p>
                <w:p w14:paraId="7A637803" w14:textId="5E10D6AE" w:rsidR="00FA58C2" w:rsidRPr="00C17765" w:rsidRDefault="00FA58C2" w:rsidP="00EC6BBB">
                  <w:pPr>
                    <w:spacing w:line="300" w:lineRule="exact"/>
                    <w:ind w:left="210" w:hangingChars="100" w:hanging="210"/>
                    <w:jc w:val="left"/>
                    <w:rPr>
                      <w:rFonts w:ascii="HGSｺﾞｼｯｸM" w:eastAsia="HGSｺﾞｼｯｸM" w:hAnsi="ＭＳ ゴシック"/>
                      <w:color w:val="FF0000"/>
                      <w:szCs w:val="21"/>
                    </w:rPr>
                  </w:pPr>
                  <w:r w:rsidRPr="00C17765">
                    <w:rPr>
                      <w:rFonts w:ascii="HGSｺﾞｼｯｸM" w:eastAsia="HGSｺﾞｼｯｸM" w:hAnsi="ＭＳ ゴシック" w:hint="eastAsia"/>
                      <w:color w:val="FF0000"/>
                      <w:szCs w:val="21"/>
                      <w:u w:val="single"/>
                    </w:rPr>
                    <w:t>○</w:t>
                  </w:r>
                  <w:r w:rsidR="00EC6BBB" w:rsidRPr="00C17765">
                    <w:rPr>
                      <w:rFonts w:ascii="HGSｺﾞｼｯｸM" w:eastAsia="HGSｺﾞｼｯｸM" w:hAnsi="ＭＳ ゴシック" w:hint="eastAsia"/>
                      <w:color w:val="FF0000"/>
                      <w:szCs w:val="21"/>
                      <w:u w:val="single"/>
                    </w:rPr>
                    <w:t>研修の</w:t>
                  </w:r>
                  <w:r w:rsidRPr="00C17765">
                    <w:rPr>
                      <w:rFonts w:ascii="HGSｺﾞｼｯｸM" w:eastAsia="HGSｺﾞｼｯｸM" w:hAnsi="ＭＳ ゴシック"/>
                      <w:color w:val="FF0000"/>
                      <w:szCs w:val="21"/>
                      <w:u w:val="single"/>
                    </w:rPr>
                    <w:t>年間</w:t>
                  </w:r>
                  <w:r w:rsidRPr="00C17765">
                    <w:rPr>
                      <w:rFonts w:ascii="HGSｺﾞｼｯｸM" w:eastAsia="HGSｺﾞｼｯｸM" w:hAnsi="ＭＳ ゴシック" w:hint="eastAsia"/>
                      <w:color w:val="FF0000"/>
                      <w:szCs w:val="21"/>
                      <w:u w:val="single"/>
                    </w:rPr>
                    <w:t>開催回数を10</w:t>
                  </w:r>
                  <w:r w:rsidRPr="00C17765">
                    <w:rPr>
                      <w:rFonts w:ascii="HGSｺﾞｼｯｸM" w:eastAsia="HGSｺﾞｼｯｸM" w:hAnsi="ＭＳ ゴシック"/>
                      <w:color w:val="FF0000"/>
                      <w:szCs w:val="21"/>
                      <w:u w:val="single"/>
                    </w:rPr>
                    <w:t>回</w:t>
                  </w:r>
                  <w:r w:rsidRPr="00C17765">
                    <w:rPr>
                      <w:rFonts w:ascii="HGSｺﾞｼｯｸM" w:eastAsia="HGSｺﾞｼｯｸM" w:hAnsi="ＭＳ ゴシック" w:hint="eastAsia"/>
                      <w:color w:val="FF0000"/>
                      <w:szCs w:val="21"/>
                      <w:u w:val="single"/>
                    </w:rPr>
                    <w:t>に増やし、内容の充実を</w:t>
                  </w:r>
                  <w:r w:rsidR="00EC6BBB" w:rsidRPr="00C17765">
                    <w:rPr>
                      <w:rFonts w:ascii="HGSｺﾞｼｯｸM" w:eastAsia="HGSｺﾞｼｯｸM" w:hAnsi="ＭＳ ゴシック" w:hint="eastAsia"/>
                      <w:color w:val="FF0000"/>
                      <w:szCs w:val="21"/>
                      <w:u w:val="single"/>
                    </w:rPr>
                    <w:t>図る</w:t>
                  </w:r>
                  <w:r w:rsidRPr="00C17765">
                    <w:rPr>
                      <w:rFonts w:ascii="HGSｺﾞｼｯｸM" w:eastAsia="HGSｺﾞｼｯｸM" w:hAnsi="ＭＳ ゴシック" w:hint="eastAsia"/>
                      <w:color w:val="FF0000"/>
                      <w:szCs w:val="21"/>
                      <w:u w:val="single"/>
                    </w:rPr>
                    <w:t>。</w:t>
                  </w:r>
                  <w:r w:rsidR="00EC6BBB" w:rsidRPr="00C17765">
                    <w:rPr>
                      <w:rFonts w:ascii="HGSｺﾞｼｯｸM" w:eastAsia="HGSｺﾞｼｯｸM" w:hAnsi="ＭＳ ゴシック" w:hint="eastAsia"/>
                      <w:color w:val="FF0000"/>
                      <w:szCs w:val="21"/>
                      <w:u w:val="single"/>
                    </w:rPr>
                    <w:t>（定員は1回あたり概ね30名）</w:t>
                  </w:r>
                </w:p>
                <w:p w14:paraId="169DFAD5" w14:textId="4708CB6B" w:rsidR="00EC6BBB" w:rsidRPr="000950DF" w:rsidRDefault="00EC6BBB" w:rsidP="00EC6BBB">
                  <w:pPr>
                    <w:spacing w:afterLines="50" w:after="180" w:line="300" w:lineRule="exact"/>
                    <w:ind w:left="210" w:hangingChars="100" w:hanging="210"/>
                    <w:jc w:val="left"/>
                    <w:rPr>
                      <w:rFonts w:ascii="HGSｺﾞｼｯｸM" w:eastAsia="HGSｺﾞｼｯｸM" w:hAnsi="ＭＳ ゴシック"/>
                      <w:color w:val="000000" w:themeColor="text1"/>
                      <w:szCs w:val="21"/>
                    </w:rPr>
                  </w:pPr>
                  <w:r w:rsidRPr="00EC6BBB">
                    <w:rPr>
                      <w:rFonts w:ascii="HGSｺﾞｼｯｸM" w:eastAsia="HGSｺﾞｼｯｸM" w:hAnsi="ＭＳ ゴシック" w:hint="eastAsia"/>
                      <w:noProof/>
                      <w:color w:val="7030A0"/>
                      <w:szCs w:val="21"/>
                      <w:u w:val="single"/>
                    </w:rPr>
                    <mc:AlternateContent>
                      <mc:Choice Requires="wps">
                        <w:drawing>
                          <wp:anchor distT="0" distB="0" distL="114300" distR="114300" simplePos="0" relativeHeight="251923456" behindDoc="0" locked="0" layoutInCell="1" allowOverlap="1" wp14:anchorId="19AD9015" wp14:editId="6F4B787C">
                            <wp:simplePos x="0" y="0"/>
                            <wp:positionH relativeFrom="column">
                              <wp:posOffset>5104130</wp:posOffset>
                            </wp:positionH>
                            <wp:positionV relativeFrom="paragraph">
                              <wp:posOffset>34925</wp:posOffset>
                            </wp:positionV>
                            <wp:extent cx="733425" cy="190500"/>
                            <wp:effectExtent l="0" t="0" r="28575" b="19050"/>
                            <wp:wrapNone/>
                            <wp:docPr id="1907432659"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rgbClr val="FF0000"/>
                                      </a:solidFill>
                                    </a:ln>
                                  </wps:spPr>
                                  <wps:txbx>
                                    <w:txbxContent>
                                      <w:p w14:paraId="60A37912" w14:textId="77777777" w:rsidR="00FA58C2" w:rsidRPr="00C17765" w:rsidRDefault="00FA58C2" w:rsidP="00FA58C2">
                                        <w:pPr>
                                          <w:spacing w:line="264" w:lineRule="exact"/>
                                          <w:jc w:val="center"/>
                                          <w:rPr>
                                            <w:rFonts w:ascii="BIZ UDPゴシック" w:eastAsia="BIZ UDPゴシック" w:hAnsi="BIZ UDPゴシック"/>
                                            <w:b/>
                                            <w:bCs/>
                                            <w:color w:val="FF0000"/>
                                            <w:kern w:val="24"/>
                                            <w:sz w:val="18"/>
                                            <w:szCs w:val="18"/>
                                          </w:rPr>
                                        </w:pPr>
                                        <w:r w:rsidRPr="00C17765">
                                          <w:rPr>
                                            <w:rFonts w:ascii="BIZ UDPゴシック" w:eastAsia="BIZ UDPゴシック" w:hAnsi="BIZ UDPゴシック" w:hint="eastAsia"/>
                                            <w:b/>
                                            <w:bCs/>
                                            <w:color w:val="FF0000"/>
                                            <w:kern w:val="24"/>
                                            <w:sz w:val="18"/>
                                            <w:szCs w:val="18"/>
                                          </w:rPr>
                                          <w:t>継続・充実</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AD9015" id="_x0000_s1113" type="#_x0000_t202" style="position:absolute;left:0;text-align:left;margin-left:401.9pt;margin-top:2.75pt;width:57.75pt;height: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" filled="f" strokecolor="red" strokeweight="1.25pt">
                            <v:stroke linestyle="thinThin"/>
                            <v:textbox inset="0,0,0,0">
                              <w:txbxContent>
                                <w:p w14:paraId="60A37912" w14:textId="77777777" w:rsidR="00FA58C2" w:rsidRPr="00C17765" w:rsidRDefault="00FA58C2" w:rsidP="00FA58C2">
                                  <w:pPr>
                                    <w:spacing w:line="264" w:lineRule="exact"/>
                                    <w:jc w:val="center"/>
                                    <w:rPr>
                                      <w:rFonts w:ascii="BIZ UDPゴシック" w:eastAsia="BIZ UDPゴシック" w:hAnsi="BIZ UDPゴシック"/>
                                      <w:b/>
                                      <w:bCs/>
                                      <w:color w:val="FF0000"/>
                                      <w:kern w:val="24"/>
                                      <w:sz w:val="18"/>
                                      <w:szCs w:val="18"/>
                                    </w:rPr>
                                  </w:pPr>
                                  <w:r w:rsidRPr="00C17765">
                                    <w:rPr>
                                      <w:rFonts w:ascii="BIZ UDPゴシック" w:eastAsia="BIZ UDPゴシック" w:hAnsi="BIZ UDPゴシック" w:hint="eastAsia"/>
                                      <w:b/>
                                      <w:bCs/>
                                      <w:color w:val="FF0000"/>
                                      <w:kern w:val="24"/>
                                      <w:sz w:val="18"/>
                                      <w:szCs w:val="18"/>
                                    </w:rPr>
                                    <w:t>継続・充実</w:t>
                                  </w:r>
                                </w:p>
                              </w:txbxContent>
                            </v:textbox>
                          </v:shape>
                        </w:pict>
                      </mc:Fallback>
                    </mc:AlternateContent>
                  </w:r>
                </w:p>
              </w:tc>
            </w:tr>
          </w:tbl>
          <w:p w14:paraId="19CF8996" w14:textId="322CD410" w:rsidR="000950DF" w:rsidRPr="000950DF" w:rsidRDefault="000950DF" w:rsidP="00950345">
            <w:pPr>
              <w:rPr>
                <w:rFonts w:ascii="HGSｺﾞｼｯｸM" w:eastAsia="HGSｺﾞｼｯｸM"/>
                <w:sz w:val="24"/>
                <w:szCs w:val="24"/>
                <w:u w:val="single"/>
              </w:rPr>
            </w:pPr>
          </w:p>
        </w:tc>
      </w:tr>
    </w:tbl>
    <w:p w14:paraId="563C0AFF" w14:textId="77777777" w:rsidR="005E6D69" w:rsidRPr="000950DF" w:rsidRDefault="005E6D69" w:rsidP="005E6D69">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0FF1825D" w14:textId="77777777" w:rsidTr="00950345">
        <w:tc>
          <w:tcPr>
            <w:tcW w:w="709" w:type="dxa"/>
          </w:tcPr>
          <w:p w14:paraId="587EC222"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11EA88F7" w14:textId="45BF2B61"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6D9533CF" w14:textId="7DCEFEF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5E6D69" w14:paraId="0BA7FD00" w14:textId="77777777" w:rsidTr="00F70647">
        <w:trPr>
          <w:trHeight w:val="12026"/>
        </w:trPr>
        <w:tc>
          <w:tcPr>
            <w:tcW w:w="709" w:type="dxa"/>
          </w:tcPr>
          <w:p w14:paraId="3F22EE7F" w14:textId="77777777" w:rsidR="005E6D69" w:rsidRDefault="005E6D69" w:rsidP="00950345">
            <w:pPr>
              <w:rPr>
                <w:rFonts w:ascii="HGSｺﾞｼｯｸM" w:eastAsia="HGSｺﾞｼｯｸM"/>
                <w:sz w:val="24"/>
                <w:szCs w:val="24"/>
                <w:u w:val="single"/>
              </w:rPr>
            </w:pPr>
            <w:r w:rsidRPr="006E157E">
              <w:rPr>
                <w:rFonts w:ascii="HGSｺﾞｼｯｸM" w:eastAsia="HGSｺﾞｼｯｸM" w:hint="eastAsia"/>
                <w:sz w:val="24"/>
                <w:szCs w:val="24"/>
                <w:u w:val="single"/>
              </w:rPr>
              <w:t>２</w:t>
            </w:r>
            <w:r>
              <w:rPr>
                <w:rFonts w:ascii="HGSｺﾞｼｯｸM" w:eastAsia="HGSｺﾞｼｯｸM" w:hint="eastAsia"/>
                <w:sz w:val="24"/>
                <w:szCs w:val="24"/>
                <w:u w:val="single"/>
              </w:rPr>
              <w:t>９</w:t>
            </w:r>
          </w:p>
          <w:p w14:paraId="0D9F8382" w14:textId="77777777" w:rsidR="005E6D69" w:rsidRDefault="00F70647" w:rsidP="00F70647">
            <w:pPr>
              <w:jc w:val="center"/>
              <w:rPr>
                <w:rFonts w:ascii="HGSｺﾞｼｯｸM" w:eastAsia="HGSｺﾞｼｯｸM"/>
                <w:sz w:val="24"/>
                <w:szCs w:val="24"/>
                <w:u w:val="single"/>
              </w:rPr>
            </w:pPr>
            <w:r>
              <w:rPr>
                <w:rFonts w:ascii="HGSｺﾞｼｯｸM" w:eastAsia="HGSｺﾞｼｯｸM" w:hint="eastAsia"/>
                <w:sz w:val="24"/>
                <w:szCs w:val="24"/>
                <w:u w:val="single"/>
              </w:rPr>
              <w:t>～</w:t>
            </w:r>
          </w:p>
          <w:p w14:paraId="1CCEE056" w14:textId="713C6991" w:rsidR="00F70647" w:rsidRPr="006E157E" w:rsidRDefault="00F70647" w:rsidP="00F70647">
            <w:pPr>
              <w:jc w:val="center"/>
              <w:rPr>
                <w:rFonts w:ascii="HGSｺﾞｼｯｸM" w:eastAsia="HGSｺﾞｼｯｸM"/>
                <w:sz w:val="24"/>
                <w:szCs w:val="24"/>
                <w:u w:val="single"/>
              </w:rPr>
            </w:pPr>
            <w:r>
              <w:rPr>
                <w:rFonts w:ascii="HGSｺﾞｼｯｸM" w:eastAsia="HGSｺﾞｼｯｸM" w:hint="eastAsia"/>
                <w:sz w:val="24"/>
                <w:szCs w:val="24"/>
                <w:u w:val="single"/>
              </w:rPr>
              <w:t>３０</w:t>
            </w:r>
          </w:p>
        </w:tc>
        <w:tc>
          <w:tcPr>
            <w:tcW w:w="9993" w:type="dxa"/>
          </w:tcPr>
          <w:p w14:paraId="4780F48B" w14:textId="77777777" w:rsidR="005E6D69" w:rsidRPr="008E5066" w:rsidRDefault="005E6D69" w:rsidP="00950345">
            <w:pPr>
              <w:rPr>
                <w:rFonts w:ascii="HGSｺﾞｼｯｸM" w:eastAsia="HGSｺﾞｼｯｸM" w:hAnsi="ＭＳ ゴシック"/>
                <w:color w:val="000000" w:themeColor="text1"/>
                <w:sz w:val="24"/>
                <w:szCs w:val="24"/>
              </w:rPr>
            </w:pPr>
            <w:r w:rsidRPr="008E5066">
              <w:rPr>
                <w:rFonts w:ascii="HGSｺﾞｼｯｸM" w:eastAsia="HGSｺﾞｼｯｸM" w:hAnsi="ＭＳ ゴシック" w:hint="eastAsia"/>
                <w:color w:val="000000" w:themeColor="text1"/>
                <w:sz w:val="24"/>
                <w:szCs w:val="24"/>
              </w:rPr>
              <w:t>（７）環境共生型まちづくり事業　〔事業性格：府施策補完　収支構造：事業収入活用〕</w:t>
            </w:r>
          </w:p>
          <w:tbl>
            <w:tblPr>
              <w:tblStyle w:val="a3"/>
              <w:tblW w:w="0" w:type="auto"/>
              <w:tblLook w:val="04A0" w:firstRow="1" w:lastRow="0" w:firstColumn="1" w:lastColumn="0" w:noHBand="0" w:noVBand="1"/>
            </w:tblPr>
            <w:tblGrid>
              <w:gridCol w:w="9767"/>
            </w:tblGrid>
            <w:tr w:rsidR="005E6D69" w14:paraId="1674B751" w14:textId="77777777" w:rsidTr="00950345">
              <w:tc>
                <w:tcPr>
                  <w:tcW w:w="9767" w:type="dxa"/>
                </w:tcPr>
                <w:p w14:paraId="5D8A1C83" w14:textId="217DF494" w:rsidR="005E6D69" w:rsidRPr="008E5066" w:rsidRDefault="005E6D69" w:rsidP="00950345">
                  <w:pPr>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b/>
                      <w:bCs/>
                      <w:color w:val="000000" w:themeColor="text1"/>
                      <w:szCs w:val="21"/>
                    </w:rPr>
                    <w:t>事業概要</w:t>
                  </w:r>
                </w:p>
              </w:tc>
            </w:tr>
            <w:tr w:rsidR="005E6D69" w14:paraId="01C32603" w14:textId="77777777" w:rsidTr="00950345">
              <w:tc>
                <w:tcPr>
                  <w:tcW w:w="9767" w:type="dxa"/>
                </w:tcPr>
                <w:p w14:paraId="16A95D38" w14:textId="77777777" w:rsidR="005E6D69" w:rsidRPr="008E5066" w:rsidRDefault="005E6D69" w:rsidP="00950345">
                  <w:pPr>
                    <w:spacing w:line="300" w:lineRule="exact"/>
                    <w:ind w:left="210" w:hangingChars="100" w:hanging="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環境共生型まちづくり事業は、大阪港湾局の阪南港阪南２区整備事業（「人や環境にやさしい魅力ある都市づくりを図り、併せて地域の振興に役立てる」ことを目的とした岸和田市沖での埋立事業。）のうち、「埋立造成業務」及び「まちづくり業務」について、大阪港湾局と当法人で締結した「阪南２区の用地造成及びまちづくりの推進に関する協定書」（以下「協定書」という。）に基づき、受入料金を財源として実施している。</w:t>
                  </w:r>
                </w:p>
                <w:p w14:paraId="7A69E90F" w14:textId="77777777" w:rsidR="005E6D69" w:rsidRPr="008E5066" w:rsidRDefault="005E6D69" w:rsidP="00950345">
                  <w:pPr>
                    <w:spacing w:line="300" w:lineRule="exact"/>
                    <w:ind w:left="210" w:hangingChars="100" w:hanging="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埋立造成業務は、受入基準に適合した建設発生土（陸上建設残土（以下「陸残」という。）及び浚渫土砂（以下「浚土」という。））を有効活用（リサイクル）して埋立地を造成するもので、建設・維持管理工事、環境監視や環境保全対策等を行い、造成工事が完了した用地は大阪港湾局へ引き渡している。</w:t>
                  </w:r>
                </w:p>
                <w:p w14:paraId="4C1EDBBC" w14:textId="77777777" w:rsidR="005E6D69" w:rsidRPr="008E5066" w:rsidRDefault="005E6D69" w:rsidP="00950345">
                  <w:pPr>
                    <w:spacing w:line="300" w:lineRule="exact"/>
                    <w:ind w:left="210" w:hangingChars="100" w:hanging="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まちづくり業務では、都市環境の改善、市街地環境の創造、緑豊かな水辺環境の創出等を図るもので、「ちきりアイランドまちづくり会（大阪港湾局、岸和田市、都整センターで構成）」を設置して、まちの魅力づくり、景観を含めたまちなみ形成等に取り組んでおり、人工干潟の保全、緑地整備の検討、海域生物蝟集施設の試作・据付け、干潟生物調査、干潟見学会等を行っている。</w:t>
                  </w:r>
                </w:p>
                <w:p w14:paraId="7A6327F8" w14:textId="77777777" w:rsidR="005E6D69" w:rsidRDefault="005E6D69" w:rsidP="00950345">
                  <w:pPr>
                    <w:spacing w:line="300" w:lineRule="exact"/>
                    <w:ind w:left="210" w:hangingChars="100" w:hanging="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○大阪府の河川管理者からの要請により、河川防災工事への協力並びに浚土受入量の確保のため、河川浚土を受け入れる区域を仕切る仮締切堤を築造し、令和３年度より受入を開始する予定である。</w:t>
                  </w:r>
                </w:p>
                <w:p w14:paraId="63A8C813" w14:textId="77777777" w:rsidR="00AB0146" w:rsidRDefault="00AB0146" w:rsidP="00E6335F">
                  <w:pPr>
                    <w:spacing w:line="300" w:lineRule="exact"/>
                    <w:jc w:val="left"/>
                    <w:rPr>
                      <w:rFonts w:ascii="ＭＳ ゴシック" w:eastAsia="ＭＳ ゴシック" w:hAnsi="ＭＳ ゴシック"/>
                      <w:color w:val="000000" w:themeColor="text1"/>
                      <w:szCs w:val="21"/>
                    </w:rPr>
                  </w:pPr>
                </w:p>
                <w:p w14:paraId="1F0FB5D4" w14:textId="6BF721E4" w:rsidR="005E6D69" w:rsidRPr="005E6D69" w:rsidRDefault="005E6D69" w:rsidP="005E6D69">
                  <w:pPr>
                    <w:ind w:firstLineChars="300" w:firstLine="630"/>
                    <w:jc w:val="left"/>
                    <w:rPr>
                      <w:rFonts w:ascii="HGSｺﾞｼｯｸM" w:eastAsia="HGSｺﾞｼｯｸM" w:hAnsi="ＭＳ ゴシック"/>
                      <w:color w:val="000000" w:themeColor="text1"/>
                      <w:szCs w:val="21"/>
                    </w:rPr>
                  </w:pPr>
                  <w:r w:rsidRPr="005E6D69">
                    <w:rPr>
                      <w:rFonts w:ascii="HGSｺﾞｼｯｸM" w:eastAsia="HGSｺﾞｼｯｸM" w:hAnsi="ＭＳ ゴシック" w:hint="eastAsia"/>
                      <w:color w:val="000000" w:themeColor="text1"/>
                      <w:szCs w:val="21"/>
                    </w:rPr>
                    <w:t>（実績）</w:t>
                  </w:r>
                </w:p>
                <w:tbl>
                  <w:tblPr>
                    <w:tblStyle w:val="a3"/>
                    <w:tblW w:w="6541" w:type="dxa"/>
                    <w:tblInd w:w="652" w:type="dxa"/>
                    <w:tblLook w:val="04A0" w:firstRow="1" w:lastRow="0" w:firstColumn="1" w:lastColumn="0" w:noHBand="0" w:noVBand="1"/>
                  </w:tblPr>
                  <w:tblGrid>
                    <w:gridCol w:w="1095"/>
                    <w:gridCol w:w="851"/>
                    <w:gridCol w:w="1564"/>
                    <w:gridCol w:w="1417"/>
                    <w:gridCol w:w="1614"/>
                  </w:tblGrid>
                  <w:tr w:rsidR="005E6D69" w:rsidRPr="005E6D69" w14:paraId="3C5C0AA0" w14:textId="77777777" w:rsidTr="005E6D69">
                    <w:tc>
                      <w:tcPr>
                        <w:tcW w:w="1946" w:type="dxa"/>
                        <w:gridSpan w:val="2"/>
                      </w:tcPr>
                      <w:p w14:paraId="38BF56B7"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年　　度</w:t>
                        </w:r>
                      </w:p>
                    </w:tc>
                    <w:tc>
                      <w:tcPr>
                        <w:tcW w:w="1564" w:type="dxa"/>
                      </w:tcPr>
                      <w:p w14:paraId="1F6E7603"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H29</w:t>
                        </w:r>
                      </w:p>
                    </w:tc>
                    <w:tc>
                      <w:tcPr>
                        <w:tcW w:w="1417" w:type="dxa"/>
                      </w:tcPr>
                      <w:p w14:paraId="6BB20829"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H30</w:t>
                        </w:r>
                      </w:p>
                    </w:tc>
                    <w:tc>
                      <w:tcPr>
                        <w:tcW w:w="1614" w:type="dxa"/>
                      </w:tcPr>
                      <w:p w14:paraId="27EFFA24"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R元</w:t>
                        </w:r>
                      </w:p>
                    </w:tc>
                  </w:tr>
                  <w:tr w:rsidR="005E6D69" w:rsidRPr="005E6D69" w14:paraId="09D79239" w14:textId="77777777" w:rsidTr="005E6D69">
                    <w:tc>
                      <w:tcPr>
                        <w:tcW w:w="1095" w:type="dxa"/>
                        <w:vMerge w:val="restart"/>
                        <w:vAlign w:val="center"/>
                      </w:tcPr>
                      <w:p w14:paraId="321063E8"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陸　残</w:t>
                        </w:r>
                      </w:p>
                    </w:tc>
                    <w:tc>
                      <w:tcPr>
                        <w:tcW w:w="851" w:type="dxa"/>
                      </w:tcPr>
                      <w:p w14:paraId="39D59592"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目標</w:t>
                        </w:r>
                      </w:p>
                    </w:tc>
                    <w:tc>
                      <w:tcPr>
                        <w:tcW w:w="1564" w:type="dxa"/>
                      </w:tcPr>
                      <w:p w14:paraId="51D7D728"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35万ﾄﾝ</w:t>
                        </w:r>
                      </w:p>
                    </w:tc>
                    <w:tc>
                      <w:tcPr>
                        <w:tcW w:w="1417" w:type="dxa"/>
                      </w:tcPr>
                      <w:p w14:paraId="6066008E"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30万ﾄﾝ</w:t>
                        </w:r>
                      </w:p>
                    </w:tc>
                    <w:tc>
                      <w:tcPr>
                        <w:tcW w:w="1614" w:type="dxa"/>
                      </w:tcPr>
                      <w:p w14:paraId="44303E6C"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30万ﾄﾝ</w:t>
                        </w:r>
                      </w:p>
                    </w:tc>
                  </w:tr>
                  <w:tr w:rsidR="005E6D69" w:rsidRPr="005E6D69" w14:paraId="7065F796" w14:textId="77777777" w:rsidTr="005E6D69">
                    <w:tc>
                      <w:tcPr>
                        <w:tcW w:w="1095" w:type="dxa"/>
                        <w:vMerge/>
                        <w:vAlign w:val="center"/>
                      </w:tcPr>
                      <w:p w14:paraId="2E115825"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p>
                    </w:tc>
                    <w:tc>
                      <w:tcPr>
                        <w:tcW w:w="851" w:type="dxa"/>
                      </w:tcPr>
                      <w:p w14:paraId="6A6F4933"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実績</w:t>
                        </w:r>
                      </w:p>
                    </w:tc>
                    <w:tc>
                      <w:tcPr>
                        <w:tcW w:w="1564" w:type="dxa"/>
                      </w:tcPr>
                      <w:p w14:paraId="4A58077D"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41万ﾄﾝ</w:t>
                        </w:r>
                      </w:p>
                    </w:tc>
                    <w:tc>
                      <w:tcPr>
                        <w:tcW w:w="1417" w:type="dxa"/>
                      </w:tcPr>
                      <w:p w14:paraId="2E2417B5"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37万ﾄﾝ</w:t>
                        </w:r>
                      </w:p>
                    </w:tc>
                    <w:tc>
                      <w:tcPr>
                        <w:tcW w:w="1614" w:type="dxa"/>
                      </w:tcPr>
                      <w:p w14:paraId="39AE57AA"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38万ﾄﾝ</w:t>
                        </w:r>
                      </w:p>
                    </w:tc>
                  </w:tr>
                  <w:tr w:rsidR="005E6D69" w:rsidRPr="005E6D69" w14:paraId="181C6676" w14:textId="77777777" w:rsidTr="005E6D69">
                    <w:tc>
                      <w:tcPr>
                        <w:tcW w:w="1095" w:type="dxa"/>
                        <w:vMerge w:val="restart"/>
                        <w:vAlign w:val="center"/>
                      </w:tcPr>
                      <w:p w14:paraId="12D825BD"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浚　土</w:t>
                        </w:r>
                      </w:p>
                    </w:tc>
                    <w:tc>
                      <w:tcPr>
                        <w:tcW w:w="851" w:type="dxa"/>
                      </w:tcPr>
                      <w:p w14:paraId="092C7B09"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目標</w:t>
                        </w:r>
                      </w:p>
                    </w:tc>
                    <w:tc>
                      <w:tcPr>
                        <w:tcW w:w="1564" w:type="dxa"/>
                      </w:tcPr>
                      <w:p w14:paraId="0A78C4AA"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c>
                      <w:tcPr>
                        <w:tcW w:w="1417" w:type="dxa"/>
                      </w:tcPr>
                      <w:p w14:paraId="561D70AB"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c>
                      <w:tcPr>
                        <w:tcW w:w="1614" w:type="dxa"/>
                      </w:tcPr>
                      <w:p w14:paraId="427831D4"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r>
                  <w:tr w:rsidR="005E6D69" w:rsidRPr="005E6D69" w14:paraId="0D2C7584" w14:textId="77777777" w:rsidTr="005E6D69">
                    <w:tc>
                      <w:tcPr>
                        <w:tcW w:w="1095" w:type="dxa"/>
                        <w:vMerge/>
                      </w:tcPr>
                      <w:p w14:paraId="14938B8B"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p>
                    </w:tc>
                    <w:tc>
                      <w:tcPr>
                        <w:tcW w:w="851" w:type="dxa"/>
                      </w:tcPr>
                      <w:p w14:paraId="7B5D22B1" w14:textId="77777777" w:rsidR="005E6D69" w:rsidRPr="005E6D69" w:rsidRDefault="005E6D69" w:rsidP="005E6D69">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実績</w:t>
                        </w:r>
                      </w:p>
                    </w:tc>
                    <w:tc>
                      <w:tcPr>
                        <w:tcW w:w="1564" w:type="dxa"/>
                      </w:tcPr>
                      <w:p w14:paraId="3F08E047"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c>
                      <w:tcPr>
                        <w:tcW w:w="1417" w:type="dxa"/>
                      </w:tcPr>
                      <w:p w14:paraId="5290E6EC"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1.3万</w:t>
                        </w:r>
                        <w:r w:rsidRPr="005E6D69">
                          <w:rPr>
                            <w:rFonts w:ascii="Segoe UI Symbol" w:eastAsia="Segoe UI Symbol" w:hAnsi="Segoe UI Symbol" w:cs="Segoe UI Symbol" w:hint="eastAsia"/>
                            <w:color w:val="000000" w:themeColor="text1"/>
                            <w:kern w:val="0"/>
                            <w:szCs w:val="21"/>
                          </w:rPr>
                          <w:t>㎥</w:t>
                        </w:r>
                      </w:p>
                    </w:tc>
                    <w:tc>
                      <w:tcPr>
                        <w:tcW w:w="1614" w:type="dxa"/>
                      </w:tcPr>
                      <w:p w14:paraId="1BF7D17D" w14:textId="77777777" w:rsidR="005E6D69" w:rsidRPr="005E6D69" w:rsidRDefault="005E6D69" w:rsidP="005E6D69">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1.0万</w:t>
                        </w:r>
                        <w:r w:rsidRPr="005E6D69">
                          <w:rPr>
                            <w:rFonts w:ascii="Segoe UI Symbol" w:eastAsia="Segoe UI Symbol" w:hAnsi="Segoe UI Symbol" w:cs="Segoe UI Symbol" w:hint="eastAsia"/>
                            <w:color w:val="000000" w:themeColor="text1"/>
                            <w:kern w:val="0"/>
                            <w:szCs w:val="21"/>
                          </w:rPr>
                          <w:t>㎥</w:t>
                        </w:r>
                      </w:p>
                    </w:tc>
                  </w:tr>
                </w:tbl>
                <w:p w14:paraId="1AC611AA" w14:textId="77777777" w:rsidR="005E6D69" w:rsidRDefault="005E6D69" w:rsidP="00E6335F">
                  <w:pPr>
                    <w:spacing w:line="300" w:lineRule="exact"/>
                    <w:ind w:left="240" w:hangingChars="100" w:hanging="240"/>
                    <w:rPr>
                      <w:rFonts w:ascii="ＭＳ ゴシック" w:eastAsia="ＭＳ ゴシック" w:hAnsi="ＭＳ ゴシック"/>
                      <w:color w:val="000000" w:themeColor="text1"/>
                      <w:sz w:val="24"/>
                      <w:szCs w:val="24"/>
                    </w:rPr>
                  </w:pPr>
                </w:p>
                <w:p w14:paraId="56E09BBA" w14:textId="77777777" w:rsidR="00AB0146" w:rsidRDefault="00AB0146" w:rsidP="00950345">
                  <w:pPr>
                    <w:spacing w:line="300" w:lineRule="exact"/>
                    <w:ind w:left="240" w:hangingChars="100" w:hanging="240"/>
                    <w:rPr>
                      <w:rFonts w:ascii="ＭＳ ゴシック" w:eastAsia="ＭＳ ゴシック" w:hAnsi="ＭＳ ゴシック"/>
                      <w:color w:val="000000" w:themeColor="text1"/>
                      <w:sz w:val="24"/>
                      <w:szCs w:val="24"/>
                    </w:rPr>
                  </w:pPr>
                </w:p>
              </w:tc>
            </w:tr>
            <w:tr w:rsidR="005E6D69" w14:paraId="2F280F22" w14:textId="77777777" w:rsidTr="00950345">
              <w:tc>
                <w:tcPr>
                  <w:tcW w:w="9767" w:type="dxa"/>
                </w:tcPr>
                <w:p w14:paraId="3695E2BC" w14:textId="1C50D4A5" w:rsidR="005E6D69" w:rsidRPr="008E5066" w:rsidRDefault="005E6D69" w:rsidP="00950345">
                  <w:pPr>
                    <w:rPr>
                      <w:rFonts w:ascii="HGSｺﾞｼｯｸM" w:eastAsia="HGSｺﾞｼｯｸM" w:hAnsi="ＭＳ ゴシック"/>
                      <w:b/>
                      <w:bCs/>
                      <w:color w:val="000000" w:themeColor="text1"/>
                      <w:szCs w:val="21"/>
                    </w:rPr>
                  </w:pPr>
                  <w:r>
                    <w:rPr>
                      <w:rFonts w:ascii="HGSｺﾞｼｯｸM" w:eastAsia="HGSｺﾞｼｯｸM" w:hAnsi="ＭＳ ゴシック" w:hint="eastAsia"/>
                      <w:b/>
                      <w:bCs/>
                      <w:color w:val="000000" w:themeColor="text1"/>
                      <w:szCs w:val="21"/>
                    </w:rPr>
                    <w:t>課題認識</w:t>
                  </w:r>
                </w:p>
              </w:tc>
            </w:tr>
            <w:tr w:rsidR="005E6D69" w14:paraId="36C9D5C3" w14:textId="77777777" w:rsidTr="00950345">
              <w:tc>
                <w:tcPr>
                  <w:tcW w:w="9767" w:type="dxa"/>
                </w:tcPr>
                <w:p w14:paraId="2D9B3D7D" w14:textId="77777777" w:rsidR="005E6D69" w:rsidRPr="005E6D69" w:rsidRDefault="005E6D69" w:rsidP="00F70647">
                  <w:pPr>
                    <w:spacing w:line="300" w:lineRule="exact"/>
                    <w:ind w:left="210" w:hangingChars="100" w:hanging="210"/>
                    <w:rPr>
                      <w:rFonts w:ascii="HGSｺﾞｼｯｸM" w:eastAsia="HGSｺﾞｼｯｸM" w:hAnsi="ＭＳ ゴシック"/>
                      <w:color w:val="000000" w:themeColor="text1"/>
                      <w:szCs w:val="21"/>
                    </w:rPr>
                  </w:pPr>
                  <w:r w:rsidRPr="005E6D69">
                    <w:rPr>
                      <w:rFonts w:ascii="HGSｺﾞｼｯｸM" w:eastAsia="HGSｺﾞｼｯｸM" w:hAnsi="ＭＳ ゴシック" w:hint="eastAsia"/>
                      <w:color w:val="000000" w:themeColor="text1"/>
                      <w:szCs w:val="21"/>
                    </w:rPr>
                    <w:t>○陸残受入量が堅調に増加傾向で推移している半面、浚土受入量は、ここ数年低迷しており、今後もこの傾向は変わらないと考えられる。</w:t>
                  </w:r>
                </w:p>
                <w:p w14:paraId="3792BCE7" w14:textId="77777777" w:rsidR="005E6D69" w:rsidRPr="005E6D69" w:rsidRDefault="005E6D69" w:rsidP="00F70647">
                  <w:pPr>
                    <w:spacing w:line="300" w:lineRule="exact"/>
                    <w:ind w:left="210" w:hangingChars="100" w:hanging="210"/>
                    <w:rPr>
                      <w:rFonts w:ascii="HGSｺﾞｼｯｸM" w:eastAsia="HGSｺﾞｼｯｸM" w:hAnsi="ＭＳ ゴシック"/>
                      <w:color w:val="000000" w:themeColor="text1"/>
                      <w:szCs w:val="21"/>
                    </w:rPr>
                  </w:pPr>
                  <w:r w:rsidRPr="005E6D69">
                    <w:rPr>
                      <w:rFonts w:ascii="HGSｺﾞｼｯｸM" w:eastAsia="HGSｺﾞｼｯｸM" w:hAnsi="ＭＳ ゴシック"/>
                      <w:color w:val="000000" w:themeColor="text1"/>
                      <w:szCs w:val="21"/>
                    </w:rPr>
                    <w:t xml:space="preserve">  このような最近の年間受入量及び埋立免許における受入可能量から予測すると、陸残の受入れが終わってからも浚土の受入れだけが、長期間続くことになる。このような状況では、効率性が低下し、収支バランスがとれないことから、必要経費が賄えず、事業の継続が難しくなる。</w:t>
                  </w:r>
                </w:p>
                <w:p w14:paraId="0DB012B1" w14:textId="151A50D2" w:rsidR="005E6D69" w:rsidRPr="005E6D69" w:rsidRDefault="005E6D69" w:rsidP="00950345">
                  <w:pPr>
                    <w:rPr>
                      <w:rFonts w:ascii="HGSｺﾞｼｯｸM" w:eastAsia="HGSｺﾞｼｯｸM" w:hAnsi="ＭＳ ゴシック"/>
                      <w:color w:val="000000" w:themeColor="text1"/>
                      <w:szCs w:val="21"/>
                    </w:rPr>
                  </w:pPr>
                </w:p>
              </w:tc>
            </w:tr>
          </w:tbl>
          <w:p w14:paraId="64959ADA" w14:textId="77777777" w:rsidR="005E6D69" w:rsidRPr="006E157E" w:rsidRDefault="005E6D69" w:rsidP="00950345">
            <w:pPr>
              <w:rPr>
                <w:rFonts w:ascii="HGSｺﾞｼｯｸM" w:eastAsia="HGSｺﾞｼｯｸM"/>
                <w:sz w:val="24"/>
                <w:szCs w:val="24"/>
              </w:rPr>
            </w:pPr>
          </w:p>
        </w:tc>
        <w:tc>
          <w:tcPr>
            <w:tcW w:w="9994" w:type="dxa"/>
            <w:tcBorders>
              <w:bottom w:val="single" w:sz="4" w:space="0" w:color="auto"/>
            </w:tcBorders>
          </w:tcPr>
          <w:p w14:paraId="5A62960E" w14:textId="77777777" w:rsidR="005E6D69" w:rsidRPr="008E5066" w:rsidRDefault="005E6D69" w:rsidP="00950345">
            <w:pPr>
              <w:rPr>
                <w:rFonts w:ascii="HGSｺﾞｼｯｸM" w:eastAsia="HGSｺﾞｼｯｸM" w:hAnsi="ＭＳ ゴシック"/>
                <w:color w:val="000000" w:themeColor="text1"/>
                <w:sz w:val="24"/>
                <w:szCs w:val="24"/>
              </w:rPr>
            </w:pPr>
            <w:r w:rsidRPr="00C17765">
              <w:rPr>
                <w:rFonts w:ascii="HGSｺﾞｼｯｸM" w:eastAsia="HGSｺﾞｼｯｸM" w:hAnsi="ＭＳ ゴシック" w:hint="eastAsia"/>
                <w:color w:val="FF0000"/>
                <w:sz w:val="24"/>
                <w:szCs w:val="24"/>
                <w:u w:val="single"/>
              </w:rPr>
              <w:t>（８）</w:t>
            </w:r>
            <w:r w:rsidRPr="008E5066">
              <w:rPr>
                <w:rFonts w:ascii="HGSｺﾞｼｯｸM" w:eastAsia="HGSｺﾞｼｯｸM" w:hAnsi="ＭＳ ゴシック" w:hint="eastAsia"/>
                <w:color w:val="000000" w:themeColor="text1"/>
                <w:sz w:val="24"/>
                <w:szCs w:val="24"/>
              </w:rPr>
              <w:t>環境共生型まちづくり事業　〔事業性格：府施策補完　収支構造：事業収入活用〕</w:t>
            </w:r>
          </w:p>
          <w:tbl>
            <w:tblPr>
              <w:tblStyle w:val="a3"/>
              <w:tblW w:w="0" w:type="auto"/>
              <w:tblLook w:val="04A0" w:firstRow="1" w:lastRow="0" w:firstColumn="1" w:lastColumn="0" w:noHBand="0" w:noVBand="1"/>
            </w:tblPr>
            <w:tblGrid>
              <w:gridCol w:w="9767"/>
            </w:tblGrid>
            <w:tr w:rsidR="005E6D69" w14:paraId="64ED4AB8" w14:textId="77777777" w:rsidTr="00950345">
              <w:tc>
                <w:tcPr>
                  <w:tcW w:w="9767" w:type="dxa"/>
                </w:tcPr>
                <w:p w14:paraId="519BE6AD" w14:textId="32FFFC47" w:rsidR="005E6D69" w:rsidRPr="008E5066" w:rsidRDefault="005E6D69" w:rsidP="00950345">
                  <w:pPr>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b/>
                      <w:bCs/>
                      <w:color w:val="000000" w:themeColor="text1"/>
                      <w:szCs w:val="21"/>
                    </w:rPr>
                    <w:t>事業概要</w:t>
                  </w:r>
                </w:p>
              </w:tc>
            </w:tr>
            <w:tr w:rsidR="005E6D69" w14:paraId="39C3D963" w14:textId="77777777" w:rsidTr="00950345">
              <w:tc>
                <w:tcPr>
                  <w:tcW w:w="9767" w:type="dxa"/>
                </w:tcPr>
                <w:p w14:paraId="7E5866CE" w14:textId="77777777" w:rsidR="005E6D69" w:rsidRPr="008E5066" w:rsidRDefault="005E6D69" w:rsidP="00950345">
                  <w:pPr>
                    <w:spacing w:line="300" w:lineRule="exact"/>
                    <w:ind w:left="210" w:hangingChars="100" w:hanging="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環境共生型まちづくり事業は、大阪港湾局の阪南港阪南２区整備事業（「人や環境にやさしい魅力ある都市づくりを図り、併せて地域の振興に役立てる」ことを目的とした岸和田市沖での埋立事業。）のうち、「埋立造成業務」及び「まちづくり業務」について、大阪港湾局と当法人で締結した「阪南２区の用地造成及びまちづくりの推進に関する協定書」（以下「協定書」という。）に基づき、受入料金を財源として実施している。</w:t>
                  </w:r>
                </w:p>
                <w:p w14:paraId="206CF79B" w14:textId="77777777" w:rsidR="005E6D69" w:rsidRPr="008E5066" w:rsidRDefault="005E6D69" w:rsidP="00950345">
                  <w:pPr>
                    <w:spacing w:line="300" w:lineRule="exact"/>
                    <w:ind w:left="210" w:hangingChars="100" w:hanging="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埋立造成業務は、受入基準に適合した建設発生土（陸上建設残土（以下「陸残」という。）及び浚渫土砂（以下「浚土」という。））を有効活用（リサイクル）して埋立地を造成するもので、建設・維持管理工事、環境監視や環境保全対策等を行い、造成工事が完了した用地は大阪港湾局へ引き渡している。</w:t>
                  </w:r>
                </w:p>
                <w:p w14:paraId="0F63B813" w14:textId="77777777" w:rsidR="005E6D69" w:rsidRPr="008E5066" w:rsidRDefault="005E6D69" w:rsidP="00950345">
                  <w:pPr>
                    <w:spacing w:line="300" w:lineRule="exact"/>
                    <w:ind w:left="210" w:hangingChars="100" w:hanging="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まちづくり業務では、都市環境の改善、市街地環境の創造、緑豊かな水辺環境の創出等を図るもので、「ちきりアイランドまちづくり会（大阪港湾局、岸和田市、都整センターで構成）」を設置して、まちの魅力づくり、景観を含めたまちなみ形成等に取り組んでおり、人工干潟の保全、緑地整備の検討、海域生物蝟集施設の試作・据付け、干潟生物調査、干潟見学会等を行っている。</w:t>
                  </w:r>
                </w:p>
                <w:p w14:paraId="7B3E4BA1" w14:textId="77777777" w:rsidR="005E6D69" w:rsidRDefault="005E6D69" w:rsidP="00950345">
                  <w:pPr>
                    <w:spacing w:line="300" w:lineRule="exact"/>
                    <w:ind w:left="210" w:hangingChars="100" w:hanging="210"/>
                    <w:rPr>
                      <w:rFonts w:ascii="HGSｺﾞｼｯｸM" w:eastAsia="HGSｺﾞｼｯｸM" w:hAnsi="ＭＳ ゴシック"/>
                      <w:color w:val="FF0000"/>
                      <w:szCs w:val="21"/>
                      <w:u w:val="single"/>
                    </w:rPr>
                  </w:pPr>
                  <w:r w:rsidRPr="008E5066">
                    <w:rPr>
                      <w:rFonts w:ascii="HGSｺﾞｼｯｸM" w:eastAsia="HGSｺﾞｼｯｸM" w:hAnsi="ＭＳ ゴシック" w:hint="eastAsia"/>
                      <w:color w:val="000000" w:themeColor="text1"/>
                      <w:szCs w:val="21"/>
                    </w:rPr>
                    <w:t>○大阪府の河川管理者からの要請により、河川防災工事への協力並びに浚土受入量の確保のため、河川浚土を受け入れる区域を仕切る仮締切堤を築造し、令和３年度より受入を開始</w:t>
                  </w:r>
                  <w:r w:rsidRPr="00741F35">
                    <w:rPr>
                      <w:rFonts w:ascii="HGSｺﾞｼｯｸM" w:eastAsia="HGSｺﾞｼｯｸM" w:hAnsi="ＭＳ ゴシック" w:hint="eastAsia"/>
                      <w:color w:val="FF0000"/>
                      <w:szCs w:val="21"/>
                      <w:u w:val="single"/>
                    </w:rPr>
                    <w:t>している。</w:t>
                  </w:r>
                </w:p>
                <w:p w14:paraId="2E1C7889" w14:textId="77777777" w:rsidR="00E6335F" w:rsidRDefault="00E6335F" w:rsidP="00950345">
                  <w:pPr>
                    <w:spacing w:line="300" w:lineRule="exact"/>
                    <w:ind w:left="210" w:hangingChars="100" w:hanging="210"/>
                    <w:rPr>
                      <w:rFonts w:ascii="HGSｺﾞｼｯｸM" w:eastAsia="HGSｺﾞｼｯｸM" w:hAnsi="ＭＳ ゴシック"/>
                      <w:color w:val="FF0000"/>
                      <w:szCs w:val="21"/>
                      <w:u w:val="single"/>
                    </w:rPr>
                  </w:pPr>
                </w:p>
                <w:p w14:paraId="07AB6289" w14:textId="77777777" w:rsidR="00E6335F" w:rsidRPr="005E6D69" w:rsidRDefault="00E6335F" w:rsidP="00E6335F">
                  <w:pPr>
                    <w:ind w:firstLineChars="300" w:firstLine="630"/>
                    <w:jc w:val="left"/>
                    <w:rPr>
                      <w:rFonts w:ascii="HGSｺﾞｼｯｸM" w:eastAsia="HGSｺﾞｼｯｸM" w:hAnsi="ＭＳ ゴシック"/>
                      <w:color w:val="000000" w:themeColor="text1"/>
                      <w:szCs w:val="21"/>
                    </w:rPr>
                  </w:pPr>
                  <w:r w:rsidRPr="005E6D69">
                    <w:rPr>
                      <w:rFonts w:ascii="HGSｺﾞｼｯｸM" w:eastAsia="HGSｺﾞｼｯｸM" w:hAnsi="ＭＳ ゴシック" w:hint="eastAsia"/>
                      <w:color w:val="000000" w:themeColor="text1"/>
                      <w:szCs w:val="21"/>
                    </w:rPr>
                    <w:t>（実績）</w:t>
                  </w:r>
                </w:p>
                <w:tbl>
                  <w:tblPr>
                    <w:tblStyle w:val="a3"/>
                    <w:tblW w:w="8687" w:type="dxa"/>
                    <w:tblInd w:w="652" w:type="dxa"/>
                    <w:tblLook w:val="04A0" w:firstRow="1" w:lastRow="0" w:firstColumn="1" w:lastColumn="0" w:noHBand="0" w:noVBand="1"/>
                  </w:tblPr>
                  <w:tblGrid>
                    <w:gridCol w:w="884"/>
                    <w:gridCol w:w="704"/>
                    <w:gridCol w:w="1183"/>
                    <w:gridCol w:w="1183"/>
                    <w:gridCol w:w="1183"/>
                    <w:gridCol w:w="1183"/>
                    <w:gridCol w:w="1183"/>
                    <w:gridCol w:w="1184"/>
                  </w:tblGrid>
                  <w:tr w:rsidR="00F70647" w:rsidRPr="005E6D69" w14:paraId="3CFDEC03" w14:textId="77777777" w:rsidTr="00F70647">
                    <w:tc>
                      <w:tcPr>
                        <w:tcW w:w="1588" w:type="dxa"/>
                        <w:gridSpan w:val="2"/>
                      </w:tcPr>
                      <w:p w14:paraId="54EFC596"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年　　度</w:t>
                        </w:r>
                      </w:p>
                    </w:tc>
                    <w:tc>
                      <w:tcPr>
                        <w:tcW w:w="1183" w:type="dxa"/>
                      </w:tcPr>
                      <w:p w14:paraId="0D7BDE97"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H29</w:t>
                        </w:r>
                      </w:p>
                    </w:tc>
                    <w:tc>
                      <w:tcPr>
                        <w:tcW w:w="1183" w:type="dxa"/>
                      </w:tcPr>
                      <w:p w14:paraId="64170B30"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H30</w:t>
                        </w:r>
                      </w:p>
                    </w:tc>
                    <w:tc>
                      <w:tcPr>
                        <w:tcW w:w="1183" w:type="dxa"/>
                      </w:tcPr>
                      <w:p w14:paraId="117555AE" w14:textId="107C6E58"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R元</w:t>
                        </w:r>
                      </w:p>
                    </w:tc>
                    <w:tc>
                      <w:tcPr>
                        <w:tcW w:w="1183" w:type="dxa"/>
                      </w:tcPr>
                      <w:p w14:paraId="6B7992CC" w14:textId="3DD367D1" w:rsidR="00F70647" w:rsidRPr="00F70647" w:rsidRDefault="00F70647" w:rsidP="00F70647">
                        <w:pPr>
                          <w:jc w:val="center"/>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R２</w:t>
                        </w:r>
                      </w:p>
                    </w:tc>
                    <w:tc>
                      <w:tcPr>
                        <w:tcW w:w="1183" w:type="dxa"/>
                      </w:tcPr>
                      <w:p w14:paraId="26903DC0" w14:textId="7242A2D3" w:rsidR="00F70647" w:rsidRPr="00F70647" w:rsidRDefault="00F70647" w:rsidP="00F70647">
                        <w:pPr>
                          <w:jc w:val="center"/>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R３</w:t>
                        </w:r>
                      </w:p>
                    </w:tc>
                    <w:tc>
                      <w:tcPr>
                        <w:tcW w:w="1184" w:type="dxa"/>
                      </w:tcPr>
                      <w:p w14:paraId="63152373" w14:textId="016D7A0F" w:rsidR="00F70647" w:rsidRPr="00F70647" w:rsidRDefault="00F70647" w:rsidP="00F70647">
                        <w:pPr>
                          <w:jc w:val="center"/>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R４</w:t>
                        </w:r>
                      </w:p>
                    </w:tc>
                  </w:tr>
                  <w:tr w:rsidR="00F70647" w:rsidRPr="005E6D69" w14:paraId="7FE8E464" w14:textId="77777777" w:rsidTr="00F70647">
                    <w:tc>
                      <w:tcPr>
                        <w:tcW w:w="884" w:type="dxa"/>
                        <w:vMerge w:val="restart"/>
                        <w:vAlign w:val="center"/>
                      </w:tcPr>
                      <w:p w14:paraId="745404E1"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陸　残</w:t>
                        </w:r>
                      </w:p>
                    </w:tc>
                    <w:tc>
                      <w:tcPr>
                        <w:tcW w:w="704" w:type="dxa"/>
                      </w:tcPr>
                      <w:p w14:paraId="564C2B1E"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目標</w:t>
                        </w:r>
                      </w:p>
                    </w:tc>
                    <w:tc>
                      <w:tcPr>
                        <w:tcW w:w="1183" w:type="dxa"/>
                      </w:tcPr>
                      <w:p w14:paraId="431EEFA5" w14:textId="77777777"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35万ﾄﾝ</w:t>
                        </w:r>
                      </w:p>
                    </w:tc>
                    <w:tc>
                      <w:tcPr>
                        <w:tcW w:w="1183" w:type="dxa"/>
                      </w:tcPr>
                      <w:p w14:paraId="14DC6D4D" w14:textId="2C02FD61"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30万ﾄﾝ</w:t>
                        </w:r>
                      </w:p>
                    </w:tc>
                    <w:tc>
                      <w:tcPr>
                        <w:tcW w:w="1183" w:type="dxa"/>
                      </w:tcPr>
                      <w:p w14:paraId="789EC6D3" w14:textId="28F79432"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30万ﾄﾝ</w:t>
                        </w:r>
                      </w:p>
                    </w:tc>
                    <w:tc>
                      <w:tcPr>
                        <w:tcW w:w="1183" w:type="dxa"/>
                      </w:tcPr>
                      <w:p w14:paraId="7FA61F89" w14:textId="19BDD2E8"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35万ﾄﾝ</w:t>
                        </w:r>
                      </w:p>
                    </w:tc>
                    <w:tc>
                      <w:tcPr>
                        <w:tcW w:w="1183" w:type="dxa"/>
                      </w:tcPr>
                      <w:p w14:paraId="6CFA27FA" w14:textId="4FDA619C"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35万ﾄﾝ</w:t>
                        </w:r>
                      </w:p>
                    </w:tc>
                    <w:tc>
                      <w:tcPr>
                        <w:tcW w:w="1184" w:type="dxa"/>
                      </w:tcPr>
                      <w:p w14:paraId="6759ED13" w14:textId="3DADC92F"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35万ﾄﾝ</w:t>
                        </w:r>
                      </w:p>
                    </w:tc>
                  </w:tr>
                  <w:tr w:rsidR="00F70647" w:rsidRPr="005E6D69" w14:paraId="451B17FC" w14:textId="77777777" w:rsidTr="00F70647">
                    <w:tc>
                      <w:tcPr>
                        <w:tcW w:w="884" w:type="dxa"/>
                        <w:vMerge/>
                        <w:vAlign w:val="center"/>
                      </w:tcPr>
                      <w:p w14:paraId="248EBF26"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p>
                    </w:tc>
                    <w:tc>
                      <w:tcPr>
                        <w:tcW w:w="704" w:type="dxa"/>
                      </w:tcPr>
                      <w:p w14:paraId="1347E129"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実績</w:t>
                        </w:r>
                      </w:p>
                    </w:tc>
                    <w:tc>
                      <w:tcPr>
                        <w:tcW w:w="1183" w:type="dxa"/>
                      </w:tcPr>
                      <w:p w14:paraId="479598E4" w14:textId="77777777"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41万ﾄﾝ</w:t>
                        </w:r>
                      </w:p>
                    </w:tc>
                    <w:tc>
                      <w:tcPr>
                        <w:tcW w:w="1183" w:type="dxa"/>
                      </w:tcPr>
                      <w:p w14:paraId="5117491B" w14:textId="0B3268CD"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38万ﾄﾝ</w:t>
                        </w:r>
                      </w:p>
                    </w:tc>
                    <w:tc>
                      <w:tcPr>
                        <w:tcW w:w="1183" w:type="dxa"/>
                      </w:tcPr>
                      <w:p w14:paraId="3DA9422B" w14:textId="3CFD1BEE"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38万ﾄﾝ</w:t>
                        </w:r>
                      </w:p>
                    </w:tc>
                    <w:tc>
                      <w:tcPr>
                        <w:tcW w:w="1183" w:type="dxa"/>
                      </w:tcPr>
                      <w:p w14:paraId="6DE1399D" w14:textId="5250C9D6"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48万ﾄﾝ</w:t>
                        </w:r>
                      </w:p>
                    </w:tc>
                    <w:tc>
                      <w:tcPr>
                        <w:tcW w:w="1183" w:type="dxa"/>
                      </w:tcPr>
                      <w:p w14:paraId="4D6C8989" w14:textId="39574E6D"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57万ﾄﾝ</w:t>
                        </w:r>
                      </w:p>
                    </w:tc>
                    <w:tc>
                      <w:tcPr>
                        <w:tcW w:w="1184" w:type="dxa"/>
                      </w:tcPr>
                      <w:p w14:paraId="055C6854" w14:textId="2C7311B6"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62万ﾄﾝ</w:t>
                        </w:r>
                      </w:p>
                    </w:tc>
                  </w:tr>
                  <w:tr w:rsidR="00F70647" w:rsidRPr="005E6D69" w14:paraId="21883669" w14:textId="77777777" w:rsidTr="00F70647">
                    <w:tc>
                      <w:tcPr>
                        <w:tcW w:w="884" w:type="dxa"/>
                        <w:vMerge w:val="restart"/>
                        <w:vAlign w:val="center"/>
                      </w:tcPr>
                      <w:p w14:paraId="3B74049A"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浚　土</w:t>
                        </w:r>
                      </w:p>
                    </w:tc>
                    <w:tc>
                      <w:tcPr>
                        <w:tcW w:w="704" w:type="dxa"/>
                      </w:tcPr>
                      <w:p w14:paraId="6CE14A8E"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目標</w:t>
                        </w:r>
                      </w:p>
                    </w:tc>
                    <w:tc>
                      <w:tcPr>
                        <w:tcW w:w="1183" w:type="dxa"/>
                      </w:tcPr>
                      <w:p w14:paraId="19F615C9" w14:textId="77777777"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c>
                      <w:tcPr>
                        <w:tcW w:w="1183" w:type="dxa"/>
                      </w:tcPr>
                      <w:p w14:paraId="10AE7E96" w14:textId="085F5E7C"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c>
                      <w:tcPr>
                        <w:tcW w:w="1183" w:type="dxa"/>
                      </w:tcPr>
                      <w:p w14:paraId="6D5180FC" w14:textId="5525442A"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c>
                      <w:tcPr>
                        <w:tcW w:w="1183" w:type="dxa"/>
                      </w:tcPr>
                      <w:p w14:paraId="77BFDCEF" w14:textId="0424EF9F"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3.0万</w:t>
                        </w:r>
                        <w:r w:rsidRPr="00F70647">
                          <w:rPr>
                            <w:rFonts w:asciiTheme="minorEastAsia" w:hAnsiTheme="minorEastAsia" w:cs="Segoe UI Symbol" w:hint="eastAsia"/>
                            <w:color w:val="FF0000"/>
                            <w:u w:val="single"/>
                          </w:rPr>
                          <w:t>㎥</w:t>
                        </w:r>
                      </w:p>
                    </w:tc>
                    <w:tc>
                      <w:tcPr>
                        <w:tcW w:w="1183" w:type="dxa"/>
                      </w:tcPr>
                      <w:p w14:paraId="0F1AC86C" w14:textId="51790E31"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6.9万</w:t>
                        </w:r>
                        <w:r w:rsidRPr="00F70647">
                          <w:rPr>
                            <w:rFonts w:ascii="Segoe UI Symbol" w:eastAsia="Segoe UI Symbol" w:hAnsi="Segoe UI Symbol" w:cs="Segoe UI Symbol" w:hint="eastAsia"/>
                            <w:color w:val="FF0000"/>
                            <w:u w:val="single"/>
                          </w:rPr>
                          <w:t>㎥</w:t>
                        </w:r>
                      </w:p>
                    </w:tc>
                    <w:tc>
                      <w:tcPr>
                        <w:tcW w:w="1184" w:type="dxa"/>
                      </w:tcPr>
                      <w:p w14:paraId="113B0DAC" w14:textId="2C22525B"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6.9万</w:t>
                        </w:r>
                        <w:r w:rsidRPr="00F70647">
                          <w:rPr>
                            <w:rFonts w:ascii="Segoe UI Symbol" w:eastAsia="Segoe UI Symbol" w:hAnsi="Segoe UI Symbol" w:cs="Segoe UI Symbol" w:hint="eastAsia"/>
                            <w:color w:val="FF0000"/>
                            <w:u w:val="single"/>
                          </w:rPr>
                          <w:t>㎥</w:t>
                        </w:r>
                      </w:p>
                    </w:tc>
                  </w:tr>
                  <w:tr w:rsidR="00F70647" w:rsidRPr="005E6D69" w14:paraId="2325B2A6" w14:textId="77777777" w:rsidTr="00F70647">
                    <w:tc>
                      <w:tcPr>
                        <w:tcW w:w="884" w:type="dxa"/>
                        <w:vMerge/>
                      </w:tcPr>
                      <w:p w14:paraId="019C1318"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p>
                    </w:tc>
                    <w:tc>
                      <w:tcPr>
                        <w:tcW w:w="704" w:type="dxa"/>
                      </w:tcPr>
                      <w:p w14:paraId="5B9534FE" w14:textId="77777777" w:rsidR="00F70647" w:rsidRPr="005E6D69" w:rsidRDefault="00F70647" w:rsidP="00F70647">
                        <w:pPr>
                          <w:jc w:val="center"/>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実績</w:t>
                        </w:r>
                      </w:p>
                    </w:tc>
                    <w:tc>
                      <w:tcPr>
                        <w:tcW w:w="1183" w:type="dxa"/>
                      </w:tcPr>
                      <w:p w14:paraId="061ED3BD" w14:textId="77777777"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3.0万</w:t>
                        </w:r>
                        <w:r w:rsidRPr="005E6D69">
                          <w:rPr>
                            <w:rFonts w:ascii="Segoe UI Symbol" w:eastAsia="Segoe UI Symbol" w:hAnsi="Segoe UI Symbol" w:cs="Segoe UI Symbol" w:hint="eastAsia"/>
                            <w:color w:val="000000" w:themeColor="text1"/>
                            <w:kern w:val="0"/>
                            <w:szCs w:val="21"/>
                          </w:rPr>
                          <w:t>㎥</w:t>
                        </w:r>
                      </w:p>
                    </w:tc>
                    <w:tc>
                      <w:tcPr>
                        <w:tcW w:w="1183" w:type="dxa"/>
                      </w:tcPr>
                      <w:p w14:paraId="67ADA1F8" w14:textId="35B47087"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1.0万</w:t>
                        </w:r>
                        <w:r w:rsidRPr="005E6D69">
                          <w:rPr>
                            <w:rFonts w:ascii="Segoe UI Symbol" w:eastAsia="Segoe UI Symbol" w:hAnsi="Segoe UI Symbol" w:cs="Segoe UI Symbol" w:hint="eastAsia"/>
                            <w:color w:val="000000" w:themeColor="text1"/>
                            <w:kern w:val="0"/>
                            <w:szCs w:val="21"/>
                          </w:rPr>
                          <w:t>㎥</w:t>
                        </w:r>
                      </w:p>
                    </w:tc>
                    <w:tc>
                      <w:tcPr>
                        <w:tcW w:w="1183" w:type="dxa"/>
                      </w:tcPr>
                      <w:p w14:paraId="01A8E0F0" w14:textId="11B4DCC5" w:rsidR="00F70647" w:rsidRPr="005E6D69" w:rsidRDefault="00F70647" w:rsidP="00F70647">
                        <w:pPr>
                          <w:jc w:val="right"/>
                          <w:rPr>
                            <w:rFonts w:ascii="HGSｺﾞｼｯｸM" w:eastAsia="HGSｺﾞｼｯｸM" w:hAnsi="ＭＳ ゴシック" w:cs="ＭＳ Ｐゴシック"/>
                            <w:color w:val="000000" w:themeColor="text1"/>
                            <w:kern w:val="0"/>
                            <w:szCs w:val="21"/>
                          </w:rPr>
                        </w:pPr>
                        <w:r w:rsidRPr="005E6D69">
                          <w:rPr>
                            <w:rFonts w:ascii="HGSｺﾞｼｯｸM" w:eastAsia="HGSｺﾞｼｯｸM" w:hAnsi="ＭＳ ゴシック" w:cs="ＭＳ Ｐゴシック" w:hint="eastAsia"/>
                            <w:color w:val="000000" w:themeColor="text1"/>
                            <w:kern w:val="0"/>
                            <w:szCs w:val="21"/>
                          </w:rPr>
                          <w:t>1.0万</w:t>
                        </w:r>
                        <w:r w:rsidRPr="005E6D69">
                          <w:rPr>
                            <w:rFonts w:ascii="Segoe UI Symbol" w:eastAsia="Segoe UI Symbol" w:hAnsi="Segoe UI Symbol" w:cs="Segoe UI Symbol" w:hint="eastAsia"/>
                            <w:color w:val="000000" w:themeColor="text1"/>
                            <w:kern w:val="0"/>
                            <w:szCs w:val="21"/>
                          </w:rPr>
                          <w:t>㎥</w:t>
                        </w:r>
                      </w:p>
                    </w:tc>
                    <w:tc>
                      <w:tcPr>
                        <w:tcW w:w="1183" w:type="dxa"/>
                      </w:tcPr>
                      <w:p w14:paraId="0AD0FC6E" w14:textId="0C540702"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1.3万</w:t>
                        </w:r>
                        <w:r w:rsidRPr="00F70647">
                          <w:rPr>
                            <w:rFonts w:ascii="Segoe UI Symbol" w:eastAsia="Segoe UI Symbol" w:hAnsi="Segoe UI Symbol" w:cs="Segoe UI Symbol" w:hint="eastAsia"/>
                            <w:color w:val="FF0000"/>
                            <w:u w:val="single"/>
                          </w:rPr>
                          <w:t>㎥</w:t>
                        </w:r>
                      </w:p>
                    </w:tc>
                    <w:tc>
                      <w:tcPr>
                        <w:tcW w:w="1183" w:type="dxa"/>
                      </w:tcPr>
                      <w:p w14:paraId="188AD229" w14:textId="4D7C155B"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5.6万</w:t>
                        </w:r>
                        <w:r w:rsidRPr="00F70647">
                          <w:rPr>
                            <w:rFonts w:ascii="Segoe UI Symbol" w:eastAsia="Segoe UI Symbol" w:hAnsi="Segoe UI Symbol" w:cs="Segoe UI Symbol" w:hint="eastAsia"/>
                            <w:color w:val="FF0000"/>
                            <w:u w:val="single"/>
                          </w:rPr>
                          <w:t>㎥</w:t>
                        </w:r>
                      </w:p>
                    </w:tc>
                    <w:tc>
                      <w:tcPr>
                        <w:tcW w:w="1184" w:type="dxa"/>
                      </w:tcPr>
                      <w:p w14:paraId="0B2B9CA9" w14:textId="2C4C1775" w:rsidR="00F70647" w:rsidRPr="00F70647" w:rsidRDefault="00F70647" w:rsidP="00F70647">
                        <w:pPr>
                          <w:jc w:val="right"/>
                          <w:rPr>
                            <w:rFonts w:ascii="HGSｺﾞｼｯｸM" w:eastAsia="HGSｺﾞｼｯｸM" w:hAnsi="ＭＳ ゴシック" w:cs="ＭＳ Ｐゴシック"/>
                            <w:color w:val="FF0000"/>
                            <w:kern w:val="0"/>
                            <w:szCs w:val="21"/>
                            <w:u w:val="single"/>
                          </w:rPr>
                        </w:pPr>
                        <w:r w:rsidRPr="00F70647">
                          <w:rPr>
                            <w:rFonts w:ascii="HGSｺﾞｼｯｸM" w:eastAsia="HGSｺﾞｼｯｸM" w:hint="eastAsia"/>
                            <w:color w:val="FF0000"/>
                            <w:u w:val="single"/>
                          </w:rPr>
                          <w:t>4.2万</w:t>
                        </w:r>
                        <w:r w:rsidRPr="00F70647">
                          <w:rPr>
                            <w:rFonts w:ascii="Segoe UI Symbol" w:eastAsia="Segoe UI Symbol" w:hAnsi="Segoe UI Symbol" w:cs="Segoe UI Symbol" w:hint="eastAsia"/>
                            <w:color w:val="FF0000"/>
                            <w:u w:val="single"/>
                          </w:rPr>
                          <w:t>㎥</w:t>
                        </w:r>
                      </w:p>
                    </w:tc>
                  </w:tr>
                </w:tbl>
                <w:p w14:paraId="6238E02C" w14:textId="77777777" w:rsidR="00E6335F" w:rsidRDefault="00E6335F" w:rsidP="00950345">
                  <w:pPr>
                    <w:spacing w:line="300" w:lineRule="exact"/>
                    <w:ind w:left="210" w:hangingChars="100" w:hanging="210"/>
                    <w:rPr>
                      <w:rFonts w:ascii="HGSｺﾞｼｯｸM" w:eastAsia="HGSｺﾞｼｯｸM" w:hAnsi="ＭＳ ゴシック"/>
                      <w:color w:val="FF0000"/>
                      <w:szCs w:val="21"/>
                      <w:u w:val="single"/>
                    </w:rPr>
                  </w:pPr>
                </w:p>
                <w:p w14:paraId="7F995E4E" w14:textId="77777777" w:rsidR="00E6335F" w:rsidRDefault="00E6335F" w:rsidP="00E6335F">
                  <w:pPr>
                    <w:spacing w:line="300" w:lineRule="exact"/>
                    <w:ind w:left="240" w:hangingChars="100" w:hanging="240"/>
                    <w:rPr>
                      <w:rFonts w:ascii="ＭＳ ゴシック" w:eastAsia="ＭＳ ゴシック" w:hAnsi="ＭＳ ゴシック"/>
                      <w:color w:val="000000" w:themeColor="text1"/>
                      <w:sz w:val="24"/>
                      <w:szCs w:val="24"/>
                    </w:rPr>
                  </w:pPr>
                </w:p>
              </w:tc>
            </w:tr>
            <w:tr w:rsidR="00F70647" w14:paraId="4310D37E" w14:textId="77777777" w:rsidTr="00950345">
              <w:tc>
                <w:tcPr>
                  <w:tcW w:w="9767" w:type="dxa"/>
                </w:tcPr>
                <w:p w14:paraId="6CE90925" w14:textId="07946515" w:rsidR="00F70647" w:rsidRPr="008E5066" w:rsidRDefault="00F70647" w:rsidP="00F70647">
                  <w:pPr>
                    <w:spacing w:line="300" w:lineRule="exact"/>
                    <w:ind w:left="211" w:hangingChars="100" w:hanging="211"/>
                    <w:rPr>
                      <w:rFonts w:ascii="HGSｺﾞｼｯｸM" w:eastAsia="HGSｺﾞｼｯｸM" w:hAnsi="ＭＳ ゴシック"/>
                      <w:color w:val="000000" w:themeColor="text1"/>
                      <w:szCs w:val="21"/>
                    </w:rPr>
                  </w:pPr>
                  <w:r>
                    <w:rPr>
                      <w:rFonts w:ascii="HGSｺﾞｼｯｸM" w:eastAsia="HGSｺﾞｼｯｸM" w:hAnsi="ＭＳ ゴシック" w:hint="eastAsia"/>
                      <w:b/>
                      <w:bCs/>
                      <w:color w:val="000000" w:themeColor="text1"/>
                      <w:szCs w:val="21"/>
                    </w:rPr>
                    <w:t>課題認識</w:t>
                  </w:r>
                </w:p>
              </w:tc>
            </w:tr>
            <w:tr w:rsidR="00F70647" w14:paraId="681B886B" w14:textId="77777777" w:rsidTr="00950345">
              <w:tc>
                <w:tcPr>
                  <w:tcW w:w="9767" w:type="dxa"/>
                </w:tcPr>
                <w:p w14:paraId="62F68322" w14:textId="77777777" w:rsidR="00F70647" w:rsidRPr="005E6D69" w:rsidRDefault="00F70647" w:rsidP="00F70647">
                  <w:pPr>
                    <w:spacing w:line="320" w:lineRule="exact"/>
                    <w:ind w:left="210" w:hangingChars="100" w:hanging="210"/>
                    <w:rPr>
                      <w:rFonts w:ascii="HGSｺﾞｼｯｸM" w:eastAsia="HGSｺﾞｼｯｸM" w:hAnsi="ＭＳ ゴシック"/>
                      <w:color w:val="000000" w:themeColor="text1"/>
                      <w:szCs w:val="21"/>
                    </w:rPr>
                  </w:pPr>
                  <w:r w:rsidRPr="005E6D69">
                    <w:rPr>
                      <w:rFonts w:ascii="HGSｺﾞｼｯｸM" w:eastAsia="HGSｺﾞｼｯｸM" w:hAnsi="ＭＳ ゴシック" w:hint="eastAsia"/>
                      <w:color w:val="000000" w:themeColor="text1"/>
                      <w:szCs w:val="21"/>
                    </w:rPr>
                    <w:t>○陸残受入量が堅調に増加傾向で推移している半面、浚土受入量は、ここ数年低迷しており、今後もこの傾向は変わらないと考えられる。</w:t>
                  </w:r>
                </w:p>
                <w:p w14:paraId="2611AB82" w14:textId="77777777" w:rsidR="00F70647" w:rsidRPr="005E6D69" w:rsidRDefault="00F70647" w:rsidP="00F70647">
                  <w:pPr>
                    <w:spacing w:line="320" w:lineRule="exact"/>
                    <w:ind w:left="210" w:hangingChars="100" w:hanging="210"/>
                    <w:rPr>
                      <w:rFonts w:ascii="HGSｺﾞｼｯｸM" w:eastAsia="HGSｺﾞｼｯｸM" w:hAnsi="ＭＳ ゴシック"/>
                      <w:color w:val="000000" w:themeColor="text1"/>
                      <w:szCs w:val="21"/>
                    </w:rPr>
                  </w:pPr>
                  <w:r w:rsidRPr="005E6D69">
                    <w:rPr>
                      <w:rFonts w:ascii="HGSｺﾞｼｯｸM" w:eastAsia="HGSｺﾞｼｯｸM" w:hAnsi="ＭＳ ゴシック"/>
                      <w:color w:val="000000" w:themeColor="text1"/>
                      <w:szCs w:val="21"/>
                    </w:rPr>
                    <w:t xml:space="preserve">  このような最近の年間受入量及び埋立免許における受入可能量から予測すると、陸残の受入れが終わってからも浚土の受入れだけが、長期間続くことになる。このような状況では、効率性が低下し、収支バランスがとれないことから、必要経費が賄えず、事業の継続が難しくなる。</w:t>
                  </w:r>
                </w:p>
                <w:p w14:paraId="2AA3C724" w14:textId="77777777" w:rsidR="00F70647" w:rsidRPr="008E5066" w:rsidRDefault="00F70647" w:rsidP="00F70647">
                  <w:pPr>
                    <w:spacing w:line="300" w:lineRule="exact"/>
                    <w:ind w:left="210" w:hangingChars="100" w:hanging="210"/>
                    <w:rPr>
                      <w:rFonts w:ascii="HGSｺﾞｼｯｸM" w:eastAsia="HGSｺﾞｼｯｸM" w:hAnsi="ＭＳ ゴシック"/>
                      <w:color w:val="000000" w:themeColor="text1"/>
                      <w:szCs w:val="21"/>
                    </w:rPr>
                  </w:pPr>
                </w:p>
              </w:tc>
            </w:tr>
          </w:tbl>
          <w:p w14:paraId="4B18A613" w14:textId="77777777" w:rsidR="005E6D69" w:rsidRPr="00741F35" w:rsidRDefault="005E6D69" w:rsidP="00950345">
            <w:pPr>
              <w:rPr>
                <w:rFonts w:ascii="HGSｺﾞｼｯｸM" w:eastAsia="HGSｺﾞｼｯｸM"/>
                <w:sz w:val="24"/>
                <w:szCs w:val="24"/>
                <w:u w:val="single"/>
              </w:rPr>
            </w:pPr>
          </w:p>
        </w:tc>
      </w:tr>
    </w:tbl>
    <w:p w14:paraId="41C1AB3C" w14:textId="77777777" w:rsidR="005E6D69" w:rsidRDefault="005E6D69" w:rsidP="005E6D69">
      <w:pPr>
        <w:rPr>
          <w:rFonts w:ascii="HGSｺﾞｼｯｸM" w:eastAsia="HGSｺﾞｼｯｸM"/>
          <w:sz w:val="24"/>
          <w:szCs w:val="24"/>
          <w:u w:val="single"/>
        </w:rPr>
      </w:pPr>
    </w:p>
    <w:p w14:paraId="3A53DDC9" w14:textId="77777777" w:rsidR="00F70647" w:rsidRPr="000950DF" w:rsidRDefault="00F70647" w:rsidP="005E6D69">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6B5B6732" w14:textId="77777777" w:rsidTr="00950345">
        <w:tc>
          <w:tcPr>
            <w:tcW w:w="709" w:type="dxa"/>
          </w:tcPr>
          <w:p w14:paraId="3DD2F19E"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608C058D" w14:textId="7C0880B3"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76BDD32D" w14:textId="0B7BEB3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5E6D69" w14:paraId="1EDB837D" w14:textId="77777777" w:rsidTr="00F70647">
        <w:trPr>
          <w:trHeight w:val="11884"/>
        </w:trPr>
        <w:tc>
          <w:tcPr>
            <w:tcW w:w="709" w:type="dxa"/>
          </w:tcPr>
          <w:p w14:paraId="2C92E120" w14:textId="762B2E9B" w:rsidR="005E6D69" w:rsidRDefault="00F70647" w:rsidP="00950345">
            <w:pPr>
              <w:rPr>
                <w:rFonts w:ascii="HGSｺﾞｼｯｸM" w:eastAsia="HGSｺﾞｼｯｸM"/>
                <w:sz w:val="24"/>
                <w:szCs w:val="24"/>
                <w:u w:val="single"/>
              </w:rPr>
            </w:pPr>
            <w:r>
              <w:rPr>
                <w:rFonts w:ascii="HGSｺﾞｼｯｸM" w:eastAsia="HGSｺﾞｼｯｸM" w:hint="eastAsia"/>
                <w:sz w:val="24"/>
                <w:szCs w:val="24"/>
                <w:u w:val="single"/>
              </w:rPr>
              <w:t>３０</w:t>
            </w:r>
          </w:p>
          <w:p w14:paraId="19D35B20" w14:textId="77777777" w:rsidR="005E6D69" w:rsidRDefault="005E6D69" w:rsidP="00950345">
            <w:pPr>
              <w:jc w:val="center"/>
              <w:rPr>
                <w:rFonts w:ascii="HGSｺﾞｼｯｸM" w:eastAsia="HGSｺﾞｼｯｸM"/>
                <w:sz w:val="24"/>
                <w:szCs w:val="24"/>
                <w:u w:val="single"/>
              </w:rPr>
            </w:pPr>
            <w:r>
              <w:rPr>
                <w:rFonts w:ascii="HGSｺﾞｼｯｸM" w:eastAsia="HGSｺﾞｼｯｸM" w:hint="eastAsia"/>
                <w:sz w:val="24"/>
                <w:szCs w:val="24"/>
                <w:u w:val="single"/>
              </w:rPr>
              <w:t>～</w:t>
            </w:r>
          </w:p>
          <w:p w14:paraId="5C5B8D93" w14:textId="77777777" w:rsidR="005E6D69" w:rsidRPr="006E157E" w:rsidRDefault="005E6D69" w:rsidP="00950345">
            <w:pPr>
              <w:rPr>
                <w:rFonts w:ascii="HGSｺﾞｼｯｸM" w:eastAsia="HGSｺﾞｼｯｸM"/>
                <w:sz w:val="24"/>
                <w:szCs w:val="24"/>
                <w:u w:val="single"/>
              </w:rPr>
            </w:pPr>
            <w:r>
              <w:rPr>
                <w:rFonts w:ascii="HGSｺﾞｼｯｸM" w:eastAsia="HGSｺﾞｼｯｸM" w:hint="eastAsia"/>
                <w:sz w:val="24"/>
                <w:szCs w:val="24"/>
                <w:u w:val="single"/>
              </w:rPr>
              <w:t>３１</w:t>
            </w:r>
          </w:p>
        </w:tc>
        <w:tc>
          <w:tcPr>
            <w:tcW w:w="9993" w:type="dxa"/>
          </w:tcPr>
          <w:p w14:paraId="75196C0D" w14:textId="77777777" w:rsidR="005E6D69" w:rsidRDefault="005E6D69" w:rsidP="0095034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p>
          <w:tbl>
            <w:tblPr>
              <w:tblStyle w:val="a3"/>
              <w:tblW w:w="0" w:type="auto"/>
              <w:tblLook w:val="04A0" w:firstRow="1" w:lastRow="0" w:firstColumn="1" w:lastColumn="0" w:noHBand="0" w:noVBand="1"/>
            </w:tblPr>
            <w:tblGrid>
              <w:gridCol w:w="9767"/>
            </w:tblGrid>
            <w:tr w:rsidR="005E6D69" w14:paraId="7320FA85" w14:textId="77777777" w:rsidTr="00950345">
              <w:tc>
                <w:tcPr>
                  <w:tcW w:w="9767" w:type="dxa"/>
                </w:tcPr>
                <w:p w14:paraId="160DA30E" w14:textId="77777777" w:rsidR="005E6D69" w:rsidRDefault="005E6D69" w:rsidP="00950345">
                  <w:pPr>
                    <w:spacing w:line="300" w:lineRule="exact"/>
                    <w:ind w:left="240" w:hangingChars="100" w:hanging="240"/>
                    <w:rPr>
                      <w:rFonts w:ascii="ＭＳ ゴシック" w:eastAsia="ＭＳ ゴシック" w:hAnsi="ＭＳ ゴシック"/>
                      <w:color w:val="000000" w:themeColor="text1"/>
                      <w:sz w:val="24"/>
                      <w:szCs w:val="24"/>
                    </w:rPr>
                  </w:pPr>
                </w:p>
                <w:p w14:paraId="349012B3" w14:textId="42AC523A" w:rsidR="005E6D69" w:rsidRPr="005E6D69" w:rsidRDefault="00AB0146" w:rsidP="00950345">
                  <w:pPr>
                    <w:spacing w:line="300" w:lineRule="exact"/>
                    <w:ind w:left="210" w:hangingChars="100" w:hanging="210"/>
                    <w:rPr>
                      <w:rFonts w:ascii="HGSｺﾞｼｯｸM" w:eastAsia="HGSｺﾞｼｯｸM" w:hAnsi="ＭＳ ゴシック"/>
                      <w:color w:val="000000" w:themeColor="text1"/>
                      <w:szCs w:val="21"/>
                    </w:rPr>
                  </w:pPr>
                  <w:r w:rsidRPr="00AB0146">
                    <w:rPr>
                      <w:rFonts w:ascii="HGSｺﾞｼｯｸM" w:eastAsia="HGSｺﾞｼｯｸM" w:hAnsi="ＭＳ ゴシック" w:hint="eastAsia"/>
                      <w:color w:val="000000" w:themeColor="text1"/>
                      <w:szCs w:val="21"/>
                    </w:rPr>
                    <w:t xml:space="preserve">（事業収支）　　　　　　　　　　　　　</w:t>
                  </w:r>
                  <w:r>
                    <w:rPr>
                      <w:rFonts w:ascii="HGSｺﾞｼｯｸM" w:eastAsia="HGSｺﾞｼｯｸM" w:hAnsi="ＭＳ ゴシック" w:hint="eastAsia"/>
                      <w:color w:val="000000" w:themeColor="text1"/>
                      <w:szCs w:val="21"/>
                    </w:rPr>
                    <w:t xml:space="preserve">　　　　</w:t>
                  </w:r>
                  <w:r w:rsidRPr="00AB0146">
                    <w:rPr>
                      <w:rFonts w:ascii="HGSｺﾞｼｯｸM" w:eastAsia="HGSｺﾞｼｯｸM" w:hAnsi="ＭＳ ゴシック" w:hint="eastAsia"/>
                      <w:color w:val="000000" w:themeColor="text1"/>
                      <w:szCs w:val="21"/>
                    </w:rPr>
                    <w:t xml:space="preserve">　　　　（単位：千円）</w:t>
                  </w:r>
                </w:p>
                <w:tbl>
                  <w:tblPr>
                    <w:tblStyle w:val="a3"/>
                    <w:tblW w:w="0" w:type="auto"/>
                    <w:tblLook w:val="04A0" w:firstRow="1" w:lastRow="0" w:firstColumn="1" w:lastColumn="0" w:noHBand="0" w:noVBand="1"/>
                  </w:tblPr>
                  <w:tblGrid>
                    <w:gridCol w:w="334"/>
                    <w:gridCol w:w="993"/>
                    <w:gridCol w:w="1190"/>
                    <w:gridCol w:w="1191"/>
                    <w:gridCol w:w="1190"/>
                    <w:gridCol w:w="1191"/>
                    <w:gridCol w:w="1191"/>
                  </w:tblGrid>
                  <w:tr w:rsidR="00AB0146" w:rsidRPr="005E6D69" w14:paraId="71AEC6F7" w14:textId="77777777" w:rsidTr="00AB0146">
                    <w:tc>
                      <w:tcPr>
                        <w:tcW w:w="1327" w:type="dxa"/>
                        <w:gridSpan w:val="2"/>
                      </w:tcPr>
                      <w:p w14:paraId="323B6E33" w14:textId="69552733" w:rsidR="00AB0146" w:rsidRPr="005E6D69" w:rsidRDefault="00AB0146" w:rsidP="00AB0146">
                        <w:pPr>
                          <w:spacing w:line="300" w:lineRule="exact"/>
                          <w:jc w:val="center"/>
                          <w:rPr>
                            <w:rFonts w:ascii="HGSｺﾞｼｯｸM" w:eastAsia="HGSｺﾞｼｯｸM" w:hAnsi="ＭＳ ゴシック"/>
                            <w:color w:val="000000" w:themeColor="text1"/>
                            <w:szCs w:val="21"/>
                          </w:rPr>
                        </w:pPr>
                        <w:r w:rsidRPr="005E6D69">
                          <w:rPr>
                            <w:rFonts w:ascii="HGSｺﾞｼｯｸM" w:eastAsia="HGSｺﾞｼｯｸM" w:hAnsi="ＭＳ ゴシック" w:hint="eastAsia"/>
                            <w:color w:val="000000" w:themeColor="text1"/>
                            <w:szCs w:val="21"/>
                          </w:rPr>
                          <w:t>年</w:t>
                        </w:r>
                        <w:r>
                          <w:rPr>
                            <w:rFonts w:ascii="HGSｺﾞｼｯｸM" w:eastAsia="HGSｺﾞｼｯｸM" w:hAnsi="ＭＳ ゴシック" w:hint="eastAsia"/>
                            <w:color w:val="000000" w:themeColor="text1"/>
                            <w:szCs w:val="21"/>
                          </w:rPr>
                          <w:t xml:space="preserve">　　</w:t>
                        </w:r>
                        <w:r w:rsidRPr="005E6D69">
                          <w:rPr>
                            <w:rFonts w:ascii="HGSｺﾞｼｯｸM" w:eastAsia="HGSｺﾞｼｯｸM" w:hAnsi="ＭＳ ゴシック" w:hint="eastAsia"/>
                            <w:color w:val="000000" w:themeColor="text1"/>
                            <w:szCs w:val="21"/>
                          </w:rPr>
                          <w:t>度</w:t>
                        </w:r>
                      </w:p>
                    </w:tc>
                    <w:tc>
                      <w:tcPr>
                        <w:tcW w:w="1190" w:type="dxa"/>
                      </w:tcPr>
                      <w:p w14:paraId="2CFF6934" w14:textId="4CF05AC6" w:rsidR="00AB0146" w:rsidRPr="00AB0146" w:rsidRDefault="00AB0146" w:rsidP="00AB0146">
                        <w:pPr>
                          <w:spacing w:line="300" w:lineRule="exact"/>
                          <w:jc w:val="center"/>
                          <w:rPr>
                            <w:rFonts w:ascii="HGSｺﾞｼｯｸM" w:eastAsia="HGSｺﾞｼｯｸM" w:hAnsi="ＭＳ ゴシック"/>
                            <w:color w:val="000000" w:themeColor="text1"/>
                            <w:szCs w:val="21"/>
                          </w:rPr>
                        </w:pPr>
                        <w:r w:rsidRPr="00AB0146">
                          <w:rPr>
                            <w:rFonts w:ascii="HGSｺﾞｼｯｸM" w:eastAsia="HGSｺﾞｼｯｸM" w:hint="eastAsia"/>
                          </w:rPr>
                          <w:t>H27</w:t>
                        </w:r>
                      </w:p>
                    </w:tc>
                    <w:tc>
                      <w:tcPr>
                        <w:tcW w:w="1191" w:type="dxa"/>
                      </w:tcPr>
                      <w:p w14:paraId="5D73BF17" w14:textId="3BD74F4C" w:rsidR="00AB0146" w:rsidRPr="00AB0146" w:rsidRDefault="00AB0146" w:rsidP="00AB0146">
                        <w:pPr>
                          <w:spacing w:line="300" w:lineRule="exact"/>
                          <w:jc w:val="center"/>
                          <w:rPr>
                            <w:rFonts w:ascii="HGSｺﾞｼｯｸM" w:eastAsia="HGSｺﾞｼｯｸM" w:hAnsi="ＭＳ ゴシック"/>
                            <w:color w:val="000000" w:themeColor="text1"/>
                            <w:szCs w:val="21"/>
                          </w:rPr>
                        </w:pPr>
                        <w:r w:rsidRPr="00AB0146">
                          <w:rPr>
                            <w:rFonts w:ascii="HGSｺﾞｼｯｸM" w:eastAsia="HGSｺﾞｼｯｸM" w:hint="eastAsia"/>
                          </w:rPr>
                          <w:t>H28</w:t>
                        </w:r>
                      </w:p>
                    </w:tc>
                    <w:tc>
                      <w:tcPr>
                        <w:tcW w:w="1190" w:type="dxa"/>
                      </w:tcPr>
                      <w:p w14:paraId="3C76AEF8" w14:textId="4E09E9A1" w:rsidR="00AB0146" w:rsidRPr="00AB0146" w:rsidRDefault="00AB0146" w:rsidP="00AB0146">
                        <w:pPr>
                          <w:spacing w:line="300" w:lineRule="exact"/>
                          <w:jc w:val="center"/>
                          <w:rPr>
                            <w:rFonts w:ascii="HGSｺﾞｼｯｸM" w:eastAsia="HGSｺﾞｼｯｸM" w:hAnsi="ＭＳ ゴシック"/>
                            <w:color w:val="000000" w:themeColor="text1"/>
                            <w:szCs w:val="21"/>
                          </w:rPr>
                        </w:pPr>
                        <w:r w:rsidRPr="00AB0146">
                          <w:rPr>
                            <w:rFonts w:ascii="HGSｺﾞｼｯｸM" w:eastAsia="HGSｺﾞｼｯｸM" w:hint="eastAsia"/>
                          </w:rPr>
                          <w:t>H29</w:t>
                        </w:r>
                      </w:p>
                    </w:tc>
                    <w:tc>
                      <w:tcPr>
                        <w:tcW w:w="1191" w:type="dxa"/>
                      </w:tcPr>
                      <w:p w14:paraId="3023433A" w14:textId="6D54A937" w:rsidR="00AB0146" w:rsidRPr="00AB0146" w:rsidRDefault="00AB0146" w:rsidP="00AB0146">
                        <w:pPr>
                          <w:spacing w:line="300" w:lineRule="exact"/>
                          <w:jc w:val="center"/>
                          <w:rPr>
                            <w:rFonts w:ascii="HGSｺﾞｼｯｸM" w:eastAsia="HGSｺﾞｼｯｸM" w:hAnsi="ＭＳ ゴシック"/>
                            <w:color w:val="000000" w:themeColor="text1"/>
                            <w:szCs w:val="21"/>
                          </w:rPr>
                        </w:pPr>
                        <w:r w:rsidRPr="00AB0146">
                          <w:rPr>
                            <w:rFonts w:ascii="HGSｺﾞｼｯｸM" w:eastAsia="HGSｺﾞｼｯｸM" w:hint="eastAsia"/>
                          </w:rPr>
                          <w:t>H30</w:t>
                        </w:r>
                      </w:p>
                    </w:tc>
                    <w:tc>
                      <w:tcPr>
                        <w:tcW w:w="1191" w:type="dxa"/>
                      </w:tcPr>
                      <w:p w14:paraId="53D6C775" w14:textId="51EDDAF5" w:rsidR="00AB0146" w:rsidRPr="00AB0146" w:rsidRDefault="00AB0146" w:rsidP="00AB0146">
                        <w:pPr>
                          <w:spacing w:line="300" w:lineRule="exact"/>
                          <w:jc w:val="center"/>
                          <w:rPr>
                            <w:rFonts w:ascii="HGSｺﾞｼｯｸM" w:eastAsia="HGSｺﾞｼｯｸM" w:hAnsi="ＭＳ ゴシック"/>
                            <w:color w:val="000000" w:themeColor="text1"/>
                            <w:szCs w:val="21"/>
                          </w:rPr>
                        </w:pPr>
                        <w:r w:rsidRPr="00AB0146">
                          <w:rPr>
                            <w:rFonts w:ascii="HGSｺﾞｼｯｸM" w:eastAsia="HGSｺﾞｼｯｸM" w:hint="eastAsia"/>
                          </w:rPr>
                          <w:t>R元</w:t>
                        </w:r>
                      </w:p>
                    </w:tc>
                  </w:tr>
                  <w:tr w:rsidR="00AB0146" w:rsidRPr="005E6D69" w14:paraId="57690691" w14:textId="77777777" w:rsidTr="00AB0146">
                    <w:tc>
                      <w:tcPr>
                        <w:tcW w:w="1327" w:type="dxa"/>
                        <w:gridSpan w:val="2"/>
                        <w:tcBorders>
                          <w:bottom w:val="nil"/>
                        </w:tcBorders>
                      </w:tcPr>
                      <w:p w14:paraId="6CAE1592" w14:textId="6C2331F9" w:rsidR="00AB0146" w:rsidRPr="005E6D69" w:rsidRDefault="00AB0146" w:rsidP="00AB0146">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収　　入</w:t>
                        </w:r>
                      </w:p>
                    </w:tc>
                    <w:tc>
                      <w:tcPr>
                        <w:tcW w:w="1190" w:type="dxa"/>
                      </w:tcPr>
                      <w:p w14:paraId="6D7E83AA" w14:textId="06E1438C"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767,314</w:t>
                        </w:r>
                      </w:p>
                    </w:tc>
                    <w:tc>
                      <w:tcPr>
                        <w:tcW w:w="1191" w:type="dxa"/>
                      </w:tcPr>
                      <w:p w14:paraId="298DF3E4" w14:textId="0AE912C0"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625,266</w:t>
                        </w:r>
                      </w:p>
                    </w:tc>
                    <w:tc>
                      <w:tcPr>
                        <w:tcW w:w="1190" w:type="dxa"/>
                      </w:tcPr>
                      <w:p w14:paraId="45D2314B" w14:textId="2A810EC4"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461,826</w:t>
                        </w:r>
                      </w:p>
                    </w:tc>
                    <w:tc>
                      <w:tcPr>
                        <w:tcW w:w="1191" w:type="dxa"/>
                      </w:tcPr>
                      <w:p w14:paraId="2BB9DE51" w14:textId="342045D4"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387,358</w:t>
                        </w:r>
                      </w:p>
                    </w:tc>
                    <w:tc>
                      <w:tcPr>
                        <w:tcW w:w="1191" w:type="dxa"/>
                      </w:tcPr>
                      <w:p w14:paraId="14929BA0" w14:textId="55239A93"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391,043</w:t>
                        </w:r>
                      </w:p>
                    </w:tc>
                  </w:tr>
                  <w:tr w:rsidR="00AB0146" w:rsidRPr="005E6D69" w14:paraId="1B13E418" w14:textId="77777777" w:rsidTr="00AB0146">
                    <w:tc>
                      <w:tcPr>
                        <w:tcW w:w="334" w:type="dxa"/>
                        <w:vMerge w:val="restart"/>
                        <w:tcBorders>
                          <w:top w:val="nil"/>
                        </w:tcBorders>
                      </w:tcPr>
                      <w:p w14:paraId="732DC06A" w14:textId="77777777" w:rsidR="00AB0146" w:rsidRPr="005E6D69" w:rsidRDefault="00AB0146" w:rsidP="00AB0146">
                        <w:pPr>
                          <w:spacing w:line="300" w:lineRule="exact"/>
                          <w:rPr>
                            <w:rFonts w:ascii="HGSｺﾞｼｯｸM" w:eastAsia="HGSｺﾞｼｯｸM" w:hAnsi="ＭＳ ゴシック"/>
                            <w:color w:val="000000" w:themeColor="text1"/>
                            <w:szCs w:val="21"/>
                          </w:rPr>
                        </w:pPr>
                      </w:p>
                    </w:tc>
                    <w:tc>
                      <w:tcPr>
                        <w:tcW w:w="993" w:type="dxa"/>
                      </w:tcPr>
                      <w:p w14:paraId="3D3B973F" w14:textId="29CB1EB1" w:rsidR="00AB0146" w:rsidRPr="005E6D69" w:rsidRDefault="00AB0146" w:rsidP="00AB0146">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陸残分</w:t>
                        </w:r>
                      </w:p>
                    </w:tc>
                    <w:tc>
                      <w:tcPr>
                        <w:tcW w:w="1190" w:type="dxa"/>
                      </w:tcPr>
                      <w:p w14:paraId="322625BA" w14:textId="295ABA98"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722,038</w:t>
                        </w:r>
                      </w:p>
                    </w:tc>
                    <w:tc>
                      <w:tcPr>
                        <w:tcW w:w="1191" w:type="dxa"/>
                      </w:tcPr>
                      <w:p w14:paraId="7C82223D" w14:textId="18B50F65"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548,336</w:t>
                        </w:r>
                      </w:p>
                    </w:tc>
                    <w:tc>
                      <w:tcPr>
                        <w:tcW w:w="1190" w:type="dxa"/>
                      </w:tcPr>
                      <w:p w14:paraId="27687DEA" w14:textId="751C55AD"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412,062</w:t>
                        </w:r>
                      </w:p>
                    </w:tc>
                    <w:tc>
                      <w:tcPr>
                        <w:tcW w:w="1191" w:type="dxa"/>
                      </w:tcPr>
                      <w:p w14:paraId="6EB3484E" w14:textId="5B0FD2B2"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365,272</w:t>
                        </w:r>
                      </w:p>
                    </w:tc>
                    <w:tc>
                      <w:tcPr>
                        <w:tcW w:w="1191" w:type="dxa"/>
                      </w:tcPr>
                      <w:p w14:paraId="6EE9D16B" w14:textId="0912D274"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374,278</w:t>
                        </w:r>
                      </w:p>
                    </w:tc>
                  </w:tr>
                  <w:tr w:rsidR="00AB0146" w:rsidRPr="005E6D69" w14:paraId="593CC840" w14:textId="77777777" w:rsidTr="00AB0146">
                    <w:tc>
                      <w:tcPr>
                        <w:tcW w:w="334" w:type="dxa"/>
                        <w:vMerge/>
                      </w:tcPr>
                      <w:p w14:paraId="652227AF" w14:textId="77777777" w:rsidR="00AB0146" w:rsidRPr="005E6D69" w:rsidRDefault="00AB0146" w:rsidP="00AB0146">
                        <w:pPr>
                          <w:spacing w:line="300" w:lineRule="exact"/>
                          <w:rPr>
                            <w:rFonts w:ascii="HGSｺﾞｼｯｸM" w:eastAsia="HGSｺﾞｼｯｸM" w:hAnsi="ＭＳ ゴシック"/>
                            <w:color w:val="000000" w:themeColor="text1"/>
                            <w:szCs w:val="21"/>
                          </w:rPr>
                        </w:pPr>
                      </w:p>
                    </w:tc>
                    <w:tc>
                      <w:tcPr>
                        <w:tcW w:w="993" w:type="dxa"/>
                      </w:tcPr>
                      <w:p w14:paraId="6A5962E7" w14:textId="140E2985" w:rsidR="00AB0146" w:rsidRPr="005E6D69" w:rsidRDefault="00AB0146" w:rsidP="00AB0146">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浚土分</w:t>
                        </w:r>
                      </w:p>
                    </w:tc>
                    <w:tc>
                      <w:tcPr>
                        <w:tcW w:w="1190" w:type="dxa"/>
                      </w:tcPr>
                      <w:p w14:paraId="02341B34" w14:textId="3220732C"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31,036</w:t>
                        </w:r>
                      </w:p>
                    </w:tc>
                    <w:tc>
                      <w:tcPr>
                        <w:tcW w:w="1191" w:type="dxa"/>
                      </w:tcPr>
                      <w:p w14:paraId="240440DB" w14:textId="21EF4052"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67,075</w:t>
                        </w:r>
                      </w:p>
                    </w:tc>
                    <w:tc>
                      <w:tcPr>
                        <w:tcW w:w="1190" w:type="dxa"/>
                      </w:tcPr>
                      <w:p w14:paraId="5238D66B" w14:textId="72833B64"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39,811</w:t>
                        </w:r>
                      </w:p>
                    </w:tc>
                    <w:tc>
                      <w:tcPr>
                        <w:tcW w:w="1191" w:type="dxa"/>
                      </w:tcPr>
                      <w:p w14:paraId="6986B4F0" w14:textId="2F8A4E9C"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17,731</w:t>
                        </w:r>
                      </w:p>
                    </w:tc>
                    <w:tc>
                      <w:tcPr>
                        <w:tcW w:w="1191" w:type="dxa"/>
                      </w:tcPr>
                      <w:p w14:paraId="6FD854DE" w14:textId="67F68412"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15,129</w:t>
                        </w:r>
                      </w:p>
                    </w:tc>
                  </w:tr>
                  <w:tr w:rsidR="00AB0146" w:rsidRPr="005E6D69" w14:paraId="1F505B70" w14:textId="77777777" w:rsidTr="00AB0146">
                    <w:tc>
                      <w:tcPr>
                        <w:tcW w:w="334" w:type="dxa"/>
                        <w:vMerge/>
                      </w:tcPr>
                      <w:p w14:paraId="0BDB25FB" w14:textId="77777777" w:rsidR="00AB0146" w:rsidRPr="005E6D69" w:rsidRDefault="00AB0146" w:rsidP="00AB0146">
                        <w:pPr>
                          <w:spacing w:line="300" w:lineRule="exact"/>
                          <w:rPr>
                            <w:rFonts w:ascii="HGSｺﾞｼｯｸM" w:eastAsia="HGSｺﾞｼｯｸM" w:hAnsi="ＭＳ ゴシック"/>
                            <w:color w:val="000000" w:themeColor="text1"/>
                            <w:szCs w:val="21"/>
                          </w:rPr>
                        </w:pPr>
                      </w:p>
                    </w:tc>
                    <w:tc>
                      <w:tcPr>
                        <w:tcW w:w="993" w:type="dxa"/>
                      </w:tcPr>
                      <w:p w14:paraId="714CC2C8" w14:textId="31A4E2D4" w:rsidR="00AB0146" w:rsidRPr="005E6D69" w:rsidRDefault="00AB0146" w:rsidP="00AB0146">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その他</w:t>
                        </w:r>
                      </w:p>
                    </w:tc>
                    <w:tc>
                      <w:tcPr>
                        <w:tcW w:w="1190" w:type="dxa"/>
                      </w:tcPr>
                      <w:p w14:paraId="28D96021" w14:textId="773598BA"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14,240</w:t>
                        </w:r>
                      </w:p>
                    </w:tc>
                    <w:tc>
                      <w:tcPr>
                        <w:tcW w:w="1191" w:type="dxa"/>
                      </w:tcPr>
                      <w:p w14:paraId="36499400" w14:textId="5E3110E1"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9,855</w:t>
                        </w:r>
                      </w:p>
                    </w:tc>
                    <w:tc>
                      <w:tcPr>
                        <w:tcW w:w="1190" w:type="dxa"/>
                      </w:tcPr>
                      <w:p w14:paraId="3FBF9ED0" w14:textId="1B616494"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9,953</w:t>
                        </w:r>
                      </w:p>
                    </w:tc>
                    <w:tc>
                      <w:tcPr>
                        <w:tcW w:w="1191" w:type="dxa"/>
                      </w:tcPr>
                      <w:p w14:paraId="353C7119" w14:textId="025C3745"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4,355</w:t>
                        </w:r>
                      </w:p>
                    </w:tc>
                    <w:tc>
                      <w:tcPr>
                        <w:tcW w:w="1191" w:type="dxa"/>
                      </w:tcPr>
                      <w:p w14:paraId="6ACB9642" w14:textId="26C0F9B5"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1,636</w:t>
                        </w:r>
                      </w:p>
                    </w:tc>
                  </w:tr>
                  <w:tr w:rsidR="00AB0146" w:rsidRPr="005E6D69" w14:paraId="60D43679" w14:textId="77777777" w:rsidTr="00AB0146">
                    <w:tc>
                      <w:tcPr>
                        <w:tcW w:w="1327" w:type="dxa"/>
                        <w:gridSpan w:val="2"/>
                      </w:tcPr>
                      <w:p w14:paraId="26013EB4" w14:textId="13755044" w:rsidR="00AB0146" w:rsidRPr="005E6D69" w:rsidRDefault="00AB0146" w:rsidP="00AB0146">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支　　出</w:t>
                        </w:r>
                      </w:p>
                    </w:tc>
                    <w:tc>
                      <w:tcPr>
                        <w:tcW w:w="1190" w:type="dxa"/>
                      </w:tcPr>
                      <w:p w14:paraId="18CF4E25" w14:textId="22CE6E9B"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628,135</w:t>
                        </w:r>
                      </w:p>
                    </w:tc>
                    <w:tc>
                      <w:tcPr>
                        <w:tcW w:w="1191" w:type="dxa"/>
                      </w:tcPr>
                      <w:p w14:paraId="63F5913E" w14:textId="6475E475"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595,368</w:t>
                        </w:r>
                      </w:p>
                    </w:tc>
                    <w:tc>
                      <w:tcPr>
                        <w:tcW w:w="1190" w:type="dxa"/>
                      </w:tcPr>
                      <w:p w14:paraId="5ED1F361" w14:textId="19CA4688"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380,582</w:t>
                        </w:r>
                      </w:p>
                    </w:tc>
                    <w:tc>
                      <w:tcPr>
                        <w:tcW w:w="1191" w:type="dxa"/>
                      </w:tcPr>
                      <w:p w14:paraId="3772B3BE" w14:textId="000083B6"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357,226</w:t>
                        </w:r>
                      </w:p>
                    </w:tc>
                    <w:tc>
                      <w:tcPr>
                        <w:tcW w:w="1191" w:type="dxa"/>
                      </w:tcPr>
                      <w:p w14:paraId="46666241" w14:textId="2EC9885A"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476,569</w:t>
                        </w:r>
                      </w:p>
                    </w:tc>
                  </w:tr>
                  <w:tr w:rsidR="00AB0146" w:rsidRPr="005E6D69" w14:paraId="7ADBE2D4" w14:textId="77777777" w:rsidTr="00AB0146">
                    <w:tc>
                      <w:tcPr>
                        <w:tcW w:w="1327" w:type="dxa"/>
                        <w:gridSpan w:val="2"/>
                      </w:tcPr>
                      <w:p w14:paraId="0AEBBBA1" w14:textId="748D3E77" w:rsidR="00AB0146" w:rsidRPr="005E6D69" w:rsidRDefault="00AB0146" w:rsidP="00AB0146">
                        <w:pPr>
                          <w:spacing w:line="30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収支差額</w:t>
                        </w:r>
                      </w:p>
                    </w:tc>
                    <w:tc>
                      <w:tcPr>
                        <w:tcW w:w="1190" w:type="dxa"/>
                      </w:tcPr>
                      <w:p w14:paraId="1089D074" w14:textId="0480B71F"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139,179</w:t>
                        </w:r>
                      </w:p>
                    </w:tc>
                    <w:tc>
                      <w:tcPr>
                        <w:tcW w:w="1191" w:type="dxa"/>
                      </w:tcPr>
                      <w:p w14:paraId="120EB820" w14:textId="58FDDA08"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29,897</w:t>
                        </w:r>
                      </w:p>
                    </w:tc>
                    <w:tc>
                      <w:tcPr>
                        <w:tcW w:w="1190" w:type="dxa"/>
                      </w:tcPr>
                      <w:p w14:paraId="59BA7020" w14:textId="1DA24079"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81,243</w:t>
                        </w:r>
                      </w:p>
                    </w:tc>
                    <w:tc>
                      <w:tcPr>
                        <w:tcW w:w="1191" w:type="dxa"/>
                      </w:tcPr>
                      <w:p w14:paraId="606C66EC" w14:textId="74901415"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30,132</w:t>
                        </w:r>
                      </w:p>
                    </w:tc>
                    <w:tc>
                      <w:tcPr>
                        <w:tcW w:w="1191" w:type="dxa"/>
                      </w:tcPr>
                      <w:p w14:paraId="39B549C5" w14:textId="565F5753" w:rsidR="00AB0146" w:rsidRPr="00AB0146" w:rsidRDefault="00AB0146" w:rsidP="00AB0146">
                        <w:pPr>
                          <w:spacing w:line="300" w:lineRule="exact"/>
                          <w:jc w:val="right"/>
                          <w:rPr>
                            <w:rFonts w:ascii="HGSｺﾞｼｯｸM" w:eastAsia="HGSｺﾞｼｯｸM" w:hAnsi="ＭＳ ゴシック"/>
                            <w:color w:val="000000" w:themeColor="text1"/>
                            <w:szCs w:val="21"/>
                          </w:rPr>
                        </w:pPr>
                        <w:r w:rsidRPr="00AB0146">
                          <w:rPr>
                            <w:rFonts w:ascii="HGSｺﾞｼｯｸM" w:eastAsia="HGSｺﾞｼｯｸM" w:hint="eastAsia"/>
                          </w:rPr>
                          <w:t>△85,526</w:t>
                        </w:r>
                      </w:p>
                    </w:tc>
                  </w:tr>
                </w:tbl>
                <w:p w14:paraId="250C6C7D" w14:textId="77777777" w:rsidR="005E6D69" w:rsidRDefault="005E6D69" w:rsidP="00950345">
                  <w:pPr>
                    <w:spacing w:line="300" w:lineRule="exact"/>
                    <w:ind w:left="240" w:hangingChars="100" w:hanging="240"/>
                    <w:rPr>
                      <w:rFonts w:ascii="ＭＳ ゴシック" w:eastAsia="ＭＳ ゴシック" w:hAnsi="ＭＳ ゴシック"/>
                      <w:color w:val="000000" w:themeColor="text1"/>
                      <w:sz w:val="24"/>
                      <w:szCs w:val="24"/>
                    </w:rPr>
                  </w:pPr>
                </w:p>
                <w:p w14:paraId="1E385BA8" w14:textId="6EC5F42F" w:rsidR="005E6D69" w:rsidRDefault="005E6D69" w:rsidP="00950345">
                  <w:pPr>
                    <w:spacing w:line="300" w:lineRule="exact"/>
                    <w:ind w:left="240" w:hangingChars="100" w:hanging="240"/>
                    <w:rPr>
                      <w:rFonts w:ascii="ＭＳ ゴシック" w:eastAsia="ＭＳ ゴシック" w:hAnsi="ＭＳ ゴシック"/>
                      <w:color w:val="000000" w:themeColor="text1"/>
                      <w:sz w:val="24"/>
                      <w:szCs w:val="24"/>
                    </w:rPr>
                  </w:pPr>
                </w:p>
              </w:tc>
            </w:tr>
            <w:tr w:rsidR="005E6D69" w14:paraId="19F061F3" w14:textId="77777777" w:rsidTr="00950345">
              <w:tc>
                <w:tcPr>
                  <w:tcW w:w="9767" w:type="dxa"/>
                </w:tcPr>
                <w:p w14:paraId="5337ACE3" w14:textId="77777777" w:rsidR="005E6D69" w:rsidRPr="008E5066" w:rsidRDefault="005E6D69" w:rsidP="00950345">
                  <w:pPr>
                    <w:rPr>
                      <w:rFonts w:ascii="HGSｺﾞｼｯｸM" w:eastAsia="HGSｺﾞｼｯｸM" w:hAnsi="ＭＳ ゴシック"/>
                      <w:b/>
                      <w:bCs/>
                      <w:color w:val="000000" w:themeColor="text1"/>
                      <w:szCs w:val="21"/>
                    </w:rPr>
                  </w:pPr>
                  <w:r w:rsidRPr="008E5066">
                    <w:rPr>
                      <w:rFonts w:ascii="HGSｺﾞｼｯｸM" w:eastAsia="HGSｺﾞｼｯｸM" w:hAnsi="ＭＳ ゴシック" w:hint="eastAsia"/>
                      <w:b/>
                      <w:bCs/>
                      <w:color w:val="000000" w:themeColor="text1"/>
                      <w:szCs w:val="21"/>
                    </w:rPr>
                    <w:t>事業目標</w:t>
                  </w:r>
                </w:p>
              </w:tc>
            </w:tr>
            <w:tr w:rsidR="005E6D69" w14:paraId="66B93A2A" w14:textId="77777777" w:rsidTr="00950345">
              <w:tc>
                <w:tcPr>
                  <w:tcW w:w="9767" w:type="dxa"/>
                </w:tcPr>
                <w:p w14:paraId="35EA66D1" w14:textId="77777777" w:rsidR="005E6D69" w:rsidRPr="008E5066" w:rsidRDefault="005E6D69" w:rsidP="00950345">
                  <w:pPr>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○大阪港湾局との協定書に基づき、協議が整った区域を計画的に埋立造成し、引き渡す。</w:t>
                  </w:r>
                </w:p>
                <w:p w14:paraId="7C773AF6" w14:textId="77777777" w:rsidR="005E6D69" w:rsidRPr="008E5066" w:rsidRDefault="005E6D69" w:rsidP="00950345">
                  <w:pPr>
                    <w:ind w:firstLineChars="100" w:firstLine="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（参考）</w:t>
                  </w:r>
                </w:p>
                <w:p w14:paraId="051DE3CF" w14:textId="77777777" w:rsidR="005E6D69" w:rsidRPr="008E5066" w:rsidRDefault="005E6D69" w:rsidP="00950345">
                  <w:pPr>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w:t>
                  </w:r>
                  <w:r w:rsidRPr="008E5066">
                    <w:rPr>
                      <w:rFonts w:ascii="HGSｺﾞｼｯｸM" w:eastAsia="HGSｺﾞｼｯｸM" w:hAnsi="ＭＳ ゴシック" w:hint="eastAsia"/>
                      <w:color w:val="000000" w:themeColor="text1"/>
                      <w:szCs w:val="21"/>
                    </w:rPr>
                    <w:t>大阪港湾局への引き渡し予定　令和3年度：5.1ha　令和6年度：11.0ha</w:t>
                  </w:r>
                </w:p>
              </w:tc>
            </w:tr>
            <w:tr w:rsidR="005E6D69" w14:paraId="77029D65" w14:textId="77777777" w:rsidTr="00950345">
              <w:tc>
                <w:tcPr>
                  <w:tcW w:w="9767" w:type="dxa"/>
                </w:tcPr>
                <w:p w14:paraId="6AF93F69" w14:textId="77777777" w:rsidR="005E6D69" w:rsidRPr="00741F35" w:rsidRDefault="005E6D69" w:rsidP="00950345">
                  <w:pPr>
                    <w:rPr>
                      <w:rFonts w:ascii="HGSｺﾞｼｯｸM" w:eastAsia="HGSｺﾞｼｯｸM" w:hAnsi="ＭＳ ゴシック"/>
                      <w:b/>
                      <w:bCs/>
                      <w:color w:val="000000" w:themeColor="text1"/>
                      <w:szCs w:val="21"/>
                    </w:rPr>
                  </w:pPr>
                  <w:r w:rsidRPr="00741F35">
                    <w:rPr>
                      <w:rFonts w:ascii="HGSｺﾞｼｯｸM" w:eastAsia="HGSｺﾞｼｯｸM" w:hAnsi="ＭＳ ゴシック" w:hint="eastAsia"/>
                      <w:b/>
                      <w:bCs/>
                      <w:color w:val="000000" w:themeColor="text1"/>
                      <w:szCs w:val="21"/>
                    </w:rPr>
                    <w:t>今後５年間の取組み</w:t>
                  </w:r>
                </w:p>
              </w:tc>
            </w:tr>
            <w:tr w:rsidR="005E6D69" w14:paraId="7DB729C3" w14:textId="77777777" w:rsidTr="00950345">
              <w:trPr>
                <w:trHeight w:val="4170"/>
              </w:trPr>
              <w:tc>
                <w:tcPr>
                  <w:tcW w:w="9767" w:type="dxa"/>
                </w:tcPr>
                <w:p w14:paraId="3A5D2E71" w14:textId="77777777" w:rsidR="005E6D69" w:rsidRPr="00741F35"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34720" behindDoc="0" locked="0" layoutInCell="1" allowOverlap="1" wp14:anchorId="28ED10E5" wp14:editId="29ADE84D">
                            <wp:simplePos x="0" y="0"/>
                            <wp:positionH relativeFrom="column">
                              <wp:posOffset>1042035</wp:posOffset>
                            </wp:positionH>
                            <wp:positionV relativeFrom="paragraph">
                              <wp:posOffset>202565</wp:posOffset>
                            </wp:positionV>
                            <wp:extent cx="552450" cy="190500"/>
                            <wp:effectExtent l="0" t="0" r="19050" b="19050"/>
                            <wp:wrapNone/>
                            <wp:docPr id="1195760873"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3753E714"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ED10E5" id="_x0000_s1114" type="#_x0000_t202" style="position:absolute;left:0;text-align:left;margin-left:82.05pt;margin-top:15.95pt;width:43.5pt;height: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" filled="f" strokecolor="black [3213]" strokeweight="1.25pt">
                            <v:stroke linestyle="thinThin"/>
                            <v:textbox inset="0,0,0,0">
                              <w:txbxContent>
                                <w:p w14:paraId="3753E714"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Pr="00741F35">
                    <w:rPr>
                      <w:rFonts w:ascii="HGSｺﾞｼｯｸM" w:eastAsia="HGSｺﾞｼｯｸM" w:hAnsi="ＭＳ ゴシック" w:hint="eastAsia"/>
                      <w:color w:val="000000" w:themeColor="text1"/>
                      <w:szCs w:val="21"/>
                    </w:rPr>
                    <w:t>○協定書に基づき、大阪港湾局と協議しながら埋立造成業務を進め、造成工事が完了した用地を計画的に引き渡す。</w:t>
                  </w:r>
                </w:p>
                <w:p w14:paraId="23CB7D8B" w14:textId="77777777" w:rsidR="005E6D69" w:rsidRPr="00741F35"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35744" behindDoc="0" locked="0" layoutInCell="1" allowOverlap="1" wp14:anchorId="0FB593EA" wp14:editId="43F8257D">
                            <wp:simplePos x="0" y="0"/>
                            <wp:positionH relativeFrom="column">
                              <wp:posOffset>3839210</wp:posOffset>
                            </wp:positionH>
                            <wp:positionV relativeFrom="paragraph">
                              <wp:posOffset>574040</wp:posOffset>
                            </wp:positionV>
                            <wp:extent cx="600075" cy="209550"/>
                            <wp:effectExtent l="0" t="0" r="28575" b="19050"/>
                            <wp:wrapNone/>
                            <wp:docPr id="615341203" name="テキスト ボックス 41"/>
                            <wp:cNvGraphicFramePr/>
                            <a:graphic xmlns:a="http://schemas.openxmlformats.org/drawingml/2006/main">
                              <a:graphicData uri="http://schemas.microsoft.com/office/word/2010/wordprocessingShape">
                                <wps:wsp>
                                  <wps:cNvSpPr txBox="1"/>
                                  <wps:spPr>
                                    <a:xfrm>
                                      <a:off x="0" y="0"/>
                                      <a:ext cx="600075" cy="209550"/>
                                    </a:xfrm>
                                    <a:prstGeom prst="rect">
                                      <a:avLst/>
                                    </a:prstGeom>
                                    <a:noFill/>
                                    <a:ln w="15875" cmpd="dbl">
                                      <a:solidFill>
                                        <a:schemeClr val="tx1"/>
                                      </a:solidFill>
                                    </a:ln>
                                  </wps:spPr>
                                  <wps:txbx>
                                    <w:txbxContent>
                                      <w:p w14:paraId="28D4AC47"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B593EA" id="_x0000_s1115" type="#_x0000_t202" style="position:absolute;left:0;text-align:left;margin-left:302.3pt;margin-top:45.2pt;width:47.2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" filled="f" strokecolor="black [3213]" strokeweight="1.25pt">
                            <v:stroke linestyle="thinThin"/>
                            <v:textbox inset="0,0,0,0">
                              <w:txbxContent>
                                <w:p w14:paraId="28D4AC47"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741F35">
                    <w:rPr>
                      <w:rFonts w:ascii="HGSｺﾞｼｯｸM" w:eastAsia="HGSｺﾞｼｯｸM" w:hAnsi="ＭＳ ゴシック" w:hint="eastAsia"/>
                      <w:color w:val="000000" w:themeColor="text1"/>
                      <w:szCs w:val="21"/>
                    </w:rPr>
                    <w:t>○事業の安定的な実施を確保するため、大阪湾沿岸の港湾・海岸管理者及び大規模工事の事業者からの浚土・陸残の発生情報を収集し、それぞれの受入れ期間や量のバランスがとれる事業計画や、当法人では受入対象となっていない建設廃材（公有水面埋立免許では埋立用材の１つ）の扱い等について大阪港湾局と協議し、早急に方向性を確認の上取り組む。</w:t>
                  </w:r>
                </w:p>
                <w:p w14:paraId="509C04D4" w14:textId="77777777" w:rsidR="005E6D69" w:rsidRPr="00741F35"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37792" behindDoc="0" locked="0" layoutInCell="1" allowOverlap="1" wp14:anchorId="21C31011" wp14:editId="534C25FB">
                            <wp:simplePos x="0" y="0"/>
                            <wp:positionH relativeFrom="column">
                              <wp:posOffset>3049905</wp:posOffset>
                            </wp:positionH>
                            <wp:positionV relativeFrom="paragraph">
                              <wp:posOffset>589280</wp:posOffset>
                            </wp:positionV>
                            <wp:extent cx="552450" cy="190500"/>
                            <wp:effectExtent l="0" t="0" r="19050" b="19050"/>
                            <wp:wrapNone/>
                            <wp:docPr id="2072695882"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01E1FA9C"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C31011" id="_x0000_s1116" type="#_x0000_t202" style="position:absolute;left:0;text-align:left;margin-left:240.15pt;margin-top:46.4pt;width:43.5pt;height: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" filled="f" strokecolor="black [3213]" strokeweight="1.25pt">
                            <v:stroke linestyle="thinThin"/>
                            <v:textbox inset="0,0,0,0">
                              <w:txbxContent>
                                <w:p w14:paraId="01E1FA9C"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Pr="00741F35">
                    <w:rPr>
                      <w:rFonts w:ascii="HGSｺﾞｼｯｸM" w:eastAsia="HGSｺﾞｼｯｸM" w:hAnsi="ＭＳ ゴシック" w:hint="eastAsia"/>
                      <w:color w:val="000000" w:themeColor="text1"/>
                      <w:szCs w:val="21"/>
                    </w:rPr>
                    <w:t>○「ちきりアイランドまちづくり会」等の地域との連携・協力を密にしながら、人や環境にやさしい魅力ある都市づくりのため、埋立造成工事中の海域環境監視と保全対策、陸残搬入車両通行に配慮した道路清掃や騒音・振動調査、環境負荷を軽減するための施設修繕・補修を実施するとともに、地元市等関係者への環境情報等の発信に努める。</w:t>
                  </w:r>
                </w:p>
                <w:p w14:paraId="0C720FDC" w14:textId="77777777" w:rsidR="005E6D69"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36768" behindDoc="0" locked="0" layoutInCell="1" allowOverlap="1" wp14:anchorId="2B59E4CD" wp14:editId="32AB656A">
                            <wp:simplePos x="0" y="0"/>
                            <wp:positionH relativeFrom="column">
                              <wp:posOffset>1851660</wp:posOffset>
                            </wp:positionH>
                            <wp:positionV relativeFrom="paragraph">
                              <wp:posOffset>387350</wp:posOffset>
                            </wp:positionV>
                            <wp:extent cx="504825" cy="190500"/>
                            <wp:effectExtent l="0" t="0" r="28575" b="19050"/>
                            <wp:wrapNone/>
                            <wp:docPr id="94685262"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5557EBD7" w14:textId="77777777" w:rsidR="005E6D69"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p w14:paraId="28FF87A7" w14:textId="77777777" w:rsidR="005E6D69" w:rsidRPr="00404B78" w:rsidRDefault="005E6D69" w:rsidP="005E6D69">
                                        <w:pPr>
                                          <w:spacing w:line="264" w:lineRule="exact"/>
                                          <w:rPr>
                                            <w:rFonts w:ascii="BIZ UDPゴシック" w:eastAsia="BIZ UDPゴシック" w:hAnsi="BIZ UDPゴシック"/>
                                            <w:b/>
                                            <w:bCs/>
                                            <w:color w:val="000000" w:themeColor="text1"/>
                                            <w:kern w:val="24"/>
                                            <w:sz w:val="18"/>
                                            <w:szCs w:val="18"/>
                                          </w:rPr>
                                        </w:pP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9E4CD" id="_x0000_s1117" type="#_x0000_t202" style="position:absolute;left:0;text-align:left;margin-left:145.8pt;margin-top:30.5pt;width:39.75pt;height: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" filled="f" strokecolor="black [3213]" strokeweight="1.25pt">
                            <v:stroke linestyle="thinThin"/>
                            <v:textbox inset="0,0,0,0">
                              <w:txbxContent>
                                <w:p w14:paraId="5557EBD7" w14:textId="77777777" w:rsidR="005E6D69"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p w14:paraId="28FF87A7" w14:textId="77777777" w:rsidR="005E6D69" w:rsidRPr="00404B78" w:rsidRDefault="005E6D69" w:rsidP="005E6D69">
                                  <w:pPr>
                                    <w:spacing w:line="264" w:lineRule="exact"/>
                                    <w:rPr>
                                      <w:rFonts w:ascii="BIZ UDPゴシック" w:eastAsia="BIZ UDPゴシック" w:hAnsi="BIZ UDPゴシック"/>
                                      <w:b/>
                                      <w:bCs/>
                                      <w:color w:val="000000" w:themeColor="text1"/>
                                      <w:kern w:val="24"/>
                                      <w:sz w:val="18"/>
                                      <w:szCs w:val="18"/>
                                    </w:rPr>
                                  </w:pPr>
                                </w:p>
                              </w:txbxContent>
                            </v:textbox>
                          </v:shape>
                        </w:pict>
                      </mc:Fallback>
                    </mc:AlternateContent>
                  </w:r>
                  <w:r w:rsidRPr="00741F35">
                    <w:rPr>
                      <w:rFonts w:ascii="HGSｺﾞｼｯｸM" w:eastAsia="HGSｺﾞｼｯｸM" w:hAnsi="ＭＳ ゴシック" w:hint="eastAsia"/>
                      <w:color w:val="000000" w:themeColor="text1"/>
                      <w:szCs w:val="21"/>
                    </w:rPr>
                    <w:t>○多様な生物が育成する緑地と浅場の環境創造についての検討の一環として、海域生物蝟集施設のモニタリングの実施及び令和３年度から新たに開始する河川浚土の受入れに注力するなど、環境保全の取り組みを進めていく。</w:t>
                  </w:r>
                </w:p>
                <w:p w14:paraId="0ED73268" w14:textId="77777777" w:rsidR="005E6D69" w:rsidRDefault="005E6D69" w:rsidP="00950345">
                  <w:pPr>
                    <w:spacing w:line="300" w:lineRule="exact"/>
                    <w:ind w:left="240" w:hangingChars="100" w:hanging="240"/>
                    <w:jc w:val="left"/>
                    <w:rPr>
                      <w:rFonts w:ascii="HGSｺﾞｼｯｸM" w:eastAsia="HGSｺﾞｼｯｸM" w:hAnsi="ＭＳ ゴシック"/>
                      <w:color w:val="000000" w:themeColor="text1"/>
                      <w:sz w:val="24"/>
                      <w:szCs w:val="24"/>
                    </w:rPr>
                  </w:pPr>
                </w:p>
                <w:p w14:paraId="70B57E32" w14:textId="77777777" w:rsidR="005E6D69" w:rsidRPr="00741F35" w:rsidRDefault="005E6D69" w:rsidP="00950345">
                  <w:pPr>
                    <w:spacing w:line="300" w:lineRule="exact"/>
                    <w:ind w:left="240" w:hangingChars="100" w:hanging="240"/>
                    <w:jc w:val="left"/>
                    <w:rPr>
                      <w:rFonts w:ascii="HGSｺﾞｼｯｸM" w:eastAsia="HGSｺﾞｼｯｸM" w:hAnsi="ＭＳ ゴシック"/>
                      <w:color w:val="000000" w:themeColor="text1"/>
                      <w:sz w:val="24"/>
                      <w:szCs w:val="24"/>
                    </w:rPr>
                  </w:pPr>
                </w:p>
              </w:tc>
            </w:tr>
          </w:tbl>
          <w:p w14:paraId="76CA29BA" w14:textId="77777777" w:rsidR="005E6D69" w:rsidRPr="006E157E" w:rsidRDefault="005E6D69" w:rsidP="00950345">
            <w:pPr>
              <w:rPr>
                <w:rFonts w:ascii="HGSｺﾞｼｯｸM" w:eastAsia="HGSｺﾞｼｯｸM"/>
                <w:sz w:val="24"/>
                <w:szCs w:val="24"/>
              </w:rPr>
            </w:pPr>
          </w:p>
        </w:tc>
        <w:tc>
          <w:tcPr>
            <w:tcW w:w="9994" w:type="dxa"/>
            <w:tcBorders>
              <w:bottom w:val="single" w:sz="4" w:space="0" w:color="auto"/>
            </w:tcBorders>
          </w:tcPr>
          <w:p w14:paraId="26D4A967" w14:textId="77777777" w:rsidR="005E6D69" w:rsidRDefault="005E6D69" w:rsidP="0095034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p>
          <w:tbl>
            <w:tblPr>
              <w:tblStyle w:val="a3"/>
              <w:tblW w:w="0" w:type="auto"/>
              <w:tblLook w:val="04A0" w:firstRow="1" w:lastRow="0" w:firstColumn="1" w:lastColumn="0" w:noHBand="0" w:noVBand="1"/>
            </w:tblPr>
            <w:tblGrid>
              <w:gridCol w:w="9767"/>
            </w:tblGrid>
            <w:tr w:rsidR="005E6D69" w14:paraId="33BBB4EF" w14:textId="77777777" w:rsidTr="00950345">
              <w:tc>
                <w:tcPr>
                  <w:tcW w:w="9767" w:type="dxa"/>
                </w:tcPr>
                <w:p w14:paraId="575D1257" w14:textId="77777777" w:rsidR="005E6D69" w:rsidRDefault="005E6D69" w:rsidP="00950345">
                  <w:pPr>
                    <w:spacing w:line="300" w:lineRule="exact"/>
                    <w:ind w:left="240" w:hangingChars="100" w:hanging="240"/>
                    <w:rPr>
                      <w:rFonts w:ascii="ＭＳ ゴシック" w:eastAsia="ＭＳ ゴシック" w:hAnsi="ＭＳ ゴシック"/>
                      <w:color w:val="000000" w:themeColor="text1"/>
                      <w:sz w:val="24"/>
                      <w:szCs w:val="24"/>
                    </w:rPr>
                  </w:pPr>
                </w:p>
                <w:p w14:paraId="34CFB3F4" w14:textId="41C54069" w:rsidR="00F70647" w:rsidRPr="005E6D69" w:rsidRDefault="00F70647" w:rsidP="00F70647">
                  <w:pPr>
                    <w:spacing w:line="300" w:lineRule="exact"/>
                    <w:ind w:left="210" w:hangingChars="100" w:hanging="210"/>
                    <w:rPr>
                      <w:rFonts w:ascii="HGSｺﾞｼｯｸM" w:eastAsia="HGSｺﾞｼｯｸM" w:hAnsi="ＭＳ ゴシック"/>
                      <w:color w:val="000000" w:themeColor="text1"/>
                      <w:szCs w:val="21"/>
                    </w:rPr>
                  </w:pPr>
                  <w:r w:rsidRPr="00AB0146">
                    <w:rPr>
                      <w:rFonts w:ascii="HGSｺﾞｼｯｸM" w:eastAsia="HGSｺﾞｼｯｸM" w:hAnsi="ＭＳ ゴシック" w:hint="eastAsia"/>
                      <w:color w:val="000000" w:themeColor="text1"/>
                      <w:szCs w:val="21"/>
                    </w:rPr>
                    <w:t xml:space="preserve">（事業収支）　　　　　　　　　　　　　</w:t>
                  </w:r>
                  <w:r>
                    <w:rPr>
                      <w:rFonts w:ascii="HGSｺﾞｼｯｸM" w:eastAsia="HGSｺﾞｼｯｸM" w:hAnsi="ＭＳ ゴシック" w:hint="eastAsia"/>
                      <w:color w:val="000000" w:themeColor="text1"/>
                      <w:szCs w:val="21"/>
                    </w:rPr>
                    <w:t xml:space="preserve">　　　　</w:t>
                  </w:r>
                  <w:r w:rsidRPr="00AB0146">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w:t>
                  </w:r>
                  <w:r w:rsidRPr="00AB0146">
                    <w:rPr>
                      <w:rFonts w:ascii="HGSｺﾞｼｯｸM" w:eastAsia="HGSｺﾞｼｯｸM" w:hAnsi="ＭＳ ゴシック" w:hint="eastAsia"/>
                      <w:color w:val="000000" w:themeColor="text1"/>
                      <w:szCs w:val="21"/>
                    </w:rPr>
                    <w:t>（単位：千円）</w:t>
                  </w:r>
                </w:p>
                <w:tbl>
                  <w:tblPr>
                    <w:tblStyle w:val="a3"/>
                    <w:tblW w:w="0" w:type="auto"/>
                    <w:tblLook w:val="04A0" w:firstRow="1" w:lastRow="0" w:firstColumn="1" w:lastColumn="0" w:noHBand="0" w:noVBand="1"/>
                  </w:tblPr>
                  <w:tblGrid>
                    <w:gridCol w:w="334"/>
                    <w:gridCol w:w="993"/>
                    <w:gridCol w:w="1007"/>
                    <w:gridCol w:w="1007"/>
                    <w:gridCol w:w="1007"/>
                    <w:gridCol w:w="1007"/>
                    <w:gridCol w:w="1007"/>
                    <w:gridCol w:w="1134"/>
                    <w:gridCol w:w="896"/>
                    <w:gridCol w:w="1007"/>
                  </w:tblGrid>
                  <w:tr w:rsidR="00F70647" w:rsidRPr="005E6D69" w14:paraId="774BE33E" w14:textId="79B940EE" w:rsidTr="00F70647">
                    <w:tc>
                      <w:tcPr>
                        <w:tcW w:w="1327" w:type="dxa"/>
                        <w:gridSpan w:val="2"/>
                      </w:tcPr>
                      <w:p w14:paraId="1F375D1A"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Ansi="ＭＳ ゴシック" w:hint="eastAsia"/>
                            <w:color w:val="000000" w:themeColor="text1"/>
                            <w:sz w:val="18"/>
                            <w:szCs w:val="18"/>
                          </w:rPr>
                          <w:t>年　　度</w:t>
                        </w:r>
                      </w:p>
                    </w:tc>
                    <w:tc>
                      <w:tcPr>
                        <w:tcW w:w="1007" w:type="dxa"/>
                      </w:tcPr>
                      <w:p w14:paraId="29FB7089"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H27</w:t>
                        </w:r>
                      </w:p>
                    </w:tc>
                    <w:tc>
                      <w:tcPr>
                        <w:tcW w:w="1007" w:type="dxa"/>
                      </w:tcPr>
                      <w:p w14:paraId="2E18F330"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H28</w:t>
                        </w:r>
                      </w:p>
                    </w:tc>
                    <w:tc>
                      <w:tcPr>
                        <w:tcW w:w="1007" w:type="dxa"/>
                      </w:tcPr>
                      <w:p w14:paraId="0E3653DA"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H29</w:t>
                        </w:r>
                      </w:p>
                    </w:tc>
                    <w:tc>
                      <w:tcPr>
                        <w:tcW w:w="1007" w:type="dxa"/>
                      </w:tcPr>
                      <w:p w14:paraId="553B9CBF"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H30</w:t>
                        </w:r>
                      </w:p>
                    </w:tc>
                    <w:tc>
                      <w:tcPr>
                        <w:tcW w:w="1007" w:type="dxa"/>
                      </w:tcPr>
                      <w:p w14:paraId="6AF94152"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R元</w:t>
                        </w:r>
                      </w:p>
                    </w:tc>
                    <w:tc>
                      <w:tcPr>
                        <w:tcW w:w="1134" w:type="dxa"/>
                      </w:tcPr>
                      <w:p w14:paraId="375CCDC9" w14:textId="59703B9E" w:rsidR="00F70647" w:rsidRPr="00F70647" w:rsidRDefault="00F70647" w:rsidP="00F70647">
                        <w:pPr>
                          <w:spacing w:line="300" w:lineRule="exact"/>
                          <w:jc w:val="center"/>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R２</w:t>
                        </w:r>
                      </w:p>
                    </w:tc>
                    <w:tc>
                      <w:tcPr>
                        <w:tcW w:w="896" w:type="dxa"/>
                      </w:tcPr>
                      <w:p w14:paraId="3295609D" w14:textId="41ABFF14" w:rsidR="00F70647" w:rsidRPr="00F70647" w:rsidRDefault="00F70647" w:rsidP="00F70647">
                        <w:pPr>
                          <w:spacing w:line="300" w:lineRule="exact"/>
                          <w:jc w:val="center"/>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R３</w:t>
                        </w:r>
                      </w:p>
                    </w:tc>
                    <w:tc>
                      <w:tcPr>
                        <w:tcW w:w="1007" w:type="dxa"/>
                      </w:tcPr>
                      <w:p w14:paraId="52FCE531" w14:textId="7E658491" w:rsidR="00F70647" w:rsidRPr="00F70647" w:rsidRDefault="00F70647" w:rsidP="00F70647">
                        <w:pPr>
                          <w:spacing w:line="300" w:lineRule="exact"/>
                          <w:jc w:val="center"/>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R４</w:t>
                        </w:r>
                      </w:p>
                    </w:tc>
                  </w:tr>
                  <w:tr w:rsidR="00F70647" w:rsidRPr="005E6D69" w14:paraId="56DDBF39" w14:textId="4AF17705" w:rsidTr="00F70647">
                    <w:tc>
                      <w:tcPr>
                        <w:tcW w:w="1327" w:type="dxa"/>
                        <w:gridSpan w:val="2"/>
                        <w:tcBorders>
                          <w:bottom w:val="nil"/>
                        </w:tcBorders>
                      </w:tcPr>
                      <w:p w14:paraId="3559B67D"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Ansi="ＭＳ ゴシック" w:hint="eastAsia"/>
                            <w:color w:val="000000" w:themeColor="text1"/>
                            <w:sz w:val="18"/>
                            <w:szCs w:val="18"/>
                          </w:rPr>
                          <w:t>収　　入</w:t>
                        </w:r>
                      </w:p>
                    </w:tc>
                    <w:tc>
                      <w:tcPr>
                        <w:tcW w:w="1007" w:type="dxa"/>
                      </w:tcPr>
                      <w:p w14:paraId="4DBAA1B7"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767,314</w:t>
                        </w:r>
                      </w:p>
                    </w:tc>
                    <w:tc>
                      <w:tcPr>
                        <w:tcW w:w="1007" w:type="dxa"/>
                      </w:tcPr>
                      <w:p w14:paraId="0BDACE30"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625,266</w:t>
                        </w:r>
                      </w:p>
                    </w:tc>
                    <w:tc>
                      <w:tcPr>
                        <w:tcW w:w="1007" w:type="dxa"/>
                      </w:tcPr>
                      <w:p w14:paraId="6424BFB5"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461,826</w:t>
                        </w:r>
                      </w:p>
                    </w:tc>
                    <w:tc>
                      <w:tcPr>
                        <w:tcW w:w="1007" w:type="dxa"/>
                      </w:tcPr>
                      <w:p w14:paraId="70DB6C66"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387,358</w:t>
                        </w:r>
                      </w:p>
                    </w:tc>
                    <w:tc>
                      <w:tcPr>
                        <w:tcW w:w="1007" w:type="dxa"/>
                      </w:tcPr>
                      <w:p w14:paraId="2CDA899B"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391,043</w:t>
                        </w:r>
                      </w:p>
                    </w:tc>
                    <w:tc>
                      <w:tcPr>
                        <w:tcW w:w="1134" w:type="dxa"/>
                      </w:tcPr>
                      <w:p w14:paraId="48B5F7C2" w14:textId="179BBADF"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904,467</w:t>
                        </w:r>
                      </w:p>
                    </w:tc>
                    <w:tc>
                      <w:tcPr>
                        <w:tcW w:w="896" w:type="dxa"/>
                      </w:tcPr>
                      <w:p w14:paraId="79DC84ED" w14:textId="4C5CAACB"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643,357</w:t>
                        </w:r>
                      </w:p>
                    </w:tc>
                    <w:tc>
                      <w:tcPr>
                        <w:tcW w:w="1007" w:type="dxa"/>
                      </w:tcPr>
                      <w:p w14:paraId="2C6FDC13" w14:textId="1A1106EA"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897,010</w:t>
                        </w:r>
                      </w:p>
                    </w:tc>
                  </w:tr>
                  <w:tr w:rsidR="00F70647" w:rsidRPr="005E6D69" w14:paraId="696FCF46" w14:textId="5A5A95E6" w:rsidTr="00F70647">
                    <w:tc>
                      <w:tcPr>
                        <w:tcW w:w="334" w:type="dxa"/>
                        <w:vMerge w:val="restart"/>
                        <w:tcBorders>
                          <w:top w:val="nil"/>
                        </w:tcBorders>
                      </w:tcPr>
                      <w:p w14:paraId="13FDC53A" w14:textId="77777777" w:rsidR="00F70647" w:rsidRPr="00F70647" w:rsidRDefault="00F70647" w:rsidP="00F70647">
                        <w:pPr>
                          <w:spacing w:line="300" w:lineRule="exact"/>
                          <w:rPr>
                            <w:rFonts w:ascii="HGSｺﾞｼｯｸM" w:eastAsia="HGSｺﾞｼｯｸM" w:hAnsi="ＭＳ ゴシック"/>
                            <w:color w:val="000000" w:themeColor="text1"/>
                            <w:sz w:val="18"/>
                            <w:szCs w:val="18"/>
                          </w:rPr>
                        </w:pPr>
                      </w:p>
                    </w:tc>
                    <w:tc>
                      <w:tcPr>
                        <w:tcW w:w="993" w:type="dxa"/>
                      </w:tcPr>
                      <w:p w14:paraId="0983FB8B"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Ansi="ＭＳ ゴシック" w:hint="eastAsia"/>
                            <w:color w:val="000000" w:themeColor="text1"/>
                            <w:sz w:val="18"/>
                            <w:szCs w:val="18"/>
                          </w:rPr>
                          <w:t>陸残分</w:t>
                        </w:r>
                      </w:p>
                    </w:tc>
                    <w:tc>
                      <w:tcPr>
                        <w:tcW w:w="1007" w:type="dxa"/>
                      </w:tcPr>
                      <w:p w14:paraId="2755C330"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722,038</w:t>
                        </w:r>
                      </w:p>
                    </w:tc>
                    <w:tc>
                      <w:tcPr>
                        <w:tcW w:w="1007" w:type="dxa"/>
                      </w:tcPr>
                      <w:p w14:paraId="202DCB0D"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548,336</w:t>
                        </w:r>
                      </w:p>
                    </w:tc>
                    <w:tc>
                      <w:tcPr>
                        <w:tcW w:w="1007" w:type="dxa"/>
                      </w:tcPr>
                      <w:p w14:paraId="17D3778F"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412,062</w:t>
                        </w:r>
                      </w:p>
                    </w:tc>
                    <w:tc>
                      <w:tcPr>
                        <w:tcW w:w="1007" w:type="dxa"/>
                      </w:tcPr>
                      <w:p w14:paraId="269E6784"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365,272</w:t>
                        </w:r>
                      </w:p>
                    </w:tc>
                    <w:tc>
                      <w:tcPr>
                        <w:tcW w:w="1007" w:type="dxa"/>
                      </w:tcPr>
                      <w:p w14:paraId="25F60022"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374,278</w:t>
                        </w:r>
                      </w:p>
                    </w:tc>
                    <w:tc>
                      <w:tcPr>
                        <w:tcW w:w="1134" w:type="dxa"/>
                        <w:vAlign w:val="center"/>
                      </w:tcPr>
                      <w:p w14:paraId="695662F1" w14:textId="76817595"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486,208</w:t>
                        </w:r>
                      </w:p>
                    </w:tc>
                    <w:tc>
                      <w:tcPr>
                        <w:tcW w:w="896" w:type="dxa"/>
                        <w:vAlign w:val="center"/>
                      </w:tcPr>
                      <w:p w14:paraId="27AB6AED" w14:textId="5F88D541"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567,444</w:t>
                        </w:r>
                      </w:p>
                    </w:tc>
                    <w:tc>
                      <w:tcPr>
                        <w:tcW w:w="1007" w:type="dxa"/>
                        <w:vAlign w:val="center"/>
                      </w:tcPr>
                      <w:p w14:paraId="60357FF4" w14:textId="1F6A0FD5"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617,362</w:t>
                        </w:r>
                      </w:p>
                    </w:tc>
                  </w:tr>
                  <w:tr w:rsidR="00F70647" w:rsidRPr="005E6D69" w14:paraId="35D44A91" w14:textId="7F7AA6F4" w:rsidTr="00F70647">
                    <w:tc>
                      <w:tcPr>
                        <w:tcW w:w="334" w:type="dxa"/>
                        <w:vMerge/>
                      </w:tcPr>
                      <w:p w14:paraId="016F8FBE" w14:textId="77777777" w:rsidR="00F70647" w:rsidRPr="00F70647" w:rsidRDefault="00F70647" w:rsidP="00F70647">
                        <w:pPr>
                          <w:spacing w:line="300" w:lineRule="exact"/>
                          <w:rPr>
                            <w:rFonts w:ascii="HGSｺﾞｼｯｸM" w:eastAsia="HGSｺﾞｼｯｸM" w:hAnsi="ＭＳ ゴシック"/>
                            <w:color w:val="000000" w:themeColor="text1"/>
                            <w:sz w:val="18"/>
                            <w:szCs w:val="18"/>
                          </w:rPr>
                        </w:pPr>
                      </w:p>
                    </w:tc>
                    <w:tc>
                      <w:tcPr>
                        <w:tcW w:w="993" w:type="dxa"/>
                      </w:tcPr>
                      <w:p w14:paraId="2FEA214C"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Ansi="ＭＳ ゴシック" w:hint="eastAsia"/>
                            <w:color w:val="000000" w:themeColor="text1"/>
                            <w:sz w:val="18"/>
                            <w:szCs w:val="18"/>
                          </w:rPr>
                          <w:t>浚土分</w:t>
                        </w:r>
                      </w:p>
                    </w:tc>
                    <w:tc>
                      <w:tcPr>
                        <w:tcW w:w="1007" w:type="dxa"/>
                      </w:tcPr>
                      <w:p w14:paraId="440C4012"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31,036</w:t>
                        </w:r>
                      </w:p>
                    </w:tc>
                    <w:tc>
                      <w:tcPr>
                        <w:tcW w:w="1007" w:type="dxa"/>
                      </w:tcPr>
                      <w:p w14:paraId="2502C141"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67,075</w:t>
                        </w:r>
                      </w:p>
                    </w:tc>
                    <w:tc>
                      <w:tcPr>
                        <w:tcW w:w="1007" w:type="dxa"/>
                      </w:tcPr>
                      <w:p w14:paraId="75BC9A26"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39,811</w:t>
                        </w:r>
                      </w:p>
                    </w:tc>
                    <w:tc>
                      <w:tcPr>
                        <w:tcW w:w="1007" w:type="dxa"/>
                      </w:tcPr>
                      <w:p w14:paraId="5F72A534"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17,731</w:t>
                        </w:r>
                      </w:p>
                    </w:tc>
                    <w:tc>
                      <w:tcPr>
                        <w:tcW w:w="1007" w:type="dxa"/>
                      </w:tcPr>
                      <w:p w14:paraId="4C38B067"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15,129</w:t>
                        </w:r>
                      </w:p>
                    </w:tc>
                    <w:tc>
                      <w:tcPr>
                        <w:tcW w:w="1134" w:type="dxa"/>
                        <w:vAlign w:val="center"/>
                      </w:tcPr>
                      <w:p w14:paraId="5BC1E3B8" w14:textId="42EE2377"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16,365</w:t>
                        </w:r>
                      </w:p>
                    </w:tc>
                    <w:tc>
                      <w:tcPr>
                        <w:tcW w:w="896" w:type="dxa"/>
                        <w:vAlign w:val="center"/>
                      </w:tcPr>
                      <w:p w14:paraId="71A274C8" w14:textId="44D351D7"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72,978</w:t>
                        </w:r>
                      </w:p>
                    </w:tc>
                    <w:tc>
                      <w:tcPr>
                        <w:tcW w:w="1007" w:type="dxa"/>
                        <w:vAlign w:val="center"/>
                      </w:tcPr>
                      <w:p w14:paraId="1F63CD63" w14:textId="79F77520"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54,532</w:t>
                        </w:r>
                      </w:p>
                    </w:tc>
                  </w:tr>
                  <w:tr w:rsidR="00F70647" w:rsidRPr="005E6D69" w14:paraId="413072A3" w14:textId="52CB146C" w:rsidTr="00F70647">
                    <w:tc>
                      <w:tcPr>
                        <w:tcW w:w="334" w:type="dxa"/>
                        <w:vMerge/>
                      </w:tcPr>
                      <w:p w14:paraId="2C3D6CC7" w14:textId="77777777" w:rsidR="00F70647" w:rsidRPr="00F70647" w:rsidRDefault="00F70647" w:rsidP="00F70647">
                        <w:pPr>
                          <w:spacing w:line="300" w:lineRule="exact"/>
                          <w:rPr>
                            <w:rFonts w:ascii="HGSｺﾞｼｯｸM" w:eastAsia="HGSｺﾞｼｯｸM" w:hAnsi="ＭＳ ゴシック"/>
                            <w:color w:val="000000" w:themeColor="text1"/>
                            <w:sz w:val="18"/>
                            <w:szCs w:val="18"/>
                          </w:rPr>
                        </w:pPr>
                      </w:p>
                    </w:tc>
                    <w:tc>
                      <w:tcPr>
                        <w:tcW w:w="993" w:type="dxa"/>
                      </w:tcPr>
                      <w:p w14:paraId="4B82C870"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Ansi="ＭＳ ゴシック" w:hint="eastAsia"/>
                            <w:color w:val="000000" w:themeColor="text1"/>
                            <w:sz w:val="18"/>
                            <w:szCs w:val="18"/>
                          </w:rPr>
                          <w:t>その他</w:t>
                        </w:r>
                      </w:p>
                    </w:tc>
                    <w:tc>
                      <w:tcPr>
                        <w:tcW w:w="1007" w:type="dxa"/>
                      </w:tcPr>
                      <w:p w14:paraId="735048BA"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14,240</w:t>
                        </w:r>
                      </w:p>
                    </w:tc>
                    <w:tc>
                      <w:tcPr>
                        <w:tcW w:w="1007" w:type="dxa"/>
                      </w:tcPr>
                      <w:p w14:paraId="6A02F1D1"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9,855</w:t>
                        </w:r>
                      </w:p>
                    </w:tc>
                    <w:tc>
                      <w:tcPr>
                        <w:tcW w:w="1007" w:type="dxa"/>
                      </w:tcPr>
                      <w:p w14:paraId="0E03CEA6"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9,953</w:t>
                        </w:r>
                      </w:p>
                    </w:tc>
                    <w:tc>
                      <w:tcPr>
                        <w:tcW w:w="1007" w:type="dxa"/>
                      </w:tcPr>
                      <w:p w14:paraId="431B631D"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4,355</w:t>
                        </w:r>
                      </w:p>
                    </w:tc>
                    <w:tc>
                      <w:tcPr>
                        <w:tcW w:w="1007" w:type="dxa"/>
                      </w:tcPr>
                      <w:p w14:paraId="0CB61AD7"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1,636</w:t>
                        </w:r>
                      </w:p>
                    </w:tc>
                    <w:tc>
                      <w:tcPr>
                        <w:tcW w:w="1134" w:type="dxa"/>
                        <w:vAlign w:val="center"/>
                      </w:tcPr>
                      <w:p w14:paraId="0970970E" w14:textId="25554C88"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401,893</w:t>
                        </w:r>
                      </w:p>
                    </w:tc>
                    <w:tc>
                      <w:tcPr>
                        <w:tcW w:w="896" w:type="dxa"/>
                        <w:vAlign w:val="center"/>
                      </w:tcPr>
                      <w:p w14:paraId="0B5B5D3F" w14:textId="5465B347"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2,934</w:t>
                        </w:r>
                      </w:p>
                    </w:tc>
                    <w:tc>
                      <w:tcPr>
                        <w:tcW w:w="1007" w:type="dxa"/>
                        <w:vAlign w:val="center"/>
                      </w:tcPr>
                      <w:p w14:paraId="53DB5BAF" w14:textId="5C9B9BA2"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Ansi="ＭＳ ゴシック" w:hint="eastAsia"/>
                            <w:color w:val="FF0000"/>
                            <w:sz w:val="18"/>
                            <w:szCs w:val="18"/>
                            <w:u w:val="single"/>
                          </w:rPr>
                          <w:t>225,115</w:t>
                        </w:r>
                      </w:p>
                    </w:tc>
                  </w:tr>
                  <w:tr w:rsidR="00F70647" w:rsidRPr="005E6D69" w14:paraId="6D8EBEC4" w14:textId="21592A5C" w:rsidTr="00F70647">
                    <w:tc>
                      <w:tcPr>
                        <w:tcW w:w="1327" w:type="dxa"/>
                        <w:gridSpan w:val="2"/>
                      </w:tcPr>
                      <w:p w14:paraId="7AAAAA75"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Ansi="ＭＳ ゴシック" w:hint="eastAsia"/>
                            <w:color w:val="000000" w:themeColor="text1"/>
                            <w:sz w:val="18"/>
                            <w:szCs w:val="18"/>
                          </w:rPr>
                          <w:t>支　　出</w:t>
                        </w:r>
                      </w:p>
                    </w:tc>
                    <w:tc>
                      <w:tcPr>
                        <w:tcW w:w="1007" w:type="dxa"/>
                      </w:tcPr>
                      <w:p w14:paraId="005A4325"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628,135</w:t>
                        </w:r>
                      </w:p>
                    </w:tc>
                    <w:tc>
                      <w:tcPr>
                        <w:tcW w:w="1007" w:type="dxa"/>
                      </w:tcPr>
                      <w:p w14:paraId="21CE80A4"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595,368</w:t>
                        </w:r>
                      </w:p>
                    </w:tc>
                    <w:tc>
                      <w:tcPr>
                        <w:tcW w:w="1007" w:type="dxa"/>
                      </w:tcPr>
                      <w:p w14:paraId="0A29CEC7"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380,582</w:t>
                        </w:r>
                      </w:p>
                    </w:tc>
                    <w:tc>
                      <w:tcPr>
                        <w:tcW w:w="1007" w:type="dxa"/>
                      </w:tcPr>
                      <w:p w14:paraId="00EE56D4"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357,226</w:t>
                        </w:r>
                      </w:p>
                    </w:tc>
                    <w:tc>
                      <w:tcPr>
                        <w:tcW w:w="1007" w:type="dxa"/>
                      </w:tcPr>
                      <w:p w14:paraId="5285AEC6"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476,569</w:t>
                        </w:r>
                      </w:p>
                    </w:tc>
                    <w:tc>
                      <w:tcPr>
                        <w:tcW w:w="1134" w:type="dxa"/>
                      </w:tcPr>
                      <w:p w14:paraId="544D09BE" w14:textId="580425DD"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1,455,865</w:t>
                        </w:r>
                      </w:p>
                    </w:tc>
                    <w:tc>
                      <w:tcPr>
                        <w:tcW w:w="896" w:type="dxa"/>
                      </w:tcPr>
                      <w:p w14:paraId="7D1F461D" w14:textId="322D7E68"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400,323</w:t>
                        </w:r>
                      </w:p>
                    </w:tc>
                    <w:tc>
                      <w:tcPr>
                        <w:tcW w:w="1007" w:type="dxa"/>
                      </w:tcPr>
                      <w:p w14:paraId="74BAC078" w14:textId="16571D92"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409,847</w:t>
                        </w:r>
                      </w:p>
                    </w:tc>
                  </w:tr>
                  <w:tr w:rsidR="00F70647" w:rsidRPr="005E6D69" w14:paraId="64577F07" w14:textId="3B76AC83" w:rsidTr="00F70647">
                    <w:tc>
                      <w:tcPr>
                        <w:tcW w:w="1327" w:type="dxa"/>
                        <w:gridSpan w:val="2"/>
                      </w:tcPr>
                      <w:p w14:paraId="18394C88" w14:textId="77777777" w:rsidR="00F70647" w:rsidRPr="00F70647" w:rsidRDefault="00F70647" w:rsidP="00F70647">
                        <w:pPr>
                          <w:spacing w:line="300" w:lineRule="exact"/>
                          <w:jc w:val="center"/>
                          <w:rPr>
                            <w:rFonts w:ascii="HGSｺﾞｼｯｸM" w:eastAsia="HGSｺﾞｼｯｸM" w:hAnsi="ＭＳ ゴシック"/>
                            <w:color w:val="000000" w:themeColor="text1"/>
                            <w:sz w:val="18"/>
                            <w:szCs w:val="18"/>
                          </w:rPr>
                        </w:pPr>
                        <w:r w:rsidRPr="00F70647">
                          <w:rPr>
                            <w:rFonts w:ascii="HGSｺﾞｼｯｸM" w:eastAsia="HGSｺﾞｼｯｸM" w:hAnsi="ＭＳ ゴシック" w:hint="eastAsia"/>
                            <w:color w:val="000000" w:themeColor="text1"/>
                            <w:sz w:val="18"/>
                            <w:szCs w:val="18"/>
                          </w:rPr>
                          <w:t>収支差額</w:t>
                        </w:r>
                      </w:p>
                    </w:tc>
                    <w:tc>
                      <w:tcPr>
                        <w:tcW w:w="1007" w:type="dxa"/>
                      </w:tcPr>
                      <w:p w14:paraId="6939C376"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139,179</w:t>
                        </w:r>
                      </w:p>
                    </w:tc>
                    <w:tc>
                      <w:tcPr>
                        <w:tcW w:w="1007" w:type="dxa"/>
                      </w:tcPr>
                      <w:p w14:paraId="680C7FB3"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29,897</w:t>
                        </w:r>
                      </w:p>
                    </w:tc>
                    <w:tc>
                      <w:tcPr>
                        <w:tcW w:w="1007" w:type="dxa"/>
                      </w:tcPr>
                      <w:p w14:paraId="428BDD34"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81,243</w:t>
                        </w:r>
                      </w:p>
                    </w:tc>
                    <w:tc>
                      <w:tcPr>
                        <w:tcW w:w="1007" w:type="dxa"/>
                      </w:tcPr>
                      <w:p w14:paraId="0AB1F24E"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30,132</w:t>
                        </w:r>
                      </w:p>
                    </w:tc>
                    <w:tc>
                      <w:tcPr>
                        <w:tcW w:w="1007" w:type="dxa"/>
                      </w:tcPr>
                      <w:p w14:paraId="67A948B7" w14:textId="77777777" w:rsidR="00F70647" w:rsidRPr="00F70647" w:rsidRDefault="00F70647" w:rsidP="00F70647">
                        <w:pPr>
                          <w:spacing w:line="300" w:lineRule="exact"/>
                          <w:jc w:val="right"/>
                          <w:rPr>
                            <w:rFonts w:ascii="HGSｺﾞｼｯｸM" w:eastAsia="HGSｺﾞｼｯｸM" w:hAnsi="ＭＳ ゴシック"/>
                            <w:color w:val="000000" w:themeColor="text1"/>
                            <w:sz w:val="18"/>
                            <w:szCs w:val="18"/>
                          </w:rPr>
                        </w:pPr>
                        <w:r w:rsidRPr="00F70647">
                          <w:rPr>
                            <w:rFonts w:ascii="HGSｺﾞｼｯｸM" w:eastAsia="HGSｺﾞｼｯｸM" w:hint="eastAsia"/>
                            <w:sz w:val="18"/>
                            <w:szCs w:val="18"/>
                          </w:rPr>
                          <w:t>△85,526</w:t>
                        </w:r>
                      </w:p>
                    </w:tc>
                    <w:tc>
                      <w:tcPr>
                        <w:tcW w:w="1134" w:type="dxa"/>
                      </w:tcPr>
                      <w:p w14:paraId="62558CC4" w14:textId="27162FF3"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△551,397</w:t>
                        </w:r>
                      </w:p>
                    </w:tc>
                    <w:tc>
                      <w:tcPr>
                        <w:tcW w:w="896" w:type="dxa"/>
                      </w:tcPr>
                      <w:p w14:paraId="12F5A4A6" w14:textId="193A42D0"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243,033</w:t>
                        </w:r>
                      </w:p>
                    </w:tc>
                    <w:tc>
                      <w:tcPr>
                        <w:tcW w:w="1007" w:type="dxa"/>
                      </w:tcPr>
                      <w:p w14:paraId="52C4ED3D" w14:textId="6B21EE9E" w:rsidR="00F70647" w:rsidRPr="00F70647" w:rsidRDefault="00F70647" w:rsidP="00F70647">
                        <w:pPr>
                          <w:spacing w:line="300" w:lineRule="exact"/>
                          <w:jc w:val="right"/>
                          <w:rPr>
                            <w:rFonts w:ascii="HGSｺﾞｼｯｸM" w:eastAsia="HGSｺﾞｼｯｸM"/>
                            <w:color w:val="FF0000"/>
                            <w:sz w:val="18"/>
                            <w:szCs w:val="18"/>
                            <w:u w:val="single"/>
                          </w:rPr>
                        </w:pPr>
                        <w:r w:rsidRPr="00F70647">
                          <w:rPr>
                            <w:rFonts w:ascii="HGSｺﾞｼｯｸM" w:eastAsia="HGSｺﾞｼｯｸM" w:hint="eastAsia"/>
                            <w:color w:val="FF0000"/>
                            <w:sz w:val="18"/>
                            <w:szCs w:val="18"/>
                            <w:u w:val="single"/>
                          </w:rPr>
                          <w:t>487,162</w:t>
                        </w:r>
                      </w:p>
                    </w:tc>
                  </w:tr>
                </w:tbl>
                <w:p w14:paraId="0BA51146" w14:textId="77777777" w:rsidR="00F70647" w:rsidRDefault="00F70647" w:rsidP="00950345">
                  <w:pPr>
                    <w:spacing w:line="300" w:lineRule="exact"/>
                    <w:ind w:left="240" w:hangingChars="100" w:hanging="240"/>
                    <w:rPr>
                      <w:rFonts w:ascii="ＭＳ ゴシック" w:eastAsia="ＭＳ ゴシック" w:hAnsi="ＭＳ ゴシック"/>
                      <w:color w:val="000000" w:themeColor="text1"/>
                      <w:sz w:val="24"/>
                      <w:szCs w:val="24"/>
                    </w:rPr>
                  </w:pPr>
                </w:p>
                <w:p w14:paraId="121466E2" w14:textId="64B37906" w:rsidR="00F70647" w:rsidRDefault="00F70647" w:rsidP="00950345">
                  <w:pPr>
                    <w:spacing w:line="300" w:lineRule="exact"/>
                    <w:ind w:left="240" w:hangingChars="100" w:hanging="240"/>
                    <w:rPr>
                      <w:rFonts w:ascii="ＭＳ ゴシック" w:eastAsia="ＭＳ ゴシック" w:hAnsi="ＭＳ ゴシック"/>
                      <w:color w:val="000000" w:themeColor="text1"/>
                      <w:sz w:val="24"/>
                      <w:szCs w:val="24"/>
                    </w:rPr>
                  </w:pPr>
                </w:p>
              </w:tc>
            </w:tr>
            <w:tr w:rsidR="005E6D69" w14:paraId="30C4FEEB" w14:textId="77777777" w:rsidTr="00950345">
              <w:tc>
                <w:tcPr>
                  <w:tcW w:w="9767" w:type="dxa"/>
                </w:tcPr>
                <w:p w14:paraId="4318FD94" w14:textId="77777777" w:rsidR="005E6D69" w:rsidRPr="008E5066" w:rsidRDefault="005E6D69" w:rsidP="00950345">
                  <w:pPr>
                    <w:rPr>
                      <w:rFonts w:ascii="HGSｺﾞｼｯｸM" w:eastAsia="HGSｺﾞｼｯｸM" w:hAnsi="ＭＳ ゴシック"/>
                      <w:b/>
                      <w:bCs/>
                      <w:color w:val="000000" w:themeColor="text1"/>
                      <w:szCs w:val="21"/>
                    </w:rPr>
                  </w:pPr>
                  <w:r w:rsidRPr="008E5066">
                    <w:rPr>
                      <w:rFonts w:ascii="HGSｺﾞｼｯｸM" w:eastAsia="HGSｺﾞｼｯｸM" w:hAnsi="ＭＳ ゴシック" w:hint="eastAsia"/>
                      <w:b/>
                      <w:bCs/>
                      <w:color w:val="000000" w:themeColor="text1"/>
                      <w:szCs w:val="21"/>
                    </w:rPr>
                    <w:t>事業目標</w:t>
                  </w:r>
                </w:p>
              </w:tc>
            </w:tr>
            <w:tr w:rsidR="005E6D69" w14:paraId="08CBC9B9" w14:textId="77777777" w:rsidTr="00950345">
              <w:tc>
                <w:tcPr>
                  <w:tcW w:w="9767" w:type="dxa"/>
                </w:tcPr>
                <w:p w14:paraId="10744348" w14:textId="77777777" w:rsidR="005E6D69" w:rsidRPr="008E5066" w:rsidRDefault="005E6D69" w:rsidP="00950345">
                  <w:pPr>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○大阪港湾局との協定書に基づき、協議が整った区域を計画的に埋立造成し、引き渡す。</w:t>
                  </w:r>
                </w:p>
                <w:p w14:paraId="5745E6B0" w14:textId="77777777" w:rsidR="005E6D69" w:rsidRPr="008E5066" w:rsidRDefault="005E6D69" w:rsidP="00950345">
                  <w:pPr>
                    <w:ind w:firstLineChars="100" w:firstLine="210"/>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（参考）</w:t>
                  </w:r>
                </w:p>
                <w:p w14:paraId="2FAFDD5B" w14:textId="77777777" w:rsidR="005E6D69" w:rsidRPr="008E5066" w:rsidRDefault="005E6D69" w:rsidP="00950345">
                  <w:pPr>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w:t>
                  </w:r>
                  <w:r w:rsidRPr="008E5066">
                    <w:rPr>
                      <w:rFonts w:ascii="HGSｺﾞｼｯｸM" w:eastAsia="HGSｺﾞｼｯｸM" w:hAnsi="ＭＳ ゴシック" w:hint="eastAsia"/>
                      <w:color w:val="000000" w:themeColor="text1"/>
                      <w:szCs w:val="21"/>
                    </w:rPr>
                    <w:t>大阪港湾局への引き渡し</w:t>
                  </w:r>
                  <w:r w:rsidRPr="00741F35">
                    <w:rPr>
                      <w:rFonts w:ascii="HGSｺﾞｼｯｸM" w:eastAsia="HGSｺﾞｼｯｸM" w:hAnsi="ＭＳ ゴシック" w:hint="eastAsia"/>
                      <w:color w:val="FF0000"/>
                      <w:szCs w:val="21"/>
                      <w:u w:val="single"/>
                    </w:rPr>
                    <w:t>（</w:t>
                  </w:r>
                  <w:r w:rsidRPr="008E5066">
                    <w:rPr>
                      <w:rFonts w:ascii="HGSｺﾞｼｯｸM" w:eastAsia="HGSｺﾞｼｯｸM" w:hAnsi="ＭＳ ゴシック" w:hint="eastAsia"/>
                      <w:color w:val="000000" w:themeColor="text1"/>
                      <w:szCs w:val="21"/>
                    </w:rPr>
                    <w:t>予定</w:t>
                  </w:r>
                  <w:r w:rsidRPr="00741F35">
                    <w:rPr>
                      <w:rFonts w:ascii="HGSｺﾞｼｯｸM" w:eastAsia="HGSｺﾞｼｯｸM" w:hAnsi="ＭＳ ゴシック" w:hint="eastAsia"/>
                      <w:color w:val="FF0000"/>
                      <w:szCs w:val="21"/>
                      <w:u w:val="single"/>
                    </w:rPr>
                    <w:t>）</w:t>
                  </w:r>
                  <w:r w:rsidRPr="008E5066">
                    <w:rPr>
                      <w:rFonts w:ascii="HGSｺﾞｼｯｸM" w:eastAsia="HGSｺﾞｼｯｸM" w:hAnsi="ＭＳ ゴシック" w:hint="eastAsia"/>
                      <w:color w:val="000000" w:themeColor="text1"/>
                      <w:szCs w:val="21"/>
                    </w:rPr>
                    <w:t xml:space="preserve">　令和3年度：5.1ha</w:t>
                  </w:r>
                  <w:r w:rsidRPr="00741F35">
                    <w:rPr>
                      <w:rFonts w:ascii="HGSｺﾞｼｯｸM" w:eastAsia="HGSｺﾞｼｯｸM" w:hAnsi="ＭＳ ゴシック" w:hint="eastAsia"/>
                      <w:color w:val="FF0000"/>
                      <w:szCs w:val="21"/>
                      <w:u w:val="single"/>
                    </w:rPr>
                    <w:t>（引渡済）</w:t>
                  </w:r>
                  <w:r w:rsidRPr="008E5066">
                    <w:rPr>
                      <w:rFonts w:ascii="HGSｺﾞｼｯｸM" w:eastAsia="HGSｺﾞｼｯｸM" w:hAnsi="ＭＳ ゴシック" w:hint="eastAsia"/>
                      <w:color w:val="000000" w:themeColor="text1"/>
                      <w:szCs w:val="21"/>
                    </w:rPr>
                    <w:t xml:space="preserve">　令和6年度</w:t>
                  </w:r>
                  <w:r w:rsidRPr="00E319E7">
                    <w:rPr>
                      <w:rFonts w:ascii="HGSｺﾞｼｯｸM" w:eastAsia="HGSｺﾞｼｯｸM" w:hAnsi="ＭＳ ゴシック" w:hint="eastAsia"/>
                      <w:color w:val="FF0000"/>
                      <w:szCs w:val="21"/>
                      <w:u w:val="single"/>
                    </w:rPr>
                    <w:t>以降</w:t>
                  </w:r>
                  <w:r w:rsidRPr="008E5066">
                    <w:rPr>
                      <w:rFonts w:ascii="HGSｺﾞｼｯｸM" w:eastAsia="HGSｺﾞｼｯｸM" w:hAnsi="ＭＳ ゴシック" w:hint="eastAsia"/>
                      <w:color w:val="000000" w:themeColor="text1"/>
                      <w:szCs w:val="21"/>
                    </w:rPr>
                    <w:t>：11.0ha</w:t>
                  </w:r>
                </w:p>
              </w:tc>
            </w:tr>
            <w:tr w:rsidR="005E6D69" w14:paraId="4B8ED4E2" w14:textId="77777777" w:rsidTr="00950345">
              <w:tc>
                <w:tcPr>
                  <w:tcW w:w="9767" w:type="dxa"/>
                </w:tcPr>
                <w:p w14:paraId="0D0673A2" w14:textId="77777777" w:rsidR="005E6D69" w:rsidRPr="00741F35" w:rsidRDefault="005E6D69" w:rsidP="00950345">
                  <w:pPr>
                    <w:rPr>
                      <w:rFonts w:ascii="HGSｺﾞｼｯｸM" w:eastAsia="HGSｺﾞｼｯｸM" w:hAnsi="ＭＳ ゴシック"/>
                      <w:b/>
                      <w:bCs/>
                      <w:color w:val="000000" w:themeColor="text1"/>
                      <w:szCs w:val="21"/>
                    </w:rPr>
                  </w:pPr>
                  <w:r w:rsidRPr="00741F35">
                    <w:rPr>
                      <w:rFonts w:ascii="HGSｺﾞｼｯｸM" w:eastAsia="HGSｺﾞｼｯｸM" w:hAnsi="ＭＳ ゴシック" w:hint="eastAsia"/>
                      <w:b/>
                      <w:bCs/>
                      <w:color w:val="000000" w:themeColor="text1"/>
                      <w:szCs w:val="21"/>
                    </w:rPr>
                    <w:t>今後５年間の取組み</w:t>
                  </w:r>
                </w:p>
              </w:tc>
            </w:tr>
            <w:tr w:rsidR="005E6D69" w14:paraId="66A411C3" w14:textId="77777777" w:rsidTr="00950345">
              <w:tc>
                <w:tcPr>
                  <w:tcW w:w="9767" w:type="dxa"/>
                </w:tcPr>
                <w:p w14:paraId="4189C36F" w14:textId="77777777" w:rsidR="005E6D69" w:rsidRPr="00741F35"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38816" behindDoc="0" locked="0" layoutInCell="1" allowOverlap="1" wp14:anchorId="745E5E49" wp14:editId="6353FAFF">
                            <wp:simplePos x="0" y="0"/>
                            <wp:positionH relativeFrom="column">
                              <wp:posOffset>1042035</wp:posOffset>
                            </wp:positionH>
                            <wp:positionV relativeFrom="paragraph">
                              <wp:posOffset>202565</wp:posOffset>
                            </wp:positionV>
                            <wp:extent cx="552450" cy="190500"/>
                            <wp:effectExtent l="0" t="0" r="19050" b="19050"/>
                            <wp:wrapNone/>
                            <wp:docPr id="964961076"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6E03D567"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5E5E49" id="_x0000_s1118" type="#_x0000_t202" style="position:absolute;left:0;text-align:left;margin-left:82.05pt;margin-top:15.95pt;width:43.5pt;height: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" filled="f" strokecolor="black [3213]" strokeweight="1.25pt">
                            <v:stroke linestyle="thinThin"/>
                            <v:textbox inset="0,0,0,0">
                              <w:txbxContent>
                                <w:p w14:paraId="6E03D567"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Pr="00741F35">
                    <w:rPr>
                      <w:rFonts w:ascii="HGSｺﾞｼｯｸM" w:eastAsia="HGSｺﾞｼｯｸM" w:hAnsi="ＭＳ ゴシック" w:hint="eastAsia"/>
                      <w:color w:val="000000" w:themeColor="text1"/>
                      <w:szCs w:val="21"/>
                    </w:rPr>
                    <w:t>○協定書に基づき、大阪港湾局と協議しながら埋立造成業務を進め、造成工事が完了した用地を計画的に引き渡す。</w:t>
                  </w:r>
                </w:p>
                <w:p w14:paraId="5D1B514A" w14:textId="2383B32A" w:rsidR="005E6D69" w:rsidRPr="00741F35"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39840" behindDoc="0" locked="0" layoutInCell="1" allowOverlap="1" wp14:anchorId="27D0F8CE" wp14:editId="1B564FA9">
                            <wp:simplePos x="0" y="0"/>
                            <wp:positionH relativeFrom="column">
                              <wp:posOffset>5115560</wp:posOffset>
                            </wp:positionH>
                            <wp:positionV relativeFrom="paragraph">
                              <wp:posOffset>440690</wp:posOffset>
                            </wp:positionV>
                            <wp:extent cx="600075" cy="209550"/>
                            <wp:effectExtent l="0" t="0" r="28575" b="19050"/>
                            <wp:wrapNone/>
                            <wp:docPr id="62156791" name="テキスト ボックス 41"/>
                            <wp:cNvGraphicFramePr/>
                            <a:graphic xmlns:a="http://schemas.openxmlformats.org/drawingml/2006/main">
                              <a:graphicData uri="http://schemas.microsoft.com/office/word/2010/wordprocessingShape">
                                <wps:wsp>
                                  <wps:cNvSpPr txBox="1"/>
                                  <wps:spPr>
                                    <a:xfrm>
                                      <a:off x="0" y="0"/>
                                      <a:ext cx="600075" cy="209550"/>
                                    </a:xfrm>
                                    <a:prstGeom prst="rect">
                                      <a:avLst/>
                                    </a:prstGeom>
                                    <a:noFill/>
                                    <a:ln w="15875" cmpd="dbl">
                                      <a:solidFill>
                                        <a:schemeClr val="tx1"/>
                                      </a:solidFill>
                                    </a:ln>
                                  </wps:spPr>
                                  <wps:txbx>
                                    <w:txbxContent>
                                      <w:p w14:paraId="241EB20D"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D0F8CE" id="_x0000_s1119" type="#_x0000_t202" style="position:absolute;left:0;text-align:left;margin-left:402.8pt;margin-top:34.7pt;width:47.2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" filled="f" strokecolor="black [3213]" strokeweight="1.25pt">
                            <v:stroke linestyle="thinThin"/>
                            <v:textbox inset="0,0,0,0">
                              <w:txbxContent>
                                <w:p w14:paraId="241EB20D"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741F35">
                    <w:rPr>
                      <w:rFonts w:ascii="HGSｺﾞｼｯｸM" w:eastAsia="HGSｺﾞｼｯｸM" w:hAnsi="ＭＳ ゴシック" w:hint="eastAsia"/>
                      <w:color w:val="000000" w:themeColor="text1"/>
                      <w:szCs w:val="21"/>
                    </w:rPr>
                    <w:t>○事業の安定的な実施を確保するため、大阪湾沿岸の港湾・海岸管理者</w:t>
                  </w:r>
                  <w:r w:rsidRPr="00741F35">
                    <w:rPr>
                      <w:rFonts w:ascii="HGSｺﾞｼｯｸM" w:eastAsia="HGSｺﾞｼｯｸM" w:hAnsi="ＭＳ ゴシック" w:hint="eastAsia"/>
                      <w:color w:val="FF0000"/>
                      <w:szCs w:val="21"/>
                      <w:u w:val="single"/>
                    </w:rPr>
                    <w:t>、河川管理者</w:t>
                  </w:r>
                  <w:r w:rsidRPr="00741F35">
                    <w:rPr>
                      <w:rFonts w:ascii="HGSｺﾞｼｯｸM" w:eastAsia="HGSｺﾞｼｯｸM" w:hAnsi="ＭＳ ゴシック" w:hint="eastAsia"/>
                      <w:color w:val="000000" w:themeColor="text1"/>
                      <w:szCs w:val="21"/>
                    </w:rPr>
                    <w:t>及び大規模工事の事業者からの浚土・陸残の発生情報を収集し、それぞれの受入れ期間や量のバランスがとれる事業計画</w:t>
                  </w:r>
                  <w:r w:rsidRPr="00C17765">
                    <w:rPr>
                      <w:rFonts w:ascii="HGSｺﾞｼｯｸM" w:eastAsia="HGSｺﾞｼｯｸM" w:hAnsi="ＭＳ ゴシック" w:hint="eastAsia"/>
                      <w:color w:val="FF0000"/>
                      <w:szCs w:val="21"/>
                      <w:u w:val="single"/>
                    </w:rPr>
                    <w:t>等について</w:t>
                  </w:r>
                  <w:r w:rsidRPr="00741F35">
                    <w:rPr>
                      <w:rFonts w:ascii="HGSｺﾞｼｯｸM" w:eastAsia="HGSｺﾞｼｯｸM" w:hAnsi="ＭＳ ゴシック" w:hint="eastAsia"/>
                      <w:color w:val="000000" w:themeColor="text1"/>
                      <w:szCs w:val="21"/>
                    </w:rPr>
                    <w:t>大阪港湾局と</w:t>
                  </w:r>
                  <w:r w:rsidRPr="00E319E7">
                    <w:rPr>
                      <w:rFonts w:ascii="HGSｺﾞｼｯｸM" w:eastAsia="HGSｺﾞｼｯｸM" w:hAnsi="ＭＳ ゴシック" w:hint="eastAsia"/>
                      <w:color w:val="FF0000"/>
                      <w:szCs w:val="21"/>
                      <w:u w:val="single"/>
                    </w:rPr>
                    <w:t>引き続き</w:t>
                  </w:r>
                  <w:r w:rsidRPr="00741F35">
                    <w:rPr>
                      <w:rFonts w:ascii="HGSｺﾞｼｯｸM" w:eastAsia="HGSｺﾞｼｯｸM" w:hAnsi="ＭＳ ゴシック" w:hint="eastAsia"/>
                      <w:color w:val="000000" w:themeColor="text1"/>
                      <w:szCs w:val="21"/>
                    </w:rPr>
                    <w:t>協議し、</w:t>
                  </w:r>
                  <w:r w:rsidRPr="00741F35">
                    <w:rPr>
                      <w:rFonts w:ascii="HGSｺﾞｼｯｸM" w:eastAsia="HGSｺﾞｼｯｸM" w:hAnsi="ＭＳ ゴシック" w:hint="eastAsia"/>
                      <w:color w:val="FF0000"/>
                      <w:szCs w:val="21"/>
                      <w:u w:val="single"/>
                    </w:rPr>
                    <w:t>方向性を確認しながら</w:t>
                  </w:r>
                  <w:r w:rsidRPr="00741F35">
                    <w:rPr>
                      <w:rFonts w:ascii="HGSｺﾞｼｯｸM" w:eastAsia="HGSｺﾞｼｯｸM" w:hAnsi="ＭＳ ゴシック" w:hint="eastAsia"/>
                      <w:color w:val="000000" w:themeColor="text1"/>
                      <w:szCs w:val="21"/>
                    </w:rPr>
                    <w:t>取り組む。</w:t>
                  </w:r>
                </w:p>
                <w:p w14:paraId="7DAA2C0C" w14:textId="77777777" w:rsidR="00945145" w:rsidRDefault="00945145" w:rsidP="00950345">
                  <w:pPr>
                    <w:spacing w:line="300" w:lineRule="exact"/>
                    <w:ind w:left="210" w:hangingChars="100" w:hanging="210"/>
                    <w:jc w:val="left"/>
                    <w:rPr>
                      <w:rFonts w:ascii="HGSｺﾞｼｯｸM" w:eastAsia="HGSｺﾞｼｯｸM" w:hAnsi="ＭＳ ゴシック"/>
                      <w:color w:val="000000" w:themeColor="text1"/>
                      <w:szCs w:val="21"/>
                    </w:rPr>
                  </w:pPr>
                </w:p>
                <w:p w14:paraId="7C0A6729" w14:textId="5372FEEA" w:rsidR="005E6D69" w:rsidRPr="00741F35"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41888" behindDoc="0" locked="0" layoutInCell="1" allowOverlap="1" wp14:anchorId="0907B416" wp14:editId="07945469">
                            <wp:simplePos x="0" y="0"/>
                            <wp:positionH relativeFrom="column">
                              <wp:posOffset>3049905</wp:posOffset>
                            </wp:positionH>
                            <wp:positionV relativeFrom="paragraph">
                              <wp:posOffset>589280</wp:posOffset>
                            </wp:positionV>
                            <wp:extent cx="552450" cy="190500"/>
                            <wp:effectExtent l="0" t="0" r="19050" b="19050"/>
                            <wp:wrapNone/>
                            <wp:docPr id="854150955" name="テキスト ボックス 41"/>
                            <wp:cNvGraphicFramePr/>
                            <a:graphic xmlns:a="http://schemas.openxmlformats.org/drawingml/2006/main">
                              <a:graphicData uri="http://schemas.microsoft.com/office/word/2010/wordprocessingShape">
                                <wps:wsp>
                                  <wps:cNvSpPr txBox="1"/>
                                  <wps:spPr>
                                    <a:xfrm>
                                      <a:off x="0" y="0"/>
                                      <a:ext cx="552450" cy="190500"/>
                                    </a:xfrm>
                                    <a:prstGeom prst="rect">
                                      <a:avLst/>
                                    </a:prstGeom>
                                    <a:noFill/>
                                    <a:ln w="15875" cmpd="dbl">
                                      <a:solidFill>
                                        <a:schemeClr val="tx1"/>
                                      </a:solidFill>
                                    </a:ln>
                                  </wps:spPr>
                                  <wps:txbx>
                                    <w:txbxContent>
                                      <w:p w14:paraId="48A16A46"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07B416" id="_x0000_s1120" type="#_x0000_t202" style="position:absolute;left:0;text-align:left;margin-left:240.15pt;margin-top:46.4pt;width:43.5pt;height: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" filled="f" strokecolor="black [3213]" strokeweight="1.25pt">
                            <v:stroke linestyle="thinThin"/>
                            <v:textbox inset="0,0,0,0">
                              <w:txbxContent>
                                <w:p w14:paraId="48A16A46" w14:textId="77777777" w:rsidR="005E6D69" w:rsidRPr="00404B78"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Pr="00741F35">
                    <w:rPr>
                      <w:rFonts w:ascii="HGSｺﾞｼｯｸM" w:eastAsia="HGSｺﾞｼｯｸM" w:hAnsi="ＭＳ ゴシック" w:hint="eastAsia"/>
                      <w:color w:val="000000" w:themeColor="text1"/>
                      <w:szCs w:val="21"/>
                    </w:rPr>
                    <w:t>○「ちきりアイランドまちづくり会」等の地域との連携・協力を密にしながら、人や環境にやさしい魅力ある都市づくりのため、埋立造成工事中の海域環境監視と保全対策、陸残搬入車両通行に配慮した道路清掃や騒音・振動調査、環境負荷を軽減するための施設修繕・補修を実施するとともに、地元市等関係者への環境情報等の発信に努める。</w:t>
                  </w:r>
                </w:p>
                <w:p w14:paraId="36248396" w14:textId="77777777" w:rsidR="005E6D69" w:rsidRDefault="005E6D69" w:rsidP="00950345">
                  <w:pPr>
                    <w:spacing w:line="300" w:lineRule="exact"/>
                    <w:ind w:left="210" w:hangingChars="100" w:hanging="210"/>
                    <w:jc w:val="left"/>
                    <w:rPr>
                      <w:rFonts w:ascii="HGSｺﾞｼｯｸM" w:eastAsia="HGSｺﾞｼｯｸM" w:hAnsi="ＭＳ ゴシック"/>
                      <w:color w:val="000000" w:themeColor="text1"/>
                      <w:szCs w:val="21"/>
                    </w:rPr>
                  </w:pPr>
                  <w:r w:rsidRPr="00741F3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40864" behindDoc="0" locked="0" layoutInCell="1" allowOverlap="1" wp14:anchorId="6076FE42" wp14:editId="50051A12">
                            <wp:simplePos x="0" y="0"/>
                            <wp:positionH relativeFrom="column">
                              <wp:posOffset>3451860</wp:posOffset>
                            </wp:positionH>
                            <wp:positionV relativeFrom="paragraph">
                              <wp:posOffset>644525</wp:posOffset>
                            </wp:positionV>
                            <wp:extent cx="504825" cy="190500"/>
                            <wp:effectExtent l="0" t="0" r="28575" b="19050"/>
                            <wp:wrapNone/>
                            <wp:docPr id="1166999506"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7376D931" w14:textId="77777777" w:rsidR="005E6D69"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p w14:paraId="31771DDE" w14:textId="77777777" w:rsidR="005E6D69" w:rsidRPr="00404B78" w:rsidRDefault="005E6D69" w:rsidP="005E6D69">
                                        <w:pPr>
                                          <w:spacing w:line="264" w:lineRule="exact"/>
                                          <w:rPr>
                                            <w:rFonts w:ascii="BIZ UDPゴシック" w:eastAsia="BIZ UDPゴシック" w:hAnsi="BIZ UDPゴシック"/>
                                            <w:b/>
                                            <w:bCs/>
                                            <w:color w:val="000000" w:themeColor="text1"/>
                                            <w:kern w:val="24"/>
                                            <w:sz w:val="18"/>
                                            <w:szCs w:val="18"/>
                                          </w:rPr>
                                        </w:pP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76FE42" id="_x0000_s1121" type="#_x0000_t202" style="position:absolute;left:0;text-align:left;margin-left:271.8pt;margin-top:50.75pt;width:39.75pt;height: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" filled="f" strokecolor="black [3213]" strokeweight="1.25pt">
                            <v:stroke linestyle="thinThin"/>
                            <v:textbox inset="0,0,0,0">
                              <w:txbxContent>
                                <w:p w14:paraId="7376D931" w14:textId="77777777" w:rsidR="005E6D69" w:rsidRDefault="005E6D69" w:rsidP="005E6D6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p w14:paraId="31771DDE" w14:textId="77777777" w:rsidR="005E6D69" w:rsidRPr="00404B78" w:rsidRDefault="005E6D69" w:rsidP="005E6D69">
                                  <w:pPr>
                                    <w:spacing w:line="264" w:lineRule="exact"/>
                                    <w:rPr>
                                      <w:rFonts w:ascii="BIZ UDPゴシック" w:eastAsia="BIZ UDPゴシック" w:hAnsi="BIZ UDPゴシック"/>
                                      <w:b/>
                                      <w:bCs/>
                                      <w:color w:val="000000" w:themeColor="text1"/>
                                      <w:kern w:val="24"/>
                                      <w:sz w:val="18"/>
                                      <w:szCs w:val="18"/>
                                    </w:rPr>
                                  </w:pPr>
                                </w:p>
                              </w:txbxContent>
                            </v:textbox>
                          </v:shape>
                        </w:pict>
                      </mc:Fallback>
                    </mc:AlternateContent>
                  </w:r>
                  <w:r w:rsidRPr="00741F35">
                    <w:rPr>
                      <w:rFonts w:ascii="HGSｺﾞｼｯｸM" w:eastAsia="HGSｺﾞｼｯｸM" w:hAnsi="ＭＳ ゴシック" w:hint="eastAsia"/>
                      <w:color w:val="000000" w:themeColor="text1"/>
                      <w:szCs w:val="21"/>
                    </w:rPr>
                    <w:t>○</w:t>
                  </w:r>
                  <w:r w:rsidRPr="00BE69C5">
                    <w:rPr>
                      <w:rFonts w:ascii="HGSｺﾞｼｯｸM" w:eastAsia="HGSｺﾞｼｯｸM" w:hAnsi="ＭＳ ゴシック" w:hint="eastAsia"/>
                      <w:color w:val="000000" w:themeColor="text1"/>
                      <w:szCs w:val="21"/>
                    </w:rPr>
                    <w:t>多様な生物が育成する緑地と浅場の環境創造についての検討の一環として、海域生物蝟集施設のモニタリング</w:t>
                  </w:r>
                  <w:r w:rsidRPr="00C17765">
                    <w:rPr>
                      <w:rFonts w:ascii="HGSｺﾞｼｯｸM" w:eastAsia="HGSｺﾞｼｯｸM" w:hAnsi="ＭＳ ゴシック" w:hint="eastAsia"/>
                      <w:color w:val="FF0000"/>
                      <w:szCs w:val="21"/>
                      <w:u w:val="single"/>
                    </w:rPr>
                    <w:t>や人工干潟等の生物調査</w:t>
                  </w:r>
                  <w:r w:rsidRPr="00BE69C5">
                    <w:rPr>
                      <w:rFonts w:ascii="HGSｺﾞｼｯｸM" w:eastAsia="HGSｺﾞｼｯｸM" w:hAnsi="ＭＳ ゴシック" w:hint="eastAsia"/>
                      <w:color w:val="000000" w:themeColor="text1"/>
                      <w:szCs w:val="21"/>
                    </w:rPr>
                    <w:t>の実施及び令和３年度から新たに</w:t>
                  </w:r>
                  <w:r w:rsidRPr="00BE69C5">
                    <w:rPr>
                      <w:rFonts w:ascii="HGSｺﾞｼｯｸM" w:eastAsia="HGSｺﾞｼｯｸM" w:hAnsi="ＭＳ ゴシック" w:hint="eastAsia"/>
                      <w:color w:val="FF0000"/>
                      <w:szCs w:val="21"/>
                      <w:u w:val="single"/>
                    </w:rPr>
                    <w:t>開始した</w:t>
                  </w:r>
                  <w:r w:rsidRPr="00BE69C5">
                    <w:rPr>
                      <w:rFonts w:ascii="HGSｺﾞｼｯｸM" w:eastAsia="HGSｺﾞｼｯｸM" w:hAnsi="ＭＳ ゴシック" w:hint="eastAsia"/>
                      <w:color w:val="000000" w:themeColor="text1"/>
                      <w:szCs w:val="21"/>
                    </w:rPr>
                    <w:t>河川浚土の受入れに注力する</w:t>
                  </w:r>
                  <w:r w:rsidRPr="00C17765">
                    <w:rPr>
                      <w:rFonts w:ascii="HGSｺﾞｼｯｸM" w:eastAsia="HGSｺﾞｼｯｸM" w:hAnsi="ＭＳ ゴシック" w:hint="eastAsia"/>
                      <w:color w:val="FF0000"/>
                      <w:szCs w:val="21"/>
                      <w:u w:val="single"/>
                    </w:rPr>
                    <w:t>とともに、北側緑地の持続可能な運営管理を踏まえた活用のあり方について大阪港湾局等と連携し検討する</w:t>
                  </w:r>
                  <w:r w:rsidRPr="00BE69C5">
                    <w:rPr>
                      <w:rFonts w:ascii="HGSｺﾞｼｯｸM" w:eastAsia="HGSｺﾞｼｯｸM" w:hAnsi="ＭＳ ゴシック" w:hint="eastAsia"/>
                      <w:szCs w:val="21"/>
                    </w:rPr>
                    <w:t>など</w:t>
                  </w:r>
                  <w:r w:rsidRPr="00BE69C5">
                    <w:rPr>
                      <w:rFonts w:ascii="HGSｺﾞｼｯｸM" w:eastAsia="HGSｺﾞｼｯｸM" w:hAnsi="ＭＳ ゴシック" w:hint="eastAsia"/>
                      <w:color w:val="000000" w:themeColor="text1"/>
                      <w:szCs w:val="21"/>
                    </w:rPr>
                    <w:t>環境保全の取組みを進めていく。</w:t>
                  </w:r>
                </w:p>
                <w:p w14:paraId="31D8D65A" w14:textId="77777777" w:rsidR="005E6D69" w:rsidRPr="00741F35" w:rsidRDefault="005E6D69" w:rsidP="00950345">
                  <w:pPr>
                    <w:spacing w:line="300" w:lineRule="exact"/>
                    <w:ind w:left="240" w:hangingChars="100" w:hanging="240"/>
                    <w:jc w:val="left"/>
                    <w:rPr>
                      <w:rFonts w:ascii="HGSｺﾞｼｯｸM" w:eastAsia="HGSｺﾞｼｯｸM" w:hAnsi="ＭＳ ゴシック"/>
                      <w:color w:val="000000" w:themeColor="text1"/>
                      <w:sz w:val="24"/>
                      <w:szCs w:val="24"/>
                    </w:rPr>
                  </w:pPr>
                </w:p>
              </w:tc>
            </w:tr>
          </w:tbl>
          <w:p w14:paraId="3F4A423A" w14:textId="77777777" w:rsidR="005E6D69" w:rsidRPr="00741F35" w:rsidRDefault="005E6D69" w:rsidP="00950345">
            <w:pPr>
              <w:rPr>
                <w:rFonts w:ascii="HGSｺﾞｼｯｸM" w:eastAsia="HGSｺﾞｼｯｸM"/>
                <w:sz w:val="24"/>
                <w:szCs w:val="24"/>
                <w:u w:val="single"/>
              </w:rPr>
            </w:pPr>
          </w:p>
        </w:tc>
      </w:tr>
    </w:tbl>
    <w:p w14:paraId="665012C6" w14:textId="77777777" w:rsidR="005E6D69" w:rsidRPr="000950DF" w:rsidRDefault="005E6D69" w:rsidP="005E6D69">
      <w:pPr>
        <w:rPr>
          <w:rFonts w:ascii="HGSｺﾞｼｯｸM" w:eastAsia="HGSｺﾞｼｯｸM"/>
          <w:sz w:val="24"/>
          <w:szCs w:val="24"/>
          <w:u w:val="single"/>
        </w:rPr>
      </w:pPr>
    </w:p>
    <w:p w14:paraId="3BCBEF4C" w14:textId="77777777" w:rsidR="00340661" w:rsidRPr="005E6D69" w:rsidRDefault="00340661" w:rsidP="000A5D63">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7F73D253" w14:textId="77777777" w:rsidTr="001F3532">
        <w:tc>
          <w:tcPr>
            <w:tcW w:w="709" w:type="dxa"/>
          </w:tcPr>
          <w:p w14:paraId="7833B443"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729766BF" w14:textId="4A2F5176"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354DA9B2" w14:textId="1C069F8C"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1F3532" w14:paraId="0CE91AAE" w14:textId="77777777" w:rsidTr="00FA21C8">
        <w:trPr>
          <w:trHeight w:val="11941"/>
        </w:trPr>
        <w:tc>
          <w:tcPr>
            <w:tcW w:w="709" w:type="dxa"/>
          </w:tcPr>
          <w:p w14:paraId="1958B0FE" w14:textId="77777777" w:rsidR="001F3532" w:rsidRPr="006E157E" w:rsidRDefault="001F3532" w:rsidP="001F3532">
            <w:pPr>
              <w:rPr>
                <w:rFonts w:ascii="HGSｺﾞｼｯｸM" w:eastAsia="HGSｺﾞｼｯｸM"/>
                <w:sz w:val="24"/>
                <w:szCs w:val="24"/>
                <w:u w:val="single"/>
              </w:rPr>
            </w:pPr>
            <w:r>
              <w:rPr>
                <w:rFonts w:ascii="HGSｺﾞｼｯｸM" w:eastAsia="HGSｺﾞｼｯｸM" w:hint="eastAsia"/>
                <w:sz w:val="24"/>
                <w:szCs w:val="24"/>
                <w:u w:val="single"/>
              </w:rPr>
              <w:t>３２</w:t>
            </w:r>
          </w:p>
        </w:tc>
        <w:tc>
          <w:tcPr>
            <w:tcW w:w="9993" w:type="dxa"/>
            <w:tcBorders>
              <w:bottom w:val="single" w:sz="4" w:space="0" w:color="auto"/>
            </w:tcBorders>
          </w:tcPr>
          <w:p w14:paraId="7A8AB70B" w14:textId="26B2E298" w:rsidR="001F3532" w:rsidRDefault="001F3532" w:rsidP="001F3532">
            <w:pPr>
              <w:rPr>
                <w:rFonts w:ascii="HGSｺﾞｼｯｸM" w:eastAsia="HGSｺﾞｼｯｸM" w:hAnsi="ＭＳ ゴシック"/>
                <w:color w:val="000000" w:themeColor="text1"/>
                <w:sz w:val="24"/>
                <w:szCs w:val="24"/>
              </w:rPr>
            </w:pPr>
            <w:r w:rsidRPr="0027165E">
              <w:rPr>
                <w:rFonts w:ascii="HGSｺﾞｼｯｸM" w:eastAsia="HGSｺﾞｼｯｸM" w:hAnsi="ＭＳ ゴシック" w:hint="eastAsia"/>
                <w:color w:val="000000" w:themeColor="text1"/>
                <w:sz w:val="24"/>
                <w:szCs w:val="24"/>
              </w:rPr>
              <w:t>（８）大阪北摂霊園事業</w:t>
            </w:r>
          </w:p>
          <w:p w14:paraId="369D18BB" w14:textId="4A2454ED" w:rsidR="001F3532" w:rsidRPr="008E5066" w:rsidRDefault="001F3532" w:rsidP="001F3532">
            <w:pPr>
              <w:ind w:firstLineChars="200" w:firstLine="480"/>
              <w:rPr>
                <w:rFonts w:ascii="HGSｺﾞｼｯｸM" w:eastAsia="HGSｺﾞｼｯｸM" w:hAnsi="ＭＳ ゴシック"/>
                <w:color w:val="000000" w:themeColor="text1"/>
                <w:sz w:val="24"/>
                <w:szCs w:val="24"/>
              </w:rPr>
            </w:pPr>
            <w:r w:rsidRPr="0027165E">
              <w:rPr>
                <w:rFonts w:ascii="HGSｺﾞｼｯｸM" w:eastAsia="HGSｺﾞｼｯｸM" w:hAnsi="ＭＳ ゴシック" w:hint="eastAsia"/>
                <w:color w:val="000000" w:themeColor="text1"/>
                <w:sz w:val="24"/>
                <w:szCs w:val="24"/>
              </w:rPr>
              <w:t xml:space="preserve">　</w:t>
            </w:r>
            <w:r w:rsidRPr="0027165E">
              <w:rPr>
                <w:rFonts w:ascii="HGSｺﾞｼｯｸM" w:eastAsia="HGSｺﾞｼｯｸM" w:hAnsi="ＭＳ ゴシック" w:hint="eastAsia"/>
                <w:color w:val="000000" w:themeColor="text1"/>
                <w:szCs w:val="21"/>
              </w:rPr>
              <w:t>〔事業性格：府民ニーズ対応　収支構造：（管理運営）収益事業繰入、（長期修繕）特定財源活用〕</w:t>
            </w:r>
          </w:p>
          <w:tbl>
            <w:tblPr>
              <w:tblStyle w:val="a3"/>
              <w:tblW w:w="0" w:type="auto"/>
              <w:tblLook w:val="04A0" w:firstRow="1" w:lastRow="0" w:firstColumn="1" w:lastColumn="0" w:noHBand="0" w:noVBand="1"/>
            </w:tblPr>
            <w:tblGrid>
              <w:gridCol w:w="9767"/>
            </w:tblGrid>
            <w:tr w:rsidR="001F3532" w14:paraId="52152677" w14:textId="77777777" w:rsidTr="00CE148F">
              <w:tc>
                <w:tcPr>
                  <w:tcW w:w="9767" w:type="dxa"/>
                </w:tcPr>
                <w:p w14:paraId="4FB44703" w14:textId="17EBD135" w:rsidR="001F3532" w:rsidRPr="008E5066" w:rsidRDefault="001F3532" w:rsidP="001F3532">
                  <w:pPr>
                    <w:rPr>
                      <w:rFonts w:ascii="HGSｺﾞｼｯｸM" w:eastAsia="HGSｺﾞｼｯｸM" w:hAnsi="ＭＳ ゴシック"/>
                      <w:color w:val="000000" w:themeColor="text1"/>
                      <w:szCs w:val="21"/>
                    </w:rPr>
                  </w:pPr>
                  <w:r>
                    <w:rPr>
                      <w:rFonts w:ascii="ＭＳ ゴシック" w:eastAsia="ＭＳ ゴシック" w:hAnsi="ＭＳ ゴシック" w:hint="eastAsia"/>
                      <w:color w:val="000000" w:themeColor="text1"/>
                      <w:sz w:val="24"/>
                      <w:szCs w:val="24"/>
                    </w:rPr>
                    <w:t xml:space="preserve">　</w:t>
                  </w:r>
                  <w:r w:rsidRPr="008E5066">
                    <w:rPr>
                      <w:rFonts w:ascii="HGSｺﾞｼｯｸM" w:eastAsia="HGSｺﾞｼｯｸM" w:hAnsi="ＭＳ ゴシック" w:hint="eastAsia"/>
                      <w:b/>
                      <w:bCs/>
                      <w:color w:val="000000" w:themeColor="text1"/>
                      <w:szCs w:val="21"/>
                    </w:rPr>
                    <w:t>事業概要</w:t>
                  </w:r>
                </w:p>
              </w:tc>
            </w:tr>
            <w:tr w:rsidR="001F3532" w14:paraId="1ACAFB91" w14:textId="77777777" w:rsidTr="0027165E">
              <w:trPr>
                <w:trHeight w:val="10485"/>
              </w:trPr>
              <w:tc>
                <w:tcPr>
                  <w:tcW w:w="9767" w:type="dxa"/>
                </w:tcPr>
                <w:p w14:paraId="10717E0C" w14:textId="77777777" w:rsidR="001F3532" w:rsidRPr="0027165E"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千里ニュータウン及び周辺地域等の墓地需要に対応するため、昭和48年11月に開園（開発は大阪府企業局。旧タウン財団へ有償移管）。以降、段階的な墓域拡充を経て、整備済み墓所数は24,623区画となっている。また平成29年10月から「合葬式墓地（承継等不要の共同埋蔵墓）」を運営している。</w:t>
                  </w:r>
                </w:p>
                <w:p w14:paraId="6CFD4B87" w14:textId="5B569826" w:rsidR="001F3532" w:rsidRPr="0027165E"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〔所在地 : 豊能郡豊能町高山、箕面市粟生間谷及び茨木市泉原にまたがる地域〕</w:t>
                  </w:r>
                </w:p>
                <w:p w14:paraId="4C476A96" w14:textId="2417CF1C" w:rsidR="001F3532" w:rsidRPr="0027165E" w:rsidRDefault="002817C1" w:rsidP="001F3532">
                  <w:pPr>
                    <w:ind w:left="210" w:hangingChars="100" w:hanging="210"/>
                    <w:jc w:val="left"/>
                    <w:rPr>
                      <w:rFonts w:ascii="HGSｺﾞｼｯｸM" w:eastAsia="HGSｺﾞｼｯｸM" w:hAnsi="ＭＳ ゴシック"/>
                      <w:color w:val="000000" w:themeColor="text1"/>
                      <w:szCs w:val="21"/>
                    </w:rPr>
                  </w:pPr>
                  <w:r>
                    <w:rPr>
                      <w:rFonts w:ascii="HGSｺﾞｼｯｸM" w:eastAsia="HGSｺﾞｼｯｸM" w:hAnsi="ＭＳ ゴシック"/>
                      <w:noProof/>
                      <w:color w:val="000000" w:themeColor="text1"/>
                      <w:szCs w:val="21"/>
                    </w:rPr>
                    <w:drawing>
                      <wp:anchor distT="0" distB="0" distL="114300" distR="114300" simplePos="0" relativeHeight="251986944" behindDoc="0" locked="0" layoutInCell="1" allowOverlap="1" wp14:anchorId="686A8345" wp14:editId="71AB2D3C">
                        <wp:simplePos x="0" y="0"/>
                        <wp:positionH relativeFrom="column">
                          <wp:posOffset>2229485</wp:posOffset>
                        </wp:positionH>
                        <wp:positionV relativeFrom="paragraph">
                          <wp:posOffset>121285</wp:posOffset>
                        </wp:positionV>
                        <wp:extent cx="3738880" cy="1274445"/>
                        <wp:effectExtent l="0" t="0" r="0"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8880" cy="1274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0CFBC" w14:textId="77777777" w:rsidR="001F3532" w:rsidRPr="0027165E"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【管理運営】</w:t>
                  </w:r>
                </w:p>
                <w:p w14:paraId="67BE57EE" w14:textId="77777777" w:rsidR="001F3532" w:rsidRPr="0027165E"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○貸付区画は22,167区画（令和元年度末）、貸付率は約90.0％である。</w:t>
                  </w:r>
                </w:p>
                <w:p w14:paraId="300DE021" w14:textId="77777777" w:rsidR="001F3532"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78400" behindDoc="0" locked="0" layoutInCell="1" allowOverlap="1" wp14:anchorId="1D73EA70" wp14:editId="02F59758">
                            <wp:simplePos x="0" y="0"/>
                            <wp:positionH relativeFrom="column">
                              <wp:posOffset>3029585</wp:posOffset>
                            </wp:positionH>
                            <wp:positionV relativeFrom="paragraph">
                              <wp:posOffset>513715</wp:posOffset>
                            </wp:positionV>
                            <wp:extent cx="2990850" cy="1162050"/>
                            <wp:effectExtent l="0" t="0" r="19050" b="19050"/>
                            <wp:wrapNone/>
                            <wp:docPr id="355" name="テキスト ボックス 355"/>
                            <wp:cNvGraphicFramePr/>
                            <a:graphic xmlns:a="http://schemas.openxmlformats.org/drawingml/2006/main">
                              <a:graphicData uri="http://schemas.microsoft.com/office/word/2010/wordprocessingShape">
                                <wps:wsp>
                                  <wps:cNvSpPr txBox="1"/>
                                  <wps:spPr>
                                    <a:xfrm>
                                      <a:off x="0" y="0"/>
                                      <a:ext cx="2990850" cy="1162050"/>
                                    </a:xfrm>
                                    <a:prstGeom prst="rect">
                                      <a:avLst/>
                                    </a:prstGeom>
                                    <a:solidFill>
                                      <a:schemeClr val="lt1"/>
                                    </a:solidFill>
                                    <a:ln w="6350">
                                      <a:solidFill>
                                        <a:prstClr val="black"/>
                                      </a:solidFill>
                                      <a:prstDash val="dash"/>
                                    </a:ln>
                                  </wps:spPr>
                                  <wps:txbx>
                                    <w:txbxContent>
                                      <w:p w14:paraId="343F61A1" w14:textId="77777777" w:rsidR="001F3532" w:rsidRPr="0027165E" w:rsidRDefault="001F3532" w:rsidP="0027165E">
                                        <w:pPr>
                                          <w:adjustRightInd w:val="0"/>
                                          <w:snapToGrid w:val="0"/>
                                          <w:spacing w:line="220" w:lineRule="exact"/>
                                          <w:jc w:val="left"/>
                                          <w:rPr>
                                            <w:rFonts w:ascii="HGSｺﾞｼｯｸM" w:eastAsia="HGSｺﾞｼｯｸM" w:hAnsi="ＭＳ ゴシック"/>
                                            <w:szCs w:val="21"/>
                                          </w:rPr>
                                        </w:pPr>
                                        <w:r w:rsidRPr="0027165E">
                                          <w:rPr>
                                            <w:rFonts w:ascii="HGSｺﾞｼｯｸM" w:eastAsia="HGSｺﾞｼｯｸM" w:hAnsi="BIZ UDPゴシック" w:hint="eastAsia"/>
                                            <w:szCs w:val="21"/>
                                          </w:rPr>
                                          <w:t>（＊２）</w:t>
                                        </w:r>
                                        <w:r w:rsidRPr="0027165E">
                                          <w:rPr>
                                            <w:rFonts w:ascii="HGSｺﾞｼｯｸM" w:eastAsia="HGSｺﾞｼｯｸM" w:hAnsi="ＭＳ ゴシック" w:hint="eastAsia"/>
                                            <w:szCs w:val="21"/>
                                          </w:rPr>
                                          <w:t>永代管理料制度/S52年～S62年</w:t>
                                        </w:r>
                                      </w:p>
                                      <w:p w14:paraId="7E9139DF" w14:textId="77777777" w:rsidR="001F3532" w:rsidRPr="0027165E" w:rsidRDefault="001F3532" w:rsidP="0027165E">
                                        <w:pPr>
                                          <w:spacing w:line="240" w:lineRule="exact"/>
                                          <w:ind w:left="210" w:hangingChars="100" w:hanging="210"/>
                                          <w:jc w:val="left"/>
                                          <w:rPr>
                                            <w:rFonts w:ascii="HGSｺﾞｼｯｸM" w:eastAsia="HGSｺﾞｼｯｸM" w:hAnsi="ＭＳ ゴシック"/>
                                            <w:szCs w:val="21"/>
                                          </w:rPr>
                                        </w:pPr>
                                        <w:r w:rsidRPr="0027165E">
                                          <w:rPr>
                                            <w:rFonts w:ascii="HGSｺﾞｼｯｸM" w:eastAsia="HGSｺﾞｼｯｸM" w:hAnsi="ＭＳ ゴシック" w:hint="eastAsia"/>
                                            <w:szCs w:val="21"/>
                                          </w:rPr>
                                          <w:t>・20～30</w:t>
                                        </w:r>
                                        <w:r>
                                          <w:rPr>
                                            <w:rFonts w:ascii="HGSｺﾞｼｯｸM" w:eastAsia="HGSｺﾞｼｯｸM" w:hAnsi="ＭＳ ゴシック"/>
                                            <w:szCs w:val="21"/>
                                          </w:rPr>
                                          <w:t xml:space="preserve"> </w:t>
                                        </w:r>
                                        <w:r w:rsidRPr="0027165E">
                                          <w:rPr>
                                            <w:rFonts w:ascii="HGSｺﾞｼｯｸM" w:eastAsia="HGSｺﾞｼｯｸM" w:hAnsi="ＭＳ ゴシック" w:hint="eastAsia"/>
                                            <w:szCs w:val="21"/>
                                          </w:rPr>
                                          <w:t>年分の管理料を前納することで、以降の管理料は必要ない制度（貸付区画の約半数）。</w:t>
                                        </w:r>
                                      </w:p>
                                      <w:p w14:paraId="24661ECB" w14:textId="77777777" w:rsidR="001F3532" w:rsidRPr="0027165E" w:rsidRDefault="001F3532" w:rsidP="0027165E">
                                        <w:pPr>
                                          <w:spacing w:line="240" w:lineRule="exact"/>
                                          <w:ind w:left="210" w:hangingChars="100" w:hanging="210"/>
                                          <w:jc w:val="left"/>
                                          <w:rPr>
                                            <w:rFonts w:ascii="HGSｺﾞｼｯｸM" w:eastAsia="HGSｺﾞｼｯｸM" w:hAnsi="ＭＳ ゴシック"/>
                                            <w:sz w:val="20"/>
                                            <w:szCs w:val="20"/>
                                          </w:rPr>
                                        </w:pPr>
                                        <w:r w:rsidRPr="0027165E">
                                          <w:rPr>
                                            <w:rFonts w:ascii="HGSｺﾞｼｯｸM" w:eastAsia="HGSｺﾞｼｯｸM" w:hAnsi="ＭＳ ゴシック" w:hint="eastAsia"/>
                                            <w:szCs w:val="21"/>
                                          </w:rPr>
                                          <w:t>・運用利率の低下等により、当該区画の管理料確保が困難</w:t>
                                        </w:r>
                                        <w:r w:rsidRPr="0027165E">
                                          <w:rPr>
                                            <w:rFonts w:ascii="HGSｺﾞｼｯｸM" w:eastAsia="HGSｺﾞｼｯｸM" w:hAnsi="ＭＳ ゴシック" w:hint="eastAsia"/>
                                            <w:sz w:val="20"/>
                                            <w:szCs w:val="20"/>
                                          </w:rPr>
                                          <w:t>な状況。霊園事業の構造的な赤字要因となっている。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3EA70" id="テキスト ボックス 355" o:spid="_x0000_s1122" type="#_x0000_t202" style="position:absolute;left:0;text-align:left;margin-left:238.55pt;margin-top:40.45pt;width:235.5pt;height:9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" fillcolor="white [3201]" strokeweight=".5pt">
                            <v:stroke dashstyle="dash"/>
                            <v:textbox>
                              <w:txbxContent>
                                <w:p w14:paraId="343F61A1" w14:textId="77777777" w:rsidR="001F3532" w:rsidRPr="0027165E" w:rsidRDefault="001F3532" w:rsidP="0027165E">
                                  <w:pPr>
                                    <w:adjustRightInd w:val="0"/>
                                    <w:snapToGrid w:val="0"/>
                                    <w:spacing w:line="220" w:lineRule="exact"/>
                                    <w:jc w:val="left"/>
                                    <w:rPr>
                                      <w:rFonts w:ascii="HGSｺﾞｼｯｸM" w:eastAsia="HGSｺﾞｼｯｸM" w:hAnsi="ＭＳ ゴシック"/>
                                      <w:szCs w:val="21"/>
                                    </w:rPr>
                                  </w:pPr>
                                  <w:r w:rsidRPr="0027165E">
                                    <w:rPr>
                                      <w:rFonts w:ascii="HGSｺﾞｼｯｸM" w:eastAsia="HGSｺﾞｼｯｸM" w:hAnsi="BIZ UDPゴシック" w:hint="eastAsia"/>
                                      <w:szCs w:val="21"/>
                                    </w:rPr>
                                    <w:t>（＊２）</w:t>
                                  </w:r>
                                  <w:r w:rsidRPr="0027165E">
                                    <w:rPr>
                                      <w:rFonts w:ascii="HGSｺﾞｼｯｸM" w:eastAsia="HGSｺﾞｼｯｸM" w:hAnsi="ＭＳ ゴシック" w:hint="eastAsia"/>
                                      <w:szCs w:val="21"/>
                                    </w:rPr>
                                    <w:t>永代管理料制度/S52年～S62年</w:t>
                                  </w:r>
                                </w:p>
                                <w:p w14:paraId="7E9139DF" w14:textId="77777777" w:rsidR="001F3532" w:rsidRPr="0027165E" w:rsidRDefault="001F3532" w:rsidP="0027165E">
                                  <w:pPr>
                                    <w:spacing w:line="240" w:lineRule="exact"/>
                                    <w:ind w:left="210" w:hangingChars="100" w:hanging="210"/>
                                    <w:jc w:val="left"/>
                                    <w:rPr>
                                      <w:rFonts w:ascii="HGSｺﾞｼｯｸM" w:eastAsia="HGSｺﾞｼｯｸM" w:hAnsi="ＭＳ ゴシック"/>
                                      <w:szCs w:val="21"/>
                                    </w:rPr>
                                  </w:pPr>
                                  <w:r w:rsidRPr="0027165E">
                                    <w:rPr>
                                      <w:rFonts w:ascii="HGSｺﾞｼｯｸM" w:eastAsia="HGSｺﾞｼｯｸM" w:hAnsi="ＭＳ ゴシック" w:hint="eastAsia"/>
                                      <w:szCs w:val="21"/>
                                    </w:rPr>
                                    <w:t>・20～30</w:t>
                                  </w:r>
                                  <w:r>
                                    <w:rPr>
                                      <w:rFonts w:ascii="HGSｺﾞｼｯｸM" w:eastAsia="HGSｺﾞｼｯｸM" w:hAnsi="ＭＳ ゴシック"/>
                                      <w:szCs w:val="21"/>
                                    </w:rPr>
                                    <w:t xml:space="preserve"> </w:t>
                                  </w:r>
                                  <w:r w:rsidRPr="0027165E">
                                    <w:rPr>
                                      <w:rFonts w:ascii="HGSｺﾞｼｯｸM" w:eastAsia="HGSｺﾞｼｯｸM" w:hAnsi="ＭＳ ゴシック" w:hint="eastAsia"/>
                                      <w:szCs w:val="21"/>
                                    </w:rPr>
                                    <w:t>年分の管理料を前納することで、以降の管理料は必要ない制度（貸付区画の約半数）。</w:t>
                                  </w:r>
                                </w:p>
                                <w:p w14:paraId="24661ECB" w14:textId="77777777" w:rsidR="001F3532" w:rsidRPr="0027165E" w:rsidRDefault="001F3532" w:rsidP="0027165E">
                                  <w:pPr>
                                    <w:spacing w:line="240" w:lineRule="exact"/>
                                    <w:ind w:left="210" w:hangingChars="100" w:hanging="210"/>
                                    <w:jc w:val="left"/>
                                    <w:rPr>
                                      <w:rFonts w:ascii="HGSｺﾞｼｯｸM" w:eastAsia="HGSｺﾞｼｯｸM" w:hAnsi="ＭＳ ゴシック"/>
                                      <w:sz w:val="20"/>
                                      <w:szCs w:val="20"/>
                                    </w:rPr>
                                  </w:pPr>
                                  <w:r w:rsidRPr="0027165E">
                                    <w:rPr>
                                      <w:rFonts w:ascii="HGSｺﾞｼｯｸM" w:eastAsia="HGSｺﾞｼｯｸM" w:hAnsi="ＭＳ ゴシック" w:hint="eastAsia"/>
                                      <w:szCs w:val="21"/>
                                    </w:rPr>
                                    <w:t>・運用利率の低下等により、当該区画の管理料確保が困難</w:t>
                                  </w:r>
                                  <w:r w:rsidRPr="0027165E">
                                    <w:rPr>
                                      <w:rFonts w:ascii="HGSｺﾞｼｯｸM" w:eastAsia="HGSｺﾞｼｯｸM" w:hAnsi="ＭＳ ゴシック" w:hint="eastAsia"/>
                                      <w:sz w:val="20"/>
                                      <w:szCs w:val="20"/>
                                    </w:rPr>
                                    <w:t>な状況。霊園事業の構造的な赤字要因となっている。</w:t>
                                  </w:r>
                                </w:p>
                              </w:txbxContent>
                            </v:textbox>
                          </v:shape>
                        </w:pict>
                      </mc:Fallback>
                    </mc:AlternateContent>
                  </w:r>
                  <w:r w:rsidRPr="0027165E">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w:t>
                  </w:r>
                  <w:r w:rsidRPr="0027165E">
                    <w:rPr>
                      <w:rFonts w:ascii="HGSｺﾞｼｯｸM" w:eastAsia="HGSｺﾞｼｯｸM" w:hAnsi="ＭＳ ゴシック" w:hint="eastAsia"/>
                      <w:color w:val="000000" w:themeColor="text1"/>
                      <w:szCs w:val="21"/>
                    </w:rPr>
                    <w:t>墓所需要は、使用者の高齢化、承継者不在による「墓じまい」等の影響を受け縮小している。返還数が新規貸</w:t>
                  </w:r>
                </w:p>
                <w:p w14:paraId="158D0129" w14:textId="2A1F02D3" w:rsidR="001F3532" w:rsidRDefault="001F3532" w:rsidP="001F3532">
                  <w:pPr>
                    <w:ind w:left="210" w:hangingChars="100" w:hanging="210"/>
                    <w:jc w:val="lef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r w:rsidRPr="0027165E">
                    <w:rPr>
                      <w:rFonts w:ascii="HGSｺﾞｼｯｸM" w:eastAsia="HGSｺﾞｼｯｸM" w:hAnsi="ＭＳ ゴシック" w:hint="eastAsia"/>
                      <w:color w:val="000000" w:themeColor="text1"/>
                      <w:szCs w:val="21"/>
                    </w:rPr>
                    <w:t>付を上回る逆転現象が続いている。</w:t>
                  </w:r>
                </w:p>
                <w:p w14:paraId="5D724867" w14:textId="77777777" w:rsidR="001F3532" w:rsidRDefault="001F3532"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（＊１ 平成29～令和元年の３か年平均で、新</w:t>
                  </w:r>
                </w:p>
                <w:p w14:paraId="04506E57" w14:textId="77777777" w:rsidR="001F3532" w:rsidRPr="0027165E" w:rsidRDefault="001F3532" w:rsidP="001F3532">
                  <w:pPr>
                    <w:ind w:leftChars="100" w:left="210" w:firstLineChars="350" w:firstLine="735"/>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規貸付は34区画、返還は285区画）</w:t>
                  </w:r>
                </w:p>
                <w:p w14:paraId="1CA5A7B2" w14:textId="77777777" w:rsidR="001F3532"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○合葬式墓地は墓じまいの受け皿になっており、</w:t>
                  </w:r>
                </w:p>
                <w:p w14:paraId="1A1F11F6" w14:textId="77777777" w:rsidR="001F3532" w:rsidRPr="0027165E" w:rsidRDefault="001F3532"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使用者数は順調な伸びとなっている。</w:t>
                  </w:r>
                </w:p>
                <w:p w14:paraId="3500C9FB" w14:textId="77777777" w:rsidR="001F3532"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○経常収支は、上記の新規貸付の減少や「＊２永代管理料制度」による管理料減収等により、赤字の状況が続いており、経営改善計画（平成29.3策定）に基づく料金改定（管理料の値上げ等）など</w:t>
                  </w:r>
                </w:p>
                <w:p w14:paraId="7A518430" w14:textId="77777777" w:rsidR="001F3532" w:rsidRPr="0027165E" w:rsidRDefault="001F3532"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収入確保に取り組んでいる。</w:t>
                  </w:r>
                </w:p>
                <w:p w14:paraId="244915C2" w14:textId="77777777" w:rsidR="001F3532" w:rsidRPr="0027165E" w:rsidRDefault="001F3532" w:rsidP="001F3532">
                  <w:pPr>
                    <w:ind w:left="210" w:hangingChars="100" w:hanging="210"/>
                    <w:jc w:val="left"/>
                    <w:rPr>
                      <w:rFonts w:ascii="HGSｺﾞｼｯｸM" w:eastAsia="HGSｺﾞｼｯｸM" w:hAnsi="ＭＳ ゴシック"/>
                      <w:color w:val="000000" w:themeColor="text1"/>
                      <w:szCs w:val="21"/>
                    </w:rPr>
                  </w:pPr>
                </w:p>
                <w:p w14:paraId="22D471BE" w14:textId="77777777" w:rsidR="001F3532" w:rsidRPr="0027165E"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【長期修繕】</w:t>
                  </w:r>
                </w:p>
                <w:p w14:paraId="4B1C5DB0" w14:textId="77777777" w:rsidR="001F3532" w:rsidRPr="0027165E" w:rsidRDefault="001F3532"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霊園の開発面積は、山林部を含めて面積：983,497㎡(墓域は122,234㎡）の大規模霊園。開園から50年近くが経過しており、園内の道路・橋梁、擁壁、石積、水路等の土木施設及び管理施設等の老朽化が進んでいるため、令和元年度に策定した長期修繕計画に基づき、計画的な修繕に取り組んでいる。</w:t>
                  </w:r>
                </w:p>
                <w:p w14:paraId="1A4316B6" w14:textId="77777777" w:rsidR="001F3532" w:rsidRDefault="001F3532" w:rsidP="001F3532">
                  <w:pPr>
                    <w:ind w:left="210" w:hangingChars="100" w:hanging="210"/>
                    <w:jc w:val="left"/>
                    <w:rPr>
                      <w:rFonts w:ascii="ＭＳ ゴシック" w:eastAsia="ＭＳ ゴシック" w:hAnsi="ＭＳ ゴシック"/>
                      <w:color w:val="000000" w:themeColor="text1"/>
                      <w:sz w:val="24"/>
                      <w:szCs w:val="24"/>
                    </w:rPr>
                  </w:pPr>
                  <w:r w:rsidRPr="0027165E">
                    <w:rPr>
                      <w:rFonts w:ascii="HGSｺﾞｼｯｸM" w:eastAsia="HGSｺﾞｼｯｸM" w:hAnsi="ＭＳ ゴシック" w:hint="eastAsia"/>
                      <w:color w:val="000000" w:themeColor="text1"/>
                      <w:szCs w:val="21"/>
                    </w:rPr>
                    <w:t xml:space="preserve">　　&lt;概算事業費＞　</w:t>
                  </w:r>
                  <w:r w:rsidRPr="0027165E">
                    <w:rPr>
                      <w:rFonts w:ascii="HGSｺﾞｼｯｸM" w:eastAsia="HGSｺﾞｼｯｸM" w:hAnsi="ＭＳ ゴシック" w:hint="eastAsia"/>
                      <w:color w:val="000000" w:themeColor="text1"/>
                      <w:sz w:val="18"/>
                      <w:szCs w:val="18"/>
                    </w:rPr>
                    <w:t>土木施設：約18.6億円（令和2～16年度）　建物：約19.2億円 (令和2～31年度）</w:t>
                  </w:r>
                </w:p>
              </w:tc>
            </w:tr>
          </w:tbl>
          <w:p w14:paraId="4EA76C77" w14:textId="77777777" w:rsidR="001F3532" w:rsidRPr="006E157E" w:rsidRDefault="001F3532" w:rsidP="001F3532">
            <w:pPr>
              <w:rPr>
                <w:rFonts w:ascii="HGSｺﾞｼｯｸM" w:eastAsia="HGSｺﾞｼｯｸM"/>
                <w:sz w:val="24"/>
                <w:szCs w:val="24"/>
              </w:rPr>
            </w:pPr>
          </w:p>
        </w:tc>
        <w:tc>
          <w:tcPr>
            <w:tcW w:w="9994" w:type="dxa"/>
            <w:tcBorders>
              <w:bottom w:val="single" w:sz="4" w:space="0" w:color="auto"/>
            </w:tcBorders>
          </w:tcPr>
          <w:p w14:paraId="7F793669" w14:textId="77777777" w:rsidR="00F66711" w:rsidRDefault="00F66711" w:rsidP="00F66711">
            <w:pPr>
              <w:rPr>
                <w:rFonts w:ascii="HGSｺﾞｼｯｸM" w:eastAsia="HGSｺﾞｼｯｸM" w:hAnsi="ＭＳ ゴシック"/>
                <w:color w:val="000000" w:themeColor="text1"/>
                <w:sz w:val="24"/>
                <w:szCs w:val="24"/>
              </w:rPr>
            </w:pPr>
            <w:r w:rsidRPr="00C17765">
              <w:rPr>
                <w:rFonts w:ascii="HGSｺﾞｼｯｸM" w:eastAsia="HGSｺﾞｼｯｸM" w:hAnsi="ＭＳ ゴシック" w:hint="eastAsia"/>
                <w:color w:val="FF0000"/>
                <w:sz w:val="24"/>
                <w:szCs w:val="24"/>
                <w:u w:val="single"/>
              </w:rPr>
              <w:t>（９）</w:t>
            </w:r>
            <w:r w:rsidRPr="0027165E">
              <w:rPr>
                <w:rFonts w:ascii="HGSｺﾞｼｯｸM" w:eastAsia="HGSｺﾞｼｯｸM" w:hAnsi="ＭＳ ゴシック" w:hint="eastAsia"/>
                <w:color w:val="000000" w:themeColor="text1"/>
                <w:sz w:val="24"/>
                <w:szCs w:val="24"/>
              </w:rPr>
              <w:t xml:space="preserve">大阪北摂霊園事業　</w:t>
            </w:r>
          </w:p>
          <w:p w14:paraId="2C996058" w14:textId="6EC45FB2" w:rsidR="00F66711" w:rsidRPr="008E5066" w:rsidRDefault="00F66711" w:rsidP="00F66711">
            <w:pPr>
              <w:ind w:firstLineChars="300" w:firstLine="630"/>
              <w:rPr>
                <w:rFonts w:ascii="HGSｺﾞｼｯｸM" w:eastAsia="HGSｺﾞｼｯｸM" w:hAnsi="ＭＳ ゴシック"/>
                <w:color w:val="000000" w:themeColor="text1"/>
                <w:sz w:val="24"/>
                <w:szCs w:val="24"/>
              </w:rPr>
            </w:pPr>
            <w:r w:rsidRPr="0027165E">
              <w:rPr>
                <w:rFonts w:ascii="HGSｺﾞｼｯｸM" w:eastAsia="HGSｺﾞｼｯｸM" w:hAnsi="ＭＳ ゴシック" w:hint="eastAsia"/>
                <w:color w:val="000000" w:themeColor="text1"/>
                <w:szCs w:val="21"/>
              </w:rPr>
              <w:t>〔事業性格：府民ニーズ対応　収支構造：（管理運営）収益事業繰入、（長期修繕）特定財源活用〕</w:t>
            </w:r>
          </w:p>
          <w:tbl>
            <w:tblPr>
              <w:tblStyle w:val="a3"/>
              <w:tblW w:w="0" w:type="auto"/>
              <w:tblLook w:val="04A0" w:firstRow="1" w:lastRow="0" w:firstColumn="1" w:lastColumn="0" w:noHBand="0" w:noVBand="1"/>
            </w:tblPr>
            <w:tblGrid>
              <w:gridCol w:w="9767"/>
            </w:tblGrid>
            <w:tr w:rsidR="00F66711" w:rsidRPr="008E5066" w14:paraId="2D1BEBB9" w14:textId="77777777" w:rsidTr="00CE148F">
              <w:tc>
                <w:tcPr>
                  <w:tcW w:w="9767" w:type="dxa"/>
                </w:tcPr>
                <w:p w14:paraId="1311CE16" w14:textId="77777777" w:rsidR="00F66711" w:rsidRPr="008E5066" w:rsidRDefault="00F66711" w:rsidP="001F3532">
                  <w:pPr>
                    <w:rPr>
                      <w:rFonts w:ascii="HGSｺﾞｼｯｸM" w:eastAsia="HGSｺﾞｼｯｸM" w:hAnsi="ＭＳ ゴシック"/>
                      <w:color w:val="000000" w:themeColor="text1"/>
                      <w:szCs w:val="21"/>
                    </w:rPr>
                  </w:pPr>
                  <w:r w:rsidRPr="008E5066">
                    <w:rPr>
                      <w:rFonts w:ascii="HGSｺﾞｼｯｸM" w:eastAsia="HGSｺﾞｼｯｸM" w:hAnsi="ＭＳ ゴシック" w:hint="eastAsia"/>
                      <w:b/>
                      <w:bCs/>
                      <w:color w:val="000000" w:themeColor="text1"/>
                      <w:szCs w:val="21"/>
                    </w:rPr>
                    <w:t>事業概要</w:t>
                  </w:r>
                </w:p>
              </w:tc>
            </w:tr>
            <w:tr w:rsidR="00F66711" w14:paraId="5C7CF8E3" w14:textId="77777777" w:rsidTr="00CE148F">
              <w:trPr>
                <w:trHeight w:val="10485"/>
              </w:trPr>
              <w:tc>
                <w:tcPr>
                  <w:tcW w:w="9767" w:type="dxa"/>
                </w:tcPr>
                <w:p w14:paraId="232EE7DC" w14:textId="77777777" w:rsidR="00F66711" w:rsidRPr="0027165E"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千里ニュータウン及び周辺地域等の墓地需要に対応するため、昭和48年11月に開園（開発は大阪府企業局。旧タウン財団へ有償移管）。以降、段階的な墓域拡充を経て、整備済み墓所数は24,623区画となっている。また平成29年10月から「合葬式墓地（承継等不要の共同埋蔵墓）」を運営している。</w:t>
                  </w:r>
                </w:p>
                <w:p w14:paraId="5981999E" w14:textId="77777777" w:rsidR="00F66711" w:rsidRPr="0027165E"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〔所在地 : 豊能郡豊能町高山、箕面市粟生間谷及び茨木市泉原にまたがる地域〕</w:t>
                  </w:r>
                </w:p>
                <w:p w14:paraId="5BEF332A" w14:textId="76642852" w:rsidR="00F66711" w:rsidRPr="0027165E" w:rsidRDefault="002817C1" w:rsidP="001F3532">
                  <w:pPr>
                    <w:ind w:left="210" w:hangingChars="100" w:hanging="210"/>
                    <w:jc w:val="left"/>
                    <w:rPr>
                      <w:rFonts w:ascii="HGSｺﾞｼｯｸM" w:eastAsia="HGSｺﾞｼｯｸM" w:hAnsi="ＭＳ ゴシック"/>
                      <w:color w:val="000000" w:themeColor="text1"/>
                      <w:szCs w:val="21"/>
                    </w:rPr>
                  </w:pPr>
                  <w:r>
                    <w:rPr>
                      <w:rFonts w:ascii="HGSｺﾞｼｯｸM" w:eastAsia="HGSｺﾞｼｯｸM" w:hAnsi="ＭＳ ゴシック"/>
                      <w:noProof/>
                      <w:color w:val="FF0000"/>
                      <w:szCs w:val="21"/>
                    </w:rPr>
                    <w:drawing>
                      <wp:anchor distT="0" distB="0" distL="114300" distR="114300" simplePos="0" relativeHeight="251987968" behindDoc="0" locked="0" layoutInCell="1" allowOverlap="1" wp14:anchorId="3A2AA8CA" wp14:editId="377C99CA">
                        <wp:simplePos x="0" y="0"/>
                        <wp:positionH relativeFrom="column">
                          <wp:posOffset>2543810</wp:posOffset>
                        </wp:positionH>
                        <wp:positionV relativeFrom="paragraph">
                          <wp:posOffset>220345</wp:posOffset>
                        </wp:positionV>
                        <wp:extent cx="3371215" cy="1152525"/>
                        <wp:effectExtent l="0" t="0" r="63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21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ABA43" w14:textId="57D6273E" w:rsidR="00F66711" w:rsidRPr="0027165E"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【管理運営】</w:t>
                  </w:r>
                </w:p>
                <w:p w14:paraId="1F185450" w14:textId="38ECFAF4" w:rsidR="00F66711" w:rsidRDefault="00F66711" w:rsidP="001F3532">
                  <w:pPr>
                    <w:ind w:left="210" w:hangingChars="100" w:hanging="210"/>
                    <w:jc w:val="left"/>
                    <w:rPr>
                      <w:rFonts w:ascii="HGSｺﾞｼｯｸM" w:eastAsia="HGSｺﾞｼｯｸM" w:hAnsi="ＭＳ ゴシック"/>
                      <w:color w:val="FF0000"/>
                      <w:szCs w:val="21"/>
                    </w:rPr>
                  </w:pPr>
                  <w:r w:rsidRPr="0027165E">
                    <w:rPr>
                      <w:rFonts w:ascii="HGSｺﾞｼｯｸM" w:eastAsia="HGSｺﾞｼｯｸM" w:hAnsi="ＭＳ ゴシック" w:hint="eastAsia"/>
                      <w:color w:val="000000" w:themeColor="text1"/>
                      <w:szCs w:val="21"/>
                    </w:rPr>
                    <w:t>○貸付区画は</w:t>
                  </w:r>
                  <w:r w:rsidRPr="00C17765">
                    <w:rPr>
                      <w:rFonts w:ascii="HGSｺﾞｼｯｸM" w:eastAsia="HGSｺﾞｼｯｸM" w:hAnsi="ＭＳ ゴシック" w:hint="eastAsia"/>
                      <w:color w:val="FF0000"/>
                      <w:szCs w:val="21"/>
                      <w:u w:val="single"/>
                    </w:rPr>
                    <w:t>2</w:t>
                  </w:r>
                  <w:r w:rsidRPr="00C17765">
                    <w:rPr>
                      <w:rFonts w:ascii="HGSｺﾞｼｯｸM" w:eastAsia="HGSｺﾞｼｯｸM" w:hAnsi="ＭＳ ゴシック"/>
                      <w:color w:val="FF0000"/>
                      <w:szCs w:val="21"/>
                      <w:u w:val="single"/>
                    </w:rPr>
                    <w:t>1</w:t>
                  </w:r>
                  <w:r w:rsidRPr="00C17765">
                    <w:rPr>
                      <w:rFonts w:ascii="HGSｺﾞｼｯｸM" w:eastAsia="HGSｺﾞｼｯｸM" w:hAnsi="ＭＳ ゴシック" w:hint="eastAsia"/>
                      <w:color w:val="FF0000"/>
                      <w:szCs w:val="21"/>
                      <w:u w:val="single"/>
                    </w:rPr>
                    <w:t>,</w:t>
                  </w:r>
                  <w:r w:rsidRPr="00C17765">
                    <w:rPr>
                      <w:rFonts w:ascii="HGSｺﾞｼｯｸM" w:eastAsia="HGSｺﾞｼｯｸM" w:hAnsi="ＭＳ ゴシック"/>
                      <w:color w:val="FF0000"/>
                      <w:szCs w:val="21"/>
                      <w:u w:val="single"/>
                    </w:rPr>
                    <w:t>5</w:t>
                  </w:r>
                  <w:r w:rsidRPr="00C17765">
                    <w:rPr>
                      <w:rFonts w:ascii="HGSｺﾞｼｯｸM" w:eastAsia="HGSｺﾞｼｯｸM" w:hAnsi="ＭＳ ゴシック" w:hint="eastAsia"/>
                      <w:color w:val="FF0000"/>
                      <w:szCs w:val="21"/>
                      <w:u w:val="single"/>
                    </w:rPr>
                    <w:t>2</w:t>
                  </w:r>
                  <w:r w:rsidRPr="00C17765">
                    <w:rPr>
                      <w:rFonts w:ascii="HGSｺﾞｼｯｸM" w:eastAsia="HGSｺﾞｼｯｸM" w:hAnsi="ＭＳ ゴシック"/>
                      <w:color w:val="FF0000"/>
                      <w:szCs w:val="21"/>
                      <w:u w:val="single"/>
                    </w:rPr>
                    <w:t>0</w:t>
                  </w:r>
                  <w:r w:rsidRPr="0027165E">
                    <w:rPr>
                      <w:rFonts w:ascii="HGSｺﾞｼｯｸM" w:eastAsia="HGSｺﾞｼｯｸM" w:hAnsi="ＭＳ ゴシック" w:hint="eastAsia"/>
                      <w:color w:val="000000" w:themeColor="text1"/>
                      <w:szCs w:val="21"/>
                    </w:rPr>
                    <w:t>区画（令和</w:t>
                  </w:r>
                  <w:r w:rsidRPr="0027165E">
                    <w:rPr>
                      <w:rFonts w:ascii="HGSｺﾞｼｯｸM" w:eastAsia="HGSｺﾞｼｯｸM" w:hAnsi="ＭＳ ゴシック" w:hint="eastAsia"/>
                      <w:color w:val="FF0000"/>
                      <w:szCs w:val="21"/>
                    </w:rPr>
                    <w:t>４</w:t>
                  </w:r>
                  <w:r>
                    <w:rPr>
                      <w:rFonts w:ascii="HGSｺﾞｼｯｸM" w:eastAsia="HGSｺﾞｼｯｸM" w:hAnsi="ＭＳ ゴシック" w:hint="eastAsia"/>
                      <w:color w:val="FF0000"/>
                      <w:szCs w:val="21"/>
                    </w:rPr>
                    <w:t xml:space="preserve">　　　　　　</w:t>
                  </w:r>
                </w:p>
                <w:p w14:paraId="03674ED8" w14:textId="74F7B74C" w:rsidR="00F66711"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年度末）、貸付率は約</w:t>
                  </w:r>
                  <w:r w:rsidRPr="0027165E">
                    <w:rPr>
                      <w:rFonts w:ascii="HGSｺﾞｼｯｸM" w:eastAsia="HGSｺﾞｼｯｸM" w:hAnsi="ＭＳ ゴシック" w:hint="eastAsia"/>
                      <w:color w:val="FF0000"/>
                      <w:szCs w:val="21"/>
                      <w:u w:val="single"/>
                    </w:rPr>
                    <w:t>87.</w:t>
                  </w:r>
                  <w:r>
                    <w:rPr>
                      <w:rFonts w:ascii="HGSｺﾞｼｯｸM" w:eastAsia="HGSｺﾞｼｯｸM" w:hAnsi="ＭＳ ゴシック" w:hint="eastAsia"/>
                      <w:color w:val="FF0000"/>
                      <w:szCs w:val="21"/>
                      <w:u w:val="single"/>
                    </w:rPr>
                    <w:t>4</w:t>
                  </w:r>
                  <w:r w:rsidRPr="0027165E">
                    <w:rPr>
                      <w:rFonts w:ascii="HGSｺﾞｼｯｸM" w:eastAsia="HGSｺﾞｼｯｸM" w:hAnsi="ＭＳ ゴシック" w:hint="eastAsia"/>
                      <w:color w:val="000000" w:themeColor="text1"/>
                      <w:szCs w:val="21"/>
                    </w:rPr>
                    <w:t>％であ</w:t>
                  </w:r>
                </w:p>
                <w:p w14:paraId="2D486D6A" w14:textId="77777777" w:rsidR="00F66711" w:rsidRPr="0027165E"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る。</w:t>
                  </w:r>
                </w:p>
                <w:p w14:paraId="4E9A5725" w14:textId="77777777" w:rsidR="00F66711"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82496" behindDoc="0" locked="0" layoutInCell="1" allowOverlap="1" wp14:anchorId="4A359E75" wp14:editId="060CDB27">
                            <wp:simplePos x="0" y="0"/>
                            <wp:positionH relativeFrom="column">
                              <wp:posOffset>3029585</wp:posOffset>
                            </wp:positionH>
                            <wp:positionV relativeFrom="paragraph">
                              <wp:posOffset>513715</wp:posOffset>
                            </wp:positionV>
                            <wp:extent cx="2990850" cy="1162050"/>
                            <wp:effectExtent l="0" t="0" r="19050" b="19050"/>
                            <wp:wrapNone/>
                            <wp:docPr id="169644703" name="テキスト ボックス 169644703"/>
                            <wp:cNvGraphicFramePr/>
                            <a:graphic xmlns:a="http://schemas.openxmlformats.org/drawingml/2006/main">
                              <a:graphicData uri="http://schemas.microsoft.com/office/word/2010/wordprocessingShape">
                                <wps:wsp>
                                  <wps:cNvSpPr txBox="1"/>
                                  <wps:spPr>
                                    <a:xfrm>
                                      <a:off x="0" y="0"/>
                                      <a:ext cx="2990850" cy="1162050"/>
                                    </a:xfrm>
                                    <a:prstGeom prst="rect">
                                      <a:avLst/>
                                    </a:prstGeom>
                                    <a:solidFill>
                                      <a:schemeClr val="lt1"/>
                                    </a:solidFill>
                                    <a:ln w="6350">
                                      <a:solidFill>
                                        <a:prstClr val="black"/>
                                      </a:solidFill>
                                      <a:prstDash val="dash"/>
                                    </a:ln>
                                  </wps:spPr>
                                  <wps:txbx>
                                    <w:txbxContent>
                                      <w:p w14:paraId="0C7B5549" w14:textId="77777777" w:rsidR="00F66711" w:rsidRPr="0027165E" w:rsidRDefault="00F66711" w:rsidP="0027165E">
                                        <w:pPr>
                                          <w:adjustRightInd w:val="0"/>
                                          <w:snapToGrid w:val="0"/>
                                          <w:spacing w:line="220" w:lineRule="exact"/>
                                          <w:jc w:val="left"/>
                                          <w:rPr>
                                            <w:rFonts w:ascii="HGSｺﾞｼｯｸM" w:eastAsia="HGSｺﾞｼｯｸM" w:hAnsi="ＭＳ ゴシック"/>
                                            <w:szCs w:val="21"/>
                                          </w:rPr>
                                        </w:pPr>
                                        <w:r w:rsidRPr="0027165E">
                                          <w:rPr>
                                            <w:rFonts w:ascii="HGSｺﾞｼｯｸM" w:eastAsia="HGSｺﾞｼｯｸM" w:hAnsi="BIZ UDPゴシック" w:hint="eastAsia"/>
                                            <w:szCs w:val="21"/>
                                          </w:rPr>
                                          <w:t>（＊２）</w:t>
                                        </w:r>
                                        <w:r w:rsidRPr="0027165E">
                                          <w:rPr>
                                            <w:rFonts w:ascii="HGSｺﾞｼｯｸM" w:eastAsia="HGSｺﾞｼｯｸM" w:hAnsi="ＭＳ ゴシック" w:hint="eastAsia"/>
                                            <w:szCs w:val="21"/>
                                          </w:rPr>
                                          <w:t>永代管理料制度/S52年～S62年</w:t>
                                        </w:r>
                                      </w:p>
                                      <w:p w14:paraId="72839241" w14:textId="77777777" w:rsidR="00F66711" w:rsidRPr="0027165E" w:rsidRDefault="00F66711" w:rsidP="0027165E">
                                        <w:pPr>
                                          <w:spacing w:line="240" w:lineRule="exact"/>
                                          <w:ind w:left="210" w:hangingChars="100" w:hanging="210"/>
                                          <w:jc w:val="left"/>
                                          <w:rPr>
                                            <w:rFonts w:ascii="HGSｺﾞｼｯｸM" w:eastAsia="HGSｺﾞｼｯｸM" w:hAnsi="ＭＳ ゴシック"/>
                                            <w:szCs w:val="21"/>
                                          </w:rPr>
                                        </w:pPr>
                                        <w:r w:rsidRPr="0027165E">
                                          <w:rPr>
                                            <w:rFonts w:ascii="HGSｺﾞｼｯｸM" w:eastAsia="HGSｺﾞｼｯｸM" w:hAnsi="ＭＳ ゴシック" w:hint="eastAsia"/>
                                            <w:szCs w:val="21"/>
                                          </w:rPr>
                                          <w:t>・20～30</w:t>
                                        </w:r>
                                        <w:r>
                                          <w:rPr>
                                            <w:rFonts w:ascii="HGSｺﾞｼｯｸM" w:eastAsia="HGSｺﾞｼｯｸM" w:hAnsi="ＭＳ ゴシック"/>
                                            <w:szCs w:val="21"/>
                                          </w:rPr>
                                          <w:t xml:space="preserve"> </w:t>
                                        </w:r>
                                        <w:r w:rsidRPr="0027165E">
                                          <w:rPr>
                                            <w:rFonts w:ascii="HGSｺﾞｼｯｸM" w:eastAsia="HGSｺﾞｼｯｸM" w:hAnsi="ＭＳ ゴシック" w:hint="eastAsia"/>
                                            <w:szCs w:val="21"/>
                                          </w:rPr>
                                          <w:t>年分の管理料を前納することで、以降の管理料は必要ない制度（貸付区画の約半数）。</w:t>
                                        </w:r>
                                      </w:p>
                                      <w:p w14:paraId="3C8EC56B" w14:textId="77777777" w:rsidR="00F66711" w:rsidRPr="0027165E" w:rsidRDefault="00F66711" w:rsidP="0027165E">
                                        <w:pPr>
                                          <w:spacing w:line="240" w:lineRule="exact"/>
                                          <w:ind w:left="210" w:hangingChars="100" w:hanging="210"/>
                                          <w:jc w:val="left"/>
                                          <w:rPr>
                                            <w:rFonts w:ascii="HGSｺﾞｼｯｸM" w:eastAsia="HGSｺﾞｼｯｸM" w:hAnsi="ＭＳ ゴシック"/>
                                            <w:sz w:val="20"/>
                                            <w:szCs w:val="20"/>
                                          </w:rPr>
                                        </w:pPr>
                                        <w:r w:rsidRPr="0027165E">
                                          <w:rPr>
                                            <w:rFonts w:ascii="HGSｺﾞｼｯｸM" w:eastAsia="HGSｺﾞｼｯｸM" w:hAnsi="ＭＳ ゴシック" w:hint="eastAsia"/>
                                            <w:szCs w:val="21"/>
                                          </w:rPr>
                                          <w:t>・運用利率の低下等により、当該区画の管理料確保が困難</w:t>
                                        </w:r>
                                        <w:r w:rsidRPr="0027165E">
                                          <w:rPr>
                                            <w:rFonts w:ascii="HGSｺﾞｼｯｸM" w:eastAsia="HGSｺﾞｼｯｸM" w:hAnsi="ＭＳ ゴシック" w:hint="eastAsia"/>
                                            <w:sz w:val="20"/>
                                            <w:szCs w:val="20"/>
                                          </w:rPr>
                                          <w:t>な状況。霊園事業の構造的な赤字要因となっている。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9E75" id="テキスト ボックス 169644703" o:spid="_x0000_s1123" type="#_x0000_t202" style="position:absolute;left:0;text-align:left;margin-left:238.55pt;margin-top:40.45pt;width:235.5pt;height:9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" fillcolor="white [3201]" strokeweight=".5pt">
                            <v:stroke dashstyle="dash"/>
                            <v:textbox>
                              <w:txbxContent>
                                <w:p w14:paraId="0C7B5549" w14:textId="77777777" w:rsidR="00F66711" w:rsidRPr="0027165E" w:rsidRDefault="00F66711" w:rsidP="0027165E">
                                  <w:pPr>
                                    <w:adjustRightInd w:val="0"/>
                                    <w:snapToGrid w:val="0"/>
                                    <w:spacing w:line="220" w:lineRule="exact"/>
                                    <w:jc w:val="left"/>
                                    <w:rPr>
                                      <w:rFonts w:ascii="HGSｺﾞｼｯｸM" w:eastAsia="HGSｺﾞｼｯｸM" w:hAnsi="ＭＳ ゴシック"/>
                                      <w:szCs w:val="21"/>
                                    </w:rPr>
                                  </w:pPr>
                                  <w:r w:rsidRPr="0027165E">
                                    <w:rPr>
                                      <w:rFonts w:ascii="HGSｺﾞｼｯｸM" w:eastAsia="HGSｺﾞｼｯｸM" w:hAnsi="BIZ UDPゴシック" w:hint="eastAsia"/>
                                      <w:szCs w:val="21"/>
                                    </w:rPr>
                                    <w:t>（＊２）</w:t>
                                  </w:r>
                                  <w:r w:rsidRPr="0027165E">
                                    <w:rPr>
                                      <w:rFonts w:ascii="HGSｺﾞｼｯｸM" w:eastAsia="HGSｺﾞｼｯｸM" w:hAnsi="ＭＳ ゴシック" w:hint="eastAsia"/>
                                      <w:szCs w:val="21"/>
                                    </w:rPr>
                                    <w:t>永代管理料制度/S52年～S62年</w:t>
                                  </w:r>
                                </w:p>
                                <w:p w14:paraId="72839241" w14:textId="77777777" w:rsidR="00F66711" w:rsidRPr="0027165E" w:rsidRDefault="00F66711" w:rsidP="0027165E">
                                  <w:pPr>
                                    <w:spacing w:line="240" w:lineRule="exact"/>
                                    <w:ind w:left="210" w:hangingChars="100" w:hanging="210"/>
                                    <w:jc w:val="left"/>
                                    <w:rPr>
                                      <w:rFonts w:ascii="HGSｺﾞｼｯｸM" w:eastAsia="HGSｺﾞｼｯｸM" w:hAnsi="ＭＳ ゴシック"/>
                                      <w:szCs w:val="21"/>
                                    </w:rPr>
                                  </w:pPr>
                                  <w:r w:rsidRPr="0027165E">
                                    <w:rPr>
                                      <w:rFonts w:ascii="HGSｺﾞｼｯｸM" w:eastAsia="HGSｺﾞｼｯｸM" w:hAnsi="ＭＳ ゴシック" w:hint="eastAsia"/>
                                      <w:szCs w:val="21"/>
                                    </w:rPr>
                                    <w:t>・20～30</w:t>
                                  </w:r>
                                  <w:r>
                                    <w:rPr>
                                      <w:rFonts w:ascii="HGSｺﾞｼｯｸM" w:eastAsia="HGSｺﾞｼｯｸM" w:hAnsi="ＭＳ ゴシック"/>
                                      <w:szCs w:val="21"/>
                                    </w:rPr>
                                    <w:t xml:space="preserve"> </w:t>
                                  </w:r>
                                  <w:r w:rsidRPr="0027165E">
                                    <w:rPr>
                                      <w:rFonts w:ascii="HGSｺﾞｼｯｸM" w:eastAsia="HGSｺﾞｼｯｸM" w:hAnsi="ＭＳ ゴシック" w:hint="eastAsia"/>
                                      <w:szCs w:val="21"/>
                                    </w:rPr>
                                    <w:t>年分の管理料を前納することで、以降の管理料は必要ない制度（貸付区画の約半数）。</w:t>
                                  </w:r>
                                </w:p>
                                <w:p w14:paraId="3C8EC56B" w14:textId="77777777" w:rsidR="00F66711" w:rsidRPr="0027165E" w:rsidRDefault="00F66711" w:rsidP="0027165E">
                                  <w:pPr>
                                    <w:spacing w:line="240" w:lineRule="exact"/>
                                    <w:ind w:left="210" w:hangingChars="100" w:hanging="210"/>
                                    <w:jc w:val="left"/>
                                    <w:rPr>
                                      <w:rFonts w:ascii="HGSｺﾞｼｯｸM" w:eastAsia="HGSｺﾞｼｯｸM" w:hAnsi="ＭＳ ゴシック"/>
                                      <w:sz w:val="20"/>
                                      <w:szCs w:val="20"/>
                                    </w:rPr>
                                  </w:pPr>
                                  <w:r w:rsidRPr="0027165E">
                                    <w:rPr>
                                      <w:rFonts w:ascii="HGSｺﾞｼｯｸM" w:eastAsia="HGSｺﾞｼｯｸM" w:hAnsi="ＭＳ ゴシック" w:hint="eastAsia"/>
                                      <w:szCs w:val="21"/>
                                    </w:rPr>
                                    <w:t>・運用利率の低下等により、当該区画の管理料確保が困難</w:t>
                                  </w:r>
                                  <w:r w:rsidRPr="0027165E">
                                    <w:rPr>
                                      <w:rFonts w:ascii="HGSｺﾞｼｯｸM" w:eastAsia="HGSｺﾞｼｯｸM" w:hAnsi="ＭＳ ゴシック" w:hint="eastAsia"/>
                                      <w:sz w:val="20"/>
                                      <w:szCs w:val="20"/>
                                    </w:rPr>
                                    <w:t>な状況。霊園事業の構造的な赤字要因となっている。</w:t>
                                  </w:r>
                                </w:p>
                              </w:txbxContent>
                            </v:textbox>
                          </v:shape>
                        </w:pict>
                      </mc:Fallback>
                    </mc:AlternateContent>
                  </w:r>
                  <w:r w:rsidRPr="0027165E">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w:t>
                  </w:r>
                  <w:r w:rsidRPr="0027165E">
                    <w:rPr>
                      <w:rFonts w:ascii="HGSｺﾞｼｯｸM" w:eastAsia="HGSｺﾞｼｯｸM" w:hAnsi="ＭＳ ゴシック" w:hint="eastAsia"/>
                      <w:color w:val="000000" w:themeColor="text1"/>
                      <w:szCs w:val="21"/>
                    </w:rPr>
                    <w:t>墓所需要は、使用者の高齢化、承</w:t>
                  </w:r>
                </w:p>
                <w:p w14:paraId="120E05E7" w14:textId="77777777" w:rsidR="00F66711"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継者不在による「墓じまい」等の</w:t>
                  </w:r>
                </w:p>
                <w:p w14:paraId="3F053221" w14:textId="77777777" w:rsidR="00F66711"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影響を受け縮小している。返還数</w:t>
                  </w:r>
                </w:p>
                <w:p w14:paraId="4560F334" w14:textId="77777777" w:rsidR="00F66711"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が新規貸付を上回る逆転現象が続いている。</w:t>
                  </w:r>
                </w:p>
                <w:p w14:paraId="335EFC37" w14:textId="77777777" w:rsidR="00F66711"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 xml:space="preserve">（＊１ </w:t>
                  </w:r>
                  <w:r w:rsidRPr="009D5FF0">
                    <w:rPr>
                      <w:rFonts w:ascii="HGSｺﾞｼｯｸM" w:eastAsia="HGSｺﾞｼｯｸM" w:hAnsi="ＭＳ ゴシック" w:hint="eastAsia"/>
                      <w:color w:val="FF0000"/>
                      <w:szCs w:val="21"/>
                      <w:u w:val="single"/>
                    </w:rPr>
                    <w:t>令和２～４</w:t>
                  </w:r>
                  <w:r w:rsidRPr="0027165E">
                    <w:rPr>
                      <w:rFonts w:ascii="HGSｺﾞｼｯｸM" w:eastAsia="HGSｺﾞｼｯｸM" w:hAnsi="ＭＳ ゴシック" w:hint="eastAsia"/>
                      <w:color w:val="000000" w:themeColor="text1"/>
                      <w:szCs w:val="21"/>
                    </w:rPr>
                    <w:t>年の３か年平均で、</w:t>
                  </w:r>
                  <w:r>
                    <w:rPr>
                      <w:rFonts w:ascii="HGSｺﾞｼｯｸM" w:eastAsia="HGSｺﾞｼｯｸM" w:hAnsi="ＭＳ ゴシック" w:hint="eastAsia"/>
                      <w:color w:val="000000" w:themeColor="text1"/>
                      <w:szCs w:val="21"/>
                    </w:rPr>
                    <w:t>新規</w:t>
                  </w:r>
                </w:p>
                <w:p w14:paraId="5DFE9A27" w14:textId="77777777" w:rsidR="00F66711" w:rsidRPr="0027165E" w:rsidRDefault="00F66711" w:rsidP="001F3532">
                  <w:pPr>
                    <w:ind w:leftChars="100" w:left="210" w:firstLineChars="350" w:firstLine="735"/>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貸付は</w:t>
                  </w:r>
                  <w:r w:rsidRPr="009D5FF0">
                    <w:rPr>
                      <w:rFonts w:ascii="HGSｺﾞｼｯｸM" w:eastAsia="HGSｺﾞｼｯｸM" w:hAnsi="ＭＳ ゴシック" w:hint="eastAsia"/>
                      <w:color w:val="FF0000"/>
                      <w:szCs w:val="21"/>
                      <w:u w:val="single"/>
                    </w:rPr>
                    <w:t>32</w:t>
                  </w:r>
                  <w:r w:rsidRPr="0027165E">
                    <w:rPr>
                      <w:rFonts w:ascii="HGSｺﾞｼｯｸM" w:eastAsia="HGSｺﾞｼｯｸM" w:hAnsi="ＭＳ ゴシック" w:hint="eastAsia"/>
                      <w:color w:val="000000" w:themeColor="text1"/>
                      <w:szCs w:val="21"/>
                    </w:rPr>
                    <w:t>区画、返還は</w:t>
                  </w:r>
                  <w:r w:rsidRPr="009D5FF0">
                    <w:rPr>
                      <w:rFonts w:ascii="HGSｺﾞｼｯｸM" w:eastAsia="HGSｺﾞｼｯｸM" w:hAnsi="ＭＳ ゴシック" w:hint="eastAsia"/>
                      <w:color w:val="FF0000"/>
                      <w:szCs w:val="21"/>
                      <w:u w:val="single"/>
                    </w:rPr>
                    <w:t>248</w:t>
                  </w:r>
                  <w:r w:rsidRPr="0027165E">
                    <w:rPr>
                      <w:rFonts w:ascii="HGSｺﾞｼｯｸM" w:eastAsia="HGSｺﾞｼｯｸM" w:hAnsi="ＭＳ ゴシック" w:hint="eastAsia"/>
                      <w:color w:val="000000" w:themeColor="text1"/>
                      <w:szCs w:val="21"/>
                    </w:rPr>
                    <w:t>区画）</w:t>
                  </w:r>
                </w:p>
                <w:p w14:paraId="0B6CB1A6" w14:textId="77777777" w:rsidR="00F66711"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○合葬式墓地は墓じまいの受け皿になっており、</w:t>
                  </w:r>
                </w:p>
                <w:p w14:paraId="63E7DADC" w14:textId="77777777" w:rsidR="00F66711" w:rsidRPr="0027165E"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使用者数は順調な伸びとなっている。</w:t>
                  </w:r>
                </w:p>
                <w:p w14:paraId="50C4148B" w14:textId="77777777" w:rsidR="00F66711"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○経常収支は、上記の新規貸付の減少や「＊２永代管理料制度」による管理料減収等により、赤字の状況が続いており、経営改善計画（平成29.3策定）に基づく料金改定（管理料の値上げ等）など</w:t>
                  </w:r>
                </w:p>
                <w:p w14:paraId="0D55048C" w14:textId="77777777" w:rsidR="00F66711" w:rsidRPr="0027165E" w:rsidRDefault="00F66711" w:rsidP="001F3532">
                  <w:pPr>
                    <w:ind w:leftChars="100" w:left="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収入確保に取り組んでいる。</w:t>
                  </w:r>
                </w:p>
                <w:p w14:paraId="119C1F7E" w14:textId="77777777" w:rsidR="00F66711" w:rsidRPr="0027165E" w:rsidRDefault="00F66711" w:rsidP="001F3532">
                  <w:pPr>
                    <w:ind w:left="210" w:hangingChars="100" w:hanging="210"/>
                    <w:jc w:val="left"/>
                    <w:rPr>
                      <w:rFonts w:ascii="HGSｺﾞｼｯｸM" w:eastAsia="HGSｺﾞｼｯｸM" w:hAnsi="ＭＳ ゴシック"/>
                      <w:color w:val="000000" w:themeColor="text1"/>
                      <w:szCs w:val="21"/>
                    </w:rPr>
                  </w:pPr>
                </w:p>
                <w:p w14:paraId="2D70D3D4" w14:textId="77777777" w:rsidR="00F66711" w:rsidRPr="0027165E"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【長期修繕】</w:t>
                  </w:r>
                </w:p>
                <w:p w14:paraId="5C7B488D" w14:textId="77777777" w:rsidR="00F66711" w:rsidRPr="0027165E" w:rsidRDefault="00F66711" w:rsidP="001F3532">
                  <w:pPr>
                    <w:ind w:left="210" w:hangingChars="100" w:hanging="210"/>
                    <w:jc w:val="left"/>
                    <w:rPr>
                      <w:rFonts w:ascii="HGSｺﾞｼｯｸM" w:eastAsia="HGSｺﾞｼｯｸM" w:hAnsi="ＭＳ ゴシック"/>
                      <w:color w:val="000000" w:themeColor="text1"/>
                      <w:szCs w:val="21"/>
                    </w:rPr>
                  </w:pPr>
                  <w:r w:rsidRPr="0027165E">
                    <w:rPr>
                      <w:rFonts w:ascii="HGSｺﾞｼｯｸM" w:eastAsia="HGSｺﾞｼｯｸM" w:hAnsi="ＭＳ ゴシック" w:hint="eastAsia"/>
                      <w:color w:val="000000" w:themeColor="text1"/>
                      <w:szCs w:val="21"/>
                    </w:rPr>
                    <w:t>○霊園の開発面積は、山林部を含めて面積：983,497㎡(墓域は122,234㎡）の大規模霊園。開園から50年近くが経過しており、園内の道路・橋梁、擁壁、石積、水路等の土木施設及び管理施設等の老朽化が進んでいるため、令和元年度に策定した長期修繕計画に基づき、計画的な修繕に取り組んでいる。</w:t>
                  </w:r>
                </w:p>
                <w:p w14:paraId="009B2F94" w14:textId="77777777" w:rsidR="00F66711" w:rsidRDefault="00F66711" w:rsidP="001F3532">
                  <w:pPr>
                    <w:ind w:left="210" w:hangingChars="100" w:hanging="210"/>
                    <w:jc w:val="left"/>
                    <w:rPr>
                      <w:rFonts w:ascii="ＭＳ ゴシック" w:eastAsia="ＭＳ ゴシック" w:hAnsi="ＭＳ ゴシック"/>
                      <w:color w:val="000000" w:themeColor="text1"/>
                      <w:sz w:val="24"/>
                      <w:szCs w:val="24"/>
                    </w:rPr>
                  </w:pPr>
                  <w:r w:rsidRPr="0027165E">
                    <w:rPr>
                      <w:rFonts w:ascii="HGSｺﾞｼｯｸM" w:eastAsia="HGSｺﾞｼｯｸM" w:hAnsi="ＭＳ ゴシック" w:hint="eastAsia"/>
                      <w:color w:val="000000" w:themeColor="text1"/>
                      <w:szCs w:val="21"/>
                    </w:rPr>
                    <w:t xml:space="preserve">　　&lt;概算事業費＞　</w:t>
                  </w:r>
                  <w:r w:rsidRPr="0027165E">
                    <w:rPr>
                      <w:rFonts w:ascii="HGSｺﾞｼｯｸM" w:eastAsia="HGSｺﾞｼｯｸM" w:hAnsi="ＭＳ ゴシック" w:hint="eastAsia"/>
                      <w:color w:val="000000" w:themeColor="text1"/>
                      <w:sz w:val="18"/>
                      <w:szCs w:val="18"/>
                    </w:rPr>
                    <w:t>土木施設：約18.6億円（令和2～16年度）　建物：約19.2億円 (令和2～31年度）</w:t>
                  </w:r>
                </w:p>
              </w:tc>
            </w:tr>
          </w:tbl>
          <w:p w14:paraId="7015BC63" w14:textId="77777777" w:rsidR="001F3532" w:rsidRPr="0027165E" w:rsidRDefault="001F3532" w:rsidP="001F3532">
            <w:pPr>
              <w:rPr>
                <w:rFonts w:ascii="HGSｺﾞｼｯｸM" w:eastAsia="HGSｺﾞｼｯｸM"/>
                <w:sz w:val="24"/>
                <w:szCs w:val="24"/>
                <w:u w:val="single"/>
              </w:rPr>
            </w:pPr>
          </w:p>
        </w:tc>
      </w:tr>
    </w:tbl>
    <w:p w14:paraId="58B0A270" w14:textId="77777777" w:rsidR="00057E02" w:rsidRPr="006834F6" w:rsidRDefault="00057E02" w:rsidP="00057E02">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12FC81E9" w14:textId="77777777" w:rsidTr="00CE148F">
        <w:tc>
          <w:tcPr>
            <w:tcW w:w="709" w:type="dxa"/>
          </w:tcPr>
          <w:p w14:paraId="0B54940F"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lastRenderedPageBreak/>
              <w:t>頁</w:t>
            </w:r>
          </w:p>
        </w:tc>
        <w:tc>
          <w:tcPr>
            <w:tcW w:w="9993" w:type="dxa"/>
          </w:tcPr>
          <w:p w14:paraId="46C0B01B" w14:textId="517238E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6930DF89" w14:textId="2B003AD6"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057E02" w14:paraId="40D63A22" w14:textId="77777777" w:rsidTr="00CE148F">
        <w:tc>
          <w:tcPr>
            <w:tcW w:w="709" w:type="dxa"/>
          </w:tcPr>
          <w:p w14:paraId="4055625A" w14:textId="77777777" w:rsidR="00057E02" w:rsidRDefault="00057E02" w:rsidP="00057E02">
            <w:pPr>
              <w:rPr>
                <w:rFonts w:ascii="HGSｺﾞｼｯｸM" w:eastAsia="HGSｺﾞｼｯｸM"/>
                <w:sz w:val="24"/>
                <w:szCs w:val="24"/>
                <w:u w:val="single"/>
              </w:rPr>
            </w:pPr>
            <w:r>
              <w:rPr>
                <w:rFonts w:ascii="HGSｺﾞｼｯｸM" w:eastAsia="HGSｺﾞｼｯｸM" w:hint="eastAsia"/>
                <w:sz w:val="24"/>
                <w:szCs w:val="24"/>
                <w:u w:val="single"/>
              </w:rPr>
              <w:t>３３</w:t>
            </w:r>
          </w:p>
          <w:p w14:paraId="7C1073C6" w14:textId="5EEBF2C9" w:rsidR="00EC6BBB" w:rsidRPr="006E157E" w:rsidRDefault="00EC6BBB" w:rsidP="00EC6BBB">
            <w:pPr>
              <w:jc w:val="center"/>
              <w:rPr>
                <w:rFonts w:ascii="HGSｺﾞｼｯｸM" w:eastAsia="HGSｺﾞｼｯｸM"/>
                <w:sz w:val="24"/>
                <w:szCs w:val="24"/>
                <w:u w:val="single"/>
              </w:rPr>
            </w:pPr>
          </w:p>
        </w:tc>
        <w:tc>
          <w:tcPr>
            <w:tcW w:w="9993" w:type="dxa"/>
          </w:tcPr>
          <w:p w14:paraId="1E36729C" w14:textId="77777777" w:rsidR="00057E02" w:rsidRDefault="00057E02" w:rsidP="00CE148F">
            <w:pPr>
              <w:rPr>
                <w:rFonts w:ascii="HGSｺﾞｼｯｸM" w:eastAsia="HGSｺﾞｼｯｸM"/>
                <w:sz w:val="24"/>
                <w:szCs w:val="24"/>
              </w:rPr>
            </w:pPr>
          </w:p>
          <w:tbl>
            <w:tblPr>
              <w:tblStyle w:val="a3"/>
              <w:tblW w:w="0" w:type="auto"/>
              <w:tblLook w:val="04A0" w:firstRow="1" w:lastRow="0" w:firstColumn="1" w:lastColumn="0" w:noHBand="0" w:noVBand="1"/>
            </w:tblPr>
            <w:tblGrid>
              <w:gridCol w:w="9767"/>
            </w:tblGrid>
            <w:tr w:rsidR="00057E02" w14:paraId="4E062755" w14:textId="77777777" w:rsidTr="00057E02">
              <w:tc>
                <w:tcPr>
                  <w:tcW w:w="9767" w:type="dxa"/>
                </w:tcPr>
                <w:p w14:paraId="29D791EE" w14:textId="77777777" w:rsidR="00057E02" w:rsidRPr="00057E02" w:rsidRDefault="00057E02" w:rsidP="00CE148F">
                  <w:pPr>
                    <w:rPr>
                      <w:rFonts w:ascii="HGSｺﾞｼｯｸM" w:eastAsia="HGSｺﾞｼｯｸM"/>
                      <w:b/>
                      <w:bCs/>
                      <w:szCs w:val="21"/>
                    </w:rPr>
                  </w:pPr>
                  <w:r w:rsidRPr="00057E02">
                    <w:rPr>
                      <w:rFonts w:ascii="HGSｺﾞｼｯｸM" w:eastAsia="HGSｺﾞｼｯｸM" w:hint="eastAsia"/>
                      <w:b/>
                      <w:bCs/>
                      <w:szCs w:val="21"/>
                    </w:rPr>
                    <w:t>課題認識</w:t>
                  </w:r>
                </w:p>
              </w:tc>
            </w:tr>
            <w:tr w:rsidR="00057E02" w14:paraId="1A5B145C" w14:textId="77777777" w:rsidTr="00057E02">
              <w:tc>
                <w:tcPr>
                  <w:tcW w:w="9767" w:type="dxa"/>
                </w:tcPr>
                <w:p w14:paraId="5D1FD9D8" w14:textId="77777777" w:rsidR="00057E02" w:rsidRPr="00057E02" w:rsidRDefault="00057E02" w:rsidP="0078429A">
                  <w:pPr>
                    <w:spacing w:line="280" w:lineRule="exact"/>
                    <w:rPr>
                      <w:rFonts w:ascii="HGSｺﾞｼｯｸM" w:eastAsia="HGSｺﾞｼｯｸM"/>
                      <w:szCs w:val="21"/>
                    </w:rPr>
                  </w:pPr>
                  <w:r w:rsidRPr="00057E02">
                    <w:rPr>
                      <w:rFonts w:ascii="HGSｺﾞｼｯｸM" w:eastAsia="HGSｺﾞｼｯｸM" w:hint="eastAsia"/>
                      <w:szCs w:val="21"/>
                    </w:rPr>
                    <w:t>○多様化する墓所ニーズに対応した魅力ある墓所の整備が必要である。</w:t>
                  </w:r>
                </w:p>
                <w:p w14:paraId="29F517E0" w14:textId="77777777" w:rsidR="00057E02" w:rsidRPr="00057E02" w:rsidRDefault="00057E02" w:rsidP="0078429A">
                  <w:pPr>
                    <w:spacing w:line="280" w:lineRule="exact"/>
                    <w:ind w:leftChars="100" w:left="420" w:hangingChars="100" w:hanging="210"/>
                    <w:rPr>
                      <w:rFonts w:ascii="HGSｺﾞｼｯｸM" w:eastAsia="HGSｺﾞｼｯｸM"/>
                      <w:szCs w:val="21"/>
                    </w:rPr>
                  </w:pPr>
                  <w:r w:rsidRPr="00057E02">
                    <w:rPr>
                      <w:rFonts w:ascii="HGSｺﾞｼｯｸM" w:eastAsia="HGSｺﾞｼｯｸM" w:hint="eastAsia"/>
                      <w:szCs w:val="21"/>
                    </w:rPr>
                    <w:t>・使用者の高齢化や核家族化によって墓参りや承継が困難になることに伴い、「墓ばなれ」の流れが強まっている。一方、樹木葬や納骨堂等の増加など新たな形態の墓所ニーズが増加しており、多様化するニーズに応えた墓所の整備が求められている。</w:t>
                  </w:r>
                </w:p>
                <w:p w14:paraId="3AA1AF23" w14:textId="77777777" w:rsidR="00057E02" w:rsidRPr="00057E02" w:rsidRDefault="00057E02" w:rsidP="0078429A">
                  <w:pPr>
                    <w:spacing w:line="280" w:lineRule="exact"/>
                    <w:ind w:leftChars="100" w:left="420" w:hangingChars="100" w:hanging="210"/>
                    <w:rPr>
                      <w:rFonts w:ascii="HGSｺﾞｼｯｸM" w:eastAsia="HGSｺﾞｼｯｸM"/>
                      <w:szCs w:val="21"/>
                    </w:rPr>
                  </w:pPr>
                  <w:r w:rsidRPr="00057E02">
                    <w:rPr>
                      <w:rFonts w:ascii="HGSｺﾞｼｯｸM" w:eastAsia="HGSｺﾞｼｯｸM" w:hint="eastAsia"/>
                      <w:szCs w:val="21"/>
                    </w:rPr>
                    <w:t>・整備の行き届いた墓所は、霊園の大きな魅力となっている。開園から</w:t>
                  </w:r>
                  <w:r w:rsidRPr="00057E02">
                    <w:rPr>
                      <w:rFonts w:ascii="HGSｺﾞｼｯｸM" w:eastAsia="HGSｺﾞｼｯｸM"/>
                      <w:szCs w:val="21"/>
                    </w:rPr>
                    <w:t>50年近くが経過して施設の老朽化が進んでいることから、長期的かつ計画的な補修を実施し、利用者の満足度を高めることが求められている。</w:t>
                  </w:r>
                </w:p>
                <w:p w14:paraId="67C8A57C" w14:textId="77777777" w:rsidR="00083E0C" w:rsidRDefault="00083E0C" w:rsidP="0078429A">
                  <w:pPr>
                    <w:spacing w:line="280" w:lineRule="exact"/>
                    <w:rPr>
                      <w:rFonts w:ascii="HGSｺﾞｼｯｸM" w:eastAsia="HGSｺﾞｼｯｸM"/>
                      <w:szCs w:val="21"/>
                    </w:rPr>
                  </w:pPr>
                </w:p>
                <w:p w14:paraId="178162BC" w14:textId="77777777" w:rsidR="00083E0C" w:rsidRDefault="00083E0C" w:rsidP="0078429A">
                  <w:pPr>
                    <w:spacing w:line="280" w:lineRule="exact"/>
                    <w:rPr>
                      <w:rFonts w:ascii="HGSｺﾞｼｯｸM" w:eastAsia="HGSｺﾞｼｯｸM"/>
                      <w:szCs w:val="21"/>
                    </w:rPr>
                  </w:pPr>
                </w:p>
                <w:p w14:paraId="59B59439" w14:textId="77777777" w:rsidR="00083E0C" w:rsidRDefault="00083E0C" w:rsidP="0078429A">
                  <w:pPr>
                    <w:spacing w:line="280" w:lineRule="exact"/>
                    <w:rPr>
                      <w:rFonts w:ascii="HGSｺﾞｼｯｸM" w:eastAsia="HGSｺﾞｼｯｸM"/>
                      <w:szCs w:val="21"/>
                    </w:rPr>
                  </w:pPr>
                </w:p>
                <w:p w14:paraId="260424F4" w14:textId="77777777" w:rsidR="00083E0C" w:rsidRDefault="00083E0C" w:rsidP="0078429A">
                  <w:pPr>
                    <w:spacing w:line="280" w:lineRule="exact"/>
                    <w:rPr>
                      <w:rFonts w:ascii="HGSｺﾞｼｯｸM" w:eastAsia="HGSｺﾞｼｯｸM"/>
                      <w:szCs w:val="21"/>
                    </w:rPr>
                  </w:pPr>
                </w:p>
                <w:p w14:paraId="080A5ABE" w14:textId="77777777" w:rsidR="00083E0C" w:rsidRDefault="00083E0C" w:rsidP="0078429A">
                  <w:pPr>
                    <w:spacing w:line="280" w:lineRule="exact"/>
                    <w:rPr>
                      <w:rFonts w:ascii="HGSｺﾞｼｯｸM" w:eastAsia="HGSｺﾞｼｯｸM"/>
                      <w:szCs w:val="21"/>
                    </w:rPr>
                  </w:pPr>
                </w:p>
                <w:p w14:paraId="1047E40C" w14:textId="77777777" w:rsidR="00057E02" w:rsidRPr="00057E02" w:rsidRDefault="00057E02" w:rsidP="0078429A">
                  <w:pPr>
                    <w:spacing w:line="280" w:lineRule="exact"/>
                    <w:rPr>
                      <w:rFonts w:ascii="HGSｺﾞｼｯｸM" w:eastAsia="HGSｺﾞｼｯｸM"/>
                      <w:szCs w:val="21"/>
                    </w:rPr>
                  </w:pPr>
                  <w:r w:rsidRPr="00057E02">
                    <w:rPr>
                      <w:rFonts w:ascii="HGSｺﾞｼｯｸM" w:eastAsia="HGSｺﾞｼｯｸM" w:hint="eastAsia"/>
                      <w:szCs w:val="21"/>
                    </w:rPr>
                    <w:t>○霊園の安定経営を実現する事業収支のスキームづくりが必要である。</w:t>
                  </w:r>
                </w:p>
                <w:p w14:paraId="31045C9A" w14:textId="77777777" w:rsidR="00057E02" w:rsidRPr="00057E02" w:rsidRDefault="00057E02" w:rsidP="0078429A">
                  <w:pPr>
                    <w:spacing w:line="280" w:lineRule="exact"/>
                    <w:ind w:left="420" w:hangingChars="200" w:hanging="420"/>
                    <w:rPr>
                      <w:rFonts w:ascii="HGSｺﾞｼｯｸM" w:eastAsia="HGSｺﾞｼｯｸM"/>
                      <w:szCs w:val="21"/>
                    </w:rPr>
                  </w:pPr>
                  <w:r w:rsidRPr="00057E02">
                    <w:rPr>
                      <w:rFonts w:ascii="HGSｺﾞｼｯｸM" w:eastAsia="HGSｺﾞｼｯｸM" w:hint="eastAsia"/>
                      <w:szCs w:val="21"/>
                    </w:rPr>
                    <w:t xml:space="preserve">　・一般墓所の新規造成については、平成</w:t>
                  </w:r>
                  <w:r w:rsidRPr="00057E02">
                    <w:rPr>
                      <w:rFonts w:ascii="HGSｺﾞｼｯｸM" w:eastAsia="HGSｺﾞｼｯｸM"/>
                      <w:szCs w:val="21"/>
                    </w:rPr>
                    <w:t>21年度に完了し、現在の墓所24,623区画の原価回収は永代使用料収入で一定済んでいる。</w:t>
                  </w:r>
                </w:p>
                <w:p w14:paraId="0F615B49" w14:textId="77777777" w:rsidR="00057E02" w:rsidRPr="00057E02" w:rsidRDefault="00057E02" w:rsidP="0078429A">
                  <w:pPr>
                    <w:spacing w:line="280" w:lineRule="exact"/>
                    <w:ind w:left="420" w:hangingChars="200" w:hanging="420"/>
                    <w:rPr>
                      <w:rFonts w:ascii="HGSｺﾞｼｯｸM" w:eastAsia="HGSｺﾞｼｯｸM"/>
                      <w:szCs w:val="21"/>
                    </w:rPr>
                  </w:pPr>
                  <w:r w:rsidRPr="00057E02">
                    <w:rPr>
                      <w:rFonts w:ascii="HGSｺﾞｼｯｸM" w:eastAsia="HGSｺﾞｼｯｸM" w:hint="eastAsia"/>
                      <w:szCs w:val="21"/>
                    </w:rPr>
                    <w:t xml:space="preserve">　・霊園のランニングコストについては、利用者から徴収する「管理料」、新規の墓所利用に伴う「使用料」（永代・使用期間限定）、納付された永代管理料等を原資とした「資金運用益」の収入ですべて賄うことが望ましい。</w:t>
                  </w:r>
                </w:p>
                <w:p w14:paraId="24F7C31B" w14:textId="77777777" w:rsidR="00057E02" w:rsidRPr="00057E02" w:rsidRDefault="00057E02" w:rsidP="0078429A">
                  <w:pPr>
                    <w:spacing w:line="280" w:lineRule="exact"/>
                    <w:ind w:leftChars="100" w:left="420" w:hangingChars="100" w:hanging="210"/>
                    <w:rPr>
                      <w:rFonts w:ascii="HGSｺﾞｼｯｸM" w:eastAsia="HGSｺﾞｼｯｸM"/>
                      <w:szCs w:val="21"/>
                    </w:rPr>
                  </w:pPr>
                  <w:r w:rsidRPr="00057E02">
                    <w:rPr>
                      <w:rFonts w:ascii="HGSｺﾞｼｯｸM" w:eastAsia="HGSｺﾞｼｯｸM" w:hint="eastAsia"/>
                      <w:szCs w:val="21"/>
                    </w:rPr>
                    <w:t>・管理料収入は、一般墓所の約半数が購入時に一括払いとなっている関係で収入が見込めず、加えて墓離れの風潮から墓所返還が増えており、年々下がってきている。使用料収入は、新規の墓所貸付が返還された墓所の再販売のため件数に限りがあり、収入の伸びは見込めない。さらに資金運用益も低金利時代において縮小している。</w:t>
                  </w:r>
                </w:p>
                <w:p w14:paraId="5004B681" w14:textId="77777777" w:rsidR="00057E02" w:rsidRPr="00057E02" w:rsidRDefault="00057E02" w:rsidP="0078429A">
                  <w:pPr>
                    <w:spacing w:line="280" w:lineRule="exact"/>
                    <w:ind w:left="420" w:hangingChars="200" w:hanging="420"/>
                    <w:rPr>
                      <w:rFonts w:ascii="HGSｺﾞｼｯｸM" w:eastAsia="HGSｺﾞｼｯｸM"/>
                      <w:szCs w:val="21"/>
                    </w:rPr>
                  </w:pPr>
                  <w:r w:rsidRPr="00057E02">
                    <w:rPr>
                      <w:rFonts w:ascii="HGSｺﾞｼｯｸM" w:eastAsia="HGSｺﾞｼｯｸM" w:hint="eastAsia"/>
                      <w:szCs w:val="21"/>
                    </w:rPr>
                    <w:t xml:space="preserve">　・一方で経年により老朽化が進んでいる道路や橋梁等があること、霊園施設以外の大部分が山林で</w:t>
                  </w:r>
                  <w:r>
                    <w:rPr>
                      <w:rFonts w:ascii="HGSｺﾞｼｯｸM" w:eastAsia="HGSｺﾞｼｯｸM" w:hint="eastAsia"/>
                      <w:szCs w:val="21"/>
                    </w:rPr>
                    <w:t xml:space="preserve">　　占め</w:t>
                  </w:r>
                  <w:r w:rsidRPr="00057E02">
                    <w:rPr>
                      <w:rFonts w:ascii="HGSｺﾞｼｯｸM" w:eastAsia="HGSｺﾞｼｯｸM" w:hint="eastAsia"/>
                      <w:szCs w:val="21"/>
                    </w:rPr>
                    <w:t>られていることから、これらの管理保全の経費が年々増加傾向にある。</w:t>
                  </w:r>
                </w:p>
                <w:p w14:paraId="5FDA4894" w14:textId="77777777" w:rsidR="00057E02" w:rsidRPr="00057E02" w:rsidRDefault="00057E02" w:rsidP="0078429A">
                  <w:pPr>
                    <w:spacing w:line="280" w:lineRule="exact"/>
                    <w:ind w:leftChars="100" w:left="420" w:hangingChars="100" w:hanging="210"/>
                    <w:rPr>
                      <w:rFonts w:ascii="HGSｺﾞｼｯｸM" w:eastAsia="HGSｺﾞｼｯｸM"/>
                      <w:szCs w:val="21"/>
                    </w:rPr>
                  </w:pPr>
                  <w:r w:rsidRPr="00057E02">
                    <w:rPr>
                      <w:rFonts w:ascii="HGSｺﾞｼｯｸM" w:eastAsia="HGSｺﾞｼｯｸM" w:hint="eastAsia"/>
                      <w:szCs w:val="21"/>
                    </w:rPr>
                    <w:t>・こうした状況から令和元年度の大阪北摂霊園事業における経常収支は、</w:t>
                  </w:r>
                  <w:r w:rsidRPr="00057E02">
                    <w:rPr>
                      <w:rFonts w:ascii="HGSｺﾞｼｯｸM" w:eastAsia="HGSｺﾞｼｯｸM"/>
                      <w:szCs w:val="21"/>
                    </w:rPr>
                    <w:t>4億5千万円余りの赤字となっており、令和3年度以降に「樹木葬墓地」の販売等新たな取り組みをしても、独立採算は不可能な状況となっている。</w:t>
                  </w:r>
                </w:p>
                <w:p w14:paraId="541F4E2D" w14:textId="77777777" w:rsidR="00057E02" w:rsidRDefault="00057E02" w:rsidP="0078429A">
                  <w:pPr>
                    <w:spacing w:line="280" w:lineRule="exact"/>
                    <w:ind w:leftChars="100" w:left="420" w:hangingChars="100" w:hanging="210"/>
                    <w:rPr>
                      <w:rFonts w:ascii="HGSｺﾞｼｯｸM" w:eastAsia="HGSｺﾞｼｯｸM"/>
                      <w:szCs w:val="21"/>
                    </w:rPr>
                  </w:pPr>
                  <w:r>
                    <w:rPr>
                      <w:rFonts w:ascii="HGSｺﾞｼｯｸM" w:eastAsia="HGSｺﾞｼｯｸM" w:hint="eastAsia"/>
                      <w:szCs w:val="21"/>
                    </w:rPr>
                    <w:t>・</w:t>
                  </w:r>
                  <w:r w:rsidRPr="00057E02">
                    <w:rPr>
                      <w:rFonts w:ascii="HGSｺﾞｼｯｸM" w:eastAsia="HGSｺﾞｼｯｸM" w:hint="eastAsia"/>
                      <w:szCs w:val="21"/>
                    </w:rPr>
                    <w:t>バランスの取れた現実的な収支スキームのもとで、長期安定的な運営に向けた取組みを進めていく</w:t>
                  </w:r>
                </w:p>
                <w:p w14:paraId="5006EA37" w14:textId="77777777" w:rsidR="00057E02" w:rsidRDefault="00057E02" w:rsidP="0078429A">
                  <w:pPr>
                    <w:spacing w:line="280" w:lineRule="exact"/>
                    <w:ind w:leftChars="200" w:left="420"/>
                    <w:rPr>
                      <w:rFonts w:ascii="HGSｺﾞｼｯｸM" w:eastAsia="HGSｺﾞｼｯｸM"/>
                      <w:szCs w:val="21"/>
                    </w:rPr>
                  </w:pPr>
                  <w:r w:rsidRPr="00057E02">
                    <w:rPr>
                      <w:rFonts w:ascii="HGSｺﾞｼｯｸM" w:eastAsia="HGSｺﾞｼｯｸM" w:hint="eastAsia"/>
                      <w:szCs w:val="21"/>
                    </w:rPr>
                    <w:t xml:space="preserve">ことが必要となっている。　</w:t>
                  </w:r>
                </w:p>
                <w:p w14:paraId="34541FF7" w14:textId="77777777" w:rsidR="00057E02" w:rsidRPr="00057E02" w:rsidRDefault="00057E02" w:rsidP="0078429A">
                  <w:pPr>
                    <w:spacing w:line="280" w:lineRule="exact"/>
                    <w:ind w:firstLineChars="200" w:firstLine="420"/>
                    <w:rPr>
                      <w:rFonts w:ascii="HGSｺﾞｼｯｸM" w:eastAsia="HGSｺﾞｼｯｸM"/>
                      <w:szCs w:val="21"/>
                    </w:rPr>
                  </w:pPr>
                </w:p>
              </w:tc>
            </w:tr>
            <w:tr w:rsidR="0078429A" w14:paraId="3E857D54" w14:textId="77777777" w:rsidTr="00057E02">
              <w:tc>
                <w:tcPr>
                  <w:tcW w:w="9767" w:type="dxa"/>
                </w:tcPr>
                <w:p w14:paraId="3328C7CB" w14:textId="77777777" w:rsidR="0078429A" w:rsidRPr="0078429A" w:rsidRDefault="0078429A" w:rsidP="0078429A">
                  <w:pPr>
                    <w:spacing w:line="280" w:lineRule="exact"/>
                    <w:rPr>
                      <w:rFonts w:ascii="HGSｺﾞｼｯｸM" w:eastAsia="HGSｺﾞｼｯｸM"/>
                      <w:b/>
                      <w:bCs/>
                      <w:szCs w:val="21"/>
                    </w:rPr>
                  </w:pPr>
                  <w:r w:rsidRPr="0078429A">
                    <w:rPr>
                      <w:rFonts w:ascii="HGSｺﾞｼｯｸM" w:eastAsia="HGSｺﾞｼｯｸM" w:hint="eastAsia"/>
                      <w:b/>
                      <w:bCs/>
                      <w:szCs w:val="21"/>
                    </w:rPr>
                    <w:t>事業目標</w:t>
                  </w:r>
                </w:p>
              </w:tc>
            </w:tr>
            <w:tr w:rsidR="0078429A" w14:paraId="13EB300A" w14:textId="77777777" w:rsidTr="0096334F">
              <w:trPr>
                <w:trHeight w:val="2265"/>
              </w:trPr>
              <w:tc>
                <w:tcPr>
                  <w:tcW w:w="9767" w:type="dxa"/>
                </w:tcPr>
                <w:p w14:paraId="2225DD67" w14:textId="77777777" w:rsidR="0078429A" w:rsidRPr="0078429A" w:rsidRDefault="0078429A" w:rsidP="0078429A">
                  <w:pPr>
                    <w:spacing w:line="280" w:lineRule="exact"/>
                    <w:rPr>
                      <w:rFonts w:ascii="HGSｺﾞｼｯｸM" w:eastAsia="HGSｺﾞｼｯｸM"/>
                      <w:szCs w:val="21"/>
                    </w:rPr>
                  </w:pPr>
                  <w:r w:rsidRPr="0078429A">
                    <w:rPr>
                      <w:rFonts w:ascii="HGSｺﾞｼｯｸM" w:eastAsia="HGSｺﾞｼｯｸM" w:hint="eastAsia"/>
                      <w:szCs w:val="21"/>
                    </w:rPr>
                    <w:t>○樹木葬墓地など多様化する墓所ニーズに対応した魅力ある墓所を提供する。</w:t>
                  </w:r>
                </w:p>
                <w:p w14:paraId="21AB82C0" w14:textId="77777777" w:rsidR="0078429A" w:rsidRDefault="0078429A" w:rsidP="0078429A">
                  <w:pPr>
                    <w:spacing w:line="280" w:lineRule="exact"/>
                    <w:rPr>
                      <w:rFonts w:ascii="HGSｺﾞｼｯｸM" w:eastAsia="HGSｺﾞｼｯｸM"/>
                      <w:szCs w:val="21"/>
                    </w:rPr>
                  </w:pPr>
                </w:p>
                <w:p w14:paraId="4BC3BA6B" w14:textId="77777777" w:rsidR="0078429A" w:rsidRDefault="0078429A" w:rsidP="0078429A">
                  <w:pPr>
                    <w:spacing w:line="280" w:lineRule="exact"/>
                    <w:rPr>
                      <w:rFonts w:ascii="HGSｺﾞｼｯｸM" w:eastAsia="HGSｺﾞｼｯｸM"/>
                      <w:szCs w:val="21"/>
                    </w:rPr>
                  </w:pPr>
                </w:p>
                <w:p w14:paraId="2ED37D54" w14:textId="77777777" w:rsidR="0078429A" w:rsidRDefault="0078429A" w:rsidP="0078429A">
                  <w:pPr>
                    <w:spacing w:line="280" w:lineRule="exact"/>
                    <w:rPr>
                      <w:rFonts w:ascii="HGSｺﾞｼｯｸM" w:eastAsia="HGSｺﾞｼｯｸM"/>
                      <w:szCs w:val="21"/>
                    </w:rPr>
                  </w:pPr>
                </w:p>
                <w:p w14:paraId="027BCCEC" w14:textId="77777777" w:rsidR="0078429A" w:rsidRDefault="0078429A" w:rsidP="0078429A">
                  <w:pPr>
                    <w:spacing w:line="280" w:lineRule="exact"/>
                    <w:rPr>
                      <w:rFonts w:ascii="HGSｺﾞｼｯｸM" w:eastAsia="HGSｺﾞｼｯｸM"/>
                      <w:szCs w:val="21"/>
                    </w:rPr>
                  </w:pPr>
                </w:p>
                <w:p w14:paraId="62711F32" w14:textId="77777777" w:rsidR="0078429A" w:rsidRPr="0078429A" w:rsidRDefault="0078429A" w:rsidP="0078429A">
                  <w:pPr>
                    <w:spacing w:line="280" w:lineRule="exact"/>
                    <w:rPr>
                      <w:rFonts w:ascii="HGSｺﾞｼｯｸM" w:eastAsia="HGSｺﾞｼｯｸM"/>
                      <w:szCs w:val="21"/>
                    </w:rPr>
                  </w:pPr>
                  <w:r w:rsidRPr="0078429A">
                    <w:rPr>
                      <w:rFonts w:ascii="HGSｺﾞｼｯｸM" w:eastAsia="HGSｺﾞｼｯｸM" w:hint="eastAsia"/>
                      <w:szCs w:val="21"/>
                    </w:rPr>
                    <w:t>○永続的・安定的な霊園経営を可能とする事業収支スキームを構築する。</w:t>
                  </w:r>
                </w:p>
                <w:p w14:paraId="28C6BA7A" w14:textId="77777777" w:rsidR="0078429A" w:rsidRDefault="0078429A" w:rsidP="0078429A">
                  <w:pPr>
                    <w:spacing w:line="280" w:lineRule="exact"/>
                    <w:ind w:left="210" w:hangingChars="100" w:hanging="210"/>
                    <w:rPr>
                      <w:rFonts w:ascii="HGSｺﾞｼｯｸM" w:eastAsia="HGSｺﾞｼｯｸM"/>
                      <w:szCs w:val="21"/>
                    </w:rPr>
                  </w:pPr>
                  <w:r w:rsidRPr="0078429A">
                    <w:rPr>
                      <w:rFonts w:ascii="HGSｺﾞｼｯｸM" w:eastAsia="HGSｺﾞｼｯｸM" w:hint="eastAsia"/>
                      <w:szCs w:val="21"/>
                    </w:rPr>
                    <w:t>○長期修繕計画に基づく霊園施設等の計画的な修繕・改修等の実施により安心・安全な霊園づくりをめざす。</w:t>
                  </w:r>
                </w:p>
                <w:p w14:paraId="6AECA7B8" w14:textId="77777777" w:rsidR="0096334F" w:rsidRPr="00057E02" w:rsidRDefault="0096334F" w:rsidP="0078429A">
                  <w:pPr>
                    <w:spacing w:line="280" w:lineRule="exact"/>
                    <w:ind w:left="210" w:hangingChars="100" w:hanging="210"/>
                    <w:rPr>
                      <w:rFonts w:ascii="HGSｺﾞｼｯｸM" w:eastAsia="HGSｺﾞｼｯｸM"/>
                      <w:szCs w:val="21"/>
                    </w:rPr>
                  </w:pPr>
                </w:p>
              </w:tc>
            </w:tr>
            <w:tr w:rsidR="0096334F" w14:paraId="1FDBC6BE" w14:textId="77777777" w:rsidTr="0096334F">
              <w:trPr>
                <w:trHeight w:val="240"/>
              </w:trPr>
              <w:tc>
                <w:tcPr>
                  <w:tcW w:w="9767" w:type="dxa"/>
                  <w:tcBorders>
                    <w:left w:val="nil"/>
                    <w:right w:val="nil"/>
                  </w:tcBorders>
                </w:tcPr>
                <w:p w14:paraId="409E9C37" w14:textId="77777777" w:rsidR="0096334F" w:rsidRPr="0078429A" w:rsidRDefault="0096334F" w:rsidP="0078429A">
                  <w:pPr>
                    <w:spacing w:line="280" w:lineRule="exact"/>
                    <w:ind w:left="210" w:hangingChars="100" w:hanging="210"/>
                    <w:rPr>
                      <w:rFonts w:ascii="HGSｺﾞｼｯｸM" w:eastAsia="HGSｺﾞｼｯｸM"/>
                      <w:szCs w:val="21"/>
                    </w:rPr>
                  </w:pPr>
                </w:p>
              </w:tc>
            </w:tr>
          </w:tbl>
          <w:p w14:paraId="4D643BEB" w14:textId="77777777" w:rsidR="00057E02" w:rsidRPr="006E157E" w:rsidRDefault="00057E02" w:rsidP="00CE148F">
            <w:pPr>
              <w:rPr>
                <w:rFonts w:ascii="HGSｺﾞｼｯｸM" w:eastAsia="HGSｺﾞｼｯｸM"/>
                <w:sz w:val="24"/>
                <w:szCs w:val="24"/>
              </w:rPr>
            </w:pPr>
          </w:p>
        </w:tc>
        <w:tc>
          <w:tcPr>
            <w:tcW w:w="9994" w:type="dxa"/>
          </w:tcPr>
          <w:p w14:paraId="195B787F" w14:textId="77777777" w:rsidR="00083E0C" w:rsidRDefault="00083E0C" w:rsidP="00083E0C">
            <w:pPr>
              <w:rPr>
                <w:rFonts w:ascii="HGSｺﾞｼｯｸM" w:eastAsia="HGSｺﾞｼｯｸM"/>
                <w:sz w:val="24"/>
                <w:szCs w:val="24"/>
              </w:rPr>
            </w:pPr>
          </w:p>
          <w:tbl>
            <w:tblPr>
              <w:tblStyle w:val="a3"/>
              <w:tblW w:w="0" w:type="auto"/>
              <w:tblLook w:val="04A0" w:firstRow="1" w:lastRow="0" w:firstColumn="1" w:lastColumn="0" w:noHBand="0" w:noVBand="1"/>
            </w:tblPr>
            <w:tblGrid>
              <w:gridCol w:w="9767"/>
            </w:tblGrid>
            <w:tr w:rsidR="00083E0C" w14:paraId="24497A89" w14:textId="77777777" w:rsidTr="00CE148F">
              <w:tc>
                <w:tcPr>
                  <w:tcW w:w="9767" w:type="dxa"/>
                </w:tcPr>
                <w:p w14:paraId="652A569C" w14:textId="77777777" w:rsidR="00083E0C" w:rsidRPr="00057E02" w:rsidRDefault="00083E0C" w:rsidP="00083E0C">
                  <w:pPr>
                    <w:rPr>
                      <w:rFonts w:ascii="HGSｺﾞｼｯｸM" w:eastAsia="HGSｺﾞｼｯｸM"/>
                      <w:b/>
                      <w:bCs/>
                      <w:szCs w:val="21"/>
                    </w:rPr>
                  </w:pPr>
                  <w:r w:rsidRPr="00057E02">
                    <w:rPr>
                      <w:rFonts w:ascii="HGSｺﾞｼｯｸM" w:eastAsia="HGSｺﾞｼｯｸM" w:hint="eastAsia"/>
                      <w:b/>
                      <w:bCs/>
                      <w:szCs w:val="21"/>
                    </w:rPr>
                    <w:t>課題認識</w:t>
                  </w:r>
                </w:p>
              </w:tc>
            </w:tr>
            <w:tr w:rsidR="00083E0C" w14:paraId="5BD87627" w14:textId="77777777" w:rsidTr="00CE148F">
              <w:tc>
                <w:tcPr>
                  <w:tcW w:w="9767" w:type="dxa"/>
                </w:tcPr>
                <w:p w14:paraId="31EEA7C5" w14:textId="77777777" w:rsidR="00083E0C" w:rsidRPr="00057E02" w:rsidRDefault="00083E0C" w:rsidP="0078429A">
                  <w:pPr>
                    <w:spacing w:line="280" w:lineRule="exact"/>
                    <w:rPr>
                      <w:rFonts w:ascii="HGSｺﾞｼｯｸM" w:eastAsia="HGSｺﾞｼｯｸM"/>
                      <w:szCs w:val="21"/>
                    </w:rPr>
                  </w:pPr>
                  <w:r w:rsidRPr="00057E02">
                    <w:rPr>
                      <w:rFonts w:ascii="HGSｺﾞｼｯｸM" w:eastAsia="HGSｺﾞｼｯｸM" w:hint="eastAsia"/>
                      <w:szCs w:val="21"/>
                    </w:rPr>
                    <w:t>○多様化する墓所ニーズに対応した魅力ある墓所の整備が必要である。</w:t>
                  </w:r>
                </w:p>
                <w:p w14:paraId="2BA70DC7" w14:textId="77777777" w:rsidR="00083E0C" w:rsidRPr="00057E02" w:rsidRDefault="00083E0C" w:rsidP="0078429A">
                  <w:pPr>
                    <w:spacing w:line="280" w:lineRule="exact"/>
                    <w:ind w:leftChars="100" w:left="420" w:hangingChars="100" w:hanging="210"/>
                    <w:rPr>
                      <w:rFonts w:ascii="HGSｺﾞｼｯｸM" w:eastAsia="HGSｺﾞｼｯｸM"/>
                      <w:szCs w:val="21"/>
                    </w:rPr>
                  </w:pPr>
                  <w:r w:rsidRPr="00057E02">
                    <w:rPr>
                      <w:rFonts w:ascii="HGSｺﾞｼｯｸM" w:eastAsia="HGSｺﾞｼｯｸM" w:hint="eastAsia"/>
                      <w:szCs w:val="21"/>
                    </w:rPr>
                    <w:t>・使用者の高齢化や核家族化によって墓参りや承継が困難になることに伴い、「墓ばなれ」の流れが強まっている。一方、樹木葬や納骨堂等の増加など新たな形態の墓所ニーズが増加しており、多様化するニーズに応えた墓所の整備が求められている。</w:t>
                  </w:r>
                </w:p>
                <w:p w14:paraId="42C863A2" w14:textId="77777777" w:rsidR="00083E0C" w:rsidRPr="00057E02" w:rsidRDefault="00083E0C" w:rsidP="0078429A">
                  <w:pPr>
                    <w:spacing w:line="280" w:lineRule="exact"/>
                    <w:ind w:leftChars="100" w:left="420" w:hangingChars="100" w:hanging="210"/>
                    <w:rPr>
                      <w:rFonts w:ascii="HGSｺﾞｼｯｸM" w:eastAsia="HGSｺﾞｼｯｸM"/>
                      <w:szCs w:val="21"/>
                    </w:rPr>
                  </w:pPr>
                  <w:r w:rsidRPr="00057E02">
                    <w:rPr>
                      <w:rFonts w:ascii="HGSｺﾞｼｯｸM" w:eastAsia="HGSｺﾞｼｯｸM" w:hint="eastAsia"/>
                      <w:szCs w:val="21"/>
                    </w:rPr>
                    <w:t>・整備の行き届いた墓所は、霊園の大きな魅力となっている。開園から</w:t>
                  </w:r>
                  <w:r w:rsidRPr="00057E02">
                    <w:rPr>
                      <w:rFonts w:ascii="HGSｺﾞｼｯｸM" w:eastAsia="HGSｺﾞｼｯｸM"/>
                      <w:szCs w:val="21"/>
                    </w:rPr>
                    <w:t>50年近くが経過して施設の老朽化が進んでいることから、長期的かつ計画的な補修を実施し、利用者の満足度を高めることが求められている。</w:t>
                  </w:r>
                </w:p>
                <w:p w14:paraId="1CA31D9D" w14:textId="77777777" w:rsidR="00083E0C" w:rsidRDefault="00083E0C" w:rsidP="0078429A">
                  <w:pPr>
                    <w:spacing w:line="280" w:lineRule="exact"/>
                    <w:rPr>
                      <w:rFonts w:ascii="HGSｺﾞｼｯｸM" w:eastAsia="HGSｺﾞｼｯｸM"/>
                      <w:color w:val="FF0000"/>
                      <w:szCs w:val="21"/>
                      <w:u w:val="single"/>
                    </w:rPr>
                  </w:pPr>
                  <w:r w:rsidRPr="00083E0C">
                    <w:rPr>
                      <w:rFonts w:ascii="HGSｺﾞｼｯｸM" w:eastAsia="HGSｺﾞｼｯｸM" w:hint="eastAsia"/>
                      <w:color w:val="FF0000"/>
                      <w:szCs w:val="21"/>
                      <w:u w:val="single"/>
                    </w:rPr>
                    <w:t>○大阪北摂霊園の優位性、差異性を明確にしたブランディングが必要である。</w:t>
                  </w:r>
                </w:p>
                <w:p w14:paraId="38B3C8C2" w14:textId="77777777" w:rsidR="00083E0C" w:rsidRPr="00FD1A11" w:rsidRDefault="00083E0C" w:rsidP="0078429A">
                  <w:pPr>
                    <w:spacing w:line="280" w:lineRule="exact"/>
                    <w:ind w:left="420" w:hangingChars="200" w:hanging="420"/>
                    <w:rPr>
                      <w:rFonts w:ascii="HGSｺﾞｼｯｸM" w:eastAsia="HGSｺﾞｼｯｸM"/>
                      <w:color w:val="FF0000"/>
                      <w:szCs w:val="21"/>
                      <w:u w:val="single"/>
                    </w:rPr>
                  </w:pPr>
                  <w:r w:rsidRPr="00083E0C">
                    <w:rPr>
                      <w:rFonts w:ascii="HGSｺﾞｼｯｸM" w:eastAsia="HGSｺﾞｼｯｸM" w:hint="eastAsia"/>
                      <w:color w:val="FF0000"/>
                      <w:szCs w:val="21"/>
                    </w:rPr>
                    <w:t xml:space="preserve">　</w:t>
                  </w:r>
                  <w:r w:rsidRPr="00FD1A11">
                    <w:rPr>
                      <w:rFonts w:ascii="HGSｺﾞｼｯｸM" w:eastAsia="HGSｺﾞｼｯｸM" w:hint="eastAsia"/>
                      <w:color w:val="FF0000"/>
                      <w:szCs w:val="21"/>
                      <w:u w:val="single"/>
                    </w:rPr>
                    <w:t>・令和３年度から販売している樹木葬墓地は他霊園にはない森林をそのまま活用したタイプの墓地　で、墓地見学者の増加、霊園のイメージアップにつながっている。</w:t>
                  </w:r>
                </w:p>
                <w:p w14:paraId="64298135" w14:textId="3CECEE97" w:rsidR="00083E0C" w:rsidRPr="00CF4F17" w:rsidRDefault="00083E0C" w:rsidP="0078429A">
                  <w:pPr>
                    <w:spacing w:line="280" w:lineRule="exact"/>
                    <w:ind w:leftChars="100" w:left="420" w:hangingChars="100" w:hanging="210"/>
                    <w:rPr>
                      <w:rFonts w:ascii="HGSｺﾞｼｯｸM" w:eastAsia="HGSｺﾞｼｯｸM"/>
                      <w:color w:val="0070C0"/>
                      <w:szCs w:val="21"/>
                      <w:u w:val="single"/>
                    </w:rPr>
                  </w:pPr>
                  <w:r w:rsidRPr="00FD1A11">
                    <w:rPr>
                      <w:rFonts w:ascii="HGSｺﾞｼｯｸM" w:eastAsia="HGSｺﾞｼｯｸM" w:hint="eastAsia"/>
                      <w:color w:val="FF0000"/>
                      <w:szCs w:val="21"/>
                      <w:u w:val="single"/>
                    </w:rPr>
                    <w:t>・樹木葬墓地</w:t>
                  </w:r>
                  <w:r w:rsidR="00CF4F17" w:rsidRPr="00C17765">
                    <w:rPr>
                      <w:rFonts w:ascii="HGSｺﾞｼｯｸM" w:eastAsia="HGSｺﾞｼｯｸM" w:hint="eastAsia"/>
                      <w:color w:val="FF0000"/>
                      <w:szCs w:val="21"/>
                      <w:u w:val="single"/>
                    </w:rPr>
                    <w:t>の好結果を活かした新しい霊園経営を目指し、時代に選択される霊園</w:t>
                  </w:r>
                  <w:r w:rsidR="00E2265A" w:rsidRPr="00C17765">
                    <w:rPr>
                      <w:rFonts w:ascii="HGSｺﾞｼｯｸM" w:eastAsia="HGSｺﾞｼｯｸM" w:hint="eastAsia"/>
                      <w:color w:val="FF0000"/>
                      <w:szCs w:val="21"/>
                      <w:u w:val="single"/>
                    </w:rPr>
                    <w:t>を創造</w:t>
                  </w:r>
                  <w:r w:rsidR="00CF4F17" w:rsidRPr="00C17765">
                    <w:rPr>
                      <w:rFonts w:ascii="HGSｺﾞｼｯｸM" w:eastAsia="HGSｺﾞｼｯｸM" w:hint="eastAsia"/>
                      <w:color w:val="FF0000"/>
                      <w:szCs w:val="21"/>
                      <w:u w:val="single"/>
                    </w:rPr>
                    <w:t>する取組みが</w:t>
                  </w:r>
                  <w:r w:rsidRPr="00C17765">
                    <w:rPr>
                      <w:rFonts w:ascii="HGSｺﾞｼｯｸM" w:eastAsia="HGSｺﾞｼｯｸM" w:hint="eastAsia"/>
                      <w:color w:val="FF0000"/>
                      <w:szCs w:val="21"/>
                      <w:u w:val="single"/>
                    </w:rPr>
                    <w:t>必要。</w:t>
                  </w:r>
                </w:p>
                <w:p w14:paraId="274EBA14" w14:textId="77777777" w:rsidR="00083E0C" w:rsidRPr="00057E02" w:rsidRDefault="00083E0C" w:rsidP="0078429A">
                  <w:pPr>
                    <w:spacing w:line="280" w:lineRule="exact"/>
                    <w:rPr>
                      <w:rFonts w:ascii="HGSｺﾞｼｯｸM" w:eastAsia="HGSｺﾞｼｯｸM"/>
                      <w:szCs w:val="21"/>
                    </w:rPr>
                  </w:pPr>
                  <w:r w:rsidRPr="00057E02">
                    <w:rPr>
                      <w:rFonts w:ascii="HGSｺﾞｼｯｸM" w:eastAsia="HGSｺﾞｼｯｸM" w:hint="eastAsia"/>
                      <w:szCs w:val="21"/>
                    </w:rPr>
                    <w:t>○霊園の安定経営を実現する事業収支のスキームづくりが必要である。</w:t>
                  </w:r>
                </w:p>
                <w:p w14:paraId="1245535B" w14:textId="77777777" w:rsidR="00083E0C" w:rsidRPr="00057E02" w:rsidRDefault="00083E0C" w:rsidP="0078429A">
                  <w:pPr>
                    <w:spacing w:line="280" w:lineRule="exact"/>
                    <w:ind w:left="420" w:hangingChars="200" w:hanging="420"/>
                    <w:rPr>
                      <w:rFonts w:ascii="HGSｺﾞｼｯｸM" w:eastAsia="HGSｺﾞｼｯｸM"/>
                      <w:szCs w:val="21"/>
                    </w:rPr>
                  </w:pPr>
                  <w:r w:rsidRPr="00057E02">
                    <w:rPr>
                      <w:rFonts w:ascii="HGSｺﾞｼｯｸM" w:eastAsia="HGSｺﾞｼｯｸM" w:hint="eastAsia"/>
                      <w:szCs w:val="21"/>
                    </w:rPr>
                    <w:t xml:space="preserve">　・一般墓所の新規造成については、平成</w:t>
                  </w:r>
                  <w:r w:rsidRPr="00057E02">
                    <w:rPr>
                      <w:rFonts w:ascii="HGSｺﾞｼｯｸM" w:eastAsia="HGSｺﾞｼｯｸM"/>
                      <w:szCs w:val="21"/>
                    </w:rPr>
                    <w:t>21年度に完了し、現在の墓所24,623区画の原価回収は永代使用料収入で一定済んでいる。</w:t>
                  </w:r>
                </w:p>
                <w:p w14:paraId="089B857B" w14:textId="77777777" w:rsidR="00083E0C" w:rsidRPr="00057E02" w:rsidRDefault="00083E0C" w:rsidP="0078429A">
                  <w:pPr>
                    <w:spacing w:line="280" w:lineRule="exact"/>
                    <w:ind w:left="420" w:hangingChars="200" w:hanging="420"/>
                    <w:rPr>
                      <w:rFonts w:ascii="HGSｺﾞｼｯｸM" w:eastAsia="HGSｺﾞｼｯｸM"/>
                      <w:szCs w:val="21"/>
                    </w:rPr>
                  </w:pPr>
                  <w:r w:rsidRPr="00057E02">
                    <w:rPr>
                      <w:rFonts w:ascii="HGSｺﾞｼｯｸM" w:eastAsia="HGSｺﾞｼｯｸM" w:hint="eastAsia"/>
                      <w:szCs w:val="21"/>
                    </w:rPr>
                    <w:t xml:space="preserve">　・霊園のランニングコストについては、利用者から徴収する「管理料」、新規の墓所利用に伴う「使用料」（永代・使用期間限定）、納付された永代管理料等を原資とした「資金運用益」の収入ですべて賄うことが望ましい。</w:t>
                  </w:r>
                </w:p>
                <w:p w14:paraId="515C74BB" w14:textId="77777777" w:rsidR="00083E0C" w:rsidRPr="00057E02" w:rsidRDefault="00083E0C" w:rsidP="0078429A">
                  <w:pPr>
                    <w:spacing w:line="280" w:lineRule="exact"/>
                    <w:ind w:leftChars="100" w:left="420" w:hangingChars="100" w:hanging="210"/>
                    <w:rPr>
                      <w:rFonts w:ascii="HGSｺﾞｼｯｸM" w:eastAsia="HGSｺﾞｼｯｸM"/>
                      <w:szCs w:val="21"/>
                    </w:rPr>
                  </w:pPr>
                  <w:r w:rsidRPr="00057E02">
                    <w:rPr>
                      <w:rFonts w:ascii="HGSｺﾞｼｯｸM" w:eastAsia="HGSｺﾞｼｯｸM" w:hint="eastAsia"/>
                      <w:szCs w:val="21"/>
                    </w:rPr>
                    <w:t>・管理料収入は、一般墓所の約半数が購入時に一括払いとなっている関係で収入が見込めず、加えて墓離れの風潮から墓所返還が増えており、年々下がってきている。使用料収入は、新規の墓所貸付が返還された墓所の再販売のため件数に限りがあり、収入の伸びは見込めない。さらに資金運用益も低金利時代において縮小している。</w:t>
                  </w:r>
                </w:p>
                <w:p w14:paraId="62F71AD9" w14:textId="77777777" w:rsidR="00083E0C" w:rsidRPr="00057E02" w:rsidRDefault="00083E0C" w:rsidP="0078429A">
                  <w:pPr>
                    <w:spacing w:line="280" w:lineRule="exact"/>
                    <w:ind w:left="420" w:hangingChars="200" w:hanging="420"/>
                    <w:rPr>
                      <w:rFonts w:ascii="HGSｺﾞｼｯｸM" w:eastAsia="HGSｺﾞｼｯｸM"/>
                      <w:szCs w:val="21"/>
                    </w:rPr>
                  </w:pPr>
                  <w:r w:rsidRPr="00057E02">
                    <w:rPr>
                      <w:rFonts w:ascii="HGSｺﾞｼｯｸM" w:eastAsia="HGSｺﾞｼｯｸM" w:hint="eastAsia"/>
                      <w:szCs w:val="21"/>
                    </w:rPr>
                    <w:t xml:space="preserve">　・一方で経年により老朽化が進んでいる道路や橋梁等があること、霊園施設以外の大部分が山林で</w:t>
                  </w:r>
                  <w:r>
                    <w:rPr>
                      <w:rFonts w:ascii="HGSｺﾞｼｯｸM" w:eastAsia="HGSｺﾞｼｯｸM" w:hint="eastAsia"/>
                      <w:szCs w:val="21"/>
                    </w:rPr>
                    <w:t xml:space="preserve">　　占め</w:t>
                  </w:r>
                  <w:r w:rsidRPr="00057E02">
                    <w:rPr>
                      <w:rFonts w:ascii="HGSｺﾞｼｯｸM" w:eastAsia="HGSｺﾞｼｯｸM" w:hint="eastAsia"/>
                      <w:szCs w:val="21"/>
                    </w:rPr>
                    <w:t>られていることから、これらの管理保全の経費が年々増加傾向にある。</w:t>
                  </w:r>
                </w:p>
                <w:p w14:paraId="3CCDECC5" w14:textId="0F062CCA" w:rsidR="00083E0C" w:rsidRPr="00FD1A11" w:rsidRDefault="00083E0C" w:rsidP="0078429A">
                  <w:pPr>
                    <w:spacing w:line="280" w:lineRule="exact"/>
                    <w:ind w:leftChars="100" w:left="420" w:hangingChars="100" w:hanging="210"/>
                    <w:rPr>
                      <w:rFonts w:ascii="HGSｺﾞｼｯｸM" w:eastAsia="HGSｺﾞｼｯｸM"/>
                      <w:color w:val="FF0000"/>
                      <w:szCs w:val="21"/>
                      <w:u w:val="single"/>
                    </w:rPr>
                  </w:pPr>
                  <w:r w:rsidRPr="00FD1A11">
                    <w:rPr>
                      <w:rFonts w:ascii="HGSｺﾞｼｯｸM" w:eastAsia="HGSｺﾞｼｯｸM" w:hint="eastAsia"/>
                      <w:color w:val="FF0000"/>
                      <w:szCs w:val="21"/>
                      <w:u w:val="single"/>
                    </w:rPr>
                    <w:t>・令和３年度から「樹木葬墓地」の販売を実施し、</w:t>
                  </w:r>
                  <w:r w:rsidR="00CF4F17" w:rsidRPr="00C17765">
                    <w:rPr>
                      <w:rFonts w:ascii="HGSｺﾞｼｯｸM" w:eastAsia="HGSｺﾞｼｯｸM" w:hint="eastAsia"/>
                      <w:color w:val="FF0000"/>
                      <w:szCs w:val="21"/>
                      <w:u w:val="single"/>
                    </w:rPr>
                    <w:t>令和4年度には同墓地の使用料収入を約７千</w:t>
                  </w:r>
                  <w:r w:rsidR="00E2265A" w:rsidRPr="00C17765">
                    <w:rPr>
                      <w:rFonts w:ascii="HGSｺﾞｼｯｸM" w:eastAsia="HGSｺﾞｼｯｸM" w:hint="eastAsia"/>
                      <w:color w:val="FF0000"/>
                      <w:szCs w:val="21"/>
                      <w:u w:val="single"/>
                    </w:rPr>
                    <w:t>９</w:t>
                  </w:r>
                  <w:r w:rsidR="00CF4F17" w:rsidRPr="00C17765">
                    <w:rPr>
                      <w:rFonts w:ascii="HGSｺﾞｼｯｸM" w:eastAsia="HGSｺﾞｼｯｸM" w:hint="eastAsia"/>
                      <w:color w:val="FF0000"/>
                      <w:szCs w:val="21"/>
                      <w:u w:val="single"/>
                    </w:rPr>
                    <w:t>百万円</w:t>
                  </w:r>
                  <w:r w:rsidRPr="00C17765">
                    <w:rPr>
                      <w:rFonts w:ascii="HGSｺﾞｼｯｸM" w:eastAsia="HGSｺﾞｼｯｸM" w:hint="eastAsia"/>
                      <w:color w:val="FF0000"/>
                      <w:szCs w:val="21"/>
                      <w:u w:val="single"/>
                    </w:rPr>
                    <w:t>計上したが、大阪北摂霊園事業における経常増減額は１億</w:t>
                  </w:r>
                  <w:r w:rsidR="00CF4F17" w:rsidRPr="00C17765">
                    <w:rPr>
                      <w:rFonts w:ascii="HGSｺﾞｼｯｸM" w:eastAsia="HGSｺﾞｼｯｸM" w:hint="eastAsia"/>
                      <w:color w:val="FF0000"/>
                      <w:szCs w:val="21"/>
                      <w:u w:val="single"/>
                    </w:rPr>
                    <w:t>７</w:t>
                  </w:r>
                  <w:r w:rsidRPr="00C17765">
                    <w:rPr>
                      <w:rFonts w:ascii="HGSｺﾞｼｯｸM" w:eastAsia="HGSｺﾞｼｯｸM" w:hint="eastAsia"/>
                      <w:color w:val="FF0000"/>
                      <w:szCs w:val="21"/>
                      <w:u w:val="single"/>
                    </w:rPr>
                    <w:t>千</w:t>
                  </w:r>
                  <w:r w:rsidR="00CF4F17" w:rsidRPr="00C17765">
                    <w:rPr>
                      <w:rFonts w:ascii="HGSｺﾞｼｯｸM" w:eastAsia="HGSｺﾞｼｯｸM" w:hint="eastAsia"/>
                      <w:color w:val="FF0000"/>
                      <w:szCs w:val="21"/>
                      <w:u w:val="single"/>
                    </w:rPr>
                    <w:t>９</w:t>
                  </w:r>
                  <w:r w:rsidRPr="00C17765">
                    <w:rPr>
                      <w:rFonts w:ascii="HGSｺﾞｼｯｸM" w:eastAsia="HGSｺﾞｼｯｸM" w:hint="eastAsia"/>
                      <w:color w:val="FF0000"/>
                      <w:szCs w:val="21"/>
                      <w:u w:val="single"/>
                    </w:rPr>
                    <w:t>百</w:t>
                  </w:r>
                  <w:r w:rsidRPr="00FD1A11">
                    <w:rPr>
                      <w:rFonts w:ascii="HGSｺﾞｼｯｸM" w:eastAsia="HGSｺﾞｼｯｸM" w:hint="eastAsia"/>
                      <w:color w:val="FF0000"/>
                      <w:szCs w:val="21"/>
                      <w:u w:val="single"/>
                    </w:rPr>
                    <w:t>万円の赤字となっている。</w:t>
                  </w:r>
                </w:p>
                <w:p w14:paraId="430117A9" w14:textId="77777777" w:rsidR="00083E0C" w:rsidRDefault="00083E0C" w:rsidP="0078429A">
                  <w:pPr>
                    <w:spacing w:line="280" w:lineRule="exact"/>
                    <w:ind w:leftChars="100" w:left="420" w:hangingChars="100" w:hanging="210"/>
                    <w:rPr>
                      <w:rFonts w:ascii="HGSｺﾞｼｯｸM" w:eastAsia="HGSｺﾞｼｯｸM"/>
                      <w:szCs w:val="21"/>
                    </w:rPr>
                  </w:pPr>
                </w:p>
                <w:p w14:paraId="1BF57CEC" w14:textId="77777777" w:rsidR="00083E0C" w:rsidRDefault="00083E0C" w:rsidP="0078429A">
                  <w:pPr>
                    <w:spacing w:line="280" w:lineRule="exact"/>
                    <w:ind w:leftChars="100" w:left="420" w:hangingChars="100" w:hanging="210"/>
                    <w:rPr>
                      <w:rFonts w:ascii="HGSｺﾞｼｯｸM" w:eastAsia="HGSｺﾞｼｯｸM"/>
                      <w:szCs w:val="21"/>
                    </w:rPr>
                  </w:pPr>
                  <w:r>
                    <w:rPr>
                      <w:rFonts w:ascii="HGSｺﾞｼｯｸM" w:eastAsia="HGSｺﾞｼｯｸM" w:hint="eastAsia"/>
                      <w:szCs w:val="21"/>
                    </w:rPr>
                    <w:t>・</w:t>
                  </w:r>
                  <w:r w:rsidRPr="00057E02">
                    <w:rPr>
                      <w:rFonts w:ascii="HGSｺﾞｼｯｸM" w:eastAsia="HGSｺﾞｼｯｸM" w:hint="eastAsia"/>
                      <w:szCs w:val="21"/>
                    </w:rPr>
                    <w:t>バランスの取れた現実的な収支スキームのもとで、長期安定的な運営に向けた取組みを進めていく</w:t>
                  </w:r>
                </w:p>
                <w:p w14:paraId="33C62AFF" w14:textId="77777777" w:rsidR="00083E0C" w:rsidRDefault="00083E0C" w:rsidP="0078429A">
                  <w:pPr>
                    <w:spacing w:line="280" w:lineRule="exact"/>
                    <w:ind w:leftChars="200" w:left="420"/>
                    <w:rPr>
                      <w:rFonts w:ascii="HGSｺﾞｼｯｸM" w:eastAsia="HGSｺﾞｼｯｸM"/>
                      <w:szCs w:val="21"/>
                    </w:rPr>
                  </w:pPr>
                  <w:r w:rsidRPr="00057E02">
                    <w:rPr>
                      <w:rFonts w:ascii="HGSｺﾞｼｯｸM" w:eastAsia="HGSｺﾞｼｯｸM" w:hint="eastAsia"/>
                      <w:szCs w:val="21"/>
                    </w:rPr>
                    <w:t xml:space="preserve">ことが必要となっている。　</w:t>
                  </w:r>
                </w:p>
                <w:p w14:paraId="546C5A7E" w14:textId="77777777" w:rsidR="00083E0C" w:rsidRPr="00057E02" w:rsidRDefault="00083E0C" w:rsidP="0078429A">
                  <w:pPr>
                    <w:spacing w:line="280" w:lineRule="exact"/>
                    <w:ind w:firstLineChars="200" w:firstLine="420"/>
                    <w:rPr>
                      <w:rFonts w:ascii="HGSｺﾞｼｯｸM" w:eastAsia="HGSｺﾞｼｯｸM"/>
                      <w:szCs w:val="21"/>
                    </w:rPr>
                  </w:pPr>
                </w:p>
              </w:tc>
            </w:tr>
            <w:tr w:rsidR="0078429A" w14:paraId="302DADAE" w14:textId="77777777" w:rsidTr="00CE148F">
              <w:tc>
                <w:tcPr>
                  <w:tcW w:w="9767" w:type="dxa"/>
                </w:tcPr>
                <w:p w14:paraId="1A39A2F7" w14:textId="77777777" w:rsidR="0078429A" w:rsidRPr="00057E02" w:rsidRDefault="0078429A" w:rsidP="0078429A">
                  <w:pPr>
                    <w:spacing w:line="280" w:lineRule="exact"/>
                    <w:rPr>
                      <w:rFonts w:ascii="HGSｺﾞｼｯｸM" w:eastAsia="HGSｺﾞｼｯｸM"/>
                      <w:szCs w:val="21"/>
                    </w:rPr>
                  </w:pPr>
                  <w:r w:rsidRPr="0078429A">
                    <w:rPr>
                      <w:rFonts w:ascii="HGSｺﾞｼｯｸM" w:eastAsia="HGSｺﾞｼｯｸM" w:hint="eastAsia"/>
                      <w:b/>
                      <w:bCs/>
                      <w:szCs w:val="21"/>
                    </w:rPr>
                    <w:t>事業目標</w:t>
                  </w:r>
                </w:p>
              </w:tc>
            </w:tr>
            <w:tr w:rsidR="0078429A" w14:paraId="459A60FC" w14:textId="77777777" w:rsidTr="00CE148F">
              <w:tc>
                <w:tcPr>
                  <w:tcW w:w="9767" w:type="dxa"/>
                </w:tcPr>
                <w:p w14:paraId="636CBEC8" w14:textId="77777777" w:rsidR="0078429A" w:rsidRPr="0078429A" w:rsidRDefault="0078429A" w:rsidP="0078429A">
                  <w:pPr>
                    <w:spacing w:line="280" w:lineRule="exact"/>
                    <w:rPr>
                      <w:rFonts w:ascii="HGSｺﾞｼｯｸM" w:eastAsia="HGSｺﾞｼｯｸM"/>
                      <w:szCs w:val="21"/>
                    </w:rPr>
                  </w:pPr>
                  <w:r w:rsidRPr="0078429A">
                    <w:rPr>
                      <w:rFonts w:ascii="HGSｺﾞｼｯｸM" w:eastAsia="HGSｺﾞｼｯｸM" w:hint="eastAsia"/>
                      <w:szCs w:val="21"/>
                    </w:rPr>
                    <w:t>○樹木葬墓地など多様化する墓所ニーズに対応した魅力ある墓所を提供する。</w:t>
                  </w:r>
                </w:p>
                <w:p w14:paraId="5DDFDEF0" w14:textId="5E6C1D64" w:rsidR="0078429A" w:rsidRPr="00C17765" w:rsidRDefault="0078429A" w:rsidP="0078429A">
                  <w:pPr>
                    <w:spacing w:line="280" w:lineRule="exact"/>
                    <w:ind w:left="210" w:hangingChars="100" w:hanging="210"/>
                    <w:rPr>
                      <w:rFonts w:ascii="HGSｺﾞｼｯｸM" w:eastAsia="HGSｺﾞｼｯｸM"/>
                      <w:color w:val="FF0000"/>
                      <w:szCs w:val="21"/>
                      <w:u w:val="single"/>
                    </w:rPr>
                  </w:pPr>
                  <w:r w:rsidRPr="0078429A">
                    <w:rPr>
                      <w:rFonts w:ascii="HGSｺﾞｼｯｸM" w:eastAsia="HGSｺﾞｼｯｸM" w:hint="eastAsia"/>
                      <w:color w:val="FF0000"/>
                      <w:szCs w:val="21"/>
                      <w:u w:val="single"/>
                    </w:rPr>
                    <w:t>○他霊園にない樹木葬墓地など、大阪北摂霊園の優位性、差異性を明確にした</w:t>
                  </w:r>
                  <w:r w:rsidR="00CF4F17" w:rsidRPr="00C17765">
                    <w:rPr>
                      <w:rFonts w:ascii="HGSｺﾞｼｯｸM" w:eastAsia="HGSｺﾞｼｯｸM" w:hint="eastAsia"/>
                      <w:color w:val="FF0000"/>
                      <w:szCs w:val="21"/>
                      <w:u w:val="single"/>
                    </w:rPr>
                    <w:t>ブランディング戦略を</w:t>
                  </w:r>
                  <w:r w:rsidRPr="00C17765">
                    <w:rPr>
                      <w:rFonts w:ascii="HGSｺﾞｼｯｸM" w:eastAsia="HGSｺﾞｼｯｸM" w:hint="eastAsia"/>
                      <w:color w:val="FF0000"/>
                      <w:szCs w:val="21"/>
                      <w:u w:val="single"/>
                    </w:rPr>
                    <w:t>策定する。</w:t>
                  </w:r>
                </w:p>
                <w:p w14:paraId="707886AF" w14:textId="6709F174" w:rsidR="0078429A" w:rsidRPr="00C17765" w:rsidRDefault="0078429A" w:rsidP="0078429A">
                  <w:pPr>
                    <w:spacing w:line="280" w:lineRule="exact"/>
                    <w:ind w:left="210" w:hangingChars="100" w:hanging="210"/>
                    <w:rPr>
                      <w:rFonts w:ascii="HGSｺﾞｼｯｸM" w:eastAsia="HGSｺﾞｼｯｸM"/>
                      <w:color w:val="FF0000"/>
                      <w:szCs w:val="21"/>
                      <w:u w:val="single"/>
                    </w:rPr>
                  </w:pPr>
                  <w:r w:rsidRPr="00C17765">
                    <w:rPr>
                      <w:rFonts w:ascii="HGSｺﾞｼｯｸM" w:eastAsia="HGSｺﾞｼｯｸM" w:hint="eastAsia"/>
                      <w:color w:val="FF0000"/>
                      <w:szCs w:val="21"/>
                      <w:u w:val="single"/>
                    </w:rPr>
                    <w:t>○それに基づき、事業プランの見直し・新規開発を行うとともに、府民に効果的・効率的に浸透させるプロモーション・マーケティングを</w:t>
                  </w:r>
                  <w:r w:rsidR="00CF4F17" w:rsidRPr="00C17765">
                    <w:rPr>
                      <w:rFonts w:ascii="HGSｺﾞｼｯｸM" w:eastAsia="HGSｺﾞｼｯｸM" w:hint="eastAsia"/>
                      <w:color w:val="FF0000"/>
                      <w:szCs w:val="21"/>
                      <w:u w:val="single"/>
                    </w:rPr>
                    <w:t>実施し、墓地貸付数の増加を目指す</w:t>
                  </w:r>
                  <w:r w:rsidRPr="00C17765">
                    <w:rPr>
                      <w:rFonts w:ascii="HGSｺﾞｼｯｸM" w:eastAsia="HGSｺﾞｼｯｸM" w:hint="eastAsia"/>
                      <w:color w:val="FF0000"/>
                      <w:szCs w:val="21"/>
                      <w:u w:val="single"/>
                    </w:rPr>
                    <w:t>。</w:t>
                  </w:r>
                </w:p>
                <w:p w14:paraId="5AD3DE2F" w14:textId="77777777" w:rsidR="0078429A" w:rsidRPr="0078429A" w:rsidRDefault="0078429A" w:rsidP="0078429A">
                  <w:pPr>
                    <w:spacing w:line="280" w:lineRule="exact"/>
                    <w:rPr>
                      <w:rFonts w:ascii="HGSｺﾞｼｯｸM" w:eastAsia="HGSｺﾞｼｯｸM"/>
                      <w:szCs w:val="21"/>
                    </w:rPr>
                  </w:pPr>
                  <w:r w:rsidRPr="0078429A">
                    <w:rPr>
                      <w:rFonts w:ascii="HGSｺﾞｼｯｸM" w:eastAsia="HGSｺﾞｼｯｸM" w:hint="eastAsia"/>
                      <w:szCs w:val="21"/>
                    </w:rPr>
                    <w:t>○永続的・安定的な霊園経営を可能とする事業収支スキームを構築する。</w:t>
                  </w:r>
                </w:p>
                <w:p w14:paraId="019BA7D6" w14:textId="77777777" w:rsidR="0078429A" w:rsidRDefault="0078429A" w:rsidP="0078429A">
                  <w:pPr>
                    <w:spacing w:line="280" w:lineRule="exact"/>
                    <w:ind w:left="210" w:hangingChars="100" w:hanging="210"/>
                    <w:rPr>
                      <w:rFonts w:ascii="HGSｺﾞｼｯｸM" w:eastAsia="HGSｺﾞｼｯｸM"/>
                      <w:szCs w:val="21"/>
                    </w:rPr>
                  </w:pPr>
                  <w:r w:rsidRPr="0078429A">
                    <w:rPr>
                      <w:rFonts w:ascii="HGSｺﾞｼｯｸM" w:eastAsia="HGSｺﾞｼｯｸM" w:hint="eastAsia"/>
                      <w:szCs w:val="21"/>
                    </w:rPr>
                    <w:t>○長期修繕計画に基づく霊園施設等の計画的な修繕・改修等の実施により安心・安全な霊園づくりをめざす。</w:t>
                  </w:r>
                </w:p>
                <w:p w14:paraId="0CFF9F99" w14:textId="77777777" w:rsidR="004A173F" w:rsidRPr="0078429A" w:rsidRDefault="004A173F" w:rsidP="0078429A">
                  <w:pPr>
                    <w:spacing w:line="280" w:lineRule="exact"/>
                    <w:ind w:left="210" w:hangingChars="100" w:hanging="210"/>
                    <w:rPr>
                      <w:rFonts w:ascii="HGSｺﾞｼｯｸM" w:eastAsia="HGSｺﾞｼｯｸM"/>
                      <w:szCs w:val="21"/>
                    </w:rPr>
                  </w:pPr>
                </w:p>
              </w:tc>
            </w:tr>
          </w:tbl>
          <w:p w14:paraId="4E878A6C" w14:textId="77777777" w:rsidR="00057E02" w:rsidRPr="00083E0C" w:rsidRDefault="00057E02" w:rsidP="00CE148F">
            <w:pPr>
              <w:rPr>
                <w:rFonts w:ascii="HGSｺﾞｼｯｸM" w:eastAsia="HGSｺﾞｼｯｸM"/>
                <w:sz w:val="24"/>
                <w:szCs w:val="24"/>
                <w:u w:val="single"/>
              </w:rPr>
            </w:pPr>
          </w:p>
        </w:tc>
      </w:tr>
    </w:tbl>
    <w:p w14:paraId="75810F94" w14:textId="77777777" w:rsidR="00057E02" w:rsidRDefault="00057E02" w:rsidP="00057E02">
      <w:pPr>
        <w:rPr>
          <w:rFonts w:ascii="HGSｺﾞｼｯｸM" w:eastAsia="HGSｺﾞｼｯｸM"/>
          <w:sz w:val="24"/>
          <w:szCs w:val="24"/>
          <w:u w:val="single"/>
        </w:rPr>
      </w:pPr>
    </w:p>
    <w:p w14:paraId="733F89D0" w14:textId="77777777" w:rsidR="007861F1" w:rsidRPr="006834F6" w:rsidRDefault="007861F1" w:rsidP="007861F1">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20C59672" w14:textId="77777777" w:rsidTr="00CE148F">
        <w:tc>
          <w:tcPr>
            <w:tcW w:w="709" w:type="dxa"/>
          </w:tcPr>
          <w:p w14:paraId="6796E3E0"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22B0F732" w14:textId="4A55F34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7A080570" w14:textId="275949EE"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7861F1" w14:paraId="159D94DA" w14:textId="77777777" w:rsidTr="00CE148F">
        <w:tc>
          <w:tcPr>
            <w:tcW w:w="709" w:type="dxa"/>
          </w:tcPr>
          <w:p w14:paraId="57295786" w14:textId="77777777" w:rsidR="007861F1" w:rsidRDefault="007861F1" w:rsidP="00CE148F">
            <w:pPr>
              <w:rPr>
                <w:rFonts w:ascii="HGSｺﾞｼｯｸM" w:eastAsia="HGSｺﾞｼｯｸM"/>
                <w:sz w:val="24"/>
                <w:szCs w:val="24"/>
                <w:u w:val="single"/>
              </w:rPr>
            </w:pPr>
            <w:r>
              <w:rPr>
                <w:rFonts w:ascii="HGSｺﾞｼｯｸM" w:eastAsia="HGSｺﾞｼｯｸM" w:hint="eastAsia"/>
                <w:sz w:val="24"/>
                <w:szCs w:val="24"/>
                <w:u w:val="single"/>
              </w:rPr>
              <w:t>３４</w:t>
            </w:r>
          </w:p>
          <w:p w14:paraId="680F8DCA" w14:textId="77777777" w:rsidR="007861F1" w:rsidRDefault="007861F1" w:rsidP="007861F1">
            <w:pPr>
              <w:jc w:val="center"/>
              <w:rPr>
                <w:rFonts w:ascii="HGSｺﾞｼｯｸM" w:eastAsia="HGSｺﾞｼｯｸM"/>
                <w:sz w:val="24"/>
                <w:szCs w:val="24"/>
                <w:u w:val="single"/>
              </w:rPr>
            </w:pPr>
            <w:r>
              <w:rPr>
                <w:rFonts w:ascii="HGSｺﾞｼｯｸM" w:eastAsia="HGSｺﾞｼｯｸM" w:hint="eastAsia"/>
                <w:sz w:val="24"/>
                <w:szCs w:val="24"/>
                <w:u w:val="single"/>
              </w:rPr>
              <w:t>～</w:t>
            </w:r>
          </w:p>
          <w:p w14:paraId="37BF5D9E" w14:textId="77777777" w:rsidR="007861F1" w:rsidRPr="006E157E" w:rsidRDefault="007861F1" w:rsidP="00CE148F">
            <w:pPr>
              <w:rPr>
                <w:rFonts w:ascii="HGSｺﾞｼｯｸM" w:eastAsia="HGSｺﾞｼｯｸM"/>
                <w:sz w:val="24"/>
                <w:szCs w:val="24"/>
                <w:u w:val="single"/>
              </w:rPr>
            </w:pPr>
            <w:r>
              <w:rPr>
                <w:rFonts w:ascii="HGSｺﾞｼｯｸM" w:eastAsia="HGSｺﾞｼｯｸM" w:hint="eastAsia"/>
                <w:sz w:val="24"/>
                <w:szCs w:val="24"/>
                <w:u w:val="single"/>
              </w:rPr>
              <w:t>３５</w:t>
            </w:r>
          </w:p>
        </w:tc>
        <w:tc>
          <w:tcPr>
            <w:tcW w:w="9993" w:type="dxa"/>
          </w:tcPr>
          <w:p w14:paraId="43774B11" w14:textId="77777777" w:rsidR="007861F1" w:rsidRDefault="007861F1" w:rsidP="00CE148F">
            <w:pPr>
              <w:rPr>
                <w:rFonts w:ascii="HGSｺﾞｼｯｸM" w:eastAsia="HGSｺﾞｼｯｸM"/>
                <w:sz w:val="24"/>
                <w:szCs w:val="24"/>
              </w:rPr>
            </w:pPr>
          </w:p>
          <w:tbl>
            <w:tblPr>
              <w:tblStyle w:val="a3"/>
              <w:tblW w:w="0" w:type="auto"/>
              <w:tblLook w:val="04A0" w:firstRow="1" w:lastRow="0" w:firstColumn="1" w:lastColumn="0" w:noHBand="0" w:noVBand="1"/>
            </w:tblPr>
            <w:tblGrid>
              <w:gridCol w:w="9767"/>
            </w:tblGrid>
            <w:tr w:rsidR="007861F1" w14:paraId="3A480B50" w14:textId="77777777" w:rsidTr="00CE148F">
              <w:tc>
                <w:tcPr>
                  <w:tcW w:w="9767" w:type="dxa"/>
                </w:tcPr>
                <w:p w14:paraId="5287AEC1" w14:textId="77777777" w:rsidR="007861F1" w:rsidRPr="00057E02" w:rsidRDefault="007861F1" w:rsidP="00CE148F">
                  <w:pPr>
                    <w:rPr>
                      <w:rFonts w:ascii="HGSｺﾞｼｯｸM" w:eastAsia="HGSｺﾞｼｯｸM"/>
                      <w:b/>
                      <w:bCs/>
                      <w:szCs w:val="21"/>
                    </w:rPr>
                  </w:pPr>
                  <w:r>
                    <w:rPr>
                      <w:rFonts w:ascii="HGSｺﾞｼｯｸM" w:eastAsia="HGSｺﾞｼｯｸM" w:hint="eastAsia"/>
                      <w:b/>
                      <w:bCs/>
                      <w:szCs w:val="21"/>
                    </w:rPr>
                    <w:t>今後５年間の取組み</w:t>
                  </w:r>
                </w:p>
              </w:tc>
            </w:tr>
            <w:tr w:rsidR="007861F1" w14:paraId="0ECC8D7C" w14:textId="77777777" w:rsidTr="00070952">
              <w:trPr>
                <w:trHeight w:val="10695"/>
              </w:trPr>
              <w:tc>
                <w:tcPr>
                  <w:tcW w:w="9767" w:type="dxa"/>
                </w:tcPr>
                <w:p w14:paraId="78E6D6CC" w14:textId="43788A3D" w:rsidR="007861F1" w:rsidRPr="00DE6C30" w:rsidRDefault="007861F1" w:rsidP="00070952">
                  <w:pPr>
                    <w:spacing w:line="300" w:lineRule="exact"/>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76000" behindDoc="0" locked="0" layoutInCell="1" allowOverlap="1" wp14:anchorId="7D048D13" wp14:editId="025C2E77">
                            <wp:simplePos x="0" y="0"/>
                            <wp:positionH relativeFrom="column">
                              <wp:posOffset>1842135</wp:posOffset>
                            </wp:positionH>
                            <wp:positionV relativeFrom="paragraph">
                              <wp:posOffset>217805</wp:posOffset>
                            </wp:positionV>
                            <wp:extent cx="752475" cy="190500"/>
                            <wp:effectExtent l="0" t="0" r="28575" b="19050"/>
                            <wp:wrapNone/>
                            <wp:docPr id="362"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1B79E6AC" w14:textId="77777777" w:rsidR="007861F1" w:rsidRPr="00404B78" w:rsidRDefault="007861F1" w:rsidP="007861F1">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048D13" id="_x0000_s1124" type="#_x0000_t202" style="position:absolute;left:0;text-align:left;margin-left:145.05pt;margin-top:17.15pt;width:59.2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" filled="f" strokecolor="black [3213]" strokeweight="1.25pt">
                            <v:stroke linestyle="thinThin"/>
                            <v:textbox inset="0,0,0,0">
                              <w:txbxContent>
                                <w:p w14:paraId="1B79E6AC" w14:textId="77777777" w:rsidR="007861F1" w:rsidRPr="00404B78" w:rsidRDefault="007861F1" w:rsidP="007861F1">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4ACB4F0A" w14:textId="77777777" w:rsidR="007861F1" w:rsidRPr="007861F1" w:rsidRDefault="007861F1" w:rsidP="00070952">
                  <w:pPr>
                    <w:spacing w:line="300" w:lineRule="exact"/>
                    <w:ind w:leftChars="-3" w:left="559" w:hangingChars="269" w:hanging="56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○管理運営事業の収支安定化</w:t>
                  </w:r>
                </w:p>
                <w:p w14:paraId="74A40114" w14:textId="77777777" w:rsidR="007861F1" w:rsidRPr="007861F1"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墓所の販売促進等により、永代使用料等の収入の最大化をめざすとともに、経費縮減に取り組む。</w:t>
                  </w:r>
                </w:p>
                <w:p w14:paraId="52CA6349" w14:textId="77777777" w:rsidR="007861F1" w:rsidRPr="007861F1" w:rsidRDefault="007861F1" w:rsidP="00070952">
                  <w:pPr>
                    <w:spacing w:line="300" w:lineRule="exact"/>
                    <w:ind w:leftChars="97" w:left="559" w:hangingChars="169" w:hanging="35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（収益事業からの繰入れをできるだけ抑制）</w:t>
                  </w:r>
                </w:p>
                <w:p w14:paraId="2E9225D1" w14:textId="77777777" w:rsidR="00C17765" w:rsidRDefault="00C17765"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p>
                <w:p w14:paraId="394FCDA6" w14:textId="366DD506" w:rsidR="007861F1" w:rsidRPr="007861F1"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77024" behindDoc="0" locked="0" layoutInCell="1" allowOverlap="1" wp14:anchorId="7FD73D05" wp14:editId="7F4CE917">
                            <wp:simplePos x="0" y="0"/>
                            <wp:positionH relativeFrom="column">
                              <wp:posOffset>3194685</wp:posOffset>
                            </wp:positionH>
                            <wp:positionV relativeFrom="paragraph">
                              <wp:posOffset>14605</wp:posOffset>
                            </wp:positionV>
                            <wp:extent cx="752475" cy="190500"/>
                            <wp:effectExtent l="0" t="0" r="28575" b="19050"/>
                            <wp:wrapNone/>
                            <wp:docPr id="363"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5A127520" w14:textId="77777777" w:rsidR="007861F1" w:rsidRPr="00404B78" w:rsidRDefault="007861F1" w:rsidP="007861F1">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D73D05" id="_x0000_s1125" type="#_x0000_t202" style="position:absolute;left:0;text-align:left;margin-left:251.55pt;margin-top:1.15pt;width:59.25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" filled="f" strokecolor="black [3213]" strokeweight="1.25pt">
                            <v:stroke linestyle="thinThin"/>
                            <v:textbox inset="0,0,0,0">
                              <w:txbxContent>
                                <w:p w14:paraId="5A127520" w14:textId="77777777" w:rsidR="007861F1" w:rsidRPr="00404B78" w:rsidRDefault="007861F1" w:rsidP="007861F1">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007861F1" w:rsidRPr="007861F1">
                    <w:rPr>
                      <w:rFonts w:ascii="HGSｺﾞｼｯｸM" w:eastAsia="HGSｺﾞｼｯｸM" w:hAnsi="ＭＳ ゴシック" w:hint="eastAsia"/>
                      <w:color w:val="000000" w:themeColor="text1"/>
                      <w:szCs w:val="21"/>
                    </w:rPr>
                    <w:t>○長期修繕計画に基づく取組みと、工事の品質確保</w:t>
                  </w:r>
                </w:p>
                <w:p w14:paraId="459122E2" w14:textId="77777777" w:rsidR="007861F1" w:rsidRPr="007861F1" w:rsidRDefault="007861F1" w:rsidP="00070952">
                  <w:pPr>
                    <w:adjustRightInd w:val="0"/>
                    <w:snapToGrid w:val="0"/>
                    <w:spacing w:line="300" w:lineRule="exact"/>
                    <w:ind w:left="275" w:hangingChars="131" w:hanging="27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コスト縮減　長期修繕計画に基づき積み上げた特定財源（３号特定資産）を原資とし、工事の品質確保に努めつつ、コスト縮減（工法等の精査、工事時期の平準化等を検討）の取組みも進め、長期修繕事業を計画的・効率的に行う。</w:t>
                  </w:r>
                </w:p>
                <w:p w14:paraId="0F8343A7" w14:textId="77777777" w:rsidR="00A66AF9"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p>
                <w:p w14:paraId="39C72753" w14:textId="77777777" w:rsidR="00A66AF9"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p>
                <w:p w14:paraId="283C63D6" w14:textId="77777777" w:rsidR="00A66AF9"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p>
                <w:p w14:paraId="2FCEC390" w14:textId="77777777" w:rsidR="00A66AF9"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p>
                <w:p w14:paraId="2A313558" w14:textId="77777777" w:rsidR="007861F1" w:rsidRPr="007861F1"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91360" behindDoc="0" locked="0" layoutInCell="1" allowOverlap="1" wp14:anchorId="4497165C" wp14:editId="73419CC3">
                            <wp:simplePos x="0" y="0"/>
                            <wp:positionH relativeFrom="column">
                              <wp:posOffset>1564005</wp:posOffset>
                            </wp:positionH>
                            <wp:positionV relativeFrom="paragraph">
                              <wp:posOffset>22225</wp:posOffset>
                            </wp:positionV>
                            <wp:extent cx="485775" cy="190500"/>
                            <wp:effectExtent l="0" t="0" r="28575" b="19050"/>
                            <wp:wrapNone/>
                            <wp:docPr id="98"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chemeClr val="tx1"/>
                                      </a:solidFill>
                                    </a:ln>
                                  </wps:spPr>
                                  <wps:txbx>
                                    <w:txbxContent>
                                      <w:p w14:paraId="325A7B1C" w14:textId="77777777" w:rsidR="00A66AF9" w:rsidRPr="00404B78" w:rsidRDefault="00A66AF9" w:rsidP="00A66AF9">
                                        <w:pPr>
                                          <w:spacing w:line="264" w:lineRule="exact"/>
                                          <w:ind w:firstLineChars="100" w:firstLine="180"/>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97165C" id="_x0000_s1126" type="#_x0000_t202" style="position:absolute;left:0;text-align:left;margin-left:123.15pt;margin-top:1.75pt;width:38.25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" filled="f" strokecolor="black [3213]" strokeweight="1.25pt">
                            <v:stroke linestyle="thinThin"/>
                            <v:textbox inset="0,0,0,0">
                              <w:txbxContent>
                                <w:p w14:paraId="325A7B1C" w14:textId="77777777" w:rsidR="00A66AF9" w:rsidRPr="00404B78" w:rsidRDefault="00A66AF9" w:rsidP="00A66AF9">
                                  <w:pPr>
                                    <w:spacing w:line="264" w:lineRule="exact"/>
                                    <w:ind w:firstLineChars="100" w:firstLine="180"/>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新規</w:t>
                                  </w:r>
                                </w:p>
                              </w:txbxContent>
                            </v:textbox>
                          </v:shape>
                        </w:pict>
                      </mc:Fallback>
                    </mc:AlternateContent>
                  </w:r>
                  <w:r w:rsidR="007861F1" w:rsidRPr="007861F1">
                    <w:rPr>
                      <w:rFonts w:ascii="HGSｺﾞｼｯｸM" w:eastAsia="HGSｺﾞｼｯｸM" w:hAnsi="ＭＳ ゴシック" w:hint="eastAsia"/>
                      <w:color w:val="000000" w:themeColor="text1"/>
                      <w:szCs w:val="21"/>
                    </w:rPr>
                    <w:t>○新規墓地の整備、販売</w:t>
                  </w:r>
                </w:p>
                <w:p w14:paraId="3CD83621" w14:textId="77777777" w:rsidR="007861F1" w:rsidRPr="007861F1" w:rsidRDefault="007861F1" w:rsidP="00070952">
                  <w:pPr>
                    <w:adjustRightInd w:val="0"/>
                    <w:snapToGrid w:val="0"/>
                    <w:spacing w:line="300" w:lineRule="exact"/>
                    <w:ind w:left="185" w:hangingChars="88" w:hanging="18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新規墓地として、令和２年度に整備に着手した「樹木葬墓地」の整備を進め、令和３年度からの販売を実施する。この新規墓地は、北摂の豊かな自然環境を活かしたドイツ型の樹木葬墓地として関西初の取組みとなるもの。今後は、ブランディング等の新たなマーケティング戦略に取り組む。　</w:t>
                  </w:r>
                </w:p>
                <w:p w14:paraId="4DA15C91" w14:textId="77777777" w:rsidR="007861F1" w:rsidRPr="007861F1"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【名　称】 北摂の樹木葬　木もれびと星の里</w:t>
                  </w:r>
                </w:p>
                <w:p w14:paraId="4268F294" w14:textId="77777777" w:rsidR="007861F1" w:rsidRPr="007861F1"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【特　徴】 霊園内の森林を利用したドイツ型の樹木葬墓地</w:t>
                  </w:r>
                </w:p>
                <w:p w14:paraId="4F2EF1AE" w14:textId="77777777" w:rsidR="007861F1" w:rsidRPr="007861F1"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【区　画】 墓標となる約230本の木立ち、約2千人分の埋葬区画（総面積約6,500㎡）</w:t>
                  </w:r>
                </w:p>
                <w:p w14:paraId="56FA78DA" w14:textId="77777777" w:rsidR="00A66AF9"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p>
                <w:p w14:paraId="61FB1876" w14:textId="77777777" w:rsidR="00A66AF9"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p>
                <w:p w14:paraId="78E65BD4" w14:textId="77777777" w:rsidR="00070952" w:rsidRDefault="00070952"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79072" behindDoc="0" locked="0" layoutInCell="1" allowOverlap="1" wp14:anchorId="3727E0C6" wp14:editId="0FE6D031">
                            <wp:simplePos x="0" y="0"/>
                            <wp:positionH relativeFrom="column">
                              <wp:posOffset>1708785</wp:posOffset>
                            </wp:positionH>
                            <wp:positionV relativeFrom="paragraph">
                              <wp:posOffset>197485</wp:posOffset>
                            </wp:positionV>
                            <wp:extent cx="752475" cy="190500"/>
                            <wp:effectExtent l="0" t="0" r="28575" b="19050"/>
                            <wp:wrapNone/>
                            <wp:docPr id="100"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13B4EA32" w14:textId="77777777" w:rsidR="007861F1" w:rsidRPr="00404B78" w:rsidRDefault="007861F1" w:rsidP="007861F1">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27E0C6" id="_x0000_s1127" type="#_x0000_t202" style="position:absolute;left:0;text-align:left;margin-left:134.55pt;margin-top:15.55pt;width:59.2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" filled="f" strokecolor="black [3213]" strokeweight="1.25pt">
                            <v:stroke linestyle="thinThin"/>
                            <v:textbox inset="0,0,0,0">
                              <w:txbxContent>
                                <w:p w14:paraId="13B4EA32" w14:textId="77777777" w:rsidR="007861F1" w:rsidRPr="00404B78" w:rsidRDefault="007861F1" w:rsidP="007861F1">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p>
                <w:p w14:paraId="385DC29C" w14:textId="77777777" w:rsidR="007861F1" w:rsidRPr="007861F1"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○効果的な広報・販促活動　</w:t>
                  </w:r>
                </w:p>
                <w:p w14:paraId="7FFFB867" w14:textId="1B8DA284" w:rsidR="007861F1" w:rsidRPr="007861F1" w:rsidRDefault="007861F1" w:rsidP="00070952">
                  <w:pPr>
                    <w:adjustRightInd w:val="0"/>
                    <w:snapToGrid w:val="0"/>
                    <w:spacing w:line="300" w:lineRule="exact"/>
                    <w:ind w:left="199" w:hangingChars="95" w:hanging="199"/>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令和２年度から販売開始した「使用期間限定墓所」や既存区画（一般・芝生・階段墓所）、合葬式墓地の新規貸付の増加に向けて、効果的な広報・販促活動の強化に取り組む</w:t>
                  </w:r>
                </w:p>
                <w:p w14:paraId="1052508A" w14:textId="23A057C1" w:rsidR="007861F1" w:rsidRPr="007861F1" w:rsidRDefault="00065190"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45984" behindDoc="0" locked="0" layoutInCell="1" allowOverlap="1" wp14:anchorId="0FE4CC52" wp14:editId="5EFD12C0">
                            <wp:simplePos x="0" y="0"/>
                            <wp:positionH relativeFrom="column">
                              <wp:posOffset>3030855</wp:posOffset>
                            </wp:positionH>
                            <wp:positionV relativeFrom="paragraph">
                              <wp:posOffset>50800</wp:posOffset>
                            </wp:positionV>
                            <wp:extent cx="2867025" cy="266700"/>
                            <wp:effectExtent l="0" t="0" r="0" b="0"/>
                            <wp:wrapNone/>
                            <wp:docPr id="785300552" name="テキスト ボックス 18"/>
                            <wp:cNvGraphicFramePr/>
                            <a:graphic xmlns:a="http://schemas.openxmlformats.org/drawingml/2006/main">
                              <a:graphicData uri="http://schemas.microsoft.com/office/word/2010/wordprocessingShape">
                                <wps:wsp>
                                  <wps:cNvSpPr txBox="1"/>
                                  <wps:spPr>
                                    <a:xfrm>
                                      <a:off x="0" y="0"/>
                                      <a:ext cx="2867025" cy="266700"/>
                                    </a:xfrm>
                                    <a:prstGeom prst="rect">
                                      <a:avLst/>
                                    </a:prstGeom>
                                    <a:noFill/>
                                  </wps:spPr>
                                  <wps:txbx>
                                    <w:txbxContent>
                                      <w:p w14:paraId="66957E39" w14:textId="77777777" w:rsidR="00065190" w:rsidRPr="006D50ED" w:rsidRDefault="00065190" w:rsidP="00065190">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sidRPr="006D50ED">
                                          <w:rPr>
                                            <w:rFonts w:ascii="BIZ UDPゴシック" w:eastAsia="BIZ UDPゴシック" w:hAnsi="BIZ UDPゴシック" w:hint="eastAsia"/>
                                            <w:color w:val="000000" w:themeColor="text1"/>
                                            <w:kern w:val="24"/>
                                            <w:sz w:val="18"/>
                                            <w:szCs w:val="18"/>
                                            <w:u w:val="single"/>
                                          </w:rPr>
                                          <w:t>過去3か年の未収金の推移等</w:t>
                                        </w:r>
                                        <w:r>
                                          <w:rPr>
                                            <w:rFonts w:ascii="BIZ UDPゴシック" w:eastAsia="BIZ UDPゴシック" w:hAnsi="BIZ UDPゴシック" w:hint="eastAsia"/>
                                            <w:color w:val="000000" w:themeColor="text1"/>
                                            <w:kern w:val="24"/>
                                            <w:sz w:val="18"/>
                                            <w:szCs w:val="18"/>
                                            <w:u w:val="single"/>
                                          </w:rPr>
                                          <w:t xml:space="preserve">　　　　　　（単位：千円）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E4CC52" id="テキスト ボックス 18" o:spid="_x0000_s1128" type="#_x0000_t202" style="position:absolute;left:0;text-align:left;margin-left:238.65pt;margin-top:4pt;width:225.75pt;height:2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" filled="f" stroked="f">
                            <v:textbox>
                              <w:txbxContent>
                                <w:p w14:paraId="66957E39" w14:textId="77777777" w:rsidR="00065190" w:rsidRPr="006D50ED" w:rsidRDefault="00065190" w:rsidP="00065190">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sidRPr="006D50ED">
                                    <w:rPr>
                                      <w:rFonts w:ascii="BIZ UDPゴシック" w:eastAsia="BIZ UDPゴシック" w:hAnsi="BIZ UDPゴシック" w:hint="eastAsia"/>
                                      <w:color w:val="000000" w:themeColor="text1"/>
                                      <w:kern w:val="24"/>
                                      <w:sz w:val="18"/>
                                      <w:szCs w:val="18"/>
                                      <w:u w:val="single"/>
                                    </w:rPr>
                                    <w:t>過去3か年の未収金の推移等</w:t>
                                  </w:r>
                                  <w:r>
                                    <w:rPr>
                                      <w:rFonts w:ascii="BIZ UDPゴシック" w:eastAsia="BIZ UDPゴシック" w:hAnsi="BIZ UDPゴシック" w:hint="eastAsia"/>
                                      <w:color w:val="000000" w:themeColor="text1"/>
                                      <w:kern w:val="24"/>
                                      <w:sz w:val="18"/>
                                      <w:szCs w:val="18"/>
                                      <w:u w:val="single"/>
                                    </w:rPr>
                                    <w:t xml:space="preserve">　　　　　　（単位：千円）</w:t>
                                  </w:r>
                                </w:p>
                              </w:txbxContent>
                            </v:textbox>
                          </v:shape>
                        </w:pict>
                      </mc:Fallback>
                    </mc:AlternateContent>
                  </w:r>
                  <w:r w:rsidR="00A66AF9"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85216" behindDoc="0" locked="0" layoutInCell="1" allowOverlap="1" wp14:anchorId="24CDAD7C" wp14:editId="0185450B">
                            <wp:simplePos x="0" y="0"/>
                            <wp:positionH relativeFrom="column">
                              <wp:posOffset>1173480</wp:posOffset>
                            </wp:positionH>
                            <wp:positionV relativeFrom="paragraph">
                              <wp:posOffset>22225</wp:posOffset>
                            </wp:positionV>
                            <wp:extent cx="752475" cy="190500"/>
                            <wp:effectExtent l="0" t="0" r="28575" b="19050"/>
                            <wp:wrapNone/>
                            <wp:docPr id="102"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10C869AB" w14:textId="77777777" w:rsidR="00A66AF9" w:rsidRPr="00404B78" w:rsidRDefault="00A66AF9" w:rsidP="00A66AF9">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CDAD7C" id="_x0000_s1129" type="#_x0000_t202" style="position:absolute;left:0;text-align:left;margin-left:92.4pt;margin-top:1.75pt;width:59.25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" filled="f" strokecolor="black [3213]" strokeweight="1.25pt">
                            <v:stroke linestyle="thinThin"/>
                            <v:textbox inset="0,0,0,0">
                              <w:txbxContent>
                                <w:p w14:paraId="10C869AB" w14:textId="77777777" w:rsidR="00A66AF9" w:rsidRPr="00404B78" w:rsidRDefault="00A66AF9" w:rsidP="00A66AF9">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007861F1" w:rsidRPr="007861F1">
                    <w:rPr>
                      <w:rFonts w:ascii="HGSｺﾞｼｯｸM" w:eastAsia="HGSｺﾞｼｯｸM" w:hAnsi="ＭＳ ゴシック" w:hint="eastAsia"/>
                      <w:color w:val="000000" w:themeColor="text1"/>
                      <w:szCs w:val="21"/>
                    </w:rPr>
                    <w:t>○管理料滞納対策</w:t>
                  </w:r>
                </w:p>
                <w:tbl>
                  <w:tblPr>
                    <w:tblStyle w:val="4-1"/>
                    <w:tblpPr w:leftFromText="142" w:rightFromText="142" w:vertAnchor="text" w:horzAnchor="margin" w:tblpXSpec="right" w:tblpY="190"/>
                    <w:tblOverlap w:val="never"/>
                    <w:tblW w:w="0" w:type="auto"/>
                    <w:tblLook w:val="04A0" w:firstRow="1" w:lastRow="0" w:firstColumn="1" w:lastColumn="0" w:noHBand="0" w:noVBand="1"/>
                  </w:tblPr>
                  <w:tblGrid>
                    <w:gridCol w:w="1413"/>
                    <w:gridCol w:w="1135"/>
                    <w:gridCol w:w="1135"/>
                    <w:gridCol w:w="1136"/>
                  </w:tblGrid>
                  <w:tr w:rsidR="00065190" w:rsidRPr="00065190" w14:paraId="2156FFC6" w14:textId="77777777" w:rsidTr="00065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6A359DE" w14:textId="77777777" w:rsidR="00065190" w:rsidRPr="00065190" w:rsidRDefault="00065190" w:rsidP="00065190">
                        <w:pPr>
                          <w:adjustRightInd w:val="0"/>
                          <w:snapToGrid w:val="0"/>
                          <w:spacing w:line="300" w:lineRule="exact"/>
                          <w:jc w:val="center"/>
                          <w:rPr>
                            <w:rFonts w:ascii="HGSｺﾞｼｯｸM" w:eastAsia="HGSｺﾞｼｯｸM" w:hAnsi="ＭＳ ゴシック"/>
                            <w:color w:val="auto"/>
                            <w:sz w:val="18"/>
                            <w:szCs w:val="18"/>
                          </w:rPr>
                        </w:pPr>
                        <w:r w:rsidRPr="00065190">
                          <w:rPr>
                            <w:rFonts w:ascii="HGSｺﾞｼｯｸM" w:eastAsia="HGSｺﾞｼｯｸM" w:hAnsi="ＭＳ ゴシック" w:hint="eastAsia"/>
                            <w:color w:val="auto"/>
                            <w:sz w:val="18"/>
                            <w:szCs w:val="18"/>
                          </w:rPr>
                          <w:t>年度</w:t>
                        </w:r>
                      </w:p>
                    </w:tc>
                    <w:tc>
                      <w:tcPr>
                        <w:tcW w:w="1135" w:type="dxa"/>
                      </w:tcPr>
                      <w:p w14:paraId="53BB718A" w14:textId="37A45BB0" w:rsidR="00065190" w:rsidRPr="00065190" w:rsidRDefault="00065190" w:rsidP="00065190">
                        <w:pPr>
                          <w:adjustRightInd w:val="0"/>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hAnsi="ＭＳ ゴシック"/>
                            <w:color w:val="auto"/>
                            <w:sz w:val="18"/>
                            <w:szCs w:val="18"/>
                          </w:rPr>
                        </w:pPr>
                        <w:r w:rsidRPr="00065190">
                          <w:rPr>
                            <w:rFonts w:ascii="HGSｺﾞｼｯｸM" w:eastAsia="HGSｺﾞｼｯｸM" w:hint="eastAsia"/>
                            <w:color w:val="auto"/>
                            <w:sz w:val="18"/>
                            <w:szCs w:val="18"/>
                          </w:rPr>
                          <w:t>H29</w:t>
                        </w:r>
                      </w:p>
                    </w:tc>
                    <w:tc>
                      <w:tcPr>
                        <w:tcW w:w="1135" w:type="dxa"/>
                      </w:tcPr>
                      <w:p w14:paraId="58FF9771" w14:textId="3884FBAC" w:rsidR="00065190" w:rsidRPr="00065190" w:rsidRDefault="00065190" w:rsidP="00065190">
                        <w:pPr>
                          <w:adjustRightInd w:val="0"/>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hAnsi="ＭＳ ゴシック"/>
                            <w:color w:val="auto"/>
                            <w:sz w:val="18"/>
                            <w:szCs w:val="18"/>
                          </w:rPr>
                        </w:pPr>
                        <w:r w:rsidRPr="00065190">
                          <w:rPr>
                            <w:rFonts w:ascii="HGSｺﾞｼｯｸM" w:eastAsia="HGSｺﾞｼｯｸM" w:hint="eastAsia"/>
                            <w:color w:val="auto"/>
                            <w:sz w:val="18"/>
                            <w:szCs w:val="18"/>
                          </w:rPr>
                          <w:t>H30</w:t>
                        </w:r>
                      </w:p>
                    </w:tc>
                    <w:tc>
                      <w:tcPr>
                        <w:tcW w:w="1136" w:type="dxa"/>
                      </w:tcPr>
                      <w:p w14:paraId="6061C1DC" w14:textId="0374990A" w:rsidR="00065190" w:rsidRPr="00065190" w:rsidRDefault="00065190" w:rsidP="00065190">
                        <w:pPr>
                          <w:adjustRightInd w:val="0"/>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hAnsi="ＭＳ ゴシック"/>
                            <w:color w:val="auto"/>
                            <w:sz w:val="18"/>
                            <w:szCs w:val="18"/>
                          </w:rPr>
                        </w:pPr>
                        <w:r w:rsidRPr="00065190">
                          <w:rPr>
                            <w:rFonts w:ascii="HGSｺﾞｼｯｸM" w:eastAsia="HGSｺﾞｼｯｸM" w:hint="eastAsia"/>
                            <w:color w:val="auto"/>
                            <w:sz w:val="18"/>
                            <w:szCs w:val="18"/>
                          </w:rPr>
                          <w:t>R元</w:t>
                        </w:r>
                      </w:p>
                    </w:tc>
                  </w:tr>
                  <w:tr w:rsidR="00065190" w:rsidRPr="00065190" w14:paraId="1068672B" w14:textId="77777777" w:rsidTr="00065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9F0328" w14:textId="77777777" w:rsidR="00065190" w:rsidRPr="00065190" w:rsidRDefault="00065190" w:rsidP="00065190">
                        <w:pPr>
                          <w:adjustRightInd w:val="0"/>
                          <w:snapToGrid w:val="0"/>
                          <w:spacing w:line="300" w:lineRule="exact"/>
                          <w:jc w:val="left"/>
                          <w:rPr>
                            <w:rFonts w:ascii="HGSｺﾞｼｯｸM" w:eastAsia="HGSｺﾞｼｯｸM" w:hAnsi="ＭＳ ゴシック"/>
                            <w:sz w:val="18"/>
                            <w:szCs w:val="18"/>
                          </w:rPr>
                        </w:pPr>
                        <w:r w:rsidRPr="00065190">
                          <w:rPr>
                            <w:rFonts w:ascii="HGSｺﾞｼｯｸM" w:eastAsia="HGSｺﾞｼｯｸM" w:hAnsi="ＭＳ ゴシック" w:hint="eastAsia"/>
                            <w:sz w:val="18"/>
                            <w:szCs w:val="18"/>
                          </w:rPr>
                          <w:t>滞納債権総額</w:t>
                        </w:r>
                      </w:p>
                    </w:tc>
                    <w:tc>
                      <w:tcPr>
                        <w:tcW w:w="1135" w:type="dxa"/>
                      </w:tcPr>
                      <w:p w14:paraId="6C48E028" w14:textId="7DAE6771" w:rsidR="00065190" w:rsidRPr="00065190" w:rsidRDefault="00065190" w:rsidP="00065190">
                        <w:pPr>
                          <w:adjustRightInd w:val="0"/>
                          <w:snapToGrid w:val="0"/>
                          <w:spacing w:line="300" w:lineRule="exact"/>
                          <w:jc w:val="right"/>
                          <w:cnfStyle w:val="000000100000" w:firstRow="0" w:lastRow="0" w:firstColumn="0" w:lastColumn="0" w:oddVBand="0" w:evenVBand="0" w:oddHBand="1" w:evenHBand="0" w:firstRowFirstColumn="0" w:firstRowLastColumn="0" w:lastRowFirstColumn="0" w:lastRowLastColumn="0"/>
                          <w:rPr>
                            <w:rFonts w:ascii="HGSｺﾞｼｯｸM" w:eastAsia="HGSｺﾞｼｯｸM" w:hAnsi="ＭＳ ゴシック"/>
                            <w:sz w:val="18"/>
                            <w:szCs w:val="18"/>
                          </w:rPr>
                        </w:pPr>
                        <w:r w:rsidRPr="00065190">
                          <w:rPr>
                            <w:rFonts w:ascii="HGSｺﾞｼｯｸM" w:eastAsia="HGSｺﾞｼｯｸM" w:hint="eastAsia"/>
                            <w:sz w:val="18"/>
                            <w:szCs w:val="18"/>
                          </w:rPr>
                          <w:t>26,247</w:t>
                        </w:r>
                      </w:p>
                    </w:tc>
                    <w:tc>
                      <w:tcPr>
                        <w:tcW w:w="1135" w:type="dxa"/>
                      </w:tcPr>
                      <w:p w14:paraId="42CC5B70" w14:textId="3158AB1E" w:rsidR="00065190" w:rsidRPr="00065190" w:rsidRDefault="00065190" w:rsidP="00065190">
                        <w:pPr>
                          <w:adjustRightInd w:val="0"/>
                          <w:snapToGrid w:val="0"/>
                          <w:spacing w:line="300" w:lineRule="exact"/>
                          <w:jc w:val="right"/>
                          <w:cnfStyle w:val="000000100000" w:firstRow="0" w:lastRow="0" w:firstColumn="0" w:lastColumn="0" w:oddVBand="0" w:evenVBand="0" w:oddHBand="1" w:evenHBand="0" w:firstRowFirstColumn="0" w:firstRowLastColumn="0" w:lastRowFirstColumn="0" w:lastRowLastColumn="0"/>
                          <w:rPr>
                            <w:rFonts w:ascii="HGSｺﾞｼｯｸM" w:eastAsia="HGSｺﾞｼｯｸM" w:hAnsi="ＭＳ ゴシック"/>
                            <w:sz w:val="18"/>
                            <w:szCs w:val="18"/>
                          </w:rPr>
                        </w:pPr>
                        <w:r w:rsidRPr="00065190">
                          <w:rPr>
                            <w:rFonts w:ascii="HGSｺﾞｼｯｸM" w:eastAsia="HGSｺﾞｼｯｸM" w:hint="eastAsia"/>
                            <w:sz w:val="18"/>
                            <w:szCs w:val="18"/>
                          </w:rPr>
                          <w:t>33,634</w:t>
                        </w:r>
                      </w:p>
                    </w:tc>
                    <w:tc>
                      <w:tcPr>
                        <w:tcW w:w="1136" w:type="dxa"/>
                      </w:tcPr>
                      <w:p w14:paraId="34DCA9BC" w14:textId="4BA013A3" w:rsidR="00065190" w:rsidRPr="00065190" w:rsidRDefault="00065190" w:rsidP="00065190">
                        <w:pPr>
                          <w:adjustRightInd w:val="0"/>
                          <w:snapToGrid w:val="0"/>
                          <w:spacing w:line="300" w:lineRule="exact"/>
                          <w:jc w:val="right"/>
                          <w:cnfStyle w:val="000000100000" w:firstRow="0" w:lastRow="0" w:firstColumn="0" w:lastColumn="0" w:oddVBand="0" w:evenVBand="0" w:oddHBand="1" w:evenHBand="0" w:firstRowFirstColumn="0" w:firstRowLastColumn="0" w:lastRowFirstColumn="0" w:lastRowLastColumn="0"/>
                          <w:rPr>
                            <w:rFonts w:ascii="HGSｺﾞｼｯｸM" w:eastAsia="HGSｺﾞｼｯｸM" w:hAnsi="ＭＳ ゴシック"/>
                            <w:sz w:val="18"/>
                            <w:szCs w:val="18"/>
                          </w:rPr>
                        </w:pPr>
                        <w:r w:rsidRPr="00065190">
                          <w:rPr>
                            <w:rFonts w:ascii="HGSｺﾞｼｯｸM" w:eastAsia="HGSｺﾞｼｯｸM" w:hint="eastAsia"/>
                            <w:sz w:val="18"/>
                            <w:szCs w:val="18"/>
                          </w:rPr>
                          <w:t>28,141</w:t>
                        </w:r>
                      </w:p>
                    </w:tc>
                  </w:tr>
                  <w:tr w:rsidR="00065190" w:rsidRPr="00065190" w14:paraId="7452FE83" w14:textId="77777777" w:rsidTr="00065190">
                    <w:tc>
                      <w:tcPr>
                        <w:cnfStyle w:val="001000000000" w:firstRow="0" w:lastRow="0" w:firstColumn="1" w:lastColumn="0" w:oddVBand="0" w:evenVBand="0" w:oddHBand="0" w:evenHBand="0" w:firstRowFirstColumn="0" w:firstRowLastColumn="0" w:lastRowFirstColumn="0" w:lastRowLastColumn="0"/>
                        <w:tcW w:w="1413" w:type="dxa"/>
                      </w:tcPr>
                      <w:p w14:paraId="104A963F" w14:textId="77777777" w:rsidR="00065190" w:rsidRPr="00065190" w:rsidRDefault="00065190" w:rsidP="00065190">
                        <w:pPr>
                          <w:adjustRightInd w:val="0"/>
                          <w:snapToGrid w:val="0"/>
                          <w:spacing w:line="300" w:lineRule="exact"/>
                          <w:jc w:val="left"/>
                          <w:rPr>
                            <w:rFonts w:ascii="HGSｺﾞｼｯｸM" w:eastAsia="HGSｺﾞｼｯｸM" w:hAnsi="ＭＳ ゴシック"/>
                            <w:sz w:val="18"/>
                            <w:szCs w:val="18"/>
                          </w:rPr>
                        </w:pPr>
                        <w:r w:rsidRPr="00065190">
                          <w:rPr>
                            <w:rFonts w:ascii="HGSｺﾞｼｯｸM" w:eastAsia="HGSｺﾞｼｯｸM" w:hAnsi="ＭＳ ゴシック" w:hint="eastAsia"/>
                            <w:sz w:val="18"/>
                            <w:szCs w:val="18"/>
                          </w:rPr>
                          <w:t>長期未収入金</w:t>
                        </w:r>
                      </w:p>
                    </w:tc>
                    <w:tc>
                      <w:tcPr>
                        <w:tcW w:w="1135" w:type="dxa"/>
                      </w:tcPr>
                      <w:p w14:paraId="18729627" w14:textId="3B020A75" w:rsidR="00065190" w:rsidRPr="00065190" w:rsidRDefault="00065190" w:rsidP="00065190">
                        <w:pPr>
                          <w:adjustRightInd w:val="0"/>
                          <w:snapToGrid w:val="0"/>
                          <w:spacing w:line="300" w:lineRule="exact"/>
                          <w:jc w:val="right"/>
                          <w:cnfStyle w:val="000000000000" w:firstRow="0" w:lastRow="0" w:firstColumn="0" w:lastColumn="0" w:oddVBand="0" w:evenVBand="0" w:oddHBand="0" w:evenHBand="0" w:firstRowFirstColumn="0" w:firstRowLastColumn="0" w:lastRowFirstColumn="0" w:lastRowLastColumn="0"/>
                          <w:rPr>
                            <w:rFonts w:ascii="HGSｺﾞｼｯｸM" w:eastAsia="HGSｺﾞｼｯｸM" w:hAnsi="ＭＳ ゴシック"/>
                            <w:sz w:val="18"/>
                            <w:szCs w:val="18"/>
                          </w:rPr>
                        </w:pPr>
                        <w:r w:rsidRPr="00065190">
                          <w:rPr>
                            <w:rFonts w:ascii="HGSｺﾞｼｯｸM" w:eastAsia="HGSｺﾞｼｯｸM" w:hint="eastAsia"/>
                            <w:sz w:val="18"/>
                            <w:szCs w:val="18"/>
                          </w:rPr>
                          <w:t>13,464</w:t>
                        </w:r>
                      </w:p>
                    </w:tc>
                    <w:tc>
                      <w:tcPr>
                        <w:tcW w:w="1135" w:type="dxa"/>
                      </w:tcPr>
                      <w:p w14:paraId="7EF71089" w14:textId="43ED92AB" w:rsidR="00065190" w:rsidRPr="00065190" w:rsidRDefault="00065190" w:rsidP="00065190">
                        <w:pPr>
                          <w:adjustRightInd w:val="0"/>
                          <w:snapToGrid w:val="0"/>
                          <w:spacing w:line="300" w:lineRule="exact"/>
                          <w:jc w:val="right"/>
                          <w:cnfStyle w:val="000000000000" w:firstRow="0" w:lastRow="0" w:firstColumn="0" w:lastColumn="0" w:oddVBand="0" w:evenVBand="0" w:oddHBand="0" w:evenHBand="0" w:firstRowFirstColumn="0" w:firstRowLastColumn="0" w:lastRowFirstColumn="0" w:lastRowLastColumn="0"/>
                          <w:rPr>
                            <w:rFonts w:ascii="HGSｺﾞｼｯｸM" w:eastAsia="HGSｺﾞｼｯｸM" w:hAnsi="ＭＳ ゴシック"/>
                            <w:sz w:val="18"/>
                            <w:szCs w:val="18"/>
                          </w:rPr>
                        </w:pPr>
                        <w:r w:rsidRPr="00065190">
                          <w:rPr>
                            <w:rFonts w:ascii="HGSｺﾞｼｯｸM" w:eastAsia="HGSｺﾞｼｯｸM" w:hint="eastAsia"/>
                            <w:sz w:val="18"/>
                            <w:szCs w:val="18"/>
                          </w:rPr>
                          <w:t>13,694</w:t>
                        </w:r>
                      </w:p>
                    </w:tc>
                    <w:tc>
                      <w:tcPr>
                        <w:tcW w:w="1136" w:type="dxa"/>
                      </w:tcPr>
                      <w:p w14:paraId="674244B7" w14:textId="53AD45FB" w:rsidR="00065190" w:rsidRPr="00065190" w:rsidRDefault="00065190" w:rsidP="00065190">
                        <w:pPr>
                          <w:adjustRightInd w:val="0"/>
                          <w:snapToGrid w:val="0"/>
                          <w:spacing w:line="300" w:lineRule="exact"/>
                          <w:jc w:val="right"/>
                          <w:cnfStyle w:val="000000000000" w:firstRow="0" w:lastRow="0" w:firstColumn="0" w:lastColumn="0" w:oddVBand="0" w:evenVBand="0" w:oddHBand="0" w:evenHBand="0" w:firstRowFirstColumn="0" w:firstRowLastColumn="0" w:lastRowFirstColumn="0" w:lastRowLastColumn="0"/>
                          <w:rPr>
                            <w:rFonts w:ascii="HGSｺﾞｼｯｸM" w:eastAsia="HGSｺﾞｼｯｸM" w:hAnsi="ＭＳ ゴシック"/>
                            <w:sz w:val="18"/>
                            <w:szCs w:val="18"/>
                          </w:rPr>
                        </w:pPr>
                        <w:r w:rsidRPr="00065190">
                          <w:rPr>
                            <w:rFonts w:ascii="HGSｺﾞｼｯｸM" w:eastAsia="HGSｺﾞｼｯｸM" w:hint="eastAsia"/>
                            <w:sz w:val="18"/>
                            <w:szCs w:val="18"/>
                          </w:rPr>
                          <w:t>13,626</w:t>
                        </w:r>
                      </w:p>
                    </w:tc>
                  </w:tr>
                </w:tbl>
                <w:p w14:paraId="27745764" w14:textId="77777777" w:rsidR="00065190"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・督促強化等を図り、管理料の滞納解消に努</w:t>
                  </w:r>
                </w:p>
                <w:p w14:paraId="40E88132" w14:textId="1D74F539" w:rsidR="007861F1" w:rsidRPr="007861F1" w:rsidRDefault="007861F1" w:rsidP="00065190">
                  <w:pPr>
                    <w:adjustRightInd w:val="0"/>
                    <w:snapToGrid w:val="0"/>
                    <w:spacing w:line="300" w:lineRule="exact"/>
                    <w:ind w:leftChars="200" w:left="445" w:hangingChars="12" w:hanging="2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める。</w:t>
                  </w:r>
                </w:p>
                <w:p w14:paraId="0F75FFCE" w14:textId="77777777" w:rsidR="00065190"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・滞納抑制策として、1年単位の口座振替制</w:t>
                  </w:r>
                </w:p>
                <w:p w14:paraId="32B12472" w14:textId="5FF685C0" w:rsidR="007861F1" w:rsidRPr="007861F1" w:rsidRDefault="007861F1" w:rsidP="00065190">
                  <w:pPr>
                    <w:adjustRightInd w:val="0"/>
                    <w:snapToGrid w:val="0"/>
                    <w:spacing w:line="300" w:lineRule="exact"/>
                    <w:ind w:leftChars="200" w:left="445" w:hangingChars="12" w:hanging="2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度の利用促進を図る。</w:t>
                  </w:r>
                </w:p>
                <w:p w14:paraId="550E7DD2" w14:textId="5705125B" w:rsidR="007861F1" w:rsidRPr="007861F1"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・長期滞納者に対しては、墓所の使用権取消しや訴訟対応も含めて滞納対策を強化する。</w:t>
                  </w:r>
                </w:p>
                <w:p w14:paraId="27FDCFCF" w14:textId="77777777" w:rsidR="007861F1" w:rsidRPr="007861F1"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87264" behindDoc="0" locked="0" layoutInCell="1" allowOverlap="1" wp14:anchorId="70B6660C" wp14:editId="2075DD43">
                            <wp:simplePos x="0" y="0"/>
                            <wp:positionH relativeFrom="column">
                              <wp:posOffset>1183005</wp:posOffset>
                            </wp:positionH>
                            <wp:positionV relativeFrom="paragraph">
                              <wp:posOffset>22225</wp:posOffset>
                            </wp:positionV>
                            <wp:extent cx="752475" cy="190500"/>
                            <wp:effectExtent l="0" t="0" r="28575" b="19050"/>
                            <wp:wrapNone/>
                            <wp:docPr id="1563134522"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2155A1DC" w14:textId="77777777" w:rsidR="00A66AF9" w:rsidRPr="00404B78" w:rsidRDefault="00A66AF9" w:rsidP="00A66AF9">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B6660C" id="_x0000_s1130" type="#_x0000_t202" style="position:absolute;left:0;text-align:left;margin-left:93.15pt;margin-top:1.75pt;width:59.25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" filled="f" strokecolor="black [3213]" strokeweight="1.25pt">
                            <v:stroke linestyle="thinThin"/>
                            <v:textbox inset="0,0,0,0">
                              <w:txbxContent>
                                <w:p w14:paraId="2155A1DC" w14:textId="77777777" w:rsidR="00A66AF9" w:rsidRPr="00404B78" w:rsidRDefault="00A66AF9" w:rsidP="00A66AF9">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007861F1" w:rsidRPr="007861F1">
                    <w:rPr>
                      <w:rFonts w:ascii="HGSｺﾞｼｯｸM" w:eastAsia="HGSｺﾞｼｯｸM" w:hAnsi="ＭＳ ゴシック" w:hint="eastAsia"/>
                      <w:color w:val="000000" w:themeColor="text1"/>
                      <w:szCs w:val="21"/>
                    </w:rPr>
                    <w:t>○その他の取組み</w:t>
                  </w:r>
                </w:p>
                <w:p w14:paraId="4F1A0EF7" w14:textId="77777777" w:rsidR="007861F1" w:rsidRPr="007861F1" w:rsidRDefault="007861F1"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・効率的な霊園事業の運営に向けたアウトソーシングの活用や業務執行体制の見直しを検討し、経費の縮減に取り組む。</w:t>
                  </w:r>
                </w:p>
                <w:p w14:paraId="2ECD2336" w14:textId="00968105" w:rsidR="00070952" w:rsidRPr="007861F1" w:rsidRDefault="007861F1" w:rsidP="003A3D1F">
                  <w:pPr>
                    <w:adjustRightInd w:val="0"/>
                    <w:snapToGrid w:val="0"/>
                    <w:spacing w:line="300" w:lineRule="exact"/>
                    <w:ind w:left="445" w:hangingChars="212" w:hanging="445"/>
                    <w:jc w:val="left"/>
                    <w:rPr>
                      <w:rFonts w:ascii="HGSｺﾞｼｯｸM" w:eastAsia="HGSｺﾞｼｯｸM"/>
                      <w:szCs w:val="21"/>
                    </w:rPr>
                  </w:pPr>
                  <w:r w:rsidRPr="007861F1">
                    <w:rPr>
                      <w:rFonts w:ascii="HGSｺﾞｼｯｸM" w:eastAsia="HGSｺﾞｼｯｸM" w:hAnsi="ＭＳ ゴシック" w:hint="eastAsia"/>
                      <w:color w:val="000000" w:themeColor="text1"/>
                      <w:szCs w:val="21"/>
                    </w:rPr>
                    <w:t xml:space="preserve">　・利用者満足度の向上を図るため、適宜利用者ニーズ等をモニタリングするなど、施設運営の改善や利用サービスに反映させる。</w:t>
                  </w:r>
                </w:p>
              </w:tc>
            </w:tr>
            <w:tr w:rsidR="00070952" w14:paraId="72294918" w14:textId="77777777" w:rsidTr="003A3D1F">
              <w:trPr>
                <w:trHeight w:val="316"/>
              </w:trPr>
              <w:tc>
                <w:tcPr>
                  <w:tcW w:w="9767" w:type="dxa"/>
                  <w:tcBorders>
                    <w:left w:val="nil"/>
                    <w:right w:val="nil"/>
                  </w:tcBorders>
                </w:tcPr>
                <w:p w14:paraId="585C90BB" w14:textId="77777777" w:rsidR="00070952" w:rsidRPr="007861F1" w:rsidRDefault="00070952" w:rsidP="007861F1">
                  <w:pPr>
                    <w:spacing w:line="280" w:lineRule="exact"/>
                    <w:rPr>
                      <w:rFonts w:ascii="HGSｺﾞｼｯｸM" w:eastAsia="HGSｺﾞｼｯｸM" w:hAnsi="ＭＳ ゴシック"/>
                      <w:noProof/>
                      <w:color w:val="000000" w:themeColor="text1"/>
                      <w:szCs w:val="21"/>
                    </w:rPr>
                  </w:pPr>
                </w:p>
              </w:tc>
            </w:tr>
          </w:tbl>
          <w:p w14:paraId="34E624E4" w14:textId="77777777" w:rsidR="007861F1" w:rsidRPr="006E157E" w:rsidRDefault="007861F1" w:rsidP="00CE148F">
            <w:pPr>
              <w:rPr>
                <w:rFonts w:ascii="HGSｺﾞｼｯｸM" w:eastAsia="HGSｺﾞｼｯｸM"/>
                <w:sz w:val="24"/>
                <w:szCs w:val="24"/>
              </w:rPr>
            </w:pPr>
          </w:p>
        </w:tc>
        <w:tc>
          <w:tcPr>
            <w:tcW w:w="9994" w:type="dxa"/>
          </w:tcPr>
          <w:p w14:paraId="7C220C60" w14:textId="77777777" w:rsidR="007861F1" w:rsidRDefault="007861F1" w:rsidP="00CE148F">
            <w:pPr>
              <w:rPr>
                <w:rFonts w:ascii="HGSｺﾞｼｯｸM" w:eastAsia="HGSｺﾞｼｯｸM"/>
                <w:sz w:val="24"/>
                <w:szCs w:val="24"/>
              </w:rPr>
            </w:pPr>
          </w:p>
          <w:tbl>
            <w:tblPr>
              <w:tblStyle w:val="a3"/>
              <w:tblW w:w="0" w:type="auto"/>
              <w:tblLook w:val="04A0" w:firstRow="1" w:lastRow="0" w:firstColumn="1" w:lastColumn="0" w:noHBand="0" w:noVBand="1"/>
            </w:tblPr>
            <w:tblGrid>
              <w:gridCol w:w="9767"/>
            </w:tblGrid>
            <w:tr w:rsidR="007861F1" w14:paraId="12495438" w14:textId="77777777" w:rsidTr="00CE148F">
              <w:tc>
                <w:tcPr>
                  <w:tcW w:w="9767" w:type="dxa"/>
                </w:tcPr>
                <w:p w14:paraId="4141BF01" w14:textId="77777777" w:rsidR="007861F1" w:rsidRPr="00057E02" w:rsidRDefault="007861F1" w:rsidP="00CE148F">
                  <w:pPr>
                    <w:rPr>
                      <w:rFonts w:ascii="HGSｺﾞｼｯｸM" w:eastAsia="HGSｺﾞｼｯｸM"/>
                      <w:b/>
                      <w:bCs/>
                      <w:szCs w:val="21"/>
                    </w:rPr>
                  </w:pPr>
                  <w:r>
                    <w:rPr>
                      <w:rFonts w:ascii="HGSｺﾞｼｯｸM" w:eastAsia="HGSｺﾞｼｯｸM" w:hint="eastAsia"/>
                      <w:b/>
                      <w:bCs/>
                      <w:szCs w:val="21"/>
                    </w:rPr>
                    <w:t>今後５年間の取組み</w:t>
                  </w:r>
                </w:p>
              </w:tc>
            </w:tr>
            <w:tr w:rsidR="007861F1" w14:paraId="5BD16C2B" w14:textId="77777777" w:rsidTr="00CE148F">
              <w:tc>
                <w:tcPr>
                  <w:tcW w:w="9767" w:type="dxa"/>
                </w:tcPr>
                <w:p w14:paraId="2230AD6E" w14:textId="77777777" w:rsidR="00A66AF9" w:rsidRPr="00DE6C30" w:rsidRDefault="00A66AF9" w:rsidP="00070952">
                  <w:pPr>
                    <w:spacing w:line="300" w:lineRule="exact"/>
                    <w:ind w:leftChars="-3" w:left="559" w:hangingChars="269" w:hanging="565"/>
                    <w:jc w:val="left"/>
                    <w:rPr>
                      <w:rFonts w:ascii="ＭＳ ゴシック" w:eastAsia="ＭＳ ゴシック"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83168" behindDoc="0" locked="0" layoutInCell="1" allowOverlap="1" wp14:anchorId="64B61EF1" wp14:editId="39CDE7F5">
                            <wp:simplePos x="0" y="0"/>
                            <wp:positionH relativeFrom="column">
                              <wp:posOffset>1842135</wp:posOffset>
                            </wp:positionH>
                            <wp:positionV relativeFrom="paragraph">
                              <wp:posOffset>217805</wp:posOffset>
                            </wp:positionV>
                            <wp:extent cx="752475" cy="190500"/>
                            <wp:effectExtent l="0" t="0" r="28575" b="19050"/>
                            <wp:wrapNone/>
                            <wp:docPr id="1821808044"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49C26DF6" w14:textId="77777777" w:rsidR="00A66AF9" w:rsidRPr="00404B78" w:rsidRDefault="00A66AF9" w:rsidP="00A66AF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B61EF1" id="_x0000_s1131" type="#_x0000_t202" style="position:absolute;left:0;text-align:left;margin-left:145.05pt;margin-top:17.15pt;width:59.2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" filled="f" strokecolor="black [3213]" strokeweight="1.25pt">
                            <v:stroke linestyle="thinThin"/>
                            <v:textbox inset="0,0,0,0">
                              <w:txbxContent>
                                <w:p w14:paraId="49C26DF6" w14:textId="77777777" w:rsidR="00A66AF9" w:rsidRPr="00404B78" w:rsidRDefault="00A66AF9" w:rsidP="00A66AF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407A1A92" w14:textId="77777777" w:rsidR="00A66AF9" w:rsidRPr="007861F1" w:rsidRDefault="00A66AF9" w:rsidP="00070952">
                  <w:pPr>
                    <w:spacing w:line="300" w:lineRule="exact"/>
                    <w:ind w:leftChars="-3" w:left="559" w:hangingChars="269" w:hanging="56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○管理運営事業の収支安定化</w:t>
                  </w:r>
                </w:p>
                <w:p w14:paraId="275A2310" w14:textId="77777777" w:rsidR="00A66AF9" w:rsidRPr="007861F1"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墓所の販売促進等により、永代使用料等の収入の最大化をめざすとともに、経費縮減に取り組む。</w:t>
                  </w:r>
                </w:p>
                <w:p w14:paraId="47FFF65A" w14:textId="4DC83A5B" w:rsidR="00A66AF9" w:rsidRPr="00A66AF9" w:rsidRDefault="00A66AF9" w:rsidP="00070952">
                  <w:pPr>
                    <w:spacing w:line="300" w:lineRule="exact"/>
                    <w:ind w:leftChars="97" w:left="559" w:hangingChars="169" w:hanging="355"/>
                    <w:jc w:val="left"/>
                    <w:rPr>
                      <w:rFonts w:ascii="HGSｺﾞｼｯｸM" w:eastAsia="HGSｺﾞｼｯｸM" w:hAnsi="ＭＳ ゴシック"/>
                      <w:color w:val="FF0000"/>
                      <w:szCs w:val="21"/>
                      <w:u w:val="single"/>
                    </w:rPr>
                  </w:pPr>
                  <w:r w:rsidRPr="00A66AF9">
                    <w:rPr>
                      <w:rFonts w:ascii="HGSｺﾞｼｯｸM" w:eastAsia="HGSｺﾞｼｯｸM" w:hAnsi="ＭＳ ゴシック" w:hint="eastAsia"/>
                      <w:color w:val="FF0000"/>
                      <w:szCs w:val="21"/>
                      <w:u w:val="single"/>
                    </w:rPr>
                    <w:t>運用収入の</w:t>
                  </w:r>
                  <w:r w:rsidR="00CF4F17" w:rsidRPr="00C17765">
                    <w:rPr>
                      <w:rFonts w:ascii="HGSｺﾞｼｯｸM" w:eastAsia="HGSｺﾞｼｯｸM" w:hAnsi="ＭＳ ゴシック" w:hint="eastAsia"/>
                      <w:color w:val="FF0000"/>
                      <w:szCs w:val="21"/>
                      <w:u w:val="single"/>
                    </w:rPr>
                    <w:t>増加</w:t>
                  </w:r>
                  <w:r w:rsidRPr="00A66AF9">
                    <w:rPr>
                      <w:rFonts w:ascii="HGSｺﾞｼｯｸM" w:eastAsia="HGSｺﾞｼｯｸM" w:hAnsi="ＭＳ ゴシック" w:hint="eastAsia"/>
                      <w:color w:val="FF0000"/>
                      <w:szCs w:val="21"/>
                      <w:u w:val="single"/>
                    </w:rPr>
                    <w:t>をめざす。</w:t>
                  </w:r>
                </w:p>
                <w:p w14:paraId="419AB6DB" w14:textId="77777777" w:rsidR="00A66AF9" w:rsidRPr="007861F1" w:rsidRDefault="00A66AF9" w:rsidP="00070952">
                  <w:pPr>
                    <w:spacing w:line="300" w:lineRule="exact"/>
                    <w:ind w:leftChars="97" w:left="559" w:hangingChars="169" w:hanging="35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（収益事業からの繰入れをできるだけ抑制）</w:t>
                  </w:r>
                </w:p>
                <w:p w14:paraId="6765D96E" w14:textId="77777777" w:rsidR="00A66AF9" w:rsidRPr="007861F1"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89312" behindDoc="0" locked="0" layoutInCell="1" allowOverlap="1" wp14:anchorId="2B4864C4" wp14:editId="134E86FA">
                            <wp:simplePos x="0" y="0"/>
                            <wp:positionH relativeFrom="column">
                              <wp:posOffset>3194685</wp:posOffset>
                            </wp:positionH>
                            <wp:positionV relativeFrom="paragraph">
                              <wp:posOffset>14605</wp:posOffset>
                            </wp:positionV>
                            <wp:extent cx="752475" cy="190500"/>
                            <wp:effectExtent l="0" t="0" r="28575" b="19050"/>
                            <wp:wrapNone/>
                            <wp:docPr id="1307621468"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25604810" w14:textId="77777777" w:rsidR="00A66AF9" w:rsidRPr="00404B78" w:rsidRDefault="00A66AF9" w:rsidP="00A66AF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4864C4" id="_x0000_s1132" type="#_x0000_t202" style="position:absolute;left:0;text-align:left;margin-left:251.55pt;margin-top:1.15pt;width:59.25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" filled="f" strokecolor="black [3213]" strokeweight="1.25pt">
                            <v:stroke linestyle="thinThin"/>
                            <v:textbox inset="0,0,0,0">
                              <w:txbxContent>
                                <w:p w14:paraId="25604810" w14:textId="77777777" w:rsidR="00A66AF9" w:rsidRPr="00404B78" w:rsidRDefault="00A66AF9" w:rsidP="00A66AF9">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7861F1">
                    <w:rPr>
                      <w:rFonts w:ascii="HGSｺﾞｼｯｸM" w:eastAsia="HGSｺﾞｼｯｸM" w:hAnsi="ＭＳ ゴシック" w:hint="eastAsia"/>
                      <w:color w:val="000000" w:themeColor="text1"/>
                      <w:szCs w:val="21"/>
                    </w:rPr>
                    <w:t>○長期修繕計画に基づく取組みと、工事の品質確保</w:t>
                  </w:r>
                </w:p>
                <w:p w14:paraId="6EE11693" w14:textId="20B30B40" w:rsidR="00BD33A1" w:rsidRDefault="00A66AF9" w:rsidP="00BD33A1">
                  <w:pPr>
                    <w:adjustRightInd w:val="0"/>
                    <w:snapToGrid w:val="0"/>
                    <w:spacing w:line="300" w:lineRule="exact"/>
                    <w:ind w:leftChars="-1" w:left="208" w:hangingChars="100" w:hanging="210"/>
                    <w:jc w:val="left"/>
                    <w:rPr>
                      <w:rFonts w:ascii="HGSｺﾞｼｯｸM" w:eastAsia="HGSｺﾞｼｯｸM"/>
                      <w:color w:val="FF0000"/>
                      <w:szCs w:val="21"/>
                    </w:rPr>
                  </w:pPr>
                  <w:r w:rsidRPr="007861F1">
                    <w:rPr>
                      <w:rFonts w:ascii="HGSｺﾞｼｯｸM" w:eastAsia="HGSｺﾞｼｯｸM" w:hAnsi="ＭＳ ゴシック" w:hint="eastAsia"/>
                      <w:color w:val="000000" w:themeColor="text1"/>
                      <w:szCs w:val="21"/>
                    </w:rPr>
                    <w:t xml:space="preserve">　</w:t>
                  </w:r>
                  <w:r w:rsidRPr="00BD33A1">
                    <w:rPr>
                      <w:rFonts w:ascii="HGSｺﾞｼｯｸM" w:eastAsia="HGSｺﾞｼｯｸM" w:hAnsi="ＭＳ ゴシック" w:hint="eastAsia"/>
                      <w:szCs w:val="21"/>
                    </w:rPr>
                    <w:t>長期修繕計画に基づき</w:t>
                  </w:r>
                  <w:r w:rsidR="00BD33A1" w:rsidRPr="00C17765">
                    <w:rPr>
                      <w:rFonts w:ascii="HGSｺﾞｼｯｸM" w:eastAsia="HGSｺﾞｼｯｸM" w:hAnsi="ＭＳ ゴシック" w:hint="eastAsia"/>
                      <w:color w:val="FF0000"/>
                      <w:szCs w:val="21"/>
                      <w:u w:val="single"/>
                    </w:rPr>
                    <w:t>、</w:t>
                  </w:r>
                  <w:r w:rsidRPr="00C17765">
                    <w:rPr>
                      <w:rFonts w:ascii="HGSｺﾞｼｯｸM" w:eastAsia="HGSｺﾞｼｯｸM" w:hAnsi="ＭＳ ゴシック" w:hint="eastAsia"/>
                      <w:color w:val="FF0000"/>
                      <w:szCs w:val="21"/>
                      <w:u w:val="single"/>
                    </w:rPr>
                    <w:t>特定財源（３号特定資産）を原資とし</w:t>
                  </w:r>
                  <w:r w:rsidR="00BD33A1" w:rsidRPr="00C17765">
                    <w:rPr>
                      <w:rFonts w:ascii="HGSｺﾞｼｯｸM" w:eastAsia="HGSｺﾞｼｯｸM" w:hAnsi="ＭＳ ゴシック" w:hint="eastAsia"/>
                      <w:color w:val="FF0000"/>
                      <w:szCs w:val="21"/>
                      <w:u w:val="single"/>
                    </w:rPr>
                    <w:t>て</w:t>
                  </w:r>
                  <w:r w:rsidR="00BD33A1" w:rsidRPr="00BD33A1">
                    <w:rPr>
                      <w:rFonts w:ascii="HGSｺﾞｼｯｸM" w:eastAsia="HGSｺﾞｼｯｸM" w:hAnsi="ＭＳ ゴシック" w:hint="eastAsia"/>
                      <w:szCs w:val="21"/>
                    </w:rPr>
                    <w:t>工事</w:t>
                  </w:r>
                  <w:r w:rsidRPr="00BD33A1">
                    <w:rPr>
                      <w:rFonts w:ascii="HGSｺﾞｼｯｸM" w:eastAsia="HGSｺﾞｼｯｸM" w:hAnsi="ＭＳ ゴシック" w:hint="eastAsia"/>
                      <w:color w:val="000000" w:themeColor="text1"/>
                      <w:szCs w:val="21"/>
                    </w:rPr>
                    <w:t>の</w:t>
                  </w:r>
                  <w:r w:rsidRPr="007861F1">
                    <w:rPr>
                      <w:rFonts w:ascii="HGSｺﾞｼｯｸM" w:eastAsia="HGSｺﾞｼｯｸM" w:hAnsi="ＭＳ ゴシック" w:hint="eastAsia"/>
                      <w:color w:val="000000" w:themeColor="text1"/>
                      <w:szCs w:val="21"/>
                    </w:rPr>
                    <w:t>品質確保に努め</w:t>
                  </w:r>
                  <w:r w:rsidR="00BD33A1" w:rsidRPr="00C17765">
                    <w:rPr>
                      <w:rFonts w:ascii="HGSｺﾞｼｯｸM" w:eastAsia="HGSｺﾞｼｯｸM" w:hAnsi="ＭＳ ゴシック" w:hint="eastAsia"/>
                      <w:color w:val="FF0000"/>
                      <w:szCs w:val="21"/>
                      <w:u w:val="single"/>
                    </w:rPr>
                    <w:t>る。また、工法等の精査により</w:t>
                  </w:r>
                  <w:r w:rsidR="00BD33A1" w:rsidRPr="00C17765">
                    <w:rPr>
                      <w:rFonts w:ascii="HGSｺﾞｼｯｸM" w:eastAsia="HGSｺﾞｼｯｸM" w:hAnsi="ＭＳ ゴシック" w:hint="eastAsia"/>
                      <w:color w:val="FF0000"/>
                      <w:szCs w:val="21"/>
                    </w:rPr>
                    <w:t>コ</w:t>
                  </w:r>
                  <w:r w:rsidR="00BD33A1" w:rsidRPr="000353C3">
                    <w:rPr>
                      <w:rFonts w:ascii="HGSｺﾞｼｯｸM" w:eastAsia="HGSｺﾞｼｯｸM" w:hAnsi="ＭＳ ゴシック" w:hint="eastAsia"/>
                      <w:color w:val="000000" w:themeColor="text1"/>
                      <w:szCs w:val="21"/>
                    </w:rPr>
                    <w:t>スト縮減</w:t>
                  </w:r>
                  <w:r w:rsidR="00BD33A1" w:rsidRPr="00C17765">
                    <w:rPr>
                      <w:rFonts w:ascii="HGSｺﾞｼｯｸM" w:eastAsia="HGSｺﾞｼｯｸM" w:hAnsi="ＭＳ ゴシック" w:hint="eastAsia"/>
                      <w:color w:val="FF0000"/>
                      <w:szCs w:val="21"/>
                      <w:u w:val="single"/>
                    </w:rPr>
                    <w:t>を図るとともに、適宜施設の状況を確認しながら、施設の長寿命化や工事時期の平準化の観点から、長期修繕事業を効率的に行う。</w:t>
                  </w:r>
                </w:p>
                <w:p w14:paraId="1A668090" w14:textId="132AE007" w:rsidR="00A66AF9" w:rsidRPr="00A66AF9" w:rsidRDefault="00A66AF9" w:rsidP="00070952">
                  <w:pPr>
                    <w:spacing w:line="300" w:lineRule="exact"/>
                    <w:rPr>
                      <w:rFonts w:ascii="HGSｺﾞｼｯｸM" w:eastAsia="HGSｺﾞｼｯｸM"/>
                      <w:color w:val="FF0000"/>
                      <w:szCs w:val="21"/>
                    </w:rPr>
                  </w:pPr>
                  <w:r w:rsidRPr="00A66AF9">
                    <w:rPr>
                      <w:rFonts w:ascii="HGSｺﾞｼｯｸM" w:eastAsia="HGSｺﾞｼｯｸM" w:hAnsi="ＭＳ ゴシック" w:hint="eastAsia"/>
                      <w:noProof/>
                      <w:color w:val="FF0000"/>
                      <w:szCs w:val="21"/>
                    </w:rPr>
                    <mc:AlternateContent>
                      <mc:Choice Requires="wps">
                        <w:drawing>
                          <wp:anchor distT="0" distB="0" distL="114300" distR="114300" simplePos="0" relativeHeight="251793408" behindDoc="0" locked="0" layoutInCell="1" allowOverlap="1" wp14:anchorId="469CDB25" wp14:editId="0A8FE85F">
                            <wp:simplePos x="0" y="0"/>
                            <wp:positionH relativeFrom="column">
                              <wp:posOffset>1800225</wp:posOffset>
                            </wp:positionH>
                            <wp:positionV relativeFrom="paragraph">
                              <wp:posOffset>12700</wp:posOffset>
                            </wp:positionV>
                            <wp:extent cx="485775" cy="190500"/>
                            <wp:effectExtent l="0" t="0" r="28575" b="19050"/>
                            <wp:wrapNone/>
                            <wp:docPr id="265327617"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rgbClr val="FF0000"/>
                                      </a:solidFill>
                                    </a:ln>
                                  </wps:spPr>
                                  <wps:txbx>
                                    <w:txbxContent>
                                      <w:p w14:paraId="589685AB" w14:textId="77777777" w:rsidR="00A66AF9" w:rsidRPr="00A66AF9" w:rsidRDefault="00A66AF9" w:rsidP="00A66AF9">
                                        <w:pPr>
                                          <w:spacing w:line="264" w:lineRule="exact"/>
                                          <w:ind w:firstLineChars="100" w:firstLine="180"/>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9CDB25" id="_x0000_s1133" type="#_x0000_t202" style="position:absolute;left:0;text-align:left;margin-left:141.75pt;margin-top:1pt;width:38.25pt;height: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" filled="f" strokecolor="red" strokeweight="1.25pt">
                            <v:stroke linestyle="thinThin"/>
                            <v:textbox inset="0,0,0,0">
                              <w:txbxContent>
                                <w:p w14:paraId="589685AB" w14:textId="77777777" w:rsidR="00A66AF9" w:rsidRPr="00A66AF9" w:rsidRDefault="00A66AF9" w:rsidP="00A66AF9">
                                  <w:pPr>
                                    <w:spacing w:line="264" w:lineRule="exact"/>
                                    <w:ind w:firstLineChars="100" w:firstLine="180"/>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新規</w:t>
                                  </w:r>
                                </w:p>
                              </w:txbxContent>
                            </v:textbox>
                          </v:shape>
                        </w:pict>
                      </mc:Fallback>
                    </mc:AlternateContent>
                  </w:r>
                  <w:r w:rsidRPr="00A66AF9">
                    <w:rPr>
                      <w:rFonts w:ascii="HGSｺﾞｼｯｸM" w:eastAsia="HGSｺﾞｼｯｸM" w:hint="eastAsia"/>
                      <w:color w:val="FF0000"/>
                      <w:szCs w:val="21"/>
                    </w:rPr>
                    <w:t>○大阪北摂霊園のブランド化</w:t>
                  </w:r>
                </w:p>
                <w:p w14:paraId="695EE5FB" w14:textId="4881FAF6" w:rsidR="00A66AF9" w:rsidRPr="00C17765" w:rsidRDefault="00A66AF9" w:rsidP="00070952">
                  <w:pPr>
                    <w:spacing w:line="300" w:lineRule="exact"/>
                    <w:rPr>
                      <w:rFonts w:ascii="HGSｺﾞｼｯｸM" w:eastAsia="HGSｺﾞｼｯｸM"/>
                      <w:color w:val="FF0000"/>
                      <w:szCs w:val="21"/>
                      <w:u w:val="single"/>
                    </w:rPr>
                  </w:pPr>
                  <w:r>
                    <w:rPr>
                      <w:rFonts w:ascii="HGSｺﾞｼｯｸM" w:eastAsia="HGSｺﾞｼｯｸM" w:hint="eastAsia"/>
                      <w:szCs w:val="21"/>
                    </w:rPr>
                    <w:t xml:space="preserve">　</w:t>
                  </w:r>
                  <w:r w:rsidRPr="00A66AF9">
                    <w:rPr>
                      <w:rFonts w:ascii="HGSｺﾞｼｯｸM" w:eastAsia="HGSｺﾞｼｯｸM" w:hint="eastAsia"/>
                      <w:color w:val="FF0000"/>
                      <w:szCs w:val="21"/>
                      <w:u w:val="single"/>
                    </w:rPr>
                    <w:t>大阪北摂霊園の優位性・</w:t>
                  </w:r>
                  <w:r w:rsidRPr="00C17765">
                    <w:rPr>
                      <w:rFonts w:ascii="HGSｺﾞｼｯｸM" w:eastAsia="HGSｺﾞｼｯｸM" w:hint="eastAsia"/>
                      <w:color w:val="FF0000"/>
                      <w:szCs w:val="21"/>
                      <w:u w:val="single"/>
                    </w:rPr>
                    <w:t>差異性を明確にした</w:t>
                  </w:r>
                  <w:r w:rsidR="00CF4F17" w:rsidRPr="00C17765">
                    <w:rPr>
                      <w:rFonts w:ascii="HGSｺﾞｼｯｸM" w:eastAsia="HGSｺﾞｼｯｸM" w:hint="eastAsia"/>
                      <w:color w:val="FF0000"/>
                      <w:szCs w:val="21"/>
                      <w:u w:val="single"/>
                    </w:rPr>
                    <w:t>ブランディング戦略を策定する</w:t>
                  </w:r>
                  <w:r w:rsidRPr="00C17765">
                    <w:rPr>
                      <w:rFonts w:ascii="HGSｺﾞｼｯｸM" w:eastAsia="HGSｺﾞｼｯｸM" w:hint="eastAsia"/>
                      <w:color w:val="FF0000"/>
                      <w:szCs w:val="21"/>
                      <w:u w:val="single"/>
                    </w:rPr>
                    <w:t>。</w:t>
                  </w:r>
                </w:p>
                <w:p w14:paraId="78A9CDEF" w14:textId="5F89B9BC" w:rsidR="00A66AF9" w:rsidRPr="00C17765" w:rsidRDefault="00A66AF9" w:rsidP="00070952">
                  <w:pPr>
                    <w:spacing w:line="300" w:lineRule="exact"/>
                    <w:rPr>
                      <w:rFonts w:ascii="HGSｺﾞｼｯｸM" w:eastAsia="HGSｺﾞｼｯｸM"/>
                      <w:color w:val="FF0000"/>
                      <w:szCs w:val="21"/>
                      <w:u w:val="single"/>
                    </w:rPr>
                  </w:pPr>
                  <w:r w:rsidRPr="00C17765">
                    <w:rPr>
                      <w:rFonts w:ascii="HGSｺﾞｼｯｸM" w:eastAsia="HGSｺﾞｼｯｸM" w:hint="eastAsia"/>
                      <w:color w:val="FF0000"/>
                      <w:szCs w:val="21"/>
                    </w:rPr>
                    <w:t xml:space="preserve">　</w:t>
                  </w:r>
                  <w:r w:rsidRPr="00C17765">
                    <w:rPr>
                      <w:rFonts w:ascii="HGSｺﾞｼｯｸM" w:eastAsia="HGSｺﾞｼｯｸM" w:hint="eastAsia"/>
                      <w:color w:val="FF0000"/>
                      <w:szCs w:val="21"/>
                      <w:u w:val="single"/>
                    </w:rPr>
                    <w:t>墓地販売に適した効果的・効率的なプロポーション・マーケティング</w:t>
                  </w:r>
                  <w:r w:rsidR="00CF4F17" w:rsidRPr="00C17765">
                    <w:rPr>
                      <w:rFonts w:ascii="HGSｺﾞｼｯｸM" w:eastAsia="HGSｺﾞｼｯｸM" w:hint="eastAsia"/>
                      <w:color w:val="FF0000"/>
                      <w:szCs w:val="21"/>
                      <w:u w:val="single"/>
                    </w:rPr>
                    <w:t>を実施する</w:t>
                  </w:r>
                  <w:r w:rsidRPr="00C17765">
                    <w:rPr>
                      <w:rFonts w:ascii="HGSｺﾞｼｯｸM" w:eastAsia="HGSｺﾞｼｯｸM" w:hint="eastAsia"/>
                      <w:color w:val="FF0000"/>
                      <w:szCs w:val="21"/>
                      <w:u w:val="single"/>
                    </w:rPr>
                    <w:t>。</w:t>
                  </w:r>
                </w:p>
                <w:p w14:paraId="254E3E6A" w14:textId="4D88F724" w:rsidR="00A66AF9" w:rsidRDefault="00A66AF9" w:rsidP="00070952">
                  <w:pPr>
                    <w:spacing w:line="300" w:lineRule="exact"/>
                    <w:rPr>
                      <w:rFonts w:ascii="HGSｺﾞｼｯｸM" w:eastAsia="HGSｺﾞｼｯｸM"/>
                      <w:szCs w:val="21"/>
                    </w:rPr>
                  </w:pPr>
                  <w:r w:rsidRPr="00C17765">
                    <w:rPr>
                      <w:rFonts w:ascii="HGSｺﾞｼｯｸM" w:eastAsia="HGSｺﾞｼｯｸM" w:hint="eastAsia"/>
                      <w:color w:val="FF0000"/>
                      <w:szCs w:val="21"/>
                    </w:rPr>
                    <w:t xml:space="preserve">　</w:t>
                  </w:r>
                  <w:r w:rsidR="00CF4F17" w:rsidRPr="00C17765">
                    <w:rPr>
                      <w:rFonts w:ascii="HGSｺﾞｼｯｸM" w:eastAsia="HGSｺﾞｼｯｸM" w:hint="eastAsia"/>
                      <w:color w:val="FF0000"/>
                      <w:szCs w:val="21"/>
                      <w:u w:val="single"/>
                    </w:rPr>
                    <w:t>ブランディング戦略に基づいた</w:t>
                  </w:r>
                  <w:r w:rsidRPr="00C17765">
                    <w:rPr>
                      <w:rFonts w:ascii="HGSｺﾞｼｯｸM" w:eastAsia="HGSｺﾞｼｯｸM" w:hint="eastAsia"/>
                      <w:color w:val="FF0000"/>
                      <w:szCs w:val="21"/>
                      <w:u w:val="single"/>
                    </w:rPr>
                    <w:t>ホームページ</w:t>
                  </w:r>
                  <w:r w:rsidR="00CF4F17" w:rsidRPr="00C17765">
                    <w:rPr>
                      <w:rFonts w:ascii="HGSｺﾞｼｯｸM" w:eastAsia="HGSｺﾞｼｯｸM" w:hint="eastAsia"/>
                      <w:color w:val="FF0000"/>
                      <w:szCs w:val="21"/>
                      <w:u w:val="single"/>
                    </w:rPr>
                    <w:t>作成のほか、Ｗｅｂプロモーションを進める</w:t>
                  </w:r>
                  <w:r w:rsidRPr="00C17765">
                    <w:rPr>
                      <w:rFonts w:ascii="HGSｺﾞｼｯｸM" w:eastAsia="HGSｺﾞｼｯｸM" w:hint="eastAsia"/>
                      <w:color w:val="FF0000"/>
                      <w:szCs w:val="21"/>
                      <w:u w:val="single"/>
                    </w:rPr>
                    <w:t>。</w:t>
                  </w:r>
                </w:p>
                <w:p w14:paraId="45BD3443" w14:textId="77777777" w:rsidR="00A66AF9" w:rsidRPr="007861F1" w:rsidRDefault="00A66AF9"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95456" behindDoc="0" locked="0" layoutInCell="1" allowOverlap="1" wp14:anchorId="4DD23464" wp14:editId="1430BCCB">
                            <wp:simplePos x="0" y="0"/>
                            <wp:positionH relativeFrom="column">
                              <wp:posOffset>1532255</wp:posOffset>
                            </wp:positionH>
                            <wp:positionV relativeFrom="paragraph">
                              <wp:posOffset>18415</wp:posOffset>
                            </wp:positionV>
                            <wp:extent cx="428625" cy="171450"/>
                            <wp:effectExtent l="0" t="0" r="28575" b="19050"/>
                            <wp:wrapNone/>
                            <wp:docPr id="971580469" name="テキスト ボックス 41"/>
                            <wp:cNvGraphicFramePr/>
                            <a:graphic xmlns:a="http://schemas.openxmlformats.org/drawingml/2006/main">
                              <a:graphicData uri="http://schemas.microsoft.com/office/word/2010/wordprocessingShape">
                                <wps:wsp>
                                  <wps:cNvSpPr txBox="1"/>
                                  <wps:spPr>
                                    <a:xfrm>
                                      <a:off x="0" y="0"/>
                                      <a:ext cx="428625" cy="171450"/>
                                    </a:xfrm>
                                    <a:prstGeom prst="rect">
                                      <a:avLst/>
                                    </a:prstGeom>
                                    <a:noFill/>
                                    <a:ln w="15875" cmpd="dbl">
                                      <a:solidFill>
                                        <a:srgbClr val="FF0000"/>
                                      </a:solidFill>
                                    </a:ln>
                                  </wps:spPr>
                                  <wps:txbx>
                                    <w:txbxContent>
                                      <w:p w14:paraId="170E1637" w14:textId="77777777" w:rsidR="00A66AF9" w:rsidRPr="00A66AF9" w:rsidRDefault="00A66AF9" w:rsidP="00A66AF9">
                                        <w:pPr>
                                          <w:spacing w:line="264" w:lineRule="exact"/>
                                          <w:jc w:val="center"/>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D23464" id="_x0000_s1134" type="#_x0000_t202" style="position:absolute;left:0;text-align:left;margin-left:120.65pt;margin-top:1.45pt;width:33.75pt;height: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" filled="f" strokecolor="red" strokeweight="1.25pt">
                            <v:stroke linestyle="thinThin"/>
                            <v:textbox inset="0,0,0,0">
                              <w:txbxContent>
                                <w:p w14:paraId="170E1637" w14:textId="77777777" w:rsidR="00A66AF9" w:rsidRPr="00A66AF9" w:rsidRDefault="00A66AF9" w:rsidP="00A66AF9">
                                  <w:pPr>
                                    <w:spacing w:line="264" w:lineRule="exact"/>
                                    <w:jc w:val="center"/>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継続</w:t>
                                  </w:r>
                                </w:p>
                              </w:txbxContent>
                            </v:textbox>
                          </v:shape>
                        </w:pict>
                      </mc:Fallback>
                    </mc:AlternateContent>
                  </w:r>
                  <w:r w:rsidRPr="007861F1">
                    <w:rPr>
                      <w:rFonts w:ascii="HGSｺﾞｼｯｸM" w:eastAsia="HGSｺﾞｼｯｸM" w:hAnsi="ＭＳ ゴシック" w:hint="eastAsia"/>
                      <w:color w:val="000000" w:themeColor="text1"/>
                      <w:szCs w:val="21"/>
                    </w:rPr>
                    <w:t>○新規墓地の整備、販売</w:t>
                  </w:r>
                </w:p>
                <w:p w14:paraId="068ABA52" w14:textId="3EE219BF" w:rsidR="00A66AF9" w:rsidRPr="00A66AF9" w:rsidRDefault="00A66AF9" w:rsidP="00070952">
                  <w:pPr>
                    <w:spacing w:line="300" w:lineRule="exact"/>
                    <w:ind w:left="210" w:hangingChars="100" w:hanging="210"/>
                    <w:rPr>
                      <w:rFonts w:ascii="HGSｺﾞｼｯｸM" w:eastAsia="HGSｺﾞｼｯｸM"/>
                      <w:szCs w:val="21"/>
                      <w:u w:val="single"/>
                    </w:rPr>
                  </w:pPr>
                  <w:r>
                    <w:rPr>
                      <w:rFonts w:ascii="HGSｺﾞｼｯｸM" w:eastAsia="HGSｺﾞｼｯｸM" w:hint="eastAsia"/>
                      <w:szCs w:val="21"/>
                    </w:rPr>
                    <w:t xml:space="preserve">　</w:t>
                  </w:r>
                  <w:r w:rsidRPr="00A66AF9">
                    <w:rPr>
                      <w:rFonts w:ascii="HGSｺﾞｼｯｸM" w:eastAsia="HGSｺﾞｼｯｸM" w:hint="eastAsia"/>
                      <w:color w:val="FF0000"/>
                      <w:szCs w:val="21"/>
                      <w:u w:val="single"/>
                    </w:rPr>
                    <w:t>北摂の豊かな自然環境と森林をそのまま活用した樹木葬墓地を令和３年度から販売した。引き続き新規募集を</w:t>
                  </w:r>
                  <w:r w:rsidR="00CF4F17" w:rsidRPr="00C17765">
                    <w:rPr>
                      <w:rFonts w:ascii="HGSｺﾞｼｯｸM" w:eastAsia="HGSｺﾞｼｯｸM" w:hint="eastAsia"/>
                      <w:color w:val="FF0000"/>
                      <w:szCs w:val="21"/>
                      <w:u w:val="single"/>
                    </w:rPr>
                    <w:t>実施する</w:t>
                  </w:r>
                  <w:r w:rsidRPr="00C17765">
                    <w:rPr>
                      <w:rFonts w:ascii="HGSｺﾞｼｯｸM" w:eastAsia="HGSｺﾞｼｯｸM" w:hint="eastAsia"/>
                      <w:color w:val="FF0000"/>
                      <w:szCs w:val="21"/>
                      <w:u w:val="single"/>
                    </w:rPr>
                    <w:t>。</w:t>
                  </w:r>
                </w:p>
                <w:p w14:paraId="131A9650" w14:textId="77777777" w:rsidR="00A66AF9" w:rsidRDefault="00A66AF9" w:rsidP="00070952">
                  <w:pPr>
                    <w:spacing w:line="300" w:lineRule="exact"/>
                    <w:rPr>
                      <w:rFonts w:ascii="HGSｺﾞｼｯｸM" w:eastAsia="HGSｺﾞｼｯｸM"/>
                      <w:szCs w:val="21"/>
                    </w:rPr>
                  </w:pPr>
                </w:p>
                <w:p w14:paraId="7E052937" w14:textId="77777777" w:rsidR="00A66AF9" w:rsidRDefault="00A66AF9" w:rsidP="00070952">
                  <w:pPr>
                    <w:spacing w:line="300" w:lineRule="exact"/>
                    <w:rPr>
                      <w:rFonts w:ascii="HGSｺﾞｼｯｸM" w:eastAsia="HGSｺﾞｼｯｸM"/>
                      <w:szCs w:val="21"/>
                    </w:rPr>
                  </w:pPr>
                </w:p>
                <w:p w14:paraId="270B1EFD" w14:textId="77777777" w:rsidR="00A66AF9" w:rsidRDefault="00A66AF9" w:rsidP="00070952">
                  <w:pPr>
                    <w:spacing w:line="300" w:lineRule="exact"/>
                    <w:rPr>
                      <w:rFonts w:ascii="HGSｺﾞｼｯｸM" w:eastAsia="HGSｺﾞｼｯｸM"/>
                      <w:szCs w:val="21"/>
                    </w:rPr>
                  </w:pPr>
                </w:p>
                <w:p w14:paraId="70B09B10" w14:textId="77777777" w:rsidR="00A66AF9" w:rsidRDefault="00070952" w:rsidP="00070952">
                  <w:pPr>
                    <w:spacing w:line="300" w:lineRule="exact"/>
                    <w:rPr>
                      <w:rFonts w:ascii="HGSｺﾞｼｯｸM" w:eastAsia="HGSｺﾞｼｯｸM"/>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97504" behindDoc="0" locked="0" layoutInCell="1" allowOverlap="1" wp14:anchorId="2CC770C5" wp14:editId="7A3DF1CE">
                            <wp:simplePos x="0" y="0"/>
                            <wp:positionH relativeFrom="column">
                              <wp:posOffset>2065655</wp:posOffset>
                            </wp:positionH>
                            <wp:positionV relativeFrom="paragraph">
                              <wp:posOffset>186689</wp:posOffset>
                            </wp:positionV>
                            <wp:extent cx="676275" cy="180975"/>
                            <wp:effectExtent l="0" t="0" r="28575" b="28575"/>
                            <wp:wrapNone/>
                            <wp:docPr id="887603609" name="テキスト ボックス 41"/>
                            <wp:cNvGraphicFramePr/>
                            <a:graphic xmlns:a="http://schemas.openxmlformats.org/drawingml/2006/main">
                              <a:graphicData uri="http://schemas.microsoft.com/office/word/2010/wordprocessingShape">
                                <wps:wsp>
                                  <wps:cNvSpPr txBox="1"/>
                                  <wps:spPr>
                                    <a:xfrm>
                                      <a:off x="0" y="0"/>
                                      <a:ext cx="676275" cy="180975"/>
                                    </a:xfrm>
                                    <a:prstGeom prst="rect">
                                      <a:avLst/>
                                    </a:prstGeom>
                                    <a:noFill/>
                                    <a:ln w="15875" cmpd="dbl">
                                      <a:solidFill>
                                        <a:srgbClr val="FF0000"/>
                                      </a:solidFill>
                                    </a:ln>
                                  </wps:spPr>
                                  <wps:txbx>
                                    <w:txbxContent>
                                      <w:p w14:paraId="7970DA4A" w14:textId="77777777" w:rsidR="00070952" w:rsidRPr="00A66AF9" w:rsidRDefault="00070952" w:rsidP="00070952">
                                        <w:pPr>
                                          <w:spacing w:line="264" w:lineRule="exact"/>
                                          <w:jc w:val="center"/>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継続</w:t>
                                        </w:r>
                                        <w:r>
                                          <w:rPr>
                                            <w:rFonts w:ascii="BIZ UDPゴシック" w:eastAsia="BIZ UDPゴシック" w:hAnsi="BIZ UDPゴシック" w:hint="eastAsia"/>
                                            <w:b/>
                                            <w:bCs/>
                                            <w:color w:val="FF0000"/>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C770C5" id="_x0000_s1135" type="#_x0000_t202" style="position:absolute;left:0;text-align:left;margin-left:162.65pt;margin-top:14.7pt;width:53.25pt;height:1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" filled="f" strokecolor="red" strokeweight="1.25pt">
                            <v:stroke linestyle="thinThin"/>
                            <v:textbox inset="0,0,0,0">
                              <w:txbxContent>
                                <w:p w14:paraId="7970DA4A" w14:textId="77777777" w:rsidR="00070952" w:rsidRPr="00A66AF9" w:rsidRDefault="00070952" w:rsidP="00070952">
                                  <w:pPr>
                                    <w:spacing w:line="264" w:lineRule="exact"/>
                                    <w:jc w:val="center"/>
                                    <w:rPr>
                                      <w:rFonts w:ascii="BIZ UDPゴシック" w:eastAsia="BIZ UDPゴシック" w:hAnsi="BIZ UDPゴシック"/>
                                      <w:b/>
                                      <w:bCs/>
                                      <w:color w:val="FF0000"/>
                                      <w:kern w:val="24"/>
                                      <w:sz w:val="18"/>
                                      <w:szCs w:val="18"/>
                                    </w:rPr>
                                  </w:pPr>
                                  <w:r w:rsidRPr="00A66AF9">
                                    <w:rPr>
                                      <w:rFonts w:ascii="BIZ UDPゴシック" w:eastAsia="BIZ UDPゴシック" w:hAnsi="BIZ UDPゴシック" w:hint="eastAsia"/>
                                      <w:b/>
                                      <w:bCs/>
                                      <w:color w:val="FF0000"/>
                                      <w:kern w:val="24"/>
                                      <w:sz w:val="18"/>
                                      <w:szCs w:val="18"/>
                                    </w:rPr>
                                    <w:t>継続</w:t>
                                  </w:r>
                                  <w:r>
                                    <w:rPr>
                                      <w:rFonts w:ascii="BIZ UDPゴシック" w:eastAsia="BIZ UDPゴシック" w:hAnsi="BIZ UDPゴシック" w:hint="eastAsia"/>
                                      <w:b/>
                                      <w:bCs/>
                                      <w:color w:val="FF0000"/>
                                      <w:kern w:val="24"/>
                                      <w:sz w:val="18"/>
                                      <w:szCs w:val="18"/>
                                    </w:rPr>
                                    <w:t>・拡充</w:t>
                                  </w:r>
                                </w:p>
                              </w:txbxContent>
                            </v:textbox>
                          </v:shape>
                        </w:pict>
                      </mc:Fallback>
                    </mc:AlternateContent>
                  </w:r>
                </w:p>
                <w:p w14:paraId="423995C5" w14:textId="77777777" w:rsidR="00A66AF9" w:rsidRPr="00070952" w:rsidRDefault="00A66AF9" w:rsidP="00070952">
                  <w:pPr>
                    <w:spacing w:line="300" w:lineRule="exact"/>
                    <w:rPr>
                      <w:rFonts w:ascii="HGSｺﾞｼｯｸM" w:eastAsia="HGSｺﾞｼｯｸM"/>
                      <w:color w:val="FF0000"/>
                      <w:szCs w:val="21"/>
                      <w:u w:val="single"/>
                    </w:rPr>
                  </w:pPr>
                  <w:r w:rsidRPr="00070952">
                    <w:rPr>
                      <w:rFonts w:ascii="HGSｺﾞｼｯｸM" w:eastAsia="HGSｺﾞｼｯｸM" w:hint="eastAsia"/>
                      <w:color w:val="FF0000"/>
                      <w:szCs w:val="21"/>
                      <w:u w:val="single"/>
                    </w:rPr>
                    <w:t>○多様化する墓所ニーズへの対応</w:t>
                  </w:r>
                </w:p>
                <w:p w14:paraId="36338234" w14:textId="5D45B2D9" w:rsidR="00A66AF9" w:rsidRPr="00C17765" w:rsidRDefault="00A66AF9" w:rsidP="00070952">
                  <w:pPr>
                    <w:spacing w:line="300" w:lineRule="exact"/>
                    <w:ind w:left="210" w:hangingChars="100" w:hanging="210"/>
                    <w:rPr>
                      <w:rFonts w:ascii="HGSｺﾞｼｯｸM" w:eastAsia="HGSｺﾞｼｯｸM"/>
                      <w:color w:val="FF0000"/>
                      <w:szCs w:val="21"/>
                      <w:u w:val="single"/>
                    </w:rPr>
                  </w:pPr>
                  <w:r w:rsidRPr="00070952">
                    <w:rPr>
                      <w:rFonts w:ascii="HGSｺﾞｼｯｸM" w:eastAsia="HGSｺﾞｼｯｸM" w:hint="eastAsia"/>
                      <w:color w:val="FF0000"/>
                      <w:szCs w:val="21"/>
                    </w:rPr>
                    <w:t xml:space="preserve">　</w:t>
                  </w:r>
                  <w:r w:rsidRPr="00070952">
                    <w:rPr>
                      <w:rFonts w:ascii="HGSｺﾞｼｯｸM" w:eastAsia="HGSｺﾞｼｯｸM" w:hint="eastAsia"/>
                      <w:color w:val="FF0000"/>
                      <w:szCs w:val="21"/>
                      <w:u w:val="single"/>
                    </w:rPr>
                    <w:t>ニーズが高まっている「ペットと一緒に入れるお墓」</w:t>
                  </w:r>
                  <w:r w:rsidR="00EC6BBB" w:rsidRPr="00C17765">
                    <w:rPr>
                      <w:rFonts w:ascii="HGSｺﾞｼｯｸM" w:eastAsia="HGSｺﾞｼｯｸM" w:hint="eastAsia"/>
                      <w:color w:val="FF0000"/>
                      <w:szCs w:val="21"/>
                      <w:u w:val="single"/>
                    </w:rPr>
                    <w:t>（「木々の風」（樹木葬））</w:t>
                  </w:r>
                  <w:r w:rsidR="00CF4F17" w:rsidRPr="00C17765">
                    <w:rPr>
                      <w:rFonts w:ascii="HGSｺﾞｼｯｸM" w:eastAsia="HGSｺﾞｼｯｸM" w:hint="eastAsia"/>
                      <w:color w:val="FF0000"/>
                      <w:szCs w:val="21"/>
                      <w:u w:val="single"/>
                    </w:rPr>
                    <w:t>を実施するとともに</w:t>
                  </w:r>
                  <w:r w:rsidR="00070952" w:rsidRPr="00C17765">
                    <w:rPr>
                      <w:rFonts w:ascii="HGSｺﾞｼｯｸM" w:eastAsia="HGSｺﾞｼｯｸM" w:hint="eastAsia"/>
                      <w:color w:val="FF0000"/>
                      <w:szCs w:val="21"/>
                      <w:u w:val="single"/>
                    </w:rPr>
                    <w:t>、新規形態</w:t>
                  </w:r>
                  <w:r w:rsidR="00CF4F17" w:rsidRPr="00C17765">
                    <w:rPr>
                      <w:rFonts w:ascii="HGSｺﾞｼｯｸM" w:eastAsia="HGSｺﾞｼｯｸM" w:hint="eastAsia"/>
                      <w:color w:val="FF0000"/>
                      <w:szCs w:val="21"/>
                      <w:u w:val="single"/>
                    </w:rPr>
                    <w:t>墓地</w:t>
                  </w:r>
                  <w:r w:rsidR="00070952" w:rsidRPr="00C17765">
                    <w:rPr>
                      <w:rFonts w:ascii="HGSｺﾞｼｯｸM" w:eastAsia="HGSｺﾞｼｯｸM" w:hint="eastAsia"/>
                      <w:color w:val="FF0000"/>
                      <w:szCs w:val="21"/>
                      <w:u w:val="single"/>
                    </w:rPr>
                    <w:t>の検討を進める。</w:t>
                  </w:r>
                </w:p>
                <w:p w14:paraId="7116E459" w14:textId="77777777" w:rsidR="00070952" w:rsidRPr="007861F1" w:rsidRDefault="00070952"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799552" behindDoc="0" locked="0" layoutInCell="1" allowOverlap="1" wp14:anchorId="35726D8A" wp14:editId="01E10ACC">
                            <wp:simplePos x="0" y="0"/>
                            <wp:positionH relativeFrom="column">
                              <wp:posOffset>1708785</wp:posOffset>
                            </wp:positionH>
                            <wp:positionV relativeFrom="paragraph">
                              <wp:posOffset>6985</wp:posOffset>
                            </wp:positionV>
                            <wp:extent cx="752475" cy="190500"/>
                            <wp:effectExtent l="0" t="0" r="28575" b="19050"/>
                            <wp:wrapNone/>
                            <wp:docPr id="2079669085"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58880E90" w14:textId="77777777" w:rsidR="00070952" w:rsidRPr="00404B78" w:rsidRDefault="00070952" w:rsidP="00070952">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726D8A" id="_x0000_s1136" type="#_x0000_t202" style="position:absolute;left:0;text-align:left;margin-left:134.55pt;margin-top:.55pt;width:59.2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" filled="f" strokecolor="black [3213]" strokeweight="1.25pt">
                            <v:stroke linestyle="thinThin"/>
                            <v:textbox inset="0,0,0,0">
                              <w:txbxContent>
                                <w:p w14:paraId="58880E90" w14:textId="77777777" w:rsidR="00070952" w:rsidRPr="00404B78" w:rsidRDefault="00070952" w:rsidP="00070952">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7861F1">
                    <w:rPr>
                      <w:rFonts w:ascii="HGSｺﾞｼｯｸM" w:eastAsia="HGSｺﾞｼｯｸM" w:hAnsi="ＭＳ ゴシック" w:hint="eastAsia"/>
                      <w:color w:val="000000" w:themeColor="text1"/>
                      <w:szCs w:val="21"/>
                    </w:rPr>
                    <w:t xml:space="preserve">○効果的な広報・販促活動　</w:t>
                  </w:r>
                </w:p>
                <w:p w14:paraId="164313E9" w14:textId="3FCF9456" w:rsidR="00070952" w:rsidRPr="007861F1" w:rsidRDefault="006D50ED" w:rsidP="00070952">
                  <w:pPr>
                    <w:adjustRightInd w:val="0"/>
                    <w:snapToGrid w:val="0"/>
                    <w:spacing w:line="300" w:lineRule="exact"/>
                    <w:ind w:left="199" w:hangingChars="95" w:hanging="199"/>
                    <w:jc w:val="left"/>
                    <w:rPr>
                      <w:rFonts w:ascii="HGSｺﾞｼｯｸM" w:eastAsia="HGSｺﾞｼｯｸM" w:hAnsi="ＭＳ ゴシック"/>
                      <w:color w:val="000000" w:themeColor="text1"/>
                      <w:szCs w:val="21"/>
                    </w:rPr>
                  </w:pPr>
                  <w:r w:rsidRPr="00DE6C3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943936" behindDoc="0" locked="0" layoutInCell="1" allowOverlap="1" wp14:anchorId="52F9E8C5" wp14:editId="0EC178FC">
                            <wp:simplePos x="0" y="0"/>
                            <wp:positionH relativeFrom="column">
                              <wp:posOffset>3056255</wp:posOffset>
                            </wp:positionH>
                            <wp:positionV relativeFrom="paragraph">
                              <wp:posOffset>342265</wp:posOffset>
                            </wp:positionV>
                            <wp:extent cx="2867025" cy="266700"/>
                            <wp:effectExtent l="0" t="0" r="0" b="0"/>
                            <wp:wrapNone/>
                            <wp:docPr id="186" name="テキスト ボックス 18"/>
                            <wp:cNvGraphicFramePr/>
                            <a:graphic xmlns:a="http://schemas.openxmlformats.org/drawingml/2006/main">
                              <a:graphicData uri="http://schemas.microsoft.com/office/word/2010/wordprocessingShape">
                                <wps:wsp>
                                  <wps:cNvSpPr txBox="1"/>
                                  <wps:spPr>
                                    <a:xfrm>
                                      <a:off x="0" y="0"/>
                                      <a:ext cx="2867025" cy="266700"/>
                                    </a:xfrm>
                                    <a:prstGeom prst="rect">
                                      <a:avLst/>
                                    </a:prstGeom>
                                    <a:noFill/>
                                  </wps:spPr>
                                  <wps:txbx>
                                    <w:txbxContent>
                                      <w:p w14:paraId="35923CD1" w14:textId="10FCEE3C" w:rsidR="006D50ED" w:rsidRPr="006D50ED" w:rsidRDefault="006D50ED" w:rsidP="006D50ED">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sidRPr="006D50ED">
                                          <w:rPr>
                                            <w:rFonts w:ascii="BIZ UDPゴシック" w:eastAsia="BIZ UDPゴシック" w:hAnsi="BIZ UDPゴシック" w:hint="eastAsia"/>
                                            <w:color w:val="000000" w:themeColor="text1"/>
                                            <w:kern w:val="24"/>
                                            <w:sz w:val="18"/>
                                            <w:szCs w:val="18"/>
                                            <w:u w:val="single"/>
                                          </w:rPr>
                                          <w:t>過去3か年の未収金の推移等</w:t>
                                        </w:r>
                                        <w:r>
                                          <w:rPr>
                                            <w:rFonts w:ascii="BIZ UDPゴシック" w:eastAsia="BIZ UDPゴシック" w:hAnsi="BIZ UDPゴシック" w:hint="eastAsia"/>
                                            <w:color w:val="000000" w:themeColor="text1"/>
                                            <w:kern w:val="24"/>
                                            <w:sz w:val="18"/>
                                            <w:szCs w:val="18"/>
                                            <w:u w:val="single"/>
                                          </w:rPr>
                                          <w:t xml:space="preserve">　　　　　　（単位</w:t>
                                        </w:r>
                                        <w:r w:rsidR="00065190">
                                          <w:rPr>
                                            <w:rFonts w:ascii="BIZ UDPゴシック" w:eastAsia="BIZ UDPゴシック" w:hAnsi="BIZ UDPゴシック" w:hint="eastAsia"/>
                                            <w:color w:val="000000" w:themeColor="text1"/>
                                            <w:kern w:val="24"/>
                                            <w:sz w:val="18"/>
                                            <w:szCs w:val="18"/>
                                            <w:u w:val="single"/>
                                          </w:rPr>
                                          <w:t>：千円）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F9E8C5" id="_x0000_s1137" type="#_x0000_t202" style="position:absolute;left:0;text-align:left;margin-left:240.65pt;margin-top:26.95pt;width:225.75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" filled="f" stroked="f">
                            <v:textbox>
                              <w:txbxContent>
                                <w:p w14:paraId="35923CD1" w14:textId="10FCEE3C" w:rsidR="006D50ED" w:rsidRPr="006D50ED" w:rsidRDefault="006D50ED" w:rsidP="006D50ED">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xml:space="preserve"> </w:t>
                                  </w:r>
                                  <w:r w:rsidRPr="006D50ED">
                                    <w:rPr>
                                      <w:rFonts w:ascii="BIZ UDPゴシック" w:eastAsia="BIZ UDPゴシック" w:hAnsi="BIZ UDPゴシック" w:hint="eastAsia"/>
                                      <w:color w:val="000000" w:themeColor="text1"/>
                                      <w:kern w:val="24"/>
                                      <w:sz w:val="18"/>
                                      <w:szCs w:val="18"/>
                                      <w:u w:val="single"/>
                                    </w:rPr>
                                    <w:t>過去3か年の未収金の推移等</w:t>
                                  </w:r>
                                  <w:r>
                                    <w:rPr>
                                      <w:rFonts w:ascii="BIZ UDPゴシック" w:eastAsia="BIZ UDPゴシック" w:hAnsi="BIZ UDPゴシック" w:hint="eastAsia"/>
                                      <w:color w:val="000000" w:themeColor="text1"/>
                                      <w:kern w:val="24"/>
                                      <w:sz w:val="18"/>
                                      <w:szCs w:val="18"/>
                                      <w:u w:val="single"/>
                                    </w:rPr>
                                    <w:t xml:space="preserve">　　　　　　（単位</w:t>
                                  </w:r>
                                  <w:r w:rsidR="00065190">
                                    <w:rPr>
                                      <w:rFonts w:ascii="BIZ UDPゴシック" w:eastAsia="BIZ UDPゴシック" w:hAnsi="BIZ UDPゴシック" w:hint="eastAsia"/>
                                      <w:color w:val="000000" w:themeColor="text1"/>
                                      <w:kern w:val="24"/>
                                      <w:sz w:val="18"/>
                                      <w:szCs w:val="18"/>
                                      <w:u w:val="single"/>
                                    </w:rPr>
                                    <w:t>：千円）</w:t>
                                  </w:r>
                                </w:p>
                              </w:txbxContent>
                            </v:textbox>
                          </v:shape>
                        </w:pict>
                      </mc:Fallback>
                    </mc:AlternateContent>
                  </w:r>
                  <w:r w:rsidR="00070952" w:rsidRPr="007861F1">
                    <w:rPr>
                      <w:rFonts w:ascii="HGSｺﾞｼｯｸM" w:eastAsia="HGSｺﾞｼｯｸM" w:hAnsi="ＭＳ ゴシック" w:hint="eastAsia"/>
                      <w:color w:val="000000" w:themeColor="text1"/>
                      <w:szCs w:val="21"/>
                    </w:rPr>
                    <w:t xml:space="preserve">　令和２年度から販売開始した「使用期間限定墓所」や既存区画（一般・芝生・階段墓所）、合葬式墓地の新規貸付の増加に向けて、効果的な広報・販促活動の強化に取り組む</w:t>
                  </w:r>
                </w:p>
                <w:p w14:paraId="265F8293" w14:textId="1AD38630" w:rsidR="00070952" w:rsidRPr="007861F1" w:rsidRDefault="00070952"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00576" behindDoc="0" locked="0" layoutInCell="1" allowOverlap="1" wp14:anchorId="3167E869" wp14:editId="7A4BD5BE">
                            <wp:simplePos x="0" y="0"/>
                            <wp:positionH relativeFrom="column">
                              <wp:posOffset>1173480</wp:posOffset>
                            </wp:positionH>
                            <wp:positionV relativeFrom="paragraph">
                              <wp:posOffset>22225</wp:posOffset>
                            </wp:positionV>
                            <wp:extent cx="752475" cy="190500"/>
                            <wp:effectExtent l="0" t="0" r="28575" b="19050"/>
                            <wp:wrapNone/>
                            <wp:docPr id="590720898"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7C73026B" w14:textId="77777777" w:rsidR="00070952" w:rsidRPr="00404B78" w:rsidRDefault="00070952" w:rsidP="00070952">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67E869" id="_x0000_s1138" type="#_x0000_t202" style="position:absolute;left:0;text-align:left;margin-left:92.4pt;margin-top:1.75pt;width:59.25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" filled="f" strokecolor="black [3213]" strokeweight="1.25pt">
                            <v:stroke linestyle="thinThin"/>
                            <v:textbox inset="0,0,0,0">
                              <w:txbxContent>
                                <w:p w14:paraId="7C73026B" w14:textId="77777777" w:rsidR="00070952" w:rsidRPr="00404B78" w:rsidRDefault="00070952" w:rsidP="00070952">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7861F1">
                    <w:rPr>
                      <w:rFonts w:ascii="HGSｺﾞｼｯｸM" w:eastAsia="HGSｺﾞｼｯｸM" w:hAnsi="ＭＳ ゴシック" w:hint="eastAsia"/>
                      <w:color w:val="000000" w:themeColor="text1"/>
                      <w:szCs w:val="21"/>
                    </w:rPr>
                    <w:t>○管理料滞納対策</w:t>
                  </w:r>
                </w:p>
                <w:p w14:paraId="39210C55" w14:textId="20551305" w:rsidR="00070952" w:rsidRPr="007861F1" w:rsidRDefault="00070952"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・督促強化等を図り、管理料の滞納解消に努める。</w:t>
                  </w:r>
                </w:p>
                <w:tbl>
                  <w:tblPr>
                    <w:tblStyle w:val="4-1"/>
                    <w:tblpPr w:leftFromText="142" w:rightFromText="142" w:vertAnchor="text" w:horzAnchor="margin" w:tblpXSpec="right" w:tblpY="-275"/>
                    <w:tblW w:w="0" w:type="auto"/>
                    <w:tblLook w:val="04A0" w:firstRow="1" w:lastRow="0" w:firstColumn="1" w:lastColumn="0" w:noHBand="0" w:noVBand="1"/>
                  </w:tblPr>
                  <w:tblGrid>
                    <w:gridCol w:w="1413"/>
                    <w:gridCol w:w="1135"/>
                    <w:gridCol w:w="1135"/>
                    <w:gridCol w:w="1136"/>
                  </w:tblGrid>
                  <w:tr w:rsidR="006D50ED" w14:paraId="4F1895E3" w14:textId="77777777" w:rsidTr="006D5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99AC8AF" w14:textId="4032FB02" w:rsidR="006D50ED" w:rsidRPr="0095087B" w:rsidRDefault="006D50ED" w:rsidP="006D50ED">
                        <w:pPr>
                          <w:adjustRightInd w:val="0"/>
                          <w:snapToGrid w:val="0"/>
                          <w:spacing w:line="300" w:lineRule="exact"/>
                          <w:jc w:val="center"/>
                          <w:rPr>
                            <w:rFonts w:ascii="HGSｺﾞｼｯｸM" w:eastAsia="HGSｺﾞｼｯｸM" w:hAnsi="ＭＳ ゴシック"/>
                            <w:color w:val="auto"/>
                            <w:sz w:val="18"/>
                            <w:szCs w:val="18"/>
                          </w:rPr>
                        </w:pPr>
                        <w:r w:rsidRPr="0095087B">
                          <w:rPr>
                            <w:rFonts w:ascii="HGSｺﾞｼｯｸM" w:eastAsia="HGSｺﾞｼｯｸM" w:hAnsi="ＭＳ ゴシック" w:hint="eastAsia"/>
                            <w:color w:val="auto"/>
                            <w:sz w:val="18"/>
                            <w:szCs w:val="18"/>
                          </w:rPr>
                          <w:t>年度</w:t>
                        </w:r>
                      </w:p>
                    </w:tc>
                    <w:tc>
                      <w:tcPr>
                        <w:tcW w:w="1135" w:type="dxa"/>
                      </w:tcPr>
                      <w:p w14:paraId="5211BBDD" w14:textId="4F603088" w:rsidR="006D50ED" w:rsidRPr="00065190" w:rsidRDefault="00065190" w:rsidP="00065190">
                        <w:pPr>
                          <w:adjustRightInd w:val="0"/>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Ansi="ＭＳ ゴシック" w:hint="eastAsia"/>
                            <w:color w:val="FF0000"/>
                            <w:sz w:val="18"/>
                            <w:szCs w:val="18"/>
                            <w:u w:val="single"/>
                          </w:rPr>
                          <w:t>Ｒ２</w:t>
                        </w:r>
                      </w:p>
                    </w:tc>
                    <w:tc>
                      <w:tcPr>
                        <w:tcW w:w="1135" w:type="dxa"/>
                      </w:tcPr>
                      <w:p w14:paraId="0D60E268" w14:textId="0B19DEFA" w:rsidR="006D50ED" w:rsidRPr="00065190" w:rsidRDefault="00065190" w:rsidP="00065190">
                        <w:pPr>
                          <w:adjustRightInd w:val="0"/>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Ansi="ＭＳ ゴシック" w:hint="eastAsia"/>
                            <w:color w:val="FF0000"/>
                            <w:sz w:val="18"/>
                            <w:szCs w:val="18"/>
                            <w:u w:val="single"/>
                          </w:rPr>
                          <w:t>Ｒ３</w:t>
                        </w:r>
                      </w:p>
                    </w:tc>
                    <w:tc>
                      <w:tcPr>
                        <w:tcW w:w="1136" w:type="dxa"/>
                      </w:tcPr>
                      <w:p w14:paraId="58DA7071" w14:textId="5FD70FE2" w:rsidR="006D50ED" w:rsidRPr="00065190" w:rsidRDefault="00065190" w:rsidP="00065190">
                        <w:pPr>
                          <w:adjustRightInd w:val="0"/>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Ansi="ＭＳ ゴシック" w:hint="eastAsia"/>
                            <w:color w:val="FF0000"/>
                            <w:sz w:val="18"/>
                            <w:szCs w:val="18"/>
                            <w:u w:val="single"/>
                          </w:rPr>
                          <w:t>Ｒ４</w:t>
                        </w:r>
                      </w:p>
                    </w:tc>
                  </w:tr>
                  <w:tr w:rsidR="00065190" w14:paraId="115A74E1" w14:textId="77777777" w:rsidTr="006D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D3B0273" w14:textId="76225E31" w:rsidR="00065190" w:rsidRPr="0095087B" w:rsidRDefault="00065190" w:rsidP="00065190">
                        <w:pPr>
                          <w:adjustRightInd w:val="0"/>
                          <w:snapToGrid w:val="0"/>
                          <w:spacing w:line="300" w:lineRule="exact"/>
                          <w:jc w:val="left"/>
                          <w:rPr>
                            <w:rFonts w:ascii="HGSｺﾞｼｯｸM" w:eastAsia="HGSｺﾞｼｯｸM" w:hAnsi="ＭＳ ゴシック"/>
                            <w:sz w:val="18"/>
                            <w:szCs w:val="18"/>
                          </w:rPr>
                        </w:pPr>
                        <w:r w:rsidRPr="0095087B">
                          <w:rPr>
                            <w:rFonts w:ascii="HGSｺﾞｼｯｸM" w:eastAsia="HGSｺﾞｼｯｸM" w:hAnsi="ＭＳ ゴシック" w:hint="eastAsia"/>
                            <w:sz w:val="18"/>
                            <w:szCs w:val="18"/>
                          </w:rPr>
                          <w:t>滞納債権総額</w:t>
                        </w:r>
                      </w:p>
                    </w:tc>
                    <w:tc>
                      <w:tcPr>
                        <w:tcW w:w="1135" w:type="dxa"/>
                      </w:tcPr>
                      <w:p w14:paraId="5BD9DF93" w14:textId="120D5350" w:rsidR="00065190" w:rsidRPr="00065190" w:rsidRDefault="00065190" w:rsidP="00065190">
                        <w:pPr>
                          <w:adjustRightInd w:val="0"/>
                          <w:snapToGrid w:val="0"/>
                          <w:spacing w:line="300" w:lineRule="exact"/>
                          <w:jc w:val="right"/>
                          <w:cnfStyle w:val="000000100000" w:firstRow="0" w:lastRow="0" w:firstColumn="0" w:lastColumn="0" w:oddVBand="0" w:evenVBand="0" w:oddHBand="1"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int="eastAsia"/>
                            <w:color w:val="FF0000"/>
                            <w:sz w:val="18"/>
                            <w:szCs w:val="18"/>
                            <w:u w:val="single"/>
                          </w:rPr>
                          <w:t>27,531</w:t>
                        </w:r>
                      </w:p>
                    </w:tc>
                    <w:tc>
                      <w:tcPr>
                        <w:tcW w:w="1135" w:type="dxa"/>
                      </w:tcPr>
                      <w:p w14:paraId="5062F686" w14:textId="2441ECD2" w:rsidR="00065190" w:rsidRPr="00065190" w:rsidRDefault="00065190" w:rsidP="00065190">
                        <w:pPr>
                          <w:adjustRightInd w:val="0"/>
                          <w:snapToGrid w:val="0"/>
                          <w:spacing w:line="300" w:lineRule="exact"/>
                          <w:jc w:val="right"/>
                          <w:cnfStyle w:val="000000100000" w:firstRow="0" w:lastRow="0" w:firstColumn="0" w:lastColumn="0" w:oddVBand="0" w:evenVBand="0" w:oddHBand="1"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int="eastAsia"/>
                            <w:color w:val="FF0000"/>
                            <w:sz w:val="18"/>
                            <w:szCs w:val="18"/>
                            <w:u w:val="single"/>
                          </w:rPr>
                          <w:t>28,037</w:t>
                        </w:r>
                      </w:p>
                    </w:tc>
                    <w:tc>
                      <w:tcPr>
                        <w:tcW w:w="1136" w:type="dxa"/>
                      </w:tcPr>
                      <w:p w14:paraId="7F9850A3" w14:textId="1026F614" w:rsidR="00065190" w:rsidRPr="00065190" w:rsidRDefault="00065190" w:rsidP="00065190">
                        <w:pPr>
                          <w:adjustRightInd w:val="0"/>
                          <w:snapToGrid w:val="0"/>
                          <w:spacing w:line="300" w:lineRule="exact"/>
                          <w:jc w:val="right"/>
                          <w:cnfStyle w:val="000000100000" w:firstRow="0" w:lastRow="0" w:firstColumn="0" w:lastColumn="0" w:oddVBand="0" w:evenVBand="0" w:oddHBand="1"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int="eastAsia"/>
                            <w:color w:val="FF0000"/>
                            <w:sz w:val="18"/>
                            <w:szCs w:val="18"/>
                            <w:u w:val="single"/>
                          </w:rPr>
                          <w:t>28,423</w:t>
                        </w:r>
                      </w:p>
                    </w:tc>
                  </w:tr>
                  <w:tr w:rsidR="00065190" w14:paraId="150DB11A" w14:textId="77777777" w:rsidTr="006D50ED">
                    <w:tc>
                      <w:tcPr>
                        <w:cnfStyle w:val="001000000000" w:firstRow="0" w:lastRow="0" w:firstColumn="1" w:lastColumn="0" w:oddVBand="0" w:evenVBand="0" w:oddHBand="0" w:evenHBand="0" w:firstRowFirstColumn="0" w:firstRowLastColumn="0" w:lastRowFirstColumn="0" w:lastRowLastColumn="0"/>
                        <w:tcW w:w="1413" w:type="dxa"/>
                      </w:tcPr>
                      <w:p w14:paraId="5642925C" w14:textId="633D8381" w:rsidR="00065190" w:rsidRPr="0095087B" w:rsidRDefault="00065190" w:rsidP="00065190">
                        <w:pPr>
                          <w:adjustRightInd w:val="0"/>
                          <w:snapToGrid w:val="0"/>
                          <w:spacing w:line="300" w:lineRule="exact"/>
                          <w:jc w:val="left"/>
                          <w:rPr>
                            <w:rFonts w:ascii="HGSｺﾞｼｯｸM" w:eastAsia="HGSｺﾞｼｯｸM" w:hAnsi="ＭＳ ゴシック"/>
                            <w:sz w:val="18"/>
                            <w:szCs w:val="18"/>
                          </w:rPr>
                        </w:pPr>
                        <w:r w:rsidRPr="0095087B">
                          <w:rPr>
                            <w:rFonts w:ascii="HGSｺﾞｼｯｸM" w:eastAsia="HGSｺﾞｼｯｸM" w:hAnsi="ＭＳ ゴシック" w:hint="eastAsia"/>
                            <w:sz w:val="18"/>
                            <w:szCs w:val="18"/>
                          </w:rPr>
                          <w:t>長期未収入金</w:t>
                        </w:r>
                      </w:p>
                    </w:tc>
                    <w:tc>
                      <w:tcPr>
                        <w:tcW w:w="1135" w:type="dxa"/>
                      </w:tcPr>
                      <w:p w14:paraId="52F5BD38" w14:textId="41BB232D" w:rsidR="00065190" w:rsidRPr="00065190" w:rsidRDefault="00065190" w:rsidP="00065190">
                        <w:pPr>
                          <w:adjustRightInd w:val="0"/>
                          <w:snapToGrid w:val="0"/>
                          <w:spacing w:line="300" w:lineRule="exact"/>
                          <w:jc w:val="right"/>
                          <w:cnfStyle w:val="000000000000" w:firstRow="0" w:lastRow="0" w:firstColumn="0" w:lastColumn="0" w:oddVBand="0" w:evenVBand="0" w:oddHBand="0"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int="eastAsia"/>
                            <w:color w:val="FF0000"/>
                            <w:sz w:val="18"/>
                            <w:szCs w:val="18"/>
                            <w:u w:val="single"/>
                          </w:rPr>
                          <w:t>13,006</w:t>
                        </w:r>
                      </w:p>
                    </w:tc>
                    <w:tc>
                      <w:tcPr>
                        <w:tcW w:w="1135" w:type="dxa"/>
                      </w:tcPr>
                      <w:p w14:paraId="3868F977" w14:textId="43413AE2" w:rsidR="00065190" w:rsidRPr="00065190" w:rsidRDefault="00065190" w:rsidP="00065190">
                        <w:pPr>
                          <w:adjustRightInd w:val="0"/>
                          <w:snapToGrid w:val="0"/>
                          <w:spacing w:line="300" w:lineRule="exact"/>
                          <w:jc w:val="right"/>
                          <w:cnfStyle w:val="000000000000" w:firstRow="0" w:lastRow="0" w:firstColumn="0" w:lastColumn="0" w:oddVBand="0" w:evenVBand="0" w:oddHBand="0"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int="eastAsia"/>
                            <w:color w:val="FF0000"/>
                            <w:sz w:val="18"/>
                            <w:szCs w:val="18"/>
                            <w:u w:val="single"/>
                          </w:rPr>
                          <w:t>15,306</w:t>
                        </w:r>
                      </w:p>
                    </w:tc>
                    <w:tc>
                      <w:tcPr>
                        <w:tcW w:w="1136" w:type="dxa"/>
                      </w:tcPr>
                      <w:p w14:paraId="2E372831" w14:textId="387CB928" w:rsidR="00065190" w:rsidRPr="00065190" w:rsidRDefault="00065190" w:rsidP="00065190">
                        <w:pPr>
                          <w:adjustRightInd w:val="0"/>
                          <w:snapToGrid w:val="0"/>
                          <w:spacing w:line="300" w:lineRule="exact"/>
                          <w:jc w:val="right"/>
                          <w:cnfStyle w:val="000000000000" w:firstRow="0" w:lastRow="0" w:firstColumn="0" w:lastColumn="0" w:oddVBand="0" w:evenVBand="0" w:oddHBand="0" w:evenHBand="0" w:firstRowFirstColumn="0" w:firstRowLastColumn="0" w:lastRowFirstColumn="0" w:lastRowLastColumn="0"/>
                          <w:rPr>
                            <w:rFonts w:ascii="HGSｺﾞｼｯｸM" w:eastAsia="HGSｺﾞｼｯｸM" w:hAnsi="ＭＳ ゴシック"/>
                            <w:color w:val="FF0000"/>
                            <w:sz w:val="18"/>
                            <w:szCs w:val="18"/>
                            <w:u w:val="single"/>
                          </w:rPr>
                        </w:pPr>
                        <w:r w:rsidRPr="00065190">
                          <w:rPr>
                            <w:rFonts w:ascii="HGSｺﾞｼｯｸM" w:eastAsia="HGSｺﾞｼｯｸM" w:hint="eastAsia"/>
                            <w:color w:val="FF0000"/>
                            <w:sz w:val="18"/>
                            <w:szCs w:val="18"/>
                            <w:u w:val="single"/>
                          </w:rPr>
                          <w:t>17,242</w:t>
                        </w:r>
                      </w:p>
                    </w:tc>
                  </w:tr>
                </w:tbl>
                <w:p w14:paraId="43E2E4EE" w14:textId="0D158487" w:rsidR="00070952" w:rsidRPr="007861F1" w:rsidRDefault="00070952" w:rsidP="006D50ED">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・滞納抑制策として、1年単位の口座振替制度の利用促進を図る。</w:t>
                  </w:r>
                </w:p>
                <w:p w14:paraId="1CE2DB77" w14:textId="0D89DE07" w:rsidR="00070952" w:rsidRPr="007861F1" w:rsidRDefault="00070952" w:rsidP="006D50ED">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・長期滞納者に対しては、墓所の使用権取消しや訴訟対応も含めて</w:t>
                  </w:r>
                  <w:r w:rsidR="00CF4F17">
                    <w:rPr>
                      <w:rFonts w:ascii="HGSｺﾞｼｯｸM" w:eastAsia="HGSｺﾞｼｯｸM" w:hAnsi="ＭＳ ゴシック" w:hint="eastAsia"/>
                      <w:color w:val="000000" w:themeColor="text1"/>
                      <w:szCs w:val="21"/>
                    </w:rPr>
                    <w:t>滞納</w:t>
                  </w:r>
                  <w:r w:rsidRPr="007861F1">
                    <w:rPr>
                      <w:rFonts w:ascii="HGSｺﾞｼｯｸM" w:eastAsia="HGSｺﾞｼｯｸM" w:hAnsi="ＭＳ ゴシック" w:hint="eastAsia"/>
                      <w:color w:val="000000" w:themeColor="text1"/>
                      <w:szCs w:val="21"/>
                    </w:rPr>
                    <w:t>対策を強化する。</w:t>
                  </w:r>
                </w:p>
                <w:p w14:paraId="460A13F6" w14:textId="77777777" w:rsidR="00070952" w:rsidRPr="007861F1" w:rsidRDefault="00070952"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01600" behindDoc="0" locked="0" layoutInCell="1" allowOverlap="1" wp14:anchorId="4A53C372" wp14:editId="0A7DDC23">
                            <wp:simplePos x="0" y="0"/>
                            <wp:positionH relativeFrom="column">
                              <wp:posOffset>1183005</wp:posOffset>
                            </wp:positionH>
                            <wp:positionV relativeFrom="paragraph">
                              <wp:posOffset>22225</wp:posOffset>
                            </wp:positionV>
                            <wp:extent cx="752475" cy="190500"/>
                            <wp:effectExtent l="0" t="0" r="28575" b="19050"/>
                            <wp:wrapNone/>
                            <wp:docPr id="1026049743" name="テキスト ボックス 41"/>
                            <wp:cNvGraphicFramePr/>
                            <a:graphic xmlns:a="http://schemas.openxmlformats.org/drawingml/2006/main">
                              <a:graphicData uri="http://schemas.microsoft.com/office/word/2010/wordprocessingShape">
                                <wps:wsp>
                                  <wps:cNvSpPr txBox="1"/>
                                  <wps:spPr>
                                    <a:xfrm>
                                      <a:off x="0" y="0"/>
                                      <a:ext cx="752475" cy="190500"/>
                                    </a:xfrm>
                                    <a:prstGeom prst="rect">
                                      <a:avLst/>
                                    </a:prstGeom>
                                    <a:noFill/>
                                    <a:ln w="15875" cmpd="dbl">
                                      <a:solidFill>
                                        <a:schemeClr val="tx1"/>
                                      </a:solidFill>
                                    </a:ln>
                                  </wps:spPr>
                                  <wps:txbx>
                                    <w:txbxContent>
                                      <w:p w14:paraId="61FA732A" w14:textId="77777777" w:rsidR="00070952" w:rsidRPr="00404B78" w:rsidRDefault="00070952" w:rsidP="00070952">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53C372" id="_x0000_s1139" type="#_x0000_t202" style="position:absolute;left:0;text-align:left;margin-left:93.15pt;margin-top:1.75pt;width:59.25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" filled="f" strokecolor="black [3213]" strokeweight="1.25pt">
                            <v:stroke linestyle="thinThin"/>
                            <v:textbox inset="0,0,0,0">
                              <w:txbxContent>
                                <w:p w14:paraId="61FA732A" w14:textId="77777777" w:rsidR="00070952" w:rsidRPr="00404B78" w:rsidRDefault="00070952" w:rsidP="00070952">
                                  <w:pPr>
                                    <w:spacing w:line="264" w:lineRule="exact"/>
                                    <w:ind w:firstLineChars="100" w:firstLine="180"/>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r>
                                    <w:rPr>
                                      <w:rFonts w:ascii="BIZ UDPゴシック" w:eastAsia="BIZ UDPゴシック" w:hAnsi="BIZ UDPゴシック" w:hint="eastAsia"/>
                                      <w:b/>
                                      <w:bCs/>
                                      <w:color w:val="000000" w:themeColor="text1"/>
                                      <w:kern w:val="24"/>
                                      <w:sz w:val="18"/>
                                      <w:szCs w:val="18"/>
                                    </w:rPr>
                                    <w:t>拡充</w:t>
                                  </w:r>
                                </w:p>
                              </w:txbxContent>
                            </v:textbox>
                          </v:shape>
                        </w:pict>
                      </mc:Fallback>
                    </mc:AlternateContent>
                  </w:r>
                  <w:r w:rsidRPr="007861F1">
                    <w:rPr>
                      <w:rFonts w:ascii="HGSｺﾞｼｯｸM" w:eastAsia="HGSｺﾞｼｯｸM" w:hAnsi="ＭＳ ゴシック" w:hint="eastAsia"/>
                      <w:color w:val="000000" w:themeColor="text1"/>
                      <w:szCs w:val="21"/>
                    </w:rPr>
                    <w:t>○その他の取組み</w:t>
                  </w:r>
                </w:p>
                <w:p w14:paraId="0BAC92E5" w14:textId="77777777" w:rsidR="00070952" w:rsidRPr="007861F1" w:rsidRDefault="00070952" w:rsidP="00070952">
                  <w:pPr>
                    <w:adjustRightInd w:val="0"/>
                    <w:snapToGrid w:val="0"/>
                    <w:spacing w:line="300" w:lineRule="exact"/>
                    <w:ind w:left="445" w:hangingChars="212" w:hanging="445"/>
                    <w:jc w:val="left"/>
                    <w:rPr>
                      <w:rFonts w:ascii="HGSｺﾞｼｯｸM" w:eastAsia="HGSｺﾞｼｯｸM" w:hAnsi="ＭＳ ゴシック"/>
                      <w:color w:val="000000" w:themeColor="text1"/>
                      <w:szCs w:val="21"/>
                    </w:rPr>
                  </w:pPr>
                  <w:r w:rsidRPr="007861F1">
                    <w:rPr>
                      <w:rFonts w:ascii="HGSｺﾞｼｯｸM" w:eastAsia="HGSｺﾞｼｯｸM" w:hAnsi="ＭＳ ゴシック" w:hint="eastAsia"/>
                      <w:color w:val="000000" w:themeColor="text1"/>
                      <w:szCs w:val="21"/>
                    </w:rPr>
                    <w:t xml:space="preserve">　・効率的な霊園事業の運営に向けたアウトソーシングの活用や業務執行体制の見直しを検討し、経費の縮減に取り組む。</w:t>
                  </w:r>
                </w:p>
                <w:p w14:paraId="782C6FFE" w14:textId="5F53B187" w:rsidR="00070952" w:rsidRPr="00070952" w:rsidRDefault="00070952" w:rsidP="006D50ED">
                  <w:pPr>
                    <w:adjustRightInd w:val="0"/>
                    <w:snapToGrid w:val="0"/>
                    <w:spacing w:line="300" w:lineRule="exact"/>
                    <w:ind w:left="445" w:hangingChars="212" w:hanging="445"/>
                    <w:jc w:val="left"/>
                    <w:rPr>
                      <w:rFonts w:ascii="HGSｺﾞｼｯｸM" w:eastAsia="HGSｺﾞｼｯｸM"/>
                      <w:szCs w:val="21"/>
                    </w:rPr>
                  </w:pPr>
                  <w:r w:rsidRPr="007861F1">
                    <w:rPr>
                      <w:rFonts w:ascii="HGSｺﾞｼｯｸM" w:eastAsia="HGSｺﾞｼｯｸM" w:hAnsi="ＭＳ ゴシック" w:hint="eastAsia"/>
                      <w:color w:val="000000" w:themeColor="text1"/>
                      <w:szCs w:val="21"/>
                    </w:rPr>
                    <w:t xml:space="preserve">　・利用者満足度の向上を図るため、適宜利用者ニーズ等をモニタリングするなど、施設運営の改善や利用サービスに反映させる。</w:t>
                  </w:r>
                </w:p>
              </w:tc>
            </w:tr>
          </w:tbl>
          <w:p w14:paraId="0C2F8212" w14:textId="77777777" w:rsidR="007861F1" w:rsidRPr="00083E0C" w:rsidRDefault="007861F1" w:rsidP="00CE148F">
            <w:pPr>
              <w:rPr>
                <w:rFonts w:ascii="HGSｺﾞｼｯｸM" w:eastAsia="HGSｺﾞｼｯｸM"/>
                <w:sz w:val="24"/>
                <w:szCs w:val="24"/>
                <w:u w:val="single"/>
              </w:rPr>
            </w:pPr>
          </w:p>
        </w:tc>
      </w:tr>
    </w:tbl>
    <w:p w14:paraId="272F250B" w14:textId="77777777" w:rsidR="005F133C" w:rsidRDefault="005F133C" w:rsidP="006D50ED">
      <w:pPr>
        <w:spacing w:line="240" w:lineRule="exact"/>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1BF00018" w14:textId="77777777" w:rsidTr="00DF3781">
        <w:tc>
          <w:tcPr>
            <w:tcW w:w="709" w:type="dxa"/>
          </w:tcPr>
          <w:p w14:paraId="56ACD363"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3F36663D" w14:textId="08DBEEB1"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24FD13DE" w14:textId="330FF6C4"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5F133C" w14:paraId="28DFCBDE" w14:textId="77777777" w:rsidTr="00DF3781">
        <w:tc>
          <w:tcPr>
            <w:tcW w:w="709" w:type="dxa"/>
          </w:tcPr>
          <w:p w14:paraId="5AB77071" w14:textId="529DFCC3" w:rsidR="005F133C" w:rsidRPr="006E157E" w:rsidRDefault="005F133C" w:rsidP="005F133C">
            <w:pPr>
              <w:rPr>
                <w:rFonts w:ascii="HGSｺﾞｼｯｸM" w:eastAsia="HGSｺﾞｼｯｸM"/>
                <w:sz w:val="24"/>
                <w:szCs w:val="24"/>
                <w:u w:val="single"/>
              </w:rPr>
            </w:pPr>
            <w:r>
              <w:rPr>
                <w:rFonts w:ascii="HGSｺﾞｼｯｸM" w:eastAsia="HGSｺﾞｼｯｸM" w:hint="eastAsia"/>
                <w:sz w:val="24"/>
                <w:szCs w:val="24"/>
                <w:u w:val="single"/>
              </w:rPr>
              <w:t>３</w:t>
            </w:r>
            <w:r w:rsidR="00EC6BBB">
              <w:rPr>
                <w:rFonts w:ascii="HGSｺﾞｼｯｸM" w:eastAsia="HGSｺﾞｼｯｸM" w:hint="eastAsia"/>
                <w:sz w:val="24"/>
                <w:szCs w:val="24"/>
                <w:u w:val="single"/>
              </w:rPr>
              <w:t>６</w:t>
            </w:r>
          </w:p>
        </w:tc>
        <w:tc>
          <w:tcPr>
            <w:tcW w:w="9993" w:type="dxa"/>
          </w:tcPr>
          <w:p w14:paraId="4CE36456" w14:textId="77777777" w:rsidR="005F133C" w:rsidRDefault="005F133C" w:rsidP="00DF3781">
            <w:pPr>
              <w:rPr>
                <w:rFonts w:ascii="HGSｺﾞｼｯｸM" w:eastAsia="HGSｺﾞｼｯｸM"/>
                <w:sz w:val="24"/>
                <w:szCs w:val="24"/>
              </w:rPr>
            </w:pPr>
            <w:r w:rsidRPr="005F133C">
              <w:rPr>
                <w:rFonts w:ascii="HGSｺﾞｼｯｸM" w:eastAsia="HGSｺﾞｼｯｸM" w:hint="eastAsia"/>
                <w:sz w:val="24"/>
                <w:szCs w:val="24"/>
              </w:rPr>
              <w:t>（９）駐車場運営事業　〔事業性格：府民ニーズ対応　収支構造：収益事業〕</w:t>
            </w:r>
          </w:p>
          <w:tbl>
            <w:tblPr>
              <w:tblStyle w:val="a3"/>
              <w:tblW w:w="0" w:type="auto"/>
              <w:tblLook w:val="04A0" w:firstRow="1" w:lastRow="0" w:firstColumn="1" w:lastColumn="0" w:noHBand="0" w:noVBand="1"/>
            </w:tblPr>
            <w:tblGrid>
              <w:gridCol w:w="9767"/>
            </w:tblGrid>
            <w:tr w:rsidR="00EC6BBB" w14:paraId="75F7DEF0" w14:textId="77777777" w:rsidTr="005F133C">
              <w:tc>
                <w:tcPr>
                  <w:tcW w:w="9767" w:type="dxa"/>
                </w:tcPr>
                <w:p w14:paraId="18224683" w14:textId="12569E1B" w:rsidR="00EC6BBB" w:rsidRPr="00EC6BBB" w:rsidRDefault="00EC6BBB" w:rsidP="00DF3781">
                  <w:pPr>
                    <w:rPr>
                      <w:rFonts w:ascii="HGSｺﾞｼｯｸM" w:eastAsia="HGSｺﾞｼｯｸM"/>
                      <w:b/>
                      <w:bCs/>
                      <w:szCs w:val="21"/>
                    </w:rPr>
                  </w:pPr>
                  <w:r w:rsidRPr="00EC6BBB">
                    <w:rPr>
                      <w:rFonts w:ascii="HGSｺﾞｼｯｸM" w:eastAsia="HGSｺﾞｼｯｸM" w:hAnsi="ＭＳ ゴシック" w:hint="eastAsia"/>
                      <w:b/>
                      <w:bCs/>
                      <w:color w:val="000000" w:themeColor="text1"/>
                      <w:szCs w:val="21"/>
                    </w:rPr>
                    <w:t>事業概要</w:t>
                  </w:r>
                </w:p>
              </w:tc>
            </w:tr>
            <w:tr w:rsidR="00EC6BBB" w14:paraId="4A7B310C" w14:textId="77777777" w:rsidTr="009B3E6D">
              <w:trPr>
                <w:trHeight w:val="10860"/>
              </w:trPr>
              <w:tc>
                <w:tcPr>
                  <w:tcW w:w="9767" w:type="dxa"/>
                </w:tcPr>
                <w:p w14:paraId="22BDC923" w14:textId="77777777" w:rsidR="00EC6BBB" w:rsidRPr="00EC6BBB" w:rsidRDefault="00EC6BBB" w:rsidP="00EC6BBB">
                  <w:pPr>
                    <w:ind w:left="210" w:hangingChars="100" w:hanging="210"/>
                    <w:rPr>
                      <w:rFonts w:ascii="HGSｺﾞｼｯｸM" w:eastAsia="HGSｺﾞｼｯｸM"/>
                      <w:szCs w:val="21"/>
                    </w:rPr>
                  </w:pPr>
                  <w:r w:rsidRPr="00EC6BBB">
                    <w:rPr>
                      <w:rFonts w:ascii="HGSｺﾞｼｯｸM" w:eastAsia="HGSｺﾞｼｯｸM" w:hint="eastAsia"/>
                      <w:szCs w:val="21"/>
                    </w:rPr>
                    <w:t xml:space="preserve">○高架道路下や河川敷等の公共用地を活用し、違法駐車の防止と自動車保管場所の確保による地域住民等の利便性の向上を図るため、占用許可等（令和２年度　</w:t>
                  </w:r>
                  <w:r w:rsidRPr="00EC6BBB">
                    <w:rPr>
                      <w:rFonts w:ascii="HGSｺﾞｼｯｸM" w:eastAsia="HGSｺﾞｼｯｸM"/>
                      <w:szCs w:val="21"/>
                    </w:rPr>
                    <w:t>33か所）を受けて駐車場を整備・運営し、その収益を公益目的事業に活用している。</w:t>
                  </w:r>
                </w:p>
                <w:p w14:paraId="6FDF0CE8" w14:textId="77777777" w:rsidR="00EC6BBB" w:rsidRDefault="00EC6BBB" w:rsidP="00EC6BBB">
                  <w:pPr>
                    <w:ind w:left="210" w:hangingChars="100" w:hanging="210"/>
                    <w:rPr>
                      <w:rFonts w:ascii="HGSｺﾞｼｯｸM" w:eastAsia="HGSｺﾞｼｯｸM"/>
                      <w:b/>
                      <w:bCs/>
                      <w:szCs w:val="21"/>
                    </w:rPr>
                  </w:pPr>
                  <w:r w:rsidRPr="00EC6BBB">
                    <w:rPr>
                      <w:rFonts w:ascii="HGSｺﾞｼｯｸM" w:eastAsia="HGSｺﾞｼｯｸM" w:hint="eastAsia"/>
                      <w:szCs w:val="21"/>
                    </w:rPr>
                    <w:t>○駐車台数の確保のため、大阪府等の公募に積極的に参加するとともに、既設駐車場の改良による駐車枠の増に取り組んでいる</w:t>
                  </w:r>
                  <w:r w:rsidRPr="00EC6BBB">
                    <w:rPr>
                      <w:rFonts w:ascii="HGSｺﾞｼｯｸM" w:eastAsia="HGSｺﾞｼｯｸM" w:hint="eastAsia"/>
                      <w:b/>
                      <w:bCs/>
                      <w:szCs w:val="21"/>
                    </w:rPr>
                    <w:t>。</w:t>
                  </w:r>
                </w:p>
                <w:p w14:paraId="08B0853F" w14:textId="77777777" w:rsidR="00EC6BBB" w:rsidRDefault="00EC6BBB" w:rsidP="00EC6BBB">
                  <w:pPr>
                    <w:ind w:left="211" w:hangingChars="100" w:hanging="211"/>
                    <w:rPr>
                      <w:rFonts w:ascii="HGSｺﾞｼｯｸM" w:eastAsia="HGSｺﾞｼｯｸM"/>
                      <w:b/>
                      <w:bCs/>
                      <w:szCs w:val="21"/>
                    </w:rPr>
                  </w:pPr>
                </w:p>
                <w:p w14:paraId="3931A9ED" w14:textId="77777777" w:rsidR="00CB3372" w:rsidRDefault="00CB3372" w:rsidP="00EC6BBB">
                  <w:pPr>
                    <w:ind w:left="211" w:hangingChars="100" w:hanging="211"/>
                    <w:rPr>
                      <w:rFonts w:ascii="HGSｺﾞｼｯｸM" w:eastAsia="HGSｺﾞｼｯｸM"/>
                      <w:b/>
                      <w:bCs/>
                      <w:szCs w:val="21"/>
                    </w:rPr>
                  </w:pPr>
                </w:p>
                <w:p w14:paraId="4F708418" w14:textId="77777777" w:rsidR="00CB3372" w:rsidRDefault="00CB3372" w:rsidP="00EC6BBB">
                  <w:pPr>
                    <w:ind w:left="211" w:hangingChars="100" w:hanging="211"/>
                    <w:rPr>
                      <w:rFonts w:ascii="HGSｺﾞｼｯｸM" w:eastAsia="HGSｺﾞｼｯｸM"/>
                      <w:b/>
                      <w:bCs/>
                      <w:szCs w:val="21"/>
                    </w:rPr>
                  </w:pPr>
                </w:p>
                <w:p w14:paraId="5C4E55D7" w14:textId="77777777" w:rsidR="00CB3372" w:rsidRDefault="00CB3372" w:rsidP="00CB3372">
                  <w:pPr>
                    <w:ind w:leftChars="100" w:left="210"/>
                    <w:jc w:val="left"/>
                    <w:rPr>
                      <w:rFonts w:ascii="HGSｺﾞｼｯｸM" w:eastAsia="HGSｺﾞｼｯｸM" w:hAnsi="ＭＳ ゴシック"/>
                      <w:color w:val="000000" w:themeColor="text1"/>
                      <w:szCs w:val="21"/>
                    </w:rPr>
                  </w:pPr>
                </w:p>
                <w:p w14:paraId="08C43D67" w14:textId="1D68E60E" w:rsidR="00CB3372" w:rsidRPr="00CB3372" w:rsidRDefault="00CB3372" w:rsidP="00CB3372">
                  <w:pPr>
                    <w:ind w:leftChars="100" w:left="210"/>
                    <w:jc w:val="lef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（事業収支）　　　　　　　　　　　　　　　　　　　（単位：千円）</w:t>
                  </w:r>
                </w:p>
                <w:tbl>
                  <w:tblPr>
                    <w:tblStyle w:val="a3"/>
                    <w:tblW w:w="6635" w:type="dxa"/>
                    <w:tblInd w:w="220" w:type="dxa"/>
                    <w:tblLook w:val="04A0" w:firstRow="1" w:lastRow="0" w:firstColumn="1" w:lastColumn="0" w:noHBand="0" w:noVBand="1"/>
                  </w:tblPr>
                  <w:tblGrid>
                    <w:gridCol w:w="1213"/>
                    <w:gridCol w:w="1084"/>
                    <w:gridCol w:w="1084"/>
                    <w:gridCol w:w="1085"/>
                    <w:gridCol w:w="1084"/>
                    <w:gridCol w:w="1085"/>
                  </w:tblGrid>
                  <w:tr w:rsidR="00CB3372" w:rsidRPr="00DE6C30" w14:paraId="69B6E6BB" w14:textId="77777777" w:rsidTr="00CB3372">
                    <w:tc>
                      <w:tcPr>
                        <w:tcW w:w="1213" w:type="dxa"/>
                      </w:tcPr>
                      <w:p w14:paraId="6B743EDB"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年　度</w:t>
                        </w:r>
                      </w:p>
                    </w:tc>
                    <w:tc>
                      <w:tcPr>
                        <w:tcW w:w="1084" w:type="dxa"/>
                      </w:tcPr>
                      <w:p w14:paraId="659C385D"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Ｈ27</w:t>
                        </w:r>
                      </w:p>
                    </w:tc>
                    <w:tc>
                      <w:tcPr>
                        <w:tcW w:w="1084" w:type="dxa"/>
                      </w:tcPr>
                      <w:p w14:paraId="352B3BB3"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Ｈ28</w:t>
                        </w:r>
                      </w:p>
                    </w:tc>
                    <w:tc>
                      <w:tcPr>
                        <w:tcW w:w="1085" w:type="dxa"/>
                      </w:tcPr>
                      <w:p w14:paraId="569E1BCA"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Ｈ29</w:t>
                        </w:r>
                      </w:p>
                    </w:tc>
                    <w:tc>
                      <w:tcPr>
                        <w:tcW w:w="1084" w:type="dxa"/>
                      </w:tcPr>
                      <w:p w14:paraId="0A9D0574"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Ｈ30</w:t>
                        </w:r>
                      </w:p>
                    </w:tc>
                    <w:tc>
                      <w:tcPr>
                        <w:tcW w:w="1085" w:type="dxa"/>
                      </w:tcPr>
                      <w:p w14:paraId="44E6EA4A"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Ｒ元</w:t>
                        </w:r>
                      </w:p>
                    </w:tc>
                  </w:tr>
                  <w:tr w:rsidR="00CB3372" w:rsidRPr="00DE6C30" w14:paraId="7CD663A5" w14:textId="77777777" w:rsidTr="00CB3372">
                    <w:tc>
                      <w:tcPr>
                        <w:tcW w:w="1213" w:type="dxa"/>
                      </w:tcPr>
                      <w:p w14:paraId="28BE8993"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収　入</w:t>
                        </w:r>
                      </w:p>
                    </w:tc>
                    <w:tc>
                      <w:tcPr>
                        <w:tcW w:w="1084" w:type="dxa"/>
                      </w:tcPr>
                      <w:p w14:paraId="30B0869F"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301,499</w:t>
                        </w:r>
                      </w:p>
                    </w:tc>
                    <w:tc>
                      <w:tcPr>
                        <w:tcW w:w="1084" w:type="dxa"/>
                      </w:tcPr>
                      <w:p w14:paraId="7F2960C4"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293,001</w:t>
                        </w:r>
                      </w:p>
                    </w:tc>
                    <w:tc>
                      <w:tcPr>
                        <w:tcW w:w="1085" w:type="dxa"/>
                      </w:tcPr>
                      <w:p w14:paraId="71724BB1"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313,012</w:t>
                        </w:r>
                      </w:p>
                    </w:tc>
                    <w:tc>
                      <w:tcPr>
                        <w:tcW w:w="1084" w:type="dxa"/>
                      </w:tcPr>
                      <w:p w14:paraId="48CEB552"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335,375</w:t>
                        </w:r>
                      </w:p>
                    </w:tc>
                    <w:tc>
                      <w:tcPr>
                        <w:tcW w:w="1085" w:type="dxa"/>
                      </w:tcPr>
                      <w:p w14:paraId="3D0ED38C"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348,731</w:t>
                        </w:r>
                      </w:p>
                    </w:tc>
                  </w:tr>
                  <w:tr w:rsidR="00CB3372" w:rsidRPr="00DE6C30" w14:paraId="75F2FEAD" w14:textId="77777777" w:rsidTr="00CB3372">
                    <w:tc>
                      <w:tcPr>
                        <w:tcW w:w="1213" w:type="dxa"/>
                      </w:tcPr>
                      <w:p w14:paraId="47B99D36"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費　用</w:t>
                        </w:r>
                      </w:p>
                    </w:tc>
                    <w:tc>
                      <w:tcPr>
                        <w:tcW w:w="1084" w:type="dxa"/>
                      </w:tcPr>
                      <w:p w14:paraId="36D10C97"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253,520</w:t>
                        </w:r>
                      </w:p>
                    </w:tc>
                    <w:tc>
                      <w:tcPr>
                        <w:tcW w:w="1084" w:type="dxa"/>
                      </w:tcPr>
                      <w:p w14:paraId="0CDCCCE2"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246,278</w:t>
                        </w:r>
                      </w:p>
                    </w:tc>
                    <w:tc>
                      <w:tcPr>
                        <w:tcW w:w="1085" w:type="dxa"/>
                      </w:tcPr>
                      <w:p w14:paraId="0DACAD48"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276,984</w:t>
                        </w:r>
                      </w:p>
                    </w:tc>
                    <w:tc>
                      <w:tcPr>
                        <w:tcW w:w="1084" w:type="dxa"/>
                      </w:tcPr>
                      <w:p w14:paraId="348058F5"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293,872</w:t>
                        </w:r>
                      </w:p>
                    </w:tc>
                    <w:tc>
                      <w:tcPr>
                        <w:tcW w:w="1085" w:type="dxa"/>
                      </w:tcPr>
                      <w:p w14:paraId="3AE17284"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285,324</w:t>
                        </w:r>
                      </w:p>
                    </w:tc>
                  </w:tr>
                  <w:tr w:rsidR="00CB3372" w:rsidRPr="00DE6C30" w14:paraId="6ADA4B9C" w14:textId="77777777" w:rsidTr="00CB3372">
                    <w:tc>
                      <w:tcPr>
                        <w:tcW w:w="1213" w:type="dxa"/>
                      </w:tcPr>
                      <w:p w14:paraId="0621330E"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収支差額</w:t>
                        </w:r>
                      </w:p>
                    </w:tc>
                    <w:tc>
                      <w:tcPr>
                        <w:tcW w:w="1084" w:type="dxa"/>
                      </w:tcPr>
                      <w:p w14:paraId="42B04B78"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 xml:space="preserve"> 47,979</w:t>
                        </w:r>
                      </w:p>
                    </w:tc>
                    <w:tc>
                      <w:tcPr>
                        <w:tcW w:w="1084" w:type="dxa"/>
                      </w:tcPr>
                      <w:p w14:paraId="004C1AF5"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46,723</w:t>
                        </w:r>
                      </w:p>
                    </w:tc>
                    <w:tc>
                      <w:tcPr>
                        <w:tcW w:w="1085" w:type="dxa"/>
                      </w:tcPr>
                      <w:p w14:paraId="02B2CCC0"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36,028</w:t>
                        </w:r>
                      </w:p>
                    </w:tc>
                    <w:tc>
                      <w:tcPr>
                        <w:tcW w:w="1084" w:type="dxa"/>
                      </w:tcPr>
                      <w:p w14:paraId="20658785"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41,503</w:t>
                        </w:r>
                      </w:p>
                    </w:tc>
                    <w:tc>
                      <w:tcPr>
                        <w:tcW w:w="1085" w:type="dxa"/>
                      </w:tcPr>
                      <w:p w14:paraId="720CA9C8"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63,407</w:t>
                        </w:r>
                      </w:p>
                    </w:tc>
                  </w:tr>
                </w:tbl>
                <w:p w14:paraId="1A97EA59" w14:textId="77777777" w:rsidR="00EC6BBB" w:rsidRDefault="00EC6BBB" w:rsidP="00EC6BBB">
                  <w:pPr>
                    <w:ind w:left="211" w:hangingChars="100" w:hanging="211"/>
                    <w:rPr>
                      <w:rFonts w:ascii="HGSｺﾞｼｯｸM" w:eastAsia="HGSｺﾞｼｯｸM"/>
                      <w:b/>
                      <w:bCs/>
                      <w:szCs w:val="21"/>
                    </w:rPr>
                  </w:pPr>
                </w:p>
                <w:p w14:paraId="3E52B7C7" w14:textId="77777777" w:rsidR="009B3E6D" w:rsidRDefault="009B3E6D" w:rsidP="00CB3372">
                  <w:pPr>
                    <w:ind w:leftChars="100" w:left="210"/>
                    <w:jc w:val="left"/>
                    <w:rPr>
                      <w:rFonts w:ascii="HGSｺﾞｼｯｸM" w:eastAsia="HGSｺﾞｼｯｸM" w:hAnsi="ＭＳ ゴシック"/>
                      <w:color w:val="000000" w:themeColor="text1"/>
                      <w:szCs w:val="21"/>
                    </w:rPr>
                  </w:pPr>
                </w:p>
                <w:p w14:paraId="581E8C6A" w14:textId="77777777" w:rsidR="009B3E6D" w:rsidRDefault="009B3E6D" w:rsidP="00CB3372">
                  <w:pPr>
                    <w:ind w:leftChars="100" w:left="210"/>
                    <w:jc w:val="left"/>
                    <w:rPr>
                      <w:rFonts w:ascii="HGSｺﾞｼｯｸM" w:eastAsia="HGSｺﾞｼｯｸM" w:hAnsi="ＭＳ ゴシック"/>
                      <w:color w:val="000000" w:themeColor="text1"/>
                      <w:szCs w:val="21"/>
                    </w:rPr>
                  </w:pPr>
                </w:p>
                <w:p w14:paraId="6A379B16" w14:textId="77777777" w:rsidR="009B3E6D" w:rsidRDefault="009B3E6D" w:rsidP="00CB3372">
                  <w:pPr>
                    <w:ind w:leftChars="100" w:left="210"/>
                    <w:jc w:val="left"/>
                    <w:rPr>
                      <w:rFonts w:ascii="HGSｺﾞｼｯｸM" w:eastAsia="HGSｺﾞｼｯｸM" w:hAnsi="ＭＳ ゴシック"/>
                      <w:color w:val="000000" w:themeColor="text1"/>
                      <w:szCs w:val="21"/>
                    </w:rPr>
                  </w:pPr>
                </w:p>
                <w:p w14:paraId="7F2CB192" w14:textId="77777777" w:rsidR="009B3E6D" w:rsidRDefault="009B3E6D" w:rsidP="00CB3372">
                  <w:pPr>
                    <w:ind w:leftChars="100" w:left="210"/>
                    <w:jc w:val="left"/>
                    <w:rPr>
                      <w:rFonts w:ascii="HGSｺﾞｼｯｸM" w:eastAsia="HGSｺﾞｼｯｸM" w:hAnsi="ＭＳ ゴシック"/>
                      <w:color w:val="000000" w:themeColor="text1"/>
                      <w:szCs w:val="21"/>
                    </w:rPr>
                  </w:pPr>
                </w:p>
                <w:p w14:paraId="53CF03E8" w14:textId="26FD9B32" w:rsidR="00CB3372" w:rsidRPr="00CB3372" w:rsidRDefault="00CB3372" w:rsidP="00CB3372">
                  <w:pPr>
                    <w:ind w:leftChars="100" w:left="210"/>
                    <w:jc w:val="lef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（駐車場数・経営台数）</w:t>
                  </w:r>
                </w:p>
                <w:tbl>
                  <w:tblPr>
                    <w:tblStyle w:val="a3"/>
                    <w:tblW w:w="0" w:type="auto"/>
                    <w:tblInd w:w="210" w:type="dxa"/>
                    <w:tblLook w:val="04A0" w:firstRow="1" w:lastRow="0" w:firstColumn="1" w:lastColumn="0" w:noHBand="0" w:noVBand="1"/>
                  </w:tblPr>
                  <w:tblGrid>
                    <w:gridCol w:w="1117"/>
                    <w:gridCol w:w="708"/>
                    <w:gridCol w:w="1105"/>
                    <w:gridCol w:w="1106"/>
                    <w:gridCol w:w="1106"/>
                    <w:gridCol w:w="1106"/>
                    <w:gridCol w:w="1106"/>
                  </w:tblGrid>
                  <w:tr w:rsidR="00CB3372" w:rsidRPr="00CB3372" w14:paraId="10FAED4E" w14:textId="77777777" w:rsidTr="00CB3372">
                    <w:tc>
                      <w:tcPr>
                        <w:tcW w:w="1825" w:type="dxa"/>
                        <w:gridSpan w:val="2"/>
                      </w:tcPr>
                      <w:p w14:paraId="47D5CEBF" w14:textId="77777777" w:rsidR="00CB3372" w:rsidRPr="00CB3372" w:rsidRDefault="00CB3372" w:rsidP="009B3E6D">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年　度</w:t>
                        </w:r>
                      </w:p>
                    </w:tc>
                    <w:tc>
                      <w:tcPr>
                        <w:tcW w:w="1105" w:type="dxa"/>
                      </w:tcPr>
                      <w:p w14:paraId="70694BB4"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Ｈ27</w:t>
                        </w:r>
                      </w:p>
                    </w:tc>
                    <w:tc>
                      <w:tcPr>
                        <w:tcW w:w="1106" w:type="dxa"/>
                      </w:tcPr>
                      <w:p w14:paraId="128A1BD3"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Ｈ28</w:t>
                        </w:r>
                      </w:p>
                    </w:tc>
                    <w:tc>
                      <w:tcPr>
                        <w:tcW w:w="1106" w:type="dxa"/>
                      </w:tcPr>
                      <w:p w14:paraId="575A22A0"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Ｈ29</w:t>
                        </w:r>
                      </w:p>
                    </w:tc>
                    <w:tc>
                      <w:tcPr>
                        <w:tcW w:w="1106" w:type="dxa"/>
                      </w:tcPr>
                      <w:p w14:paraId="37EF3E13"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Ｈ30</w:t>
                        </w:r>
                      </w:p>
                    </w:tc>
                    <w:tc>
                      <w:tcPr>
                        <w:tcW w:w="1106" w:type="dxa"/>
                      </w:tcPr>
                      <w:p w14:paraId="702D3298" w14:textId="77777777" w:rsidR="00CB3372" w:rsidRPr="00CB3372" w:rsidRDefault="00CB3372" w:rsidP="00CB3372">
                        <w:pPr>
                          <w:jc w:val="cente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Ｒ元</w:t>
                        </w:r>
                      </w:p>
                    </w:tc>
                  </w:tr>
                  <w:tr w:rsidR="00CB3372" w:rsidRPr="00CB3372" w14:paraId="24C731D6" w14:textId="77777777" w:rsidTr="00CB3372">
                    <w:tc>
                      <w:tcPr>
                        <w:tcW w:w="1117" w:type="dxa"/>
                        <w:vMerge w:val="restart"/>
                        <w:vAlign w:val="center"/>
                      </w:tcPr>
                      <w:p w14:paraId="056E7506" w14:textId="77777777" w:rsidR="00CB3372" w:rsidRPr="00CB3372" w:rsidRDefault="00CB3372" w:rsidP="00CB3372">
                        <w:pP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駐車場数</w:t>
                        </w:r>
                      </w:p>
                    </w:tc>
                    <w:tc>
                      <w:tcPr>
                        <w:tcW w:w="708" w:type="dxa"/>
                        <w:vAlign w:val="center"/>
                      </w:tcPr>
                      <w:p w14:paraId="798C16AE" w14:textId="77777777" w:rsidR="00CB3372" w:rsidRPr="00CB3372" w:rsidRDefault="00CB3372" w:rsidP="00CB3372">
                        <w:pP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目標</w:t>
                        </w:r>
                      </w:p>
                    </w:tc>
                    <w:tc>
                      <w:tcPr>
                        <w:tcW w:w="1105" w:type="dxa"/>
                      </w:tcPr>
                      <w:p w14:paraId="0E4F1790"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34ヵ所</w:t>
                        </w:r>
                      </w:p>
                    </w:tc>
                    <w:tc>
                      <w:tcPr>
                        <w:tcW w:w="1106" w:type="dxa"/>
                      </w:tcPr>
                      <w:p w14:paraId="0B4796A7"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31ヵ所</w:t>
                        </w:r>
                      </w:p>
                    </w:tc>
                    <w:tc>
                      <w:tcPr>
                        <w:tcW w:w="1106" w:type="dxa"/>
                      </w:tcPr>
                      <w:p w14:paraId="546B4601"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33ヵ所</w:t>
                        </w:r>
                      </w:p>
                    </w:tc>
                    <w:tc>
                      <w:tcPr>
                        <w:tcW w:w="1106" w:type="dxa"/>
                      </w:tcPr>
                      <w:p w14:paraId="32697D30"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29ヵ所</w:t>
                        </w:r>
                      </w:p>
                    </w:tc>
                    <w:tc>
                      <w:tcPr>
                        <w:tcW w:w="1106" w:type="dxa"/>
                      </w:tcPr>
                      <w:p w14:paraId="13F478B3"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29ヵ所</w:t>
                        </w:r>
                      </w:p>
                    </w:tc>
                  </w:tr>
                  <w:tr w:rsidR="00CB3372" w:rsidRPr="00CB3372" w14:paraId="587A6364" w14:textId="77777777" w:rsidTr="00CB3372">
                    <w:tc>
                      <w:tcPr>
                        <w:tcW w:w="1117" w:type="dxa"/>
                        <w:vMerge/>
                      </w:tcPr>
                      <w:p w14:paraId="08CFAB2C" w14:textId="77777777" w:rsidR="00CB3372" w:rsidRPr="00CB3372" w:rsidRDefault="00CB3372" w:rsidP="00CB3372">
                        <w:pPr>
                          <w:rPr>
                            <w:rFonts w:ascii="HGSｺﾞｼｯｸM" w:eastAsia="HGSｺﾞｼｯｸM" w:hAnsi="ＭＳ ゴシック"/>
                            <w:color w:val="000000" w:themeColor="text1"/>
                            <w:szCs w:val="21"/>
                          </w:rPr>
                        </w:pPr>
                      </w:p>
                    </w:tc>
                    <w:tc>
                      <w:tcPr>
                        <w:tcW w:w="708" w:type="dxa"/>
                        <w:vAlign w:val="center"/>
                      </w:tcPr>
                      <w:p w14:paraId="21E674F4" w14:textId="77777777" w:rsidR="00CB3372" w:rsidRPr="00CB3372" w:rsidRDefault="00CB3372" w:rsidP="00CB3372">
                        <w:pP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実績</w:t>
                        </w:r>
                      </w:p>
                    </w:tc>
                    <w:tc>
                      <w:tcPr>
                        <w:tcW w:w="1105" w:type="dxa"/>
                      </w:tcPr>
                      <w:p w14:paraId="21217070"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34ヵ所</w:t>
                        </w:r>
                      </w:p>
                    </w:tc>
                    <w:tc>
                      <w:tcPr>
                        <w:tcW w:w="1106" w:type="dxa"/>
                      </w:tcPr>
                      <w:p w14:paraId="1AE32A38"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32ヵ所</w:t>
                        </w:r>
                      </w:p>
                    </w:tc>
                    <w:tc>
                      <w:tcPr>
                        <w:tcW w:w="1106" w:type="dxa"/>
                      </w:tcPr>
                      <w:p w14:paraId="17D75C4B"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33ヵ所</w:t>
                        </w:r>
                      </w:p>
                    </w:tc>
                    <w:tc>
                      <w:tcPr>
                        <w:tcW w:w="1106" w:type="dxa"/>
                      </w:tcPr>
                      <w:p w14:paraId="3BFC7AB2"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30カ所</w:t>
                        </w:r>
                      </w:p>
                    </w:tc>
                    <w:tc>
                      <w:tcPr>
                        <w:tcW w:w="1106" w:type="dxa"/>
                      </w:tcPr>
                      <w:p w14:paraId="5FFBC326"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32ヵ所</w:t>
                        </w:r>
                      </w:p>
                    </w:tc>
                  </w:tr>
                  <w:tr w:rsidR="00CB3372" w:rsidRPr="00CB3372" w14:paraId="103EE00C" w14:textId="77777777" w:rsidTr="00CB3372">
                    <w:tc>
                      <w:tcPr>
                        <w:tcW w:w="1117" w:type="dxa"/>
                        <w:vMerge w:val="restart"/>
                        <w:vAlign w:val="center"/>
                      </w:tcPr>
                      <w:p w14:paraId="6A43E451" w14:textId="77777777" w:rsidR="00CB3372" w:rsidRPr="00CB3372" w:rsidRDefault="00CB3372" w:rsidP="00CB3372">
                        <w:pP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経営台数</w:t>
                        </w:r>
                      </w:p>
                    </w:tc>
                    <w:tc>
                      <w:tcPr>
                        <w:tcW w:w="708" w:type="dxa"/>
                        <w:vAlign w:val="center"/>
                      </w:tcPr>
                      <w:p w14:paraId="499AF455" w14:textId="77777777" w:rsidR="00CB3372" w:rsidRPr="00CB3372" w:rsidRDefault="00CB3372" w:rsidP="00CB3372">
                        <w:pP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目標</w:t>
                        </w:r>
                      </w:p>
                    </w:tc>
                    <w:tc>
                      <w:tcPr>
                        <w:tcW w:w="1105" w:type="dxa"/>
                      </w:tcPr>
                      <w:p w14:paraId="589C32D9"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2,420台</w:t>
                        </w:r>
                      </w:p>
                    </w:tc>
                    <w:tc>
                      <w:tcPr>
                        <w:tcW w:w="1106" w:type="dxa"/>
                      </w:tcPr>
                      <w:p w14:paraId="7B57A417"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2,360台</w:t>
                        </w:r>
                      </w:p>
                    </w:tc>
                    <w:tc>
                      <w:tcPr>
                        <w:tcW w:w="1106" w:type="dxa"/>
                      </w:tcPr>
                      <w:p w14:paraId="6C3F10D2"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2,382台</w:t>
                        </w:r>
                      </w:p>
                    </w:tc>
                    <w:tc>
                      <w:tcPr>
                        <w:tcW w:w="1106" w:type="dxa"/>
                      </w:tcPr>
                      <w:p w14:paraId="4A753BE7"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2,262台</w:t>
                        </w:r>
                      </w:p>
                    </w:tc>
                    <w:tc>
                      <w:tcPr>
                        <w:tcW w:w="1106" w:type="dxa"/>
                      </w:tcPr>
                      <w:p w14:paraId="0E87F140"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2,262台</w:t>
                        </w:r>
                      </w:p>
                    </w:tc>
                  </w:tr>
                  <w:tr w:rsidR="00CB3372" w:rsidRPr="00CB3372" w14:paraId="41870409" w14:textId="77777777" w:rsidTr="00CB3372">
                    <w:tc>
                      <w:tcPr>
                        <w:tcW w:w="1117" w:type="dxa"/>
                        <w:vMerge/>
                      </w:tcPr>
                      <w:p w14:paraId="5725DDE3" w14:textId="77777777" w:rsidR="00CB3372" w:rsidRPr="00CB3372" w:rsidRDefault="00CB3372" w:rsidP="00CB3372">
                        <w:pPr>
                          <w:rPr>
                            <w:rFonts w:ascii="HGSｺﾞｼｯｸM" w:eastAsia="HGSｺﾞｼｯｸM" w:hAnsi="ＭＳ ゴシック"/>
                            <w:color w:val="000000" w:themeColor="text1"/>
                            <w:szCs w:val="21"/>
                          </w:rPr>
                        </w:pPr>
                      </w:p>
                    </w:tc>
                    <w:tc>
                      <w:tcPr>
                        <w:tcW w:w="708" w:type="dxa"/>
                        <w:vAlign w:val="center"/>
                      </w:tcPr>
                      <w:p w14:paraId="62BE29C6" w14:textId="77777777" w:rsidR="00CB3372" w:rsidRPr="00CB3372" w:rsidRDefault="00CB3372" w:rsidP="00CB3372">
                        <w:pPr>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実績</w:t>
                        </w:r>
                      </w:p>
                    </w:tc>
                    <w:tc>
                      <w:tcPr>
                        <w:tcW w:w="1105" w:type="dxa"/>
                      </w:tcPr>
                      <w:p w14:paraId="345588BE"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2,301台</w:t>
                        </w:r>
                      </w:p>
                    </w:tc>
                    <w:tc>
                      <w:tcPr>
                        <w:tcW w:w="1106" w:type="dxa"/>
                      </w:tcPr>
                      <w:p w14:paraId="506BA582"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2,218台</w:t>
                        </w:r>
                      </w:p>
                    </w:tc>
                    <w:tc>
                      <w:tcPr>
                        <w:tcW w:w="1106" w:type="dxa"/>
                      </w:tcPr>
                      <w:p w14:paraId="4CB946D0"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2,377台</w:t>
                        </w:r>
                      </w:p>
                    </w:tc>
                    <w:tc>
                      <w:tcPr>
                        <w:tcW w:w="1106" w:type="dxa"/>
                      </w:tcPr>
                      <w:p w14:paraId="7ADE8A8D"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2,265台</w:t>
                        </w:r>
                      </w:p>
                    </w:tc>
                    <w:tc>
                      <w:tcPr>
                        <w:tcW w:w="1106" w:type="dxa"/>
                      </w:tcPr>
                      <w:p w14:paraId="46764021" w14:textId="77777777" w:rsidR="00CB3372" w:rsidRPr="00CB3372" w:rsidRDefault="00CB3372" w:rsidP="00CB3372">
                        <w:pPr>
                          <w:jc w:val="righ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2,258台</w:t>
                        </w:r>
                      </w:p>
                    </w:tc>
                  </w:tr>
                </w:tbl>
                <w:p w14:paraId="731EF1EA" w14:textId="77777777" w:rsidR="00EC6BBB" w:rsidRDefault="00EC6BBB" w:rsidP="00EC6BBB">
                  <w:pPr>
                    <w:ind w:left="211" w:hangingChars="100" w:hanging="211"/>
                    <w:rPr>
                      <w:rFonts w:ascii="HGSｺﾞｼｯｸM" w:eastAsia="HGSｺﾞｼｯｸM"/>
                      <w:b/>
                      <w:bCs/>
                      <w:szCs w:val="21"/>
                    </w:rPr>
                  </w:pPr>
                </w:p>
                <w:p w14:paraId="7D208045" w14:textId="77777777" w:rsidR="00CB3372" w:rsidRDefault="00CB3372" w:rsidP="00EC6BBB">
                  <w:pPr>
                    <w:ind w:left="211" w:hangingChars="100" w:hanging="211"/>
                    <w:rPr>
                      <w:rFonts w:ascii="HGSｺﾞｼｯｸM" w:eastAsia="HGSｺﾞｼｯｸM"/>
                      <w:b/>
                      <w:bCs/>
                      <w:szCs w:val="21"/>
                    </w:rPr>
                  </w:pPr>
                </w:p>
                <w:p w14:paraId="22EE2CF1" w14:textId="77777777" w:rsidR="00CB3372" w:rsidRDefault="00CB3372" w:rsidP="00EC6BBB">
                  <w:pPr>
                    <w:ind w:left="211" w:hangingChars="100" w:hanging="211"/>
                    <w:rPr>
                      <w:rFonts w:ascii="HGSｺﾞｼｯｸM" w:eastAsia="HGSｺﾞｼｯｸM"/>
                      <w:b/>
                      <w:bCs/>
                      <w:szCs w:val="21"/>
                    </w:rPr>
                  </w:pPr>
                </w:p>
                <w:p w14:paraId="72D5A50A" w14:textId="77777777" w:rsidR="00EC6BBB" w:rsidRDefault="00EC6BBB" w:rsidP="00EC6BBB">
                  <w:pPr>
                    <w:ind w:left="211" w:hangingChars="100" w:hanging="211"/>
                    <w:rPr>
                      <w:rFonts w:ascii="HGSｺﾞｼｯｸM" w:eastAsia="HGSｺﾞｼｯｸM"/>
                      <w:b/>
                      <w:bCs/>
                      <w:szCs w:val="21"/>
                    </w:rPr>
                  </w:pPr>
                </w:p>
                <w:p w14:paraId="6C5D1854" w14:textId="65DA1862" w:rsidR="009B3E6D" w:rsidRPr="005F133C" w:rsidRDefault="009B3E6D" w:rsidP="00EC6BBB">
                  <w:pPr>
                    <w:ind w:left="211" w:hangingChars="100" w:hanging="211"/>
                    <w:rPr>
                      <w:rFonts w:ascii="HGSｺﾞｼｯｸM" w:eastAsia="HGSｺﾞｼｯｸM"/>
                      <w:b/>
                      <w:bCs/>
                      <w:szCs w:val="21"/>
                    </w:rPr>
                  </w:pPr>
                </w:p>
              </w:tc>
            </w:tr>
            <w:tr w:rsidR="009B3E6D" w14:paraId="443EE98C" w14:textId="77777777" w:rsidTr="009B3E6D">
              <w:trPr>
                <w:trHeight w:val="366"/>
              </w:trPr>
              <w:tc>
                <w:tcPr>
                  <w:tcW w:w="9767" w:type="dxa"/>
                  <w:tcBorders>
                    <w:left w:val="nil"/>
                    <w:right w:val="nil"/>
                  </w:tcBorders>
                </w:tcPr>
                <w:p w14:paraId="7B4FECDE" w14:textId="77777777" w:rsidR="009B3E6D" w:rsidRPr="00EC6BBB" w:rsidRDefault="009B3E6D" w:rsidP="00EC6BBB">
                  <w:pPr>
                    <w:ind w:left="210" w:hangingChars="100" w:hanging="210"/>
                    <w:rPr>
                      <w:rFonts w:ascii="HGSｺﾞｼｯｸM" w:eastAsia="HGSｺﾞｼｯｸM"/>
                      <w:szCs w:val="21"/>
                    </w:rPr>
                  </w:pPr>
                </w:p>
              </w:tc>
            </w:tr>
          </w:tbl>
          <w:p w14:paraId="32FF7D1B" w14:textId="78FED68C" w:rsidR="00052BA1" w:rsidRPr="005F133C" w:rsidRDefault="00052BA1" w:rsidP="00DF3781">
            <w:pPr>
              <w:rPr>
                <w:rFonts w:ascii="HGSｺﾞｼｯｸM" w:eastAsia="HGSｺﾞｼｯｸM"/>
                <w:szCs w:val="21"/>
              </w:rPr>
            </w:pPr>
          </w:p>
        </w:tc>
        <w:tc>
          <w:tcPr>
            <w:tcW w:w="9994" w:type="dxa"/>
          </w:tcPr>
          <w:p w14:paraId="710DF30C" w14:textId="0DC7E51D" w:rsidR="005F133C" w:rsidRDefault="005F133C" w:rsidP="005F133C">
            <w:pPr>
              <w:rPr>
                <w:rFonts w:ascii="HGSｺﾞｼｯｸM" w:eastAsia="HGSｺﾞｼｯｸM"/>
                <w:sz w:val="24"/>
                <w:szCs w:val="24"/>
              </w:rPr>
            </w:pPr>
            <w:r w:rsidRPr="00C17765">
              <w:rPr>
                <w:rFonts w:ascii="HGSｺﾞｼｯｸM" w:eastAsia="HGSｺﾞｼｯｸM" w:hint="eastAsia"/>
                <w:color w:val="FF0000"/>
                <w:sz w:val="24"/>
                <w:szCs w:val="24"/>
                <w:u w:val="single"/>
              </w:rPr>
              <w:t>（</w:t>
            </w:r>
            <w:r w:rsidR="00F66711" w:rsidRPr="00C17765">
              <w:rPr>
                <w:rFonts w:ascii="HGSｺﾞｼｯｸM" w:eastAsia="HGSｺﾞｼｯｸM" w:hint="eastAsia"/>
                <w:color w:val="FF0000"/>
                <w:sz w:val="24"/>
                <w:szCs w:val="24"/>
                <w:u w:val="single"/>
              </w:rPr>
              <w:t>１０</w:t>
            </w:r>
            <w:r w:rsidRPr="00C17765">
              <w:rPr>
                <w:rFonts w:ascii="HGSｺﾞｼｯｸM" w:eastAsia="HGSｺﾞｼｯｸM" w:hint="eastAsia"/>
                <w:color w:val="FF0000"/>
                <w:sz w:val="24"/>
                <w:szCs w:val="24"/>
                <w:u w:val="single"/>
              </w:rPr>
              <w:t>）</w:t>
            </w:r>
            <w:r w:rsidRPr="005F133C">
              <w:rPr>
                <w:rFonts w:ascii="HGSｺﾞｼｯｸM" w:eastAsia="HGSｺﾞｼｯｸM" w:hint="eastAsia"/>
                <w:sz w:val="24"/>
                <w:szCs w:val="24"/>
              </w:rPr>
              <w:t>駐車場運営事業　〔事業性格：府民ニーズ対応　収支構造：収益事業〕</w:t>
            </w:r>
          </w:p>
          <w:tbl>
            <w:tblPr>
              <w:tblStyle w:val="a3"/>
              <w:tblW w:w="0" w:type="auto"/>
              <w:tblLook w:val="04A0" w:firstRow="1" w:lastRow="0" w:firstColumn="1" w:lastColumn="0" w:noHBand="0" w:noVBand="1"/>
            </w:tblPr>
            <w:tblGrid>
              <w:gridCol w:w="9767"/>
            </w:tblGrid>
            <w:tr w:rsidR="00CB3372" w14:paraId="09C83336" w14:textId="77777777" w:rsidTr="00DF3781">
              <w:tc>
                <w:tcPr>
                  <w:tcW w:w="9767" w:type="dxa"/>
                </w:tcPr>
                <w:p w14:paraId="382BF7A4" w14:textId="1043D825" w:rsidR="00CB3372" w:rsidRPr="005F133C" w:rsidRDefault="00CB3372" w:rsidP="005F133C">
                  <w:pPr>
                    <w:rPr>
                      <w:rFonts w:ascii="HGSｺﾞｼｯｸM" w:eastAsia="HGSｺﾞｼｯｸM"/>
                      <w:b/>
                      <w:bCs/>
                      <w:szCs w:val="21"/>
                    </w:rPr>
                  </w:pPr>
                  <w:r w:rsidRPr="00EC6BBB">
                    <w:rPr>
                      <w:rFonts w:ascii="HGSｺﾞｼｯｸM" w:eastAsia="HGSｺﾞｼｯｸM" w:hAnsi="ＭＳ ゴシック" w:hint="eastAsia"/>
                      <w:b/>
                      <w:bCs/>
                      <w:color w:val="000000" w:themeColor="text1"/>
                      <w:szCs w:val="21"/>
                    </w:rPr>
                    <w:t>事業概要</w:t>
                  </w:r>
                </w:p>
              </w:tc>
            </w:tr>
            <w:tr w:rsidR="00CB3372" w14:paraId="41EC5FBD" w14:textId="77777777" w:rsidTr="00DF3781">
              <w:tc>
                <w:tcPr>
                  <w:tcW w:w="9767" w:type="dxa"/>
                </w:tcPr>
                <w:p w14:paraId="407900F0" w14:textId="77777777" w:rsidR="00CB3372" w:rsidRPr="00EC6BBB" w:rsidRDefault="00CB3372" w:rsidP="00CB3372">
                  <w:pPr>
                    <w:ind w:left="210" w:hangingChars="100" w:hanging="210"/>
                    <w:rPr>
                      <w:rFonts w:ascii="HGSｺﾞｼｯｸM" w:eastAsia="HGSｺﾞｼｯｸM"/>
                      <w:szCs w:val="21"/>
                    </w:rPr>
                  </w:pPr>
                  <w:r w:rsidRPr="00EC6BBB">
                    <w:rPr>
                      <w:rFonts w:ascii="HGSｺﾞｼｯｸM" w:eastAsia="HGSｺﾞｼｯｸM" w:hint="eastAsia"/>
                      <w:szCs w:val="21"/>
                    </w:rPr>
                    <w:t xml:space="preserve">○高架道路下や河川敷等の公共用地を活用し、違法駐車の防止と自動車保管場所の確保による地域住民等の利便性の向上を図るため、占用許可等（令和２年度　</w:t>
                  </w:r>
                  <w:r w:rsidRPr="00EC6BBB">
                    <w:rPr>
                      <w:rFonts w:ascii="HGSｺﾞｼｯｸM" w:eastAsia="HGSｺﾞｼｯｸM"/>
                      <w:szCs w:val="21"/>
                    </w:rPr>
                    <w:t>33か所）を受けて駐車場を整備・運営し、その収益を公益目的事業に活用している。</w:t>
                  </w:r>
                </w:p>
                <w:p w14:paraId="7D25C81B" w14:textId="77777777" w:rsidR="00CB3372" w:rsidRDefault="00CB3372" w:rsidP="00CB3372">
                  <w:pPr>
                    <w:ind w:left="210" w:hangingChars="100" w:hanging="210"/>
                    <w:rPr>
                      <w:rFonts w:ascii="HGSｺﾞｼｯｸM" w:eastAsia="HGSｺﾞｼｯｸM"/>
                      <w:b/>
                      <w:bCs/>
                      <w:szCs w:val="21"/>
                    </w:rPr>
                  </w:pPr>
                  <w:r w:rsidRPr="00EC6BBB">
                    <w:rPr>
                      <w:rFonts w:ascii="HGSｺﾞｼｯｸM" w:eastAsia="HGSｺﾞｼｯｸM" w:hint="eastAsia"/>
                      <w:szCs w:val="21"/>
                    </w:rPr>
                    <w:t>○駐車台数の確保のため、大阪府等の公募に積極的に参加するとともに、既設駐車場の改良による駐車枠の増に取り組んでいる</w:t>
                  </w:r>
                  <w:r w:rsidRPr="00EC6BBB">
                    <w:rPr>
                      <w:rFonts w:ascii="HGSｺﾞｼｯｸM" w:eastAsia="HGSｺﾞｼｯｸM" w:hint="eastAsia"/>
                      <w:b/>
                      <w:bCs/>
                      <w:szCs w:val="21"/>
                    </w:rPr>
                    <w:t>。</w:t>
                  </w:r>
                </w:p>
                <w:p w14:paraId="58559D74" w14:textId="39764780" w:rsidR="00CB3372" w:rsidRPr="00C17765" w:rsidRDefault="00CB3372" w:rsidP="00CB3372">
                  <w:pPr>
                    <w:ind w:left="210" w:hangingChars="100" w:hanging="210"/>
                    <w:jc w:val="left"/>
                    <w:rPr>
                      <w:rFonts w:ascii="HGSｺﾞｼｯｸM" w:eastAsia="HGSｺﾞｼｯｸM" w:hAnsi="ＭＳ ゴシック"/>
                      <w:color w:val="FF0000"/>
                      <w:szCs w:val="21"/>
                      <w:u w:val="single"/>
                    </w:rPr>
                  </w:pPr>
                  <w:r w:rsidRPr="00C17765">
                    <w:rPr>
                      <w:rFonts w:ascii="HGSｺﾞｼｯｸM" w:eastAsia="HGSｺﾞｼｯｸM" w:hAnsi="ＭＳ ゴシック" w:hint="eastAsia"/>
                      <w:color w:val="FF0000"/>
                      <w:szCs w:val="21"/>
                      <w:u w:val="single"/>
                    </w:rPr>
                    <w:t>○河川敷の環境保全・魅力向上事業（その他事業）に区分されていた「天満八軒家」駐車場については、減価償却が進み</w:t>
                  </w:r>
                  <w:r w:rsidR="009B3E6D" w:rsidRPr="00C17765">
                    <w:rPr>
                      <w:rFonts w:ascii="HGSｺﾞｼｯｸM" w:eastAsia="HGSｺﾞｼｯｸM" w:hAnsi="ＭＳ ゴシック" w:hint="eastAsia"/>
                      <w:color w:val="FF0000"/>
                      <w:szCs w:val="21"/>
                      <w:u w:val="single"/>
                    </w:rPr>
                    <w:t>、</w:t>
                  </w:r>
                  <w:r w:rsidRPr="00C17765">
                    <w:rPr>
                      <w:rFonts w:ascii="HGSｺﾞｼｯｸM" w:eastAsia="HGSｺﾞｼｯｸM" w:hAnsi="ＭＳ ゴシック" w:hint="eastAsia"/>
                      <w:color w:val="FF0000"/>
                      <w:szCs w:val="21"/>
                      <w:u w:val="single"/>
                    </w:rPr>
                    <w:t>収益性が確保されるようになったことから、本事業に組み入れることとした。</w:t>
                  </w:r>
                </w:p>
                <w:p w14:paraId="64CAA53F" w14:textId="77777777" w:rsidR="00CB3372" w:rsidRDefault="00CB3372" w:rsidP="005F133C">
                  <w:pPr>
                    <w:rPr>
                      <w:rFonts w:ascii="HGSｺﾞｼｯｸM" w:eastAsia="HGSｺﾞｼｯｸM"/>
                      <w:b/>
                      <w:bCs/>
                      <w:szCs w:val="21"/>
                    </w:rPr>
                  </w:pPr>
                </w:p>
                <w:p w14:paraId="1F4630E9" w14:textId="7D1EC6D2" w:rsidR="00CB3372" w:rsidRPr="00CB3372" w:rsidRDefault="00CB3372" w:rsidP="005F133C">
                  <w:pPr>
                    <w:rPr>
                      <w:rFonts w:ascii="HGSｺﾞｼｯｸM" w:eastAsia="HGSｺﾞｼｯｸM"/>
                      <w:szCs w:val="21"/>
                    </w:rPr>
                  </w:pPr>
                  <w:r w:rsidRPr="00CB3372">
                    <w:rPr>
                      <w:rFonts w:ascii="HGSｺﾞｼｯｸM" w:eastAsia="HGSｺﾞｼｯｸM" w:hint="eastAsia"/>
                      <w:szCs w:val="21"/>
                    </w:rPr>
                    <w:t>（事業収支）</w:t>
                  </w:r>
                  <w:r>
                    <w:rPr>
                      <w:rFonts w:ascii="HGSｺﾞｼｯｸM" w:eastAsia="HGSｺﾞｼｯｸM" w:hint="eastAsia"/>
                      <w:szCs w:val="21"/>
                    </w:rPr>
                    <w:t xml:space="preserve">　　　　　　　　　　　　　　　　　　　　　　　　　　　　　　　　（単位：千円）</w:t>
                  </w:r>
                </w:p>
                <w:tbl>
                  <w:tblPr>
                    <w:tblStyle w:val="a3"/>
                    <w:tblW w:w="0" w:type="auto"/>
                    <w:tblLook w:val="04A0" w:firstRow="1" w:lastRow="0" w:firstColumn="1" w:lastColumn="0" w:noHBand="0" w:noVBand="1"/>
                  </w:tblPr>
                  <w:tblGrid>
                    <w:gridCol w:w="1060"/>
                    <w:gridCol w:w="1060"/>
                    <w:gridCol w:w="1060"/>
                    <w:gridCol w:w="1060"/>
                    <w:gridCol w:w="1060"/>
                    <w:gridCol w:w="1060"/>
                    <w:gridCol w:w="1060"/>
                    <w:gridCol w:w="1060"/>
                    <w:gridCol w:w="1061"/>
                  </w:tblGrid>
                  <w:tr w:rsidR="009B3E6D" w14:paraId="1F74D449" w14:textId="77777777" w:rsidTr="00CB3372">
                    <w:tc>
                      <w:tcPr>
                        <w:tcW w:w="1060" w:type="dxa"/>
                      </w:tcPr>
                      <w:p w14:paraId="5B346391" w14:textId="33C604D3"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int="eastAsia"/>
                            <w:sz w:val="18"/>
                            <w:szCs w:val="18"/>
                          </w:rPr>
                          <w:t>年</w:t>
                        </w:r>
                        <w:r>
                          <w:rPr>
                            <w:rFonts w:ascii="HGSｺﾞｼｯｸM" w:eastAsia="HGSｺﾞｼｯｸM" w:hint="eastAsia"/>
                            <w:sz w:val="18"/>
                            <w:szCs w:val="18"/>
                          </w:rPr>
                          <w:t xml:space="preserve">　　</w:t>
                        </w:r>
                        <w:r w:rsidRPr="009B3E6D">
                          <w:rPr>
                            <w:rFonts w:ascii="HGSｺﾞｼｯｸM" w:eastAsia="HGSｺﾞｼｯｸM" w:hint="eastAsia"/>
                            <w:sz w:val="18"/>
                            <w:szCs w:val="18"/>
                          </w:rPr>
                          <w:t>度</w:t>
                        </w:r>
                      </w:p>
                    </w:tc>
                    <w:tc>
                      <w:tcPr>
                        <w:tcW w:w="1060" w:type="dxa"/>
                      </w:tcPr>
                      <w:p w14:paraId="03DC8A18" w14:textId="73517041"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int="eastAsia"/>
                          </w:rPr>
                          <w:t>Ｈ27</w:t>
                        </w:r>
                      </w:p>
                    </w:tc>
                    <w:tc>
                      <w:tcPr>
                        <w:tcW w:w="1060" w:type="dxa"/>
                      </w:tcPr>
                      <w:p w14:paraId="3EAA7B15" w14:textId="164C70F7"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int="eastAsia"/>
                          </w:rPr>
                          <w:t>Ｈ28</w:t>
                        </w:r>
                      </w:p>
                    </w:tc>
                    <w:tc>
                      <w:tcPr>
                        <w:tcW w:w="1060" w:type="dxa"/>
                      </w:tcPr>
                      <w:p w14:paraId="2D40AF98" w14:textId="0D96773F"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int="eastAsia"/>
                          </w:rPr>
                          <w:t>Ｈ29</w:t>
                        </w:r>
                      </w:p>
                    </w:tc>
                    <w:tc>
                      <w:tcPr>
                        <w:tcW w:w="1060" w:type="dxa"/>
                      </w:tcPr>
                      <w:p w14:paraId="259D2154" w14:textId="60695240"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int="eastAsia"/>
                          </w:rPr>
                          <w:t>Ｈ30</w:t>
                        </w:r>
                      </w:p>
                    </w:tc>
                    <w:tc>
                      <w:tcPr>
                        <w:tcW w:w="1060" w:type="dxa"/>
                      </w:tcPr>
                      <w:p w14:paraId="18145575" w14:textId="43853B17"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int="eastAsia"/>
                          </w:rPr>
                          <w:t>Ｒ元</w:t>
                        </w:r>
                      </w:p>
                    </w:tc>
                    <w:tc>
                      <w:tcPr>
                        <w:tcW w:w="1060" w:type="dxa"/>
                      </w:tcPr>
                      <w:p w14:paraId="5F1F16FC" w14:textId="7537B6DF"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Ansi="ＭＳ ゴシック" w:hint="eastAsia"/>
                            <w:color w:val="FF0000"/>
                            <w:sz w:val="18"/>
                            <w:szCs w:val="18"/>
                          </w:rPr>
                          <w:t>Ｒ２</w:t>
                        </w:r>
                      </w:p>
                    </w:tc>
                    <w:tc>
                      <w:tcPr>
                        <w:tcW w:w="1060" w:type="dxa"/>
                      </w:tcPr>
                      <w:p w14:paraId="46C1A534" w14:textId="756F8025"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Ansi="ＭＳ ゴシック" w:hint="eastAsia"/>
                            <w:color w:val="FF0000"/>
                            <w:sz w:val="18"/>
                            <w:szCs w:val="18"/>
                          </w:rPr>
                          <w:t>Ｒ３</w:t>
                        </w:r>
                      </w:p>
                    </w:tc>
                    <w:tc>
                      <w:tcPr>
                        <w:tcW w:w="1061" w:type="dxa"/>
                      </w:tcPr>
                      <w:p w14:paraId="0DEB85B3" w14:textId="51940473" w:rsidR="009B3E6D" w:rsidRPr="009B3E6D" w:rsidRDefault="009B3E6D" w:rsidP="009B3E6D">
                        <w:pPr>
                          <w:jc w:val="center"/>
                          <w:rPr>
                            <w:rFonts w:ascii="HGSｺﾞｼｯｸM" w:eastAsia="HGSｺﾞｼｯｸM"/>
                            <w:sz w:val="18"/>
                            <w:szCs w:val="18"/>
                          </w:rPr>
                        </w:pPr>
                        <w:r w:rsidRPr="009B3E6D">
                          <w:rPr>
                            <w:rFonts w:ascii="HGSｺﾞｼｯｸM" w:eastAsia="HGSｺﾞｼｯｸM" w:hAnsi="ＭＳ ゴシック" w:hint="eastAsia"/>
                            <w:color w:val="FF0000"/>
                            <w:sz w:val="18"/>
                            <w:szCs w:val="18"/>
                          </w:rPr>
                          <w:t>Ｒ４</w:t>
                        </w:r>
                      </w:p>
                    </w:tc>
                  </w:tr>
                  <w:tr w:rsidR="009B3E6D" w14:paraId="48B805DA" w14:textId="77777777" w:rsidTr="00CB3372">
                    <w:tc>
                      <w:tcPr>
                        <w:tcW w:w="1060" w:type="dxa"/>
                      </w:tcPr>
                      <w:p w14:paraId="6000A718" w14:textId="64EF0380" w:rsidR="009B3E6D" w:rsidRPr="009B3E6D" w:rsidRDefault="009B3E6D" w:rsidP="009B3E6D">
                        <w:pPr>
                          <w:jc w:val="center"/>
                          <w:rPr>
                            <w:rFonts w:ascii="HGSｺﾞｼｯｸM" w:eastAsia="HGSｺﾞｼｯｸM"/>
                            <w:sz w:val="18"/>
                            <w:szCs w:val="18"/>
                          </w:rPr>
                        </w:pPr>
                        <w:r>
                          <w:rPr>
                            <w:rFonts w:ascii="HGSｺﾞｼｯｸM" w:eastAsia="HGSｺﾞｼｯｸM" w:hint="eastAsia"/>
                            <w:sz w:val="18"/>
                            <w:szCs w:val="18"/>
                          </w:rPr>
                          <w:t>収　　入</w:t>
                        </w:r>
                      </w:p>
                    </w:tc>
                    <w:tc>
                      <w:tcPr>
                        <w:tcW w:w="1060" w:type="dxa"/>
                      </w:tcPr>
                      <w:p w14:paraId="63A25CC7"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301,499</w:t>
                        </w:r>
                      </w:p>
                      <w:p w14:paraId="141734DD" w14:textId="66CE1AAD"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(80,623)</w:t>
                        </w:r>
                      </w:p>
                    </w:tc>
                    <w:tc>
                      <w:tcPr>
                        <w:tcW w:w="1060" w:type="dxa"/>
                      </w:tcPr>
                      <w:p w14:paraId="0BE25DA1"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293,001</w:t>
                        </w:r>
                      </w:p>
                      <w:p w14:paraId="5953C066" w14:textId="062EA9DB"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(77,960)</w:t>
                        </w:r>
                      </w:p>
                    </w:tc>
                    <w:tc>
                      <w:tcPr>
                        <w:tcW w:w="1060" w:type="dxa"/>
                      </w:tcPr>
                      <w:p w14:paraId="4736EB28"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313,012</w:t>
                        </w:r>
                      </w:p>
                      <w:p w14:paraId="7D08F925" w14:textId="20E84B01"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(77,505)</w:t>
                        </w:r>
                      </w:p>
                    </w:tc>
                    <w:tc>
                      <w:tcPr>
                        <w:tcW w:w="1060" w:type="dxa"/>
                      </w:tcPr>
                      <w:p w14:paraId="0A92274E"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335,375</w:t>
                        </w:r>
                      </w:p>
                      <w:p w14:paraId="5C4AF674" w14:textId="23FA88D2"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(79,654)</w:t>
                        </w:r>
                      </w:p>
                    </w:tc>
                    <w:tc>
                      <w:tcPr>
                        <w:tcW w:w="1060" w:type="dxa"/>
                      </w:tcPr>
                      <w:p w14:paraId="5D5F9D94"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348,731</w:t>
                        </w:r>
                      </w:p>
                      <w:p w14:paraId="42DD9D47" w14:textId="382D26EF"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(81,711)</w:t>
                        </w:r>
                      </w:p>
                    </w:tc>
                    <w:tc>
                      <w:tcPr>
                        <w:tcW w:w="1060" w:type="dxa"/>
                      </w:tcPr>
                      <w:p w14:paraId="367B971B"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331,074</w:t>
                        </w:r>
                      </w:p>
                      <w:p w14:paraId="4AE77E2A" w14:textId="3E60ACCB"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(76,017)</w:t>
                        </w:r>
                      </w:p>
                    </w:tc>
                    <w:tc>
                      <w:tcPr>
                        <w:tcW w:w="1060" w:type="dxa"/>
                      </w:tcPr>
                      <w:p w14:paraId="1DD1B440"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307,058</w:t>
                        </w:r>
                      </w:p>
                      <w:p w14:paraId="2DDFF523" w14:textId="10FCC030"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(74,080)</w:t>
                        </w:r>
                      </w:p>
                    </w:tc>
                    <w:tc>
                      <w:tcPr>
                        <w:tcW w:w="1061" w:type="dxa"/>
                      </w:tcPr>
                      <w:p w14:paraId="4B65A91C"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298,089</w:t>
                        </w:r>
                      </w:p>
                      <w:p w14:paraId="03CC1E6E" w14:textId="16156F71"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(81,282)</w:t>
                        </w:r>
                      </w:p>
                    </w:tc>
                  </w:tr>
                  <w:tr w:rsidR="009B3E6D" w14:paraId="5D45147F" w14:textId="77777777" w:rsidTr="00CB3372">
                    <w:tc>
                      <w:tcPr>
                        <w:tcW w:w="1060" w:type="dxa"/>
                      </w:tcPr>
                      <w:p w14:paraId="56C55642" w14:textId="2EA908E4" w:rsidR="009B3E6D" w:rsidRPr="009B3E6D" w:rsidRDefault="009B3E6D" w:rsidP="009B3E6D">
                        <w:pPr>
                          <w:jc w:val="center"/>
                          <w:rPr>
                            <w:rFonts w:ascii="HGSｺﾞｼｯｸM" w:eastAsia="HGSｺﾞｼｯｸM"/>
                            <w:sz w:val="18"/>
                            <w:szCs w:val="18"/>
                          </w:rPr>
                        </w:pPr>
                        <w:r>
                          <w:rPr>
                            <w:rFonts w:ascii="HGSｺﾞｼｯｸM" w:eastAsia="HGSｺﾞｼｯｸM" w:hint="eastAsia"/>
                            <w:sz w:val="18"/>
                            <w:szCs w:val="18"/>
                          </w:rPr>
                          <w:t>費　　用</w:t>
                        </w:r>
                      </w:p>
                    </w:tc>
                    <w:tc>
                      <w:tcPr>
                        <w:tcW w:w="1060" w:type="dxa"/>
                      </w:tcPr>
                      <w:p w14:paraId="373B7571"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253,520</w:t>
                        </w:r>
                      </w:p>
                      <w:p w14:paraId="6B8B088D" w14:textId="7F1548FD"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(87,350)</w:t>
                        </w:r>
                      </w:p>
                    </w:tc>
                    <w:tc>
                      <w:tcPr>
                        <w:tcW w:w="1060" w:type="dxa"/>
                      </w:tcPr>
                      <w:p w14:paraId="6E9E030D"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246,278</w:t>
                        </w:r>
                      </w:p>
                      <w:p w14:paraId="4FD3FC9D" w14:textId="3EE7EE5A"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(81,920)</w:t>
                        </w:r>
                      </w:p>
                    </w:tc>
                    <w:tc>
                      <w:tcPr>
                        <w:tcW w:w="1060" w:type="dxa"/>
                      </w:tcPr>
                      <w:p w14:paraId="62AFCA6F"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276,984</w:t>
                        </w:r>
                      </w:p>
                      <w:p w14:paraId="128EE263" w14:textId="0CF5F911"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(70,718)</w:t>
                        </w:r>
                      </w:p>
                    </w:tc>
                    <w:tc>
                      <w:tcPr>
                        <w:tcW w:w="1060" w:type="dxa"/>
                      </w:tcPr>
                      <w:p w14:paraId="5360B480"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293,872</w:t>
                        </w:r>
                      </w:p>
                      <w:p w14:paraId="0E8FB128" w14:textId="3FF97C99"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(70,654)</w:t>
                        </w:r>
                      </w:p>
                    </w:tc>
                    <w:tc>
                      <w:tcPr>
                        <w:tcW w:w="1060" w:type="dxa"/>
                      </w:tcPr>
                      <w:p w14:paraId="612DDB36"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285,324</w:t>
                        </w:r>
                      </w:p>
                      <w:p w14:paraId="398C000F" w14:textId="373F9A75"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(73,588)</w:t>
                        </w:r>
                      </w:p>
                    </w:tc>
                    <w:tc>
                      <w:tcPr>
                        <w:tcW w:w="1060" w:type="dxa"/>
                      </w:tcPr>
                      <w:p w14:paraId="4F60F47A"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299,282</w:t>
                        </w:r>
                      </w:p>
                      <w:p w14:paraId="4AEAFF96" w14:textId="558FCF86"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(63,412)</w:t>
                        </w:r>
                      </w:p>
                    </w:tc>
                    <w:tc>
                      <w:tcPr>
                        <w:tcW w:w="1060" w:type="dxa"/>
                      </w:tcPr>
                      <w:p w14:paraId="09193468"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285,653</w:t>
                        </w:r>
                      </w:p>
                      <w:p w14:paraId="345C09EA" w14:textId="26FC1C66"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(63,169)</w:t>
                        </w:r>
                      </w:p>
                    </w:tc>
                    <w:tc>
                      <w:tcPr>
                        <w:tcW w:w="1061" w:type="dxa"/>
                      </w:tcPr>
                      <w:p w14:paraId="30DA4BBF"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279,044</w:t>
                        </w:r>
                      </w:p>
                      <w:p w14:paraId="49F5297A" w14:textId="4198BE4C"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(63,917)</w:t>
                        </w:r>
                      </w:p>
                    </w:tc>
                  </w:tr>
                  <w:tr w:rsidR="009B3E6D" w14:paraId="74CB08BE" w14:textId="77777777" w:rsidTr="00CB3372">
                    <w:tc>
                      <w:tcPr>
                        <w:tcW w:w="1060" w:type="dxa"/>
                      </w:tcPr>
                      <w:p w14:paraId="3E302A8C" w14:textId="42C68AE3" w:rsidR="009B3E6D" w:rsidRPr="009B3E6D" w:rsidRDefault="009B3E6D" w:rsidP="009B3E6D">
                        <w:pPr>
                          <w:jc w:val="center"/>
                          <w:rPr>
                            <w:rFonts w:ascii="HGSｺﾞｼｯｸM" w:eastAsia="HGSｺﾞｼｯｸM"/>
                            <w:sz w:val="18"/>
                            <w:szCs w:val="18"/>
                          </w:rPr>
                        </w:pPr>
                        <w:r>
                          <w:rPr>
                            <w:rFonts w:ascii="HGSｺﾞｼｯｸM" w:eastAsia="HGSｺﾞｼｯｸM" w:hint="eastAsia"/>
                            <w:sz w:val="18"/>
                            <w:szCs w:val="18"/>
                          </w:rPr>
                          <w:t>収支差額</w:t>
                        </w:r>
                      </w:p>
                    </w:tc>
                    <w:tc>
                      <w:tcPr>
                        <w:tcW w:w="1060" w:type="dxa"/>
                      </w:tcPr>
                      <w:p w14:paraId="1E154D4D"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 xml:space="preserve"> 47,979</w:t>
                        </w:r>
                      </w:p>
                      <w:p w14:paraId="58DD119A" w14:textId="324351CC"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 xml:space="preserve">(△6,727) </w:t>
                        </w:r>
                      </w:p>
                    </w:tc>
                    <w:tc>
                      <w:tcPr>
                        <w:tcW w:w="1060" w:type="dxa"/>
                      </w:tcPr>
                      <w:p w14:paraId="5BA5DC3E"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46,723</w:t>
                        </w:r>
                      </w:p>
                      <w:p w14:paraId="33F92B7F" w14:textId="04FF2E43"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(△3,960)</w:t>
                        </w:r>
                      </w:p>
                    </w:tc>
                    <w:tc>
                      <w:tcPr>
                        <w:tcW w:w="1060" w:type="dxa"/>
                      </w:tcPr>
                      <w:p w14:paraId="4C9E7DDB"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36,028</w:t>
                        </w:r>
                      </w:p>
                      <w:p w14:paraId="790665D9" w14:textId="774F1944"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(6,787)</w:t>
                        </w:r>
                      </w:p>
                    </w:tc>
                    <w:tc>
                      <w:tcPr>
                        <w:tcW w:w="1060" w:type="dxa"/>
                      </w:tcPr>
                      <w:p w14:paraId="30893652"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41,503</w:t>
                        </w:r>
                      </w:p>
                      <w:p w14:paraId="057E3750" w14:textId="1AF5C1EE"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(9,000)</w:t>
                        </w:r>
                      </w:p>
                    </w:tc>
                    <w:tc>
                      <w:tcPr>
                        <w:tcW w:w="1060" w:type="dxa"/>
                      </w:tcPr>
                      <w:p w14:paraId="611D8EA4" w14:textId="77777777" w:rsidR="009B3E6D" w:rsidRPr="009B3E6D" w:rsidRDefault="009B3E6D" w:rsidP="009B3E6D">
                        <w:pPr>
                          <w:jc w:val="right"/>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63,407</w:t>
                        </w:r>
                      </w:p>
                      <w:p w14:paraId="561CA6BE" w14:textId="45F618D9" w:rsidR="009B3E6D" w:rsidRPr="009B3E6D" w:rsidRDefault="009B3E6D" w:rsidP="009B3E6D">
                        <w:pPr>
                          <w:jc w:val="right"/>
                          <w:rPr>
                            <w:rFonts w:ascii="HGSｺﾞｼｯｸM" w:eastAsia="HGSｺﾞｼｯｸM"/>
                            <w:sz w:val="18"/>
                            <w:szCs w:val="18"/>
                          </w:rPr>
                        </w:pPr>
                        <w:r w:rsidRPr="00C17765">
                          <w:rPr>
                            <w:rFonts w:ascii="HGSｺﾞｼｯｸM" w:eastAsia="HGSｺﾞｼｯｸM" w:hAnsi="ＭＳ ゴシック" w:hint="eastAsia"/>
                            <w:color w:val="FF0000"/>
                            <w:sz w:val="18"/>
                            <w:szCs w:val="18"/>
                            <w:u w:val="single"/>
                          </w:rPr>
                          <w:t>(8,123)</w:t>
                        </w:r>
                      </w:p>
                    </w:tc>
                    <w:tc>
                      <w:tcPr>
                        <w:tcW w:w="1060" w:type="dxa"/>
                      </w:tcPr>
                      <w:p w14:paraId="1BC93045"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31,792</w:t>
                        </w:r>
                      </w:p>
                      <w:p w14:paraId="2435A715" w14:textId="104D858F"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(12,605)</w:t>
                        </w:r>
                      </w:p>
                    </w:tc>
                    <w:tc>
                      <w:tcPr>
                        <w:tcW w:w="1060" w:type="dxa"/>
                      </w:tcPr>
                      <w:p w14:paraId="09098529"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21,405</w:t>
                        </w:r>
                      </w:p>
                      <w:p w14:paraId="3957A539" w14:textId="4D4630F0"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(10,911)</w:t>
                        </w:r>
                      </w:p>
                    </w:tc>
                    <w:tc>
                      <w:tcPr>
                        <w:tcW w:w="1061" w:type="dxa"/>
                      </w:tcPr>
                      <w:p w14:paraId="18D04620" w14:textId="77777777" w:rsidR="009B3E6D" w:rsidRPr="00C17765" w:rsidRDefault="009B3E6D" w:rsidP="009B3E6D">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19,044</w:t>
                        </w:r>
                      </w:p>
                      <w:p w14:paraId="726A5851" w14:textId="091EF26D" w:rsidR="009B3E6D" w:rsidRPr="00C17765" w:rsidRDefault="009B3E6D" w:rsidP="009B3E6D">
                        <w:pPr>
                          <w:jc w:val="right"/>
                          <w:rPr>
                            <w:rFonts w:ascii="HGSｺﾞｼｯｸM" w:eastAsia="HGSｺﾞｼｯｸM"/>
                            <w:color w:val="FF0000"/>
                            <w:sz w:val="18"/>
                            <w:szCs w:val="18"/>
                          </w:rPr>
                        </w:pPr>
                        <w:r w:rsidRPr="00C17765">
                          <w:rPr>
                            <w:rFonts w:ascii="HGSｺﾞｼｯｸM" w:eastAsia="HGSｺﾞｼｯｸM" w:hAnsi="ＭＳ ゴシック" w:hint="eastAsia"/>
                            <w:color w:val="FF0000"/>
                            <w:sz w:val="18"/>
                            <w:szCs w:val="18"/>
                            <w:u w:val="single"/>
                          </w:rPr>
                          <w:t>(17,365)</w:t>
                        </w:r>
                      </w:p>
                    </w:tc>
                  </w:tr>
                </w:tbl>
                <w:p w14:paraId="4730377C" w14:textId="09A1C21C" w:rsidR="009B3E6D" w:rsidRPr="00C17765" w:rsidRDefault="009B3E6D" w:rsidP="009B3E6D">
                  <w:pPr>
                    <w:ind w:left="210" w:hangingChars="100" w:hanging="210"/>
                    <w:jc w:val="left"/>
                    <w:rPr>
                      <w:rFonts w:ascii="HGSｺﾞｼｯｸM" w:eastAsia="HGSｺﾞｼｯｸM" w:hAnsi="ＭＳ ゴシック"/>
                      <w:color w:val="FF0000"/>
                      <w:szCs w:val="21"/>
                      <w:u w:val="single"/>
                    </w:rPr>
                  </w:pPr>
                  <w:r>
                    <w:rPr>
                      <w:rFonts w:ascii="ＭＳ ゴシック" w:eastAsia="ＭＳ ゴシック" w:hAnsi="ＭＳ ゴシック" w:hint="eastAsia"/>
                      <w:color w:val="000000" w:themeColor="text1"/>
                      <w:szCs w:val="21"/>
                    </w:rPr>
                    <w:t xml:space="preserve">　</w:t>
                  </w:r>
                  <w:r w:rsidRPr="00C17765">
                    <w:rPr>
                      <w:rFonts w:ascii="HGSｺﾞｼｯｸM" w:eastAsia="HGSｺﾞｼｯｸM" w:hAnsi="ＭＳ ゴシック" w:hint="eastAsia"/>
                      <w:color w:val="FF0000"/>
                      <w:szCs w:val="21"/>
                      <w:u w:val="single"/>
                    </w:rPr>
                    <w:t>※　（   ）は天満八軒家駐車場に係る数値で外数</w:t>
                  </w:r>
                </w:p>
                <w:p w14:paraId="403A6072" w14:textId="77777777" w:rsidR="00CB3372" w:rsidRPr="009B3E6D" w:rsidRDefault="00CB3372" w:rsidP="005F133C">
                  <w:pPr>
                    <w:rPr>
                      <w:rFonts w:ascii="HGSｺﾞｼｯｸM" w:eastAsia="HGSｺﾞｼｯｸM"/>
                      <w:b/>
                      <w:bCs/>
                      <w:szCs w:val="21"/>
                    </w:rPr>
                  </w:pPr>
                </w:p>
                <w:p w14:paraId="2F4698E3" w14:textId="77777777" w:rsidR="002676BC" w:rsidRPr="00CB3372" w:rsidRDefault="002676BC" w:rsidP="002676BC">
                  <w:pPr>
                    <w:jc w:val="left"/>
                    <w:rPr>
                      <w:rFonts w:ascii="HGSｺﾞｼｯｸM" w:eastAsia="HGSｺﾞｼｯｸM" w:hAnsi="ＭＳ ゴシック"/>
                      <w:color w:val="000000" w:themeColor="text1"/>
                      <w:szCs w:val="21"/>
                    </w:rPr>
                  </w:pPr>
                  <w:r w:rsidRPr="00CB3372">
                    <w:rPr>
                      <w:rFonts w:ascii="HGSｺﾞｼｯｸM" w:eastAsia="HGSｺﾞｼｯｸM" w:hAnsi="ＭＳ ゴシック" w:hint="eastAsia"/>
                      <w:color w:val="000000" w:themeColor="text1"/>
                      <w:szCs w:val="21"/>
                    </w:rPr>
                    <w:t>（駐車場数・経営台数）</w:t>
                  </w:r>
                </w:p>
                <w:tbl>
                  <w:tblPr>
                    <w:tblStyle w:val="a3"/>
                    <w:tblW w:w="0" w:type="auto"/>
                    <w:tblLook w:val="04A0" w:firstRow="1" w:lastRow="0" w:firstColumn="1" w:lastColumn="0" w:noHBand="0" w:noVBand="1"/>
                  </w:tblPr>
                  <w:tblGrid>
                    <w:gridCol w:w="966"/>
                    <w:gridCol w:w="987"/>
                    <w:gridCol w:w="986"/>
                    <w:gridCol w:w="986"/>
                    <w:gridCol w:w="986"/>
                    <w:gridCol w:w="987"/>
                    <w:gridCol w:w="980"/>
                    <w:gridCol w:w="980"/>
                    <w:gridCol w:w="980"/>
                  </w:tblGrid>
                  <w:tr w:rsidR="002676BC" w:rsidRPr="00CB3372" w14:paraId="25BE8E44" w14:textId="4DFBB03B" w:rsidTr="002676BC">
                    <w:tc>
                      <w:tcPr>
                        <w:tcW w:w="966" w:type="dxa"/>
                      </w:tcPr>
                      <w:p w14:paraId="687CE08D" w14:textId="77777777" w:rsidR="002676BC" w:rsidRPr="009B3E6D" w:rsidRDefault="002676BC" w:rsidP="002676BC">
                        <w:pPr>
                          <w:jc w:val="center"/>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年　度</w:t>
                        </w:r>
                      </w:p>
                    </w:tc>
                    <w:tc>
                      <w:tcPr>
                        <w:tcW w:w="987" w:type="dxa"/>
                      </w:tcPr>
                      <w:p w14:paraId="4AFB771F" w14:textId="7443877A"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Ｈ27</w:t>
                        </w:r>
                      </w:p>
                    </w:tc>
                    <w:tc>
                      <w:tcPr>
                        <w:tcW w:w="986" w:type="dxa"/>
                      </w:tcPr>
                      <w:p w14:paraId="2C15B30F" w14:textId="74E703FB"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Ｈ28</w:t>
                        </w:r>
                      </w:p>
                    </w:tc>
                    <w:tc>
                      <w:tcPr>
                        <w:tcW w:w="986" w:type="dxa"/>
                      </w:tcPr>
                      <w:p w14:paraId="578320BD" w14:textId="122BB9E3"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Ｈ29</w:t>
                        </w:r>
                      </w:p>
                    </w:tc>
                    <w:tc>
                      <w:tcPr>
                        <w:tcW w:w="986" w:type="dxa"/>
                      </w:tcPr>
                      <w:p w14:paraId="5C8BC7C7" w14:textId="7D95C736"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Ｈ30</w:t>
                        </w:r>
                      </w:p>
                    </w:tc>
                    <w:tc>
                      <w:tcPr>
                        <w:tcW w:w="987" w:type="dxa"/>
                      </w:tcPr>
                      <w:p w14:paraId="797C0451" w14:textId="38CCDA98"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Ｒ元</w:t>
                        </w:r>
                      </w:p>
                    </w:tc>
                    <w:tc>
                      <w:tcPr>
                        <w:tcW w:w="980" w:type="dxa"/>
                      </w:tcPr>
                      <w:p w14:paraId="215E66C2" w14:textId="69FF914C"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FF0000"/>
                            <w:sz w:val="18"/>
                            <w:szCs w:val="18"/>
                          </w:rPr>
                          <w:t>Ｒ２</w:t>
                        </w:r>
                      </w:p>
                    </w:tc>
                    <w:tc>
                      <w:tcPr>
                        <w:tcW w:w="980" w:type="dxa"/>
                      </w:tcPr>
                      <w:p w14:paraId="11E76969" w14:textId="0C75F637"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FF0000"/>
                            <w:sz w:val="18"/>
                            <w:szCs w:val="18"/>
                          </w:rPr>
                          <w:t>Ｒ３</w:t>
                        </w:r>
                      </w:p>
                    </w:tc>
                    <w:tc>
                      <w:tcPr>
                        <w:tcW w:w="980" w:type="dxa"/>
                      </w:tcPr>
                      <w:p w14:paraId="4BA4AC10" w14:textId="24735B26" w:rsidR="002676BC" w:rsidRPr="002676BC" w:rsidRDefault="002676BC" w:rsidP="002676BC">
                        <w:pPr>
                          <w:jc w:val="center"/>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FF0000"/>
                            <w:sz w:val="18"/>
                            <w:szCs w:val="18"/>
                          </w:rPr>
                          <w:t>Ｒ４</w:t>
                        </w:r>
                      </w:p>
                    </w:tc>
                  </w:tr>
                  <w:tr w:rsidR="002676BC" w:rsidRPr="00CB3372" w14:paraId="61941DCB" w14:textId="0769B97B" w:rsidTr="009B3E6D">
                    <w:tc>
                      <w:tcPr>
                        <w:tcW w:w="966" w:type="dxa"/>
                        <w:vAlign w:val="center"/>
                      </w:tcPr>
                      <w:p w14:paraId="1A647D7A" w14:textId="77777777" w:rsidR="002676BC" w:rsidRPr="009B3E6D" w:rsidRDefault="002676BC" w:rsidP="002676BC">
                        <w:pPr>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駐車場数</w:t>
                        </w:r>
                      </w:p>
                    </w:tc>
                    <w:tc>
                      <w:tcPr>
                        <w:tcW w:w="987" w:type="dxa"/>
                      </w:tcPr>
                      <w:p w14:paraId="25EACAF8"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34ヵ所</w:t>
                        </w:r>
                      </w:p>
                      <w:p w14:paraId="3F58A42E" w14:textId="3B794617"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(1ヵ所)</w:t>
                        </w:r>
                      </w:p>
                    </w:tc>
                    <w:tc>
                      <w:tcPr>
                        <w:tcW w:w="986" w:type="dxa"/>
                      </w:tcPr>
                      <w:p w14:paraId="3682AA76"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32ヵ所</w:t>
                        </w:r>
                      </w:p>
                      <w:p w14:paraId="469F576C" w14:textId="4DD23CFE"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(1ヵ所)</w:t>
                        </w:r>
                      </w:p>
                    </w:tc>
                    <w:tc>
                      <w:tcPr>
                        <w:tcW w:w="986" w:type="dxa"/>
                      </w:tcPr>
                      <w:p w14:paraId="157ACB18"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33ヵ所</w:t>
                        </w:r>
                      </w:p>
                      <w:p w14:paraId="69E9947C" w14:textId="22CE23FF"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(1ヵ所)</w:t>
                        </w:r>
                      </w:p>
                    </w:tc>
                    <w:tc>
                      <w:tcPr>
                        <w:tcW w:w="986" w:type="dxa"/>
                      </w:tcPr>
                      <w:p w14:paraId="5947C407"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30ヵ所</w:t>
                        </w:r>
                      </w:p>
                      <w:p w14:paraId="40F25979" w14:textId="31382AF1"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(1ヵ所)</w:t>
                        </w:r>
                      </w:p>
                    </w:tc>
                    <w:tc>
                      <w:tcPr>
                        <w:tcW w:w="987" w:type="dxa"/>
                      </w:tcPr>
                      <w:p w14:paraId="52D436B1"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32ヵ所</w:t>
                        </w:r>
                      </w:p>
                      <w:p w14:paraId="2C5F5D89" w14:textId="324307A8"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(1ヵ所)</w:t>
                        </w:r>
                      </w:p>
                    </w:tc>
                    <w:tc>
                      <w:tcPr>
                        <w:tcW w:w="980" w:type="dxa"/>
                      </w:tcPr>
                      <w:p w14:paraId="787C78FF" w14:textId="77777777"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33ヵ所</w:t>
                        </w:r>
                      </w:p>
                      <w:p w14:paraId="2D5DEE6A" w14:textId="5A3AD7AE"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u w:val="single"/>
                          </w:rPr>
                          <w:t>(1ヵ所)</w:t>
                        </w:r>
                      </w:p>
                    </w:tc>
                    <w:tc>
                      <w:tcPr>
                        <w:tcW w:w="980" w:type="dxa"/>
                      </w:tcPr>
                      <w:p w14:paraId="1E711098" w14:textId="77777777"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29ヵ所</w:t>
                        </w:r>
                      </w:p>
                      <w:p w14:paraId="6C1DBE70" w14:textId="72965DA6"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u w:val="single"/>
                          </w:rPr>
                          <w:t>(1ヵ所)</w:t>
                        </w:r>
                      </w:p>
                    </w:tc>
                    <w:tc>
                      <w:tcPr>
                        <w:tcW w:w="980" w:type="dxa"/>
                      </w:tcPr>
                      <w:p w14:paraId="0D939F9F" w14:textId="77777777"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29ヵ所</w:t>
                        </w:r>
                      </w:p>
                      <w:p w14:paraId="7DFD6B16" w14:textId="735F430B"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u w:val="single"/>
                          </w:rPr>
                          <w:t>(1ヵ所)</w:t>
                        </w:r>
                      </w:p>
                    </w:tc>
                  </w:tr>
                  <w:tr w:rsidR="002676BC" w:rsidRPr="00CB3372" w14:paraId="6009A040" w14:textId="684E4D69" w:rsidTr="009B3E6D">
                    <w:tc>
                      <w:tcPr>
                        <w:tcW w:w="966" w:type="dxa"/>
                        <w:vAlign w:val="center"/>
                      </w:tcPr>
                      <w:p w14:paraId="5EA62D8D" w14:textId="77777777" w:rsidR="002676BC" w:rsidRPr="009B3E6D" w:rsidRDefault="002676BC" w:rsidP="002676BC">
                        <w:pPr>
                          <w:rPr>
                            <w:rFonts w:ascii="HGSｺﾞｼｯｸM" w:eastAsia="HGSｺﾞｼｯｸM" w:hAnsi="ＭＳ ゴシック"/>
                            <w:color w:val="000000" w:themeColor="text1"/>
                            <w:sz w:val="18"/>
                            <w:szCs w:val="18"/>
                          </w:rPr>
                        </w:pPr>
                        <w:r w:rsidRPr="009B3E6D">
                          <w:rPr>
                            <w:rFonts w:ascii="HGSｺﾞｼｯｸM" w:eastAsia="HGSｺﾞｼｯｸM" w:hAnsi="ＭＳ ゴシック" w:hint="eastAsia"/>
                            <w:color w:val="000000" w:themeColor="text1"/>
                            <w:sz w:val="18"/>
                            <w:szCs w:val="18"/>
                          </w:rPr>
                          <w:t>経営台数</w:t>
                        </w:r>
                      </w:p>
                    </w:tc>
                    <w:tc>
                      <w:tcPr>
                        <w:tcW w:w="987" w:type="dxa"/>
                      </w:tcPr>
                      <w:p w14:paraId="50898C53"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2,301台</w:t>
                        </w:r>
                      </w:p>
                      <w:p w14:paraId="16DCBEA6" w14:textId="47D93341"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(148台)</w:t>
                        </w:r>
                      </w:p>
                    </w:tc>
                    <w:tc>
                      <w:tcPr>
                        <w:tcW w:w="986" w:type="dxa"/>
                      </w:tcPr>
                      <w:p w14:paraId="72901C0D"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2,218台</w:t>
                        </w:r>
                      </w:p>
                      <w:p w14:paraId="2D8A9B0E" w14:textId="1D911DF4"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(148台)</w:t>
                        </w:r>
                      </w:p>
                    </w:tc>
                    <w:tc>
                      <w:tcPr>
                        <w:tcW w:w="986" w:type="dxa"/>
                      </w:tcPr>
                      <w:p w14:paraId="6336DD99"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2,377台</w:t>
                        </w:r>
                      </w:p>
                      <w:p w14:paraId="396B3D21" w14:textId="4AE02D1E"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(148台)</w:t>
                        </w:r>
                      </w:p>
                    </w:tc>
                    <w:tc>
                      <w:tcPr>
                        <w:tcW w:w="986" w:type="dxa"/>
                      </w:tcPr>
                      <w:p w14:paraId="152FBF61"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2,265台</w:t>
                        </w:r>
                      </w:p>
                      <w:p w14:paraId="6214FB0B" w14:textId="63CD99CB"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(148台)</w:t>
                        </w:r>
                      </w:p>
                    </w:tc>
                    <w:tc>
                      <w:tcPr>
                        <w:tcW w:w="987" w:type="dxa"/>
                      </w:tcPr>
                      <w:p w14:paraId="6191EB5E" w14:textId="77777777" w:rsidR="002676BC" w:rsidRPr="002676BC" w:rsidRDefault="002676BC" w:rsidP="002676BC">
                        <w:pPr>
                          <w:jc w:val="right"/>
                          <w:rPr>
                            <w:rFonts w:ascii="HGSｺﾞｼｯｸM" w:eastAsia="HGSｺﾞｼｯｸM" w:hAnsi="ＭＳ ゴシック"/>
                            <w:color w:val="000000" w:themeColor="text1"/>
                            <w:sz w:val="18"/>
                            <w:szCs w:val="18"/>
                          </w:rPr>
                        </w:pPr>
                        <w:r w:rsidRPr="002676BC">
                          <w:rPr>
                            <w:rFonts w:ascii="HGSｺﾞｼｯｸM" w:eastAsia="HGSｺﾞｼｯｸM" w:hAnsi="ＭＳ ゴシック" w:hint="eastAsia"/>
                            <w:color w:val="000000" w:themeColor="text1"/>
                            <w:sz w:val="18"/>
                            <w:szCs w:val="18"/>
                          </w:rPr>
                          <w:t>2,258台</w:t>
                        </w:r>
                      </w:p>
                      <w:p w14:paraId="59EFCFF4" w14:textId="35FF6132" w:rsidR="002676BC" w:rsidRPr="002676BC" w:rsidRDefault="002676BC" w:rsidP="002676BC">
                        <w:pPr>
                          <w:jc w:val="right"/>
                          <w:rPr>
                            <w:rFonts w:ascii="HGSｺﾞｼｯｸM" w:eastAsia="HGSｺﾞｼｯｸM" w:hAnsi="ＭＳ ゴシック"/>
                            <w:color w:val="000000" w:themeColor="text1"/>
                            <w:sz w:val="18"/>
                            <w:szCs w:val="18"/>
                          </w:rPr>
                        </w:pPr>
                        <w:r w:rsidRPr="00C17765">
                          <w:rPr>
                            <w:rFonts w:ascii="HGSｺﾞｼｯｸM" w:eastAsia="HGSｺﾞｼｯｸM" w:hAnsi="ＭＳ ゴシック" w:hint="eastAsia"/>
                            <w:color w:val="FF0000"/>
                            <w:sz w:val="18"/>
                            <w:szCs w:val="18"/>
                            <w:u w:val="single"/>
                          </w:rPr>
                          <w:t>(148台)</w:t>
                        </w:r>
                      </w:p>
                    </w:tc>
                    <w:tc>
                      <w:tcPr>
                        <w:tcW w:w="980" w:type="dxa"/>
                      </w:tcPr>
                      <w:p w14:paraId="289BE440" w14:textId="77777777"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2,353台</w:t>
                        </w:r>
                      </w:p>
                      <w:p w14:paraId="766DBA6F" w14:textId="7F902A69"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u w:val="single"/>
                          </w:rPr>
                          <w:t>(148台)</w:t>
                        </w:r>
                      </w:p>
                    </w:tc>
                    <w:tc>
                      <w:tcPr>
                        <w:tcW w:w="980" w:type="dxa"/>
                      </w:tcPr>
                      <w:p w14:paraId="58B80311" w14:textId="77777777"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2,200台</w:t>
                        </w:r>
                      </w:p>
                      <w:p w14:paraId="632A417E" w14:textId="265A8602"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u w:val="single"/>
                          </w:rPr>
                          <w:t>(148台)</w:t>
                        </w:r>
                      </w:p>
                    </w:tc>
                    <w:tc>
                      <w:tcPr>
                        <w:tcW w:w="980" w:type="dxa"/>
                      </w:tcPr>
                      <w:p w14:paraId="79D3C49A" w14:textId="77777777"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rPr>
                          <w:t>2,021台</w:t>
                        </w:r>
                      </w:p>
                      <w:p w14:paraId="1EFC9E32" w14:textId="4C2A4BE5" w:rsidR="002676BC" w:rsidRPr="00C17765" w:rsidRDefault="002676BC" w:rsidP="002676BC">
                        <w:pPr>
                          <w:jc w:val="right"/>
                          <w:rPr>
                            <w:rFonts w:ascii="HGSｺﾞｼｯｸM" w:eastAsia="HGSｺﾞｼｯｸM" w:hAnsi="ＭＳ ゴシック"/>
                            <w:color w:val="FF0000"/>
                            <w:sz w:val="18"/>
                            <w:szCs w:val="18"/>
                          </w:rPr>
                        </w:pPr>
                        <w:r w:rsidRPr="00C17765">
                          <w:rPr>
                            <w:rFonts w:ascii="HGSｺﾞｼｯｸM" w:eastAsia="HGSｺﾞｼｯｸM" w:hAnsi="ＭＳ ゴシック" w:hint="eastAsia"/>
                            <w:color w:val="FF0000"/>
                            <w:sz w:val="18"/>
                            <w:szCs w:val="18"/>
                            <w:u w:val="single"/>
                          </w:rPr>
                          <w:t>(148台)</w:t>
                        </w:r>
                      </w:p>
                    </w:tc>
                  </w:tr>
                </w:tbl>
                <w:p w14:paraId="0FFE5675" w14:textId="1DA06006" w:rsidR="002676BC" w:rsidRPr="00C17765" w:rsidRDefault="002676BC" w:rsidP="002676BC">
                  <w:pPr>
                    <w:ind w:leftChars="100" w:left="210"/>
                    <w:jc w:val="left"/>
                    <w:rPr>
                      <w:rFonts w:ascii="HGSｺﾞｼｯｸM" w:eastAsia="HGSｺﾞｼｯｸM" w:hAnsi="ＭＳ ゴシック"/>
                      <w:color w:val="FF0000"/>
                      <w:szCs w:val="21"/>
                      <w:u w:val="single"/>
                    </w:rPr>
                  </w:pPr>
                  <w:r w:rsidRPr="00C17765">
                    <w:rPr>
                      <w:rFonts w:ascii="HGSｺﾞｼｯｸM" w:eastAsia="HGSｺﾞｼｯｸM" w:hAnsi="ＭＳ ゴシック" w:hint="eastAsia"/>
                      <w:color w:val="FF0000"/>
                      <w:szCs w:val="21"/>
                      <w:u w:val="single"/>
                    </w:rPr>
                    <w:t>※　（   ）は天満八軒家駐車場に係る数値で外数</w:t>
                  </w:r>
                </w:p>
                <w:p w14:paraId="55A23E74" w14:textId="77777777" w:rsidR="00CB3372" w:rsidRPr="002676BC" w:rsidRDefault="00CB3372" w:rsidP="005F133C">
                  <w:pPr>
                    <w:rPr>
                      <w:rFonts w:ascii="HGSｺﾞｼｯｸM" w:eastAsia="HGSｺﾞｼｯｸM"/>
                      <w:b/>
                      <w:bCs/>
                      <w:szCs w:val="21"/>
                    </w:rPr>
                  </w:pPr>
                </w:p>
                <w:p w14:paraId="1315F6AF" w14:textId="77777777" w:rsidR="009B3E6D" w:rsidRDefault="009B3E6D" w:rsidP="005F133C">
                  <w:pPr>
                    <w:rPr>
                      <w:rFonts w:ascii="HGSｺﾞｼｯｸM" w:eastAsia="HGSｺﾞｼｯｸM"/>
                      <w:b/>
                      <w:bCs/>
                      <w:szCs w:val="21"/>
                    </w:rPr>
                  </w:pPr>
                </w:p>
                <w:p w14:paraId="47A1989F" w14:textId="77777777" w:rsidR="00CB3372" w:rsidRDefault="00CB3372" w:rsidP="005F133C">
                  <w:pPr>
                    <w:rPr>
                      <w:rFonts w:ascii="HGSｺﾞｼｯｸM" w:eastAsia="HGSｺﾞｼｯｸM"/>
                      <w:b/>
                      <w:bCs/>
                      <w:szCs w:val="21"/>
                    </w:rPr>
                  </w:pPr>
                </w:p>
                <w:p w14:paraId="2850E19F" w14:textId="6609FE87" w:rsidR="00CB3372" w:rsidRPr="00CB3372" w:rsidRDefault="00CB3372" w:rsidP="005F133C">
                  <w:pPr>
                    <w:rPr>
                      <w:rFonts w:ascii="HGSｺﾞｼｯｸM" w:eastAsia="HGSｺﾞｼｯｸM"/>
                      <w:b/>
                      <w:bCs/>
                      <w:szCs w:val="21"/>
                    </w:rPr>
                  </w:pPr>
                </w:p>
              </w:tc>
            </w:tr>
          </w:tbl>
          <w:p w14:paraId="086514E8" w14:textId="77777777" w:rsidR="005F133C" w:rsidRPr="005F133C" w:rsidRDefault="005F133C" w:rsidP="00DF3781">
            <w:pPr>
              <w:rPr>
                <w:rFonts w:ascii="HGSｺﾞｼｯｸM" w:eastAsia="HGSｺﾞｼｯｸM"/>
                <w:sz w:val="24"/>
                <w:szCs w:val="24"/>
                <w:u w:val="single"/>
              </w:rPr>
            </w:pPr>
          </w:p>
        </w:tc>
      </w:tr>
    </w:tbl>
    <w:p w14:paraId="2C9CD758" w14:textId="77777777" w:rsidR="005F133C" w:rsidRDefault="005F133C" w:rsidP="005F133C">
      <w:pPr>
        <w:rPr>
          <w:rFonts w:ascii="HGSｺﾞｼｯｸM" w:eastAsia="HGSｺﾞｼｯｸM"/>
          <w:sz w:val="24"/>
          <w:szCs w:val="24"/>
          <w:u w:val="single"/>
        </w:rPr>
      </w:pPr>
    </w:p>
    <w:p w14:paraId="47AEBECB" w14:textId="77777777" w:rsidR="00CB3372" w:rsidRDefault="00CB3372" w:rsidP="00CB3372">
      <w:pPr>
        <w:spacing w:line="240" w:lineRule="exact"/>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52B7F0EC" w14:textId="77777777" w:rsidTr="00950345">
        <w:tc>
          <w:tcPr>
            <w:tcW w:w="709" w:type="dxa"/>
          </w:tcPr>
          <w:p w14:paraId="15DA43F2"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716D585A" w14:textId="1D42767E"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0AE372CE" w14:textId="3B58E025"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CB3372" w14:paraId="46FEBD1C" w14:textId="77777777" w:rsidTr="00950345">
        <w:tc>
          <w:tcPr>
            <w:tcW w:w="709" w:type="dxa"/>
          </w:tcPr>
          <w:p w14:paraId="75A26E64" w14:textId="57CB60AB" w:rsidR="00CB3372" w:rsidRPr="006E157E" w:rsidRDefault="00CB3372" w:rsidP="00950345">
            <w:pPr>
              <w:rPr>
                <w:rFonts w:ascii="HGSｺﾞｼｯｸM" w:eastAsia="HGSｺﾞｼｯｸM"/>
                <w:sz w:val="24"/>
                <w:szCs w:val="24"/>
                <w:u w:val="single"/>
              </w:rPr>
            </w:pPr>
            <w:r>
              <w:rPr>
                <w:rFonts w:ascii="HGSｺﾞｼｯｸM" w:eastAsia="HGSｺﾞｼｯｸM" w:hint="eastAsia"/>
                <w:sz w:val="24"/>
                <w:szCs w:val="24"/>
                <w:u w:val="single"/>
              </w:rPr>
              <w:t>３</w:t>
            </w:r>
            <w:r w:rsidR="002676BC">
              <w:rPr>
                <w:rFonts w:ascii="HGSｺﾞｼｯｸM" w:eastAsia="HGSｺﾞｼｯｸM" w:hint="eastAsia"/>
                <w:sz w:val="24"/>
                <w:szCs w:val="24"/>
                <w:u w:val="single"/>
              </w:rPr>
              <w:t>７</w:t>
            </w:r>
          </w:p>
        </w:tc>
        <w:tc>
          <w:tcPr>
            <w:tcW w:w="9993" w:type="dxa"/>
          </w:tcPr>
          <w:p w14:paraId="7371D84D" w14:textId="7158B5C2" w:rsidR="00CB3372" w:rsidRDefault="00CB3372" w:rsidP="00950345">
            <w:pPr>
              <w:rPr>
                <w:rFonts w:ascii="HGSｺﾞｼｯｸM" w:eastAsia="HGSｺﾞｼｯｸM"/>
                <w:sz w:val="24"/>
                <w:szCs w:val="24"/>
              </w:rPr>
            </w:pPr>
          </w:p>
          <w:tbl>
            <w:tblPr>
              <w:tblStyle w:val="a3"/>
              <w:tblW w:w="0" w:type="auto"/>
              <w:tblLook w:val="04A0" w:firstRow="1" w:lastRow="0" w:firstColumn="1" w:lastColumn="0" w:noHBand="0" w:noVBand="1"/>
            </w:tblPr>
            <w:tblGrid>
              <w:gridCol w:w="9767"/>
            </w:tblGrid>
            <w:tr w:rsidR="00CB3372" w14:paraId="0EE9843E" w14:textId="77777777" w:rsidTr="00950345">
              <w:tc>
                <w:tcPr>
                  <w:tcW w:w="9767" w:type="dxa"/>
                </w:tcPr>
                <w:p w14:paraId="02804BD3" w14:textId="77777777" w:rsidR="00CB3372" w:rsidRPr="005F133C" w:rsidRDefault="00CB3372" w:rsidP="00950345">
                  <w:pPr>
                    <w:rPr>
                      <w:rFonts w:ascii="HGSｺﾞｼｯｸM" w:eastAsia="HGSｺﾞｼｯｸM"/>
                      <w:b/>
                      <w:bCs/>
                      <w:szCs w:val="21"/>
                    </w:rPr>
                  </w:pPr>
                  <w:r w:rsidRPr="005F133C">
                    <w:rPr>
                      <w:rFonts w:ascii="HGSｺﾞｼｯｸM" w:eastAsia="HGSｺﾞｼｯｸM" w:hint="eastAsia"/>
                      <w:b/>
                      <w:bCs/>
                      <w:szCs w:val="21"/>
                    </w:rPr>
                    <w:t>今後５年間の取組み</w:t>
                  </w:r>
                </w:p>
              </w:tc>
            </w:tr>
            <w:tr w:rsidR="00CB3372" w14:paraId="57059617" w14:textId="77777777" w:rsidTr="00950345">
              <w:tc>
                <w:tcPr>
                  <w:tcW w:w="9767" w:type="dxa"/>
                </w:tcPr>
                <w:p w14:paraId="2F8306E8" w14:textId="77777777" w:rsidR="00CB3372" w:rsidRPr="005F133C" w:rsidRDefault="00CB3372" w:rsidP="00950345">
                  <w:pPr>
                    <w:ind w:left="231" w:hangingChars="110" w:hanging="231"/>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48032" behindDoc="0" locked="0" layoutInCell="1" allowOverlap="1" wp14:anchorId="4997F103" wp14:editId="6505E6BD">
                            <wp:simplePos x="0" y="0"/>
                            <wp:positionH relativeFrom="column">
                              <wp:posOffset>782955</wp:posOffset>
                            </wp:positionH>
                            <wp:positionV relativeFrom="paragraph">
                              <wp:posOffset>478155</wp:posOffset>
                            </wp:positionV>
                            <wp:extent cx="733425" cy="190500"/>
                            <wp:effectExtent l="0" t="0" r="28575" b="19050"/>
                            <wp:wrapNone/>
                            <wp:docPr id="1019914273"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766113BC"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97F103" id="_x0000_s1140" type="#_x0000_t202" style="position:absolute;left:0;text-align:left;margin-left:61.65pt;margin-top:37.65pt;width:57.75pt;height: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" filled="f" strokecolor="black [3213]" strokeweight="1.25pt">
                            <v:stroke linestyle="thinThin"/>
                            <v:textbox inset="0,0,0,0">
                              <w:txbxContent>
                                <w:p w14:paraId="766113BC"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5F133C">
                    <w:rPr>
                      <w:rFonts w:ascii="HGSｺﾞｼｯｸM" w:eastAsia="HGSｺﾞｼｯｸM" w:hAnsi="ＭＳ ゴシック" w:hint="eastAsia"/>
                      <w:color w:val="000000" w:themeColor="text1"/>
                      <w:szCs w:val="21"/>
                    </w:rPr>
                    <w:t>○都整センターが管理運営する駐車場の用地のうち、令和３年から７年までの５年間で公募される12ヵ所については、経費削減と収益性の向上を図った上で入札に参加するなど、全ヵ所の継続確保に取り組む。</w:t>
                  </w:r>
                </w:p>
                <w:p w14:paraId="50ACCE98" w14:textId="77777777" w:rsidR="00CB3372" w:rsidRPr="005F133C" w:rsidRDefault="00CB3372" w:rsidP="00950345">
                  <w:pPr>
                    <w:ind w:left="231" w:hangingChars="110" w:hanging="231"/>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49056" behindDoc="0" locked="0" layoutInCell="1" allowOverlap="1" wp14:anchorId="2E71DB05" wp14:editId="60EC1A0B">
                            <wp:simplePos x="0" y="0"/>
                            <wp:positionH relativeFrom="column">
                              <wp:posOffset>2173605</wp:posOffset>
                            </wp:positionH>
                            <wp:positionV relativeFrom="paragraph">
                              <wp:posOffset>44450</wp:posOffset>
                            </wp:positionV>
                            <wp:extent cx="733425" cy="190500"/>
                            <wp:effectExtent l="0" t="0" r="28575" b="19050"/>
                            <wp:wrapNone/>
                            <wp:docPr id="398633362"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C668F14"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71DB05" id="_x0000_s1141" type="#_x0000_t202" style="position:absolute;left:0;text-align:left;margin-left:171.15pt;margin-top:3.5pt;width:57.75pt;height:1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" filled="f" strokecolor="black [3213]" strokeweight="1.25pt">
                            <v:stroke linestyle="thinThin"/>
                            <v:textbox inset="0,0,0,0">
                              <w:txbxContent>
                                <w:p w14:paraId="5C668F14"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5F133C">
                    <w:rPr>
                      <w:rFonts w:ascii="HGSｺﾞｼｯｸM" w:eastAsia="HGSｺﾞｼｯｸM" w:hAnsi="ＭＳ ゴシック" w:hint="eastAsia"/>
                      <w:color w:val="000000" w:themeColor="text1"/>
                      <w:szCs w:val="21"/>
                    </w:rPr>
                    <w:t>○収益改善と経費削減に取り組む。</w:t>
                  </w:r>
                </w:p>
                <w:p w14:paraId="107E6EAB" w14:textId="77777777" w:rsidR="00CB3372" w:rsidRPr="005F133C" w:rsidRDefault="00CB3372" w:rsidP="00950345">
                  <w:pPr>
                    <w:ind w:leftChars="100" w:left="420" w:hangingChars="100" w:hanging="21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＜収益性の向上＞</w:t>
                  </w:r>
                </w:p>
                <w:p w14:paraId="5D685A9B" w14:textId="77777777" w:rsidR="00CB3372" w:rsidRDefault="00CB3372" w:rsidP="00950345">
                  <w:pPr>
                    <w:ind w:leftChars="300" w:left="840" w:hangingChars="100" w:hanging="21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・利用率を向上させるために周辺駐車場の市場価格等を常に調査し、適正な料金体系の設定</w:t>
                  </w:r>
                  <w:r>
                    <w:rPr>
                      <w:rFonts w:ascii="HGSｺﾞｼｯｸM" w:eastAsia="HGSｺﾞｼｯｸM" w:hAnsi="ＭＳ ゴシック" w:hint="eastAsia"/>
                      <w:color w:val="000000" w:themeColor="text1"/>
                      <w:szCs w:val="21"/>
                    </w:rPr>
                    <w:t>に</w:t>
                  </w:r>
                  <w:r w:rsidRPr="005F133C">
                    <w:rPr>
                      <w:rFonts w:ascii="HGSｺﾞｼｯｸM" w:eastAsia="HGSｺﾞｼｯｸM" w:hAnsi="ＭＳ ゴシック" w:hint="eastAsia"/>
                      <w:color w:val="000000" w:themeColor="text1"/>
                      <w:szCs w:val="21"/>
                    </w:rPr>
                    <w:t>努める。（蛍池駐車場他における料金改定）</w:t>
                  </w:r>
                </w:p>
                <w:p w14:paraId="0768C6E7" w14:textId="77777777" w:rsidR="00CB3372" w:rsidRPr="005F133C" w:rsidRDefault="00CB3372" w:rsidP="00950345">
                  <w:pPr>
                    <w:ind w:leftChars="300" w:left="840" w:hangingChars="100" w:hanging="210"/>
                    <w:jc w:val="lef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r w:rsidRPr="005F133C">
                    <w:rPr>
                      <w:rFonts w:ascii="HGSｺﾞｼｯｸM" w:eastAsia="HGSｺﾞｼｯｸM" w:hAnsi="ＭＳ ゴシック" w:hint="eastAsia"/>
                      <w:color w:val="000000" w:themeColor="text1"/>
                      <w:szCs w:val="21"/>
                    </w:rPr>
                    <w:t>駐車場立地条件や利用状況等を踏まえ、貸付種別や方法等に工夫を加え、利用率向上を図る（下田部駐車場における自動二輪車の新設）</w:t>
                  </w:r>
                </w:p>
                <w:p w14:paraId="59A3302F" w14:textId="77777777" w:rsidR="00CB3372" w:rsidRPr="005F133C" w:rsidRDefault="00CB3372" w:rsidP="00950345">
                  <w:pPr>
                    <w:ind w:left="420" w:hangingChars="200" w:hanging="42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 xml:space="preserve">　＜経費の削減＞</w:t>
                  </w:r>
                </w:p>
                <w:p w14:paraId="647C519D" w14:textId="77777777" w:rsidR="00CB3372" w:rsidRDefault="00CB3372" w:rsidP="00950345">
                  <w:pPr>
                    <w:ind w:leftChars="300" w:left="840" w:hangingChars="100" w:hanging="21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・有人にて管理している駐車場を無人管理に変更し、売上金の回収、２４時間コールセンター機能（緊急対応）等ができるよう管理委託に変更（江坂駐車場における有人管理から無人管理へ変更）</w:t>
                  </w:r>
                </w:p>
                <w:p w14:paraId="1053EC60" w14:textId="77777777" w:rsidR="00CB3372" w:rsidRPr="005F133C" w:rsidRDefault="00CB3372" w:rsidP="00950345">
                  <w:pPr>
                    <w:ind w:leftChars="300" w:left="840" w:hangingChars="100" w:hanging="21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・月極駐車場において老朽化しているチェーン式自動ゲートを撤去し、機器の保守料を削減</w:t>
                  </w:r>
                </w:p>
                <w:p w14:paraId="7E9FC768" w14:textId="77777777" w:rsidR="00CB3372" w:rsidRPr="005F133C" w:rsidRDefault="00CB3372" w:rsidP="00950345">
                  <w:pPr>
                    <w:ind w:left="42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 xml:space="preserve">　　　（下田部駐車場における機器保守料の削減）</w:t>
                  </w:r>
                </w:p>
                <w:p w14:paraId="52B1EB3F" w14:textId="77777777" w:rsidR="00CB3372" w:rsidRPr="005F133C" w:rsidRDefault="00CB3372" w:rsidP="00950345">
                  <w:pPr>
                    <w:jc w:val="left"/>
                    <w:rPr>
                      <w:rFonts w:ascii="HGSｺﾞｼｯｸM" w:eastAsia="HGSｺﾞｼｯｸM" w:hAnsi="ＭＳ ゴシック"/>
                      <w:color w:val="000000" w:themeColor="text1"/>
                      <w:sz w:val="24"/>
                      <w:szCs w:val="24"/>
                    </w:rPr>
                  </w:pPr>
                  <w:r w:rsidRPr="005F133C">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50080" behindDoc="0" locked="0" layoutInCell="1" allowOverlap="1" wp14:anchorId="5CAFFFEC" wp14:editId="66F9D819">
                            <wp:simplePos x="0" y="0"/>
                            <wp:positionH relativeFrom="column">
                              <wp:posOffset>5423535</wp:posOffset>
                            </wp:positionH>
                            <wp:positionV relativeFrom="paragraph">
                              <wp:posOffset>231775</wp:posOffset>
                            </wp:positionV>
                            <wp:extent cx="504825" cy="190500"/>
                            <wp:effectExtent l="0" t="0" r="28575" b="19050"/>
                            <wp:wrapNone/>
                            <wp:docPr id="1312183589"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409A888A"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AFFFEC" id="_x0000_s1142" type="#_x0000_t202" style="position:absolute;margin-left:427.05pt;margin-top:18.25pt;width:39.75pt;height: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" filled="f" strokecolor="black [3213]" strokeweight="1.25pt">
                            <v:stroke linestyle="thinThin"/>
                            <v:textbox inset="0,0,0,0">
                              <w:txbxContent>
                                <w:p w14:paraId="409A888A"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Pr="005F133C">
                    <w:rPr>
                      <w:rFonts w:ascii="HGSｺﾞｼｯｸM" w:eastAsia="HGSｺﾞｼｯｸM" w:hAnsi="ＭＳ ゴシック" w:hint="eastAsia"/>
                      <w:color w:val="000000" w:themeColor="text1"/>
                      <w:szCs w:val="21"/>
                    </w:rPr>
                    <w:t>○大阪府や市町村の道路高架下等の新規公募入札に積極的に参加し、経営台数の確保に努める。</w:t>
                  </w:r>
                </w:p>
                <w:p w14:paraId="0E9AC381" w14:textId="77777777" w:rsidR="00CB3372" w:rsidRDefault="00CB3372" w:rsidP="00950345">
                  <w:pPr>
                    <w:rPr>
                      <w:rFonts w:ascii="HGSｺﾞｼｯｸM" w:eastAsia="HGSｺﾞｼｯｸM"/>
                      <w:szCs w:val="21"/>
                    </w:rPr>
                  </w:pPr>
                </w:p>
                <w:p w14:paraId="624AE9C1" w14:textId="77777777" w:rsidR="00CB3372" w:rsidRDefault="00CB3372" w:rsidP="00950345">
                  <w:pPr>
                    <w:rPr>
                      <w:rFonts w:ascii="HGSｺﾞｼｯｸM" w:eastAsia="HGSｺﾞｼｯｸM"/>
                      <w:szCs w:val="21"/>
                    </w:rPr>
                  </w:pPr>
                </w:p>
                <w:p w14:paraId="33441C7C" w14:textId="77777777" w:rsidR="00CB3372" w:rsidRPr="005F133C" w:rsidRDefault="00CB3372" w:rsidP="00950345">
                  <w:pPr>
                    <w:rPr>
                      <w:rFonts w:ascii="HGSｺﾞｼｯｸM" w:eastAsia="HGSｺﾞｼｯｸM"/>
                      <w:szCs w:val="21"/>
                    </w:rPr>
                  </w:pPr>
                </w:p>
              </w:tc>
            </w:tr>
          </w:tbl>
          <w:p w14:paraId="0C5BD06B" w14:textId="77777777" w:rsidR="00CB3372" w:rsidRDefault="00CB3372" w:rsidP="00950345">
            <w:pPr>
              <w:rPr>
                <w:rFonts w:ascii="HGSｺﾞｼｯｸM" w:eastAsia="HGSｺﾞｼｯｸM"/>
                <w:szCs w:val="21"/>
              </w:rPr>
            </w:pPr>
          </w:p>
          <w:p w14:paraId="3957471A" w14:textId="77777777" w:rsidR="00CB3372" w:rsidRDefault="00CB3372" w:rsidP="00950345">
            <w:pPr>
              <w:rPr>
                <w:rFonts w:ascii="HGSｺﾞｼｯｸM" w:eastAsia="HGSｺﾞｼｯｸM"/>
                <w:szCs w:val="21"/>
              </w:rPr>
            </w:pPr>
          </w:p>
          <w:p w14:paraId="644F8D0E" w14:textId="77777777" w:rsidR="00CB3372" w:rsidRDefault="00CB3372" w:rsidP="00950345">
            <w:pPr>
              <w:rPr>
                <w:rFonts w:ascii="HGSｺﾞｼｯｸM" w:eastAsia="HGSｺﾞｼｯｸM"/>
                <w:szCs w:val="21"/>
              </w:rPr>
            </w:pPr>
          </w:p>
          <w:p w14:paraId="5AE33F68" w14:textId="77777777" w:rsidR="00CB3372" w:rsidRDefault="00CB3372" w:rsidP="00950345">
            <w:pPr>
              <w:rPr>
                <w:rFonts w:ascii="HGSｺﾞｼｯｸM" w:eastAsia="HGSｺﾞｼｯｸM"/>
                <w:szCs w:val="21"/>
              </w:rPr>
            </w:pPr>
          </w:p>
          <w:p w14:paraId="5B045325" w14:textId="77777777" w:rsidR="00CB3372" w:rsidRDefault="00CB3372" w:rsidP="00950345">
            <w:pPr>
              <w:rPr>
                <w:rFonts w:ascii="HGSｺﾞｼｯｸM" w:eastAsia="HGSｺﾞｼｯｸM"/>
                <w:szCs w:val="21"/>
              </w:rPr>
            </w:pPr>
          </w:p>
          <w:p w14:paraId="4FF68E87" w14:textId="77777777" w:rsidR="00CB3372" w:rsidRDefault="00CB3372" w:rsidP="00950345">
            <w:pPr>
              <w:rPr>
                <w:rFonts w:ascii="HGSｺﾞｼｯｸM" w:eastAsia="HGSｺﾞｼｯｸM"/>
                <w:szCs w:val="21"/>
              </w:rPr>
            </w:pPr>
          </w:p>
          <w:p w14:paraId="40C6B3F3" w14:textId="77777777" w:rsidR="00CB3372" w:rsidRDefault="00CB3372" w:rsidP="00950345">
            <w:pPr>
              <w:rPr>
                <w:rFonts w:ascii="HGSｺﾞｼｯｸM" w:eastAsia="HGSｺﾞｼｯｸM"/>
                <w:szCs w:val="21"/>
              </w:rPr>
            </w:pPr>
          </w:p>
          <w:p w14:paraId="7A523ADD" w14:textId="77777777" w:rsidR="004E1A7A" w:rsidRDefault="004E1A7A" w:rsidP="00950345">
            <w:pPr>
              <w:rPr>
                <w:rFonts w:ascii="HGSｺﾞｼｯｸM" w:eastAsia="HGSｺﾞｼｯｸM"/>
                <w:szCs w:val="21"/>
              </w:rPr>
            </w:pPr>
          </w:p>
          <w:p w14:paraId="21F24221" w14:textId="77777777" w:rsidR="00CB3372" w:rsidRDefault="00CB3372" w:rsidP="00950345">
            <w:pPr>
              <w:rPr>
                <w:rFonts w:ascii="HGSｺﾞｼｯｸM" w:eastAsia="HGSｺﾞｼｯｸM"/>
                <w:szCs w:val="21"/>
              </w:rPr>
            </w:pPr>
          </w:p>
          <w:p w14:paraId="65DF9F16" w14:textId="77777777" w:rsidR="00CB3372" w:rsidRDefault="00CB3372" w:rsidP="00950345">
            <w:pPr>
              <w:rPr>
                <w:rFonts w:ascii="HGSｺﾞｼｯｸM" w:eastAsia="HGSｺﾞｼｯｸM"/>
                <w:szCs w:val="21"/>
              </w:rPr>
            </w:pPr>
          </w:p>
          <w:p w14:paraId="4EE70A8C" w14:textId="77777777" w:rsidR="00CB3372" w:rsidRDefault="00CB3372" w:rsidP="00950345">
            <w:pPr>
              <w:rPr>
                <w:rFonts w:ascii="HGSｺﾞｼｯｸM" w:eastAsia="HGSｺﾞｼｯｸM"/>
                <w:szCs w:val="21"/>
              </w:rPr>
            </w:pPr>
          </w:p>
          <w:p w14:paraId="108C8ADB" w14:textId="77777777" w:rsidR="00CB3372" w:rsidRPr="005F133C" w:rsidRDefault="00CB3372" w:rsidP="00950345">
            <w:pPr>
              <w:rPr>
                <w:rFonts w:ascii="HGSｺﾞｼｯｸM" w:eastAsia="HGSｺﾞｼｯｸM"/>
                <w:szCs w:val="21"/>
              </w:rPr>
            </w:pPr>
          </w:p>
        </w:tc>
        <w:tc>
          <w:tcPr>
            <w:tcW w:w="9994" w:type="dxa"/>
          </w:tcPr>
          <w:p w14:paraId="7AB7BFE8" w14:textId="3D50E4C8" w:rsidR="00CB3372" w:rsidRDefault="00CB3372" w:rsidP="00950345">
            <w:pPr>
              <w:rPr>
                <w:rFonts w:ascii="HGSｺﾞｼｯｸM" w:eastAsia="HGSｺﾞｼｯｸM"/>
                <w:sz w:val="24"/>
                <w:szCs w:val="24"/>
              </w:rPr>
            </w:pPr>
          </w:p>
          <w:tbl>
            <w:tblPr>
              <w:tblStyle w:val="a3"/>
              <w:tblW w:w="0" w:type="auto"/>
              <w:tblLook w:val="04A0" w:firstRow="1" w:lastRow="0" w:firstColumn="1" w:lastColumn="0" w:noHBand="0" w:noVBand="1"/>
            </w:tblPr>
            <w:tblGrid>
              <w:gridCol w:w="9767"/>
            </w:tblGrid>
            <w:tr w:rsidR="00CB3372" w14:paraId="2FCECE46" w14:textId="77777777" w:rsidTr="00950345">
              <w:tc>
                <w:tcPr>
                  <w:tcW w:w="9767" w:type="dxa"/>
                </w:tcPr>
                <w:p w14:paraId="10A5482E" w14:textId="77777777" w:rsidR="00CB3372" w:rsidRPr="005F133C" w:rsidRDefault="00CB3372" w:rsidP="00950345">
                  <w:pPr>
                    <w:rPr>
                      <w:rFonts w:ascii="HGSｺﾞｼｯｸM" w:eastAsia="HGSｺﾞｼｯｸM"/>
                      <w:b/>
                      <w:bCs/>
                      <w:szCs w:val="21"/>
                    </w:rPr>
                  </w:pPr>
                  <w:r w:rsidRPr="005F133C">
                    <w:rPr>
                      <w:rFonts w:ascii="HGSｺﾞｼｯｸM" w:eastAsia="HGSｺﾞｼｯｸM" w:hint="eastAsia"/>
                      <w:b/>
                      <w:bCs/>
                      <w:szCs w:val="21"/>
                    </w:rPr>
                    <w:t>今後５年間の取組み</w:t>
                  </w:r>
                </w:p>
              </w:tc>
            </w:tr>
            <w:tr w:rsidR="00CB3372" w14:paraId="07E1366D" w14:textId="77777777" w:rsidTr="00950345">
              <w:tc>
                <w:tcPr>
                  <w:tcW w:w="9767" w:type="dxa"/>
                </w:tcPr>
                <w:p w14:paraId="2BCC2ACC" w14:textId="77777777" w:rsidR="00CB3372" w:rsidRPr="005F133C" w:rsidRDefault="00CB3372" w:rsidP="00950345">
                  <w:pPr>
                    <w:ind w:left="231" w:hangingChars="110" w:hanging="231"/>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51104" behindDoc="0" locked="0" layoutInCell="1" allowOverlap="1" wp14:anchorId="19E42F58" wp14:editId="61F90AE6">
                            <wp:simplePos x="0" y="0"/>
                            <wp:positionH relativeFrom="column">
                              <wp:posOffset>782955</wp:posOffset>
                            </wp:positionH>
                            <wp:positionV relativeFrom="paragraph">
                              <wp:posOffset>478155</wp:posOffset>
                            </wp:positionV>
                            <wp:extent cx="733425" cy="190500"/>
                            <wp:effectExtent l="0" t="0" r="28575" b="19050"/>
                            <wp:wrapNone/>
                            <wp:docPr id="2014681384"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7AB5AB1"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E42F58" id="_x0000_s1143" type="#_x0000_t202" style="position:absolute;left:0;text-align:left;margin-left:61.65pt;margin-top:37.65pt;width:57.75pt;height: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" filled="f" strokecolor="black [3213]" strokeweight="1.25pt">
                            <v:stroke linestyle="thinThin"/>
                            <v:textbox inset="0,0,0,0">
                              <w:txbxContent>
                                <w:p w14:paraId="37AB5AB1"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5F133C">
                    <w:rPr>
                      <w:rFonts w:ascii="HGSｺﾞｼｯｸM" w:eastAsia="HGSｺﾞｼｯｸM" w:hAnsi="ＭＳ ゴシック" w:hint="eastAsia"/>
                      <w:color w:val="000000" w:themeColor="text1"/>
                      <w:szCs w:val="21"/>
                    </w:rPr>
                    <w:t>○都整センターが管理運営する駐車場の用地のうち、令和３年から７年までの５年間で公募される12ヵ所については、経費削減と収益性の向上を図った上で入札に参加するなど、全ヵ所の継続確保に取り組む。</w:t>
                  </w:r>
                </w:p>
                <w:p w14:paraId="5292A601" w14:textId="77777777" w:rsidR="00CB3372" w:rsidRPr="005F133C" w:rsidRDefault="00CB3372" w:rsidP="00950345">
                  <w:pPr>
                    <w:ind w:left="231" w:hangingChars="110" w:hanging="231"/>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52128" behindDoc="0" locked="0" layoutInCell="1" allowOverlap="1" wp14:anchorId="2A2401C8" wp14:editId="42652288">
                            <wp:simplePos x="0" y="0"/>
                            <wp:positionH relativeFrom="column">
                              <wp:posOffset>2173605</wp:posOffset>
                            </wp:positionH>
                            <wp:positionV relativeFrom="paragraph">
                              <wp:posOffset>44450</wp:posOffset>
                            </wp:positionV>
                            <wp:extent cx="733425" cy="190500"/>
                            <wp:effectExtent l="0" t="0" r="28575" b="19050"/>
                            <wp:wrapNone/>
                            <wp:docPr id="1288238372"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B59FABF"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2401C8" id="_x0000_s1144" type="#_x0000_t202" style="position:absolute;left:0;text-align:left;margin-left:171.15pt;margin-top:3.5pt;width:57.75pt;height: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" filled="f" strokecolor="black [3213]" strokeweight="1.25pt">
                            <v:stroke linestyle="thinThin"/>
                            <v:textbox inset="0,0,0,0">
                              <w:txbxContent>
                                <w:p w14:paraId="2B59FABF"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5F133C">
                    <w:rPr>
                      <w:rFonts w:ascii="HGSｺﾞｼｯｸM" w:eastAsia="HGSｺﾞｼｯｸM" w:hAnsi="ＭＳ ゴシック" w:hint="eastAsia"/>
                      <w:color w:val="000000" w:themeColor="text1"/>
                      <w:szCs w:val="21"/>
                    </w:rPr>
                    <w:t>○収益改善と経費削減に取り組む。</w:t>
                  </w:r>
                </w:p>
                <w:p w14:paraId="5EF762A8" w14:textId="77777777" w:rsidR="00CB3372" w:rsidRPr="005F133C" w:rsidRDefault="00CB3372" w:rsidP="00950345">
                  <w:pPr>
                    <w:ind w:leftChars="100" w:left="420" w:hangingChars="100" w:hanging="21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＜収益性の向上＞</w:t>
                  </w:r>
                </w:p>
                <w:p w14:paraId="5390AF41" w14:textId="77777777" w:rsidR="00CB3372" w:rsidRPr="005F133C" w:rsidRDefault="00CB3372" w:rsidP="00950345">
                  <w:pPr>
                    <w:ind w:leftChars="300" w:left="840" w:hangingChars="100" w:hanging="21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・利用率を向上させるために周辺駐車場の市場価格等を常に調査し、適正な料金体系の設定に努める。（蛍池駐車場他における料金改定）</w:t>
                  </w:r>
                </w:p>
                <w:p w14:paraId="70A043DA" w14:textId="77777777" w:rsidR="00CB3372" w:rsidRPr="005F133C" w:rsidRDefault="00CB3372" w:rsidP="00950345">
                  <w:pPr>
                    <w:ind w:leftChars="300" w:left="4830" w:hangingChars="2000" w:hanging="420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・駐車場立地条件や利用状況等を踏まえ、貸付種別や方法等に工夫を加え、利用率向上を図る（下田部駐車場における自動二輪車の新設）</w:t>
                  </w:r>
                </w:p>
                <w:p w14:paraId="4F57E9F8" w14:textId="77777777" w:rsidR="00CB3372" w:rsidRPr="005F133C" w:rsidRDefault="00CB3372" w:rsidP="00950345">
                  <w:pPr>
                    <w:ind w:left="420" w:hangingChars="200" w:hanging="42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 xml:space="preserve">　＜経費の削減＞</w:t>
                  </w:r>
                </w:p>
                <w:p w14:paraId="7AB7BEF5" w14:textId="77777777" w:rsidR="00CB3372" w:rsidRPr="001120BC" w:rsidRDefault="00CB3372" w:rsidP="00950345">
                  <w:pPr>
                    <w:ind w:leftChars="300" w:left="840" w:hangingChars="100" w:hanging="210"/>
                    <w:jc w:val="left"/>
                    <w:rPr>
                      <w:rFonts w:ascii="HGSｺﾞｼｯｸM" w:eastAsia="HGSｺﾞｼｯｸM" w:hAnsi="ＭＳ ゴシック"/>
                      <w:color w:val="0070C0"/>
                      <w:szCs w:val="21"/>
                    </w:rPr>
                  </w:pPr>
                  <w:r w:rsidRPr="001120BC">
                    <w:rPr>
                      <w:rFonts w:ascii="HGSｺﾞｼｯｸM" w:eastAsia="HGSｺﾞｼｯｸM" w:hAnsi="ＭＳ ゴシック" w:hint="eastAsia"/>
                      <w:color w:val="0070C0"/>
                      <w:szCs w:val="21"/>
                    </w:rPr>
                    <w:t>・</w:t>
                  </w:r>
                  <w:r w:rsidRPr="004E1A7A">
                    <w:rPr>
                      <w:rFonts w:ascii="HGSｺﾞｼｯｸM" w:eastAsia="HGSｺﾞｼｯｸM" w:hAnsi="ＭＳ ゴシック" w:hint="eastAsia"/>
                      <w:color w:val="FF0000"/>
                      <w:szCs w:val="21"/>
                      <w:u w:val="single"/>
                    </w:rPr>
                    <w:t>大阪府等の入札で落札し、時間制駐車場で運営する場合は、無人による管理委託（売上金の回収、２４時間コールセンター機能（緊急対応）等）で経費削減に努める。</w:t>
                  </w:r>
                </w:p>
                <w:p w14:paraId="7625C479" w14:textId="77777777" w:rsidR="00CB3372" w:rsidRPr="005F133C" w:rsidRDefault="00CB3372" w:rsidP="00950345">
                  <w:pPr>
                    <w:ind w:leftChars="268" w:left="872" w:hangingChars="147" w:hanging="309"/>
                    <w:jc w:val="lef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p w14:paraId="21EF3F62" w14:textId="77777777" w:rsidR="00CB3372" w:rsidRPr="005F133C" w:rsidRDefault="00CB3372" w:rsidP="00950345">
                  <w:pPr>
                    <w:ind w:firstLineChars="300" w:firstLine="63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・月極駐車場において老朽化しているチェーン式自動ゲートを撤去し、機器の保守料を削減</w:t>
                  </w:r>
                </w:p>
                <w:p w14:paraId="725F5BF4" w14:textId="6B8ECCEB" w:rsidR="00CB3372" w:rsidRPr="005F133C" w:rsidRDefault="00CB3372" w:rsidP="00950345">
                  <w:pPr>
                    <w:ind w:left="420"/>
                    <w:jc w:val="left"/>
                    <w:rPr>
                      <w:rFonts w:ascii="HGSｺﾞｼｯｸM" w:eastAsia="HGSｺﾞｼｯｸM" w:hAnsi="ＭＳ ゴシック"/>
                      <w:color w:val="000000" w:themeColor="text1"/>
                      <w:szCs w:val="21"/>
                    </w:rPr>
                  </w:pPr>
                  <w:r w:rsidRPr="005F133C">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w:t>
                  </w:r>
                  <w:r w:rsidRPr="005F133C">
                    <w:rPr>
                      <w:rFonts w:ascii="HGSｺﾞｼｯｸM" w:eastAsia="HGSｺﾞｼｯｸM" w:hAnsi="ＭＳ ゴシック" w:hint="eastAsia"/>
                      <w:color w:val="000000" w:themeColor="text1"/>
                      <w:szCs w:val="21"/>
                    </w:rPr>
                    <w:t xml:space="preserve">　　（下田部駐車場における機器保守料の削減）</w:t>
                  </w:r>
                </w:p>
                <w:p w14:paraId="4F57992C" w14:textId="60583DB1" w:rsidR="00CB3372" w:rsidRPr="005F133C" w:rsidRDefault="004E1A7A" w:rsidP="00950345">
                  <w:pPr>
                    <w:ind w:left="210" w:hangingChars="100" w:hanging="210"/>
                    <w:jc w:val="left"/>
                    <w:rPr>
                      <w:rFonts w:ascii="HGSｺﾞｼｯｸM" w:eastAsia="HGSｺﾞｼｯｸM" w:hAnsi="ＭＳ ゴシック"/>
                      <w:color w:val="000000" w:themeColor="text1"/>
                      <w:sz w:val="24"/>
                      <w:szCs w:val="24"/>
                    </w:rPr>
                  </w:pPr>
                  <w:r w:rsidRPr="005F133C">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953152" behindDoc="0" locked="0" layoutInCell="1" allowOverlap="1" wp14:anchorId="3CEAA32F" wp14:editId="4239DB77">
                            <wp:simplePos x="0" y="0"/>
                            <wp:positionH relativeFrom="column">
                              <wp:posOffset>5499735</wp:posOffset>
                            </wp:positionH>
                            <wp:positionV relativeFrom="paragraph">
                              <wp:posOffset>212725</wp:posOffset>
                            </wp:positionV>
                            <wp:extent cx="504825" cy="190500"/>
                            <wp:effectExtent l="0" t="0" r="28575" b="19050"/>
                            <wp:wrapNone/>
                            <wp:docPr id="917538333"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chemeClr val="tx1"/>
                                      </a:solidFill>
                                    </a:ln>
                                  </wps:spPr>
                                  <wps:txbx>
                                    <w:txbxContent>
                                      <w:p w14:paraId="1BE9BD8D"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EAA32F" id="_x0000_s1145" type="#_x0000_t202" style="position:absolute;left:0;text-align:left;margin-left:433.05pt;margin-top:16.75pt;width:39.75pt;height:1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" filled="f" strokecolor="black [3213]" strokeweight="1.25pt">
                            <v:stroke linestyle="thinThin"/>
                            <v:textbox inset="0,0,0,0">
                              <w:txbxContent>
                                <w:p w14:paraId="1BE9BD8D" w14:textId="77777777" w:rsidR="00CB3372" w:rsidRPr="00404B78" w:rsidRDefault="00CB3372" w:rsidP="00CB3372">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w:t>
                                  </w:r>
                                </w:p>
                              </w:txbxContent>
                            </v:textbox>
                          </v:shape>
                        </w:pict>
                      </mc:Fallback>
                    </mc:AlternateContent>
                  </w:r>
                  <w:r w:rsidR="00CB3372" w:rsidRPr="005F133C">
                    <w:rPr>
                      <w:rFonts w:ascii="HGSｺﾞｼｯｸM" w:eastAsia="HGSｺﾞｼｯｸM" w:hAnsi="ＭＳ ゴシック" w:hint="eastAsia"/>
                      <w:color w:val="000000" w:themeColor="text1"/>
                      <w:szCs w:val="21"/>
                    </w:rPr>
                    <w:t>○大阪府や市町村の道路高架下等の新規公募入札に積極的に参加し、経営台数の確保に努める。</w:t>
                  </w:r>
                </w:p>
                <w:p w14:paraId="085A5443" w14:textId="77777777" w:rsidR="004E1A7A" w:rsidRDefault="004E1A7A" w:rsidP="00950345">
                  <w:pPr>
                    <w:rPr>
                      <w:rFonts w:ascii="HGSｺﾞｼｯｸM" w:eastAsia="HGSｺﾞｼｯｸM"/>
                      <w:color w:val="0070C0"/>
                      <w:szCs w:val="21"/>
                    </w:rPr>
                  </w:pPr>
                </w:p>
                <w:p w14:paraId="765674F0" w14:textId="0A4EB3F4" w:rsidR="00CB3372" w:rsidRPr="001120BC" w:rsidRDefault="00CB3372" w:rsidP="00950345">
                  <w:pPr>
                    <w:rPr>
                      <w:rFonts w:ascii="HGSｺﾞｼｯｸM" w:eastAsia="HGSｺﾞｼｯｸM"/>
                      <w:color w:val="0070C0"/>
                      <w:szCs w:val="21"/>
                    </w:rPr>
                  </w:pPr>
                  <w:r w:rsidRPr="004E1A7A">
                    <w:rPr>
                      <w:rFonts w:ascii="HGSｺﾞｼｯｸM" w:eastAsia="HGSｺﾞｼｯｸM" w:hAnsi="ＭＳ ゴシック" w:hint="eastAsia"/>
                      <w:noProof/>
                      <w:color w:val="FF0000"/>
                      <w:szCs w:val="21"/>
                    </w:rPr>
                    <mc:AlternateContent>
                      <mc:Choice Requires="wps">
                        <w:drawing>
                          <wp:anchor distT="0" distB="0" distL="114300" distR="114300" simplePos="0" relativeHeight="251955200" behindDoc="0" locked="0" layoutInCell="1" allowOverlap="1" wp14:anchorId="3E20FAC4" wp14:editId="7F67CEC7">
                            <wp:simplePos x="0" y="0"/>
                            <wp:positionH relativeFrom="column">
                              <wp:posOffset>5314950</wp:posOffset>
                            </wp:positionH>
                            <wp:positionV relativeFrom="paragraph">
                              <wp:posOffset>12700</wp:posOffset>
                            </wp:positionV>
                            <wp:extent cx="504825" cy="190500"/>
                            <wp:effectExtent l="0" t="0" r="28575" b="19050"/>
                            <wp:wrapNone/>
                            <wp:docPr id="1803405188" name="テキスト ボックス 41"/>
                            <wp:cNvGraphicFramePr/>
                            <a:graphic xmlns:a="http://schemas.openxmlformats.org/drawingml/2006/main">
                              <a:graphicData uri="http://schemas.microsoft.com/office/word/2010/wordprocessingShape">
                                <wps:wsp>
                                  <wps:cNvSpPr txBox="1"/>
                                  <wps:spPr>
                                    <a:xfrm>
                                      <a:off x="0" y="0"/>
                                      <a:ext cx="504825" cy="190500"/>
                                    </a:xfrm>
                                    <a:prstGeom prst="rect">
                                      <a:avLst/>
                                    </a:prstGeom>
                                    <a:noFill/>
                                    <a:ln w="15875" cmpd="dbl">
                                      <a:solidFill>
                                        <a:srgbClr val="FF0000"/>
                                      </a:solidFill>
                                    </a:ln>
                                  </wps:spPr>
                                  <wps:txbx>
                                    <w:txbxContent>
                                      <w:p w14:paraId="023DE0C4" w14:textId="77777777" w:rsidR="00CB3372" w:rsidRPr="004E1A7A" w:rsidRDefault="00CB3372" w:rsidP="00CB3372">
                                        <w:pPr>
                                          <w:spacing w:line="264" w:lineRule="exact"/>
                                          <w:jc w:val="center"/>
                                          <w:rPr>
                                            <w:rFonts w:ascii="BIZ UDPゴシック" w:eastAsia="BIZ UDPゴシック" w:hAnsi="BIZ UDPゴシック"/>
                                            <w:b/>
                                            <w:bCs/>
                                            <w:color w:val="FF0000"/>
                                            <w:kern w:val="24"/>
                                            <w:sz w:val="18"/>
                                            <w:szCs w:val="18"/>
                                            <w14:textOutline w14:w="9525" w14:cap="rnd" w14:cmpd="sng" w14:algn="ctr">
                                              <w14:solidFill>
                                                <w14:schemeClr w14:val="accent1"/>
                                              </w14:solidFill>
                                              <w14:prstDash w14:val="solid"/>
                                              <w14:bevel/>
                                            </w14:textOutline>
                                          </w:rPr>
                                        </w:pPr>
                                        <w:r w:rsidRPr="004E1A7A">
                                          <w:rPr>
                                            <w:rFonts w:ascii="BIZ UDPゴシック" w:eastAsia="BIZ UDPゴシック" w:hAnsi="BIZ UDPゴシック" w:hint="eastAsia"/>
                                            <w:b/>
                                            <w:bCs/>
                                            <w:color w:val="FF0000"/>
                                            <w:kern w:val="24"/>
                                            <w:sz w:val="18"/>
                                            <w:szCs w:val="18"/>
                                          </w:rPr>
                                          <w:t>新規</w:t>
                                        </w:r>
                                      </w:p>
                                      <w:p w14:paraId="4C74B768" w14:textId="77777777" w:rsidR="004E1A7A" w:rsidRDefault="004E1A7A"/>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20FAC4" id="_x0000_s1146" type="#_x0000_t202" style="position:absolute;left:0;text-align:left;margin-left:418.5pt;margin-top:1pt;width:39.75pt;height: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" filled="f" strokecolor="red" strokeweight="1.25pt">
                            <v:stroke linestyle="thinThin"/>
                            <v:textbox inset="0,0,0,0">
                              <w:txbxContent>
                                <w:p w14:paraId="023DE0C4" w14:textId="77777777" w:rsidR="00CB3372" w:rsidRPr="004E1A7A" w:rsidRDefault="00CB3372" w:rsidP="00CB3372">
                                  <w:pPr>
                                    <w:spacing w:line="264" w:lineRule="exact"/>
                                    <w:jc w:val="center"/>
                                    <w:rPr>
                                      <w:rFonts w:ascii="BIZ UDPゴシック" w:eastAsia="BIZ UDPゴシック" w:hAnsi="BIZ UDPゴシック"/>
                                      <w:b/>
                                      <w:bCs/>
                                      <w:color w:val="FF0000"/>
                                      <w:kern w:val="24"/>
                                      <w:sz w:val="18"/>
                                      <w:szCs w:val="18"/>
                                      <w14:textOutline w14:w="9525" w14:cap="rnd" w14:cmpd="sng" w14:algn="ctr">
                                        <w14:solidFill>
                                          <w14:schemeClr w14:val="accent1"/>
                                        </w14:solidFill>
                                        <w14:prstDash w14:val="solid"/>
                                        <w14:bevel/>
                                      </w14:textOutline>
                                    </w:rPr>
                                  </w:pPr>
                                  <w:r w:rsidRPr="004E1A7A">
                                    <w:rPr>
                                      <w:rFonts w:ascii="BIZ UDPゴシック" w:eastAsia="BIZ UDPゴシック" w:hAnsi="BIZ UDPゴシック" w:hint="eastAsia"/>
                                      <w:b/>
                                      <w:bCs/>
                                      <w:color w:val="FF0000"/>
                                      <w:kern w:val="24"/>
                                      <w:sz w:val="18"/>
                                      <w:szCs w:val="18"/>
                                    </w:rPr>
                                    <w:t>新規</w:t>
                                  </w:r>
                                </w:p>
                                <w:p w14:paraId="4C74B768" w14:textId="77777777" w:rsidR="004E1A7A" w:rsidRDefault="004E1A7A"/>
                              </w:txbxContent>
                            </v:textbox>
                          </v:shape>
                        </w:pict>
                      </mc:Fallback>
                    </mc:AlternateContent>
                  </w:r>
                  <w:r w:rsidRPr="004E1A7A">
                    <w:rPr>
                      <w:rFonts w:ascii="HGSｺﾞｼｯｸM" w:eastAsia="HGSｺﾞｼｯｸM" w:hint="eastAsia"/>
                      <w:color w:val="FF0000"/>
                      <w:szCs w:val="21"/>
                    </w:rPr>
                    <w:t>○</w:t>
                  </w:r>
                  <w:r w:rsidR="002676BC" w:rsidRPr="004E1A7A">
                    <w:rPr>
                      <w:rFonts w:ascii="HGSｺﾞｼｯｸM" w:eastAsia="HGSｺﾞｼｯｸM" w:hint="eastAsia"/>
                      <w:color w:val="FF0000"/>
                      <w:szCs w:val="21"/>
                      <w:u w:val="single"/>
                    </w:rPr>
                    <w:t>収益事業としての安定化をめざし、</w:t>
                  </w:r>
                  <w:r w:rsidRPr="004E1A7A">
                    <w:rPr>
                      <w:rFonts w:ascii="HGSｺﾞｼｯｸM" w:eastAsia="HGSｺﾞｼｯｸM" w:hint="eastAsia"/>
                      <w:color w:val="FF0000"/>
                      <w:szCs w:val="21"/>
                      <w:u w:val="single"/>
                    </w:rPr>
                    <w:t>土地の購入や賃貸借による駐車場運営を検討する</w:t>
                  </w:r>
                  <w:r w:rsidRPr="004E1A7A">
                    <w:rPr>
                      <w:rFonts w:ascii="HGSｺﾞｼｯｸM" w:eastAsia="HGSｺﾞｼｯｸM" w:hint="eastAsia"/>
                      <w:color w:val="0070C0"/>
                      <w:szCs w:val="21"/>
                      <w:u w:val="single"/>
                    </w:rPr>
                    <w:t>。</w:t>
                  </w:r>
                </w:p>
                <w:p w14:paraId="6DD10CB4" w14:textId="77777777" w:rsidR="00CB3372" w:rsidRPr="005F133C" w:rsidRDefault="00CB3372" w:rsidP="00950345">
                  <w:pPr>
                    <w:rPr>
                      <w:rFonts w:ascii="HGSｺﾞｼｯｸM" w:eastAsia="HGSｺﾞｼｯｸM"/>
                      <w:szCs w:val="21"/>
                    </w:rPr>
                  </w:pPr>
                </w:p>
              </w:tc>
            </w:tr>
          </w:tbl>
          <w:p w14:paraId="65F1AFC3" w14:textId="77777777" w:rsidR="00CB3372" w:rsidRDefault="00CB3372" w:rsidP="00950345">
            <w:pPr>
              <w:rPr>
                <w:rFonts w:ascii="HGSｺﾞｼｯｸM" w:eastAsia="HGSｺﾞｼｯｸM"/>
                <w:szCs w:val="21"/>
              </w:rPr>
            </w:pPr>
          </w:p>
          <w:p w14:paraId="03F0C694" w14:textId="77777777" w:rsidR="00CB3372" w:rsidRPr="005F133C" w:rsidRDefault="00CB3372" w:rsidP="00950345">
            <w:pPr>
              <w:rPr>
                <w:rFonts w:ascii="HGSｺﾞｼｯｸM" w:eastAsia="HGSｺﾞｼｯｸM"/>
                <w:sz w:val="24"/>
                <w:szCs w:val="24"/>
                <w:u w:val="single"/>
              </w:rPr>
            </w:pPr>
          </w:p>
        </w:tc>
      </w:tr>
    </w:tbl>
    <w:p w14:paraId="3563B657" w14:textId="77777777" w:rsidR="00343B16" w:rsidRDefault="00343B16" w:rsidP="00343B16">
      <w:pPr>
        <w:rPr>
          <w:rFonts w:ascii="HGSｺﾞｼｯｸM" w:eastAsia="HGSｺﾞｼｯｸM"/>
          <w:sz w:val="24"/>
          <w:szCs w:val="24"/>
          <w:u w:val="single"/>
        </w:rPr>
      </w:pPr>
    </w:p>
    <w:p w14:paraId="590399BD" w14:textId="77777777" w:rsidR="004E1A7A" w:rsidRPr="00C7226D" w:rsidRDefault="004E1A7A" w:rsidP="00343B16">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4FD1F267" w14:textId="77777777" w:rsidTr="00DF3781">
        <w:tc>
          <w:tcPr>
            <w:tcW w:w="709" w:type="dxa"/>
          </w:tcPr>
          <w:p w14:paraId="4D56FB60"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1CF66E90" w14:textId="7A23D86F"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34FC583D" w14:textId="5CDDC5C0"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343B16" w14:paraId="058CC268" w14:textId="77777777" w:rsidTr="00DF3781">
        <w:tc>
          <w:tcPr>
            <w:tcW w:w="709" w:type="dxa"/>
          </w:tcPr>
          <w:p w14:paraId="444D35E1" w14:textId="14038943" w:rsidR="00343B16" w:rsidRPr="006E157E" w:rsidRDefault="00343B16" w:rsidP="00DF3781">
            <w:pPr>
              <w:rPr>
                <w:rFonts w:ascii="HGSｺﾞｼｯｸM" w:eastAsia="HGSｺﾞｼｯｸM"/>
                <w:sz w:val="24"/>
                <w:szCs w:val="24"/>
                <w:u w:val="single"/>
              </w:rPr>
            </w:pPr>
            <w:r>
              <w:rPr>
                <w:rFonts w:ascii="HGSｺﾞｼｯｸM" w:eastAsia="HGSｺﾞｼｯｸM" w:hint="eastAsia"/>
                <w:sz w:val="24"/>
                <w:szCs w:val="24"/>
                <w:u w:val="single"/>
              </w:rPr>
              <w:t>３</w:t>
            </w:r>
            <w:r w:rsidR="00F86266">
              <w:rPr>
                <w:rFonts w:ascii="HGSｺﾞｼｯｸM" w:eastAsia="HGSｺﾞｼｯｸM" w:hint="eastAsia"/>
                <w:sz w:val="24"/>
                <w:szCs w:val="24"/>
                <w:u w:val="single"/>
              </w:rPr>
              <w:t>８</w:t>
            </w:r>
          </w:p>
        </w:tc>
        <w:tc>
          <w:tcPr>
            <w:tcW w:w="9993" w:type="dxa"/>
          </w:tcPr>
          <w:p w14:paraId="1127FFDF" w14:textId="5EB224E9" w:rsidR="00343B16" w:rsidRDefault="00F86266" w:rsidP="00DF3781">
            <w:pPr>
              <w:rPr>
                <w:rFonts w:ascii="HGSｺﾞｼｯｸM" w:eastAsia="HGSｺﾞｼｯｸM"/>
                <w:sz w:val="24"/>
                <w:szCs w:val="24"/>
              </w:rPr>
            </w:pPr>
            <w:r w:rsidRPr="00F86266">
              <w:rPr>
                <w:rFonts w:ascii="HGSｺﾞｼｯｸM" w:eastAsia="HGSｺﾞｼｯｸM" w:hint="eastAsia"/>
                <w:sz w:val="24"/>
                <w:szCs w:val="24"/>
              </w:rPr>
              <w:t>（１０）不動産賃貸管理事業　〔事業性格：府民ニーズ対応　収支構造：収益事業〕</w:t>
            </w:r>
          </w:p>
          <w:p w14:paraId="4F00A7D4" w14:textId="77777777" w:rsidR="00F86266" w:rsidRDefault="00F86266" w:rsidP="00DF3781">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343B16" w14:paraId="14382780" w14:textId="77777777" w:rsidTr="00DF3781">
              <w:tc>
                <w:tcPr>
                  <w:tcW w:w="9767" w:type="dxa"/>
                </w:tcPr>
                <w:p w14:paraId="468FC2FC" w14:textId="3B75F5B0" w:rsidR="00343B16" w:rsidRPr="005F133C" w:rsidRDefault="00F86266" w:rsidP="00DF3781">
                  <w:pPr>
                    <w:rPr>
                      <w:rFonts w:ascii="HGSｺﾞｼｯｸM" w:eastAsia="HGSｺﾞｼｯｸM"/>
                      <w:b/>
                      <w:bCs/>
                      <w:szCs w:val="21"/>
                    </w:rPr>
                  </w:pPr>
                  <w:r>
                    <w:rPr>
                      <w:rFonts w:ascii="HGSｺﾞｼｯｸM" w:eastAsia="HGSｺﾞｼｯｸM" w:hint="eastAsia"/>
                      <w:b/>
                      <w:bCs/>
                      <w:szCs w:val="21"/>
                    </w:rPr>
                    <w:t>事業概要</w:t>
                  </w:r>
                </w:p>
              </w:tc>
            </w:tr>
            <w:tr w:rsidR="00343B16" w14:paraId="6B0F158A" w14:textId="77777777" w:rsidTr="00DF3781">
              <w:tc>
                <w:tcPr>
                  <w:tcW w:w="9767" w:type="dxa"/>
                </w:tcPr>
                <w:p w14:paraId="2CEFF518" w14:textId="77777777" w:rsidR="00F86266" w:rsidRPr="00F86266" w:rsidRDefault="00F86266" w:rsidP="00F86266">
                  <w:pPr>
                    <w:ind w:left="210" w:hangingChars="100" w:hanging="210"/>
                    <w:rPr>
                      <w:rFonts w:ascii="HGSｺﾞｼｯｸM" w:eastAsia="HGSｺﾞｼｯｸM"/>
                      <w:szCs w:val="21"/>
                    </w:rPr>
                  </w:pPr>
                  <w:r w:rsidRPr="00F86266">
                    <w:rPr>
                      <w:rFonts w:ascii="HGSｺﾞｼｯｸM" w:eastAsia="HGSｺﾞｼｯｸM" w:hint="eastAsia"/>
                      <w:szCs w:val="21"/>
                    </w:rPr>
                    <w:t>○千里丘陵地区におけるまちづくり並びに居住者等の利便性を確保するため、千里北地区センター及び千里中央地区センター等に所有する土地・建物の管理運営を行っている。</w:t>
                  </w:r>
                </w:p>
                <w:p w14:paraId="73DCCD4C" w14:textId="77777777" w:rsidR="00F86266" w:rsidRDefault="00F86266" w:rsidP="00F86266">
                  <w:pPr>
                    <w:rPr>
                      <w:rFonts w:ascii="HGSｺﾞｼｯｸM" w:eastAsia="HGSｺﾞｼｯｸM"/>
                      <w:szCs w:val="21"/>
                    </w:rPr>
                  </w:pPr>
                </w:p>
                <w:p w14:paraId="1B39332B" w14:textId="70FEA3BF" w:rsidR="00F86266" w:rsidRPr="00F86266" w:rsidRDefault="00F86266" w:rsidP="00F86266">
                  <w:pPr>
                    <w:rPr>
                      <w:rFonts w:ascii="HGSｺﾞｼｯｸM" w:eastAsia="HGSｺﾞｼｯｸM"/>
                      <w:szCs w:val="21"/>
                    </w:rPr>
                  </w:pPr>
                  <w:r w:rsidRPr="00F86266">
                    <w:rPr>
                      <w:rFonts w:ascii="HGSｺﾞｼｯｸM" w:eastAsia="HGSｺﾞｼｯｸM" w:hint="eastAsia"/>
                      <w:szCs w:val="21"/>
                    </w:rPr>
                    <w:t>◆千里北地区センター（吹田市古江台：阪急千里線「北千里」駅）</w:t>
                  </w:r>
                </w:p>
                <w:p w14:paraId="7C6CBBC1" w14:textId="77777777" w:rsidR="00F86266" w:rsidRPr="00F86266" w:rsidRDefault="00F86266" w:rsidP="00F86266">
                  <w:pPr>
                    <w:ind w:left="420" w:hangingChars="200" w:hanging="420"/>
                    <w:rPr>
                      <w:rFonts w:ascii="HGSｺﾞｼｯｸM" w:eastAsia="HGSｺﾞｼｯｸM"/>
                      <w:szCs w:val="21"/>
                    </w:rPr>
                  </w:pPr>
                  <w:r w:rsidRPr="00F86266">
                    <w:rPr>
                      <w:rFonts w:ascii="HGSｺﾞｼｯｸM" w:eastAsia="HGSｺﾞｼｯｸM" w:hint="eastAsia"/>
                      <w:szCs w:val="21"/>
                    </w:rPr>
                    <w:t xml:space="preserve">　　所有する土地を都整センター出資の千里北センター㈱等に貸し付けるとともに、所有するセンタービルにおいてテナント事業や貸会議室事業を行っている。</w:t>
                  </w:r>
                </w:p>
                <w:p w14:paraId="629BB707" w14:textId="77777777" w:rsidR="00F86266" w:rsidRDefault="00F86266" w:rsidP="00F86266">
                  <w:pPr>
                    <w:rPr>
                      <w:rFonts w:ascii="HGSｺﾞｼｯｸM" w:eastAsia="HGSｺﾞｼｯｸM"/>
                      <w:szCs w:val="21"/>
                    </w:rPr>
                  </w:pPr>
                  <w:r w:rsidRPr="00F86266">
                    <w:rPr>
                      <w:rFonts w:ascii="HGSｺﾞｼｯｸM" w:eastAsia="HGSｺﾞｼｯｸM" w:hint="eastAsia"/>
                      <w:szCs w:val="21"/>
                    </w:rPr>
                    <w:t xml:space="preserve">　　　〔貸付土地〕千里北センター㈱：ディオス北千里</w:t>
                  </w:r>
                  <w:r w:rsidRPr="00F86266">
                    <w:rPr>
                      <w:rFonts w:ascii="HGSｺﾞｼｯｸM" w:eastAsia="HGSｺﾞｼｯｸM"/>
                      <w:szCs w:val="21"/>
                    </w:rPr>
                    <w:t xml:space="preserve">2～8番館敷地、立体駐車場の敷地　</w:t>
                  </w:r>
                </w:p>
                <w:p w14:paraId="726BD1B9" w14:textId="3C4949A9" w:rsidR="00F86266" w:rsidRPr="00F86266" w:rsidRDefault="00F86266" w:rsidP="00F86266">
                  <w:pPr>
                    <w:ind w:firstLineChars="900" w:firstLine="1890"/>
                    <w:rPr>
                      <w:rFonts w:ascii="HGSｺﾞｼｯｸM" w:eastAsia="HGSｺﾞｼｯｸM"/>
                      <w:szCs w:val="21"/>
                    </w:rPr>
                  </w:pPr>
                  <w:r w:rsidRPr="00F86266">
                    <w:rPr>
                      <w:rFonts w:ascii="HGSｺﾞｼｯｸM" w:eastAsia="HGSｺﾞｼｯｸM"/>
                      <w:szCs w:val="21"/>
                    </w:rPr>
                    <w:t>吹田市：立体駐輪場の敷地</w:t>
                  </w:r>
                </w:p>
                <w:p w14:paraId="2D5994BA" w14:textId="77777777" w:rsidR="00F86266" w:rsidRPr="00F86266" w:rsidRDefault="00F86266" w:rsidP="00F86266">
                  <w:pPr>
                    <w:ind w:leftChars="300" w:left="1890" w:hangingChars="600" w:hanging="1260"/>
                    <w:rPr>
                      <w:rFonts w:ascii="HGSｺﾞｼｯｸM" w:eastAsia="HGSｺﾞｼｯｸM"/>
                      <w:szCs w:val="21"/>
                    </w:rPr>
                  </w:pPr>
                  <w:r w:rsidRPr="00F86266">
                    <w:rPr>
                      <w:rFonts w:ascii="HGSｺﾞｼｯｸM" w:eastAsia="HGSｺﾞｼｯｸM" w:hint="eastAsia"/>
                      <w:szCs w:val="21"/>
                    </w:rPr>
                    <w:t>〔所有建物〕千里北センタービル：ディオス北千里</w:t>
                  </w:r>
                  <w:r w:rsidRPr="00F86266">
                    <w:rPr>
                      <w:rFonts w:ascii="HGSｺﾞｼｯｸM" w:eastAsia="HGSｺﾞｼｯｸM"/>
                      <w:szCs w:val="21"/>
                    </w:rPr>
                    <w:t>1番館（公共公益施設2、貸会議室8、店舗15、事務所5、倉庫8）</w:t>
                  </w:r>
                </w:p>
                <w:p w14:paraId="60AB7A69" w14:textId="77777777" w:rsidR="00F86266" w:rsidRPr="00F86266" w:rsidRDefault="00F86266" w:rsidP="00F86266">
                  <w:pPr>
                    <w:ind w:firstLineChars="300" w:firstLine="630"/>
                    <w:rPr>
                      <w:rFonts w:ascii="HGSｺﾞｼｯｸM" w:eastAsia="HGSｺﾞｼｯｸM"/>
                      <w:szCs w:val="21"/>
                    </w:rPr>
                  </w:pPr>
                  <w:r w:rsidRPr="00F86266">
                    <w:rPr>
                      <w:rFonts w:ascii="HGSｺﾞｼｯｸM" w:eastAsia="HGSｺﾞｼｯｸM" w:hint="eastAsia"/>
                      <w:szCs w:val="21"/>
                    </w:rPr>
                    <w:t>〔建物の管理〕計画修繕の実施（管理は千里北センター㈱へ委託）</w:t>
                  </w:r>
                </w:p>
                <w:p w14:paraId="7C3719EF" w14:textId="77777777" w:rsidR="00F86266" w:rsidRDefault="00F86266" w:rsidP="00F86266">
                  <w:pPr>
                    <w:rPr>
                      <w:rFonts w:ascii="HGSｺﾞｼｯｸM" w:eastAsia="HGSｺﾞｼｯｸM"/>
                      <w:szCs w:val="21"/>
                    </w:rPr>
                  </w:pPr>
                </w:p>
                <w:p w14:paraId="3B66FDB0" w14:textId="78BCC0A3" w:rsidR="00F86266" w:rsidRPr="00F86266" w:rsidRDefault="00F86266" w:rsidP="00F86266">
                  <w:pPr>
                    <w:rPr>
                      <w:rFonts w:ascii="HGSｺﾞｼｯｸM" w:eastAsia="HGSｺﾞｼｯｸM"/>
                      <w:szCs w:val="21"/>
                    </w:rPr>
                  </w:pPr>
                  <w:r w:rsidRPr="00F86266">
                    <w:rPr>
                      <w:rFonts w:ascii="HGSｺﾞｼｯｸM" w:eastAsia="HGSｺﾞｼｯｸM" w:hint="eastAsia"/>
                      <w:szCs w:val="21"/>
                    </w:rPr>
                    <w:t>千里中央地区センター（豊中市新千里東町：北大阪急行線「千里中央」駅）</w:t>
                  </w:r>
                </w:p>
                <w:p w14:paraId="46C768DF" w14:textId="6D0842FC" w:rsidR="00343B16" w:rsidRPr="00F86266" w:rsidRDefault="00F86266" w:rsidP="00F86266">
                  <w:pPr>
                    <w:ind w:left="420" w:hangingChars="200" w:hanging="420"/>
                    <w:rPr>
                      <w:rFonts w:ascii="HGSｺﾞｼｯｸM" w:eastAsia="HGSｺﾞｼｯｸM"/>
                      <w:szCs w:val="21"/>
                    </w:rPr>
                  </w:pPr>
                  <w:r w:rsidRPr="00F86266">
                    <w:rPr>
                      <w:rFonts w:ascii="HGSｺﾞｼｯｸM" w:eastAsia="HGSｺﾞｼｯｸM" w:hint="eastAsia"/>
                      <w:szCs w:val="21"/>
                    </w:rPr>
                    <w:t xml:space="preserve">　　所有する土地を北大阪急行千里中央駅舎・鉄道敷及び商業施設（せんちゅうパル）敷地として北大阪急行電鉄㈱他１社に貸し付けている。</w:t>
                  </w:r>
                </w:p>
              </w:tc>
            </w:tr>
          </w:tbl>
          <w:p w14:paraId="3CBA49DE" w14:textId="77777777" w:rsidR="00343B16" w:rsidRDefault="00343B16" w:rsidP="00DF3781">
            <w:pPr>
              <w:rPr>
                <w:rFonts w:ascii="HGSｺﾞｼｯｸM" w:eastAsia="HGSｺﾞｼｯｸM"/>
                <w:szCs w:val="21"/>
              </w:rPr>
            </w:pPr>
          </w:p>
          <w:p w14:paraId="51B09181" w14:textId="77777777" w:rsidR="00343B16" w:rsidRDefault="00343B16" w:rsidP="00DF3781">
            <w:pPr>
              <w:rPr>
                <w:rFonts w:ascii="HGSｺﾞｼｯｸM" w:eastAsia="HGSｺﾞｼｯｸM"/>
                <w:szCs w:val="21"/>
              </w:rPr>
            </w:pPr>
          </w:p>
          <w:p w14:paraId="7DCAE31E" w14:textId="77777777" w:rsidR="00343B16" w:rsidRDefault="00343B16" w:rsidP="00DF3781">
            <w:pPr>
              <w:rPr>
                <w:rFonts w:ascii="HGSｺﾞｼｯｸM" w:eastAsia="HGSｺﾞｼｯｸM"/>
                <w:szCs w:val="21"/>
              </w:rPr>
            </w:pPr>
          </w:p>
          <w:p w14:paraId="6B77ED42" w14:textId="77777777" w:rsidR="00343B16" w:rsidRDefault="00343B16" w:rsidP="00DF3781">
            <w:pPr>
              <w:rPr>
                <w:rFonts w:ascii="HGSｺﾞｼｯｸM" w:eastAsia="HGSｺﾞｼｯｸM"/>
                <w:szCs w:val="21"/>
              </w:rPr>
            </w:pPr>
          </w:p>
          <w:p w14:paraId="72D5E473" w14:textId="77777777" w:rsidR="00343B16" w:rsidRDefault="00343B16" w:rsidP="00DF3781">
            <w:pPr>
              <w:rPr>
                <w:rFonts w:ascii="HGSｺﾞｼｯｸM" w:eastAsia="HGSｺﾞｼｯｸM"/>
                <w:szCs w:val="21"/>
              </w:rPr>
            </w:pPr>
          </w:p>
          <w:p w14:paraId="12AA0A23" w14:textId="77777777" w:rsidR="00343B16" w:rsidRDefault="00343B16" w:rsidP="00DF3781">
            <w:pPr>
              <w:rPr>
                <w:rFonts w:ascii="HGSｺﾞｼｯｸM" w:eastAsia="HGSｺﾞｼｯｸM"/>
                <w:szCs w:val="21"/>
              </w:rPr>
            </w:pPr>
          </w:p>
          <w:p w14:paraId="2053AC05" w14:textId="77777777" w:rsidR="00343B16" w:rsidRDefault="00343B16" w:rsidP="00DF3781">
            <w:pPr>
              <w:rPr>
                <w:rFonts w:ascii="HGSｺﾞｼｯｸM" w:eastAsia="HGSｺﾞｼｯｸM"/>
                <w:szCs w:val="21"/>
              </w:rPr>
            </w:pPr>
          </w:p>
          <w:p w14:paraId="44FB0459" w14:textId="77777777" w:rsidR="00343B16" w:rsidRDefault="00343B16" w:rsidP="00DF3781">
            <w:pPr>
              <w:rPr>
                <w:rFonts w:ascii="HGSｺﾞｼｯｸM" w:eastAsia="HGSｺﾞｼｯｸM"/>
                <w:szCs w:val="21"/>
              </w:rPr>
            </w:pPr>
          </w:p>
          <w:p w14:paraId="6CE29D93" w14:textId="77777777" w:rsidR="00343B16" w:rsidRDefault="00343B16" w:rsidP="00DF3781">
            <w:pPr>
              <w:rPr>
                <w:rFonts w:ascii="HGSｺﾞｼｯｸM" w:eastAsia="HGSｺﾞｼｯｸM"/>
                <w:szCs w:val="21"/>
              </w:rPr>
            </w:pPr>
          </w:p>
          <w:p w14:paraId="4CC40909" w14:textId="77777777" w:rsidR="00343B16" w:rsidRDefault="00343B16" w:rsidP="00DF3781">
            <w:pPr>
              <w:rPr>
                <w:rFonts w:ascii="HGSｺﾞｼｯｸM" w:eastAsia="HGSｺﾞｼｯｸM"/>
                <w:szCs w:val="21"/>
              </w:rPr>
            </w:pPr>
          </w:p>
          <w:p w14:paraId="44EAFE5C" w14:textId="77777777" w:rsidR="00343B16" w:rsidRDefault="00343B16" w:rsidP="00DF3781">
            <w:pPr>
              <w:rPr>
                <w:rFonts w:ascii="HGSｺﾞｼｯｸM" w:eastAsia="HGSｺﾞｼｯｸM"/>
                <w:szCs w:val="21"/>
              </w:rPr>
            </w:pPr>
          </w:p>
          <w:p w14:paraId="062CD5EF" w14:textId="77777777" w:rsidR="00343B16" w:rsidRDefault="00343B16" w:rsidP="00DF3781">
            <w:pPr>
              <w:rPr>
                <w:rFonts w:ascii="HGSｺﾞｼｯｸM" w:eastAsia="HGSｺﾞｼｯｸM"/>
                <w:szCs w:val="21"/>
              </w:rPr>
            </w:pPr>
          </w:p>
          <w:p w14:paraId="5173F65F" w14:textId="77777777" w:rsidR="00343B16" w:rsidRDefault="00343B16" w:rsidP="00DF3781">
            <w:pPr>
              <w:rPr>
                <w:rFonts w:ascii="HGSｺﾞｼｯｸM" w:eastAsia="HGSｺﾞｼｯｸM"/>
                <w:szCs w:val="21"/>
              </w:rPr>
            </w:pPr>
          </w:p>
          <w:p w14:paraId="147AAB63" w14:textId="77777777" w:rsidR="00175A18" w:rsidRDefault="00175A18" w:rsidP="00DF3781">
            <w:pPr>
              <w:rPr>
                <w:rFonts w:ascii="HGSｺﾞｼｯｸM" w:eastAsia="HGSｺﾞｼｯｸM"/>
                <w:szCs w:val="21"/>
              </w:rPr>
            </w:pPr>
          </w:p>
          <w:p w14:paraId="0117E262" w14:textId="77777777" w:rsidR="00052BA1" w:rsidRPr="00052BA1" w:rsidRDefault="00052BA1" w:rsidP="00DF3781">
            <w:pPr>
              <w:rPr>
                <w:rFonts w:ascii="HGSｺﾞｼｯｸM" w:eastAsia="HGSｺﾞｼｯｸM"/>
                <w:szCs w:val="21"/>
              </w:rPr>
            </w:pPr>
          </w:p>
        </w:tc>
        <w:tc>
          <w:tcPr>
            <w:tcW w:w="9994" w:type="dxa"/>
          </w:tcPr>
          <w:p w14:paraId="7CB0FDFF" w14:textId="3CC66E8E" w:rsidR="00F86266" w:rsidRDefault="00F86266" w:rsidP="00F86266">
            <w:pPr>
              <w:rPr>
                <w:rFonts w:ascii="HGSｺﾞｼｯｸM" w:eastAsia="HGSｺﾞｼｯｸM"/>
                <w:sz w:val="24"/>
                <w:szCs w:val="24"/>
              </w:rPr>
            </w:pPr>
            <w:r w:rsidRPr="00C7226D">
              <w:rPr>
                <w:rFonts w:ascii="HGSｺﾞｼｯｸM" w:eastAsia="HGSｺﾞｼｯｸM" w:hint="eastAsia"/>
                <w:color w:val="FF0000"/>
                <w:sz w:val="24"/>
                <w:szCs w:val="24"/>
                <w:u w:val="single"/>
              </w:rPr>
              <w:t>（１</w:t>
            </w:r>
            <w:r w:rsidR="00175A18" w:rsidRPr="00C7226D">
              <w:rPr>
                <w:rFonts w:ascii="HGSｺﾞｼｯｸM" w:eastAsia="HGSｺﾞｼｯｸM" w:hint="eastAsia"/>
                <w:color w:val="FF0000"/>
                <w:sz w:val="24"/>
                <w:szCs w:val="24"/>
                <w:u w:val="single"/>
              </w:rPr>
              <w:t>１</w:t>
            </w:r>
            <w:r w:rsidRPr="00C7226D">
              <w:rPr>
                <w:rFonts w:ascii="HGSｺﾞｼｯｸM" w:eastAsia="HGSｺﾞｼｯｸM" w:hint="eastAsia"/>
                <w:color w:val="FF0000"/>
                <w:sz w:val="24"/>
                <w:szCs w:val="24"/>
                <w:u w:val="single"/>
              </w:rPr>
              <w:t>）</w:t>
            </w:r>
            <w:r w:rsidRPr="00F86266">
              <w:rPr>
                <w:rFonts w:ascii="HGSｺﾞｼｯｸM" w:eastAsia="HGSｺﾞｼｯｸM" w:hint="eastAsia"/>
                <w:sz w:val="24"/>
                <w:szCs w:val="24"/>
              </w:rPr>
              <w:t>不動産賃貸管理事業　〔事業性格：府民ニーズ対応　収支構造：収益事業〕</w:t>
            </w:r>
          </w:p>
          <w:p w14:paraId="2D0D16ED" w14:textId="77777777" w:rsidR="00F86266" w:rsidRDefault="00F86266" w:rsidP="00F86266">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F86266" w14:paraId="17520EB2" w14:textId="77777777" w:rsidTr="00DF3781">
              <w:tc>
                <w:tcPr>
                  <w:tcW w:w="9767" w:type="dxa"/>
                </w:tcPr>
                <w:p w14:paraId="6A353C2A" w14:textId="77777777" w:rsidR="00F86266" w:rsidRPr="005F133C" w:rsidRDefault="00F86266" w:rsidP="00F86266">
                  <w:pPr>
                    <w:rPr>
                      <w:rFonts w:ascii="HGSｺﾞｼｯｸM" w:eastAsia="HGSｺﾞｼｯｸM"/>
                      <w:b/>
                      <w:bCs/>
                      <w:szCs w:val="21"/>
                    </w:rPr>
                  </w:pPr>
                  <w:r>
                    <w:rPr>
                      <w:rFonts w:ascii="HGSｺﾞｼｯｸM" w:eastAsia="HGSｺﾞｼｯｸM" w:hint="eastAsia"/>
                      <w:b/>
                      <w:bCs/>
                      <w:szCs w:val="21"/>
                    </w:rPr>
                    <w:t>事業概要</w:t>
                  </w:r>
                </w:p>
              </w:tc>
            </w:tr>
            <w:tr w:rsidR="00F86266" w14:paraId="13267BE5" w14:textId="77777777" w:rsidTr="00DF3781">
              <w:tc>
                <w:tcPr>
                  <w:tcW w:w="9767" w:type="dxa"/>
                </w:tcPr>
                <w:p w14:paraId="420A8AAC" w14:textId="77777777" w:rsidR="00F86266" w:rsidRPr="00F86266" w:rsidRDefault="00F86266" w:rsidP="00F86266">
                  <w:pPr>
                    <w:ind w:left="210" w:hangingChars="100" w:hanging="210"/>
                    <w:rPr>
                      <w:rFonts w:ascii="HGSｺﾞｼｯｸM" w:eastAsia="HGSｺﾞｼｯｸM"/>
                      <w:szCs w:val="21"/>
                    </w:rPr>
                  </w:pPr>
                  <w:r w:rsidRPr="00F86266">
                    <w:rPr>
                      <w:rFonts w:ascii="HGSｺﾞｼｯｸM" w:eastAsia="HGSｺﾞｼｯｸM" w:hint="eastAsia"/>
                      <w:szCs w:val="21"/>
                    </w:rPr>
                    <w:t>○千里丘陵地区におけるまちづくり並びに居住者等の利便性を確保するため、千里北地区センター及び千里中央地区センター等に所有する土地・建物の管理運営を行っている。</w:t>
                  </w:r>
                </w:p>
                <w:p w14:paraId="2976B151" w14:textId="77777777" w:rsidR="00F86266" w:rsidRDefault="00F86266" w:rsidP="00F86266">
                  <w:pPr>
                    <w:rPr>
                      <w:rFonts w:ascii="HGSｺﾞｼｯｸM" w:eastAsia="HGSｺﾞｼｯｸM"/>
                      <w:szCs w:val="21"/>
                    </w:rPr>
                  </w:pPr>
                </w:p>
                <w:p w14:paraId="497D392E" w14:textId="77777777" w:rsidR="00F86266" w:rsidRPr="00F86266" w:rsidRDefault="00F86266" w:rsidP="00F86266">
                  <w:pPr>
                    <w:rPr>
                      <w:rFonts w:ascii="HGSｺﾞｼｯｸM" w:eastAsia="HGSｺﾞｼｯｸM"/>
                      <w:szCs w:val="21"/>
                    </w:rPr>
                  </w:pPr>
                  <w:r w:rsidRPr="00F86266">
                    <w:rPr>
                      <w:rFonts w:ascii="HGSｺﾞｼｯｸM" w:eastAsia="HGSｺﾞｼｯｸM" w:hint="eastAsia"/>
                      <w:szCs w:val="21"/>
                    </w:rPr>
                    <w:t>◆千里北地区センター（吹田市古江台：阪急千里線「北千里」駅）</w:t>
                  </w:r>
                </w:p>
                <w:p w14:paraId="640781DC" w14:textId="77777777" w:rsidR="00F86266" w:rsidRPr="00F86266" w:rsidRDefault="00F86266" w:rsidP="00F86266">
                  <w:pPr>
                    <w:ind w:left="420" w:hangingChars="200" w:hanging="420"/>
                    <w:rPr>
                      <w:rFonts w:ascii="HGSｺﾞｼｯｸM" w:eastAsia="HGSｺﾞｼｯｸM"/>
                      <w:szCs w:val="21"/>
                    </w:rPr>
                  </w:pPr>
                  <w:r w:rsidRPr="00F86266">
                    <w:rPr>
                      <w:rFonts w:ascii="HGSｺﾞｼｯｸM" w:eastAsia="HGSｺﾞｼｯｸM" w:hint="eastAsia"/>
                      <w:szCs w:val="21"/>
                    </w:rPr>
                    <w:t xml:space="preserve">　　所有する土地を都整センター出資の千里北センター㈱等に貸し付けるとともに、所有するセンタービルにおいてテナント事業や貸会議室事業を行っている。</w:t>
                  </w:r>
                </w:p>
                <w:p w14:paraId="0F0DC132" w14:textId="77777777" w:rsidR="00F86266" w:rsidRDefault="00F86266" w:rsidP="00F86266">
                  <w:pPr>
                    <w:rPr>
                      <w:rFonts w:ascii="HGSｺﾞｼｯｸM" w:eastAsia="HGSｺﾞｼｯｸM"/>
                      <w:szCs w:val="21"/>
                    </w:rPr>
                  </w:pPr>
                  <w:r w:rsidRPr="00F86266">
                    <w:rPr>
                      <w:rFonts w:ascii="HGSｺﾞｼｯｸM" w:eastAsia="HGSｺﾞｼｯｸM" w:hint="eastAsia"/>
                      <w:szCs w:val="21"/>
                    </w:rPr>
                    <w:t xml:space="preserve">　　　〔貸付土地〕千里北センター㈱：ディオス北千里</w:t>
                  </w:r>
                  <w:r w:rsidRPr="00F86266">
                    <w:rPr>
                      <w:rFonts w:ascii="HGSｺﾞｼｯｸM" w:eastAsia="HGSｺﾞｼｯｸM"/>
                      <w:szCs w:val="21"/>
                    </w:rPr>
                    <w:t xml:space="preserve">2～8番館敷地、立体駐車場の敷地　</w:t>
                  </w:r>
                </w:p>
                <w:p w14:paraId="1DB960B3" w14:textId="77777777" w:rsidR="00F86266" w:rsidRPr="00F86266" w:rsidRDefault="00F86266" w:rsidP="00F86266">
                  <w:pPr>
                    <w:ind w:firstLineChars="900" w:firstLine="1890"/>
                    <w:rPr>
                      <w:rFonts w:ascii="HGSｺﾞｼｯｸM" w:eastAsia="HGSｺﾞｼｯｸM"/>
                      <w:szCs w:val="21"/>
                    </w:rPr>
                  </w:pPr>
                  <w:r w:rsidRPr="00F86266">
                    <w:rPr>
                      <w:rFonts w:ascii="HGSｺﾞｼｯｸM" w:eastAsia="HGSｺﾞｼｯｸM"/>
                      <w:szCs w:val="21"/>
                    </w:rPr>
                    <w:t>吹田市：立体駐輪場の敷地</w:t>
                  </w:r>
                </w:p>
                <w:p w14:paraId="6BBF7C15" w14:textId="0A752677" w:rsidR="00F86266" w:rsidRPr="00F86266" w:rsidRDefault="00F86266" w:rsidP="00F86266">
                  <w:pPr>
                    <w:ind w:leftChars="300" w:left="1890" w:hangingChars="600" w:hanging="1260"/>
                    <w:rPr>
                      <w:rFonts w:ascii="HGSｺﾞｼｯｸM" w:eastAsia="HGSｺﾞｼｯｸM"/>
                      <w:szCs w:val="21"/>
                    </w:rPr>
                  </w:pPr>
                  <w:r w:rsidRPr="00F86266">
                    <w:rPr>
                      <w:rFonts w:ascii="HGSｺﾞｼｯｸM" w:eastAsia="HGSｺﾞｼｯｸM" w:hint="eastAsia"/>
                      <w:szCs w:val="21"/>
                    </w:rPr>
                    <w:t>〔所有建物〕千里北センタービル：ディオス北千里</w:t>
                  </w:r>
                  <w:r w:rsidRPr="00F86266">
                    <w:rPr>
                      <w:rFonts w:ascii="HGSｺﾞｼｯｸM" w:eastAsia="HGSｺﾞｼｯｸM"/>
                      <w:szCs w:val="21"/>
                    </w:rPr>
                    <w:t>1番館（公共公益施設2、貸会議室</w:t>
                  </w:r>
                  <w:r w:rsidRPr="00F86266">
                    <w:rPr>
                      <w:rFonts w:ascii="HGSｺﾞｼｯｸM" w:eastAsia="HGSｺﾞｼｯｸM" w:hint="eastAsia"/>
                      <w:color w:val="FF0000"/>
                      <w:szCs w:val="21"/>
                    </w:rPr>
                    <w:t>9</w:t>
                  </w:r>
                  <w:r w:rsidRPr="00F86266">
                    <w:rPr>
                      <w:rFonts w:ascii="HGSｺﾞｼｯｸM" w:eastAsia="HGSｺﾞｼｯｸM"/>
                      <w:szCs w:val="21"/>
                    </w:rPr>
                    <w:t>、店舗15、事務所5、倉庫</w:t>
                  </w:r>
                  <w:r w:rsidRPr="00F86266">
                    <w:rPr>
                      <w:rFonts w:ascii="HGSｺﾞｼｯｸM" w:eastAsia="HGSｺﾞｼｯｸM" w:hint="eastAsia"/>
                      <w:color w:val="FF0000"/>
                      <w:szCs w:val="21"/>
                    </w:rPr>
                    <w:t>7</w:t>
                  </w:r>
                  <w:r w:rsidRPr="00F86266">
                    <w:rPr>
                      <w:rFonts w:ascii="HGSｺﾞｼｯｸM" w:eastAsia="HGSｺﾞｼｯｸM"/>
                      <w:szCs w:val="21"/>
                    </w:rPr>
                    <w:t>）</w:t>
                  </w:r>
                </w:p>
                <w:p w14:paraId="2C080F4A" w14:textId="77777777" w:rsidR="00F86266" w:rsidRPr="00F86266" w:rsidRDefault="00F86266" w:rsidP="00F86266">
                  <w:pPr>
                    <w:ind w:firstLineChars="300" w:firstLine="630"/>
                    <w:rPr>
                      <w:rFonts w:ascii="HGSｺﾞｼｯｸM" w:eastAsia="HGSｺﾞｼｯｸM"/>
                      <w:szCs w:val="21"/>
                    </w:rPr>
                  </w:pPr>
                  <w:r w:rsidRPr="00F86266">
                    <w:rPr>
                      <w:rFonts w:ascii="HGSｺﾞｼｯｸM" w:eastAsia="HGSｺﾞｼｯｸM" w:hint="eastAsia"/>
                      <w:szCs w:val="21"/>
                    </w:rPr>
                    <w:t>〔建物の管理〕計画修繕の実施（管理は千里北センター㈱へ委託）</w:t>
                  </w:r>
                </w:p>
                <w:p w14:paraId="4C3F65D2" w14:textId="77777777" w:rsidR="00F86266" w:rsidRDefault="00F86266" w:rsidP="00F86266">
                  <w:pPr>
                    <w:rPr>
                      <w:rFonts w:ascii="HGSｺﾞｼｯｸM" w:eastAsia="HGSｺﾞｼｯｸM"/>
                      <w:szCs w:val="21"/>
                    </w:rPr>
                  </w:pPr>
                </w:p>
                <w:p w14:paraId="3731FE42" w14:textId="05EA5FFB" w:rsidR="00F86266" w:rsidRPr="00F86266" w:rsidRDefault="005F7E00" w:rsidP="00F86266">
                  <w:pPr>
                    <w:rPr>
                      <w:rFonts w:ascii="HGSｺﾞｼｯｸM" w:eastAsia="HGSｺﾞｼｯｸM"/>
                      <w:szCs w:val="21"/>
                    </w:rPr>
                  </w:pPr>
                  <w:r w:rsidRPr="005F7E00">
                    <w:rPr>
                      <w:rFonts w:ascii="HGSｺﾞｼｯｸM" w:eastAsia="HGSｺﾞｼｯｸM" w:hint="eastAsia"/>
                      <w:color w:val="FF0000"/>
                      <w:szCs w:val="21"/>
                    </w:rPr>
                    <w:t>◆</w:t>
                  </w:r>
                  <w:r w:rsidR="00F86266" w:rsidRPr="00F86266">
                    <w:rPr>
                      <w:rFonts w:ascii="HGSｺﾞｼｯｸM" w:eastAsia="HGSｺﾞｼｯｸM" w:hint="eastAsia"/>
                      <w:szCs w:val="21"/>
                    </w:rPr>
                    <w:t>千里中央地区センター（豊中市新千里東町：北大阪急行線「千里中央」駅）</w:t>
                  </w:r>
                </w:p>
                <w:p w14:paraId="13F40312" w14:textId="77777777" w:rsidR="00F86266" w:rsidRPr="00F86266" w:rsidRDefault="00F86266" w:rsidP="00F86266">
                  <w:pPr>
                    <w:ind w:left="420" w:hangingChars="200" w:hanging="420"/>
                    <w:rPr>
                      <w:rFonts w:ascii="HGSｺﾞｼｯｸM" w:eastAsia="HGSｺﾞｼｯｸM"/>
                      <w:szCs w:val="21"/>
                    </w:rPr>
                  </w:pPr>
                  <w:r w:rsidRPr="00F86266">
                    <w:rPr>
                      <w:rFonts w:ascii="HGSｺﾞｼｯｸM" w:eastAsia="HGSｺﾞｼｯｸM" w:hint="eastAsia"/>
                      <w:szCs w:val="21"/>
                    </w:rPr>
                    <w:t xml:space="preserve">　　所有する土地を北大阪急行千里中央駅舎・鉄道敷及び商業施設（せんちゅうパル）敷地として北大阪急行電鉄㈱他１社に貸し付けている。</w:t>
                  </w:r>
                </w:p>
              </w:tc>
            </w:tr>
          </w:tbl>
          <w:p w14:paraId="466BB611" w14:textId="77777777" w:rsidR="00F86266" w:rsidRDefault="00F86266" w:rsidP="00F86266">
            <w:pPr>
              <w:rPr>
                <w:rFonts w:ascii="HGSｺﾞｼｯｸM" w:eastAsia="HGSｺﾞｼｯｸM"/>
                <w:szCs w:val="21"/>
              </w:rPr>
            </w:pPr>
          </w:p>
          <w:p w14:paraId="2D3474A8" w14:textId="77777777" w:rsidR="00F86266" w:rsidRDefault="00F86266" w:rsidP="00F86266">
            <w:pPr>
              <w:rPr>
                <w:rFonts w:ascii="HGSｺﾞｼｯｸM" w:eastAsia="HGSｺﾞｼｯｸM"/>
                <w:szCs w:val="21"/>
              </w:rPr>
            </w:pPr>
          </w:p>
          <w:p w14:paraId="506C19A3" w14:textId="77777777" w:rsidR="00F86266" w:rsidRDefault="00F86266" w:rsidP="00F86266">
            <w:pPr>
              <w:rPr>
                <w:rFonts w:ascii="HGSｺﾞｼｯｸM" w:eastAsia="HGSｺﾞｼｯｸM"/>
                <w:szCs w:val="21"/>
              </w:rPr>
            </w:pPr>
          </w:p>
          <w:p w14:paraId="5E205C6D" w14:textId="77777777" w:rsidR="00F86266" w:rsidRDefault="00F86266" w:rsidP="00F86266">
            <w:pPr>
              <w:rPr>
                <w:rFonts w:ascii="HGSｺﾞｼｯｸM" w:eastAsia="HGSｺﾞｼｯｸM"/>
                <w:szCs w:val="21"/>
              </w:rPr>
            </w:pPr>
          </w:p>
          <w:p w14:paraId="770E9591" w14:textId="77777777" w:rsidR="00343B16" w:rsidRPr="00F86266" w:rsidRDefault="00343B16" w:rsidP="00DF3781">
            <w:pPr>
              <w:rPr>
                <w:rFonts w:ascii="HGSｺﾞｼｯｸM" w:eastAsia="HGSｺﾞｼｯｸM"/>
                <w:sz w:val="24"/>
                <w:szCs w:val="24"/>
                <w:u w:val="single"/>
              </w:rPr>
            </w:pPr>
          </w:p>
        </w:tc>
      </w:tr>
    </w:tbl>
    <w:p w14:paraId="040AC476" w14:textId="77777777" w:rsidR="00343B16" w:rsidRDefault="00343B16" w:rsidP="00343B16">
      <w:pPr>
        <w:rPr>
          <w:rFonts w:ascii="HGSｺﾞｼｯｸM" w:eastAsia="HGSｺﾞｼｯｸM"/>
          <w:sz w:val="24"/>
          <w:szCs w:val="24"/>
          <w:u w:val="single"/>
        </w:rPr>
      </w:pPr>
    </w:p>
    <w:p w14:paraId="4443E052" w14:textId="77777777" w:rsidR="00C23BE3" w:rsidRPr="006834F6" w:rsidRDefault="00C23BE3" w:rsidP="00C23BE3">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00E5D60B" w14:textId="77777777" w:rsidTr="00DF3781">
        <w:tc>
          <w:tcPr>
            <w:tcW w:w="709" w:type="dxa"/>
          </w:tcPr>
          <w:p w14:paraId="7B0189B2"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050C5EB0" w14:textId="554497D2"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46994481" w14:textId="4E28B719"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C23BE3" w14:paraId="39410BA0" w14:textId="77777777" w:rsidTr="00DF3781">
        <w:tc>
          <w:tcPr>
            <w:tcW w:w="709" w:type="dxa"/>
          </w:tcPr>
          <w:p w14:paraId="50C5E44C" w14:textId="77777777" w:rsidR="00C23BE3" w:rsidRDefault="00C23BE3" w:rsidP="00DF3781">
            <w:pPr>
              <w:rPr>
                <w:rFonts w:ascii="HGSｺﾞｼｯｸM" w:eastAsia="HGSｺﾞｼｯｸM"/>
                <w:sz w:val="24"/>
                <w:szCs w:val="24"/>
                <w:u w:val="single"/>
              </w:rPr>
            </w:pPr>
            <w:r>
              <w:rPr>
                <w:rFonts w:ascii="HGSｺﾞｼｯｸM" w:eastAsia="HGSｺﾞｼｯｸM" w:hint="eastAsia"/>
                <w:sz w:val="24"/>
                <w:szCs w:val="24"/>
                <w:u w:val="single"/>
              </w:rPr>
              <w:t>３８</w:t>
            </w:r>
          </w:p>
          <w:p w14:paraId="0A4F99EA" w14:textId="77777777" w:rsidR="00C23BE3" w:rsidRDefault="00C23BE3" w:rsidP="00C23BE3">
            <w:pPr>
              <w:jc w:val="center"/>
              <w:rPr>
                <w:rFonts w:ascii="HGSｺﾞｼｯｸM" w:eastAsia="HGSｺﾞｼｯｸM"/>
                <w:sz w:val="24"/>
                <w:szCs w:val="24"/>
                <w:u w:val="single"/>
              </w:rPr>
            </w:pPr>
            <w:r>
              <w:rPr>
                <w:rFonts w:ascii="HGSｺﾞｼｯｸM" w:eastAsia="HGSｺﾞｼｯｸM" w:hint="eastAsia"/>
                <w:sz w:val="24"/>
                <w:szCs w:val="24"/>
                <w:u w:val="single"/>
              </w:rPr>
              <w:t>～</w:t>
            </w:r>
          </w:p>
          <w:p w14:paraId="0C511AEC" w14:textId="34D48E11" w:rsidR="00C23BE3" w:rsidRPr="006E157E" w:rsidRDefault="00C23BE3" w:rsidP="00DF3781">
            <w:pPr>
              <w:rPr>
                <w:rFonts w:ascii="HGSｺﾞｼｯｸM" w:eastAsia="HGSｺﾞｼｯｸM"/>
                <w:sz w:val="24"/>
                <w:szCs w:val="24"/>
                <w:u w:val="single"/>
              </w:rPr>
            </w:pPr>
            <w:r>
              <w:rPr>
                <w:rFonts w:ascii="HGSｺﾞｼｯｸM" w:eastAsia="HGSｺﾞｼｯｸM" w:hint="eastAsia"/>
                <w:sz w:val="24"/>
                <w:szCs w:val="24"/>
                <w:u w:val="single"/>
              </w:rPr>
              <w:t>３９</w:t>
            </w:r>
          </w:p>
        </w:tc>
        <w:tc>
          <w:tcPr>
            <w:tcW w:w="9993" w:type="dxa"/>
          </w:tcPr>
          <w:p w14:paraId="10C2625A" w14:textId="77777777" w:rsidR="00C23BE3" w:rsidRDefault="00C23BE3" w:rsidP="00DF3781">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C23BE3" w14:paraId="22B958AD" w14:textId="77777777" w:rsidTr="00DF3781">
              <w:tc>
                <w:tcPr>
                  <w:tcW w:w="9767" w:type="dxa"/>
                </w:tcPr>
                <w:p w14:paraId="0C43DE71" w14:textId="7037BCAE" w:rsidR="00C23BE3" w:rsidRPr="005F133C" w:rsidRDefault="00C23BE3" w:rsidP="00DF3781">
                  <w:pPr>
                    <w:rPr>
                      <w:rFonts w:ascii="HGSｺﾞｼｯｸM" w:eastAsia="HGSｺﾞｼｯｸM"/>
                      <w:b/>
                      <w:bCs/>
                      <w:szCs w:val="21"/>
                    </w:rPr>
                  </w:pPr>
                  <w:r>
                    <w:rPr>
                      <w:rFonts w:ascii="HGSｺﾞｼｯｸM" w:eastAsia="HGSｺﾞｼｯｸM" w:hint="eastAsia"/>
                      <w:b/>
                      <w:bCs/>
                      <w:szCs w:val="21"/>
                    </w:rPr>
                    <w:t>課題認識</w:t>
                  </w:r>
                </w:p>
              </w:tc>
            </w:tr>
            <w:tr w:rsidR="00C23BE3" w14:paraId="78A90C81" w14:textId="77777777" w:rsidTr="0023763A">
              <w:trPr>
                <w:trHeight w:val="11070"/>
              </w:trPr>
              <w:tc>
                <w:tcPr>
                  <w:tcW w:w="9767" w:type="dxa"/>
                </w:tcPr>
                <w:p w14:paraId="3AF51100"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○旧中期経営計画（平成</w:t>
                  </w:r>
                  <w:r w:rsidRPr="00C23BE3">
                    <w:rPr>
                      <w:rFonts w:ascii="HGSｺﾞｼｯｸM" w:eastAsia="HGSｺﾞｼｯｸM"/>
                      <w:szCs w:val="21"/>
                    </w:rPr>
                    <w:t>29年度～令和3年度）は、都整センターとの統合条件（公益目的事業比率の達成など）を満たすため、所有する収益事業用資産の売却方針を掲げ、千里中央・千里北の両地区センターに所有する資産の売却を検討してきたが、令和２年４月に法人統合が実現したことにより、従来の方針に固執する必要がなくなったことに加え、統合後の新法人全体の収支構造を踏まえると、多様な公益目的事業を永続的に実施するには収益源を安定的に確保することが必須の条件であるため、今後、両地区センターの所有資産については、法人運営を支える重</w:t>
                  </w:r>
                  <w:r w:rsidRPr="00C23BE3">
                    <w:rPr>
                      <w:rFonts w:ascii="HGSｺﾞｼｯｸM" w:eastAsia="HGSｺﾞｼｯｸM" w:hint="eastAsia"/>
                      <w:szCs w:val="21"/>
                    </w:rPr>
                    <w:t>要な経営資源として最大限に有効活用できる方策を検討する必要がある。</w:t>
                  </w:r>
                </w:p>
                <w:p w14:paraId="6699FA19"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◆千里北地区センター</w:t>
                  </w:r>
                </w:p>
                <w:p w14:paraId="3C1C8DC3"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○グランドオープンから</w:t>
                  </w:r>
                  <w:r w:rsidRPr="00C23BE3">
                    <w:rPr>
                      <w:rFonts w:ascii="HGSｺﾞｼｯｸM" w:eastAsia="HGSｺﾞｼｯｸM"/>
                      <w:szCs w:val="21"/>
                    </w:rPr>
                    <w:t>20数年を経過し、施設の老朽化や耐震化対応、利用者ニーズのとの乖離、小売販売額の低下等商業環境は厳しさを増しており、施設のリニューアルと利用者ニーズに対応した施設配置の必要性が高まっている。</w:t>
                  </w:r>
                </w:p>
                <w:p w14:paraId="2E775545"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○都整センター及び千里北センター㈱による単独の施設リニューアルの実施は事業ノウハウや資金面などから実現可能性は低い。</w:t>
                  </w:r>
                </w:p>
                <w:p w14:paraId="330F1355"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吹田市が進める北千里駅前地区市街地再開発事業の実現性の検討に大規模地権者として参加することにより、施設のリニューアルの実現と吹田市の千里ニュータウンまちづくり事業に協力することが求められている。</w:t>
                  </w:r>
                </w:p>
                <w:p w14:paraId="166E6277" w14:textId="77777777" w:rsidR="00186767" w:rsidRDefault="00186767" w:rsidP="0023763A">
                  <w:pPr>
                    <w:spacing w:line="300" w:lineRule="exact"/>
                    <w:ind w:left="210" w:hangingChars="100" w:hanging="210"/>
                    <w:rPr>
                      <w:rFonts w:ascii="HGSｺﾞｼｯｸM" w:eastAsia="HGSｺﾞｼｯｸM"/>
                      <w:szCs w:val="21"/>
                    </w:rPr>
                  </w:pPr>
                </w:p>
                <w:p w14:paraId="3ACF993F" w14:textId="77777777" w:rsidR="00186767" w:rsidRDefault="00186767" w:rsidP="0023763A">
                  <w:pPr>
                    <w:spacing w:line="300" w:lineRule="exact"/>
                    <w:ind w:left="210" w:hangingChars="100" w:hanging="210"/>
                    <w:rPr>
                      <w:rFonts w:ascii="HGSｺﾞｼｯｸM" w:eastAsia="HGSｺﾞｼｯｸM"/>
                      <w:szCs w:val="21"/>
                    </w:rPr>
                  </w:pPr>
                </w:p>
                <w:p w14:paraId="5AF7DFCF" w14:textId="77777777" w:rsidR="00186767" w:rsidRDefault="00186767" w:rsidP="0023763A">
                  <w:pPr>
                    <w:spacing w:line="300" w:lineRule="exact"/>
                    <w:ind w:left="210" w:hangingChars="100" w:hanging="210"/>
                    <w:rPr>
                      <w:rFonts w:ascii="HGSｺﾞｼｯｸM" w:eastAsia="HGSｺﾞｼｯｸM"/>
                      <w:szCs w:val="21"/>
                    </w:rPr>
                  </w:pPr>
                </w:p>
                <w:p w14:paraId="6465607E" w14:textId="4936EB90"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吹田市が行う都市計画決定や事業認可に向けた事業スキームの構築（実現可能性）、事業主体となる予定の準備組合･本組合の設立に必要な与条件の整理（運営に必要な資金の確保等）、都整センターの権利変換による所有資産の最大有効化の方策、事業スキームを踏まえた千里北センター㈱のあり方の整理などに取り組む必要がある。</w:t>
                  </w:r>
                </w:p>
                <w:p w14:paraId="2033BFF4"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 xml:space="preserve">　〔経緯〕</w:t>
                  </w:r>
                </w:p>
                <w:p w14:paraId="7C57C8FB"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・吹田市策定「北千里駅周辺活性化ビジョン」（平成</w:t>
                  </w:r>
                  <w:r w:rsidRPr="00C23BE3">
                    <w:rPr>
                      <w:rFonts w:ascii="HGSｺﾞｼｯｸM" w:eastAsia="HGSｺﾞｼｯｸM"/>
                      <w:szCs w:val="21"/>
                    </w:rPr>
                    <w:t>28.4）：</w:t>
                  </w:r>
                  <w:r w:rsidRPr="00C23BE3">
                    <w:rPr>
                      <w:rFonts w:ascii="HGSｺﾞｼｯｸM" w:eastAsia="HGSｺﾞｼｯｸM"/>
                      <w:szCs w:val="21"/>
                    </w:rPr>
                    <w:t>“</w:t>
                  </w:r>
                  <w:r w:rsidRPr="00C23BE3">
                    <w:rPr>
                      <w:rFonts w:ascii="HGSｺﾞｼｯｸM" w:eastAsia="HGSｺﾞｼｯｸM"/>
                      <w:szCs w:val="21"/>
                    </w:rPr>
                    <w:t>成熟社会にふさわしい地域拠点</w:t>
                  </w:r>
                  <w:r w:rsidRPr="00C23BE3">
                    <w:rPr>
                      <w:rFonts w:ascii="HGSｺﾞｼｯｸM" w:eastAsia="HGSｺﾞｼｯｸM"/>
                      <w:szCs w:val="21"/>
                    </w:rPr>
                    <w:t>”</w:t>
                  </w:r>
                  <w:r w:rsidRPr="00C23BE3">
                    <w:rPr>
                      <w:rFonts w:ascii="HGSｺﾞｼｯｸM" w:eastAsia="HGSｺﾞｼｯｸM"/>
                      <w:szCs w:val="21"/>
                    </w:rPr>
                    <w:t>の方向性</w:t>
                  </w:r>
                </w:p>
                <w:p w14:paraId="4EC6411D"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・吹田市策定「街区整備計画」（令和</w:t>
                  </w:r>
                  <w:r w:rsidRPr="00C23BE3">
                    <w:rPr>
                      <w:rFonts w:ascii="HGSｺﾞｼｯｸM" w:eastAsia="HGSｺﾞｼｯｸM"/>
                      <w:szCs w:val="21"/>
                    </w:rPr>
                    <w:t>1～令和2年度）：民間施行の市街地再開発事業を前提</w:t>
                  </w:r>
                </w:p>
                <w:p w14:paraId="26BCE029"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・令和元年</w:t>
                  </w:r>
                  <w:r w:rsidRPr="00C23BE3">
                    <w:rPr>
                      <w:rFonts w:ascii="HGSｺﾞｼｯｸM" w:eastAsia="HGSｺﾞｼｯｸM"/>
                      <w:szCs w:val="21"/>
                    </w:rPr>
                    <w:t>8月「北千里駅前地区市街地再開発協議会」設立：都整センターと千里北センター㈱が参画。</w:t>
                  </w:r>
                </w:p>
                <w:p w14:paraId="209355D0" w14:textId="77777777" w:rsidR="0023763A" w:rsidRDefault="0023763A" w:rsidP="0023763A">
                  <w:pPr>
                    <w:spacing w:line="300" w:lineRule="exact"/>
                    <w:ind w:left="210" w:hangingChars="100" w:hanging="210"/>
                    <w:rPr>
                      <w:rFonts w:ascii="HGSｺﾞｼｯｸM" w:eastAsia="HGSｺﾞｼｯｸM"/>
                      <w:szCs w:val="21"/>
                    </w:rPr>
                  </w:pPr>
                </w:p>
                <w:p w14:paraId="36F04A94" w14:textId="05EE432A"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〔計画期間内の事業スケジュール（想定）〕</w:t>
                  </w:r>
                </w:p>
                <w:p w14:paraId="3B69E6C2"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 xml:space="preserve">　　令和２年度　協議会「基本計画」策定</w:t>
                  </w:r>
                </w:p>
                <w:p w14:paraId="68C675E5" w14:textId="77777777"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令和３年度　再開発準備組合設立</w:t>
                  </w:r>
                </w:p>
                <w:p w14:paraId="20A5AEBB" w14:textId="77777777"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令和４年度　都市計画決定</w:t>
                  </w:r>
                </w:p>
                <w:p w14:paraId="0F2CFBED" w14:textId="77777777"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令和５年度　再開発組合設立認可</w:t>
                  </w:r>
                </w:p>
                <w:p w14:paraId="4BC96B38" w14:textId="77777777"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令和６年度　権利変換計画認可</w:t>
                  </w:r>
                </w:p>
                <w:p w14:paraId="09231F0F" w14:textId="77777777"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令和７年度　工事着手</w:t>
                  </w:r>
                </w:p>
                <w:p w14:paraId="76CB848D" w14:textId="1637D053" w:rsidR="0023763A" w:rsidRPr="0023763A" w:rsidRDefault="0023763A" w:rsidP="00C23BE3">
                  <w:pPr>
                    <w:spacing w:line="280" w:lineRule="exact"/>
                    <w:ind w:left="480" w:hangingChars="200" w:hanging="480"/>
                    <w:rPr>
                      <w:rFonts w:ascii="HGSｺﾞｼｯｸM" w:eastAsia="HGSｺﾞｼｯｸM"/>
                      <w:sz w:val="24"/>
                      <w:szCs w:val="24"/>
                    </w:rPr>
                  </w:pPr>
                </w:p>
              </w:tc>
            </w:tr>
            <w:tr w:rsidR="0023763A" w14:paraId="512E292C" w14:textId="77777777" w:rsidTr="0023763A">
              <w:trPr>
                <w:trHeight w:val="270"/>
              </w:trPr>
              <w:tc>
                <w:tcPr>
                  <w:tcW w:w="9767" w:type="dxa"/>
                  <w:tcBorders>
                    <w:left w:val="nil"/>
                    <w:right w:val="nil"/>
                  </w:tcBorders>
                </w:tcPr>
                <w:p w14:paraId="6E1FB34B" w14:textId="77777777" w:rsidR="001120BC" w:rsidRPr="00C23BE3" w:rsidRDefault="001120BC" w:rsidP="00C23BE3">
                  <w:pPr>
                    <w:spacing w:line="280" w:lineRule="exact"/>
                    <w:ind w:left="420" w:hangingChars="200" w:hanging="420"/>
                    <w:rPr>
                      <w:rFonts w:ascii="HGSｺﾞｼｯｸM" w:eastAsia="HGSｺﾞｼｯｸM"/>
                      <w:szCs w:val="21"/>
                    </w:rPr>
                  </w:pPr>
                </w:p>
              </w:tc>
            </w:tr>
          </w:tbl>
          <w:p w14:paraId="2C952127" w14:textId="77777777" w:rsidR="00C23BE3" w:rsidRPr="005F133C" w:rsidRDefault="00C23BE3" w:rsidP="00DF3781">
            <w:pPr>
              <w:rPr>
                <w:rFonts w:ascii="HGSｺﾞｼｯｸM" w:eastAsia="HGSｺﾞｼｯｸM"/>
                <w:szCs w:val="21"/>
              </w:rPr>
            </w:pPr>
          </w:p>
        </w:tc>
        <w:tc>
          <w:tcPr>
            <w:tcW w:w="9994" w:type="dxa"/>
          </w:tcPr>
          <w:p w14:paraId="2E274A9F" w14:textId="77777777" w:rsidR="00C23BE3" w:rsidRDefault="00C23BE3" w:rsidP="00C23BE3">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C23BE3" w14:paraId="59448ACB" w14:textId="77777777" w:rsidTr="00DF3781">
              <w:tc>
                <w:tcPr>
                  <w:tcW w:w="9767" w:type="dxa"/>
                </w:tcPr>
                <w:p w14:paraId="34667288" w14:textId="77777777" w:rsidR="00C23BE3" w:rsidRPr="005F133C" w:rsidRDefault="00C23BE3" w:rsidP="00C23BE3">
                  <w:pPr>
                    <w:rPr>
                      <w:rFonts w:ascii="HGSｺﾞｼｯｸM" w:eastAsia="HGSｺﾞｼｯｸM"/>
                      <w:b/>
                      <w:bCs/>
                      <w:szCs w:val="21"/>
                    </w:rPr>
                  </w:pPr>
                  <w:r>
                    <w:rPr>
                      <w:rFonts w:ascii="HGSｺﾞｼｯｸM" w:eastAsia="HGSｺﾞｼｯｸM" w:hint="eastAsia"/>
                      <w:b/>
                      <w:bCs/>
                      <w:szCs w:val="21"/>
                    </w:rPr>
                    <w:t>課題認識</w:t>
                  </w:r>
                </w:p>
              </w:tc>
            </w:tr>
            <w:tr w:rsidR="00C23BE3" w14:paraId="41210190" w14:textId="77777777" w:rsidTr="00DF3781">
              <w:tc>
                <w:tcPr>
                  <w:tcW w:w="9767" w:type="dxa"/>
                </w:tcPr>
                <w:p w14:paraId="358D8136"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○旧中期経営計画（平成</w:t>
                  </w:r>
                  <w:r w:rsidRPr="00C23BE3">
                    <w:rPr>
                      <w:rFonts w:ascii="HGSｺﾞｼｯｸM" w:eastAsia="HGSｺﾞｼｯｸM"/>
                      <w:szCs w:val="21"/>
                    </w:rPr>
                    <w:t>29年度～令和3年度）は、都整センターとの統合条件（公益目的事業比率の達成など）を満たすため、所有する収益事業用資産の売却方針を掲げ、千里中央・千里北の両地区センターに所有する資産の売却を検討してきたが、令和２年４月に法人統合が実現したことにより、従来の方針に固執する必要がなくなったことに加え、統合後の新法人全体の収支構造を踏まえると、多様な公益目的事業を永続的に実施するには収益源を安定的に確保することが必須の条件であるため、今後、両地区センターの所有資産については、法人運営を支える重</w:t>
                  </w:r>
                  <w:r w:rsidRPr="00C23BE3">
                    <w:rPr>
                      <w:rFonts w:ascii="HGSｺﾞｼｯｸM" w:eastAsia="HGSｺﾞｼｯｸM" w:hint="eastAsia"/>
                      <w:szCs w:val="21"/>
                    </w:rPr>
                    <w:t>要な経営資源として最大限に有効活用できる方策を検討する必要がある。</w:t>
                  </w:r>
                </w:p>
                <w:p w14:paraId="10A2CAF0" w14:textId="77777777"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◆千里北地区センター</w:t>
                  </w:r>
                </w:p>
                <w:p w14:paraId="50501641" w14:textId="0E4F119A"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w:t>
                  </w:r>
                  <w:r w:rsidRPr="00DD3DF9">
                    <w:rPr>
                      <w:rFonts w:ascii="HGSｺﾞｼｯｸM" w:eastAsia="HGSｺﾞｼｯｸM" w:hint="eastAsia"/>
                      <w:color w:val="FF0000"/>
                      <w:szCs w:val="21"/>
                      <w:u w:val="single"/>
                    </w:rPr>
                    <w:t>昭和</w:t>
                  </w:r>
                  <w:r w:rsidRPr="00DD3DF9">
                    <w:rPr>
                      <w:rFonts w:ascii="HGSｺﾞｼｯｸM" w:eastAsia="HGSｺﾞｼｯｸM"/>
                      <w:color w:val="FF0000"/>
                      <w:szCs w:val="21"/>
                      <w:u w:val="single"/>
                    </w:rPr>
                    <w:t>42年に開設された千里北地区センターは、その中核施設となる商業施設が平成６年にディオス北千里としてリニューアル</w:t>
                  </w:r>
                  <w:r w:rsidRPr="00C23BE3">
                    <w:rPr>
                      <w:rFonts w:ascii="HGSｺﾞｼｯｸM" w:eastAsia="HGSｺﾞｼｯｸM"/>
                      <w:color w:val="000000" w:themeColor="text1"/>
                      <w:szCs w:val="21"/>
                    </w:rPr>
                    <w:t>オープン</w:t>
                  </w:r>
                  <w:r w:rsidRPr="00DD3DF9">
                    <w:rPr>
                      <w:rFonts w:ascii="HGSｺﾞｼｯｸM" w:eastAsia="HGSｺﾞｼｯｸM"/>
                      <w:color w:val="FF0000"/>
                      <w:szCs w:val="21"/>
                      <w:u w:val="single"/>
                    </w:rPr>
                    <w:t>以来約30年が</w:t>
                  </w:r>
                  <w:r w:rsidRPr="00C23BE3">
                    <w:rPr>
                      <w:rFonts w:ascii="HGSｺﾞｼｯｸM" w:eastAsia="HGSｺﾞｼｯｸM"/>
                      <w:color w:val="000000" w:themeColor="text1"/>
                      <w:szCs w:val="21"/>
                    </w:rPr>
                    <w:t>経過</w:t>
                  </w:r>
                  <w:r w:rsidRPr="00C23BE3">
                    <w:rPr>
                      <w:rFonts w:ascii="HGSｺﾞｼｯｸM" w:eastAsia="HGSｺﾞｼｯｸM"/>
                      <w:color w:val="FF0000"/>
                      <w:szCs w:val="21"/>
                    </w:rPr>
                    <w:t>し</w:t>
                  </w:r>
                  <w:r w:rsidRPr="00DD3DF9">
                    <w:rPr>
                      <w:rFonts w:ascii="HGSｺﾞｼｯｸM" w:eastAsia="HGSｺﾞｼｯｸM"/>
                      <w:color w:val="FF0000"/>
                      <w:szCs w:val="21"/>
                      <w:u w:val="single"/>
                    </w:rPr>
                    <w:t>ており、周辺商環境や利用者ニーズといった社会環境の変化への対応、</w:t>
                  </w:r>
                  <w:r w:rsidRPr="00C23BE3">
                    <w:rPr>
                      <w:rFonts w:ascii="HGSｺﾞｼｯｸM" w:eastAsia="HGSｺﾞｼｯｸM"/>
                      <w:color w:val="000000" w:themeColor="text1"/>
                      <w:szCs w:val="21"/>
                    </w:rPr>
                    <w:t>施設の老朽化</w:t>
                  </w:r>
                  <w:r w:rsidRPr="00DD3DF9">
                    <w:rPr>
                      <w:rFonts w:ascii="HGSｺﾞｼｯｸM" w:eastAsia="HGSｺﾞｼｯｸM"/>
                      <w:color w:val="FF0000"/>
                      <w:szCs w:val="21"/>
                      <w:u w:val="single"/>
                    </w:rPr>
                    <w:t>対策等が求められている。</w:t>
                  </w:r>
                </w:p>
                <w:p w14:paraId="2B7296E1" w14:textId="104A6C8B"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w:t>
                  </w:r>
                  <w:r w:rsidRPr="00DD3DF9">
                    <w:rPr>
                      <w:rFonts w:ascii="HGSｺﾞｼｯｸM" w:eastAsia="HGSｺﾞｼｯｸM" w:hint="eastAsia"/>
                      <w:color w:val="FF0000"/>
                      <w:szCs w:val="21"/>
                      <w:u w:val="single"/>
                    </w:rPr>
                    <w:t>これらの課題対応策として、</w:t>
                  </w:r>
                  <w:r w:rsidR="00BB7359" w:rsidRPr="00B614E2">
                    <w:rPr>
                      <w:rFonts w:ascii="HGSｺﾞｼｯｸM" w:eastAsia="HGSｺﾞｼｯｸM" w:hint="eastAsia"/>
                      <w:color w:val="FF0000"/>
                      <w:szCs w:val="21"/>
                      <w:u w:val="single"/>
                    </w:rPr>
                    <w:t>都整</w:t>
                  </w:r>
                  <w:r w:rsidRPr="00186767">
                    <w:rPr>
                      <w:rFonts w:ascii="HGSｺﾞｼｯｸM" w:eastAsia="HGSｺﾞｼｯｸM" w:hint="eastAsia"/>
                      <w:color w:val="000000" w:themeColor="text1"/>
                      <w:szCs w:val="21"/>
                    </w:rPr>
                    <w:t>センター及び千里北センター㈱による</w:t>
                  </w:r>
                  <w:r w:rsidRPr="00DD3DF9">
                    <w:rPr>
                      <w:rFonts w:ascii="HGSｺﾞｼｯｸM" w:eastAsia="HGSｺﾞｼｯｸM" w:hint="eastAsia"/>
                      <w:color w:val="FF0000"/>
                      <w:szCs w:val="21"/>
                      <w:u w:val="single"/>
                    </w:rPr>
                    <w:t>ディオス北千里</w:t>
                  </w:r>
                  <w:r w:rsidRPr="00186767">
                    <w:rPr>
                      <w:rFonts w:ascii="HGSｺﾞｼｯｸM" w:eastAsia="HGSｺﾞｼｯｸM" w:hint="eastAsia"/>
                      <w:color w:val="000000" w:themeColor="text1"/>
                      <w:szCs w:val="21"/>
                    </w:rPr>
                    <w:t>単独</w:t>
                  </w:r>
                  <w:r w:rsidRPr="00DD3DF9">
                    <w:rPr>
                      <w:rFonts w:ascii="HGSｺﾞｼｯｸM" w:eastAsia="HGSｺﾞｼｯｸM" w:hint="eastAsia"/>
                      <w:color w:val="FF0000"/>
                      <w:szCs w:val="21"/>
                      <w:u w:val="single"/>
                    </w:rPr>
                    <w:t>で</w:t>
                  </w:r>
                  <w:r w:rsidRPr="00186767">
                    <w:rPr>
                      <w:rFonts w:ascii="HGSｺﾞｼｯｸM" w:eastAsia="HGSｺﾞｼｯｸM" w:hint="eastAsia"/>
                      <w:color w:val="000000" w:themeColor="text1"/>
                      <w:szCs w:val="21"/>
                    </w:rPr>
                    <w:t>の施設</w:t>
                  </w:r>
                  <w:r w:rsidRPr="00DD3DF9">
                    <w:rPr>
                      <w:rFonts w:ascii="HGSｺﾞｼｯｸM" w:eastAsia="HGSｺﾞｼｯｸM" w:hint="eastAsia"/>
                      <w:color w:val="FF0000"/>
                      <w:szCs w:val="21"/>
                      <w:u w:val="single"/>
                    </w:rPr>
                    <w:t>再整備</w:t>
                  </w:r>
                  <w:r w:rsidRPr="00186767">
                    <w:rPr>
                      <w:rFonts w:ascii="HGSｺﾞｼｯｸM" w:eastAsia="HGSｺﾞｼｯｸM" w:hint="eastAsia"/>
                      <w:color w:val="000000" w:themeColor="text1"/>
                      <w:szCs w:val="21"/>
                    </w:rPr>
                    <w:t>の実施は、事業ノウハウや資金面などから実現可能性は低い</w:t>
                  </w:r>
                  <w:r w:rsidRPr="00C23BE3">
                    <w:rPr>
                      <w:rFonts w:ascii="HGSｺﾞｼｯｸM" w:eastAsia="HGSｺﾞｼｯｸM" w:hint="eastAsia"/>
                      <w:szCs w:val="21"/>
                    </w:rPr>
                    <w:t>。</w:t>
                  </w:r>
                </w:p>
                <w:p w14:paraId="6612F25A" w14:textId="748E607D"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w:t>
                  </w:r>
                  <w:r w:rsidR="00186767" w:rsidRPr="00DD3DF9">
                    <w:rPr>
                      <w:rFonts w:ascii="HGSｺﾞｼｯｸM" w:eastAsia="HGSｺﾞｼｯｸM" w:hint="eastAsia"/>
                      <w:color w:val="FF0000"/>
                      <w:szCs w:val="21"/>
                      <w:u w:val="single"/>
                    </w:rPr>
                    <w:t>そこで、</w:t>
                  </w:r>
                  <w:r w:rsidRPr="00C23BE3">
                    <w:rPr>
                      <w:rFonts w:ascii="HGSｺﾞｼｯｸM" w:eastAsia="HGSｺﾞｼｯｸM" w:hint="eastAsia"/>
                      <w:szCs w:val="21"/>
                    </w:rPr>
                    <w:t>吹田市が</w:t>
                  </w:r>
                  <w:r w:rsidR="00186767" w:rsidRPr="00DD3DF9">
                    <w:rPr>
                      <w:rFonts w:ascii="HGSｺﾞｼｯｸM" w:eastAsia="HGSｺﾞｼｯｸM" w:hint="eastAsia"/>
                      <w:color w:val="FF0000"/>
                      <w:szCs w:val="21"/>
                      <w:u w:val="single"/>
                    </w:rPr>
                    <w:t>令和元年以降、事業実現性の検討を</w:t>
                  </w:r>
                  <w:r w:rsidRPr="00C23BE3">
                    <w:rPr>
                      <w:rFonts w:ascii="HGSｺﾞｼｯｸM" w:eastAsia="HGSｺﾞｼｯｸM" w:hint="eastAsia"/>
                      <w:szCs w:val="21"/>
                    </w:rPr>
                    <w:t>進め</w:t>
                  </w:r>
                  <w:r w:rsidR="00186767" w:rsidRPr="00DD3DF9">
                    <w:rPr>
                      <w:rFonts w:ascii="HGSｺﾞｼｯｸM" w:eastAsia="HGSｺﾞｼｯｸM" w:hint="eastAsia"/>
                      <w:color w:val="FF0000"/>
                      <w:szCs w:val="21"/>
                      <w:u w:val="single"/>
                    </w:rPr>
                    <w:t>てきた</w:t>
                  </w:r>
                  <w:r w:rsidRPr="00C23BE3">
                    <w:rPr>
                      <w:rFonts w:ascii="HGSｺﾞｼｯｸM" w:eastAsia="HGSｺﾞｼｯｸM" w:hint="eastAsia"/>
                      <w:szCs w:val="21"/>
                    </w:rPr>
                    <w:t>北千里駅前地区市街地再開発事業に大規模地権者として参加することにより、施設</w:t>
                  </w:r>
                  <w:r w:rsidR="00186767" w:rsidRPr="00DD3DF9">
                    <w:rPr>
                      <w:rFonts w:ascii="HGSｺﾞｼｯｸM" w:eastAsia="HGSｺﾞｼｯｸM" w:hint="eastAsia"/>
                      <w:color w:val="FF0000"/>
                      <w:szCs w:val="21"/>
                      <w:u w:val="single"/>
                    </w:rPr>
                    <w:t>再整備を図ると同時に</w:t>
                  </w:r>
                  <w:r w:rsidRPr="00C23BE3">
                    <w:rPr>
                      <w:rFonts w:ascii="HGSｺﾞｼｯｸM" w:eastAsia="HGSｺﾞｼｯｸM" w:hint="eastAsia"/>
                      <w:szCs w:val="21"/>
                    </w:rPr>
                    <w:t>吹田市</w:t>
                  </w:r>
                  <w:r w:rsidR="00186767" w:rsidRPr="00DD3DF9">
                    <w:rPr>
                      <w:rFonts w:ascii="HGSｺﾞｼｯｸM" w:eastAsia="HGSｺﾞｼｯｸM" w:hint="eastAsia"/>
                      <w:color w:val="FF0000"/>
                      <w:szCs w:val="21"/>
                      <w:u w:val="single"/>
                    </w:rPr>
                    <w:t>が推進する</w:t>
                  </w:r>
                  <w:r w:rsidRPr="00C23BE3">
                    <w:rPr>
                      <w:rFonts w:ascii="HGSｺﾞｼｯｸM" w:eastAsia="HGSｺﾞｼｯｸM" w:hint="eastAsia"/>
                      <w:szCs w:val="21"/>
                    </w:rPr>
                    <w:t>千里ニュータウンまちづくり事業に協力すること</w:t>
                  </w:r>
                  <w:r w:rsidR="00186767" w:rsidRPr="00DD3DF9">
                    <w:rPr>
                      <w:rFonts w:ascii="HGSｺﾞｼｯｸM" w:eastAsia="HGSｺﾞｼｯｸM" w:hint="eastAsia"/>
                      <w:color w:val="FF0000"/>
                      <w:szCs w:val="21"/>
                      <w:u w:val="single"/>
                    </w:rPr>
                    <w:t>とした</w:t>
                  </w:r>
                  <w:r w:rsidRPr="00C23BE3">
                    <w:rPr>
                      <w:rFonts w:ascii="HGSｺﾞｼｯｸM" w:eastAsia="HGSｺﾞｼｯｸM" w:hint="eastAsia"/>
                      <w:szCs w:val="21"/>
                    </w:rPr>
                    <w:t>。</w:t>
                  </w:r>
                </w:p>
                <w:p w14:paraId="58F753C8" w14:textId="0319D106" w:rsidR="00186767" w:rsidRPr="004575D7" w:rsidRDefault="00186767" w:rsidP="0023763A">
                  <w:pPr>
                    <w:spacing w:line="300" w:lineRule="exact"/>
                    <w:ind w:left="210" w:hangingChars="100" w:hanging="210"/>
                    <w:rPr>
                      <w:rFonts w:ascii="HGSｺﾞｼｯｸM" w:eastAsia="HGSｺﾞｼｯｸM"/>
                      <w:color w:val="FF0000"/>
                      <w:szCs w:val="21"/>
                      <w:u w:val="single"/>
                    </w:rPr>
                  </w:pPr>
                  <w:r w:rsidRPr="00DD3DF9">
                    <w:rPr>
                      <w:rFonts w:ascii="HGSｺﾞｼｯｸM" w:eastAsia="HGSｺﾞｼｯｸM" w:hint="eastAsia"/>
                      <w:color w:val="FF0000"/>
                      <w:szCs w:val="21"/>
                      <w:u w:val="single"/>
                    </w:rPr>
                    <w:t>○このため、吹田市が事務局となる北千里駅前再開発協議会に</w:t>
                  </w:r>
                  <w:r w:rsidR="00BB7359" w:rsidRPr="00B614E2">
                    <w:rPr>
                      <w:rFonts w:ascii="HGSｺﾞｼｯｸM" w:eastAsia="HGSｺﾞｼｯｸM" w:hint="eastAsia"/>
                      <w:color w:val="FF0000"/>
                      <w:szCs w:val="21"/>
                      <w:u w:val="single"/>
                    </w:rPr>
                    <w:t>都整</w:t>
                  </w:r>
                  <w:r w:rsidRPr="004575D7">
                    <w:rPr>
                      <w:rFonts w:ascii="HGSｺﾞｼｯｸM" w:eastAsia="HGSｺﾞｼｯｸM" w:hint="eastAsia"/>
                      <w:color w:val="FF0000"/>
                      <w:szCs w:val="21"/>
                      <w:u w:val="single"/>
                    </w:rPr>
                    <w:t>センター及び千里北センター㈱も参画し、令和４年４月に北千里駅前地区市街地再開発準備組合を設立、</w:t>
                  </w:r>
                  <w:r w:rsidR="001E60A1" w:rsidRPr="004575D7">
                    <w:rPr>
                      <w:rFonts w:ascii="HGSｺﾞｼｯｸM" w:eastAsia="HGSｺﾞｼｯｸM" w:hint="eastAsia"/>
                      <w:color w:val="FF0000"/>
                      <w:szCs w:val="21"/>
                      <w:u w:val="single"/>
                    </w:rPr>
                    <w:t>令和５年度内に</w:t>
                  </w:r>
                  <w:r w:rsidRPr="004575D7">
                    <w:rPr>
                      <w:rFonts w:ascii="HGSｺﾞｼｯｸM" w:eastAsia="HGSｺﾞｼｯｸM" w:hint="eastAsia"/>
                      <w:color w:val="FF0000"/>
                      <w:szCs w:val="21"/>
                      <w:u w:val="single"/>
                    </w:rPr>
                    <w:t>準備組合として基本計画を策定し事業を推進していく。</w:t>
                  </w:r>
                </w:p>
                <w:p w14:paraId="7FE864DF" w14:textId="35B90ED9" w:rsidR="00C23BE3" w:rsidRPr="004575D7" w:rsidRDefault="00C23BE3" w:rsidP="0023763A">
                  <w:pPr>
                    <w:spacing w:line="300" w:lineRule="exact"/>
                    <w:ind w:left="210" w:hangingChars="100" w:hanging="210"/>
                    <w:rPr>
                      <w:rFonts w:ascii="HGSｺﾞｼｯｸM" w:eastAsia="HGSｺﾞｼｯｸM"/>
                      <w:szCs w:val="21"/>
                    </w:rPr>
                  </w:pPr>
                  <w:r w:rsidRPr="004575D7">
                    <w:rPr>
                      <w:rFonts w:ascii="HGSｺﾞｼｯｸM" w:eastAsia="HGSｺﾞｼｯｸM" w:hint="eastAsia"/>
                      <w:szCs w:val="21"/>
                    </w:rPr>
                    <w:t>○</w:t>
                  </w:r>
                  <w:r w:rsidR="00186767" w:rsidRPr="004575D7">
                    <w:rPr>
                      <w:rFonts w:ascii="HGSｺﾞｼｯｸM" w:eastAsia="HGSｺﾞｼｯｸM" w:hint="eastAsia"/>
                      <w:color w:val="FF0000"/>
                      <w:szCs w:val="21"/>
                      <w:u w:val="single"/>
                    </w:rPr>
                    <w:t>今後、</w:t>
                  </w:r>
                  <w:r w:rsidRPr="004575D7">
                    <w:rPr>
                      <w:rFonts w:ascii="HGSｺﾞｼｯｸM" w:eastAsia="HGSｺﾞｼｯｸM" w:hint="eastAsia"/>
                      <w:szCs w:val="21"/>
                    </w:rPr>
                    <w:t>吹田市</w:t>
                  </w:r>
                  <w:r w:rsidR="00186767" w:rsidRPr="004575D7">
                    <w:rPr>
                      <w:rFonts w:ascii="HGSｺﾞｼｯｸM" w:eastAsia="HGSｺﾞｼｯｸM" w:hint="eastAsia"/>
                      <w:color w:val="FF0000"/>
                      <w:szCs w:val="21"/>
                      <w:u w:val="single"/>
                    </w:rPr>
                    <w:t>による</w:t>
                  </w:r>
                  <w:r w:rsidRPr="004575D7">
                    <w:rPr>
                      <w:rFonts w:ascii="HGSｺﾞｼｯｸM" w:eastAsia="HGSｺﾞｼｯｸM" w:hint="eastAsia"/>
                      <w:szCs w:val="21"/>
                    </w:rPr>
                    <w:t>都市計画決定や事業認可に向けた事業スキームの構築（実現可能性）、事業主体となる本組合の設立に必要な与条件の整理（運営に必要な資金の確保等）、</w:t>
                  </w:r>
                  <w:r w:rsidR="00BB7359" w:rsidRPr="00B614E2">
                    <w:rPr>
                      <w:rFonts w:ascii="HGSｺﾞｼｯｸM" w:eastAsia="HGSｺﾞｼｯｸM" w:hint="eastAsia"/>
                      <w:szCs w:val="21"/>
                    </w:rPr>
                    <w:t>都整</w:t>
                  </w:r>
                  <w:r w:rsidRPr="004575D7">
                    <w:rPr>
                      <w:rFonts w:ascii="HGSｺﾞｼｯｸM" w:eastAsia="HGSｺﾞｼｯｸM" w:hint="eastAsia"/>
                      <w:szCs w:val="21"/>
                    </w:rPr>
                    <w:t>センター</w:t>
                  </w:r>
                  <w:r w:rsidR="0023763A" w:rsidRPr="004575D7">
                    <w:rPr>
                      <w:rFonts w:ascii="HGSｺﾞｼｯｸM" w:eastAsia="HGSｺﾞｼｯｸM" w:hint="eastAsia"/>
                      <w:color w:val="FF0000"/>
                      <w:szCs w:val="21"/>
                      <w:u w:val="single"/>
                    </w:rPr>
                    <w:t>所有資産</w:t>
                  </w:r>
                  <w:r w:rsidRPr="004575D7">
                    <w:rPr>
                      <w:rFonts w:ascii="HGSｺﾞｼｯｸM" w:eastAsia="HGSｺﾞｼｯｸM" w:hint="eastAsia"/>
                      <w:szCs w:val="21"/>
                    </w:rPr>
                    <w:t>の権利変換による最大有効化の方策、事業スキームを踏まえた千里北センター㈱のあり方の整理などに取り組む必要がある。</w:t>
                  </w:r>
                </w:p>
                <w:p w14:paraId="1172BAB9" w14:textId="77777777" w:rsidR="00C23BE3" w:rsidRPr="004575D7" w:rsidRDefault="00C23BE3" w:rsidP="0023763A">
                  <w:pPr>
                    <w:spacing w:line="300" w:lineRule="exact"/>
                    <w:ind w:left="210" w:hangingChars="100" w:hanging="210"/>
                    <w:rPr>
                      <w:rFonts w:ascii="HGSｺﾞｼｯｸM" w:eastAsia="HGSｺﾞｼｯｸM"/>
                      <w:szCs w:val="21"/>
                    </w:rPr>
                  </w:pPr>
                  <w:r w:rsidRPr="004575D7">
                    <w:rPr>
                      <w:rFonts w:ascii="HGSｺﾞｼｯｸM" w:eastAsia="HGSｺﾞｼｯｸM" w:hint="eastAsia"/>
                      <w:szCs w:val="21"/>
                    </w:rPr>
                    <w:t xml:space="preserve">　〔経緯〕</w:t>
                  </w:r>
                </w:p>
                <w:p w14:paraId="7971FA7C" w14:textId="77777777" w:rsidR="00C23BE3" w:rsidRPr="004575D7" w:rsidRDefault="00C23BE3" w:rsidP="0023763A">
                  <w:pPr>
                    <w:spacing w:line="300" w:lineRule="exact"/>
                    <w:ind w:left="210" w:hangingChars="100" w:hanging="210"/>
                    <w:rPr>
                      <w:rFonts w:ascii="HGSｺﾞｼｯｸM" w:eastAsia="HGSｺﾞｼｯｸM"/>
                      <w:szCs w:val="21"/>
                    </w:rPr>
                  </w:pPr>
                  <w:r w:rsidRPr="004575D7">
                    <w:rPr>
                      <w:rFonts w:ascii="HGSｺﾞｼｯｸM" w:eastAsia="HGSｺﾞｼｯｸM" w:hint="eastAsia"/>
                      <w:szCs w:val="21"/>
                    </w:rPr>
                    <w:t>・吹田市策定「北千里駅周辺活性化ビジョン」（平成</w:t>
                  </w:r>
                  <w:r w:rsidRPr="004575D7">
                    <w:rPr>
                      <w:rFonts w:ascii="HGSｺﾞｼｯｸM" w:eastAsia="HGSｺﾞｼｯｸM"/>
                      <w:szCs w:val="21"/>
                    </w:rPr>
                    <w:t>28.4）：</w:t>
                  </w:r>
                  <w:r w:rsidRPr="004575D7">
                    <w:rPr>
                      <w:rFonts w:ascii="HGSｺﾞｼｯｸM" w:eastAsia="HGSｺﾞｼｯｸM"/>
                      <w:szCs w:val="21"/>
                    </w:rPr>
                    <w:t>“</w:t>
                  </w:r>
                  <w:r w:rsidRPr="004575D7">
                    <w:rPr>
                      <w:rFonts w:ascii="HGSｺﾞｼｯｸM" w:eastAsia="HGSｺﾞｼｯｸM"/>
                      <w:szCs w:val="21"/>
                    </w:rPr>
                    <w:t>成熟社会にふさわしい地域拠点</w:t>
                  </w:r>
                  <w:r w:rsidRPr="004575D7">
                    <w:rPr>
                      <w:rFonts w:ascii="HGSｺﾞｼｯｸM" w:eastAsia="HGSｺﾞｼｯｸM"/>
                      <w:szCs w:val="21"/>
                    </w:rPr>
                    <w:t>”</w:t>
                  </w:r>
                  <w:r w:rsidRPr="004575D7">
                    <w:rPr>
                      <w:rFonts w:ascii="HGSｺﾞｼｯｸM" w:eastAsia="HGSｺﾞｼｯｸM"/>
                      <w:szCs w:val="21"/>
                    </w:rPr>
                    <w:t>の方向性</w:t>
                  </w:r>
                </w:p>
                <w:p w14:paraId="24A3587E" w14:textId="0B6A7A9F" w:rsidR="00C23BE3" w:rsidRPr="004575D7" w:rsidRDefault="00C23BE3" w:rsidP="0023763A">
                  <w:pPr>
                    <w:spacing w:line="300" w:lineRule="exact"/>
                    <w:ind w:left="210" w:hangingChars="100" w:hanging="210"/>
                    <w:rPr>
                      <w:rFonts w:ascii="HGSｺﾞｼｯｸM" w:eastAsia="HGSｺﾞｼｯｸM"/>
                      <w:szCs w:val="21"/>
                    </w:rPr>
                  </w:pPr>
                  <w:r w:rsidRPr="004575D7">
                    <w:rPr>
                      <w:rFonts w:ascii="HGSｺﾞｼｯｸM" w:eastAsia="HGSｺﾞｼｯｸM" w:hint="eastAsia"/>
                      <w:szCs w:val="21"/>
                    </w:rPr>
                    <w:t>・吹田市策定「街区整備計画」（令和</w:t>
                  </w:r>
                  <w:r w:rsidR="00DD3DF9" w:rsidRPr="00B614E2">
                    <w:rPr>
                      <w:rFonts w:ascii="HGSｺﾞｼｯｸM" w:eastAsia="HGSｺﾞｼｯｸM" w:hint="eastAsia"/>
                      <w:color w:val="FF0000"/>
                      <w:szCs w:val="21"/>
                      <w:u w:val="single"/>
                    </w:rPr>
                    <w:t>元</w:t>
                  </w:r>
                  <w:r w:rsidRPr="004575D7">
                    <w:rPr>
                      <w:rFonts w:ascii="HGSｺﾞｼｯｸM" w:eastAsia="HGSｺﾞｼｯｸM"/>
                      <w:szCs w:val="21"/>
                    </w:rPr>
                    <w:t>～令和</w:t>
                  </w:r>
                  <w:r w:rsidR="00DD3DF9" w:rsidRPr="004575D7">
                    <w:rPr>
                      <w:rFonts w:ascii="HGSｺﾞｼｯｸM" w:eastAsia="HGSｺﾞｼｯｸM" w:hint="eastAsia"/>
                      <w:szCs w:val="21"/>
                    </w:rPr>
                    <w:t>３</w:t>
                  </w:r>
                  <w:r w:rsidRPr="004575D7">
                    <w:rPr>
                      <w:rFonts w:ascii="HGSｺﾞｼｯｸM" w:eastAsia="HGSｺﾞｼｯｸM"/>
                      <w:szCs w:val="21"/>
                    </w:rPr>
                    <w:t>年度）：民間施行の市街地再開発事業を前提</w:t>
                  </w:r>
                </w:p>
                <w:p w14:paraId="29868D8D" w14:textId="5E862A1B" w:rsidR="00C23BE3" w:rsidRPr="00C23BE3" w:rsidRDefault="00C23BE3" w:rsidP="0023763A">
                  <w:pPr>
                    <w:spacing w:line="300" w:lineRule="exact"/>
                    <w:ind w:left="210" w:hangingChars="100" w:hanging="210"/>
                    <w:rPr>
                      <w:rFonts w:ascii="HGSｺﾞｼｯｸM" w:eastAsia="HGSｺﾞｼｯｸM"/>
                      <w:szCs w:val="21"/>
                    </w:rPr>
                  </w:pPr>
                  <w:r w:rsidRPr="004575D7">
                    <w:rPr>
                      <w:rFonts w:ascii="HGSｺﾞｼｯｸM" w:eastAsia="HGSｺﾞｼｯｸM" w:hint="eastAsia"/>
                      <w:szCs w:val="21"/>
                    </w:rPr>
                    <w:t>・令和元年</w:t>
                  </w:r>
                  <w:r w:rsidR="00DD3DF9" w:rsidRPr="004575D7">
                    <w:rPr>
                      <w:rFonts w:ascii="HGSｺﾞｼｯｸM" w:eastAsia="HGSｺﾞｼｯｸM" w:hint="eastAsia"/>
                      <w:szCs w:val="21"/>
                    </w:rPr>
                    <w:t>８</w:t>
                  </w:r>
                  <w:r w:rsidRPr="004575D7">
                    <w:rPr>
                      <w:rFonts w:ascii="HGSｺﾞｼｯｸM" w:eastAsia="HGSｺﾞｼｯｸM"/>
                      <w:szCs w:val="21"/>
                    </w:rPr>
                    <w:t>月「北千里駅前地区市街地再開発協議会」設立：</w:t>
                  </w:r>
                  <w:r w:rsidR="00BB7359" w:rsidRPr="00B614E2">
                    <w:rPr>
                      <w:rFonts w:ascii="HGSｺﾞｼｯｸM" w:eastAsia="HGSｺﾞｼｯｸM" w:hint="eastAsia"/>
                      <w:szCs w:val="21"/>
                    </w:rPr>
                    <w:t>都整</w:t>
                  </w:r>
                  <w:r w:rsidRPr="004575D7">
                    <w:rPr>
                      <w:rFonts w:ascii="HGSｺﾞｼｯｸM" w:eastAsia="HGSｺﾞｼｯｸM"/>
                      <w:szCs w:val="21"/>
                    </w:rPr>
                    <w:t>セン</w:t>
                  </w:r>
                  <w:r w:rsidRPr="00C23BE3">
                    <w:rPr>
                      <w:rFonts w:ascii="HGSｺﾞｼｯｸM" w:eastAsia="HGSｺﾞｼｯｸM"/>
                      <w:szCs w:val="21"/>
                    </w:rPr>
                    <w:t>ターと千里北センター㈱が参画。</w:t>
                  </w:r>
                </w:p>
                <w:p w14:paraId="24BD1C2A" w14:textId="77777777" w:rsidR="0023763A" w:rsidRDefault="0023763A" w:rsidP="0023763A">
                  <w:pPr>
                    <w:spacing w:line="300" w:lineRule="exact"/>
                    <w:ind w:left="210" w:hangingChars="100" w:hanging="210"/>
                    <w:rPr>
                      <w:rFonts w:ascii="HGSｺﾞｼｯｸM" w:eastAsia="HGSｺﾞｼｯｸM"/>
                      <w:szCs w:val="21"/>
                    </w:rPr>
                  </w:pPr>
                </w:p>
                <w:p w14:paraId="41591360" w14:textId="219F08BE" w:rsidR="0023763A" w:rsidRPr="00DD3DF9" w:rsidRDefault="0023763A" w:rsidP="0023763A">
                  <w:pPr>
                    <w:spacing w:line="300" w:lineRule="exact"/>
                    <w:ind w:left="210" w:hangingChars="100" w:hanging="210"/>
                    <w:rPr>
                      <w:rFonts w:ascii="HGSｺﾞｼｯｸM" w:eastAsia="HGSｺﾞｼｯｸM"/>
                      <w:color w:val="FF0000"/>
                      <w:szCs w:val="21"/>
                      <w:u w:val="single"/>
                    </w:rPr>
                  </w:pPr>
                  <w:r w:rsidRPr="00DD3DF9">
                    <w:rPr>
                      <w:rFonts w:ascii="HGSｺﾞｼｯｸM" w:eastAsia="HGSｺﾞｼｯｸM" w:hint="eastAsia"/>
                      <w:color w:val="FF0000"/>
                      <w:szCs w:val="21"/>
                      <w:u w:val="single"/>
                    </w:rPr>
                    <w:t>・令和</w:t>
                  </w:r>
                  <w:r w:rsidR="00DD3DF9">
                    <w:rPr>
                      <w:rFonts w:ascii="HGSｺﾞｼｯｸM" w:eastAsia="HGSｺﾞｼｯｸM" w:hint="eastAsia"/>
                      <w:color w:val="FF0000"/>
                      <w:szCs w:val="21"/>
                      <w:u w:val="single"/>
                    </w:rPr>
                    <w:t>４</w:t>
                  </w:r>
                  <w:r w:rsidRPr="00DD3DF9">
                    <w:rPr>
                      <w:rFonts w:ascii="HGSｺﾞｼｯｸM" w:eastAsia="HGSｺﾞｼｯｸM" w:hint="eastAsia"/>
                      <w:color w:val="FF0000"/>
                      <w:szCs w:val="21"/>
                      <w:u w:val="single"/>
                    </w:rPr>
                    <w:t>年</w:t>
                  </w:r>
                  <w:r w:rsidR="00DD3DF9">
                    <w:rPr>
                      <w:rFonts w:ascii="HGSｺﾞｼｯｸM" w:eastAsia="HGSｺﾞｼｯｸM" w:hint="eastAsia"/>
                      <w:color w:val="FF0000"/>
                      <w:szCs w:val="21"/>
                      <w:u w:val="single"/>
                    </w:rPr>
                    <w:t>４</w:t>
                  </w:r>
                  <w:r w:rsidRPr="00DD3DF9">
                    <w:rPr>
                      <w:rFonts w:ascii="HGSｺﾞｼｯｸM" w:eastAsia="HGSｺﾞｼｯｸM" w:hint="eastAsia"/>
                      <w:color w:val="FF0000"/>
                      <w:szCs w:val="21"/>
                      <w:u w:val="single"/>
                    </w:rPr>
                    <w:t>月「北千里駅前地区市街地再開発準備組合」設立</w:t>
                  </w:r>
                </w:p>
                <w:p w14:paraId="29F12168" w14:textId="6C1CB79E" w:rsidR="00C23BE3" w:rsidRPr="00C23BE3"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〔計画期間内の事業スケジュール（想定）〕</w:t>
                  </w:r>
                </w:p>
                <w:p w14:paraId="75BB1358" w14:textId="77777777" w:rsidR="0023763A" w:rsidRDefault="00C23BE3" w:rsidP="0023763A">
                  <w:pPr>
                    <w:spacing w:line="300" w:lineRule="exact"/>
                    <w:ind w:left="210" w:hangingChars="100" w:hanging="210"/>
                    <w:rPr>
                      <w:rFonts w:ascii="HGSｺﾞｼｯｸM" w:eastAsia="HGSｺﾞｼｯｸM"/>
                      <w:szCs w:val="21"/>
                    </w:rPr>
                  </w:pPr>
                  <w:r w:rsidRPr="00C23BE3">
                    <w:rPr>
                      <w:rFonts w:ascii="HGSｺﾞｼｯｸM" w:eastAsia="HGSｺﾞｼｯｸM" w:hint="eastAsia"/>
                      <w:szCs w:val="21"/>
                    </w:rPr>
                    <w:t xml:space="preserve">　　</w:t>
                  </w:r>
                </w:p>
                <w:p w14:paraId="0C85BD6D" w14:textId="24E20E68" w:rsidR="00C23BE3" w:rsidRPr="00C23BE3" w:rsidRDefault="00C23BE3" w:rsidP="0023763A">
                  <w:pPr>
                    <w:spacing w:line="300" w:lineRule="exact"/>
                    <w:ind w:leftChars="100" w:left="210" w:firstLineChars="100" w:firstLine="210"/>
                    <w:rPr>
                      <w:rFonts w:ascii="HGSｺﾞｼｯｸM" w:eastAsia="HGSｺﾞｼｯｸM"/>
                      <w:szCs w:val="21"/>
                    </w:rPr>
                  </w:pPr>
                  <w:r w:rsidRPr="00C23BE3">
                    <w:rPr>
                      <w:rFonts w:ascii="HGSｺﾞｼｯｸM" w:eastAsia="HGSｺﾞｼｯｸM" w:hint="eastAsia"/>
                      <w:szCs w:val="21"/>
                    </w:rPr>
                    <w:t>令和</w:t>
                  </w:r>
                  <w:r w:rsidR="0023763A" w:rsidRPr="00DD3DF9">
                    <w:rPr>
                      <w:rFonts w:ascii="HGSｺﾞｼｯｸM" w:eastAsia="HGSｺﾞｼｯｸM" w:hint="eastAsia"/>
                      <w:color w:val="FF0000"/>
                      <w:szCs w:val="21"/>
                      <w:u w:val="single"/>
                    </w:rPr>
                    <w:t>５</w:t>
                  </w:r>
                  <w:r w:rsidRPr="00C23BE3">
                    <w:rPr>
                      <w:rFonts w:ascii="HGSｺﾞｼｯｸM" w:eastAsia="HGSｺﾞｼｯｸM" w:hint="eastAsia"/>
                      <w:szCs w:val="21"/>
                    </w:rPr>
                    <w:t>年度</w:t>
                  </w:r>
                  <w:r w:rsidR="0023763A" w:rsidRPr="00DD3DF9">
                    <w:rPr>
                      <w:rFonts w:ascii="HGSｺﾞｼｯｸM" w:eastAsia="HGSｺﾞｼｯｸM" w:hint="eastAsia"/>
                      <w:color w:val="FF0000"/>
                      <w:szCs w:val="21"/>
                      <w:u w:val="single"/>
                    </w:rPr>
                    <w:t>～</w:t>
                  </w:r>
                  <w:r w:rsidRPr="00C23BE3">
                    <w:rPr>
                      <w:rFonts w:ascii="HGSｺﾞｼｯｸM" w:eastAsia="HGSｺﾞｼｯｸM" w:hint="eastAsia"/>
                      <w:szCs w:val="21"/>
                    </w:rPr>
                    <w:t xml:space="preserve">　都市計画決定</w:t>
                  </w:r>
                </w:p>
                <w:p w14:paraId="01C0C4E2" w14:textId="32B49F56"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w:t>
                  </w:r>
                  <w:r w:rsidR="0023763A" w:rsidRPr="00DD3DF9">
                    <w:rPr>
                      <w:rFonts w:ascii="HGSｺﾞｼｯｸM" w:eastAsia="HGSｺﾞｼｯｸM" w:hint="eastAsia"/>
                      <w:color w:val="FF0000"/>
                      <w:szCs w:val="21"/>
                      <w:u w:val="single"/>
                    </w:rPr>
                    <w:t>６</w:t>
                  </w:r>
                  <w:r w:rsidRPr="00C23BE3">
                    <w:rPr>
                      <w:rFonts w:ascii="HGSｺﾞｼｯｸM" w:eastAsia="HGSｺﾞｼｯｸM" w:hint="eastAsia"/>
                      <w:szCs w:val="21"/>
                    </w:rPr>
                    <w:t>年度</w:t>
                  </w:r>
                  <w:r w:rsidR="0023763A" w:rsidRPr="00DD3DF9">
                    <w:rPr>
                      <w:rFonts w:ascii="HGSｺﾞｼｯｸM" w:eastAsia="HGSｺﾞｼｯｸM" w:hint="eastAsia"/>
                      <w:color w:val="FF0000"/>
                      <w:szCs w:val="21"/>
                      <w:u w:val="single"/>
                    </w:rPr>
                    <w:t>～</w:t>
                  </w:r>
                  <w:r w:rsidRPr="00C23BE3">
                    <w:rPr>
                      <w:rFonts w:ascii="HGSｺﾞｼｯｸM" w:eastAsia="HGSｺﾞｼｯｸM" w:hint="eastAsia"/>
                      <w:szCs w:val="21"/>
                    </w:rPr>
                    <w:t xml:space="preserve">　再開発組合設立認可</w:t>
                  </w:r>
                </w:p>
                <w:p w14:paraId="5B4DD41D" w14:textId="1FA302E4"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w:t>
                  </w:r>
                  <w:r w:rsidR="0023763A" w:rsidRPr="00DD3DF9">
                    <w:rPr>
                      <w:rFonts w:ascii="HGSｺﾞｼｯｸM" w:eastAsia="HGSｺﾞｼｯｸM" w:hint="eastAsia"/>
                      <w:color w:val="FF0000"/>
                      <w:szCs w:val="21"/>
                      <w:u w:val="single"/>
                    </w:rPr>
                    <w:t>７</w:t>
                  </w:r>
                  <w:r w:rsidRPr="00C23BE3">
                    <w:rPr>
                      <w:rFonts w:ascii="HGSｺﾞｼｯｸM" w:eastAsia="HGSｺﾞｼｯｸM" w:hint="eastAsia"/>
                      <w:szCs w:val="21"/>
                    </w:rPr>
                    <w:t>年度</w:t>
                  </w:r>
                  <w:r w:rsidR="0023763A" w:rsidRPr="00DD3DF9">
                    <w:rPr>
                      <w:rFonts w:ascii="HGSｺﾞｼｯｸM" w:eastAsia="HGSｺﾞｼｯｸM" w:hint="eastAsia"/>
                      <w:color w:val="FF0000"/>
                      <w:szCs w:val="21"/>
                      <w:u w:val="single"/>
                    </w:rPr>
                    <w:t>～</w:t>
                  </w:r>
                  <w:r w:rsidRPr="00C23BE3">
                    <w:rPr>
                      <w:rFonts w:ascii="HGSｺﾞｼｯｸM" w:eastAsia="HGSｺﾞｼｯｸM" w:hint="eastAsia"/>
                      <w:szCs w:val="21"/>
                    </w:rPr>
                    <w:t xml:space="preserve">　権利変換計画認可</w:t>
                  </w:r>
                </w:p>
                <w:p w14:paraId="53CF375A" w14:textId="6DFE1ABD" w:rsidR="00C23BE3" w:rsidRPr="00C23BE3" w:rsidRDefault="00C23BE3" w:rsidP="0023763A">
                  <w:pPr>
                    <w:spacing w:line="300" w:lineRule="exact"/>
                    <w:ind w:left="210" w:firstLineChars="100" w:firstLine="210"/>
                    <w:rPr>
                      <w:rFonts w:ascii="HGSｺﾞｼｯｸM" w:eastAsia="HGSｺﾞｼｯｸM"/>
                      <w:szCs w:val="21"/>
                    </w:rPr>
                  </w:pPr>
                  <w:r w:rsidRPr="00C23BE3">
                    <w:rPr>
                      <w:rFonts w:ascii="HGSｺﾞｼｯｸM" w:eastAsia="HGSｺﾞｼｯｸM" w:hint="eastAsia"/>
                      <w:szCs w:val="21"/>
                    </w:rPr>
                    <w:t>令和</w:t>
                  </w:r>
                  <w:r w:rsidR="0023763A" w:rsidRPr="00DD3DF9">
                    <w:rPr>
                      <w:rFonts w:ascii="HGSｺﾞｼｯｸM" w:eastAsia="HGSｺﾞｼｯｸM" w:hint="eastAsia"/>
                      <w:color w:val="FF0000"/>
                      <w:szCs w:val="21"/>
                      <w:u w:val="single"/>
                    </w:rPr>
                    <w:t>８</w:t>
                  </w:r>
                  <w:r w:rsidRPr="00C23BE3">
                    <w:rPr>
                      <w:rFonts w:ascii="HGSｺﾞｼｯｸM" w:eastAsia="HGSｺﾞｼｯｸM" w:hint="eastAsia"/>
                      <w:szCs w:val="21"/>
                    </w:rPr>
                    <w:t>年度</w:t>
                  </w:r>
                  <w:r w:rsidR="0023763A" w:rsidRPr="00DD3DF9">
                    <w:rPr>
                      <w:rFonts w:ascii="HGSｺﾞｼｯｸM" w:eastAsia="HGSｺﾞｼｯｸM" w:hint="eastAsia"/>
                      <w:color w:val="FF0000"/>
                      <w:szCs w:val="21"/>
                      <w:u w:val="single"/>
                    </w:rPr>
                    <w:t>～</w:t>
                  </w:r>
                  <w:r w:rsidRPr="00C23BE3">
                    <w:rPr>
                      <w:rFonts w:ascii="HGSｺﾞｼｯｸM" w:eastAsia="HGSｺﾞｼｯｸM" w:hint="eastAsia"/>
                      <w:szCs w:val="21"/>
                    </w:rPr>
                    <w:t xml:space="preserve">　工事着手</w:t>
                  </w:r>
                </w:p>
                <w:p w14:paraId="3DE7B970" w14:textId="77777777" w:rsidR="00C23BE3" w:rsidRDefault="00C23BE3" w:rsidP="00C23BE3">
                  <w:pPr>
                    <w:spacing w:line="280" w:lineRule="exact"/>
                    <w:ind w:left="420" w:hangingChars="200" w:hanging="420"/>
                    <w:rPr>
                      <w:rFonts w:ascii="HGSｺﾞｼｯｸM" w:eastAsia="HGSｺﾞｼｯｸM"/>
                      <w:szCs w:val="21"/>
                    </w:rPr>
                  </w:pPr>
                </w:p>
                <w:p w14:paraId="25657AB4" w14:textId="3E9C88C5" w:rsidR="001120BC" w:rsidRPr="00F86266" w:rsidRDefault="001120BC" w:rsidP="00C23BE3">
                  <w:pPr>
                    <w:spacing w:line="280" w:lineRule="exact"/>
                    <w:ind w:left="420" w:hangingChars="200" w:hanging="420"/>
                    <w:rPr>
                      <w:rFonts w:ascii="HGSｺﾞｼｯｸM" w:eastAsia="HGSｺﾞｼｯｸM"/>
                      <w:szCs w:val="21"/>
                    </w:rPr>
                  </w:pPr>
                </w:p>
              </w:tc>
            </w:tr>
          </w:tbl>
          <w:p w14:paraId="17BFEF03" w14:textId="77777777" w:rsidR="00C23BE3" w:rsidRPr="00186767" w:rsidRDefault="00C23BE3" w:rsidP="00DF3781">
            <w:pPr>
              <w:rPr>
                <w:rFonts w:ascii="HGSｺﾞｼｯｸM" w:eastAsia="HGSｺﾞｼｯｸM"/>
                <w:szCs w:val="21"/>
                <w:u w:val="single"/>
              </w:rPr>
            </w:pPr>
          </w:p>
        </w:tc>
      </w:tr>
    </w:tbl>
    <w:p w14:paraId="0DB5E767" w14:textId="77777777" w:rsidR="001120BC" w:rsidRPr="006834F6" w:rsidRDefault="001120BC" w:rsidP="00186767">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2DB68064" w14:textId="77777777" w:rsidTr="00DF3781">
        <w:tc>
          <w:tcPr>
            <w:tcW w:w="709" w:type="dxa"/>
          </w:tcPr>
          <w:p w14:paraId="08FE35A4"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1B5C789F" w14:textId="35981BCF"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458C2D66" w14:textId="7F134E3A"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186767" w14:paraId="2E8317C6" w14:textId="77777777" w:rsidTr="00DF3781">
        <w:tc>
          <w:tcPr>
            <w:tcW w:w="709" w:type="dxa"/>
          </w:tcPr>
          <w:p w14:paraId="4D684A1A" w14:textId="6A03B3B3" w:rsidR="00186767" w:rsidRDefault="00186767" w:rsidP="00DF3781">
            <w:pPr>
              <w:rPr>
                <w:rFonts w:ascii="HGSｺﾞｼｯｸM" w:eastAsia="HGSｺﾞｼｯｸM"/>
                <w:sz w:val="24"/>
                <w:szCs w:val="24"/>
                <w:u w:val="single"/>
              </w:rPr>
            </w:pPr>
            <w:r>
              <w:rPr>
                <w:rFonts w:ascii="HGSｺﾞｼｯｸM" w:eastAsia="HGSｺﾞｼｯｸM" w:hint="eastAsia"/>
                <w:sz w:val="24"/>
                <w:szCs w:val="24"/>
                <w:u w:val="single"/>
              </w:rPr>
              <w:t>３</w:t>
            </w:r>
            <w:r w:rsidR="001C0F96">
              <w:rPr>
                <w:rFonts w:ascii="HGSｺﾞｼｯｸM" w:eastAsia="HGSｺﾞｼｯｸM" w:hint="eastAsia"/>
                <w:sz w:val="24"/>
                <w:szCs w:val="24"/>
                <w:u w:val="single"/>
              </w:rPr>
              <w:t>９</w:t>
            </w:r>
          </w:p>
          <w:p w14:paraId="34EFB61E" w14:textId="77777777" w:rsidR="00186767" w:rsidRDefault="00186767" w:rsidP="00DF3781">
            <w:pPr>
              <w:jc w:val="center"/>
              <w:rPr>
                <w:rFonts w:ascii="HGSｺﾞｼｯｸM" w:eastAsia="HGSｺﾞｼｯｸM"/>
                <w:sz w:val="24"/>
                <w:szCs w:val="24"/>
                <w:u w:val="single"/>
              </w:rPr>
            </w:pPr>
            <w:r>
              <w:rPr>
                <w:rFonts w:ascii="HGSｺﾞｼｯｸM" w:eastAsia="HGSｺﾞｼｯｸM" w:hint="eastAsia"/>
                <w:sz w:val="24"/>
                <w:szCs w:val="24"/>
                <w:u w:val="single"/>
              </w:rPr>
              <w:t>～</w:t>
            </w:r>
          </w:p>
          <w:p w14:paraId="6B2A5B3D" w14:textId="741E49CB" w:rsidR="00186767" w:rsidRPr="006E157E" w:rsidRDefault="001C0F96" w:rsidP="00DF3781">
            <w:pPr>
              <w:rPr>
                <w:rFonts w:ascii="HGSｺﾞｼｯｸM" w:eastAsia="HGSｺﾞｼｯｸM"/>
                <w:sz w:val="24"/>
                <w:szCs w:val="24"/>
                <w:u w:val="single"/>
              </w:rPr>
            </w:pPr>
            <w:r>
              <w:rPr>
                <w:rFonts w:ascii="HGSｺﾞｼｯｸM" w:eastAsia="HGSｺﾞｼｯｸM" w:hint="eastAsia"/>
                <w:sz w:val="24"/>
                <w:szCs w:val="24"/>
                <w:u w:val="single"/>
              </w:rPr>
              <w:t>４０</w:t>
            </w:r>
          </w:p>
        </w:tc>
        <w:tc>
          <w:tcPr>
            <w:tcW w:w="9993" w:type="dxa"/>
          </w:tcPr>
          <w:p w14:paraId="52FB11CB" w14:textId="77777777" w:rsidR="00186767" w:rsidRDefault="00186767" w:rsidP="00DF3781">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186767" w14:paraId="7F9BF374" w14:textId="77777777" w:rsidTr="00DF3781">
              <w:tc>
                <w:tcPr>
                  <w:tcW w:w="9767" w:type="dxa"/>
                </w:tcPr>
                <w:p w14:paraId="5C67919C" w14:textId="77777777" w:rsidR="00186767" w:rsidRPr="00C23BE3" w:rsidRDefault="00186767" w:rsidP="00DF3781">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 xml:space="preserve">◆千里中央地区センター　</w:t>
                  </w:r>
                </w:p>
                <w:p w14:paraId="7D33665B" w14:textId="77777777" w:rsidR="0023763A" w:rsidRDefault="0023763A" w:rsidP="00DF3781">
                  <w:pPr>
                    <w:spacing w:line="280" w:lineRule="exact"/>
                    <w:ind w:left="210" w:hangingChars="100" w:hanging="210"/>
                    <w:rPr>
                      <w:rFonts w:ascii="HGSｺﾞｼｯｸM" w:eastAsia="HGSｺﾞｼｯｸM"/>
                      <w:szCs w:val="21"/>
                    </w:rPr>
                  </w:pPr>
                </w:p>
                <w:p w14:paraId="4234A25D" w14:textId="77777777" w:rsidR="0023763A" w:rsidRDefault="0023763A" w:rsidP="00DF3781">
                  <w:pPr>
                    <w:spacing w:line="280" w:lineRule="exact"/>
                    <w:ind w:left="210" w:hangingChars="100" w:hanging="210"/>
                    <w:rPr>
                      <w:rFonts w:ascii="HGSｺﾞｼｯｸM" w:eastAsia="HGSｺﾞｼｯｸM"/>
                      <w:szCs w:val="21"/>
                    </w:rPr>
                  </w:pPr>
                </w:p>
                <w:p w14:paraId="0C4A069C" w14:textId="37EAB528" w:rsidR="00186767" w:rsidRPr="00C23BE3" w:rsidRDefault="00186767" w:rsidP="00DF3781">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○北大阪急行線延伸事業（令和５年度開業予定）を契機に大きく変貌する千里中央地区の再整備に向けた取組みに協力する必要がある。（都整センター所有土地は再整備事業対象外）</w:t>
                  </w:r>
                </w:p>
                <w:p w14:paraId="0EEC4898" w14:textId="77777777" w:rsidR="00186767" w:rsidRPr="00C23BE3" w:rsidRDefault="00186767" w:rsidP="00DF3781">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 xml:space="preserve">　〔経緯〕</w:t>
                  </w:r>
                </w:p>
                <w:p w14:paraId="69D71F2A" w14:textId="576120D4" w:rsidR="0023763A" w:rsidRDefault="00186767" w:rsidP="00DF3781">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・平成</w:t>
                  </w:r>
                  <w:r w:rsidRPr="00C23BE3">
                    <w:rPr>
                      <w:rFonts w:ascii="HGSｺﾞｼｯｸM" w:eastAsia="HGSｺﾞｼｯｸM"/>
                      <w:szCs w:val="21"/>
                    </w:rPr>
                    <w:t>28年7月　千里中央地区活性化協議会発足</w:t>
                  </w:r>
                </w:p>
                <w:p w14:paraId="19A9B25B" w14:textId="3E8AB1E3" w:rsidR="00186767" w:rsidRPr="00C23BE3" w:rsidRDefault="00186767" w:rsidP="0023763A">
                  <w:pPr>
                    <w:spacing w:line="280" w:lineRule="exact"/>
                    <w:ind w:leftChars="100" w:left="210" w:firstLineChars="800" w:firstLine="1680"/>
                    <w:rPr>
                      <w:rFonts w:ascii="HGSｺﾞｼｯｸM" w:eastAsia="HGSｺﾞｼｯｸM"/>
                      <w:szCs w:val="21"/>
                    </w:rPr>
                  </w:pPr>
                  <w:r w:rsidRPr="00C23BE3">
                    <w:rPr>
                      <w:rFonts w:ascii="HGSｺﾞｼｯｸM" w:eastAsia="HGSｺﾞｼｯｸM"/>
                      <w:szCs w:val="21"/>
                    </w:rPr>
                    <w:t>（地区内に</w:t>
                  </w:r>
                  <w:r w:rsidRPr="00C23BE3">
                    <w:rPr>
                      <w:rFonts w:ascii="Microsoft JhengHei" w:eastAsia="Microsoft JhengHei" w:hAnsi="Microsoft JhengHei" w:cs="Microsoft JhengHei" w:hint="eastAsia"/>
                      <w:szCs w:val="21"/>
                    </w:rPr>
                    <w:t>⼟</w:t>
                  </w:r>
                  <w:r w:rsidRPr="00C23BE3">
                    <w:rPr>
                      <w:rFonts w:ascii="HGSｺﾞｼｯｸM" w:eastAsia="HGSｺﾞｼｯｸM" w:hAnsi="HGSｺﾞｼｯｸM" w:cs="HGSｺﾞｼｯｸM" w:hint="eastAsia"/>
                      <w:szCs w:val="21"/>
                    </w:rPr>
                    <w:t>地</w:t>
                  </w:r>
                  <w:r w:rsidRPr="00C23BE3">
                    <w:rPr>
                      <w:rFonts w:ascii="HGSｺﾞｼｯｸM" w:eastAsia="HGSｺﾞｼｯｸM" w:hint="eastAsia"/>
                      <w:szCs w:val="21"/>
                    </w:rPr>
                    <w:t>または建物を保有する官</w:t>
                  </w:r>
                  <w:r w:rsidRPr="00C23BE3">
                    <w:rPr>
                      <w:rFonts w:ascii="Microsoft JhengHei" w:eastAsia="Microsoft JhengHei" w:hAnsi="Microsoft JhengHei" w:cs="Microsoft JhengHei" w:hint="eastAsia"/>
                      <w:szCs w:val="21"/>
                    </w:rPr>
                    <w:t>⺠</w:t>
                  </w:r>
                  <w:r w:rsidRPr="00C23BE3">
                    <w:rPr>
                      <w:rFonts w:ascii="HGSｺﾞｼｯｸM" w:eastAsia="HGSｺﾞｼｯｸM" w:hAnsi="HGSｺﾞｼｯｸM" w:cs="HGSｺﾞｼｯｸM" w:hint="eastAsia"/>
                      <w:szCs w:val="21"/>
                    </w:rPr>
                    <w:t>の関係者等）</w:t>
                  </w:r>
                </w:p>
                <w:p w14:paraId="60659650" w14:textId="77777777" w:rsidR="0023763A" w:rsidRDefault="0023763A" w:rsidP="00DF3781">
                  <w:pPr>
                    <w:spacing w:line="280" w:lineRule="exact"/>
                    <w:ind w:left="210" w:hangingChars="100" w:hanging="210"/>
                    <w:rPr>
                      <w:rFonts w:ascii="HGSｺﾞｼｯｸM" w:eastAsia="HGSｺﾞｼｯｸM"/>
                      <w:szCs w:val="21"/>
                    </w:rPr>
                  </w:pPr>
                </w:p>
                <w:p w14:paraId="1E2C1D4F" w14:textId="1A3E3AE1" w:rsidR="00186767" w:rsidRPr="00C23BE3" w:rsidRDefault="00186767" w:rsidP="00DF3781">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・平成</w:t>
                  </w:r>
                  <w:r w:rsidRPr="00C23BE3">
                    <w:rPr>
                      <w:rFonts w:ascii="HGSｺﾞｼｯｸM" w:eastAsia="HGSｺﾞｼｯｸM"/>
                      <w:szCs w:val="21"/>
                    </w:rPr>
                    <w:t>31年3月　千里中央地区活性化協議会「千里中央地区活性化基本計画」策定</w:t>
                  </w:r>
                </w:p>
                <w:p w14:paraId="1D6D27C8" w14:textId="77777777" w:rsidR="00186767" w:rsidRPr="00F86266" w:rsidRDefault="00186767" w:rsidP="0023763A">
                  <w:pPr>
                    <w:spacing w:line="280" w:lineRule="exact"/>
                    <w:ind w:leftChars="200" w:left="420" w:firstLineChars="700" w:firstLine="1470"/>
                    <w:rPr>
                      <w:rFonts w:ascii="HGSｺﾞｼｯｸM" w:eastAsia="HGSｺﾞｼｯｸM"/>
                      <w:szCs w:val="21"/>
                    </w:rPr>
                  </w:pPr>
                  <w:r w:rsidRPr="00C23BE3">
                    <w:rPr>
                      <w:rFonts w:ascii="HGSｺﾞｼｯｸM" w:eastAsia="HGSｺﾞｼｯｸM" w:hint="eastAsia"/>
                      <w:szCs w:val="21"/>
                    </w:rPr>
                    <w:t>（今後概ね</w:t>
                  </w:r>
                  <w:r w:rsidRPr="00C23BE3">
                    <w:rPr>
                      <w:rFonts w:ascii="HGSｺﾞｼｯｸM" w:eastAsia="HGSｺﾞｼｯｸM"/>
                      <w:szCs w:val="21"/>
                    </w:rPr>
                    <w:t>10年程度の期間に関係者が取り組むべき方向性や方針を示すもの）</w:t>
                  </w:r>
                </w:p>
              </w:tc>
            </w:tr>
            <w:tr w:rsidR="0023763A" w14:paraId="77E5C6B6" w14:textId="77777777" w:rsidTr="00DF3781">
              <w:tc>
                <w:tcPr>
                  <w:tcW w:w="9767" w:type="dxa"/>
                </w:tcPr>
                <w:p w14:paraId="25097BF9" w14:textId="05E2441B" w:rsidR="0023763A" w:rsidRPr="001C0F96" w:rsidRDefault="0023763A" w:rsidP="00DF3781">
                  <w:pPr>
                    <w:spacing w:line="280" w:lineRule="exact"/>
                    <w:ind w:left="211" w:hangingChars="100" w:hanging="211"/>
                    <w:rPr>
                      <w:rFonts w:ascii="HGSｺﾞｼｯｸM" w:eastAsia="HGSｺﾞｼｯｸM"/>
                      <w:b/>
                      <w:bCs/>
                      <w:szCs w:val="21"/>
                    </w:rPr>
                  </w:pPr>
                  <w:r w:rsidRPr="001C0F96">
                    <w:rPr>
                      <w:rFonts w:ascii="HGSｺﾞｼｯｸM" w:eastAsia="HGSｺﾞｼｯｸM" w:hint="eastAsia"/>
                      <w:b/>
                      <w:bCs/>
                      <w:szCs w:val="21"/>
                    </w:rPr>
                    <w:t>事業目標</w:t>
                  </w:r>
                </w:p>
              </w:tc>
            </w:tr>
            <w:tr w:rsidR="0023763A" w14:paraId="3729E78A" w14:textId="77777777" w:rsidTr="00DF3781">
              <w:tc>
                <w:tcPr>
                  <w:tcW w:w="9767" w:type="dxa"/>
                </w:tcPr>
                <w:p w14:paraId="53C444CB" w14:textId="77777777" w:rsidR="0023763A" w:rsidRDefault="0023763A" w:rsidP="00DF3781">
                  <w:pPr>
                    <w:spacing w:line="280" w:lineRule="exact"/>
                    <w:ind w:left="210" w:hangingChars="100" w:hanging="210"/>
                    <w:rPr>
                      <w:rFonts w:ascii="HGSｺﾞｼｯｸM" w:eastAsia="HGSｺﾞｼｯｸM"/>
                      <w:szCs w:val="21"/>
                    </w:rPr>
                  </w:pPr>
                </w:p>
                <w:p w14:paraId="7D6F02C6" w14:textId="77777777" w:rsidR="001C0F96" w:rsidRDefault="001C0F96" w:rsidP="001C0F96">
                  <w:pPr>
                    <w:ind w:left="210" w:hangingChars="100" w:hanging="210"/>
                    <w:jc w:val="left"/>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○両地区センターの所有資産を活用して従前の収支差益419百万円（直近３ヶ年の平均収支差）を引き続き維持する。</w:t>
                  </w:r>
                </w:p>
                <w:p w14:paraId="1A3389CC" w14:textId="77777777" w:rsidR="001C0F96" w:rsidRPr="001C0F96" w:rsidRDefault="001C0F96" w:rsidP="001C0F96">
                  <w:pPr>
                    <w:ind w:left="210" w:hangingChars="100" w:hanging="210"/>
                    <w:jc w:val="left"/>
                    <w:rPr>
                      <w:rFonts w:ascii="HGSｺﾞｼｯｸM" w:eastAsia="HGSｺﾞｼｯｸM" w:hAnsi="ＭＳ ゴシック"/>
                      <w:color w:val="000000" w:themeColor="text1"/>
                      <w:szCs w:val="21"/>
                    </w:rPr>
                  </w:pPr>
                </w:p>
                <w:p w14:paraId="26CA67EF" w14:textId="77777777" w:rsidR="001C0F96" w:rsidRPr="001C0F96" w:rsidRDefault="001C0F96" w:rsidP="001C0F96">
                  <w:pPr>
                    <w:ind w:left="210" w:hangingChars="100" w:hanging="210"/>
                    <w:jc w:val="left"/>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 xml:space="preserve">　　　　　過年度３ヶ年（H29～R元年度）収支差額  </w:t>
                  </w:r>
                </w:p>
                <w:tbl>
                  <w:tblPr>
                    <w:tblStyle w:val="a3"/>
                    <w:tblW w:w="0" w:type="auto"/>
                    <w:tblInd w:w="989" w:type="dxa"/>
                    <w:tblLook w:val="04A0" w:firstRow="1" w:lastRow="0" w:firstColumn="1" w:lastColumn="0" w:noHBand="0" w:noVBand="1"/>
                  </w:tblPr>
                  <w:tblGrid>
                    <w:gridCol w:w="1585"/>
                    <w:gridCol w:w="1586"/>
                    <w:gridCol w:w="1585"/>
                    <w:gridCol w:w="1586"/>
                    <w:gridCol w:w="1586"/>
                  </w:tblGrid>
                  <w:tr w:rsidR="001C0F96" w:rsidRPr="001C0F96" w14:paraId="50DB5212" w14:textId="77777777" w:rsidTr="00DF3781">
                    <w:tc>
                      <w:tcPr>
                        <w:tcW w:w="1585" w:type="dxa"/>
                      </w:tcPr>
                      <w:p w14:paraId="3E01F4FF" w14:textId="77777777" w:rsidR="001C0F96" w:rsidRPr="001C0F96" w:rsidRDefault="001C0F96" w:rsidP="001C0F96">
                        <w:pPr>
                          <w:ind w:leftChars="-46" w:left="-97" w:firstLine="2"/>
                          <w:jc w:val="center"/>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年　　度</w:t>
                        </w:r>
                      </w:p>
                    </w:tc>
                    <w:tc>
                      <w:tcPr>
                        <w:tcW w:w="1586" w:type="dxa"/>
                      </w:tcPr>
                      <w:p w14:paraId="6C20A4D0" w14:textId="77777777" w:rsidR="001C0F96" w:rsidRPr="001C0F96" w:rsidRDefault="001C0F96" w:rsidP="001C0F96">
                        <w:pPr>
                          <w:jc w:val="center"/>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H29</w:t>
                        </w:r>
                      </w:p>
                    </w:tc>
                    <w:tc>
                      <w:tcPr>
                        <w:tcW w:w="1585" w:type="dxa"/>
                      </w:tcPr>
                      <w:p w14:paraId="3B5FB906" w14:textId="77777777" w:rsidR="001C0F96" w:rsidRPr="001C0F96" w:rsidRDefault="001C0F96" w:rsidP="001C0F96">
                        <w:pPr>
                          <w:jc w:val="center"/>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H30</w:t>
                        </w:r>
                      </w:p>
                    </w:tc>
                    <w:tc>
                      <w:tcPr>
                        <w:tcW w:w="1586" w:type="dxa"/>
                        <w:tcBorders>
                          <w:right w:val="double" w:sz="4" w:space="0" w:color="auto"/>
                        </w:tcBorders>
                      </w:tcPr>
                      <w:p w14:paraId="6249DF96" w14:textId="77777777" w:rsidR="001C0F96" w:rsidRPr="001C0F96" w:rsidRDefault="001C0F96" w:rsidP="001C0F96">
                        <w:pPr>
                          <w:jc w:val="center"/>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R元</w:t>
                        </w:r>
                      </w:p>
                    </w:tc>
                    <w:tc>
                      <w:tcPr>
                        <w:tcW w:w="1586" w:type="dxa"/>
                        <w:tcBorders>
                          <w:left w:val="double" w:sz="4" w:space="0" w:color="auto"/>
                        </w:tcBorders>
                      </w:tcPr>
                      <w:p w14:paraId="4713777A" w14:textId="77777777" w:rsidR="001C0F96" w:rsidRPr="001C0F96" w:rsidRDefault="001C0F96" w:rsidP="001C0F96">
                        <w:pPr>
                          <w:jc w:val="center"/>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３ヶ年平均</w:t>
                        </w:r>
                      </w:p>
                    </w:tc>
                  </w:tr>
                  <w:tr w:rsidR="001C0F96" w:rsidRPr="001C0F96" w14:paraId="373E5A64" w14:textId="77777777" w:rsidTr="00DF3781">
                    <w:tc>
                      <w:tcPr>
                        <w:tcW w:w="1585" w:type="dxa"/>
                      </w:tcPr>
                      <w:p w14:paraId="08E852B6" w14:textId="77777777" w:rsidR="001C0F96" w:rsidRPr="001C0F96" w:rsidRDefault="001C0F96" w:rsidP="001C0F96">
                        <w:pPr>
                          <w:ind w:leftChars="-46" w:left="-97" w:firstLine="2"/>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収　　入</w:t>
                        </w:r>
                      </w:p>
                    </w:tc>
                    <w:tc>
                      <w:tcPr>
                        <w:tcW w:w="1586" w:type="dxa"/>
                      </w:tcPr>
                      <w:p w14:paraId="53B9BF3F"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685</w:t>
                        </w:r>
                      </w:p>
                    </w:tc>
                    <w:tc>
                      <w:tcPr>
                        <w:tcW w:w="1585" w:type="dxa"/>
                      </w:tcPr>
                      <w:p w14:paraId="17EAB765"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677</w:t>
                        </w:r>
                      </w:p>
                    </w:tc>
                    <w:tc>
                      <w:tcPr>
                        <w:tcW w:w="1586" w:type="dxa"/>
                        <w:tcBorders>
                          <w:right w:val="double" w:sz="4" w:space="0" w:color="auto"/>
                        </w:tcBorders>
                      </w:tcPr>
                      <w:p w14:paraId="228A5990"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684</w:t>
                        </w:r>
                      </w:p>
                    </w:tc>
                    <w:tc>
                      <w:tcPr>
                        <w:tcW w:w="1586" w:type="dxa"/>
                        <w:vMerge w:val="restart"/>
                        <w:tcBorders>
                          <w:left w:val="double" w:sz="4" w:space="0" w:color="auto"/>
                          <w:tl2br w:val="single" w:sz="4" w:space="0" w:color="auto"/>
                        </w:tcBorders>
                      </w:tcPr>
                      <w:p w14:paraId="309AA1CF" w14:textId="77777777" w:rsidR="001C0F96" w:rsidRPr="001C0F96" w:rsidRDefault="001C0F96" w:rsidP="001C0F96">
                        <w:pPr>
                          <w:jc w:val="center"/>
                          <w:rPr>
                            <w:rFonts w:ascii="HGSｺﾞｼｯｸM" w:eastAsia="HGSｺﾞｼｯｸM" w:hAnsi="ＭＳ ゴシック"/>
                            <w:szCs w:val="21"/>
                          </w:rPr>
                        </w:pPr>
                      </w:p>
                    </w:tc>
                  </w:tr>
                  <w:tr w:rsidR="001C0F96" w:rsidRPr="001C0F96" w14:paraId="7467F206" w14:textId="77777777" w:rsidTr="00DF3781">
                    <w:tc>
                      <w:tcPr>
                        <w:tcW w:w="1585" w:type="dxa"/>
                      </w:tcPr>
                      <w:p w14:paraId="6E1E8026" w14:textId="77777777" w:rsidR="001C0F96" w:rsidRPr="001C0F96" w:rsidRDefault="001C0F96" w:rsidP="001C0F96">
                        <w:pPr>
                          <w:ind w:leftChars="-46" w:left="-97" w:firstLine="2"/>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支　　出</w:t>
                        </w:r>
                      </w:p>
                    </w:tc>
                    <w:tc>
                      <w:tcPr>
                        <w:tcW w:w="1586" w:type="dxa"/>
                      </w:tcPr>
                      <w:p w14:paraId="23271922"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256</w:t>
                        </w:r>
                      </w:p>
                    </w:tc>
                    <w:tc>
                      <w:tcPr>
                        <w:tcW w:w="1585" w:type="dxa"/>
                      </w:tcPr>
                      <w:p w14:paraId="2DFBF369"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284</w:t>
                        </w:r>
                      </w:p>
                    </w:tc>
                    <w:tc>
                      <w:tcPr>
                        <w:tcW w:w="1586" w:type="dxa"/>
                        <w:tcBorders>
                          <w:right w:val="double" w:sz="4" w:space="0" w:color="auto"/>
                        </w:tcBorders>
                      </w:tcPr>
                      <w:p w14:paraId="35B5D69E"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249</w:t>
                        </w:r>
                      </w:p>
                    </w:tc>
                    <w:tc>
                      <w:tcPr>
                        <w:tcW w:w="1586" w:type="dxa"/>
                        <w:vMerge/>
                        <w:tcBorders>
                          <w:left w:val="double" w:sz="4" w:space="0" w:color="auto"/>
                        </w:tcBorders>
                      </w:tcPr>
                      <w:p w14:paraId="1BF72C37" w14:textId="77777777" w:rsidR="001C0F96" w:rsidRPr="001C0F96" w:rsidRDefault="001C0F96" w:rsidP="001C0F96">
                        <w:pPr>
                          <w:jc w:val="center"/>
                          <w:rPr>
                            <w:rFonts w:ascii="HGSｺﾞｼｯｸM" w:eastAsia="HGSｺﾞｼｯｸM" w:hAnsi="ＭＳ ゴシック"/>
                            <w:szCs w:val="21"/>
                          </w:rPr>
                        </w:pPr>
                      </w:p>
                    </w:tc>
                  </w:tr>
                  <w:tr w:rsidR="001C0F96" w:rsidRPr="001C0F96" w14:paraId="6F43E976" w14:textId="77777777" w:rsidTr="00DF3781">
                    <w:tc>
                      <w:tcPr>
                        <w:tcW w:w="1585" w:type="dxa"/>
                      </w:tcPr>
                      <w:p w14:paraId="52BCCB49" w14:textId="77777777" w:rsidR="001C0F96" w:rsidRPr="001C0F96" w:rsidRDefault="001C0F96" w:rsidP="001C0F96">
                        <w:pPr>
                          <w:ind w:leftChars="-46" w:left="-97" w:firstLine="2"/>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収支差額</w:t>
                        </w:r>
                      </w:p>
                    </w:tc>
                    <w:tc>
                      <w:tcPr>
                        <w:tcW w:w="1586" w:type="dxa"/>
                      </w:tcPr>
                      <w:p w14:paraId="2FCF9A25"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429</w:t>
                        </w:r>
                      </w:p>
                    </w:tc>
                    <w:tc>
                      <w:tcPr>
                        <w:tcW w:w="1585" w:type="dxa"/>
                      </w:tcPr>
                      <w:p w14:paraId="4A594320"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393</w:t>
                        </w:r>
                      </w:p>
                    </w:tc>
                    <w:tc>
                      <w:tcPr>
                        <w:tcW w:w="1586" w:type="dxa"/>
                        <w:tcBorders>
                          <w:right w:val="double" w:sz="4" w:space="0" w:color="auto"/>
                        </w:tcBorders>
                      </w:tcPr>
                      <w:p w14:paraId="5D70F99E"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435</w:t>
                        </w:r>
                      </w:p>
                    </w:tc>
                    <w:tc>
                      <w:tcPr>
                        <w:tcW w:w="1586" w:type="dxa"/>
                        <w:tcBorders>
                          <w:left w:val="double" w:sz="4" w:space="0" w:color="auto"/>
                        </w:tcBorders>
                      </w:tcPr>
                      <w:p w14:paraId="5224F7D1" w14:textId="77777777" w:rsidR="001C0F96" w:rsidRPr="001C0F96" w:rsidRDefault="001C0F96" w:rsidP="001C0F96">
                        <w:pPr>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419</w:t>
                        </w:r>
                      </w:p>
                    </w:tc>
                  </w:tr>
                </w:tbl>
                <w:p w14:paraId="1B603A39" w14:textId="77777777" w:rsidR="001C0F96" w:rsidRDefault="001C0F96" w:rsidP="001C0F96">
                  <w:pPr>
                    <w:ind w:left="445" w:hangingChars="212" w:hanging="445"/>
                    <w:jc w:val="left"/>
                    <w:rPr>
                      <w:rFonts w:ascii="HGSｺﾞｼｯｸM" w:eastAsia="HGSｺﾞｼｯｸM" w:hAnsi="ＭＳ ゴシック"/>
                      <w:szCs w:val="21"/>
                    </w:rPr>
                  </w:pPr>
                </w:p>
                <w:p w14:paraId="72EF8483" w14:textId="77777777" w:rsidR="001E60A1" w:rsidRDefault="001E60A1" w:rsidP="001C0F96">
                  <w:pPr>
                    <w:ind w:left="445" w:hangingChars="212" w:hanging="445"/>
                    <w:jc w:val="left"/>
                    <w:rPr>
                      <w:rFonts w:ascii="HGSｺﾞｼｯｸM" w:eastAsia="HGSｺﾞｼｯｸM" w:hAnsi="ＭＳ ゴシック"/>
                      <w:szCs w:val="21"/>
                    </w:rPr>
                  </w:pPr>
                </w:p>
                <w:p w14:paraId="57E800EC" w14:textId="77777777" w:rsidR="001E60A1" w:rsidRPr="001C0F96" w:rsidRDefault="001E60A1" w:rsidP="001C0F96">
                  <w:pPr>
                    <w:ind w:left="445" w:hangingChars="212" w:hanging="445"/>
                    <w:jc w:val="left"/>
                    <w:rPr>
                      <w:rFonts w:ascii="HGSｺﾞｼｯｸM" w:eastAsia="HGSｺﾞｼｯｸM" w:hAnsi="ＭＳ ゴシック"/>
                      <w:szCs w:val="21"/>
                    </w:rPr>
                  </w:pPr>
                </w:p>
                <w:p w14:paraId="55A654FA" w14:textId="77777777" w:rsidR="001C0F96" w:rsidRPr="001C0F96" w:rsidRDefault="001C0F96" w:rsidP="001C0F96">
                  <w:pPr>
                    <w:ind w:left="227" w:hangingChars="108" w:hanging="227"/>
                    <w:jc w:val="left"/>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szCs w:val="21"/>
                    </w:rPr>
                    <w:t>○千里北地区センタ</w:t>
                  </w:r>
                  <w:r w:rsidRPr="001C0F96">
                    <w:rPr>
                      <w:rFonts w:ascii="HGSｺﾞｼｯｸM" w:eastAsia="HGSｺﾞｼｯｸM" w:hAnsi="ＭＳ ゴシック" w:hint="eastAsia"/>
                      <w:color w:val="000000" w:themeColor="text1"/>
                      <w:szCs w:val="21"/>
                    </w:rPr>
                    <w:t>ーの再開発は、吹田市及び千里北センター㈱と連携し、事業主体となる地権者による再開発準備組合や本組合の設立と運営に貢献するとともに、権利変換を通じて所有資産の最大有効化と事業の実現可能性を高めることにより</w:t>
                  </w:r>
                  <w:r w:rsidRPr="001C0F96">
                    <w:rPr>
                      <w:rFonts w:ascii="HGSｺﾞｼｯｸM" w:eastAsia="HGSｺﾞｼｯｸM" w:hAnsi="ＭＳ ゴシック" w:hint="eastAsia"/>
                      <w:szCs w:val="21"/>
                    </w:rPr>
                    <w:t>、想定事業スケジュールど</w:t>
                  </w:r>
                  <w:r w:rsidRPr="001C0F96">
                    <w:rPr>
                      <w:rFonts w:ascii="HGSｺﾞｼｯｸM" w:eastAsia="HGSｺﾞｼｯｸM" w:hAnsi="ＭＳ ゴシック" w:hint="eastAsia"/>
                      <w:color w:val="000000" w:themeColor="text1"/>
                      <w:szCs w:val="21"/>
                    </w:rPr>
                    <w:t>おり工事着手をめざす。</w:t>
                  </w:r>
                </w:p>
                <w:p w14:paraId="4F552AEB" w14:textId="6916E478" w:rsidR="0023763A" w:rsidRPr="001C0F96" w:rsidRDefault="001C0F96" w:rsidP="001C0F96">
                  <w:pPr>
                    <w:spacing w:line="280" w:lineRule="exact"/>
                    <w:ind w:left="210" w:hangingChars="100" w:hanging="210"/>
                    <w:rPr>
                      <w:rFonts w:ascii="HGSｺﾞｼｯｸM" w:eastAsia="HGSｺﾞｼｯｸM"/>
                      <w:szCs w:val="21"/>
                    </w:rPr>
                  </w:pPr>
                  <w:r w:rsidRPr="001C0F96">
                    <w:rPr>
                      <w:rFonts w:ascii="HGSｺﾞｼｯｸM" w:eastAsia="HGSｺﾞｼｯｸM" w:hAnsi="ＭＳ ゴシック" w:hint="eastAsia"/>
                      <w:color w:val="000000" w:themeColor="text1"/>
                      <w:szCs w:val="21"/>
                    </w:rPr>
                    <w:t>○千里中央地区の再整備は、引き続き活性化協議会等を通じて協力することをめざす。</w:t>
                  </w:r>
                </w:p>
                <w:p w14:paraId="7236B0CF" w14:textId="77777777" w:rsidR="0023763A" w:rsidRPr="00C23BE3" w:rsidRDefault="0023763A" w:rsidP="00DF3781">
                  <w:pPr>
                    <w:spacing w:line="280" w:lineRule="exact"/>
                    <w:ind w:left="210" w:hangingChars="100" w:hanging="210"/>
                    <w:rPr>
                      <w:rFonts w:ascii="HGSｺﾞｼｯｸM" w:eastAsia="HGSｺﾞｼｯｸM"/>
                      <w:szCs w:val="21"/>
                    </w:rPr>
                  </w:pPr>
                </w:p>
              </w:tc>
            </w:tr>
          </w:tbl>
          <w:p w14:paraId="1CD79424" w14:textId="77777777" w:rsidR="00186767" w:rsidRDefault="00186767" w:rsidP="00DF3781">
            <w:pPr>
              <w:rPr>
                <w:rFonts w:ascii="HGSｺﾞｼｯｸM" w:eastAsia="HGSｺﾞｼｯｸM"/>
                <w:szCs w:val="21"/>
              </w:rPr>
            </w:pPr>
          </w:p>
          <w:p w14:paraId="5A3C42D1" w14:textId="77777777" w:rsidR="00186767" w:rsidRDefault="00186767" w:rsidP="00DF3781">
            <w:pPr>
              <w:rPr>
                <w:rFonts w:ascii="HGSｺﾞｼｯｸM" w:eastAsia="HGSｺﾞｼｯｸM"/>
                <w:szCs w:val="21"/>
              </w:rPr>
            </w:pPr>
          </w:p>
          <w:p w14:paraId="5D346E2F" w14:textId="77777777" w:rsidR="001120BC" w:rsidRDefault="001120BC" w:rsidP="00DF3781">
            <w:pPr>
              <w:rPr>
                <w:rFonts w:ascii="HGSｺﾞｼｯｸM" w:eastAsia="HGSｺﾞｼｯｸM"/>
                <w:szCs w:val="21"/>
              </w:rPr>
            </w:pPr>
          </w:p>
          <w:p w14:paraId="5B9C296D" w14:textId="77777777" w:rsidR="001120BC" w:rsidRDefault="001120BC" w:rsidP="00DF3781">
            <w:pPr>
              <w:rPr>
                <w:rFonts w:ascii="HGSｺﾞｼｯｸM" w:eastAsia="HGSｺﾞｼｯｸM"/>
                <w:szCs w:val="21"/>
              </w:rPr>
            </w:pPr>
          </w:p>
          <w:p w14:paraId="7CCFC839" w14:textId="77777777" w:rsidR="001120BC" w:rsidRPr="005F133C" w:rsidRDefault="001120BC" w:rsidP="00DF3781">
            <w:pPr>
              <w:rPr>
                <w:rFonts w:ascii="HGSｺﾞｼｯｸM" w:eastAsia="HGSｺﾞｼｯｸM"/>
                <w:szCs w:val="21"/>
              </w:rPr>
            </w:pPr>
          </w:p>
        </w:tc>
        <w:tc>
          <w:tcPr>
            <w:tcW w:w="9994" w:type="dxa"/>
          </w:tcPr>
          <w:p w14:paraId="043BB983" w14:textId="77777777" w:rsidR="00186767" w:rsidRDefault="00186767" w:rsidP="00186767">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186767" w14:paraId="4DD7F9A3" w14:textId="77777777" w:rsidTr="00DF3781">
              <w:tc>
                <w:tcPr>
                  <w:tcW w:w="9767" w:type="dxa"/>
                </w:tcPr>
                <w:p w14:paraId="024890AA" w14:textId="77777777" w:rsidR="00186767" w:rsidRPr="00C23BE3" w:rsidRDefault="00186767" w:rsidP="00186767">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 xml:space="preserve">◆千里中央地区センター　</w:t>
                  </w:r>
                </w:p>
                <w:p w14:paraId="4023096E" w14:textId="54202ED0" w:rsidR="0023763A" w:rsidRPr="00DD3DF9" w:rsidRDefault="0023763A" w:rsidP="00186767">
                  <w:pPr>
                    <w:spacing w:line="280" w:lineRule="exact"/>
                    <w:ind w:left="210" w:hangingChars="100" w:hanging="210"/>
                    <w:rPr>
                      <w:rFonts w:ascii="HGSｺﾞｼｯｸM" w:eastAsia="HGSｺﾞｼｯｸM"/>
                      <w:color w:val="FF0000"/>
                      <w:szCs w:val="21"/>
                      <w:u w:val="single"/>
                    </w:rPr>
                  </w:pPr>
                  <w:r w:rsidRPr="00DD3DF9">
                    <w:rPr>
                      <w:rFonts w:ascii="HGSｺﾞｼｯｸM" w:eastAsia="HGSｺﾞｼｯｸM" w:hint="eastAsia"/>
                      <w:color w:val="FF0000"/>
                      <w:szCs w:val="21"/>
                      <w:u w:val="single"/>
                    </w:rPr>
                    <w:t>○適正な賃料徴収のため、賃料改定を行う必要がある。</w:t>
                  </w:r>
                </w:p>
                <w:p w14:paraId="3F6A7E37" w14:textId="77777777" w:rsidR="0023763A" w:rsidRDefault="0023763A" w:rsidP="00186767">
                  <w:pPr>
                    <w:spacing w:line="280" w:lineRule="exact"/>
                    <w:ind w:left="210" w:hangingChars="100" w:hanging="210"/>
                    <w:rPr>
                      <w:rFonts w:ascii="HGSｺﾞｼｯｸM" w:eastAsia="HGSｺﾞｼｯｸM"/>
                      <w:szCs w:val="21"/>
                    </w:rPr>
                  </w:pPr>
                </w:p>
                <w:p w14:paraId="34E27478" w14:textId="1B2D999B" w:rsidR="00186767" w:rsidRPr="00C23BE3" w:rsidRDefault="00186767" w:rsidP="00186767">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○北大阪急行線延伸事業（令和５年度開業予定）を契機に大きく変貌する千里中央地区の再整備に向けた取組みに協力する必要がある。</w:t>
                  </w:r>
                </w:p>
                <w:p w14:paraId="6E9AE79A" w14:textId="2B244B37" w:rsidR="00186767" w:rsidRPr="00C23BE3" w:rsidRDefault="00186767" w:rsidP="00186767">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〔経緯〕</w:t>
                  </w:r>
                </w:p>
                <w:p w14:paraId="76A54D12" w14:textId="77777777" w:rsidR="0023763A" w:rsidRDefault="00186767" w:rsidP="0023763A">
                  <w:pPr>
                    <w:spacing w:line="280" w:lineRule="exact"/>
                    <w:ind w:left="1890" w:hangingChars="900" w:hanging="1890"/>
                    <w:rPr>
                      <w:rFonts w:ascii="HGSｺﾞｼｯｸM" w:eastAsia="HGSｺﾞｼｯｸM"/>
                      <w:szCs w:val="21"/>
                    </w:rPr>
                  </w:pPr>
                  <w:r w:rsidRPr="00C23BE3">
                    <w:rPr>
                      <w:rFonts w:ascii="HGSｺﾞｼｯｸM" w:eastAsia="HGSｺﾞｼｯｸM" w:hint="eastAsia"/>
                      <w:szCs w:val="21"/>
                    </w:rPr>
                    <w:t>・平成</w:t>
                  </w:r>
                  <w:r w:rsidRPr="00C23BE3">
                    <w:rPr>
                      <w:rFonts w:ascii="HGSｺﾞｼｯｸM" w:eastAsia="HGSｺﾞｼｯｸM"/>
                      <w:szCs w:val="21"/>
                    </w:rPr>
                    <w:t>28年7月　千里中央地区活性化協議会発足</w:t>
                  </w:r>
                </w:p>
                <w:p w14:paraId="47B3DEC7" w14:textId="7497B567" w:rsidR="00186767" w:rsidRPr="002676BC" w:rsidRDefault="00186767" w:rsidP="0023763A">
                  <w:pPr>
                    <w:spacing w:line="280" w:lineRule="exact"/>
                    <w:ind w:leftChars="900" w:left="2100" w:hangingChars="100" w:hanging="210"/>
                    <w:rPr>
                      <w:rFonts w:ascii="HGSｺﾞｼｯｸM" w:eastAsia="HGSｺﾞｼｯｸM"/>
                      <w:szCs w:val="21"/>
                    </w:rPr>
                  </w:pPr>
                  <w:r w:rsidRPr="002676BC">
                    <w:rPr>
                      <w:rFonts w:ascii="HGSｺﾞｼｯｸM" w:eastAsia="HGSｺﾞｼｯｸM" w:hint="eastAsia"/>
                      <w:szCs w:val="21"/>
                    </w:rPr>
                    <w:t>（</w:t>
                  </w:r>
                  <w:r w:rsidR="004575D7" w:rsidRPr="00B614E2">
                    <w:rPr>
                      <w:rFonts w:ascii="HGSｺﾞｼｯｸM" w:eastAsia="HGSｺﾞｼｯｸM" w:hint="eastAsia"/>
                      <w:color w:val="FF0000"/>
                      <w:szCs w:val="21"/>
                      <w:u w:val="single"/>
                    </w:rPr>
                    <w:t>都整</w:t>
                  </w:r>
                  <w:r w:rsidR="0023763A" w:rsidRPr="002676BC">
                    <w:rPr>
                      <w:rFonts w:ascii="HGSｺﾞｼｯｸM" w:eastAsia="HGSｺﾞｼｯｸM" w:hint="eastAsia"/>
                      <w:color w:val="FF0000"/>
                      <w:szCs w:val="21"/>
                      <w:u w:val="single"/>
                    </w:rPr>
                    <w:t>センターをはじめ</w:t>
                  </w:r>
                  <w:r w:rsidRPr="002676BC">
                    <w:rPr>
                      <w:rFonts w:ascii="HGSｺﾞｼｯｸM" w:eastAsia="HGSｺﾞｼｯｸM" w:hint="eastAsia"/>
                      <w:szCs w:val="21"/>
                    </w:rPr>
                    <w:t>地区内に</w:t>
                  </w:r>
                  <w:r w:rsidRPr="002676BC">
                    <w:rPr>
                      <w:rFonts w:ascii="Microsoft JhengHei" w:eastAsia="Microsoft JhengHei" w:hAnsi="Microsoft JhengHei" w:cs="Microsoft JhengHei" w:hint="eastAsia"/>
                      <w:szCs w:val="21"/>
                    </w:rPr>
                    <w:t>⼟</w:t>
                  </w:r>
                  <w:r w:rsidRPr="002676BC">
                    <w:rPr>
                      <w:rFonts w:ascii="HGSｺﾞｼｯｸM" w:eastAsia="HGSｺﾞｼｯｸM" w:hAnsi="HGSｺﾞｼｯｸM" w:cs="HGSｺﾞｼｯｸM" w:hint="eastAsia"/>
                      <w:szCs w:val="21"/>
                    </w:rPr>
                    <w:t>地</w:t>
                  </w:r>
                  <w:r w:rsidRPr="002676BC">
                    <w:rPr>
                      <w:rFonts w:ascii="HGSｺﾞｼｯｸM" w:eastAsia="HGSｺﾞｼｯｸM" w:hint="eastAsia"/>
                      <w:szCs w:val="21"/>
                    </w:rPr>
                    <w:t>または建物を保有する官</w:t>
                  </w:r>
                  <w:r w:rsidRPr="002676BC">
                    <w:rPr>
                      <w:rFonts w:ascii="Microsoft JhengHei" w:eastAsia="Microsoft JhengHei" w:hAnsi="Microsoft JhengHei" w:cs="Microsoft JhengHei" w:hint="eastAsia"/>
                      <w:szCs w:val="21"/>
                    </w:rPr>
                    <w:t>⺠</w:t>
                  </w:r>
                  <w:r w:rsidRPr="002676BC">
                    <w:rPr>
                      <w:rFonts w:ascii="HGSｺﾞｼｯｸM" w:eastAsia="HGSｺﾞｼｯｸM" w:hAnsi="HGSｺﾞｼｯｸM" w:cs="HGSｺﾞｼｯｸM" w:hint="eastAsia"/>
                      <w:szCs w:val="21"/>
                    </w:rPr>
                    <w:t>の関係者等</w:t>
                  </w:r>
                  <w:r w:rsidR="0023763A" w:rsidRPr="002676BC">
                    <w:rPr>
                      <w:rFonts w:ascii="HGSｺﾞｼｯｸM" w:eastAsia="HGSｺﾞｼｯｸM" w:hAnsi="HGSｺﾞｼｯｸM" w:cs="HGSｺﾞｼｯｸM" w:hint="eastAsia"/>
                      <w:color w:val="FF0000"/>
                      <w:szCs w:val="21"/>
                      <w:u w:val="single"/>
                    </w:rPr>
                    <w:t>で構成</w:t>
                  </w:r>
                  <w:r w:rsidRPr="002676BC">
                    <w:rPr>
                      <w:rFonts w:ascii="HGSｺﾞｼｯｸM" w:eastAsia="HGSｺﾞｼｯｸM" w:hAnsi="HGSｺﾞｼｯｸM" w:cs="HGSｺﾞｼｯｸM" w:hint="eastAsia"/>
                      <w:szCs w:val="21"/>
                    </w:rPr>
                    <w:t>）</w:t>
                  </w:r>
                </w:p>
                <w:p w14:paraId="5A765E6B" w14:textId="77777777" w:rsidR="00186767" w:rsidRPr="00C23BE3" w:rsidRDefault="00186767" w:rsidP="00186767">
                  <w:pPr>
                    <w:spacing w:line="280" w:lineRule="exact"/>
                    <w:ind w:left="210" w:hangingChars="100" w:hanging="210"/>
                    <w:rPr>
                      <w:rFonts w:ascii="HGSｺﾞｼｯｸM" w:eastAsia="HGSｺﾞｼｯｸM"/>
                      <w:szCs w:val="21"/>
                    </w:rPr>
                  </w:pPr>
                  <w:r w:rsidRPr="00C23BE3">
                    <w:rPr>
                      <w:rFonts w:ascii="HGSｺﾞｼｯｸM" w:eastAsia="HGSｺﾞｼｯｸM" w:hint="eastAsia"/>
                      <w:szCs w:val="21"/>
                    </w:rPr>
                    <w:t>・平成</w:t>
                  </w:r>
                  <w:r w:rsidRPr="00C23BE3">
                    <w:rPr>
                      <w:rFonts w:ascii="HGSｺﾞｼｯｸM" w:eastAsia="HGSｺﾞｼｯｸM"/>
                      <w:szCs w:val="21"/>
                    </w:rPr>
                    <w:t>31年3月　千里中央地区活性化協議会「千里中央地区活性化基本計画」策定</w:t>
                  </w:r>
                </w:p>
                <w:p w14:paraId="0A111ED1" w14:textId="77777777" w:rsidR="00186767" w:rsidRPr="00F86266" w:rsidRDefault="00186767" w:rsidP="0023763A">
                  <w:pPr>
                    <w:spacing w:line="280" w:lineRule="exact"/>
                    <w:ind w:leftChars="200" w:left="420" w:firstLineChars="700" w:firstLine="1470"/>
                    <w:rPr>
                      <w:rFonts w:ascii="HGSｺﾞｼｯｸM" w:eastAsia="HGSｺﾞｼｯｸM"/>
                      <w:szCs w:val="21"/>
                    </w:rPr>
                  </w:pPr>
                  <w:r w:rsidRPr="00C23BE3">
                    <w:rPr>
                      <w:rFonts w:ascii="HGSｺﾞｼｯｸM" w:eastAsia="HGSｺﾞｼｯｸM" w:hint="eastAsia"/>
                      <w:szCs w:val="21"/>
                    </w:rPr>
                    <w:t>（今後概ね</w:t>
                  </w:r>
                  <w:r w:rsidRPr="00C23BE3">
                    <w:rPr>
                      <w:rFonts w:ascii="HGSｺﾞｼｯｸM" w:eastAsia="HGSｺﾞｼｯｸM"/>
                      <w:szCs w:val="21"/>
                    </w:rPr>
                    <w:t>10年程度の期間に関係者が取り組むべき方向性や方針を示すもの）</w:t>
                  </w:r>
                </w:p>
              </w:tc>
            </w:tr>
            <w:tr w:rsidR="001C0F96" w:rsidRPr="001C0F96" w14:paraId="4E9D3B01" w14:textId="77777777" w:rsidTr="00DF3781">
              <w:tc>
                <w:tcPr>
                  <w:tcW w:w="9767" w:type="dxa"/>
                </w:tcPr>
                <w:p w14:paraId="26921E32" w14:textId="77777777" w:rsidR="001C0F96" w:rsidRPr="001C0F96" w:rsidRDefault="001C0F96" w:rsidP="001C0F96">
                  <w:pPr>
                    <w:spacing w:line="280" w:lineRule="exact"/>
                    <w:ind w:left="211" w:hangingChars="100" w:hanging="211"/>
                    <w:rPr>
                      <w:rFonts w:ascii="HGSｺﾞｼｯｸM" w:eastAsia="HGSｺﾞｼｯｸM"/>
                      <w:b/>
                      <w:bCs/>
                      <w:szCs w:val="21"/>
                    </w:rPr>
                  </w:pPr>
                  <w:r w:rsidRPr="001C0F96">
                    <w:rPr>
                      <w:rFonts w:ascii="HGSｺﾞｼｯｸM" w:eastAsia="HGSｺﾞｼｯｸM" w:hint="eastAsia"/>
                      <w:b/>
                      <w:bCs/>
                      <w:szCs w:val="21"/>
                    </w:rPr>
                    <w:t>事業目標</w:t>
                  </w:r>
                </w:p>
              </w:tc>
            </w:tr>
            <w:tr w:rsidR="001C0F96" w:rsidRPr="00C23BE3" w14:paraId="740F06A5" w14:textId="77777777" w:rsidTr="001E60A1">
              <w:trPr>
                <w:trHeight w:val="5790"/>
              </w:trPr>
              <w:tc>
                <w:tcPr>
                  <w:tcW w:w="9767" w:type="dxa"/>
                </w:tcPr>
                <w:p w14:paraId="00ED8336" w14:textId="77777777" w:rsidR="001C0F96" w:rsidRDefault="001C0F96" w:rsidP="001C0F96">
                  <w:pPr>
                    <w:spacing w:line="280" w:lineRule="exact"/>
                    <w:ind w:left="210" w:hangingChars="100" w:hanging="210"/>
                    <w:rPr>
                      <w:rFonts w:ascii="HGSｺﾞｼｯｸM" w:eastAsia="HGSｺﾞｼｯｸM"/>
                      <w:szCs w:val="21"/>
                    </w:rPr>
                  </w:pPr>
                </w:p>
                <w:p w14:paraId="32CF6D09" w14:textId="0E774596" w:rsidR="001C0F96" w:rsidRDefault="001C0F96" w:rsidP="001C0F96">
                  <w:pPr>
                    <w:ind w:left="210" w:hangingChars="100" w:hanging="210"/>
                    <w:jc w:val="left"/>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○両地区センターの所有資産を活用して従前の収支差益</w:t>
                  </w:r>
                  <w:r w:rsidR="005D0FDA" w:rsidRPr="005D0FDA">
                    <w:rPr>
                      <w:rFonts w:ascii="HGSｺﾞｼｯｸM" w:eastAsia="HGSｺﾞｼｯｸM" w:hAnsi="ＭＳ ゴシック" w:hint="eastAsia"/>
                      <w:color w:val="FF0000"/>
                      <w:szCs w:val="21"/>
                      <w:u w:val="single"/>
                    </w:rPr>
                    <w:t>407</w:t>
                  </w:r>
                  <w:r w:rsidRPr="001C0F96">
                    <w:rPr>
                      <w:rFonts w:ascii="HGSｺﾞｼｯｸM" w:eastAsia="HGSｺﾞｼｯｸM" w:hAnsi="ＭＳ ゴシック" w:hint="eastAsia"/>
                      <w:color w:val="000000" w:themeColor="text1"/>
                      <w:szCs w:val="21"/>
                    </w:rPr>
                    <w:t>百万円（直近３ヶ年の平均収支差）を引き続き維持する。</w:t>
                  </w:r>
                </w:p>
                <w:p w14:paraId="5A96B182" w14:textId="77777777" w:rsidR="001C0F96" w:rsidRPr="001C0F96" w:rsidRDefault="001C0F96" w:rsidP="001C0F96">
                  <w:pPr>
                    <w:ind w:left="210" w:hangingChars="100" w:hanging="210"/>
                    <w:jc w:val="left"/>
                    <w:rPr>
                      <w:rFonts w:ascii="HGSｺﾞｼｯｸM" w:eastAsia="HGSｺﾞｼｯｸM" w:hAnsi="ＭＳ ゴシック"/>
                      <w:color w:val="000000" w:themeColor="text1"/>
                      <w:szCs w:val="21"/>
                    </w:rPr>
                  </w:pPr>
                </w:p>
                <w:p w14:paraId="6224B941" w14:textId="2E92CDFF" w:rsidR="001C0F96" w:rsidRPr="001C0F96" w:rsidRDefault="001C0F96" w:rsidP="001C0F96">
                  <w:pPr>
                    <w:ind w:left="210" w:hangingChars="100" w:hanging="210"/>
                    <w:jc w:val="left"/>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 xml:space="preserve">　　　　　過年度３ヶ年（</w:t>
                  </w:r>
                  <w:r w:rsidRPr="00DD3DF9">
                    <w:rPr>
                      <w:rFonts w:ascii="HGSｺﾞｼｯｸM" w:eastAsia="HGSｺﾞｼｯｸM" w:hAnsi="ＭＳ ゴシック" w:hint="eastAsia"/>
                      <w:color w:val="FF0000"/>
                      <w:szCs w:val="21"/>
                      <w:u w:val="single"/>
                    </w:rPr>
                    <w:t>Ｒ２～Ｒ４</w:t>
                  </w:r>
                  <w:r w:rsidRPr="001C0F96">
                    <w:rPr>
                      <w:rFonts w:ascii="HGSｺﾞｼｯｸM" w:eastAsia="HGSｺﾞｼｯｸM" w:hAnsi="ＭＳ ゴシック" w:hint="eastAsia"/>
                      <w:color w:val="000000" w:themeColor="text1"/>
                      <w:szCs w:val="21"/>
                    </w:rPr>
                    <w:t xml:space="preserve">年度）収支差額  </w:t>
                  </w:r>
                </w:p>
                <w:tbl>
                  <w:tblPr>
                    <w:tblStyle w:val="a3"/>
                    <w:tblW w:w="0" w:type="auto"/>
                    <w:tblInd w:w="989" w:type="dxa"/>
                    <w:tblLook w:val="04A0" w:firstRow="1" w:lastRow="0" w:firstColumn="1" w:lastColumn="0" w:noHBand="0" w:noVBand="1"/>
                  </w:tblPr>
                  <w:tblGrid>
                    <w:gridCol w:w="1585"/>
                    <w:gridCol w:w="1586"/>
                    <w:gridCol w:w="1585"/>
                    <w:gridCol w:w="1586"/>
                    <w:gridCol w:w="1586"/>
                  </w:tblGrid>
                  <w:tr w:rsidR="001C0F96" w:rsidRPr="001C0F96" w14:paraId="39259576" w14:textId="77777777" w:rsidTr="00DF3781">
                    <w:tc>
                      <w:tcPr>
                        <w:tcW w:w="1585" w:type="dxa"/>
                      </w:tcPr>
                      <w:p w14:paraId="35E3DFDC" w14:textId="77777777" w:rsidR="001C0F96" w:rsidRPr="001C0F96" w:rsidRDefault="001C0F96" w:rsidP="001C0F96">
                        <w:pPr>
                          <w:ind w:leftChars="-46" w:left="-97" w:firstLine="2"/>
                          <w:jc w:val="center"/>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年　　度</w:t>
                        </w:r>
                      </w:p>
                    </w:tc>
                    <w:tc>
                      <w:tcPr>
                        <w:tcW w:w="1586" w:type="dxa"/>
                      </w:tcPr>
                      <w:p w14:paraId="020FCE52" w14:textId="0AAFB4D1" w:rsidR="001C0F96" w:rsidRPr="004E1A7A" w:rsidRDefault="001C0F96" w:rsidP="001C0F96">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u w:val="single"/>
                          </w:rPr>
                          <w:t>Ｒ２</w:t>
                        </w:r>
                      </w:p>
                    </w:tc>
                    <w:tc>
                      <w:tcPr>
                        <w:tcW w:w="1585" w:type="dxa"/>
                      </w:tcPr>
                      <w:p w14:paraId="336AD9A3" w14:textId="3FF6B3DE" w:rsidR="001C0F96" w:rsidRPr="004E1A7A" w:rsidRDefault="001C0F96" w:rsidP="001C0F96">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u w:val="single"/>
                          </w:rPr>
                          <w:t>Ｒ３</w:t>
                        </w:r>
                      </w:p>
                    </w:tc>
                    <w:tc>
                      <w:tcPr>
                        <w:tcW w:w="1586" w:type="dxa"/>
                        <w:tcBorders>
                          <w:right w:val="double" w:sz="4" w:space="0" w:color="auto"/>
                        </w:tcBorders>
                      </w:tcPr>
                      <w:p w14:paraId="252BFE63" w14:textId="27B1F5F9" w:rsidR="001C0F96" w:rsidRPr="004E1A7A" w:rsidRDefault="001C0F96" w:rsidP="001C0F96">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u w:val="single"/>
                          </w:rPr>
                          <w:t>Ｒ４</w:t>
                        </w:r>
                      </w:p>
                    </w:tc>
                    <w:tc>
                      <w:tcPr>
                        <w:tcW w:w="1586" w:type="dxa"/>
                        <w:tcBorders>
                          <w:left w:val="double" w:sz="4" w:space="0" w:color="auto"/>
                        </w:tcBorders>
                      </w:tcPr>
                      <w:p w14:paraId="23CAE0FA" w14:textId="77777777" w:rsidR="001C0F96" w:rsidRPr="001C0F96" w:rsidRDefault="001C0F96" w:rsidP="001C0F96">
                        <w:pPr>
                          <w:jc w:val="center"/>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color w:val="000000" w:themeColor="text1"/>
                            <w:szCs w:val="21"/>
                          </w:rPr>
                          <w:t>３ヶ年平均</w:t>
                        </w:r>
                      </w:p>
                    </w:tc>
                  </w:tr>
                  <w:tr w:rsidR="00DD3DF9" w:rsidRPr="001C0F96" w14:paraId="5403C116" w14:textId="77777777" w:rsidTr="00DF3781">
                    <w:tc>
                      <w:tcPr>
                        <w:tcW w:w="1585" w:type="dxa"/>
                      </w:tcPr>
                      <w:p w14:paraId="71E3A402" w14:textId="77777777" w:rsidR="00DD3DF9" w:rsidRPr="001C0F96" w:rsidRDefault="00DD3DF9" w:rsidP="00DD3DF9">
                        <w:pPr>
                          <w:ind w:leftChars="-46" w:left="-97" w:firstLine="2"/>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収　　入</w:t>
                        </w:r>
                      </w:p>
                    </w:tc>
                    <w:tc>
                      <w:tcPr>
                        <w:tcW w:w="1586" w:type="dxa"/>
                      </w:tcPr>
                      <w:p w14:paraId="4517E041" w14:textId="466000E7"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669</w:t>
                        </w:r>
                      </w:p>
                    </w:tc>
                    <w:tc>
                      <w:tcPr>
                        <w:tcW w:w="1585" w:type="dxa"/>
                      </w:tcPr>
                      <w:p w14:paraId="4002FD72" w14:textId="2B661D23"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664</w:t>
                        </w:r>
                      </w:p>
                    </w:tc>
                    <w:tc>
                      <w:tcPr>
                        <w:tcW w:w="1586" w:type="dxa"/>
                        <w:tcBorders>
                          <w:right w:val="double" w:sz="4" w:space="0" w:color="auto"/>
                        </w:tcBorders>
                      </w:tcPr>
                      <w:p w14:paraId="4DC1E477" w14:textId="07789784"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679</w:t>
                        </w:r>
                      </w:p>
                    </w:tc>
                    <w:tc>
                      <w:tcPr>
                        <w:tcW w:w="1586" w:type="dxa"/>
                        <w:vMerge w:val="restart"/>
                        <w:tcBorders>
                          <w:left w:val="double" w:sz="4" w:space="0" w:color="auto"/>
                          <w:tl2br w:val="single" w:sz="4" w:space="0" w:color="auto"/>
                        </w:tcBorders>
                      </w:tcPr>
                      <w:p w14:paraId="22669235" w14:textId="77777777" w:rsidR="00DD3DF9" w:rsidRPr="001C0F96" w:rsidRDefault="00DD3DF9" w:rsidP="00DD3DF9">
                        <w:pPr>
                          <w:jc w:val="center"/>
                          <w:rPr>
                            <w:rFonts w:ascii="HGSｺﾞｼｯｸM" w:eastAsia="HGSｺﾞｼｯｸM" w:hAnsi="ＭＳ ゴシック"/>
                            <w:szCs w:val="21"/>
                          </w:rPr>
                        </w:pPr>
                      </w:p>
                    </w:tc>
                  </w:tr>
                  <w:tr w:rsidR="00DD3DF9" w:rsidRPr="001C0F96" w14:paraId="7429EE59" w14:textId="77777777" w:rsidTr="00DF3781">
                    <w:tc>
                      <w:tcPr>
                        <w:tcW w:w="1585" w:type="dxa"/>
                      </w:tcPr>
                      <w:p w14:paraId="2F134DEC" w14:textId="77777777" w:rsidR="00DD3DF9" w:rsidRPr="001C0F96" w:rsidRDefault="00DD3DF9" w:rsidP="00DD3DF9">
                        <w:pPr>
                          <w:ind w:leftChars="-46" w:left="-97" w:firstLine="2"/>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支　　出</w:t>
                        </w:r>
                      </w:p>
                    </w:tc>
                    <w:tc>
                      <w:tcPr>
                        <w:tcW w:w="1586" w:type="dxa"/>
                      </w:tcPr>
                      <w:p w14:paraId="12A123EA" w14:textId="38596797"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258</w:t>
                        </w:r>
                      </w:p>
                    </w:tc>
                    <w:tc>
                      <w:tcPr>
                        <w:tcW w:w="1585" w:type="dxa"/>
                      </w:tcPr>
                      <w:p w14:paraId="4AEB7EEE" w14:textId="58E7CE04"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271</w:t>
                        </w:r>
                      </w:p>
                    </w:tc>
                    <w:tc>
                      <w:tcPr>
                        <w:tcW w:w="1586" w:type="dxa"/>
                        <w:tcBorders>
                          <w:right w:val="double" w:sz="4" w:space="0" w:color="auto"/>
                        </w:tcBorders>
                      </w:tcPr>
                      <w:p w14:paraId="47714FC5" w14:textId="4FD75834"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261</w:t>
                        </w:r>
                      </w:p>
                    </w:tc>
                    <w:tc>
                      <w:tcPr>
                        <w:tcW w:w="1586" w:type="dxa"/>
                        <w:vMerge/>
                        <w:tcBorders>
                          <w:left w:val="double" w:sz="4" w:space="0" w:color="auto"/>
                        </w:tcBorders>
                      </w:tcPr>
                      <w:p w14:paraId="610E1434" w14:textId="77777777" w:rsidR="00DD3DF9" w:rsidRPr="001C0F96" w:rsidRDefault="00DD3DF9" w:rsidP="00DD3DF9">
                        <w:pPr>
                          <w:jc w:val="center"/>
                          <w:rPr>
                            <w:rFonts w:ascii="HGSｺﾞｼｯｸM" w:eastAsia="HGSｺﾞｼｯｸM" w:hAnsi="ＭＳ ゴシック"/>
                            <w:szCs w:val="21"/>
                          </w:rPr>
                        </w:pPr>
                      </w:p>
                    </w:tc>
                  </w:tr>
                  <w:tr w:rsidR="00DD3DF9" w:rsidRPr="001C0F96" w14:paraId="13DED577" w14:textId="77777777" w:rsidTr="00DF3781">
                    <w:tc>
                      <w:tcPr>
                        <w:tcW w:w="1585" w:type="dxa"/>
                      </w:tcPr>
                      <w:p w14:paraId="07A9B5E9" w14:textId="77777777" w:rsidR="00DD3DF9" w:rsidRPr="001C0F96" w:rsidRDefault="00DD3DF9" w:rsidP="00DD3DF9">
                        <w:pPr>
                          <w:ind w:leftChars="-46" w:left="-97" w:firstLine="2"/>
                          <w:jc w:val="center"/>
                          <w:rPr>
                            <w:rFonts w:ascii="HGSｺﾞｼｯｸM" w:eastAsia="HGSｺﾞｼｯｸM" w:hAnsi="ＭＳ ゴシック"/>
                            <w:szCs w:val="21"/>
                          </w:rPr>
                        </w:pPr>
                        <w:r w:rsidRPr="001C0F96">
                          <w:rPr>
                            <w:rFonts w:ascii="HGSｺﾞｼｯｸM" w:eastAsia="HGSｺﾞｼｯｸM" w:hAnsi="ＭＳ ゴシック" w:hint="eastAsia"/>
                            <w:szCs w:val="21"/>
                          </w:rPr>
                          <w:t>収支差額</w:t>
                        </w:r>
                      </w:p>
                    </w:tc>
                    <w:tc>
                      <w:tcPr>
                        <w:tcW w:w="1586" w:type="dxa"/>
                      </w:tcPr>
                      <w:p w14:paraId="14B45C93" w14:textId="135F9A2F"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411</w:t>
                        </w:r>
                      </w:p>
                    </w:tc>
                    <w:tc>
                      <w:tcPr>
                        <w:tcW w:w="1585" w:type="dxa"/>
                      </w:tcPr>
                      <w:p w14:paraId="66503E54" w14:textId="55AAC800"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393</w:t>
                        </w:r>
                      </w:p>
                    </w:tc>
                    <w:tc>
                      <w:tcPr>
                        <w:tcW w:w="1586" w:type="dxa"/>
                        <w:tcBorders>
                          <w:right w:val="double" w:sz="4" w:space="0" w:color="auto"/>
                        </w:tcBorders>
                      </w:tcPr>
                      <w:p w14:paraId="2F740EEF" w14:textId="13C79A6B" w:rsidR="00DD3DF9" w:rsidRPr="004E1A7A" w:rsidRDefault="00DD3DF9" w:rsidP="00DD3DF9">
                        <w:pPr>
                          <w:jc w:val="cente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u w:val="single"/>
                          </w:rPr>
                          <w:t>417</w:t>
                        </w:r>
                      </w:p>
                    </w:tc>
                    <w:tc>
                      <w:tcPr>
                        <w:tcW w:w="1586" w:type="dxa"/>
                        <w:tcBorders>
                          <w:left w:val="double" w:sz="4" w:space="0" w:color="auto"/>
                        </w:tcBorders>
                      </w:tcPr>
                      <w:p w14:paraId="126DA851" w14:textId="19900411" w:rsidR="00DD3DF9" w:rsidRPr="004E1A7A" w:rsidRDefault="00DD3DF9" w:rsidP="00DD3DF9">
                        <w:pPr>
                          <w:jc w:val="center"/>
                          <w:rPr>
                            <w:rFonts w:ascii="HGSｺﾞｼｯｸM" w:eastAsia="HGSｺﾞｼｯｸM" w:hAnsi="ＭＳ ゴシック"/>
                            <w:szCs w:val="21"/>
                            <w:u w:val="single"/>
                          </w:rPr>
                        </w:pPr>
                        <w:r w:rsidRPr="004E1A7A">
                          <w:rPr>
                            <w:rFonts w:ascii="HGSｺﾞｼｯｸM" w:eastAsia="HGSｺﾞｼｯｸM" w:hAnsi="ＭＳ ゴシック" w:hint="eastAsia"/>
                            <w:color w:val="FF0000"/>
                            <w:szCs w:val="21"/>
                            <w:u w:val="single"/>
                          </w:rPr>
                          <w:t>407</w:t>
                        </w:r>
                      </w:p>
                    </w:tc>
                  </w:tr>
                </w:tbl>
                <w:p w14:paraId="78B7F77C" w14:textId="77777777" w:rsidR="001E60A1" w:rsidRPr="004E1A7A" w:rsidRDefault="001E60A1" w:rsidP="001E60A1">
                  <w:pPr>
                    <w:ind w:firstLineChars="700" w:firstLine="1120"/>
                    <w:jc w:val="left"/>
                    <w:rPr>
                      <w:rFonts w:ascii="HGSｺﾞｼｯｸM" w:eastAsia="HGSｺﾞｼｯｸM" w:hAnsi="ＭＳ ゴシック"/>
                      <w:color w:val="FF0000"/>
                      <w:sz w:val="16"/>
                      <w:szCs w:val="16"/>
                      <w:u w:val="single"/>
                    </w:rPr>
                  </w:pPr>
                  <w:r w:rsidRPr="004E1A7A">
                    <w:rPr>
                      <w:rFonts w:ascii="HGSｺﾞｼｯｸM" w:eastAsia="HGSｺﾞｼｯｸM" w:hAnsi="ＭＳ ゴシック" w:hint="eastAsia"/>
                      <w:color w:val="FF0000"/>
                      <w:sz w:val="16"/>
                      <w:szCs w:val="16"/>
                      <w:u w:val="single"/>
                    </w:rPr>
                    <w:t>※収入：千里北地区センターにおける土地貸付料、店舗等への賃貸料、貸会議室使用料/千里中央地区セン</w:t>
                  </w:r>
                </w:p>
                <w:p w14:paraId="70120B45" w14:textId="4804BC48" w:rsidR="001E60A1" w:rsidRPr="004E1A7A" w:rsidRDefault="001E60A1" w:rsidP="001E60A1">
                  <w:pPr>
                    <w:ind w:leftChars="400" w:left="840" w:firstLineChars="600" w:firstLine="960"/>
                    <w:jc w:val="left"/>
                    <w:rPr>
                      <w:rFonts w:ascii="HGSｺﾞｼｯｸM" w:eastAsia="HGSｺﾞｼｯｸM" w:hAnsi="ＭＳ ゴシック"/>
                      <w:color w:val="FF0000"/>
                      <w:sz w:val="16"/>
                      <w:szCs w:val="16"/>
                      <w:u w:val="single"/>
                    </w:rPr>
                  </w:pPr>
                  <w:r w:rsidRPr="004E1A7A">
                    <w:rPr>
                      <w:rFonts w:ascii="HGSｺﾞｼｯｸM" w:eastAsia="HGSｺﾞｼｯｸM" w:hAnsi="ＭＳ ゴシック" w:hint="eastAsia"/>
                      <w:color w:val="FF0000"/>
                      <w:sz w:val="16"/>
                      <w:szCs w:val="16"/>
                      <w:u w:val="single"/>
                    </w:rPr>
                    <w:t>ターにおける土地貸付料</w:t>
                  </w:r>
                  <w:r w:rsidRPr="004E1A7A">
                    <w:rPr>
                      <w:rFonts w:ascii="HGSｺﾞｼｯｸM" w:eastAsia="HGSｺﾞｼｯｸM" w:hAnsi="ＭＳ ゴシック"/>
                      <w:color w:val="FF0000"/>
                      <w:sz w:val="16"/>
                      <w:szCs w:val="16"/>
                      <w:u w:val="single"/>
                    </w:rPr>
                    <w:t xml:space="preserve"> </w:t>
                  </w:r>
                </w:p>
                <w:p w14:paraId="66AFE5E2" w14:textId="7F475B6F" w:rsidR="001C0F96" w:rsidRPr="001C0F96" w:rsidRDefault="001E60A1" w:rsidP="001E60A1">
                  <w:pPr>
                    <w:ind w:firstLineChars="700" w:firstLine="1120"/>
                    <w:jc w:val="left"/>
                    <w:rPr>
                      <w:rFonts w:ascii="HGSｺﾞｼｯｸM" w:eastAsia="HGSｺﾞｼｯｸM" w:hAnsi="ＭＳ ゴシック"/>
                      <w:szCs w:val="21"/>
                    </w:rPr>
                  </w:pPr>
                  <w:r w:rsidRPr="004E1A7A">
                    <w:rPr>
                      <w:rFonts w:ascii="HGSｺﾞｼｯｸM" w:eastAsia="HGSｺﾞｼｯｸM" w:hAnsi="ＭＳ ゴシック" w:hint="eastAsia"/>
                      <w:color w:val="FF0000"/>
                      <w:sz w:val="16"/>
                      <w:szCs w:val="16"/>
                      <w:u w:val="single"/>
                    </w:rPr>
                    <w:t>※支出：人件費、光熱費、固定資産税等</w:t>
                  </w:r>
                  <w:r>
                    <w:rPr>
                      <w:rFonts w:ascii="HGSｺﾞｼｯｸM" w:eastAsia="HGSｺﾞｼｯｸM" w:hAnsi="ＭＳ ゴシック" w:hint="eastAsia"/>
                      <w:color w:val="0070C0"/>
                      <w:sz w:val="16"/>
                      <w:szCs w:val="16"/>
                    </w:rPr>
                    <w:t xml:space="preserve">　</w:t>
                  </w:r>
                </w:p>
                <w:p w14:paraId="0512FD06" w14:textId="30346829" w:rsidR="001C0F96" w:rsidRPr="001C0F96" w:rsidRDefault="001C0F96" w:rsidP="001C0F96">
                  <w:pPr>
                    <w:ind w:left="227" w:hangingChars="108" w:hanging="227"/>
                    <w:jc w:val="left"/>
                    <w:rPr>
                      <w:rFonts w:ascii="HGSｺﾞｼｯｸM" w:eastAsia="HGSｺﾞｼｯｸM" w:hAnsi="ＭＳ ゴシック"/>
                      <w:color w:val="000000" w:themeColor="text1"/>
                      <w:szCs w:val="21"/>
                    </w:rPr>
                  </w:pPr>
                  <w:r w:rsidRPr="001C0F96">
                    <w:rPr>
                      <w:rFonts w:ascii="HGSｺﾞｼｯｸM" w:eastAsia="HGSｺﾞｼｯｸM" w:hAnsi="ＭＳ ゴシック" w:hint="eastAsia"/>
                      <w:szCs w:val="21"/>
                    </w:rPr>
                    <w:t>○千里北地区センタ</w:t>
                  </w:r>
                  <w:r w:rsidRPr="001C0F96">
                    <w:rPr>
                      <w:rFonts w:ascii="HGSｺﾞｼｯｸM" w:eastAsia="HGSｺﾞｼｯｸM" w:hAnsi="ＭＳ ゴシック" w:hint="eastAsia"/>
                      <w:color w:val="000000" w:themeColor="text1"/>
                      <w:szCs w:val="21"/>
                    </w:rPr>
                    <w:t>ーの再開発は、吹田市及び千里北センター㈱と連携し、事業主体となる</w:t>
                  </w:r>
                  <w:r w:rsidRPr="00DD3DF9">
                    <w:rPr>
                      <w:rFonts w:ascii="HGSｺﾞｼｯｸM" w:eastAsia="HGSｺﾞｼｯｸM" w:hAnsi="ＭＳ ゴシック" w:hint="eastAsia"/>
                      <w:color w:val="FF0000"/>
                      <w:szCs w:val="21"/>
                      <w:u w:val="single"/>
                    </w:rPr>
                    <w:t>再開発組合</w:t>
                  </w:r>
                  <w:r w:rsidRPr="001C0F96">
                    <w:rPr>
                      <w:rFonts w:ascii="HGSｺﾞｼｯｸM" w:eastAsia="HGSｺﾞｼｯｸM" w:hAnsi="ＭＳ ゴシック" w:hint="eastAsia"/>
                      <w:color w:val="000000" w:themeColor="text1"/>
                      <w:szCs w:val="21"/>
                    </w:rPr>
                    <w:t>の設立と運営に貢献するとともに、権利変換を通じて所有資産の最大有効化と事業の実現可能性を高めることにより</w:t>
                  </w:r>
                  <w:r w:rsidRPr="001C0F96">
                    <w:rPr>
                      <w:rFonts w:ascii="HGSｺﾞｼｯｸM" w:eastAsia="HGSｺﾞｼｯｸM" w:hAnsi="ＭＳ ゴシック" w:hint="eastAsia"/>
                      <w:szCs w:val="21"/>
                    </w:rPr>
                    <w:t>、想定事業スケジュールど</w:t>
                  </w:r>
                  <w:r w:rsidRPr="001C0F96">
                    <w:rPr>
                      <w:rFonts w:ascii="HGSｺﾞｼｯｸM" w:eastAsia="HGSｺﾞｼｯｸM" w:hAnsi="ＭＳ ゴシック" w:hint="eastAsia"/>
                      <w:color w:val="000000" w:themeColor="text1"/>
                      <w:szCs w:val="21"/>
                    </w:rPr>
                    <w:t>おり工事着手をめざす。</w:t>
                  </w:r>
                </w:p>
                <w:p w14:paraId="44819490" w14:textId="7EC95547" w:rsidR="001C0F96" w:rsidRPr="001C0F96" w:rsidRDefault="001C0F96" w:rsidP="001C0F96">
                  <w:pPr>
                    <w:spacing w:line="280" w:lineRule="exact"/>
                    <w:ind w:left="210" w:hangingChars="100" w:hanging="210"/>
                    <w:rPr>
                      <w:rFonts w:ascii="HGSｺﾞｼｯｸM" w:eastAsia="HGSｺﾞｼｯｸM"/>
                      <w:szCs w:val="21"/>
                    </w:rPr>
                  </w:pPr>
                  <w:r w:rsidRPr="001C0F96">
                    <w:rPr>
                      <w:rFonts w:ascii="HGSｺﾞｼｯｸM" w:eastAsia="HGSｺﾞｼｯｸM" w:hAnsi="ＭＳ ゴシック" w:hint="eastAsia"/>
                      <w:color w:val="000000" w:themeColor="text1"/>
                      <w:szCs w:val="21"/>
                    </w:rPr>
                    <w:t>○千里中央地区の再整備は、引き続き活性化協議会等を通じて協力する。</w:t>
                  </w:r>
                </w:p>
                <w:p w14:paraId="3A2D39CB" w14:textId="77777777" w:rsidR="001120BC" w:rsidRPr="00C23BE3" w:rsidRDefault="001120BC" w:rsidP="001C0F96">
                  <w:pPr>
                    <w:spacing w:line="280" w:lineRule="exact"/>
                    <w:ind w:left="210" w:hangingChars="100" w:hanging="210"/>
                    <w:rPr>
                      <w:rFonts w:ascii="HGSｺﾞｼｯｸM" w:eastAsia="HGSｺﾞｼｯｸM"/>
                      <w:szCs w:val="21"/>
                    </w:rPr>
                  </w:pPr>
                </w:p>
              </w:tc>
            </w:tr>
          </w:tbl>
          <w:p w14:paraId="20F33D4B" w14:textId="77777777" w:rsidR="00186767" w:rsidRPr="002402C9" w:rsidRDefault="00186767" w:rsidP="00DF3781">
            <w:pPr>
              <w:rPr>
                <w:rFonts w:ascii="HGSｺﾞｼｯｸM" w:eastAsia="HGSｺﾞｼｯｸM"/>
                <w:szCs w:val="21"/>
                <w:u w:val="single"/>
              </w:rPr>
            </w:pPr>
          </w:p>
        </w:tc>
      </w:tr>
    </w:tbl>
    <w:p w14:paraId="7633E33D" w14:textId="77777777" w:rsidR="00186767" w:rsidRDefault="00186767" w:rsidP="00186767">
      <w:pPr>
        <w:rPr>
          <w:rFonts w:ascii="HGSｺﾞｼｯｸM" w:eastAsia="HGSｺﾞｼｯｸM"/>
          <w:sz w:val="24"/>
          <w:szCs w:val="24"/>
          <w:u w:val="single"/>
        </w:rPr>
      </w:pPr>
    </w:p>
    <w:p w14:paraId="078BD2B8" w14:textId="77777777" w:rsidR="001C0F96" w:rsidRDefault="001C0F96" w:rsidP="001C0F96">
      <w:pPr>
        <w:rPr>
          <w:rFonts w:ascii="HGSｺﾞｼｯｸM" w:eastAsia="HGSｺﾞｼｯｸM"/>
          <w:sz w:val="24"/>
          <w:szCs w:val="24"/>
          <w:u w:val="single"/>
        </w:rPr>
      </w:pPr>
    </w:p>
    <w:p w14:paraId="29E41839" w14:textId="77777777" w:rsidR="00CD67AA" w:rsidRPr="006834F6" w:rsidRDefault="00CD67AA" w:rsidP="001C0F96">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3E8433E9" w14:textId="77777777" w:rsidTr="00DF3781">
        <w:tc>
          <w:tcPr>
            <w:tcW w:w="709" w:type="dxa"/>
          </w:tcPr>
          <w:p w14:paraId="1A1F98B7"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49325CFA" w14:textId="6A60385F"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2C25BB03" w14:textId="517DB454"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1C0F96" w14:paraId="5CB9B663" w14:textId="77777777" w:rsidTr="00DF3781">
        <w:tc>
          <w:tcPr>
            <w:tcW w:w="709" w:type="dxa"/>
          </w:tcPr>
          <w:p w14:paraId="5153E581" w14:textId="77777777" w:rsidR="001C0F96" w:rsidRDefault="00F476D5" w:rsidP="00F476D5">
            <w:pPr>
              <w:rPr>
                <w:rFonts w:ascii="HGSｺﾞｼｯｸM" w:eastAsia="HGSｺﾞｼｯｸM"/>
                <w:sz w:val="24"/>
                <w:szCs w:val="24"/>
                <w:u w:val="single"/>
              </w:rPr>
            </w:pPr>
            <w:r w:rsidRPr="00F476D5">
              <w:rPr>
                <w:rFonts w:ascii="HGSｺﾞｼｯｸM" w:eastAsia="HGSｺﾞｼｯｸM" w:hint="eastAsia"/>
                <w:sz w:val="24"/>
                <w:szCs w:val="24"/>
                <w:u w:val="single"/>
              </w:rPr>
              <w:t>４０</w:t>
            </w:r>
          </w:p>
          <w:p w14:paraId="09D8D1B5" w14:textId="24615A3B" w:rsidR="002676BC" w:rsidRPr="00F476D5" w:rsidRDefault="002676BC" w:rsidP="002676BC">
            <w:pPr>
              <w:jc w:val="center"/>
              <w:rPr>
                <w:rFonts w:ascii="HGSｺﾞｼｯｸM" w:eastAsia="HGSｺﾞｼｯｸM"/>
                <w:sz w:val="24"/>
                <w:szCs w:val="24"/>
                <w:u w:val="single"/>
              </w:rPr>
            </w:pPr>
          </w:p>
        </w:tc>
        <w:tc>
          <w:tcPr>
            <w:tcW w:w="9993" w:type="dxa"/>
          </w:tcPr>
          <w:p w14:paraId="5DF1B943" w14:textId="77777777" w:rsidR="001C0F96" w:rsidRDefault="001C0F96" w:rsidP="00DF3781">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1C0F96" w14:paraId="1700925F" w14:textId="77777777" w:rsidTr="00DF3781">
              <w:tc>
                <w:tcPr>
                  <w:tcW w:w="9767" w:type="dxa"/>
                </w:tcPr>
                <w:p w14:paraId="1D5D1523" w14:textId="02C5D103" w:rsidR="001C0F96" w:rsidRPr="005F133C" w:rsidRDefault="00F476D5" w:rsidP="00DF3781">
                  <w:pPr>
                    <w:rPr>
                      <w:rFonts w:ascii="HGSｺﾞｼｯｸM" w:eastAsia="HGSｺﾞｼｯｸM"/>
                      <w:b/>
                      <w:bCs/>
                      <w:szCs w:val="21"/>
                    </w:rPr>
                  </w:pPr>
                  <w:r>
                    <w:rPr>
                      <w:rFonts w:ascii="HGSｺﾞｼｯｸM" w:eastAsia="HGSｺﾞｼｯｸM" w:hint="eastAsia"/>
                      <w:b/>
                      <w:bCs/>
                      <w:szCs w:val="21"/>
                    </w:rPr>
                    <w:t>今後５年間の取組み</w:t>
                  </w:r>
                </w:p>
              </w:tc>
            </w:tr>
            <w:tr w:rsidR="001C0F96" w14:paraId="0B32AF14" w14:textId="77777777" w:rsidTr="00E64BEC">
              <w:trPr>
                <w:trHeight w:val="9995"/>
              </w:trPr>
              <w:tc>
                <w:tcPr>
                  <w:tcW w:w="9767" w:type="dxa"/>
                </w:tcPr>
                <w:p w14:paraId="086267EB" w14:textId="77777777" w:rsidR="001C0F96" w:rsidRPr="00F476D5" w:rsidRDefault="001C0F96" w:rsidP="00F476D5">
                  <w:pPr>
                    <w:rPr>
                      <w:rFonts w:ascii="HGSｺﾞｼｯｸM" w:eastAsia="HGSｺﾞｼｯｸM"/>
                      <w:szCs w:val="21"/>
                    </w:rPr>
                  </w:pPr>
                </w:p>
                <w:p w14:paraId="0875FEB5" w14:textId="77777777"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13888" behindDoc="0" locked="0" layoutInCell="1" allowOverlap="1" wp14:anchorId="231D065F" wp14:editId="713F0082">
                            <wp:simplePos x="0" y="0"/>
                            <wp:positionH relativeFrom="column">
                              <wp:posOffset>2678430</wp:posOffset>
                            </wp:positionH>
                            <wp:positionV relativeFrom="paragraph">
                              <wp:posOffset>708025</wp:posOffset>
                            </wp:positionV>
                            <wp:extent cx="685800" cy="180975"/>
                            <wp:effectExtent l="0" t="0" r="19050" b="28575"/>
                            <wp:wrapNone/>
                            <wp:docPr id="343" name="テキスト ボックス 41"/>
                            <wp:cNvGraphicFramePr/>
                            <a:graphic xmlns:a="http://schemas.openxmlformats.org/drawingml/2006/main">
                              <a:graphicData uri="http://schemas.microsoft.com/office/word/2010/wordprocessingShape">
                                <wps:wsp>
                                  <wps:cNvSpPr txBox="1"/>
                                  <wps:spPr>
                                    <a:xfrm>
                                      <a:off x="0" y="0"/>
                                      <a:ext cx="685800" cy="180975"/>
                                    </a:xfrm>
                                    <a:prstGeom prst="rect">
                                      <a:avLst/>
                                    </a:prstGeom>
                                    <a:noFill/>
                                    <a:ln w="15875" cmpd="dbl">
                                      <a:solidFill>
                                        <a:schemeClr val="tx1"/>
                                      </a:solidFill>
                                    </a:ln>
                                  </wps:spPr>
                                  <wps:txbx>
                                    <w:txbxContent>
                                      <w:p w14:paraId="75F7D752"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1D065F" id="_x0000_s1147" type="#_x0000_t202" style="position:absolute;left:0;text-align:left;margin-left:210.9pt;margin-top:55.75pt;width:54pt;height:14.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" filled="f" strokecolor="black [3213]" strokeweight="1.25pt">
                            <v:stroke linestyle="thinThin"/>
                            <v:textbox inset="0,0,0,0">
                              <w:txbxContent>
                                <w:p w14:paraId="75F7D752"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F476D5">
                    <w:rPr>
                      <w:rFonts w:ascii="HGSｺﾞｼｯｸM" w:eastAsia="HGSｺﾞｼｯｸM" w:hAnsi="ＭＳ ゴシック" w:hint="eastAsia"/>
                      <w:color w:val="000000" w:themeColor="text1"/>
                      <w:szCs w:val="21"/>
                    </w:rPr>
                    <w:t>○両地区センターの所有資産については、修繕工事等により適切に施設を維持するとともに、管理委託する千里北センター㈱とイベント企画や広報の連携を図ることで入居テナントや会議室の利用者に対するきめ細かい顧客対応を行い、コロナ対応にも万全を期しながら、利用者ニーズに応えることを第一に優先した賃貸事業を実施する。</w:t>
                  </w:r>
                </w:p>
                <w:p w14:paraId="31B92811" w14:textId="77777777" w:rsidR="00F476D5" w:rsidRPr="00F476D5" w:rsidRDefault="00F476D5" w:rsidP="00F476D5">
                  <w:pPr>
                    <w:spacing w:beforeLines="50" w:before="180"/>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11840" behindDoc="0" locked="0" layoutInCell="1" allowOverlap="1" wp14:anchorId="718CCC74" wp14:editId="418C6611">
                            <wp:simplePos x="0" y="0"/>
                            <wp:positionH relativeFrom="column">
                              <wp:posOffset>1470660</wp:posOffset>
                            </wp:positionH>
                            <wp:positionV relativeFrom="paragraph">
                              <wp:posOffset>125730</wp:posOffset>
                            </wp:positionV>
                            <wp:extent cx="685800" cy="180975"/>
                            <wp:effectExtent l="0" t="0" r="19050" b="28575"/>
                            <wp:wrapNone/>
                            <wp:docPr id="340" name="テキスト ボックス 41"/>
                            <wp:cNvGraphicFramePr/>
                            <a:graphic xmlns:a="http://schemas.openxmlformats.org/drawingml/2006/main">
                              <a:graphicData uri="http://schemas.microsoft.com/office/word/2010/wordprocessingShape">
                                <wps:wsp>
                                  <wps:cNvSpPr txBox="1"/>
                                  <wps:spPr>
                                    <a:xfrm>
                                      <a:off x="0" y="0"/>
                                      <a:ext cx="685800" cy="180975"/>
                                    </a:xfrm>
                                    <a:prstGeom prst="rect">
                                      <a:avLst/>
                                    </a:prstGeom>
                                    <a:noFill/>
                                    <a:ln w="15875" cmpd="dbl">
                                      <a:solidFill>
                                        <a:schemeClr val="tx1"/>
                                      </a:solidFill>
                                    </a:ln>
                                  </wps:spPr>
                                  <wps:txbx>
                                    <w:txbxContent>
                                      <w:p w14:paraId="400C4D3D"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8CCC74" id="_x0000_s1148" type="#_x0000_t202" style="position:absolute;left:0;text-align:left;margin-left:115.8pt;margin-top:9.9pt;width:54pt;height:14.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" filled="f" strokecolor="black [3213]" strokeweight="1.25pt">
                            <v:stroke linestyle="thinThin"/>
                            <v:textbox inset="0,0,0,0">
                              <w:txbxContent>
                                <w:p w14:paraId="400C4D3D"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F476D5">
                    <w:rPr>
                      <w:rFonts w:ascii="HGSｺﾞｼｯｸM" w:eastAsia="HGSｺﾞｼｯｸM" w:hAnsi="ＭＳ ゴシック" w:hint="eastAsia"/>
                      <w:color w:val="000000" w:themeColor="text1"/>
                      <w:szCs w:val="21"/>
                    </w:rPr>
                    <w:t>◆千里北地区センター</w:t>
                  </w:r>
                </w:p>
                <w:p w14:paraId="2B6CDC8F" w14:textId="77777777" w:rsidR="00F476D5" w:rsidRDefault="00F476D5" w:rsidP="00F476D5">
                  <w:pPr>
                    <w:ind w:left="210" w:hangingChars="100" w:hanging="210"/>
                    <w:jc w:val="left"/>
                    <w:rPr>
                      <w:rFonts w:ascii="HGSｺﾞｼｯｸM" w:eastAsia="HGSｺﾞｼｯｸM" w:hAnsi="ＭＳ ゴシック"/>
                      <w:color w:val="000000" w:themeColor="text1"/>
                      <w:szCs w:val="21"/>
                    </w:rPr>
                  </w:pPr>
                </w:p>
                <w:p w14:paraId="25EE5680" w14:textId="77777777" w:rsidR="00F476D5" w:rsidRDefault="00F476D5" w:rsidP="00F476D5">
                  <w:pPr>
                    <w:ind w:left="210" w:hangingChars="100" w:hanging="210"/>
                    <w:jc w:val="left"/>
                    <w:rPr>
                      <w:rFonts w:ascii="HGSｺﾞｼｯｸM" w:eastAsia="HGSｺﾞｼｯｸM" w:hAnsi="ＭＳ ゴシック"/>
                      <w:color w:val="000000" w:themeColor="text1"/>
                      <w:szCs w:val="21"/>
                    </w:rPr>
                  </w:pPr>
                </w:p>
                <w:p w14:paraId="1A78D83A" w14:textId="77777777" w:rsidR="00F476D5" w:rsidRDefault="00F476D5" w:rsidP="00F476D5">
                  <w:pPr>
                    <w:ind w:left="210" w:hangingChars="100" w:hanging="210"/>
                    <w:jc w:val="left"/>
                    <w:rPr>
                      <w:rFonts w:ascii="HGSｺﾞｼｯｸM" w:eastAsia="HGSｺﾞｼｯｸM" w:hAnsi="ＭＳ ゴシック"/>
                      <w:color w:val="000000" w:themeColor="text1"/>
                      <w:szCs w:val="21"/>
                    </w:rPr>
                  </w:pPr>
                </w:p>
                <w:p w14:paraId="46FED9B2" w14:textId="77777777" w:rsidR="00F476D5" w:rsidRDefault="00F476D5" w:rsidP="00F476D5">
                  <w:pPr>
                    <w:ind w:left="210" w:hangingChars="100" w:hanging="210"/>
                    <w:jc w:val="left"/>
                    <w:rPr>
                      <w:rFonts w:ascii="HGSｺﾞｼｯｸM" w:eastAsia="HGSｺﾞｼｯｸM" w:hAnsi="ＭＳ ゴシック"/>
                      <w:color w:val="000000" w:themeColor="text1"/>
                      <w:szCs w:val="21"/>
                    </w:rPr>
                  </w:pPr>
                </w:p>
                <w:p w14:paraId="2742E480" w14:textId="39F259C8"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○千里北地区センターの市街地再開発事業については、再開発協議会において、地権者としての施設計画にかかる「基本計画」を作成する。</w:t>
                  </w:r>
                </w:p>
                <w:p w14:paraId="4C44D18D" w14:textId="77777777"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○準備組合や本組合の設立に向け、事業推進体制や事業計画などについて関係者と検討し、合意形成を図る。</w:t>
                  </w:r>
                </w:p>
                <w:p w14:paraId="1BD364A9" w14:textId="77777777" w:rsidR="00F476D5" w:rsidRDefault="00F476D5" w:rsidP="00F476D5">
                  <w:pPr>
                    <w:jc w:val="left"/>
                    <w:rPr>
                      <w:rFonts w:ascii="HGSｺﾞｼｯｸM" w:eastAsia="HGSｺﾞｼｯｸM" w:hAnsi="ＭＳ ゴシック"/>
                      <w:color w:val="000000" w:themeColor="text1"/>
                      <w:szCs w:val="21"/>
                    </w:rPr>
                  </w:pPr>
                </w:p>
                <w:p w14:paraId="0727D9E7" w14:textId="55D3077F"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○本組合設立までの間に必要となる準備組合の運営費用は事業協力者等による立て替えなどの方策を関係者と検討する。</w:t>
                  </w:r>
                </w:p>
                <w:p w14:paraId="1EDF37EE" w14:textId="77777777"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w:t>
                  </w:r>
                  <w:r w:rsidRPr="00F476D5">
                    <w:rPr>
                      <w:rFonts w:ascii="HGSｺﾞｼｯｸM" w:eastAsia="HGSｺﾞｼｯｸM" w:hAnsi="ＭＳ ゴシック" w:hint="eastAsia"/>
                      <w:szCs w:val="21"/>
                    </w:rPr>
                    <w:t>これまで都整センターが担ってきた公益的役割を踏まえ、</w:t>
                  </w:r>
                  <w:r w:rsidRPr="00F476D5">
                    <w:rPr>
                      <w:rFonts w:ascii="HGSｺﾞｼｯｸM" w:eastAsia="HGSｺﾞｼｯｸM" w:hAnsi="ＭＳ ゴシック" w:hint="eastAsia"/>
                      <w:color w:val="000000" w:themeColor="text1"/>
                      <w:szCs w:val="21"/>
                    </w:rPr>
                    <w:t>千里北センター㈱と連携しながら権利変換を受ける具体的な用途･規模等の検討を進め、所有資産の最大有効化を図る。</w:t>
                  </w:r>
                </w:p>
                <w:p w14:paraId="5F624747" w14:textId="77777777" w:rsidR="00F476D5" w:rsidRDefault="00F476D5" w:rsidP="00F476D5">
                  <w:pPr>
                    <w:jc w:val="left"/>
                    <w:rPr>
                      <w:rFonts w:ascii="HGSｺﾞｼｯｸM" w:eastAsia="HGSｺﾞｼｯｸM" w:hAnsi="ＭＳ ゴシック"/>
                      <w:color w:val="000000" w:themeColor="text1"/>
                      <w:szCs w:val="21"/>
                    </w:rPr>
                  </w:pPr>
                </w:p>
                <w:p w14:paraId="74716419" w14:textId="17BD974E" w:rsidR="00F476D5" w:rsidRPr="00F476D5" w:rsidRDefault="00F476D5" w:rsidP="00F476D5">
                  <w:pPr>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○事業成立性、整備後の管理運営などについて吹田市等と調整を進める。</w:t>
                  </w:r>
                </w:p>
                <w:p w14:paraId="3D1A0D97" w14:textId="77777777" w:rsidR="00F476D5" w:rsidRPr="00F476D5" w:rsidRDefault="00F476D5" w:rsidP="00F476D5">
                  <w:pPr>
                    <w:spacing w:beforeLines="50" w:before="180"/>
                    <w:ind w:leftChars="-3" w:left="-6"/>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12864" behindDoc="0" locked="0" layoutInCell="1" allowOverlap="1" wp14:anchorId="4234719E" wp14:editId="70F79343">
                            <wp:simplePos x="0" y="0"/>
                            <wp:positionH relativeFrom="column">
                              <wp:posOffset>1564005</wp:posOffset>
                            </wp:positionH>
                            <wp:positionV relativeFrom="paragraph">
                              <wp:posOffset>116840</wp:posOffset>
                            </wp:positionV>
                            <wp:extent cx="733425" cy="190500"/>
                            <wp:effectExtent l="0" t="0" r="28575" b="19050"/>
                            <wp:wrapNone/>
                            <wp:docPr id="34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32FBFF18"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34719E" id="_x0000_s1149" type="#_x0000_t202" style="position:absolute;left:0;text-align:left;margin-left:123.15pt;margin-top:9.2pt;width:57.7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" filled="f" strokecolor="black [3213]" strokeweight="1.25pt">
                            <v:stroke linestyle="thinThin"/>
                            <v:textbox inset="0,0,0,0">
                              <w:txbxContent>
                                <w:p w14:paraId="32FBFF18"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F476D5">
                    <w:rPr>
                      <w:rFonts w:ascii="HGSｺﾞｼｯｸM" w:eastAsia="HGSｺﾞｼｯｸM" w:hAnsi="ＭＳ ゴシック" w:hint="eastAsia"/>
                      <w:color w:val="000000" w:themeColor="text1"/>
                      <w:szCs w:val="21"/>
                    </w:rPr>
                    <w:t>◆千里中央地区センター</w:t>
                  </w:r>
                </w:p>
                <w:p w14:paraId="61D79EC5" w14:textId="77777777" w:rsidR="00E64BEC" w:rsidRDefault="00E64BEC" w:rsidP="00F476D5">
                  <w:pPr>
                    <w:rPr>
                      <w:rFonts w:ascii="HGSｺﾞｼｯｸM" w:eastAsia="HGSｺﾞｼｯｸM" w:hAnsi="ＭＳ ゴシック"/>
                      <w:color w:val="000000" w:themeColor="text1"/>
                      <w:szCs w:val="21"/>
                    </w:rPr>
                  </w:pPr>
                </w:p>
                <w:p w14:paraId="2C9F3E00" w14:textId="77777777" w:rsidR="00E64BEC" w:rsidRDefault="00E64BEC" w:rsidP="00F476D5">
                  <w:pPr>
                    <w:rPr>
                      <w:rFonts w:ascii="HGSｺﾞｼｯｸM" w:eastAsia="HGSｺﾞｼｯｸM" w:hAnsi="ＭＳ ゴシック"/>
                      <w:color w:val="000000" w:themeColor="text1"/>
                      <w:szCs w:val="21"/>
                    </w:rPr>
                  </w:pPr>
                </w:p>
                <w:p w14:paraId="2AB68D7E" w14:textId="27F2E746" w:rsidR="00F476D5" w:rsidRPr="00F476D5" w:rsidRDefault="00F476D5" w:rsidP="0024455C">
                  <w:pPr>
                    <w:ind w:left="210" w:hangingChars="100" w:hanging="210"/>
                    <w:rPr>
                      <w:rFonts w:ascii="HGSｺﾞｼｯｸM" w:eastAsia="HGSｺﾞｼｯｸM"/>
                      <w:szCs w:val="21"/>
                    </w:rPr>
                  </w:pPr>
                  <w:r w:rsidRPr="00F476D5">
                    <w:rPr>
                      <w:rFonts w:ascii="HGSｺﾞｼｯｸM" w:eastAsia="HGSｺﾞｼｯｸM" w:hAnsi="ＭＳ ゴシック" w:hint="eastAsia"/>
                      <w:color w:val="000000" w:themeColor="text1"/>
                      <w:szCs w:val="21"/>
                    </w:rPr>
                    <w:t>○「千里中央活性化基本計画」の具体化に向け千里中央活性化協議会に参画するとともに、再整備事業完了後を目途に賃借料の改定に向けた検討を行う。</w:t>
                  </w:r>
                </w:p>
                <w:p w14:paraId="440D0050" w14:textId="77777777" w:rsidR="00F476D5" w:rsidRDefault="00F476D5" w:rsidP="00F476D5">
                  <w:pPr>
                    <w:spacing w:line="300" w:lineRule="exact"/>
                    <w:rPr>
                      <w:rFonts w:ascii="HGSｺﾞｼｯｸM" w:eastAsia="HGSｺﾞｼｯｸM"/>
                      <w:szCs w:val="21"/>
                    </w:rPr>
                  </w:pPr>
                </w:p>
                <w:p w14:paraId="1095EE43" w14:textId="77777777" w:rsidR="00306E99" w:rsidRDefault="00306E99" w:rsidP="00F476D5">
                  <w:pPr>
                    <w:spacing w:line="300" w:lineRule="exact"/>
                    <w:rPr>
                      <w:rFonts w:ascii="HGSｺﾞｼｯｸM" w:eastAsia="HGSｺﾞｼｯｸM"/>
                      <w:szCs w:val="21"/>
                    </w:rPr>
                  </w:pPr>
                </w:p>
                <w:p w14:paraId="1D8B4C56" w14:textId="77777777" w:rsidR="00306E99" w:rsidRDefault="00306E99" w:rsidP="00F476D5">
                  <w:pPr>
                    <w:spacing w:line="300" w:lineRule="exact"/>
                    <w:rPr>
                      <w:rFonts w:ascii="HGSｺﾞｼｯｸM" w:eastAsia="HGSｺﾞｼｯｸM"/>
                      <w:szCs w:val="21"/>
                    </w:rPr>
                  </w:pPr>
                </w:p>
                <w:p w14:paraId="1F89F96E" w14:textId="77777777" w:rsidR="00306E99" w:rsidRPr="00306E99" w:rsidRDefault="00306E99" w:rsidP="00F476D5">
                  <w:pPr>
                    <w:spacing w:line="300" w:lineRule="exact"/>
                    <w:rPr>
                      <w:rFonts w:ascii="HGSｺﾞｼｯｸM" w:eastAsia="HGSｺﾞｼｯｸM"/>
                      <w:szCs w:val="21"/>
                    </w:rPr>
                  </w:pPr>
                </w:p>
              </w:tc>
            </w:tr>
            <w:tr w:rsidR="001C0F96" w14:paraId="0E9D154A" w14:textId="77777777" w:rsidTr="00DF3781">
              <w:trPr>
                <w:trHeight w:val="270"/>
              </w:trPr>
              <w:tc>
                <w:tcPr>
                  <w:tcW w:w="9767" w:type="dxa"/>
                  <w:tcBorders>
                    <w:left w:val="nil"/>
                    <w:right w:val="nil"/>
                  </w:tcBorders>
                </w:tcPr>
                <w:p w14:paraId="32735BFF" w14:textId="77777777" w:rsidR="001C0F96" w:rsidRPr="00F476D5" w:rsidRDefault="001C0F96" w:rsidP="00DF3781">
                  <w:pPr>
                    <w:spacing w:line="280" w:lineRule="exact"/>
                    <w:ind w:left="420" w:hangingChars="200" w:hanging="420"/>
                    <w:rPr>
                      <w:rFonts w:ascii="HGSｺﾞｼｯｸM" w:eastAsia="HGSｺﾞｼｯｸM"/>
                      <w:szCs w:val="21"/>
                    </w:rPr>
                  </w:pPr>
                </w:p>
              </w:tc>
            </w:tr>
          </w:tbl>
          <w:p w14:paraId="3B466E95" w14:textId="77777777" w:rsidR="001C0F96" w:rsidRPr="005F133C" w:rsidRDefault="001C0F96" w:rsidP="00DF3781">
            <w:pPr>
              <w:rPr>
                <w:rFonts w:ascii="HGSｺﾞｼｯｸM" w:eastAsia="HGSｺﾞｼｯｸM"/>
                <w:szCs w:val="21"/>
              </w:rPr>
            </w:pPr>
          </w:p>
        </w:tc>
        <w:tc>
          <w:tcPr>
            <w:tcW w:w="9994" w:type="dxa"/>
          </w:tcPr>
          <w:p w14:paraId="180D1489" w14:textId="77777777" w:rsidR="001C0F96" w:rsidRDefault="001C0F96" w:rsidP="00DF3781">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1C0F96" w14:paraId="5D12AD1D" w14:textId="77777777" w:rsidTr="00DF3781">
              <w:tc>
                <w:tcPr>
                  <w:tcW w:w="9767" w:type="dxa"/>
                </w:tcPr>
                <w:p w14:paraId="48D98D68" w14:textId="137B8F85" w:rsidR="001C0F96" w:rsidRPr="005F133C" w:rsidRDefault="00F476D5" w:rsidP="00DF3781">
                  <w:pPr>
                    <w:rPr>
                      <w:rFonts w:ascii="HGSｺﾞｼｯｸM" w:eastAsia="HGSｺﾞｼｯｸM"/>
                      <w:b/>
                      <w:bCs/>
                      <w:szCs w:val="21"/>
                    </w:rPr>
                  </w:pPr>
                  <w:r>
                    <w:rPr>
                      <w:rFonts w:ascii="HGSｺﾞｼｯｸM" w:eastAsia="HGSｺﾞｼｯｸM" w:hint="eastAsia"/>
                      <w:b/>
                      <w:bCs/>
                      <w:szCs w:val="21"/>
                    </w:rPr>
                    <w:t>今後５年間の取組み</w:t>
                  </w:r>
                </w:p>
              </w:tc>
            </w:tr>
            <w:tr w:rsidR="001C0F96" w14:paraId="00381D24" w14:textId="77777777" w:rsidTr="00DF3781">
              <w:tc>
                <w:tcPr>
                  <w:tcW w:w="9767" w:type="dxa"/>
                </w:tcPr>
                <w:p w14:paraId="70713093" w14:textId="77777777" w:rsidR="00F476D5" w:rsidRDefault="00F476D5" w:rsidP="00F476D5">
                  <w:pPr>
                    <w:rPr>
                      <w:rFonts w:ascii="HGSｺﾞｼｯｸM" w:eastAsia="HGSｺﾞｼｯｸM"/>
                      <w:szCs w:val="21"/>
                    </w:rPr>
                  </w:pPr>
                </w:p>
                <w:p w14:paraId="532D4CF9" w14:textId="77777777" w:rsidR="00F476D5" w:rsidRDefault="00F476D5" w:rsidP="00F476D5">
                  <w:pPr>
                    <w:rPr>
                      <w:rFonts w:ascii="HGSｺﾞｼｯｸM" w:eastAsia="HGSｺﾞｼｯｸM"/>
                      <w:szCs w:val="21"/>
                    </w:rPr>
                  </w:pPr>
                </w:p>
                <w:p w14:paraId="62FD9A7C" w14:textId="77777777" w:rsidR="00F476D5" w:rsidRDefault="00F476D5" w:rsidP="00F476D5">
                  <w:pPr>
                    <w:rPr>
                      <w:rFonts w:ascii="HGSｺﾞｼｯｸM" w:eastAsia="HGSｺﾞｼｯｸM"/>
                      <w:szCs w:val="21"/>
                    </w:rPr>
                  </w:pPr>
                </w:p>
                <w:p w14:paraId="7DABC8DF" w14:textId="77777777" w:rsidR="00F476D5" w:rsidRDefault="00F476D5" w:rsidP="00F476D5">
                  <w:pPr>
                    <w:rPr>
                      <w:rFonts w:ascii="HGSｺﾞｼｯｸM" w:eastAsia="HGSｺﾞｼｯｸM"/>
                      <w:szCs w:val="21"/>
                    </w:rPr>
                  </w:pPr>
                </w:p>
                <w:p w14:paraId="11DB1F14" w14:textId="77777777" w:rsidR="00F476D5" w:rsidRPr="00F476D5" w:rsidRDefault="00F476D5" w:rsidP="00F476D5">
                  <w:pPr>
                    <w:rPr>
                      <w:rFonts w:ascii="HGSｺﾞｼｯｸM" w:eastAsia="HGSｺﾞｼｯｸM"/>
                      <w:szCs w:val="21"/>
                    </w:rPr>
                  </w:pPr>
                </w:p>
                <w:p w14:paraId="5241F21F" w14:textId="77777777" w:rsidR="00F476D5" w:rsidRPr="00F476D5" w:rsidRDefault="00F476D5" w:rsidP="00F476D5">
                  <w:pPr>
                    <w:spacing w:beforeLines="50" w:before="180"/>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15936" behindDoc="0" locked="0" layoutInCell="1" allowOverlap="1" wp14:anchorId="7B935FCB" wp14:editId="5FCEF504">
                            <wp:simplePos x="0" y="0"/>
                            <wp:positionH relativeFrom="column">
                              <wp:posOffset>1470660</wp:posOffset>
                            </wp:positionH>
                            <wp:positionV relativeFrom="paragraph">
                              <wp:posOffset>125730</wp:posOffset>
                            </wp:positionV>
                            <wp:extent cx="685800" cy="180975"/>
                            <wp:effectExtent l="0" t="0" r="19050" b="28575"/>
                            <wp:wrapNone/>
                            <wp:docPr id="934619549" name="テキスト ボックス 41"/>
                            <wp:cNvGraphicFramePr/>
                            <a:graphic xmlns:a="http://schemas.openxmlformats.org/drawingml/2006/main">
                              <a:graphicData uri="http://schemas.microsoft.com/office/word/2010/wordprocessingShape">
                                <wps:wsp>
                                  <wps:cNvSpPr txBox="1"/>
                                  <wps:spPr>
                                    <a:xfrm>
                                      <a:off x="0" y="0"/>
                                      <a:ext cx="685800" cy="180975"/>
                                    </a:xfrm>
                                    <a:prstGeom prst="rect">
                                      <a:avLst/>
                                    </a:prstGeom>
                                    <a:noFill/>
                                    <a:ln w="15875" cmpd="dbl">
                                      <a:solidFill>
                                        <a:schemeClr val="tx1"/>
                                      </a:solidFill>
                                    </a:ln>
                                  </wps:spPr>
                                  <wps:txbx>
                                    <w:txbxContent>
                                      <w:p w14:paraId="6C201C8A"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935FCB" id="_x0000_s1150" type="#_x0000_t202" style="position:absolute;left:0;text-align:left;margin-left:115.8pt;margin-top:9.9pt;width:54pt;height:14.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" filled="f" strokecolor="black [3213]" strokeweight="1.25pt">
                            <v:stroke linestyle="thinThin"/>
                            <v:textbox inset="0,0,0,0">
                              <w:txbxContent>
                                <w:p w14:paraId="6C201C8A"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F476D5">
                    <w:rPr>
                      <w:rFonts w:ascii="HGSｺﾞｼｯｸM" w:eastAsia="HGSｺﾞｼｯｸM" w:hAnsi="ＭＳ ゴシック" w:hint="eastAsia"/>
                      <w:color w:val="000000" w:themeColor="text1"/>
                      <w:szCs w:val="21"/>
                    </w:rPr>
                    <w:t>◆千里北地区センター</w:t>
                  </w:r>
                </w:p>
                <w:p w14:paraId="5417BA36" w14:textId="7BAC5224" w:rsidR="00F476D5" w:rsidRDefault="00F476D5" w:rsidP="00F476D5">
                  <w:pPr>
                    <w:ind w:left="210" w:hangingChars="100" w:hanging="210"/>
                    <w:jc w:val="lef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○センタービル</w:t>
                  </w:r>
                  <w:r w:rsidRPr="00F476D5">
                    <w:rPr>
                      <w:rFonts w:ascii="HGSｺﾞｼｯｸM" w:eastAsia="HGSｺﾞｼｯｸM" w:hAnsi="ＭＳ ゴシック" w:hint="eastAsia"/>
                      <w:color w:val="000000" w:themeColor="text1"/>
                      <w:szCs w:val="21"/>
                    </w:rPr>
                    <w:t>については、修繕工事等により適切に施設を維持するとともに、管理委託する千里北センター㈱とイベント企画や広報の連携を図ることで入居テナントや会議室の利用者に対するきめ細かい顧客対応を行い</w:t>
                  </w:r>
                  <w:r w:rsidRPr="005D0FDA">
                    <w:rPr>
                      <w:rFonts w:ascii="HGSｺﾞｼｯｸM" w:eastAsia="HGSｺﾞｼｯｸM" w:hAnsi="ＭＳ ゴシック" w:hint="eastAsia"/>
                      <w:color w:val="FF0000"/>
                      <w:szCs w:val="21"/>
                      <w:u w:val="single"/>
                    </w:rPr>
                    <w:t>、コロナ等の感染対策へも留意しつつ</w:t>
                  </w:r>
                  <w:r>
                    <w:rPr>
                      <w:rFonts w:ascii="HGSｺﾞｼｯｸM" w:eastAsia="HGSｺﾞｼｯｸM" w:hAnsi="ＭＳ ゴシック" w:hint="eastAsia"/>
                      <w:color w:val="000000" w:themeColor="text1"/>
                      <w:szCs w:val="21"/>
                    </w:rPr>
                    <w:t>、</w:t>
                  </w:r>
                  <w:r w:rsidRPr="00F476D5">
                    <w:rPr>
                      <w:rFonts w:ascii="HGSｺﾞｼｯｸM" w:eastAsia="HGSｺﾞｼｯｸM" w:hAnsi="ＭＳ ゴシック" w:hint="eastAsia"/>
                      <w:color w:val="000000" w:themeColor="text1"/>
                      <w:szCs w:val="21"/>
                    </w:rPr>
                    <w:t>利用者ニーズに応えることを第一に優先した賃貸事業を実施する。</w:t>
                  </w:r>
                </w:p>
                <w:p w14:paraId="1025F4E9" w14:textId="77777777" w:rsidR="00F476D5" w:rsidRDefault="00F476D5" w:rsidP="00F476D5">
                  <w:pPr>
                    <w:ind w:left="210" w:hangingChars="100" w:hanging="210"/>
                    <w:jc w:val="left"/>
                    <w:rPr>
                      <w:rFonts w:ascii="HGSｺﾞｼｯｸM" w:eastAsia="HGSｺﾞｼｯｸM" w:hAnsi="ＭＳ ゴシック"/>
                      <w:color w:val="000000" w:themeColor="text1"/>
                      <w:szCs w:val="21"/>
                    </w:rPr>
                  </w:pPr>
                </w:p>
                <w:p w14:paraId="4BE20F83" w14:textId="77777777" w:rsidR="00F476D5" w:rsidRDefault="00F476D5" w:rsidP="00F476D5">
                  <w:pPr>
                    <w:ind w:left="210" w:hangingChars="100" w:hanging="210"/>
                    <w:jc w:val="left"/>
                    <w:rPr>
                      <w:rFonts w:ascii="HGSｺﾞｼｯｸM" w:eastAsia="HGSｺﾞｼｯｸM" w:hAnsi="ＭＳ ゴシック"/>
                      <w:color w:val="000000" w:themeColor="text1"/>
                      <w:szCs w:val="21"/>
                    </w:rPr>
                  </w:pPr>
                </w:p>
                <w:p w14:paraId="5F7CDC2C" w14:textId="17B581DB"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w:t>
                  </w:r>
                  <w:r w:rsidRPr="005D0FDA">
                    <w:rPr>
                      <w:rFonts w:ascii="HGSｺﾞｼｯｸM" w:eastAsia="HGSｺﾞｼｯｸM" w:hAnsi="ＭＳ ゴシック" w:hint="eastAsia"/>
                      <w:color w:val="FF0000"/>
                      <w:szCs w:val="21"/>
                      <w:u w:val="single"/>
                    </w:rPr>
                    <w:t>吹田市による都市計画決定のベースとなる基本計画を準備組合において作成し、吹田市に対して都市計画決定続きの促進等を働きかける。また、再開発</w:t>
                  </w:r>
                  <w:r w:rsidRPr="00F476D5">
                    <w:rPr>
                      <w:rFonts w:ascii="HGSｺﾞｼｯｸM" w:eastAsia="HGSｺﾞｼｯｸM" w:hAnsi="ＭＳ ゴシック" w:hint="eastAsia"/>
                      <w:color w:val="000000" w:themeColor="text1"/>
                      <w:szCs w:val="21"/>
                    </w:rPr>
                    <w:t>組合の設立に向け、事業推進体制や事業計画などについて関係者と検討し、合意形成を図る。</w:t>
                  </w:r>
                </w:p>
                <w:p w14:paraId="54176F48" w14:textId="2A52142B" w:rsid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○本組合設立までの間に必要となる準備組合の運営費用</w:t>
                  </w:r>
                  <w:r>
                    <w:rPr>
                      <w:rFonts w:ascii="HGSｺﾞｼｯｸM" w:eastAsia="HGSｺﾞｼｯｸM" w:hAnsi="ＭＳ ゴシック" w:hint="eastAsia"/>
                      <w:color w:val="000000" w:themeColor="text1"/>
                      <w:szCs w:val="21"/>
                    </w:rPr>
                    <w:t>の</w:t>
                  </w:r>
                  <w:r w:rsidRPr="005D0FDA">
                    <w:rPr>
                      <w:rFonts w:ascii="HGSｺﾞｼｯｸM" w:eastAsia="HGSｺﾞｼｯｸM" w:hAnsi="ＭＳ ゴシック" w:hint="eastAsia"/>
                      <w:color w:val="FF0000"/>
                      <w:szCs w:val="21"/>
                      <w:u w:val="single"/>
                    </w:rPr>
                    <w:t>立て替えを引き続き行う</w:t>
                  </w:r>
                  <w:r w:rsidRPr="00F476D5">
                    <w:rPr>
                      <w:rFonts w:ascii="HGSｺﾞｼｯｸM" w:eastAsia="HGSｺﾞｼｯｸM" w:hAnsi="ＭＳ ゴシック" w:hint="eastAsia"/>
                      <w:color w:val="000000" w:themeColor="text1"/>
                      <w:szCs w:val="21"/>
                    </w:rPr>
                    <w:t>。</w:t>
                  </w:r>
                </w:p>
                <w:p w14:paraId="0BFA24BE" w14:textId="77777777"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p>
                <w:p w14:paraId="2214FB32" w14:textId="47648752" w:rsidR="00F476D5" w:rsidRPr="00F476D5" w:rsidRDefault="00F476D5" w:rsidP="00F476D5">
                  <w:pPr>
                    <w:ind w:left="210" w:hangingChars="100" w:hanging="210"/>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color w:val="000000" w:themeColor="text1"/>
                      <w:szCs w:val="21"/>
                    </w:rPr>
                    <w:t>○</w:t>
                  </w:r>
                  <w:r w:rsidRPr="00F476D5">
                    <w:rPr>
                      <w:rFonts w:ascii="HGSｺﾞｼｯｸM" w:eastAsia="HGSｺﾞｼｯｸM" w:hAnsi="ＭＳ ゴシック" w:hint="eastAsia"/>
                      <w:szCs w:val="21"/>
                    </w:rPr>
                    <w:t>これまで</w:t>
                  </w:r>
                  <w:r w:rsidR="00BB7359" w:rsidRPr="00B614E2">
                    <w:rPr>
                      <w:rFonts w:ascii="HGSｺﾞｼｯｸM" w:eastAsia="HGSｺﾞｼｯｸM" w:hAnsi="ＭＳ ゴシック" w:hint="eastAsia"/>
                      <w:szCs w:val="21"/>
                    </w:rPr>
                    <w:t>都整</w:t>
                  </w:r>
                  <w:r w:rsidRPr="00F476D5">
                    <w:rPr>
                      <w:rFonts w:ascii="HGSｺﾞｼｯｸM" w:eastAsia="HGSｺﾞｼｯｸM" w:hAnsi="ＭＳ ゴシック" w:hint="eastAsia"/>
                      <w:szCs w:val="21"/>
                    </w:rPr>
                    <w:t>センターが担ってきた公益的役割を踏まえ、</w:t>
                  </w:r>
                  <w:r w:rsidRPr="00F476D5">
                    <w:rPr>
                      <w:rFonts w:ascii="HGSｺﾞｼｯｸM" w:eastAsia="HGSｺﾞｼｯｸM" w:hAnsi="ＭＳ ゴシック" w:hint="eastAsia"/>
                      <w:color w:val="000000" w:themeColor="text1"/>
                      <w:szCs w:val="21"/>
                    </w:rPr>
                    <w:t>千里北センター㈱と連携しながら権利変換を受ける具体的な用途･規模等の検討を進め、所有資産の最大有効化を図る</w:t>
                  </w:r>
                  <w:r w:rsidRPr="005D0FDA">
                    <w:rPr>
                      <w:rFonts w:ascii="HGSｺﾞｼｯｸM" w:eastAsia="HGSｺﾞｼｯｸM" w:hAnsi="ＭＳ ゴシック" w:hint="eastAsia"/>
                      <w:color w:val="FF0000"/>
                      <w:szCs w:val="21"/>
                      <w:u w:val="single"/>
                    </w:rPr>
                    <w:t>とともに、事業完成後の施設の管理運営手法等についての検討を進める</w:t>
                  </w:r>
                  <w:r w:rsidRPr="00F476D5">
                    <w:rPr>
                      <w:rFonts w:ascii="HGSｺﾞｼｯｸM" w:eastAsia="HGSｺﾞｼｯｸM" w:hAnsi="ＭＳ ゴシック" w:hint="eastAsia"/>
                      <w:color w:val="000000" w:themeColor="text1"/>
                      <w:szCs w:val="21"/>
                    </w:rPr>
                    <w:t>。</w:t>
                  </w:r>
                </w:p>
                <w:p w14:paraId="19F55F12" w14:textId="2DC91F2C" w:rsidR="00F476D5" w:rsidRPr="00F476D5" w:rsidRDefault="00F476D5" w:rsidP="00F476D5">
                  <w:pPr>
                    <w:jc w:val="left"/>
                    <w:rPr>
                      <w:rFonts w:ascii="HGSｺﾞｼｯｸM" w:eastAsia="HGSｺﾞｼｯｸM" w:hAnsi="ＭＳ ゴシック"/>
                      <w:color w:val="000000" w:themeColor="text1"/>
                      <w:szCs w:val="21"/>
                    </w:rPr>
                  </w:pPr>
                </w:p>
                <w:p w14:paraId="754CE7F6" w14:textId="77777777" w:rsidR="00F476D5" w:rsidRPr="00F476D5" w:rsidRDefault="00F476D5" w:rsidP="00F476D5">
                  <w:pPr>
                    <w:spacing w:beforeLines="50" w:before="180"/>
                    <w:ind w:leftChars="-3" w:left="-6"/>
                    <w:jc w:val="left"/>
                    <w:rPr>
                      <w:rFonts w:ascii="HGSｺﾞｼｯｸM" w:eastAsia="HGSｺﾞｼｯｸM" w:hAnsi="ＭＳ ゴシック"/>
                      <w:color w:val="000000" w:themeColor="text1"/>
                      <w:szCs w:val="21"/>
                    </w:rPr>
                  </w:pPr>
                  <w:r w:rsidRPr="00F476D5">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16960" behindDoc="0" locked="0" layoutInCell="1" allowOverlap="1" wp14:anchorId="219A877A" wp14:editId="404C11D0">
                            <wp:simplePos x="0" y="0"/>
                            <wp:positionH relativeFrom="column">
                              <wp:posOffset>1564005</wp:posOffset>
                            </wp:positionH>
                            <wp:positionV relativeFrom="paragraph">
                              <wp:posOffset>116840</wp:posOffset>
                            </wp:positionV>
                            <wp:extent cx="733425" cy="190500"/>
                            <wp:effectExtent l="0" t="0" r="28575" b="19050"/>
                            <wp:wrapNone/>
                            <wp:docPr id="164370625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6F3C249"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9A877A" id="_x0000_s1151" type="#_x0000_t202" style="position:absolute;left:0;text-align:left;margin-left:123.15pt;margin-top:9.2pt;width:57.7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" filled="f" strokecolor="black [3213]" strokeweight="1.25pt">
                            <v:stroke linestyle="thinThin"/>
                            <v:textbox inset="0,0,0,0">
                              <w:txbxContent>
                                <w:p w14:paraId="26F3C249" w14:textId="77777777" w:rsidR="00F476D5" w:rsidRPr="00404B78" w:rsidRDefault="00F476D5" w:rsidP="00F476D5">
                                  <w:pPr>
                                    <w:spacing w:line="264" w:lineRule="exact"/>
                                    <w:jc w:val="center"/>
                                    <w:rPr>
                                      <w:rFonts w:ascii="BIZ UDPゴシック" w:eastAsia="BIZ UDPゴシック" w:hAnsi="BIZ UDPゴシック"/>
                                      <w:b/>
                                      <w:bCs/>
                                      <w:color w:val="000000" w:themeColor="text1"/>
                                      <w:kern w:val="24"/>
                                      <w:sz w:val="18"/>
                                      <w:szCs w:val="18"/>
                                    </w:rPr>
                                  </w:pPr>
                                  <w:r w:rsidRPr="00404B78">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r w:rsidRPr="00F476D5">
                    <w:rPr>
                      <w:rFonts w:ascii="HGSｺﾞｼｯｸM" w:eastAsia="HGSｺﾞｼｯｸM" w:hAnsi="ＭＳ ゴシック" w:hint="eastAsia"/>
                      <w:color w:val="000000" w:themeColor="text1"/>
                      <w:szCs w:val="21"/>
                    </w:rPr>
                    <w:t>◆千里中央地区センター</w:t>
                  </w:r>
                </w:p>
                <w:p w14:paraId="7692B8B3" w14:textId="29F44ED0" w:rsidR="00971614" w:rsidRPr="004E1A7A" w:rsidRDefault="00F476D5" w:rsidP="00971614">
                  <w:pPr>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u w:val="single"/>
                    </w:rPr>
                    <w:t>○</w:t>
                  </w:r>
                  <w:r w:rsidR="00971614" w:rsidRPr="004E1A7A">
                    <w:rPr>
                      <w:rFonts w:ascii="HGSｺﾞｼｯｸM" w:eastAsia="HGSｺﾞｼｯｸM" w:hAnsi="ＭＳ ゴシック" w:hint="eastAsia"/>
                      <w:color w:val="FF0000"/>
                      <w:szCs w:val="21"/>
                      <w:u w:val="single"/>
                    </w:rPr>
                    <w:t>適正な賃料徴収のため、定期的な賃料改定を</w:t>
                  </w:r>
                  <w:r w:rsidR="0024455C" w:rsidRPr="004E1A7A">
                    <w:rPr>
                      <w:rFonts w:ascii="HGSｺﾞｼｯｸM" w:eastAsia="HGSｺﾞｼｯｸM" w:hAnsi="ＭＳ ゴシック" w:hint="eastAsia"/>
                      <w:color w:val="FF0000"/>
                      <w:szCs w:val="21"/>
                      <w:u w:val="single"/>
                    </w:rPr>
                    <w:t>行う。</w:t>
                  </w:r>
                </w:p>
                <w:p w14:paraId="12B66188" w14:textId="77777777" w:rsidR="00971614" w:rsidRDefault="00971614" w:rsidP="00971614">
                  <w:pPr>
                    <w:rPr>
                      <w:rFonts w:ascii="HGSｺﾞｼｯｸM" w:eastAsia="HGSｺﾞｼｯｸM" w:hAnsi="ＭＳ ゴシック"/>
                      <w:color w:val="0070C0"/>
                      <w:szCs w:val="21"/>
                      <w:u w:val="single"/>
                    </w:rPr>
                  </w:pPr>
                </w:p>
                <w:p w14:paraId="226BD1F0" w14:textId="2E97804F" w:rsidR="00F476D5" w:rsidRPr="00F476D5" w:rsidRDefault="00F476D5" w:rsidP="00861263">
                  <w:pPr>
                    <w:ind w:left="210" w:hangingChars="100" w:hanging="210"/>
                    <w:rPr>
                      <w:rFonts w:ascii="HGSｺﾞｼｯｸM" w:eastAsia="HGSｺﾞｼｯｸM"/>
                      <w:szCs w:val="21"/>
                    </w:rPr>
                  </w:pPr>
                  <w:r w:rsidRPr="00F476D5">
                    <w:rPr>
                      <w:rFonts w:ascii="HGSｺﾞｼｯｸM" w:eastAsia="HGSｺﾞｼｯｸM" w:hAnsi="ＭＳ ゴシック" w:hint="eastAsia"/>
                      <w:color w:val="000000" w:themeColor="text1"/>
                      <w:szCs w:val="21"/>
                    </w:rPr>
                    <w:t>○</w:t>
                  </w:r>
                  <w:r w:rsidR="00861263" w:rsidRPr="00861263">
                    <w:rPr>
                      <w:rFonts w:ascii="HGSｺﾞｼｯｸM" w:eastAsia="HGSｺﾞｼｯｸM" w:hAnsi="ＭＳ ゴシック" w:hint="eastAsia"/>
                      <w:color w:val="000000" w:themeColor="text1"/>
                      <w:szCs w:val="21"/>
                    </w:rPr>
                    <w:t>「千里中央活性化基本計画」の具体化に向け千里中央活性化協議会に参画するとともに、再整備事業完了後を目途に</w:t>
                  </w:r>
                  <w:r w:rsidR="00861263" w:rsidRPr="004E1A7A">
                    <w:rPr>
                      <w:rFonts w:ascii="HGSｺﾞｼｯｸM" w:eastAsia="HGSｺﾞｼｯｸM" w:hAnsi="ＭＳ ゴシック" w:hint="eastAsia"/>
                      <w:color w:val="FF0000"/>
                      <w:szCs w:val="21"/>
                      <w:u w:val="single"/>
                    </w:rPr>
                    <w:t>賃料</w:t>
                  </w:r>
                  <w:r w:rsidR="00861263" w:rsidRPr="00861263">
                    <w:rPr>
                      <w:rFonts w:ascii="HGSｺﾞｼｯｸM" w:eastAsia="HGSｺﾞｼｯｸM" w:hAnsi="ＭＳ ゴシック" w:hint="eastAsia"/>
                      <w:color w:val="000000" w:themeColor="text1"/>
                      <w:szCs w:val="21"/>
                    </w:rPr>
                    <w:t>の改定に向けた検討を行う。</w:t>
                  </w:r>
                </w:p>
                <w:p w14:paraId="35E60EFE" w14:textId="77777777" w:rsidR="001C0F96" w:rsidRDefault="001C0F96" w:rsidP="00306E99">
                  <w:pPr>
                    <w:spacing w:line="300" w:lineRule="exact"/>
                    <w:rPr>
                      <w:rFonts w:ascii="HGSｺﾞｼｯｸM" w:eastAsia="HGSｺﾞｼｯｸM"/>
                      <w:szCs w:val="21"/>
                    </w:rPr>
                  </w:pPr>
                </w:p>
                <w:p w14:paraId="7D5A9199" w14:textId="77777777" w:rsidR="00306E99" w:rsidRDefault="00306E99" w:rsidP="00306E99">
                  <w:pPr>
                    <w:spacing w:line="300" w:lineRule="exact"/>
                    <w:rPr>
                      <w:rFonts w:ascii="HGSｺﾞｼｯｸM" w:eastAsia="HGSｺﾞｼｯｸM"/>
                      <w:szCs w:val="21"/>
                    </w:rPr>
                  </w:pPr>
                </w:p>
                <w:p w14:paraId="45C27501" w14:textId="77777777" w:rsidR="00306E99" w:rsidRDefault="00306E99" w:rsidP="00306E99">
                  <w:pPr>
                    <w:spacing w:line="300" w:lineRule="exact"/>
                    <w:rPr>
                      <w:rFonts w:ascii="HGSｺﾞｼｯｸM" w:eastAsia="HGSｺﾞｼｯｸM"/>
                      <w:szCs w:val="21"/>
                    </w:rPr>
                  </w:pPr>
                </w:p>
                <w:p w14:paraId="4AFDA88E" w14:textId="3238820A" w:rsidR="00E64BEC" w:rsidRPr="00F476D5" w:rsidRDefault="00E64BEC" w:rsidP="00F476D5">
                  <w:pPr>
                    <w:spacing w:line="300" w:lineRule="exact"/>
                    <w:rPr>
                      <w:rFonts w:ascii="HGSｺﾞｼｯｸM" w:eastAsia="HGSｺﾞｼｯｸM"/>
                      <w:szCs w:val="21"/>
                    </w:rPr>
                  </w:pPr>
                </w:p>
              </w:tc>
            </w:tr>
          </w:tbl>
          <w:p w14:paraId="03C2A17C" w14:textId="77777777" w:rsidR="001C0F96" w:rsidRPr="00186767" w:rsidRDefault="001C0F96" w:rsidP="00DF3781">
            <w:pPr>
              <w:rPr>
                <w:rFonts w:ascii="HGSｺﾞｼｯｸM" w:eastAsia="HGSｺﾞｼｯｸM"/>
                <w:szCs w:val="21"/>
                <w:u w:val="single"/>
              </w:rPr>
            </w:pPr>
          </w:p>
        </w:tc>
      </w:tr>
    </w:tbl>
    <w:p w14:paraId="5B96DFD9" w14:textId="77777777" w:rsidR="001C0F96" w:rsidRPr="006834F6" w:rsidRDefault="001C0F96" w:rsidP="001C0F96">
      <w:pPr>
        <w:rPr>
          <w:rFonts w:ascii="HGSｺﾞｼｯｸM" w:eastAsia="HGSｺﾞｼｯｸM"/>
          <w:sz w:val="24"/>
          <w:szCs w:val="24"/>
          <w:u w:val="single"/>
        </w:rPr>
      </w:pPr>
    </w:p>
    <w:p w14:paraId="3045334D" w14:textId="77777777" w:rsidR="00306E99" w:rsidRPr="006834F6" w:rsidRDefault="00306E99" w:rsidP="00306E99">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58CF6EC9" w14:textId="77777777" w:rsidTr="00E2784B">
        <w:tc>
          <w:tcPr>
            <w:tcW w:w="709" w:type="dxa"/>
          </w:tcPr>
          <w:p w14:paraId="69CDDDEC"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19C7957B" w14:textId="6F6F82FE"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18BE54FF" w14:textId="5EAA520D"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306E99" w14:paraId="39E0489B" w14:textId="77777777" w:rsidTr="00E2784B">
        <w:tc>
          <w:tcPr>
            <w:tcW w:w="709" w:type="dxa"/>
          </w:tcPr>
          <w:p w14:paraId="28D9FF0B" w14:textId="742C3769" w:rsidR="00306E99" w:rsidRPr="00F476D5" w:rsidRDefault="00306E99" w:rsidP="00E2784B">
            <w:pPr>
              <w:rPr>
                <w:rFonts w:ascii="HGSｺﾞｼｯｸM" w:eastAsia="HGSｺﾞｼｯｸM"/>
                <w:sz w:val="24"/>
                <w:szCs w:val="24"/>
                <w:u w:val="single"/>
              </w:rPr>
            </w:pPr>
            <w:r w:rsidRPr="00F476D5">
              <w:rPr>
                <w:rFonts w:ascii="HGSｺﾞｼｯｸM" w:eastAsia="HGSｺﾞｼｯｸM" w:hint="eastAsia"/>
                <w:sz w:val="24"/>
                <w:szCs w:val="24"/>
                <w:u w:val="single"/>
              </w:rPr>
              <w:t>４</w:t>
            </w:r>
            <w:r w:rsidR="0047040D">
              <w:rPr>
                <w:rFonts w:ascii="HGSｺﾞｼｯｸM" w:eastAsia="HGSｺﾞｼｯｸM" w:hint="eastAsia"/>
                <w:sz w:val="24"/>
                <w:szCs w:val="24"/>
                <w:u w:val="single"/>
              </w:rPr>
              <w:t>１</w:t>
            </w:r>
          </w:p>
        </w:tc>
        <w:tc>
          <w:tcPr>
            <w:tcW w:w="9993" w:type="dxa"/>
          </w:tcPr>
          <w:p w14:paraId="10A59E24" w14:textId="77777777" w:rsidR="00306E99" w:rsidRDefault="00306E99" w:rsidP="00E2784B">
            <w:pPr>
              <w:rPr>
                <w:rFonts w:ascii="HGSｺﾞｼｯｸM" w:eastAsia="HGSｺﾞｼｯｸM"/>
                <w:sz w:val="24"/>
                <w:szCs w:val="24"/>
              </w:rPr>
            </w:pPr>
            <w:r w:rsidRPr="00306E99">
              <w:rPr>
                <w:rFonts w:ascii="HGSｺﾞｼｯｸM" w:eastAsia="HGSｺﾞｼｯｸM" w:hint="eastAsia"/>
                <w:sz w:val="24"/>
                <w:szCs w:val="24"/>
              </w:rPr>
              <w:t>（１１）近隣センター管理運営事業</w:t>
            </w:r>
          </w:p>
          <w:p w14:paraId="4E1A23A9" w14:textId="59439485" w:rsidR="00306E99" w:rsidRPr="00306E99" w:rsidRDefault="00306E99" w:rsidP="00306E99">
            <w:pPr>
              <w:ind w:firstLineChars="300" w:firstLine="630"/>
              <w:rPr>
                <w:rFonts w:ascii="HGSｺﾞｼｯｸM" w:eastAsia="HGSｺﾞｼｯｸM"/>
                <w:szCs w:val="21"/>
              </w:rPr>
            </w:pPr>
            <w:r w:rsidRPr="00306E99">
              <w:rPr>
                <w:rFonts w:ascii="HGSｺﾞｼｯｸM" w:eastAsia="HGSｺﾞｼｯｸM" w:hint="eastAsia"/>
                <w:szCs w:val="21"/>
              </w:rPr>
              <w:t xml:space="preserve">　〔事業性格：府施策補完　収支構造：（施設修繕）特定財源活用、（維持管理）収益事業繰入〕</w:t>
            </w:r>
          </w:p>
          <w:tbl>
            <w:tblPr>
              <w:tblStyle w:val="a3"/>
              <w:tblW w:w="0" w:type="auto"/>
              <w:tblLook w:val="04A0" w:firstRow="1" w:lastRow="0" w:firstColumn="1" w:lastColumn="0" w:noHBand="0" w:noVBand="1"/>
            </w:tblPr>
            <w:tblGrid>
              <w:gridCol w:w="9767"/>
            </w:tblGrid>
            <w:tr w:rsidR="00306E99" w14:paraId="5CC271B1" w14:textId="77777777" w:rsidTr="00E2784B">
              <w:tc>
                <w:tcPr>
                  <w:tcW w:w="9767" w:type="dxa"/>
                </w:tcPr>
                <w:p w14:paraId="5BD6DBFD" w14:textId="3982FD42" w:rsidR="00306E99" w:rsidRPr="005F133C" w:rsidRDefault="00306E99" w:rsidP="006F77C9">
                  <w:pPr>
                    <w:spacing w:line="320" w:lineRule="exact"/>
                    <w:rPr>
                      <w:rFonts w:ascii="HGSｺﾞｼｯｸM" w:eastAsia="HGSｺﾞｼｯｸM"/>
                      <w:b/>
                      <w:bCs/>
                      <w:szCs w:val="21"/>
                    </w:rPr>
                  </w:pPr>
                  <w:r>
                    <w:rPr>
                      <w:rFonts w:ascii="HGSｺﾞｼｯｸM" w:eastAsia="HGSｺﾞｼｯｸM" w:hint="eastAsia"/>
                      <w:b/>
                      <w:bCs/>
                      <w:szCs w:val="21"/>
                    </w:rPr>
                    <w:t>事業概要</w:t>
                  </w:r>
                </w:p>
              </w:tc>
            </w:tr>
            <w:tr w:rsidR="00306E99" w14:paraId="6259AECE" w14:textId="77777777" w:rsidTr="006F77C9">
              <w:trPr>
                <w:trHeight w:val="2160"/>
              </w:trPr>
              <w:tc>
                <w:tcPr>
                  <w:tcW w:w="9767" w:type="dxa"/>
                </w:tcPr>
                <w:p w14:paraId="27FB02A9" w14:textId="77777777" w:rsidR="00306E99" w:rsidRP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r w:rsidRPr="00306E99">
                    <w:rPr>
                      <w:rFonts w:ascii="HGSｺﾞｼｯｸM" w:eastAsia="HGSｺﾞｼｯｸM" w:hAnsi="ＭＳ ゴシック" w:hint="eastAsia"/>
                      <w:color w:val="000000" w:themeColor="text1"/>
                      <w:szCs w:val="21"/>
                    </w:rPr>
                    <w:t>○近隣センターは、大阪府企業局（当時）が、千里・泉北ニュータウンの開発にあわせ、居住者の共同の福祉・利便性の向上のために整備した公益的施設であり、地域コミュニティの中核として、徒歩圏（半径約500ｍ）を考慮し、「商業・購買施設」「地域会館」「郵便局」等が立地している。</w:t>
                  </w:r>
                </w:p>
                <w:p w14:paraId="6F928087" w14:textId="27C7035F" w:rsidR="00306E99" w:rsidRPr="00306E99" w:rsidRDefault="00306E99" w:rsidP="006F77C9">
                  <w:pPr>
                    <w:spacing w:line="320" w:lineRule="exact"/>
                    <w:ind w:left="210" w:hangingChars="100" w:hanging="210"/>
                    <w:jc w:val="left"/>
                    <w:rPr>
                      <w:rFonts w:ascii="HGSｺﾞｼｯｸM" w:eastAsia="HGSｺﾞｼｯｸM"/>
                      <w:szCs w:val="21"/>
                    </w:rPr>
                  </w:pPr>
                  <w:r w:rsidRPr="00306E99">
                    <w:rPr>
                      <w:rFonts w:ascii="HGSｺﾞｼｯｸM" w:eastAsia="HGSｺﾞｼｯｸM" w:hAnsi="ＭＳ ゴシック" w:hint="eastAsia"/>
                      <w:color w:val="000000" w:themeColor="text1"/>
                      <w:szCs w:val="21"/>
                    </w:rPr>
                    <w:t>○近隣センターのオープンスペースについては、府企業局から都整センター（譲渡当時は、</w:t>
                  </w:r>
                  <w:r w:rsidRPr="00306E99">
                    <w:rPr>
                      <w:rFonts w:ascii="ＭＳ 明朝" w:eastAsia="ＭＳ 明朝" w:hAnsi="ＭＳ 明朝" w:cs="ＭＳ 明朝" w:hint="eastAsia"/>
                      <w:color w:val="000000" w:themeColor="text1"/>
                      <w:szCs w:val="21"/>
                    </w:rPr>
                    <w:t>㈶</w:t>
                  </w:r>
                  <w:r w:rsidRPr="00306E99">
                    <w:rPr>
                      <w:rFonts w:ascii="HGSｺﾞｼｯｸM" w:eastAsia="HGSｺﾞｼｯｸM" w:hAnsi="ＭＳ ゴシック" w:cs="HG丸ｺﾞｼｯｸM-PRO" w:hint="eastAsia"/>
                      <w:color w:val="000000" w:themeColor="text1"/>
                      <w:szCs w:val="21"/>
                    </w:rPr>
                    <w:t>千里センター及び</w:t>
                  </w:r>
                  <w:r w:rsidRPr="00306E99">
                    <w:rPr>
                      <w:rFonts w:ascii="ＭＳ 明朝" w:eastAsia="ＭＳ 明朝" w:hAnsi="ＭＳ 明朝" w:cs="ＭＳ 明朝" w:hint="eastAsia"/>
                      <w:color w:val="000000" w:themeColor="text1"/>
                      <w:szCs w:val="21"/>
                    </w:rPr>
                    <w:t>㈶</w:t>
                  </w:r>
                  <w:r w:rsidRPr="00306E99">
                    <w:rPr>
                      <w:rFonts w:ascii="HGSｺﾞｼｯｸM" w:eastAsia="HGSｺﾞｼｯｸM" w:hAnsi="ＭＳ ゴシック" w:cs="HG丸ｺﾞｼｯｸM-PRO" w:hint="eastAsia"/>
                      <w:color w:val="000000" w:themeColor="text1"/>
                      <w:szCs w:val="21"/>
                    </w:rPr>
                    <w:t>泉北セ</w:t>
                  </w:r>
                  <w:r w:rsidRPr="00306E99">
                    <w:rPr>
                      <w:rFonts w:ascii="HGSｺﾞｼｯｸM" w:eastAsia="HGSｺﾞｼｯｸM" w:hAnsi="ＭＳ ゴシック" w:hint="eastAsia"/>
                      <w:color w:val="000000" w:themeColor="text1"/>
                      <w:szCs w:val="21"/>
                    </w:rPr>
                    <w:t>ンター）へ譲渡されたものであり、まちづくりの主体である地元市（豊中市、吹田市、堺市）による管理が望ましいことから、地元市と協議し締結した譲渡に関する協定書に基づき、順次引継を進めている。</w:t>
                  </w:r>
                  <w:r w:rsidRPr="00306E99">
                    <w:rPr>
                      <w:rFonts w:ascii="HGSｺﾞｼｯｸM" w:eastAsia="HGSｺﾞｼｯｸM" w:hAnsi="ＭＳ ゴシック" w:hint="eastAsia"/>
                      <w:color w:val="000000" w:themeColor="text1"/>
                      <w:kern w:val="0"/>
                      <w:szCs w:val="21"/>
                    </w:rPr>
                    <w:t>（府企業局分は平成21年に堺市に引継ぎ済み</w:t>
                  </w:r>
                  <w:r>
                    <w:rPr>
                      <w:rFonts w:ascii="HGSｺﾞｼｯｸM" w:eastAsia="HGSｺﾞｼｯｸM" w:hAnsi="ＭＳ ゴシック" w:hint="eastAsia"/>
                      <w:color w:val="000000" w:themeColor="text1"/>
                      <w:kern w:val="0"/>
                      <w:szCs w:val="21"/>
                    </w:rPr>
                    <w:t>）</w:t>
                  </w:r>
                </w:p>
              </w:tc>
            </w:tr>
            <w:tr w:rsidR="00306E99" w14:paraId="1BCE5106" w14:textId="77777777" w:rsidTr="00306E99">
              <w:trPr>
                <w:trHeight w:val="288"/>
              </w:trPr>
              <w:tc>
                <w:tcPr>
                  <w:tcW w:w="9767" w:type="dxa"/>
                </w:tcPr>
                <w:p w14:paraId="1E6B7759" w14:textId="3E8BC60D" w:rsidR="00306E99" w:rsidRPr="00306E99" w:rsidRDefault="00306E99" w:rsidP="006F77C9">
                  <w:pPr>
                    <w:spacing w:line="320" w:lineRule="exact"/>
                    <w:ind w:left="211" w:hangingChars="100" w:hanging="211"/>
                    <w:jc w:val="left"/>
                    <w:rPr>
                      <w:rFonts w:ascii="HGSｺﾞｼｯｸM" w:eastAsia="HGSｺﾞｼｯｸM" w:hAnsi="ＭＳ ゴシック"/>
                      <w:b/>
                      <w:bCs/>
                      <w:color w:val="000000" w:themeColor="text1"/>
                      <w:szCs w:val="21"/>
                    </w:rPr>
                  </w:pPr>
                  <w:r w:rsidRPr="00306E99">
                    <w:rPr>
                      <w:rFonts w:ascii="HGSｺﾞｼｯｸM" w:eastAsia="HGSｺﾞｼｯｸM" w:hAnsi="ＭＳ ゴシック" w:hint="eastAsia"/>
                      <w:b/>
                      <w:bCs/>
                      <w:color w:val="000000" w:themeColor="text1"/>
                      <w:szCs w:val="21"/>
                    </w:rPr>
                    <w:t>課題認識</w:t>
                  </w:r>
                </w:p>
              </w:tc>
            </w:tr>
            <w:tr w:rsidR="00306E99" w14:paraId="0B2A5CB3" w14:textId="77777777" w:rsidTr="006F77C9">
              <w:trPr>
                <w:trHeight w:val="3799"/>
              </w:trPr>
              <w:tc>
                <w:tcPr>
                  <w:tcW w:w="9767" w:type="dxa"/>
                </w:tcPr>
                <w:p w14:paraId="694B2CEE" w14:textId="77777777" w:rsidR="00306E99" w:rsidRP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r w:rsidRPr="00306E99">
                    <w:rPr>
                      <w:rFonts w:ascii="HGSｺﾞｼｯｸM" w:eastAsia="HGSｺﾞｼｯｸM" w:hAnsi="ＭＳ ゴシック" w:hint="eastAsia"/>
                      <w:color w:val="000000" w:themeColor="text1"/>
                      <w:szCs w:val="21"/>
                    </w:rPr>
                    <w:t>〇引継スキーム・スケジュールについて、都整センター、地元市及び近隣センター内の地権者・商業者（オープンスペース管理組合）との合意形成を図る必要がある。</w:t>
                  </w:r>
                </w:p>
                <w:p w14:paraId="324733D0" w14:textId="77777777" w:rsidR="00306E99" w:rsidRP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r w:rsidRPr="00306E99">
                    <w:rPr>
                      <w:rFonts w:ascii="HGSｺﾞｼｯｸM" w:eastAsia="HGSｺﾞｼｯｸM" w:hAnsi="ＭＳ ゴシック" w:hint="eastAsia"/>
                      <w:color w:val="000000" w:themeColor="text1"/>
                      <w:szCs w:val="21"/>
                    </w:rPr>
                    <w:t>〇地元市引継対象外の所有資産（アーケード、テナント等）について、各近隣センターの各資産の性質（公益性等）に応じた所有・管理のあり方並びに処分・活用方針を整理・検討する必要がある。</w:t>
                  </w:r>
                </w:p>
                <w:p w14:paraId="19D6638F" w14:textId="77777777" w:rsidR="00306E99" w:rsidRP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r w:rsidRPr="00306E99">
                    <w:rPr>
                      <w:rFonts w:ascii="HGSｺﾞｼｯｸM" w:eastAsia="HGSｺﾞｼｯｸM" w:hAnsi="ＭＳ ゴシック" w:hint="eastAsia"/>
                      <w:color w:val="000000" w:themeColor="text1"/>
                      <w:szCs w:val="21"/>
                    </w:rPr>
                    <w:t>〇社会情勢の変化に適切に対応できず、空き店舗の発生など機能の低下がみられ、利用者が減少するなど日常生活に必要なサービスを提供する拠点としての機能が失われつつある。</w:t>
                  </w:r>
                </w:p>
                <w:p w14:paraId="3AFEC87F" w14:textId="77777777" w:rsid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r w:rsidRPr="00306E99">
                    <w:rPr>
                      <w:rFonts w:ascii="HGSｺﾞｼｯｸM" w:eastAsia="HGSｺﾞｼｯｸM" w:hAnsi="ＭＳ ゴシック" w:hint="eastAsia"/>
                      <w:color w:val="000000" w:themeColor="text1"/>
                      <w:szCs w:val="21"/>
                    </w:rPr>
                    <w:t>〇「千里丘陵及び泉北丘陵活性化支援事業」（定款第４条（</w:t>
                  </w:r>
                  <w:r w:rsidRPr="00306E99">
                    <w:rPr>
                      <w:rFonts w:ascii="HGSｺﾞｼｯｸM" w:eastAsia="HGSｺﾞｼｯｸM" w:hAnsi="ＭＳ ゴシック"/>
                      <w:color w:val="000000" w:themeColor="text1"/>
                      <w:szCs w:val="21"/>
                    </w:rPr>
                    <w:t>8））の一環として、都整センターが地元市及び地権者等の取組みを支援、コーディネートしていく役割を果たすことが求められている。</w:t>
                  </w:r>
                </w:p>
                <w:p w14:paraId="517BF48C" w14:textId="77777777" w:rsidR="00306E99" w:rsidRPr="00720C01"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p>
                <w:p w14:paraId="7737BA3E" w14:textId="77777777" w:rsidR="006F77C9" w:rsidRDefault="006F77C9" w:rsidP="006F77C9">
                  <w:pPr>
                    <w:spacing w:line="320" w:lineRule="exact"/>
                    <w:ind w:left="210" w:hangingChars="100" w:hanging="210"/>
                    <w:jc w:val="left"/>
                    <w:rPr>
                      <w:rFonts w:ascii="HGSｺﾞｼｯｸM" w:eastAsia="HGSｺﾞｼｯｸM" w:hAnsi="ＭＳ ゴシック"/>
                      <w:color w:val="000000" w:themeColor="text1"/>
                      <w:szCs w:val="21"/>
                    </w:rPr>
                  </w:pPr>
                </w:p>
                <w:p w14:paraId="07D8A040" w14:textId="77777777" w:rsid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p>
                <w:p w14:paraId="0BDBD295" w14:textId="76E4C778" w:rsidR="00306E99" w:rsidRP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p>
              </w:tc>
            </w:tr>
            <w:tr w:rsidR="006F77C9" w14:paraId="635A11CB" w14:textId="77777777" w:rsidTr="006F77C9">
              <w:trPr>
                <w:trHeight w:val="225"/>
              </w:trPr>
              <w:tc>
                <w:tcPr>
                  <w:tcW w:w="9767" w:type="dxa"/>
                </w:tcPr>
                <w:p w14:paraId="79E50E14" w14:textId="05C919A5" w:rsidR="006F77C9" w:rsidRPr="006F77C9" w:rsidRDefault="006F77C9" w:rsidP="006F77C9">
                  <w:pPr>
                    <w:spacing w:line="320" w:lineRule="exact"/>
                    <w:ind w:left="211" w:hangingChars="100" w:hanging="211"/>
                    <w:jc w:val="left"/>
                    <w:rPr>
                      <w:rFonts w:ascii="HGSｺﾞｼｯｸM" w:eastAsia="HGSｺﾞｼｯｸM" w:hAnsi="ＭＳ ゴシック"/>
                      <w:b/>
                      <w:bCs/>
                      <w:color w:val="000000" w:themeColor="text1"/>
                      <w:szCs w:val="21"/>
                    </w:rPr>
                  </w:pPr>
                  <w:r w:rsidRPr="006F77C9">
                    <w:rPr>
                      <w:rFonts w:ascii="HGSｺﾞｼｯｸM" w:eastAsia="HGSｺﾞｼｯｸM" w:hAnsi="ＭＳ ゴシック" w:hint="eastAsia"/>
                      <w:b/>
                      <w:bCs/>
                      <w:color w:val="000000" w:themeColor="text1"/>
                      <w:szCs w:val="21"/>
                    </w:rPr>
                    <w:t>事業目標</w:t>
                  </w:r>
                </w:p>
              </w:tc>
            </w:tr>
            <w:tr w:rsidR="006F77C9" w14:paraId="348EE0CA" w14:textId="77777777" w:rsidTr="00306E99">
              <w:trPr>
                <w:trHeight w:val="349"/>
              </w:trPr>
              <w:tc>
                <w:tcPr>
                  <w:tcW w:w="9767" w:type="dxa"/>
                </w:tcPr>
                <w:p w14:paraId="4468DD13" w14:textId="77777777" w:rsidR="006F77C9" w:rsidRPr="006F77C9" w:rsidRDefault="006F77C9" w:rsidP="006F77C9">
                  <w:pPr>
                    <w:spacing w:line="320" w:lineRule="exact"/>
                    <w:ind w:left="210" w:hangingChars="100" w:hanging="210"/>
                    <w:jc w:val="left"/>
                    <w:rPr>
                      <w:rFonts w:ascii="HGSｺﾞｼｯｸM" w:eastAsia="HGSｺﾞｼｯｸM" w:hAnsi="ＭＳ ゴシック"/>
                      <w:color w:val="000000" w:themeColor="text1"/>
                      <w:szCs w:val="21"/>
                    </w:rPr>
                  </w:pPr>
                  <w:r w:rsidRPr="006F77C9">
                    <w:rPr>
                      <w:rFonts w:ascii="HGSｺﾞｼｯｸM" w:eastAsia="HGSｺﾞｼｯｸM" w:hAnsi="ＭＳ ゴシック" w:hint="eastAsia"/>
                      <w:color w:val="000000" w:themeColor="text1"/>
                      <w:szCs w:val="21"/>
                    </w:rPr>
                    <w:t>○引継ぎ未了となっているオープンスペース（</w:t>
                  </w:r>
                  <w:r w:rsidRPr="006F77C9">
                    <w:rPr>
                      <w:rFonts w:ascii="HGSｺﾞｼｯｸM" w:eastAsia="HGSｺﾞｼｯｸM" w:hAnsi="ＭＳ ゴシック"/>
                      <w:color w:val="000000" w:themeColor="text1"/>
                      <w:szCs w:val="21"/>
                    </w:rPr>
                    <w:t>10箇所）については、堺市域（2箇所）は令和3年度中、豊中市域（3箇所）及び吹田市域（5箇所）は、本計画期間中に引き継ぐ。</w:t>
                  </w:r>
                </w:p>
                <w:p w14:paraId="25007DD5" w14:textId="77777777" w:rsidR="006F77C9" w:rsidRDefault="006F77C9" w:rsidP="006F77C9">
                  <w:pPr>
                    <w:spacing w:line="320" w:lineRule="exact"/>
                    <w:ind w:left="210" w:hangingChars="100" w:hanging="210"/>
                    <w:jc w:val="left"/>
                    <w:rPr>
                      <w:rFonts w:ascii="HGSｺﾞｼｯｸM" w:eastAsia="HGSｺﾞｼｯｸM" w:hAnsi="ＭＳ ゴシック"/>
                      <w:color w:val="000000" w:themeColor="text1"/>
                      <w:szCs w:val="21"/>
                    </w:rPr>
                  </w:pPr>
                </w:p>
                <w:p w14:paraId="53B4F619" w14:textId="77777777" w:rsidR="003556B4" w:rsidRDefault="003556B4" w:rsidP="006F77C9">
                  <w:pPr>
                    <w:spacing w:line="320" w:lineRule="exact"/>
                    <w:ind w:left="210" w:hangingChars="100" w:hanging="210"/>
                    <w:jc w:val="left"/>
                    <w:rPr>
                      <w:rFonts w:ascii="HGSｺﾞｼｯｸM" w:eastAsia="HGSｺﾞｼｯｸM" w:hAnsi="ＭＳ ゴシック"/>
                      <w:color w:val="000000" w:themeColor="text1"/>
                      <w:szCs w:val="21"/>
                    </w:rPr>
                  </w:pPr>
                </w:p>
                <w:p w14:paraId="472F22BB" w14:textId="77777777" w:rsidR="003556B4" w:rsidRDefault="003556B4" w:rsidP="006F77C9">
                  <w:pPr>
                    <w:spacing w:line="320" w:lineRule="exact"/>
                    <w:ind w:left="210" w:hangingChars="100" w:hanging="210"/>
                    <w:jc w:val="left"/>
                    <w:rPr>
                      <w:rFonts w:ascii="HGSｺﾞｼｯｸM" w:eastAsia="HGSｺﾞｼｯｸM" w:hAnsi="ＭＳ ゴシック"/>
                      <w:color w:val="000000" w:themeColor="text1"/>
                      <w:szCs w:val="21"/>
                    </w:rPr>
                  </w:pPr>
                </w:p>
                <w:p w14:paraId="10E5EA6D" w14:textId="77777777" w:rsidR="00EE21A4" w:rsidRDefault="00EE21A4" w:rsidP="006F77C9">
                  <w:pPr>
                    <w:spacing w:line="320" w:lineRule="exact"/>
                    <w:ind w:left="210" w:hangingChars="100" w:hanging="210"/>
                    <w:jc w:val="left"/>
                    <w:rPr>
                      <w:rFonts w:ascii="HGSｺﾞｼｯｸM" w:eastAsia="HGSｺﾞｼｯｸM" w:hAnsi="ＭＳ ゴシック"/>
                      <w:color w:val="000000" w:themeColor="text1"/>
                      <w:szCs w:val="21"/>
                    </w:rPr>
                  </w:pPr>
                </w:p>
                <w:p w14:paraId="05F605DC" w14:textId="70A81D63" w:rsidR="006F77C9" w:rsidRPr="006F77C9" w:rsidRDefault="006F77C9" w:rsidP="006F77C9">
                  <w:pPr>
                    <w:spacing w:line="320" w:lineRule="exact"/>
                    <w:ind w:left="210" w:hangingChars="100" w:hanging="210"/>
                    <w:jc w:val="left"/>
                    <w:rPr>
                      <w:rFonts w:ascii="HGSｺﾞｼｯｸM" w:eastAsia="HGSｺﾞｼｯｸM" w:hAnsi="ＭＳ ゴシック"/>
                      <w:color w:val="000000" w:themeColor="text1"/>
                      <w:szCs w:val="21"/>
                    </w:rPr>
                  </w:pPr>
                  <w:r w:rsidRPr="006F77C9">
                    <w:rPr>
                      <w:rFonts w:ascii="HGSｺﾞｼｯｸM" w:eastAsia="HGSｺﾞｼｯｸM" w:hAnsi="ＭＳ ゴシック" w:hint="eastAsia"/>
                      <w:color w:val="000000" w:themeColor="text1"/>
                      <w:szCs w:val="21"/>
                    </w:rPr>
                    <w:t>○地元市引継対象外資産については、オープンスペースの地元市引継に合わせて活用・処分を行う。</w:t>
                  </w:r>
                </w:p>
                <w:p w14:paraId="2CA1F90D" w14:textId="77777777" w:rsidR="006F77C9" w:rsidRPr="003B149F" w:rsidRDefault="006F77C9" w:rsidP="006F77C9">
                  <w:pPr>
                    <w:spacing w:line="320" w:lineRule="exact"/>
                    <w:ind w:left="210" w:hangingChars="100" w:hanging="210"/>
                    <w:jc w:val="left"/>
                    <w:rPr>
                      <w:rFonts w:ascii="HGSｺﾞｼｯｸM" w:eastAsia="HGSｺﾞｼｯｸM" w:hAnsi="ＭＳ ゴシック"/>
                      <w:color w:val="000000" w:themeColor="text1"/>
                      <w:szCs w:val="21"/>
                    </w:rPr>
                  </w:pPr>
                </w:p>
                <w:p w14:paraId="4A4B883C" w14:textId="3CCEC7AB" w:rsidR="006F77C9" w:rsidRPr="006F77C9" w:rsidRDefault="006F77C9" w:rsidP="006F77C9">
                  <w:pPr>
                    <w:spacing w:line="320" w:lineRule="exact"/>
                    <w:ind w:left="210" w:hangingChars="100" w:hanging="210"/>
                    <w:jc w:val="left"/>
                    <w:rPr>
                      <w:rFonts w:ascii="HGSｺﾞｼｯｸM" w:eastAsia="HGSｺﾞｼｯｸM" w:hAnsi="ＭＳ ゴシック"/>
                      <w:color w:val="000000" w:themeColor="text1"/>
                      <w:szCs w:val="21"/>
                    </w:rPr>
                  </w:pPr>
                  <w:r w:rsidRPr="006F77C9">
                    <w:rPr>
                      <w:rFonts w:ascii="HGSｺﾞｼｯｸM" w:eastAsia="HGSｺﾞｼｯｸM" w:hAnsi="ＭＳ ゴシック" w:hint="eastAsia"/>
                      <w:color w:val="000000" w:themeColor="text1"/>
                      <w:szCs w:val="21"/>
                    </w:rPr>
                    <w:t>○地元市、地権者等のニーズに応じた近隣センターの活性化の取組みを支援する。</w:t>
                  </w:r>
                </w:p>
                <w:p w14:paraId="1A7C7B32" w14:textId="77777777" w:rsidR="003B149F" w:rsidRPr="006F77C9" w:rsidRDefault="003B149F" w:rsidP="006F77C9">
                  <w:pPr>
                    <w:spacing w:line="320" w:lineRule="exact"/>
                    <w:ind w:left="210" w:hangingChars="100" w:hanging="210"/>
                    <w:jc w:val="left"/>
                    <w:rPr>
                      <w:rFonts w:ascii="HGSｺﾞｼｯｸM" w:eastAsia="HGSｺﾞｼｯｸM" w:hAnsi="ＭＳ ゴシック"/>
                      <w:color w:val="000000" w:themeColor="text1"/>
                      <w:szCs w:val="21"/>
                    </w:rPr>
                  </w:pPr>
                </w:p>
              </w:tc>
            </w:tr>
            <w:tr w:rsidR="00306E99" w14:paraId="3AE14A5C" w14:textId="77777777" w:rsidTr="00E2784B">
              <w:trPr>
                <w:trHeight w:val="270"/>
              </w:trPr>
              <w:tc>
                <w:tcPr>
                  <w:tcW w:w="9767" w:type="dxa"/>
                  <w:tcBorders>
                    <w:left w:val="nil"/>
                    <w:right w:val="nil"/>
                  </w:tcBorders>
                </w:tcPr>
                <w:p w14:paraId="24CAE146" w14:textId="77777777" w:rsidR="00306E99" w:rsidRDefault="00306E99" w:rsidP="00E2784B">
                  <w:pPr>
                    <w:spacing w:line="280" w:lineRule="exact"/>
                    <w:ind w:left="420" w:hangingChars="200" w:hanging="420"/>
                    <w:rPr>
                      <w:rFonts w:ascii="HGSｺﾞｼｯｸM" w:eastAsia="HGSｺﾞｼｯｸM"/>
                      <w:szCs w:val="21"/>
                    </w:rPr>
                  </w:pPr>
                </w:p>
                <w:p w14:paraId="291AC362" w14:textId="77777777" w:rsidR="00175A18" w:rsidRDefault="00175A18" w:rsidP="00E2784B">
                  <w:pPr>
                    <w:spacing w:line="280" w:lineRule="exact"/>
                    <w:ind w:left="420" w:hangingChars="200" w:hanging="420"/>
                    <w:rPr>
                      <w:rFonts w:ascii="HGSｺﾞｼｯｸM" w:eastAsia="HGSｺﾞｼｯｸM"/>
                      <w:szCs w:val="21"/>
                    </w:rPr>
                  </w:pPr>
                </w:p>
                <w:p w14:paraId="2594071B" w14:textId="77777777" w:rsidR="00175A18" w:rsidRPr="00F476D5" w:rsidRDefault="00175A18" w:rsidP="00E2784B">
                  <w:pPr>
                    <w:spacing w:line="280" w:lineRule="exact"/>
                    <w:ind w:left="420" w:hangingChars="200" w:hanging="420"/>
                    <w:rPr>
                      <w:rFonts w:ascii="HGSｺﾞｼｯｸM" w:eastAsia="HGSｺﾞｼｯｸM"/>
                      <w:szCs w:val="21"/>
                    </w:rPr>
                  </w:pPr>
                </w:p>
              </w:tc>
            </w:tr>
          </w:tbl>
          <w:p w14:paraId="6FEE840F" w14:textId="77777777" w:rsidR="00306E99" w:rsidRPr="005F133C" w:rsidRDefault="00306E99" w:rsidP="00E2784B">
            <w:pPr>
              <w:rPr>
                <w:rFonts w:ascii="HGSｺﾞｼｯｸM" w:eastAsia="HGSｺﾞｼｯｸM"/>
                <w:szCs w:val="21"/>
              </w:rPr>
            </w:pPr>
          </w:p>
        </w:tc>
        <w:tc>
          <w:tcPr>
            <w:tcW w:w="9994" w:type="dxa"/>
          </w:tcPr>
          <w:p w14:paraId="00B56944" w14:textId="3AB928D1" w:rsidR="00306E99" w:rsidRDefault="00306E99" w:rsidP="00306E99">
            <w:pPr>
              <w:rPr>
                <w:rFonts w:ascii="HGSｺﾞｼｯｸM" w:eastAsia="HGSｺﾞｼｯｸM"/>
                <w:sz w:val="24"/>
                <w:szCs w:val="24"/>
              </w:rPr>
            </w:pPr>
            <w:r w:rsidRPr="004E1A7A">
              <w:rPr>
                <w:rFonts w:ascii="HGSｺﾞｼｯｸM" w:eastAsia="HGSｺﾞｼｯｸM" w:hint="eastAsia"/>
                <w:color w:val="FF0000"/>
                <w:sz w:val="24"/>
                <w:szCs w:val="24"/>
                <w:u w:val="single"/>
              </w:rPr>
              <w:t>（１</w:t>
            </w:r>
            <w:r w:rsidR="00175A18" w:rsidRPr="004E1A7A">
              <w:rPr>
                <w:rFonts w:ascii="HGSｺﾞｼｯｸM" w:eastAsia="HGSｺﾞｼｯｸM" w:hint="eastAsia"/>
                <w:color w:val="FF0000"/>
                <w:sz w:val="24"/>
                <w:szCs w:val="24"/>
                <w:u w:val="single"/>
              </w:rPr>
              <w:t>２</w:t>
            </w:r>
            <w:r w:rsidRPr="004E1A7A">
              <w:rPr>
                <w:rFonts w:ascii="HGSｺﾞｼｯｸM" w:eastAsia="HGSｺﾞｼｯｸM" w:hint="eastAsia"/>
                <w:color w:val="FF0000"/>
                <w:sz w:val="24"/>
                <w:szCs w:val="24"/>
                <w:u w:val="single"/>
              </w:rPr>
              <w:t>）</w:t>
            </w:r>
            <w:r w:rsidRPr="00306E99">
              <w:rPr>
                <w:rFonts w:ascii="HGSｺﾞｼｯｸM" w:eastAsia="HGSｺﾞｼｯｸM" w:hint="eastAsia"/>
                <w:sz w:val="24"/>
                <w:szCs w:val="24"/>
              </w:rPr>
              <w:t>近隣センター</w:t>
            </w:r>
            <w:r w:rsidR="002676BC" w:rsidRPr="004E1A7A">
              <w:rPr>
                <w:rFonts w:ascii="HGSｺﾞｼｯｸM" w:eastAsia="HGSｺﾞｼｯｸM" w:hint="eastAsia"/>
                <w:color w:val="FF0000"/>
                <w:sz w:val="24"/>
                <w:szCs w:val="24"/>
                <w:u w:val="single"/>
              </w:rPr>
              <w:t>まちづくり</w:t>
            </w:r>
            <w:r w:rsidRPr="00306E99">
              <w:rPr>
                <w:rFonts w:ascii="HGSｺﾞｼｯｸM" w:eastAsia="HGSｺﾞｼｯｸM" w:hint="eastAsia"/>
                <w:sz w:val="24"/>
                <w:szCs w:val="24"/>
              </w:rPr>
              <w:t>事業</w:t>
            </w:r>
          </w:p>
          <w:p w14:paraId="4A940DAD" w14:textId="77777777" w:rsidR="00306E99" w:rsidRPr="00306E99" w:rsidRDefault="00306E99" w:rsidP="00306E99">
            <w:pPr>
              <w:ind w:firstLineChars="300" w:firstLine="630"/>
              <w:rPr>
                <w:rFonts w:ascii="HGSｺﾞｼｯｸM" w:eastAsia="HGSｺﾞｼｯｸM"/>
                <w:szCs w:val="21"/>
              </w:rPr>
            </w:pPr>
            <w:r w:rsidRPr="00306E99">
              <w:rPr>
                <w:rFonts w:ascii="HGSｺﾞｼｯｸM" w:eastAsia="HGSｺﾞｼｯｸM" w:hint="eastAsia"/>
                <w:szCs w:val="21"/>
              </w:rPr>
              <w:t xml:space="preserve">　〔事業性格：府施策補完　収支構造：（施設修繕）特定財源活用、（維持管理）収益事業繰入〕</w:t>
            </w:r>
          </w:p>
          <w:tbl>
            <w:tblPr>
              <w:tblStyle w:val="a3"/>
              <w:tblW w:w="0" w:type="auto"/>
              <w:tblLook w:val="04A0" w:firstRow="1" w:lastRow="0" w:firstColumn="1" w:lastColumn="0" w:noHBand="0" w:noVBand="1"/>
            </w:tblPr>
            <w:tblGrid>
              <w:gridCol w:w="9767"/>
            </w:tblGrid>
            <w:tr w:rsidR="00306E99" w14:paraId="46A994E5" w14:textId="77777777" w:rsidTr="00E2784B">
              <w:tc>
                <w:tcPr>
                  <w:tcW w:w="9767" w:type="dxa"/>
                </w:tcPr>
                <w:p w14:paraId="2CDD73A0" w14:textId="77777777" w:rsidR="00306E99" w:rsidRPr="005F133C" w:rsidRDefault="00306E99" w:rsidP="006F77C9">
                  <w:pPr>
                    <w:spacing w:line="320" w:lineRule="exact"/>
                    <w:rPr>
                      <w:rFonts w:ascii="HGSｺﾞｼｯｸM" w:eastAsia="HGSｺﾞｼｯｸM"/>
                      <w:b/>
                      <w:bCs/>
                      <w:szCs w:val="21"/>
                    </w:rPr>
                  </w:pPr>
                  <w:r>
                    <w:rPr>
                      <w:rFonts w:ascii="HGSｺﾞｼｯｸM" w:eastAsia="HGSｺﾞｼｯｸM" w:hint="eastAsia"/>
                      <w:b/>
                      <w:bCs/>
                      <w:szCs w:val="21"/>
                    </w:rPr>
                    <w:t>事業概要</w:t>
                  </w:r>
                </w:p>
              </w:tc>
            </w:tr>
            <w:tr w:rsidR="00306E99" w14:paraId="32535D6D" w14:textId="77777777" w:rsidTr="00E2784B">
              <w:tc>
                <w:tcPr>
                  <w:tcW w:w="9767" w:type="dxa"/>
                </w:tcPr>
                <w:p w14:paraId="7AFDD9FF" w14:textId="77777777" w:rsidR="00306E99" w:rsidRP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r w:rsidRPr="00306E99">
                    <w:rPr>
                      <w:rFonts w:ascii="HGSｺﾞｼｯｸM" w:eastAsia="HGSｺﾞｼｯｸM" w:hAnsi="ＭＳ ゴシック" w:hint="eastAsia"/>
                      <w:color w:val="000000" w:themeColor="text1"/>
                      <w:szCs w:val="21"/>
                    </w:rPr>
                    <w:t>○近隣センターは、大阪府企業局（当時）が、千里・泉北ニュータウンの開発にあわせ、居住者の共同の福祉・利便性の向上のために整備した公益的施設であり、地域コミュニティの中核として、徒歩圏（半径約500ｍ）を考慮し、「商業・購買施設」「地域会館」「郵便局」等が立地している。</w:t>
                  </w:r>
                </w:p>
                <w:p w14:paraId="68236E82" w14:textId="71430601" w:rsidR="003B149F" w:rsidRPr="003B149F" w:rsidRDefault="00306E99" w:rsidP="002049E8">
                  <w:pPr>
                    <w:spacing w:line="320" w:lineRule="exact"/>
                    <w:ind w:left="210" w:hangingChars="100" w:hanging="210"/>
                    <w:rPr>
                      <w:rFonts w:ascii="HGSｺﾞｼｯｸM" w:eastAsia="HGSｺﾞｼｯｸM"/>
                      <w:szCs w:val="21"/>
                    </w:rPr>
                  </w:pPr>
                  <w:r w:rsidRPr="00306E99">
                    <w:rPr>
                      <w:rFonts w:ascii="HGSｺﾞｼｯｸM" w:eastAsia="HGSｺﾞｼｯｸM" w:hAnsi="ＭＳ ゴシック" w:hint="eastAsia"/>
                      <w:color w:val="000000" w:themeColor="text1"/>
                      <w:szCs w:val="21"/>
                    </w:rPr>
                    <w:t>○</w:t>
                  </w:r>
                  <w:r w:rsidR="002049E8" w:rsidRPr="002049E8">
                    <w:rPr>
                      <w:rFonts w:ascii="HGSｺﾞｼｯｸM" w:eastAsia="HGSｺﾞｼｯｸM" w:hAnsi="ＭＳ ゴシック" w:hint="eastAsia"/>
                      <w:color w:val="000000" w:themeColor="text1"/>
                      <w:szCs w:val="21"/>
                    </w:rPr>
                    <w:t>近隣センター</w:t>
                  </w:r>
                  <w:r w:rsidR="002049E8" w:rsidRPr="004E1A7A">
                    <w:rPr>
                      <w:rFonts w:ascii="HGSｺﾞｼｯｸM" w:eastAsia="HGSｺﾞｼｯｸM" w:hAnsi="ＭＳ ゴシック" w:hint="eastAsia"/>
                      <w:color w:val="FF0000"/>
                      <w:szCs w:val="21"/>
                      <w:u w:val="single"/>
                    </w:rPr>
                    <w:t>内</w:t>
                  </w:r>
                  <w:r w:rsidR="002049E8" w:rsidRPr="002049E8">
                    <w:rPr>
                      <w:rFonts w:ascii="HGSｺﾞｼｯｸM" w:eastAsia="HGSｺﾞｼｯｸM" w:hAnsi="ＭＳ ゴシック" w:hint="eastAsia"/>
                      <w:color w:val="000000" w:themeColor="text1"/>
                      <w:szCs w:val="21"/>
                    </w:rPr>
                    <w:t>の</w:t>
                  </w:r>
                  <w:r w:rsidR="002049E8" w:rsidRPr="004E1A7A">
                    <w:rPr>
                      <w:rFonts w:ascii="HGSｺﾞｼｯｸM" w:eastAsia="HGSｺﾞｼｯｸM" w:hAnsi="ＭＳ ゴシック" w:hint="eastAsia"/>
                      <w:color w:val="FF0000"/>
                      <w:szCs w:val="21"/>
                      <w:u w:val="single"/>
                    </w:rPr>
                    <w:t>都整センターが所有する通路や駐車場などの</w:t>
                  </w:r>
                  <w:r w:rsidR="002049E8" w:rsidRPr="002049E8">
                    <w:rPr>
                      <w:rFonts w:ascii="HGSｺﾞｼｯｸM" w:eastAsia="HGSｺﾞｼｯｸM" w:hAnsi="ＭＳ ゴシック" w:hint="eastAsia"/>
                      <w:color w:val="000000" w:themeColor="text1"/>
                      <w:szCs w:val="21"/>
                    </w:rPr>
                    <w:t>オープンスペース</w:t>
                  </w:r>
                  <w:r w:rsidR="002049E8" w:rsidRPr="00C7226D">
                    <w:rPr>
                      <w:rFonts w:ascii="HGSｺﾞｼｯｸM" w:eastAsia="HGSｺﾞｼｯｸM" w:hAnsi="ＭＳ ゴシック" w:hint="eastAsia"/>
                      <w:color w:val="FF0000"/>
                      <w:szCs w:val="21"/>
                      <w:u w:val="single"/>
                    </w:rPr>
                    <w:t>等</w:t>
                  </w:r>
                  <w:r w:rsidR="002049E8" w:rsidRPr="002049E8">
                    <w:rPr>
                      <w:rFonts w:ascii="HGSｺﾞｼｯｸM" w:eastAsia="HGSｺﾞｼｯｸM" w:hAnsi="ＭＳ ゴシック" w:hint="eastAsia"/>
                      <w:color w:val="000000" w:themeColor="text1"/>
                      <w:szCs w:val="21"/>
                    </w:rPr>
                    <w:t>については、</w:t>
                  </w:r>
                  <w:r w:rsidR="002049E8" w:rsidRPr="002049E8">
                    <w:rPr>
                      <w:rFonts w:ascii="HGSｺﾞｼｯｸM" w:eastAsia="HGSｺﾞｼｯｸM" w:hAnsi="ＭＳ ゴシック" w:hint="eastAsia"/>
                      <w:color w:val="FF0000"/>
                      <w:szCs w:val="21"/>
                      <w:u w:val="single"/>
                    </w:rPr>
                    <w:t>近隣センターの</w:t>
                  </w:r>
                  <w:r w:rsidR="002049E8" w:rsidRPr="004E1A7A">
                    <w:rPr>
                      <w:rFonts w:ascii="HGSｺﾞｼｯｸM" w:eastAsia="HGSｺﾞｼｯｸM" w:hAnsi="ＭＳ ゴシック" w:hint="eastAsia"/>
                      <w:color w:val="FF0000"/>
                      <w:szCs w:val="21"/>
                      <w:u w:val="single"/>
                    </w:rPr>
                    <w:t>活性化をより一層</w:t>
                  </w:r>
                  <w:r w:rsidR="002049E8" w:rsidRPr="002049E8">
                    <w:rPr>
                      <w:rFonts w:ascii="HGSｺﾞｼｯｸM" w:eastAsia="HGSｺﾞｼｯｸM" w:hAnsi="ＭＳ ゴシック" w:hint="eastAsia"/>
                      <w:color w:val="FF0000"/>
                      <w:szCs w:val="21"/>
                      <w:u w:val="single"/>
                    </w:rPr>
                    <w:t>進めるため、</w:t>
                  </w:r>
                  <w:r w:rsidR="002049E8" w:rsidRPr="002049E8">
                    <w:rPr>
                      <w:rFonts w:ascii="HGSｺﾞｼｯｸM" w:eastAsia="HGSｺﾞｼｯｸM" w:hAnsi="ＭＳ ゴシック" w:hint="eastAsia"/>
                      <w:color w:val="000000" w:themeColor="text1"/>
                      <w:szCs w:val="21"/>
                    </w:rPr>
                    <w:t>まちづくりの主体である地元市（豊中市、吹田市、堺市）</w:t>
                  </w:r>
                  <w:r w:rsidR="002049E8" w:rsidRPr="004E1A7A">
                    <w:rPr>
                      <w:rFonts w:ascii="HGSｺﾞｼｯｸM" w:eastAsia="HGSｺﾞｼｯｸM" w:hAnsi="ＭＳ ゴシック" w:hint="eastAsia"/>
                      <w:color w:val="FF0000"/>
                      <w:szCs w:val="21"/>
                      <w:u w:val="single"/>
                    </w:rPr>
                    <w:t>に引き継ぐことを基本としながら、地権者等の意向や周辺状況を踏まえ、まちづくりへの適切な活用に取り組んでいく。</w:t>
                  </w:r>
                </w:p>
              </w:tc>
            </w:tr>
            <w:tr w:rsidR="00306E99" w14:paraId="652C7F86" w14:textId="77777777" w:rsidTr="00E2784B">
              <w:tc>
                <w:tcPr>
                  <w:tcW w:w="9767" w:type="dxa"/>
                </w:tcPr>
                <w:p w14:paraId="278645B2" w14:textId="7007BB42" w:rsidR="00306E99" w:rsidRPr="00306E99" w:rsidRDefault="00306E99" w:rsidP="006F77C9">
                  <w:pPr>
                    <w:spacing w:line="320" w:lineRule="exact"/>
                    <w:ind w:left="211" w:hangingChars="100" w:hanging="211"/>
                    <w:jc w:val="left"/>
                    <w:rPr>
                      <w:rFonts w:ascii="HGSｺﾞｼｯｸM" w:eastAsia="HGSｺﾞｼｯｸM" w:hAnsi="ＭＳ ゴシック"/>
                      <w:color w:val="000000" w:themeColor="text1"/>
                      <w:szCs w:val="21"/>
                    </w:rPr>
                  </w:pPr>
                  <w:r w:rsidRPr="00306E99">
                    <w:rPr>
                      <w:rFonts w:ascii="HGSｺﾞｼｯｸM" w:eastAsia="HGSｺﾞｼｯｸM" w:hAnsi="ＭＳ ゴシック" w:hint="eastAsia"/>
                      <w:b/>
                      <w:bCs/>
                      <w:color w:val="000000" w:themeColor="text1"/>
                      <w:szCs w:val="21"/>
                    </w:rPr>
                    <w:t>課題認識</w:t>
                  </w:r>
                </w:p>
              </w:tc>
            </w:tr>
            <w:tr w:rsidR="00306E99" w14:paraId="7257B84E" w14:textId="77777777" w:rsidTr="00E2784B">
              <w:tc>
                <w:tcPr>
                  <w:tcW w:w="9767" w:type="dxa"/>
                </w:tcPr>
                <w:p w14:paraId="4677E3AE" w14:textId="77777777" w:rsidR="003B149F" w:rsidRPr="004E1A7A" w:rsidRDefault="003B149F" w:rsidP="003B149F">
                  <w:pPr>
                    <w:spacing w:line="320" w:lineRule="exact"/>
                    <w:ind w:left="210" w:hangingChars="100" w:hanging="210"/>
                    <w:rPr>
                      <w:rFonts w:ascii="HGSｺﾞｼｯｸM" w:eastAsia="HGSｺﾞｼｯｸM" w:hAnsi="HG丸ｺﾞｼｯｸM-PRO"/>
                      <w:color w:val="FF0000"/>
                      <w:u w:val="single"/>
                    </w:rPr>
                  </w:pPr>
                  <w:r w:rsidRPr="004E1A7A">
                    <w:rPr>
                      <w:rFonts w:ascii="HGSｺﾞｼｯｸM" w:eastAsia="HGSｺﾞｼｯｸM" w:hAnsi="HG丸ｺﾞｼｯｸM-PRO" w:hint="eastAsia"/>
                      <w:color w:val="FF0000"/>
                      <w:u w:val="single"/>
                    </w:rPr>
                    <w:t>○近隣センターのオープンスペース等については、まちづくりの主体である地元市による管理が望ましいことから、譲渡に向けた協議を行ってきたが、地権者等も含め合意形成に時間を要していた。</w:t>
                  </w:r>
                </w:p>
                <w:p w14:paraId="006673DD" w14:textId="77777777" w:rsidR="003B149F" w:rsidRPr="004E1A7A" w:rsidRDefault="003B149F" w:rsidP="003B149F">
                  <w:pPr>
                    <w:spacing w:line="320" w:lineRule="exact"/>
                    <w:ind w:left="210" w:hangingChars="100" w:hanging="210"/>
                    <w:rPr>
                      <w:rFonts w:ascii="HGSｺﾞｼｯｸM" w:eastAsia="HGSｺﾞｼｯｸM" w:hAnsi="HG丸ｺﾞｼｯｸM-PRO"/>
                      <w:color w:val="FF0000"/>
                      <w:u w:val="single"/>
                    </w:rPr>
                  </w:pPr>
                  <w:r w:rsidRPr="004E1A7A">
                    <w:rPr>
                      <w:rFonts w:ascii="HGSｺﾞｼｯｸM" w:eastAsia="HGSｺﾞｼｯｸM" w:hAnsi="HG丸ｺﾞｼｯｸM-PRO" w:hint="eastAsia"/>
                      <w:color w:val="FF0000"/>
                      <w:u w:val="single"/>
                    </w:rPr>
                    <w:t>○更なる施設老朽化や地権者の高齢化、核店舗の撤退や空き店舗の増加、近隣センターに求められる社会ニーズの変化、周辺の施設更新の進展など、近隣センターの取り巻く状況が大きく変化してきている。</w:t>
                  </w:r>
                </w:p>
                <w:p w14:paraId="75779D1B" w14:textId="77777777" w:rsidR="003B149F" w:rsidRPr="004E1A7A" w:rsidRDefault="003B149F" w:rsidP="003B149F">
                  <w:pPr>
                    <w:spacing w:line="320" w:lineRule="exact"/>
                    <w:ind w:left="210" w:hangingChars="100" w:hanging="210"/>
                    <w:rPr>
                      <w:rFonts w:ascii="HGSｺﾞｼｯｸM" w:eastAsia="HGSｺﾞｼｯｸM" w:hAnsi="HG丸ｺﾞｼｯｸM-PRO"/>
                      <w:color w:val="FF0000"/>
                      <w:u w:val="single"/>
                    </w:rPr>
                  </w:pPr>
                  <w:r w:rsidRPr="004E1A7A">
                    <w:rPr>
                      <w:rFonts w:ascii="HGSｺﾞｼｯｸM" w:eastAsia="HGSｺﾞｼｯｸM" w:hAnsi="HG丸ｺﾞｼｯｸM-PRO" w:hint="eastAsia"/>
                      <w:color w:val="FF0000"/>
                      <w:u w:val="single"/>
                    </w:rPr>
                    <w:t>○「千里丘陵及び泉北丘陵活性化支援事業」（定款第4条（８））の一環として、地元市および地権者等の取組への支援やコーディネート、都整センター所有資産のまちづくりへの活用等、近隣センターの活性化等に取り組む役割を果たすことが都整センターに求められている。</w:t>
                  </w:r>
                </w:p>
                <w:p w14:paraId="08D2FB04" w14:textId="7D1AFFE9" w:rsidR="003B149F" w:rsidRPr="004E1A7A" w:rsidRDefault="003B149F" w:rsidP="003B149F">
                  <w:pPr>
                    <w:spacing w:line="320" w:lineRule="exact"/>
                    <w:ind w:left="210" w:hangingChars="100" w:hanging="210"/>
                    <w:rPr>
                      <w:rFonts w:ascii="HGSｺﾞｼｯｸM" w:eastAsia="HGSｺﾞｼｯｸM" w:hAnsi="HG丸ｺﾞｼｯｸM-PRO"/>
                      <w:color w:val="FF0000"/>
                      <w:u w:val="single"/>
                    </w:rPr>
                  </w:pPr>
                  <w:r w:rsidRPr="004E1A7A">
                    <w:rPr>
                      <w:rFonts w:ascii="HGSｺﾞｼｯｸM" w:eastAsia="HGSｺﾞｼｯｸM" w:hAnsi="HG丸ｺﾞｼｯｸM-PRO" w:hint="eastAsia"/>
                      <w:color w:val="FF0000"/>
                      <w:u w:val="single"/>
                    </w:rPr>
                    <w:t>○近隣センターの活性化にあたっては、そのスキームやスケジュールについて、近隣センター</w:t>
                  </w:r>
                  <w:r w:rsidR="00C81F37" w:rsidRPr="00720C01">
                    <w:rPr>
                      <w:rFonts w:ascii="HGSｺﾞｼｯｸM" w:eastAsia="HGSｺﾞｼｯｸM" w:hAnsi="HG丸ｺﾞｼｯｸM-PRO" w:hint="eastAsia"/>
                      <w:color w:val="FF0000"/>
                      <w:u w:val="single"/>
                    </w:rPr>
                    <w:t>ごと</w:t>
                  </w:r>
                  <w:r w:rsidRPr="004E1A7A">
                    <w:rPr>
                      <w:rFonts w:ascii="HGSｺﾞｼｯｸM" w:eastAsia="HGSｺﾞｼｯｸM" w:hAnsi="HG丸ｺﾞｼｯｸM-PRO" w:hint="eastAsia"/>
                      <w:color w:val="FF0000"/>
                      <w:u w:val="single"/>
                    </w:rPr>
                    <w:t>に関係者の合意形成を図る必要がある。</w:t>
                  </w:r>
                </w:p>
                <w:p w14:paraId="2934E50A" w14:textId="77777777" w:rsidR="00306E99" w:rsidRDefault="00306E99" w:rsidP="006F77C9">
                  <w:pPr>
                    <w:spacing w:line="320" w:lineRule="exact"/>
                    <w:ind w:left="210" w:hangingChars="100" w:hanging="210"/>
                    <w:jc w:val="left"/>
                    <w:rPr>
                      <w:rFonts w:ascii="HGSｺﾞｼｯｸM" w:eastAsia="HGSｺﾞｼｯｸM" w:hAnsi="ＭＳ ゴシック"/>
                      <w:color w:val="000000" w:themeColor="text1"/>
                      <w:szCs w:val="21"/>
                    </w:rPr>
                  </w:pPr>
                </w:p>
                <w:p w14:paraId="67EC6125" w14:textId="4453307C" w:rsidR="003B149F" w:rsidRPr="003B149F" w:rsidRDefault="003B149F" w:rsidP="006F77C9">
                  <w:pPr>
                    <w:spacing w:line="320" w:lineRule="exact"/>
                    <w:ind w:left="210" w:hangingChars="100" w:hanging="210"/>
                    <w:jc w:val="left"/>
                    <w:rPr>
                      <w:rFonts w:ascii="HGSｺﾞｼｯｸM" w:eastAsia="HGSｺﾞｼｯｸM" w:hAnsi="ＭＳ ゴシック"/>
                      <w:color w:val="000000" w:themeColor="text1"/>
                      <w:szCs w:val="21"/>
                    </w:rPr>
                  </w:pPr>
                </w:p>
              </w:tc>
            </w:tr>
            <w:tr w:rsidR="006F77C9" w14:paraId="480134D0" w14:textId="77777777" w:rsidTr="006F77C9">
              <w:trPr>
                <w:trHeight w:val="330"/>
              </w:trPr>
              <w:tc>
                <w:tcPr>
                  <w:tcW w:w="9767" w:type="dxa"/>
                </w:tcPr>
                <w:p w14:paraId="68DED794" w14:textId="1C657F98" w:rsidR="006F77C9" w:rsidRDefault="006F77C9" w:rsidP="006F77C9">
                  <w:pPr>
                    <w:spacing w:line="320" w:lineRule="exact"/>
                    <w:ind w:left="211" w:hangingChars="100" w:hanging="211"/>
                    <w:jc w:val="left"/>
                    <w:rPr>
                      <w:rFonts w:ascii="HGSｺﾞｼｯｸM" w:eastAsia="HGSｺﾞｼｯｸM" w:hAnsi="ＭＳ ゴシック"/>
                      <w:color w:val="000000" w:themeColor="text1"/>
                      <w:szCs w:val="21"/>
                    </w:rPr>
                  </w:pPr>
                  <w:r w:rsidRPr="006F77C9">
                    <w:rPr>
                      <w:rFonts w:ascii="HGSｺﾞｼｯｸM" w:eastAsia="HGSｺﾞｼｯｸM" w:hAnsi="ＭＳ ゴシック" w:hint="eastAsia"/>
                      <w:b/>
                      <w:bCs/>
                      <w:color w:val="000000" w:themeColor="text1"/>
                      <w:szCs w:val="21"/>
                    </w:rPr>
                    <w:t>事業目標</w:t>
                  </w:r>
                </w:p>
              </w:tc>
            </w:tr>
            <w:tr w:rsidR="006F77C9" w14:paraId="69C92CE5" w14:textId="77777777" w:rsidTr="00E2784B">
              <w:trPr>
                <w:trHeight w:val="315"/>
              </w:trPr>
              <w:tc>
                <w:tcPr>
                  <w:tcW w:w="9767" w:type="dxa"/>
                </w:tcPr>
                <w:p w14:paraId="53DB70F6" w14:textId="77777777" w:rsidR="003556B4" w:rsidRPr="003556B4" w:rsidRDefault="003556B4" w:rsidP="003556B4">
                  <w:pPr>
                    <w:spacing w:line="320" w:lineRule="exact"/>
                    <w:ind w:left="210" w:hangingChars="100" w:hanging="210"/>
                    <w:rPr>
                      <w:rFonts w:ascii="HGSｺﾞｼｯｸM" w:eastAsia="HGSｺﾞｼｯｸM" w:hAnsi="ＭＳ ゴシック"/>
                      <w:color w:val="FF0000"/>
                      <w:szCs w:val="21"/>
                      <w:u w:val="single"/>
                    </w:rPr>
                  </w:pPr>
                  <w:r w:rsidRPr="003556B4">
                    <w:rPr>
                      <w:rFonts w:ascii="HGSｺﾞｼｯｸM" w:eastAsia="HGSｺﾞｼｯｸM" w:hAnsi="ＭＳ ゴシック" w:hint="eastAsia"/>
                      <w:color w:val="FF0000"/>
                      <w:szCs w:val="21"/>
                      <w:u w:val="single"/>
                    </w:rPr>
                    <w:t>○引継ぎ未了となっているオープンスペース等（10箇所）のうち、堺市域（1箇所）および豊中市域（1箇所）については、本計画期間中に引き継ぐ。</w:t>
                  </w:r>
                </w:p>
                <w:p w14:paraId="24897E23" w14:textId="53B27AA7" w:rsidR="003556B4" w:rsidRPr="00E60545" w:rsidRDefault="003556B4" w:rsidP="003556B4">
                  <w:pPr>
                    <w:spacing w:line="320" w:lineRule="exact"/>
                    <w:ind w:left="210" w:hangingChars="100" w:hanging="210"/>
                    <w:jc w:val="left"/>
                    <w:rPr>
                      <w:rFonts w:ascii="HGSｺﾞｼｯｸM" w:eastAsia="HGSｺﾞｼｯｸM" w:hAnsi="ＭＳ ゴシック"/>
                      <w:color w:val="FF0000"/>
                      <w:szCs w:val="21"/>
                      <w:u w:val="single"/>
                    </w:rPr>
                  </w:pPr>
                  <w:r w:rsidRPr="003556B4">
                    <w:rPr>
                      <w:rFonts w:ascii="HGSｺﾞｼｯｸM" w:eastAsia="HGSｺﾞｼｯｸM" w:hAnsi="ＭＳ ゴシック" w:hint="eastAsia"/>
                      <w:color w:val="FF0000"/>
                      <w:szCs w:val="21"/>
                    </w:rPr>
                    <w:t xml:space="preserve">　</w:t>
                  </w:r>
                  <w:r w:rsidR="00E60545" w:rsidRPr="00BB7359">
                    <w:rPr>
                      <w:rFonts w:ascii="HGSｺﾞｼｯｸM" w:eastAsia="HGSｺﾞｼｯｸM" w:hAnsi="ＭＳ ゴシック" w:hint="eastAsia"/>
                      <w:color w:val="FF0000"/>
                      <w:sz w:val="22"/>
                      <w:u w:val="single"/>
                    </w:rPr>
                    <w:t>その他のオープンスペース等については、次期中期経営計画期間中における引継ぎを含めたまちづくりへの適切な活用に向けて、</w:t>
                  </w:r>
                  <w:r w:rsidR="00E60545" w:rsidRPr="00B614E2">
                    <w:rPr>
                      <w:rFonts w:ascii="HGSｺﾞｼｯｸM" w:eastAsia="HGSｺﾞｼｯｸM" w:hAnsi="ＭＳ ゴシック" w:hint="eastAsia"/>
                      <w:color w:val="FF0000"/>
                      <w:sz w:val="22"/>
                      <w:u w:val="single"/>
                    </w:rPr>
                    <w:t>令和５年度実施の近隣センター（千里ニュータウン内未引継近隣センター８箇所）の地権者への意識調査等を踏まえ、</w:t>
                  </w:r>
                  <w:r w:rsidR="00E60545" w:rsidRPr="00B614E2">
                    <w:rPr>
                      <w:rFonts w:ascii="HGSｺﾞｼｯｸM" w:eastAsia="HGSｺﾞｼｯｸM" w:hAnsi="ＭＳ ゴシック" w:hint="eastAsia"/>
                      <w:color w:val="FF0000"/>
                      <w:sz w:val="22"/>
                      <w:u w:val="double"/>
                    </w:rPr>
                    <w:t>本計画期間中に</w:t>
                  </w:r>
                  <w:r w:rsidR="00E60545" w:rsidRPr="00B614E2">
                    <w:rPr>
                      <w:rFonts w:ascii="HGSｺﾞｼｯｸM" w:eastAsia="HGSｺﾞｼｯｸM" w:hAnsi="ＭＳ ゴシック" w:hint="eastAsia"/>
                      <w:color w:val="FF0000"/>
                      <w:sz w:val="22"/>
                      <w:u w:val="single"/>
                    </w:rPr>
                    <w:t>地元市および地権者等と</w:t>
                  </w:r>
                  <w:r w:rsidR="00EE21A4" w:rsidRPr="00B614E2">
                    <w:rPr>
                      <w:rFonts w:ascii="HGSｺﾞｼｯｸM" w:eastAsia="HGSｺﾞｼｯｸM" w:hAnsi="ＭＳ ゴシック" w:hint="eastAsia"/>
                      <w:color w:val="FF0000"/>
                      <w:kern w:val="0"/>
                      <w:sz w:val="22"/>
                      <w:u w:val="single"/>
                    </w:rPr>
                    <w:t>協議し、建替えや</w:t>
                  </w:r>
                  <w:r w:rsidR="004B76C6" w:rsidRPr="00B614E2">
                    <w:rPr>
                      <w:rFonts w:ascii="HGSｺﾞｼｯｸM" w:eastAsia="HGSｺﾞｼｯｸM" w:hAnsi="ＭＳ ゴシック" w:hint="eastAsia"/>
                      <w:color w:val="FF0000"/>
                      <w:kern w:val="0"/>
                      <w:sz w:val="22"/>
                      <w:u w:val="single"/>
                    </w:rPr>
                    <w:t>リノベーション</w:t>
                  </w:r>
                  <w:r w:rsidR="00EE21A4" w:rsidRPr="00B614E2">
                    <w:rPr>
                      <w:rFonts w:ascii="HGSｺﾞｼｯｸM" w:eastAsia="HGSｺﾞｼｯｸM" w:hAnsi="ＭＳ ゴシック" w:hint="eastAsia"/>
                      <w:color w:val="FF0000"/>
                      <w:kern w:val="0"/>
                      <w:sz w:val="22"/>
                      <w:u w:val="single"/>
                    </w:rPr>
                    <w:t>など</w:t>
                  </w:r>
                  <w:r w:rsidR="00E60545" w:rsidRPr="004575D7">
                    <w:rPr>
                      <w:rFonts w:ascii="HGSｺﾞｼｯｸM" w:eastAsia="HGSｺﾞｼｯｸM" w:hAnsi="ＭＳ ゴシック" w:hint="eastAsia"/>
                      <w:color w:val="FF0000"/>
                      <w:sz w:val="22"/>
                      <w:u w:val="single"/>
                    </w:rPr>
                    <w:t>各近隣センターの活性化の方向性を</w:t>
                  </w:r>
                  <w:r w:rsidR="00E60545" w:rsidRPr="00B614E2">
                    <w:rPr>
                      <w:rFonts w:ascii="HGSｺﾞｼｯｸM" w:eastAsia="HGSｺﾞｼｯｸM" w:hAnsi="ＭＳ ゴシック" w:hint="eastAsia"/>
                      <w:color w:val="FF0000"/>
                      <w:sz w:val="22"/>
                      <w:u w:val="single"/>
                    </w:rPr>
                    <w:t>定める。</w:t>
                  </w:r>
                </w:p>
                <w:p w14:paraId="3203D7DB" w14:textId="137748F2" w:rsidR="002049E8" w:rsidRPr="002049E8" w:rsidRDefault="006F77C9" w:rsidP="002049E8">
                  <w:pPr>
                    <w:spacing w:line="320" w:lineRule="exact"/>
                    <w:ind w:left="210" w:hangingChars="100" w:hanging="210"/>
                    <w:rPr>
                      <w:rFonts w:ascii="HGSｺﾞｼｯｸM" w:eastAsia="HGSｺﾞｼｯｸM" w:hAnsi="ＭＳ ゴシック"/>
                      <w:color w:val="000000" w:themeColor="text1"/>
                      <w:szCs w:val="21"/>
                    </w:rPr>
                  </w:pPr>
                  <w:r w:rsidRPr="004E1A7A">
                    <w:rPr>
                      <w:rFonts w:ascii="HGSｺﾞｼｯｸM" w:eastAsia="HGSｺﾞｼｯｸM" w:hAnsi="ＭＳ ゴシック" w:hint="eastAsia"/>
                      <w:color w:val="FF0000"/>
                      <w:szCs w:val="21"/>
                    </w:rPr>
                    <w:t>〇</w:t>
                  </w:r>
                  <w:r w:rsidR="002049E8" w:rsidRPr="004E1A7A">
                    <w:rPr>
                      <w:rFonts w:ascii="HGSｺﾞｼｯｸM" w:eastAsia="HGSｺﾞｼｯｸM" w:hAnsi="ＭＳ ゴシック" w:hint="eastAsia"/>
                      <w:color w:val="FF0000"/>
                      <w:szCs w:val="21"/>
                      <w:u w:val="single"/>
                    </w:rPr>
                    <w:t>地元市への引き継ぎ対象とならない都整センターが所有する店舗や駐車場等の資産（地元市引継対象外資産）については、</w:t>
                  </w:r>
                  <w:r w:rsidR="002049E8" w:rsidRPr="002049E8">
                    <w:rPr>
                      <w:rFonts w:ascii="HGSｺﾞｼｯｸM" w:eastAsia="HGSｺﾞｼｯｸM" w:hAnsi="ＭＳ ゴシック" w:hint="eastAsia"/>
                      <w:szCs w:val="21"/>
                    </w:rPr>
                    <w:t>活用</w:t>
                  </w:r>
                  <w:r w:rsidR="002049E8" w:rsidRPr="002049E8">
                    <w:rPr>
                      <w:rFonts w:ascii="HGSｺﾞｼｯｸM" w:eastAsia="HGSｺﾞｼｯｸM" w:hAnsi="ＭＳ ゴシック" w:hint="eastAsia"/>
                      <w:color w:val="000000" w:themeColor="text1"/>
                      <w:szCs w:val="21"/>
                    </w:rPr>
                    <w:t>・処分を行う。</w:t>
                  </w:r>
                </w:p>
                <w:p w14:paraId="00DA49A3" w14:textId="77777777" w:rsidR="00F12D93" w:rsidRPr="006F77C9" w:rsidRDefault="00F12D93" w:rsidP="00F12D93">
                  <w:pPr>
                    <w:spacing w:line="320" w:lineRule="exact"/>
                    <w:ind w:left="210" w:hangingChars="100" w:hanging="210"/>
                    <w:jc w:val="left"/>
                    <w:rPr>
                      <w:rFonts w:ascii="HGSｺﾞｼｯｸM" w:eastAsia="HGSｺﾞｼｯｸM" w:hAnsi="ＭＳ ゴシック"/>
                      <w:color w:val="000000" w:themeColor="text1"/>
                      <w:szCs w:val="21"/>
                    </w:rPr>
                  </w:pPr>
                  <w:r w:rsidRPr="006F77C9">
                    <w:rPr>
                      <w:rFonts w:ascii="HGSｺﾞｼｯｸM" w:eastAsia="HGSｺﾞｼｯｸM" w:hAnsi="ＭＳ ゴシック" w:hint="eastAsia"/>
                      <w:color w:val="000000" w:themeColor="text1"/>
                      <w:szCs w:val="21"/>
                    </w:rPr>
                    <w:t>○地元市、地権者等のニーズに応じた近隣センターの活性化の取組みを支援する。</w:t>
                  </w:r>
                </w:p>
                <w:p w14:paraId="6A08AC5C" w14:textId="77777777" w:rsidR="006F77C9" w:rsidRPr="00F12D93" w:rsidRDefault="006F77C9" w:rsidP="006F77C9">
                  <w:pPr>
                    <w:spacing w:line="320" w:lineRule="exact"/>
                    <w:ind w:left="210" w:hangingChars="100" w:hanging="210"/>
                    <w:jc w:val="left"/>
                    <w:rPr>
                      <w:rFonts w:ascii="HGSｺﾞｼｯｸM" w:eastAsia="HGSｺﾞｼｯｸM" w:hAnsi="ＭＳ ゴシック"/>
                      <w:color w:val="000000" w:themeColor="text1"/>
                      <w:szCs w:val="21"/>
                    </w:rPr>
                  </w:pPr>
                </w:p>
              </w:tc>
            </w:tr>
          </w:tbl>
          <w:p w14:paraId="4333EB8D" w14:textId="77777777" w:rsidR="00306E99" w:rsidRPr="00186767" w:rsidRDefault="00306E99" w:rsidP="00E2784B">
            <w:pPr>
              <w:rPr>
                <w:rFonts w:ascii="HGSｺﾞｼｯｸM" w:eastAsia="HGSｺﾞｼｯｸM"/>
                <w:szCs w:val="21"/>
                <w:u w:val="single"/>
              </w:rPr>
            </w:pPr>
          </w:p>
        </w:tc>
      </w:tr>
    </w:tbl>
    <w:p w14:paraId="6C4E279D" w14:textId="77777777" w:rsidR="00306E99" w:rsidRPr="006834F6" w:rsidRDefault="00306E99" w:rsidP="00306E99">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20107EE6" w14:textId="77777777" w:rsidTr="00E2784B">
        <w:tc>
          <w:tcPr>
            <w:tcW w:w="709" w:type="dxa"/>
          </w:tcPr>
          <w:p w14:paraId="6811B7E2"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lastRenderedPageBreak/>
              <w:t>頁</w:t>
            </w:r>
          </w:p>
        </w:tc>
        <w:tc>
          <w:tcPr>
            <w:tcW w:w="9993" w:type="dxa"/>
          </w:tcPr>
          <w:p w14:paraId="0AC83890" w14:textId="1DB2DAA5"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3E2EAF86" w14:textId="081D3F3A"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F12D93" w14:paraId="611F6090" w14:textId="77777777" w:rsidTr="00C368C9">
        <w:trPr>
          <w:trHeight w:val="12026"/>
        </w:trPr>
        <w:tc>
          <w:tcPr>
            <w:tcW w:w="709" w:type="dxa"/>
          </w:tcPr>
          <w:p w14:paraId="33E10184" w14:textId="1C4348FA" w:rsidR="00F12D93" w:rsidRPr="00F476D5" w:rsidRDefault="00F12D93" w:rsidP="00E2784B">
            <w:pPr>
              <w:rPr>
                <w:rFonts w:ascii="HGSｺﾞｼｯｸM" w:eastAsia="HGSｺﾞｼｯｸM"/>
                <w:sz w:val="24"/>
                <w:szCs w:val="24"/>
                <w:u w:val="single"/>
              </w:rPr>
            </w:pPr>
            <w:r w:rsidRPr="00F476D5">
              <w:rPr>
                <w:rFonts w:ascii="HGSｺﾞｼｯｸM" w:eastAsia="HGSｺﾞｼｯｸM" w:hint="eastAsia"/>
                <w:sz w:val="24"/>
                <w:szCs w:val="24"/>
                <w:u w:val="single"/>
              </w:rPr>
              <w:t>４</w:t>
            </w:r>
            <w:r w:rsidR="0047040D">
              <w:rPr>
                <w:rFonts w:ascii="HGSｺﾞｼｯｸM" w:eastAsia="HGSｺﾞｼｯｸM" w:hint="eastAsia"/>
                <w:sz w:val="24"/>
                <w:szCs w:val="24"/>
                <w:u w:val="single"/>
              </w:rPr>
              <w:t>２</w:t>
            </w:r>
          </w:p>
        </w:tc>
        <w:tc>
          <w:tcPr>
            <w:tcW w:w="9993" w:type="dxa"/>
          </w:tcPr>
          <w:p w14:paraId="64DFB419" w14:textId="27DFA6F3" w:rsidR="00F12D93" w:rsidRPr="00306E99" w:rsidRDefault="00F12D93" w:rsidP="00F12D93">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F12D93" w14:paraId="132C6369" w14:textId="77777777" w:rsidTr="00E2784B">
              <w:tc>
                <w:tcPr>
                  <w:tcW w:w="9767" w:type="dxa"/>
                </w:tcPr>
                <w:p w14:paraId="750D1D5D" w14:textId="51A619A6" w:rsidR="00F12D93" w:rsidRPr="005F133C" w:rsidRDefault="00F12D93" w:rsidP="002049E8">
                  <w:pPr>
                    <w:spacing w:line="260" w:lineRule="exact"/>
                    <w:rPr>
                      <w:rFonts w:ascii="HGSｺﾞｼｯｸM" w:eastAsia="HGSｺﾞｼｯｸM"/>
                      <w:b/>
                      <w:bCs/>
                      <w:szCs w:val="21"/>
                    </w:rPr>
                  </w:pPr>
                  <w:r>
                    <w:rPr>
                      <w:rFonts w:ascii="HGSｺﾞｼｯｸM" w:eastAsia="HGSｺﾞｼｯｸM" w:hint="eastAsia"/>
                      <w:b/>
                      <w:bCs/>
                      <w:szCs w:val="21"/>
                    </w:rPr>
                    <w:t>今後５年間の取組み</w:t>
                  </w:r>
                </w:p>
              </w:tc>
            </w:tr>
            <w:tr w:rsidR="00F12D93" w14:paraId="41847009" w14:textId="77777777" w:rsidTr="00D80DC7">
              <w:trPr>
                <w:trHeight w:val="11370"/>
              </w:trPr>
              <w:tc>
                <w:tcPr>
                  <w:tcW w:w="9767" w:type="dxa"/>
                </w:tcPr>
                <w:p w14:paraId="6671DF4D" w14:textId="504302EA" w:rsidR="00A0181D" w:rsidRDefault="00B14A81" w:rsidP="002049E8">
                  <w:pPr>
                    <w:spacing w:line="260" w:lineRule="exact"/>
                    <w:ind w:left="210" w:hangingChars="100" w:hanging="21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19008" behindDoc="0" locked="0" layoutInCell="1" allowOverlap="1" wp14:anchorId="27FD319C" wp14:editId="7D5A415D">
                            <wp:simplePos x="0" y="0"/>
                            <wp:positionH relativeFrom="column">
                              <wp:posOffset>3964305</wp:posOffset>
                            </wp:positionH>
                            <wp:positionV relativeFrom="paragraph">
                              <wp:posOffset>147320</wp:posOffset>
                            </wp:positionV>
                            <wp:extent cx="733425" cy="190500"/>
                            <wp:effectExtent l="0" t="0" r="28575" b="19050"/>
                            <wp:wrapNone/>
                            <wp:docPr id="225"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1993FB52" w14:textId="77777777" w:rsidR="00F12D93" w:rsidRPr="00404B78" w:rsidRDefault="00F12D93" w:rsidP="00F12D93">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FD319C" id="_x0000_s1152" type="#_x0000_t202" style="position:absolute;left:0;text-align:left;margin-left:312.15pt;margin-top:11.6pt;width:57.75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" filled="f" strokecolor="black [3213]" strokeweight="1.25pt">
                            <v:stroke linestyle="thinThin"/>
                            <v:textbox inset="0,0,0,0">
                              <w:txbxContent>
                                <w:p w14:paraId="1993FB52" w14:textId="77777777" w:rsidR="00F12D93" w:rsidRPr="00404B78" w:rsidRDefault="00F12D93" w:rsidP="00F12D93">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448C0943" w14:textId="345587AF" w:rsidR="00F12D93" w:rsidRPr="00F12D93" w:rsidRDefault="00F12D93" w:rsidP="002049E8">
                  <w:pPr>
                    <w:spacing w:line="260" w:lineRule="exact"/>
                    <w:ind w:left="210" w:hangingChars="100" w:hanging="21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○全てのオープンスペース等を地元市に引き継げるよう取り組む。</w:t>
                  </w:r>
                </w:p>
                <w:p w14:paraId="4B4C2BF3" w14:textId="77777777" w:rsidR="00F12D93" w:rsidRPr="00F12D93" w:rsidRDefault="00F12D93" w:rsidP="002049E8">
                  <w:pPr>
                    <w:spacing w:line="260" w:lineRule="exact"/>
                    <w:ind w:leftChars="100" w:left="420" w:hangingChars="100" w:hanging="21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地元市との基本協定に基づき、主要課題（越境物、駐車場、バックヤード）の解消方針、引継ぎスキームについて、ケーススタディを行いつつ協議を促進させ、合意形成できた近隣センターから譲渡時期等を明示した確認書を締結する。</w:t>
                  </w:r>
                </w:p>
                <w:p w14:paraId="443EF699" w14:textId="77777777" w:rsidR="00F12D93" w:rsidRPr="00F12D93" w:rsidRDefault="00F12D93" w:rsidP="002049E8">
                  <w:pPr>
                    <w:spacing w:line="260" w:lineRule="exact"/>
                    <w:ind w:leftChars="100" w:left="420" w:hangingChars="100" w:hanging="21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・地元市と合意した課題解消方針、引継ぎスキームに基づき、地権者・商業者（オープンスペース管理組合）と合意形成の上、必要な手続き、修繕等を適切に行う。</w:t>
                  </w:r>
                </w:p>
                <w:p w14:paraId="3E8725F2" w14:textId="73B8A35A" w:rsidR="00F12D93" w:rsidRPr="00F12D93" w:rsidRDefault="00F12D93" w:rsidP="002049E8">
                  <w:pPr>
                    <w:spacing w:line="260" w:lineRule="exact"/>
                    <w:ind w:leftChars="100" w:left="420" w:hangingChars="100" w:hanging="21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・所要の条件を整え、理事会の議を経て地元市と譲渡契約書を締結の上、引継ぎ・所有権移転・負担金の支払いを行う。</w:t>
                  </w:r>
                </w:p>
                <w:p w14:paraId="15815B77" w14:textId="77777777" w:rsidR="00F12D93" w:rsidRDefault="00F12D93" w:rsidP="002049E8">
                  <w:pPr>
                    <w:spacing w:line="260" w:lineRule="exact"/>
                    <w:jc w:val="left"/>
                    <w:rPr>
                      <w:rFonts w:ascii="HGSｺﾞｼｯｸM" w:eastAsia="HGSｺﾞｼｯｸM" w:hAnsi="ＭＳ ゴシック"/>
                      <w:color w:val="000000" w:themeColor="text1"/>
                      <w:szCs w:val="21"/>
                    </w:rPr>
                  </w:pPr>
                </w:p>
                <w:p w14:paraId="5A2CD87B" w14:textId="77777777" w:rsidR="00A0181D" w:rsidRDefault="00A0181D" w:rsidP="00C7226D">
                  <w:pPr>
                    <w:spacing w:afterLines="50" w:after="180" w:line="260" w:lineRule="exact"/>
                    <w:jc w:val="left"/>
                    <w:rPr>
                      <w:rFonts w:ascii="HGSｺﾞｼｯｸM" w:eastAsia="HGSｺﾞｼｯｸM" w:hAnsi="ＭＳ ゴシック"/>
                      <w:color w:val="000000" w:themeColor="text1"/>
                      <w:szCs w:val="21"/>
                    </w:rPr>
                  </w:pPr>
                </w:p>
                <w:p w14:paraId="6F45B9AC" w14:textId="77777777" w:rsidR="00F12D93" w:rsidRDefault="00F12D93" w:rsidP="002049E8">
                  <w:pPr>
                    <w:spacing w:line="260" w:lineRule="exact"/>
                    <w:jc w:val="left"/>
                    <w:rPr>
                      <w:rFonts w:ascii="HGSｺﾞｼｯｸM" w:eastAsia="HGSｺﾞｼｯｸM" w:hAnsi="ＭＳ ゴシック"/>
                      <w:color w:val="000000" w:themeColor="text1"/>
                      <w:szCs w:val="21"/>
                    </w:rPr>
                  </w:pPr>
                </w:p>
                <w:p w14:paraId="440C797D" w14:textId="77777777" w:rsidR="00F12D93" w:rsidRDefault="00F12D93" w:rsidP="002049E8">
                  <w:pPr>
                    <w:spacing w:line="260" w:lineRule="exact"/>
                    <w:jc w:val="left"/>
                    <w:rPr>
                      <w:rFonts w:ascii="HGSｺﾞｼｯｸM" w:eastAsia="HGSｺﾞｼｯｸM" w:hAnsi="ＭＳ ゴシック"/>
                      <w:color w:val="000000" w:themeColor="text1"/>
                      <w:szCs w:val="21"/>
                    </w:rPr>
                  </w:pPr>
                </w:p>
                <w:p w14:paraId="0EDEF5A9" w14:textId="77777777" w:rsidR="00F12D93" w:rsidRDefault="00F12D93" w:rsidP="002049E8">
                  <w:pPr>
                    <w:spacing w:line="260" w:lineRule="exact"/>
                    <w:jc w:val="left"/>
                    <w:rPr>
                      <w:rFonts w:ascii="HGSｺﾞｼｯｸM" w:eastAsia="HGSｺﾞｼｯｸM" w:hAnsi="ＭＳ ゴシック"/>
                      <w:color w:val="000000" w:themeColor="text1"/>
                      <w:szCs w:val="21"/>
                    </w:rPr>
                  </w:pPr>
                </w:p>
                <w:p w14:paraId="2F44EE06" w14:textId="77777777" w:rsidR="00F12D93" w:rsidRDefault="00F12D93" w:rsidP="002049E8">
                  <w:pPr>
                    <w:spacing w:line="260" w:lineRule="exact"/>
                    <w:jc w:val="left"/>
                    <w:rPr>
                      <w:rFonts w:ascii="HGSｺﾞｼｯｸM" w:eastAsia="HGSｺﾞｼｯｸM" w:hAnsi="ＭＳ ゴシック"/>
                      <w:color w:val="000000" w:themeColor="text1"/>
                      <w:szCs w:val="21"/>
                    </w:rPr>
                  </w:pPr>
                </w:p>
                <w:p w14:paraId="08144106" w14:textId="77777777" w:rsidR="00F12D93" w:rsidRDefault="00F12D93" w:rsidP="002049E8">
                  <w:pPr>
                    <w:spacing w:line="260" w:lineRule="exact"/>
                    <w:jc w:val="left"/>
                    <w:rPr>
                      <w:rFonts w:ascii="HGSｺﾞｼｯｸM" w:eastAsia="HGSｺﾞｼｯｸM" w:hAnsi="ＭＳ ゴシック"/>
                      <w:color w:val="000000" w:themeColor="text1"/>
                      <w:szCs w:val="21"/>
                    </w:rPr>
                  </w:pPr>
                </w:p>
                <w:p w14:paraId="7CF266A0" w14:textId="77777777" w:rsidR="00A0181D" w:rsidRDefault="00A0181D" w:rsidP="002049E8">
                  <w:pPr>
                    <w:spacing w:line="260" w:lineRule="exact"/>
                    <w:jc w:val="left"/>
                    <w:rPr>
                      <w:rFonts w:ascii="HGSｺﾞｼｯｸM" w:eastAsia="HGSｺﾞｼｯｸM" w:hAnsi="ＭＳ ゴシック"/>
                      <w:color w:val="000000" w:themeColor="text1"/>
                      <w:szCs w:val="21"/>
                    </w:rPr>
                  </w:pPr>
                </w:p>
                <w:p w14:paraId="1D053E8C" w14:textId="77777777" w:rsidR="00A0181D" w:rsidRDefault="00A0181D" w:rsidP="002049E8">
                  <w:pPr>
                    <w:spacing w:line="260" w:lineRule="exact"/>
                    <w:jc w:val="left"/>
                    <w:rPr>
                      <w:rFonts w:ascii="HGSｺﾞｼｯｸM" w:eastAsia="HGSｺﾞｼｯｸM" w:hAnsi="ＭＳ ゴシック"/>
                      <w:color w:val="000000" w:themeColor="text1"/>
                      <w:szCs w:val="21"/>
                    </w:rPr>
                  </w:pPr>
                </w:p>
                <w:p w14:paraId="0E471865" w14:textId="77777777" w:rsidR="002049E8" w:rsidRDefault="002049E8" w:rsidP="002049E8">
                  <w:pPr>
                    <w:spacing w:line="260" w:lineRule="exact"/>
                    <w:jc w:val="left"/>
                    <w:rPr>
                      <w:rFonts w:ascii="HGSｺﾞｼｯｸM" w:eastAsia="HGSｺﾞｼｯｸM" w:hAnsi="ＭＳ ゴシック"/>
                      <w:color w:val="000000" w:themeColor="text1"/>
                      <w:szCs w:val="21"/>
                    </w:rPr>
                  </w:pPr>
                </w:p>
                <w:p w14:paraId="2FB78238" w14:textId="77777777" w:rsidR="002049E8" w:rsidRDefault="002049E8" w:rsidP="002049E8">
                  <w:pPr>
                    <w:spacing w:line="260" w:lineRule="exact"/>
                    <w:jc w:val="left"/>
                    <w:rPr>
                      <w:rFonts w:ascii="HGSｺﾞｼｯｸM" w:eastAsia="HGSｺﾞｼｯｸM" w:hAnsi="ＭＳ ゴシック"/>
                      <w:color w:val="000000" w:themeColor="text1"/>
                      <w:szCs w:val="21"/>
                    </w:rPr>
                  </w:pPr>
                </w:p>
                <w:p w14:paraId="5F8F1E9A" w14:textId="587F88FF" w:rsidR="00A0181D" w:rsidRDefault="00B97125" w:rsidP="00A0181D">
                  <w:pPr>
                    <w:spacing w:line="260" w:lineRule="exact"/>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20032" behindDoc="0" locked="0" layoutInCell="1" allowOverlap="1" wp14:anchorId="38E6C962" wp14:editId="66433E9C">
                            <wp:simplePos x="0" y="0"/>
                            <wp:positionH relativeFrom="column">
                              <wp:posOffset>3554730</wp:posOffset>
                            </wp:positionH>
                            <wp:positionV relativeFrom="paragraph">
                              <wp:posOffset>152400</wp:posOffset>
                            </wp:positionV>
                            <wp:extent cx="733425" cy="190500"/>
                            <wp:effectExtent l="0" t="0" r="28575" b="19050"/>
                            <wp:wrapNone/>
                            <wp:docPr id="22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5D1D2778" w14:textId="77777777" w:rsidR="00F12D93" w:rsidRPr="00404B78" w:rsidRDefault="00F12D93" w:rsidP="00F12D93">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E6C962" id="_x0000_s1153" type="#_x0000_t202" style="position:absolute;margin-left:279.9pt;margin-top:12pt;width:57.75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" filled="f" strokecolor="black [3213]" strokeweight="1.25pt">
                            <v:stroke linestyle="thinThin"/>
                            <v:textbox inset="0,0,0,0">
                              <w:txbxContent>
                                <w:p w14:paraId="5D1D2778" w14:textId="77777777" w:rsidR="00F12D93" w:rsidRPr="00404B78" w:rsidRDefault="00F12D93" w:rsidP="00F12D93">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61C79100" w14:textId="3C3C04AB" w:rsidR="00F12D93" w:rsidRPr="00F12D93" w:rsidRDefault="00F12D93" w:rsidP="00A0181D">
                  <w:pPr>
                    <w:spacing w:line="260" w:lineRule="exact"/>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○地元市引継対象外の当財団所有資産の活用・処分を図る。</w:t>
                  </w:r>
                </w:p>
                <w:p w14:paraId="40128FE8" w14:textId="77777777" w:rsidR="00F12D93" w:rsidRPr="00F12D93" w:rsidRDefault="00F12D93" w:rsidP="00A0181D">
                  <w:pPr>
                    <w:spacing w:line="260" w:lineRule="exact"/>
                    <w:ind w:left="420" w:hangingChars="200" w:hanging="42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 xml:space="preserve">　・アーケードについては、オープンスペースの地元市引継ぎまでに、必要な修繕を実施の上、地元オープンスペース管理組合に譲渡することを基本に取組む。</w:t>
                  </w:r>
                </w:p>
                <w:p w14:paraId="23278822" w14:textId="77777777" w:rsidR="00F12D93" w:rsidRPr="00F12D93" w:rsidRDefault="00F12D93" w:rsidP="00A0181D">
                  <w:pPr>
                    <w:spacing w:line="260" w:lineRule="exact"/>
                    <w:ind w:leftChars="100" w:left="420" w:hangingChars="100" w:hanging="21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駐車場用地や店舗（土地・建物）については、各資産の性質（公益性等）を整理し、所有・管理を継続することのメリット・デメリットを、特に、収益性の観点から検証し、活用・処分方針を検討する。所有不要と判断された資産については、処分方法（譲渡・売却）を検討の上、適切に対応し、所有継続と判断された資産については不動産賃貸管理事業に組み込んで管理運営を行う。</w:t>
                  </w:r>
                </w:p>
                <w:p w14:paraId="3E9E3374" w14:textId="77777777" w:rsidR="00F12D93" w:rsidRPr="00F12D93" w:rsidRDefault="00F12D93" w:rsidP="00A0181D">
                  <w:pPr>
                    <w:spacing w:line="260" w:lineRule="exact"/>
                    <w:ind w:left="420" w:hangingChars="200" w:hanging="420"/>
                    <w:jc w:val="left"/>
                    <w:rPr>
                      <w:rFonts w:ascii="HGSｺﾞｼｯｸM" w:eastAsia="HGSｺﾞｼｯｸM" w:hAnsi="ＭＳ ゴシック"/>
                      <w:szCs w:val="21"/>
                    </w:rPr>
                  </w:pPr>
                  <w:r w:rsidRPr="00F12D93">
                    <w:rPr>
                      <w:rFonts w:ascii="HGSｺﾞｼｯｸM" w:eastAsia="HGSｺﾞｼｯｸM" w:hAnsi="ＭＳ ゴシック" w:hint="eastAsia"/>
                      <w:color w:val="000000" w:themeColor="text1"/>
                      <w:szCs w:val="21"/>
                    </w:rPr>
                    <w:t xml:space="preserve">　・桃山台近隣センター（吹田市）については、</w:t>
                  </w:r>
                  <w:r w:rsidRPr="00F12D93">
                    <w:rPr>
                      <w:rFonts w:ascii="HGSｺﾞｼｯｸM" w:eastAsia="HGSｺﾞｼｯｸM" w:hAnsi="ＭＳ ゴシック" w:hint="eastAsia"/>
                      <w:szCs w:val="21"/>
                    </w:rPr>
                    <w:t>令和元年度にオープンスペース等の吹田市引継ぎを完了したが、引き続き、来客用駐車場等の資産を保有し、維持管理を行っている。これら、資産については、竹見台・桃山台近隣センターにおける組合施行の市街地再開発事業の実施を前提に、地権者として事業に参画し、権利変換を受ける可能性について検討する。</w:t>
                  </w:r>
                </w:p>
                <w:p w14:paraId="5628BE55" w14:textId="77777777" w:rsidR="00F12D93" w:rsidRPr="00F12D93" w:rsidRDefault="00F12D93" w:rsidP="00A0181D">
                  <w:pPr>
                    <w:spacing w:line="260" w:lineRule="exact"/>
                    <w:ind w:leftChars="100" w:left="420" w:hangingChars="100" w:hanging="210"/>
                    <w:jc w:val="left"/>
                    <w:rPr>
                      <w:rFonts w:ascii="HGSｺﾞｼｯｸM" w:eastAsia="HGSｺﾞｼｯｸM" w:hAnsi="ＭＳ ゴシック"/>
                      <w:szCs w:val="21"/>
                    </w:rPr>
                  </w:pPr>
                  <w:r w:rsidRPr="00F12D93">
                    <w:rPr>
                      <w:rFonts w:ascii="HGSｺﾞｼｯｸM" w:eastAsia="HGSｺﾞｼｯｸM" w:hAnsi="ＭＳ ゴシック" w:hint="eastAsia"/>
                      <w:szCs w:val="21"/>
                    </w:rPr>
                    <w:t>・竹見台近隣センター（吹田市）に隣接する竹見台駐車場用地（駐車場事業資産）は、同再開発事業区域に位置することから、桃山台近隣センター資産と一体で活用・処分方針を検討する。</w:t>
                  </w:r>
                </w:p>
                <w:p w14:paraId="5E217B73" w14:textId="5FB54C90" w:rsidR="00C368C9" w:rsidRDefault="00C368C9" w:rsidP="00A0181D">
                  <w:pPr>
                    <w:spacing w:line="260" w:lineRule="exact"/>
                    <w:jc w:val="left"/>
                    <w:rPr>
                      <w:rFonts w:ascii="HGSｺﾞｼｯｸM" w:eastAsia="HGSｺﾞｼｯｸM" w:hAnsi="ＭＳ ゴシック"/>
                      <w:szCs w:val="21"/>
                    </w:rPr>
                  </w:pPr>
                  <w:r w:rsidRPr="00F12D93">
                    <w:rPr>
                      <w:rFonts w:ascii="HGSｺﾞｼｯｸM" w:eastAsia="HGSｺﾞｼｯｸM" w:hAnsi="ＭＳ ゴシック" w:hint="eastAsia"/>
                      <w:noProof/>
                      <w:szCs w:val="21"/>
                    </w:rPr>
                    <mc:AlternateContent>
                      <mc:Choice Requires="wps">
                        <w:drawing>
                          <wp:anchor distT="0" distB="0" distL="114300" distR="114300" simplePos="0" relativeHeight="251821056" behindDoc="0" locked="0" layoutInCell="1" allowOverlap="1" wp14:anchorId="125AC7B9" wp14:editId="17AFB69B">
                            <wp:simplePos x="0" y="0"/>
                            <wp:positionH relativeFrom="column">
                              <wp:posOffset>2259330</wp:posOffset>
                            </wp:positionH>
                            <wp:positionV relativeFrom="paragraph">
                              <wp:posOffset>131445</wp:posOffset>
                            </wp:positionV>
                            <wp:extent cx="733425" cy="190500"/>
                            <wp:effectExtent l="0" t="0" r="28575" b="19050"/>
                            <wp:wrapNone/>
                            <wp:docPr id="227"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428006A7" w14:textId="77777777" w:rsidR="00F12D93" w:rsidRPr="00404B78" w:rsidRDefault="00F12D93" w:rsidP="00F12D93">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5AC7B9" id="_x0000_s1154" type="#_x0000_t202" style="position:absolute;margin-left:177.9pt;margin-top:10.35pt;width:57.75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" filled="f" strokecolor="black [3213]" strokeweight="1.25pt">
                            <v:stroke linestyle="thinThin"/>
                            <v:textbox inset="0,0,0,0">
                              <w:txbxContent>
                                <w:p w14:paraId="428006A7" w14:textId="77777777" w:rsidR="00F12D93" w:rsidRPr="00404B78" w:rsidRDefault="00F12D93" w:rsidP="00F12D93">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741AB0DF" w14:textId="361506DE" w:rsidR="00F12D93" w:rsidRPr="00F12D93" w:rsidRDefault="00F12D93" w:rsidP="00A0181D">
                  <w:pPr>
                    <w:spacing w:line="260" w:lineRule="exact"/>
                    <w:jc w:val="left"/>
                    <w:rPr>
                      <w:rFonts w:ascii="HGSｺﾞｼｯｸM" w:eastAsia="HGSｺﾞｼｯｸM" w:hAnsi="ＭＳ ゴシック"/>
                      <w:strike/>
                      <w:szCs w:val="21"/>
                    </w:rPr>
                  </w:pPr>
                  <w:r w:rsidRPr="00F12D93">
                    <w:rPr>
                      <w:rFonts w:ascii="HGSｺﾞｼｯｸM" w:eastAsia="HGSｺﾞｼｯｸM" w:hAnsi="ＭＳ ゴシック" w:hint="eastAsia"/>
                      <w:szCs w:val="21"/>
                    </w:rPr>
                    <w:t>○近隣センターの活性化を支援する。</w:t>
                  </w:r>
                </w:p>
                <w:p w14:paraId="3F004DBA" w14:textId="77777777" w:rsidR="00F12D93" w:rsidRPr="00F12D93" w:rsidRDefault="00F12D93" w:rsidP="00A0181D">
                  <w:pPr>
                    <w:spacing w:line="260" w:lineRule="exact"/>
                    <w:ind w:left="420" w:hangingChars="200" w:hanging="420"/>
                    <w:jc w:val="left"/>
                    <w:rPr>
                      <w:rFonts w:ascii="HGSｺﾞｼｯｸM" w:eastAsia="HGSｺﾞｼｯｸM" w:hAnsi="ＭＳ ゴシック"/>
                      <w:szCs w:val="21"/>
                    </w:rPr>
                  </w:pPr>
                  <w:r w:rsidRPr="00F12D93">
                    <w:rPr>
                      <w:rFonts w:ascii="HGSｺﾞｼｯｸM" w:eastAsia="HGSｺﾞｼｯｸM" w:hAnsi="ＭＳ ゴシック" w:hint="eastAsia"/>
                      <w:szCs w:val="21"/>
                    </w:rPr>
                    <w:t xml:space="preserve">　・千里ニュータウン再生連絡協議会等、大阪府・地元市連携による近隣センターの活性化の検討に参画する。</w:t>
                  </w:r>
                </w:p>
                <w:p w14:paraId="1EAC4D58" w14:textId="77777777" w:rsidR="00F12D93" w:rsidRDefault="00F12D93" w:rsidP="00A0181D">
                  <w:pPr>
                    <w:spacing w:line="260" w:lineRule="exact"/>
                    <w:ind w:left="420" w:hangingChars="200" w:hanging="420"/>
                    <w:jc w:val="lef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szCs w:val="21"/>
                    </w:rPr>
                    <w:t xml:space="preserve">　・地元市及び地権者等が主体的に行う活性化の取組みについて、大阪府・地元市と連携し、「まちづくり初動期活動支援事業」</w:t>
                  </w:r>
                  <w:r w:rsidRPr="00F12D93">
                    <w:rPr>
                      <w:rFonts w:ascii="HGSｺﾞｼｯｸM" w:eastAsia="HGSｺﾞｼｯｸM" w:hAnsi="ＭＳ ゴシック" w:hint="eastAsia"/>
                      <w:color w:val="000000" w:themeColor="text1"/>
                      <w:szCs w:val="21"/>
                    </w:rPr>
                    <w:t>（まちづくり支援室所管）等を活用した支援を検討・実施する。</w:t>
                  </w:r>
                </w:p>
                <w:p w14:paraId="7D677236" w14:textId="77777777" w:rsidR="00C368C9" w:rsidRDefault="00C368C9" w:rsidP="00A0181D">
                  <w:pPr>
                    <w:spacing w:line="260" w:lineRule="exact"/>
                    <w:ind w:left="420" w:hangingChars="200" w:hanging="420"/>
                    <w:jc w:val="left"/>
                    <w:rPr>
                      <w:rFonts w:ascii="HGSｺﾞｼｯｸM" w:eastAsia="HGSｺﾞｼｯｸM" w:hAnsi="ＭＳ ゴシック"/>
                      <w:color w:val="000000" w:themeColor="text1"/>
                      <w:szCs w:val="21"/>
                    </w:rPr>
                  </w:pPr>
                </w:p>
                <w:p w14:paraId="22D586C6" w14:textId="77777777" w:rsidR="003556B4" w:rsidRDefault="003556B4" w:rsidP="00A0181D">
                  <w:pPr>
                    <w:spacing w:line="260" w:lineRule="exact"/>
                    <w:ind w:left="420" w:hangingChars="200" w:hanging="420"/>
                    <w:jc w:val="left"/>
                    <w:rPr>
                      <w:rFonts w:ascii="HGSｺﾞｼｯｸM" w:eastAsia="HGSｺﾞｼｯｸM" w:hAnsi="ＭＳ ゴシック"/>
                      <w:color w:val="000000" w:themeColor="text1"/>
                      <w:szCs w:val="21"/>
                    </w:rPr>
                  </w:pPr>
                </w:p>
                <w:p w14:paraId="5FA113E0" w14:textId="27CC1F96" w:rsidR="003556B4" w:rsidRPr="00F12D93" w:rsidRDefault="003556B4" w:rsidP="00A0181D">
                  <w:pPr>
                    <w:spacing w:line="260" w:lineRule="exact"/>
                    <w:ind w:left="420" w:hangingChars="200" w:hanging="420"/>
                    <w:jc w:val="left"/>
                    <w:rPr>
                      <w:rFonts w:ascii="HGSｺﾞｼｯｸM" w:eastAsia="HGSｺﾞｼｯｸM"/>
                      <w:szCs w:val="21"/>
                    </w:rPr>
                  </w:pPr>
                </w:p>
              </w:tc>
            </w:tr>
            <w:tr w:rsidR="00D80DC7" w14:paraId="3EB1EE46" w14:textId="77777777" w:rsidTr="00D80DC7">
              <w:trPr>
                <w:trHeight w:val="235"/>
              </w:trPr>
              <w:tc>
                <w:tcPr>
                  <w:tcW w:w="9767" w:type="dxa"/>
                  <w:tcBorders>
                    <w:left w:val="nil"/>
                    <w:right w:val="nil"/>
                  </w:tcBorders>
                </w:tcPr>
                <w:p w14:paraId="20036E79" w14:textId="77777777" w:rsidR="00D80DC7" w:rsidRPr="00F12D93" w:rsidRDefault="00D80DC7" w:rsidP="00A0181D">
                  <w:pPr>
                    <w:spacing w:line="260" w:lineRule="exact"/>
                    <w:ind w:left="420" w:hangingChars="200" w:hanging="420"/>
                    <w:jc w:val="left"/>
                    <w:rPr>
                      <w:rFonts w:ascii="HGSｺﾞｼｯｸM" w:eastAsia="HGSｺﾞｼｯｸM" w:hAnsi="ＭＳ ゴシック"/>
                      <w:noProof/>
                      <w:color w:val="000000" w:themeColor="text1"/>
                      <w:szCs w:val="21"/>
                    </w:rPr>
                  </w:pPr>
                </w:p>
              </w:tc>
            </w:tr>
          </w:tbl>
          <w:p w14:paraId="4E1F0FB2" w14:textId="77777777" w:rsidR="00F12D93" w:rsidRPr="00D80DC7" w:rsidRDefault="00F12D93" w:rsidP="00E2784B">
            <w:pPr>
              <w:rPr>
                <w:rFonts w:ascii="HGSｺﾞｼｯｸM" w:eastAsia="HGSｺﾞｼｯｸM"/>
                <w:szCs w:val="21"/>
              </w:rPr>
            </w:pPr>
          </w:p>
        </w:tc>
        <w:tc>
          <w:tcPr>
            <w:tcW w:w="9994" w:type="dxa"/>
          </w:tcPr>
          <w:p w14:paraId="4C7F4AE8" w14:textId="11E8BE11" w:rsidR="00F12D93" w:rsidRPr="00306E99" w:rsidRDefault="00F12D93" w:rsidP="00F12D93">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F12D93" w14:paraId="4EC65B84" w14:textId="77777777" w:rsidTr="002049E8">
              <w:trPr>
                <w:trHeight w:val="255"/>
              </w:trPr>
              <w:tc>
                <w:tcPr>
                  <w:tcW w:w="9767" w:type="dxa"/>
                </w:tcPr>
                <w:p w14:paraId="4A699001" w14:textId="10FB924A" w:rsidR="00F12D93" w:rsidRPr="005F133C" w:rsidRDefault="00F12D93" w:rsidP="002049E8">
                  <w:pPr>
                    <w:spacing w:line="260" w:lineRule="exact"/>
                    <w:rPr>
                      <w:rFonts w:ascii="HGSｺﾞｼｯｸM" w:eastAsia="HGSｺﾞｼｯｸM"/>
                      <w:b/>
                      <w:bCs/>
                      <w:szCs w:val="21"/>
                    </w:rPr>
                  </w:pPr>
                  <w:r>
                    <w:rPr>
                      <w:rFonts w:ascii="HGSｺﾞｼｯｸM" w:eastAsia="HGSｺﾞｼｯｸM" w:hint="eastAsia"/>
                      <w:b/>
                      <w:bCs/>
                      <w:szCs w:val="21"/>
                    </w:rPr>
                    <w:t>今後５年間の取組み</w:t>
                  </w:r>
                </w:p>
              </w:tc>
            </w:tr>
            <w:tr w:rsidR="00F12D93" w14:paraId="4B94BB3C" w14:textId="77777777" w:rsidTr="00E2784B">
              <w:tc>
                <w:tcPr>
                  <w:tcW w:w="9767" w:type="dxa"/>
                </w:tcPr>
                <w:p w14:paraId="639745F6" w14:textId="77777777" w:rsidR="00F12D93" w:rsidRDefault="00F12D93" w:rsidP="002049E8">
                  <w:pPr>
                    <w:spacing w:line="260" w:lineRule="exact"/>
                    <w:ind w:left="210" w:hangingChars="100" w:hanging="210"/>
                    <w:rPr>
                      <w:rFonts w:ascii="HGSｺﾞｼｯｸM" w:eastAsia="HGSｺﾞｼｯｸM"/>
                      <w:szCs w:val="21"/>
                    </w:rPr>
                  </w:pPr>
                </w:p>
                <w:p w14:paraId="3B4EA509" w14:textId="77777777" w:rsidR="00A0181D" w:rsidRDefault="00A0181D" w:rsidP="002049E8">
                  <w:pPr>
                    <w:spacing w:line="260" w:lineRule="exact"/>
                    <w:ind w:left="210" w:hangingChars="100" w:hanging="210"/>
                    <w:rPr>
                      <w:rFonts w:ascii="HGSｺﾞｼｯｸM" w:eastAsia="HGSｺﾞｼｯｸM"/>
                      <w:szCs w:val="21"/>
                    </w:rPr>
                  </w:pPr>
                </w:p>
                <w:p w14:paraId="4390580C" w14:textId="77777777" w:rsidR="00A0181D" w:rsidRDefault="00A0181D" w:rsidP="002049E8">
                  <w:pPr>
                    <w:spacing w:line="260" w:lineRule="exact"/>
                    <w:ind w:left="210" w:hangingChars="100" w:hanging="210"/>
                    <w:rPr>
                      <w:rFonts w:ascii="HGSｺﾞｼｯｸM" w:eastAsia="HGSｺﾞｼｯｸM"/>
                      <w:szCs w:val="21"/>
                    </w:rPr>
                  </w:pPr>
                </w:p>
                <w:p w14:paraId="5FD3CDA8" w14:textId="77777777" w:rsidR="00A0181D" w:rsidRDefault="00A0181D" w:rsidP="002049E8">
                  <w:pPr>
                    <w:spacing w:line="260" w:lineRule="exact"/>
                    <w:ind w:left="210" w:hangingChars="100" w:hanging="210"/>
                    <w:rPr>
                      <w:rFonts w:ascii="HGSｺﾞｼｯｸM" w:eastAsia="HGSｺﾞｼｯｸM"/>
                      <w:szCs w:val="21"/>
                    </w:rPr>
                  </w:pPr>
                </w:p>
                <w:p w14:paraId="2E58DF39" w14:textId="77777777" w:rsidR="00A0181D" w:rsidRDefault="00A0181D" w:rsidP="002049E8">
                  <w:pPr>
                    <w:spacing w:line="260" w:lineRule="exact"/>
                    <w:ind w:left="210" w:hangingChars="100" w:hanging="210"/>
                    <w:rPr>
                      <w:rFonts w:ascii="HGSｺﾞｼｯｸM" w:eastAsia="HGSｺﾞｼｯｸM"/>
                      <w:szCs w:val="21"/>
                    </w:rPr>
                  </w:pPr>
                </w:p>
                <w:p w14:paraId="004E95DB" w14:textId="77777777" w:rsidR="00A0181D" w:rsidRDefault="00A0181D" w:rsidP="002049E8">
                  <w:pPr>
                    <w:spacing w:line="260" w:lineRule="exact"/>
                    <w:ind w:left="210" w:hangingChars="100" w:hanging="210"/>
                    <w:rPr>
                      <w:rFonts w:ascii="HGSｺﾞｼｯｸM" w:eastAsia="HGSｺﾞｼｯｸM"/>
                      <w:szCs w:val="21"/>
                    </w:rPr>
                  </w:pPr>
                </w:p>
                <w:p w14:paraId="26B0B3F9" w14:textId="77777777" w:rsidR="00A0181D" w:rsidRDefault="00A0181D" w:rsidP="002049E8">
                  <w:pPr>
                    <w:spacing w:line="260" w:lineRule="exact"/>
                    <w:ind w:left="210" w:hangingChars="100" w:hanging="210"/>
                    <w:rPr>
                      <w:rFonts w:ascii="HGSｺﾞｼｯｸM" w:eastAsia="HGSｺﾞｼｯｸM"/>
                      <w:szCs w:val="21"/>
                    </w:rPr>
                  </w:pPr>
                </w:p>
                <w:p w14:paraId="4F5FEE91" w14:textId="77777777" w:rsidR="00A0181D" w:rsidRDefault="00A0181D" w:rsidP="002049E8">
                  <w:pPr>
                    <w:spacing w:line="260" w:lineRule="exact"/>
                    <w:ind w:left="210" w:hangingChars="100" w:hanging="210"/>
                    <w:rPr>
                      <w:rFonts w:ascii="HGSｺﾞｼｯｸM" w:eastAsia="HGSｺﾞｼｯｸM"/>
                      <w:szCs w:val="21"/>
                    </w:rPr>
                  </w:pPr>
                </w:p>
                <w:p w14:paraId="2AE725D6" w14:textId="39F4A413" w:rsidR="00A0181D" w:rsidRDefault="00A0181D" w:rsidP="002049E8">
                  <w:pPr>
                    <w:spacing w:line="260" w:lineRule="exact"/>
                    <w:ind w:left="210" w:hangingChars="100" w:hanging="210"/>
                    <w:rPr>
                      <w:rFonts w:ascii="HGSｺﾞｼｯｸM" w:eastAsia="HGSｺﾞｼｯｸM"/>
                      <w:szCs w:val="21"/>
                    </w:rPr>
                  </w:pPr>
                </w:p>
                <w:p w14:paraId="3DC95DF4" w14:textId="3512C870" w:rsidR="002049E8" w:rsidRDefault="00A0181D" w:rsidP="00BC5BC6">
                  <w:pPr>
                    <w:spacing w:line="260" w:lineRule="exact"/>
                    <w:ind w:left="210" w:hangingChars="100" w:hanging="210"/>
                    <w:rPr>
                      <w:rFonts w:ascii="HGSｺﾞｼｯｸM" w:eastAsia="HGSｺﾞｼｯｸM" w:hAnsi="ＭＳ ゴシック"/>
                      <w:color w:val="FF0000"/>
                      <w:szCs w:val="21"/>
                      <w:u w:val="single"/>
                    </w:rPr>
                  </w:pPr>
                  <w:r w:rsidRPr="00A0181D">
                    <w:rPr>
                      <w:rFonts w:ascii="HGSｺﾞｼｯｸM" w:eastAsia="HGSｺﾞｼｯｸM" w:hint="eastAsia"/>
                      <w:szCs w:val="21"/>
                    </w:rPr>
                    <w:t>〇</w:t>
                  </w:r>
                  <w:r w:rsidR="002049E8" w:rsidRPr="004E1A7A">
                    <w:rPr>
                      <w:rFonts w:ascii="HGSｺﾞｼｯｸM" w:eastAsia="HGSｺﾞｼｯｸM" w:hAnsi="ＭＳ ゴシック" w:hint="eastAsia"/>
                      <w:color w:val="FF0000"/>
                      <w:szCs w:val="21"/>
                      <w:u w:val="single"/>
                    </w:rPr>
                    <w:t>オープンスペース</w:t>
                  </w:r>
                  <w:r w:rsidR="007E2CA3">
                    <w:rPr>
                      <w:rFonts w:ascii="HGSｺﾞｼｯｸM" w:eastAsia="HGSｺﾞｼｯｸM" w:hAnsi="ＭＳ ゴシック" w:hint="eastAsia"/>
                      <w:color w:val="FF0000"/>
                      <w:szCs w:val="21"/>
                      <w:u w:val="single"/>
                    </w:rPr>
                    <w:t>等</w:t>
                  </w:r>
                  <w:r w:rsidR="002049E8" w:rsidRPr="004E1A7A">
                    <w:rPr>
                      <w:rFonts w:ascii="HGSｺﾞｼｯｸM" w:eastAsia="HGSｺﾞｼｯｸM" w:hAnsi="ＭＳ ゴシック" w:hint="eastAsia"/>
                      <w:color w:val="FF0000"/>
                      <w:szCs w:val="21"/>
                      <w:u w:val="single"/>
                    </w:rPr>
                    <w:t>の地元市への引き継ぎに向けて、各近隣センターの活性化の方向性を</w:t>
                  </w:r>
                  <w:r w:rsidR="002049E8" w:rsidRPr="00B614E2">
                    <w:rPr>
                      <w:rFonts w:ascii="HGSｺﾞｼｯｸM" w:eastAsia="HGSｺﾞｼｯｸM" w:hAnsi="ＭＳ ゴシック" w:hint="eastAsia"/>
                      <w:color w:val="FF0000"/>
                      <w:szCs w:val="21"/>
                      <w:u w:val="single"/>
                    </w:rPr>
                    <w:t>定</w:t>
                  </w:r>
                  <w:r w:rsidR="00BC5BC6" w:rsidRPr="00B614E2">
                    <w:rPr>
                      <w:rFonts w:ascii="HGSｺﾞｼｯｸM" w:eastAsia="HGSｺﾞｼｯｸM" w:hAnsi="ＭＳ ゴシック" w:hint="eastAsia"/>
                      <w:color w:val="FF0000"/>
                      <w:szCs w:val="21"/>
                      <w:u w:val="single"/>
                    </w:rPr>
                    <w:t>め</w:t>
                  </w:r>
                  <w:r w:rsidR="002049E8" w:rsidRPr="00B614E2">
                    <w:rPr>
                      <w:rFonts w:ascii="HGSｺﾞｼｯｸM" w:eastAsia="HGSｺﾞｼｯｸM" w:hAnsi="ＭＳ ゴシック" w:hint="eastAsia"/>
                      <w:color w:val="FF0000"/>
                      <w:szCs w:val="21"/>
                      <w:u w:val="single"/>
                    </w:rPr>
                    <w:t>る。</w:t>
                  </w:r>
                </w:p>
                <w:p w14:paraId="74BA2C36" w14:textId="57189D46" w:rsidR="00BC5BC6" w:rsidRPr="004E1A7A" w:rsidRDefault="00BC5BC6" w:rsidP="00C7226D">
                  <w:pPr>
                    <w:spacing w:afterLines="50" w:after="180" w:line="260" w:lineRule="exact"/>
                    <w:ind w:left="210" w:hangingChars="100" w:hanging="210"/>
                    <w:rPr>
                      <w:rFonts w:ascii="HGSｺﾞｼｯｸM" w:eastAsia="HGSｺﾞｼｯｸM" w:hAnsi="ＭＳ ゴシック"/>
                      <w:color w:val="FF0000"/>
                      <w:szCs w:val="21"/>
                      <w:u w:val="single"/>
                    </w:rPr>
                  </w:pPr>
                  <w:r w:rsidRPr="00F12D93">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823104" behindDoc="0" locked="0" layoutInCell="1" allowOverlap="1" wp14:anchorId="27BDE91F" wp14:editId="33D2E328">
                            <wp:simplePos x="0" y="0"/>
                            <wp:positionH relativeFrom="column">
                              <wp:posOffset>5172075</wp:posOffset>
                            </wp:positionH>
                            <wp:positionV relativeFrom="paragraph">
                              <wp:posOffset>31750</wp:posOffset>
                            </wp:positionV>
                            <wp:extent cx="733425" cy="190500"/>
                            <wp:effectExtent l="0" t="0" r="28575" b="19050"/>
                            <wp:wrapNone/>
                            <wp:docPr id="123825740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rgbClr val="FF0000"/>
                                      </a:solidFill>
                                    </a:ln>
                                  </wps:spPr>
                                  <wps:txbx>
                                    <w:txbxContent>
                                      <w:p w14:paraId="7A694716" w14:textId="77777777" w:rsidR="00A0181D" w:rsidRPr="00B14A81" w:rsidRDefault="00A0181D" w:rsidP="00A0181D">
                                        <w:pPr>
                                          <w:spacing w:line="264" w:lineRule="exact"/>
                                          <w:jc w:val="center"/>
                                          <w:rPr>
                                            <w:rFonts w:ascii="BIZ UDPゴシック" w:eastAsia="BIZ UDPゴシック" w:hAnsi="BIZ UDPゴシック"/>
                                            <w:b/>
                                            <w:bCs/>
                                            <w:color w:val="FF0000"/>
                                            <w:kern w:val="24"/>
                                            <w:sz w:val="18"/>
                                            <w:szCs w:val="18"/>
                                          </w:rPr>
                                        </w:pPr>
                                        <w:r w:rsidRPr="00B14A81">
                                          <w:rPr>
                                            <w:rFonts w:ascii="BIZ UDPゴシック" w:eastAsia="BIZ UDPゴシック" w:hAnsi="BIZ UDPゴシック" w:hint="eastAsia"/>
                                            <w:b/>
                                            <w:bCs/>
                                            <w:color w:val="FF0000"/>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BDE91F" id="_x0000_s1155" type="#_x0000_t202" style="position:absolute;left:0;text-align:left;margin-left:407.25pt;margin-top:2.5pt;width:57.75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" filled="f" strokecolor="red" strokeweight="1.25pt">
                            <v:stroke linestyle="thinThin"/>
                            <v:textbox inset="0,0,0,0">
                              <w:txbxContent>
                                <w:p w14:paraId="7A694716" w14:textId="77777777" w:rsidR="00A0181D" w:rsidRPr="00B14A81" w:rsidRDefault="00A0181D" w:rsidP="00A0181D">
                                  <w:pPr>
                                    <w:spacing w:line="264" w:lineRule="exact"/>
                                    <w:jc w:val="center"/>
                                    <w:rPr>
                                      <w:rFonts w:ascii="BIZ UDPゴシック" w:eastAsia="BIZ UDPゴシック" w:hAnsi="BIZ UDPゴシック"/>
                                      <w:b/>
                                      <w:bCs/>
                                      <w:color w:val="FF0000"/>
                                      <w:kern w:val="24"/>
                                      <w:sz w:val="18"/>
                                      <w:szCs w:val="18"/>
                                    </w:rPr>
                                  </w:pPr>
                                  <w:r w:rsidRPr="00B14A81">
                                    <w:rPr>
                                      <w:rFonts w:ascii="BIZ UDPゴシック" w:eastAsia="BIZ UDPゴシック" w:hAnsi="BIZ UDPゴシック" w:hint="eastAsia"/>
                                      <w:b/>
                                      <w:bCs/>
                                      <w:color w:val="FF0000"/>
                                      <w:kern w:val="24"/>
                                      <w:sz w:val="18"/>
                                      <w:szCs w:val="18"/>
                                    </w:rPr>
                                    <w:t>継続・強化</w:t>
                                  </w:r>
                                </w:p>
                              </w:txbxContent>
                            </v:textbox>
                          </v:shape>
                        </w:pict>
                      </mc:Fallback>
                    </mc:AlternateContent>
                  </w:r>
                </w:p>
                <w:p w14:paraId="71263161" w14:textId="77777777" w:rsidR="002049E8" w:rsidRPr="004E1A7A" w:rsidRDefault="002049E8" w:rsidP="002049E8">
                  <w:pPr>
                    <w:spacing w:line="260" w:lineRule="exact"/>
                    <w:ind w:left="420" w:hangingChars="200" w:hanging="420"/>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rPr>
                    <w:t xml:space="preserve">　</w:t>
                  </w:r>
                  <w:r w:rsidRPr="004E1A7A">
                    <w:rPr>
                      <w:rFonts w:ascii="HGSｺﾞｼｯｸM" w:eastAsia="HGSｺﾞｼｯｸM" w:hAnsi="ＭＳ ゴシック" w:hint="eastAsia"/>
                      <w:color w:val="FF0000"/>
                      <w:szCs w:val="21"/>
                      <w:u w:val="single"/>
                    </w:rPr>
                    <w:t>・千里ニュータウン再生連絡協議会等、大阪府・地元市連携による近隣センターの活性化の検討に参画する。</w:t>
                  </w:r>
                </w:p>
                <w:p w14:paraId="3E7B3034" w14:textId="77777777" w:rsidR="00BC5BC6" w:rsidRPr="00B614E2" w:rsidRDefault="002049E8" w:rsidP="00BC5BC6">
                  <w:pPr>
                    <w:spacing w:line="260" w:lineRule="exact"/>
                    <w:ind w:left="420" w:hangingChars="200" w:hanging="420"/>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rPr>
                    <w:t xml:space="preserve">　</w:t>
                  </w:r>
                  <w:r w:rsidRPr="004E1A7A">
                    <w:rPr>
                      <w:rFonts w:ascii="HGSｺﾞｼｯｸM" w:eastAsia="HGSｺﾞｼｯｸM" w:hAnsi="ＭＳ ゴシック" w:hint="eastAsia"/>
                      <w:color w:val="FF0000"/>
                      <w:szCs w:val="21"/>
                      <w:u w:val="single"/>
                    </w:rPr>
                    <w:t>・大阪府・地元市と連携し、専門家の派遣や勉強会の実施、参画等、地元市および地権者等とともに活性化の</w:t>
                  </w:r>
                  <w:r w:rsidR="00C1286B">
                    <w:rPr>
                      <w:rFonts w:ascii="HGSｺﾞｼｯｸM" w:eastAsia="HGSｺﾞｼｯｸM" w:hAnsi="ＭＳ ゴシック" w:hint="eastAsia"/>
                      <w:color w:val="FF0000"/>
                      <w:szCs w:val="21"/>
                      <w:u w:val="single"/>
                    </w:rPr>
                    <w:t>方向性を定め</w:t>
                  </w:r>
                  <w:r w:rsidRPr="004E1A7A">
                    <w:rPr>
                      <w:rFonts w:ascii="HGSｺﾞｼｯｸM" w:eastAsia="HGSｺﾞｼｯｸM" w:hAnsi="ＭＳ ゴシック" w:hint="eastAsia"/>
                      <w:color w:val="FF0000"/>
                      <w:szCs w:val="21"/>
                      <w:u w:val="single"/>
                    </w:rPr>
                    <w:t>、</w:t>
                  </w:r>
                  <w:r w:rsidR="00BC5BC6" w:rsidRPr="00B614E2">
                    <w:rPr>
                      <w:rFonts w:ascii="HGSｺﾞｼｯｸM" w:eastAsia="HGSｺﾞｼｯｸM" w:hAnsi="ＭＳ ゴシック" w:hint="eastAsia"/>
                      <w:color w:val="FF0000"/>
                      <w:szCs w:val="21"/>
                      <w:u w:val="single"/>
                    </w:rPr>
                    <w:t>その方向性に基づき、オープンスペース等の地元市への引継ぎや地権者への譲渡等を行う。</w:t>
                  </w:r>
                </w:p>
                <w:p w14:paraId="0ABC9DA4" w14:textId="20E632A9" w:rsidR="00A0181D" w:rsidRPr="004E1A7A" w:rsidRDefault="00A0181D" w:rsidP="002049E8">
                  <w:pPr>
                    <w:spacing w:line="260" w:lineRule="exact"/>
                    <w:ind w:leftChars="100" w:left="420" w:hangingChars="100" w:hanging="210"/>
                    <w:rPr>
                      <w:rFonts w:ascii="HGSｺﾞｼｯｸM" w:eastAsia="HGSｺﾞｼｯｸM"/>
                      <w:color w:val="FF0000"/>
                      <w:szCs w:val="21"/>
                      <w:u w:val="single"/>
                    </w:rPr>
                  </w:pPr>
                  <w:r w:rsidRPr="004E1A7A">
                    <w:rPr>
                      <w:rFonts w:ascii="HGSｺﾞｼｯｸM" w:eastAsia="HGSｺﾞｼｯｸM" w:hint="eastAsia"/>
                      <w:color w:val="FF0000"/>
                      <w:szCs w:val="21"/>
                      <w:u w:val="single"/>
                    </w:rPr>
                    <w:t>・オープンスペース</w:t>
                  </w:r>
                  <w:r w:rsidR="00052BA1" w:rsidRPr="004E1A7A">
                    <w:rPr>
                      <w:rFonts w:ascii="HGSｺﾞｼｯｸM" w:eastAsia="HGSｺﾞｼｯｸM" w:hint="eastAsia"/>
                      <w:color w:val="FF0000"/>
                      <w:szCs w:val="21"/>
                      <w:u w:val="single"/>
                    </w:rPr>
                    <w:t>等を</w:t>
                  </w:r>
                  <w:r w:rsidRPr="004E1A7A">
                    <w:rPr>
                      <w:rFonts w:ascii="HGSｺﾞｼｯｸM" w:eastAsia="HGSｺﾞｼｯｸM" w:hint="eastAsia"/>
                      <w:color w:val="FF0000"/>
                      <w:szCs w:val="21"/>
                      <w:u w:val="single"/>
                    </w:rPr>
                    <w:t>地元市に引</w:t>
                  </w:r>
                  <w:r w:rsidR="00FD03F1" w:rsidRPr="004E1A7A">
                    <w:rPr>
                      <w:rFonts w:ascii="HGSｺﾞｼｯｸM" w:eastAsia="HGSｺﾞｼｯｸM" w:hint="eastAsia"/>
                      <w:color w:val="FF0000"/>
                      <w:szCs w:val="21"/>
                      <w:u w:val="single"/>
                    </w:rPr>
                    <w:t>き</w:t>
                  </w:r>
                  <w:r w:rsidRPr="004E1A7A">
                    <w:rPr>
                      <w:rFonts w:ascii="HGSｺﾞｼｯｸM" w:eastAsia="HGSｺﾞｼｯｸM" w:hint="eastAsia"/>
                      <w:color w:val="FF0000"/>
                      <w:szCs w:val="21"/>
                      <w:u w:val="single"/>
                    </w:rPr>
                    <w:t>継ぐ</w:t>
                  </w:r>
                  <w:r w:rsidR="00FD03F1" w:rsidRPr="004E1A7A">
                    <w:rPr>
                      <w:rFonts w:ascii="HGSｺﾞｼｯｸM" w:eastAsia="HGSｺﾞｼｯｸM" w:hint="eastAsia"/>
                      <w:color w:val="FF0000"/>
                      <w:szCs w:val="21"/>
                      <w:u w:val="single"/>
                    </w:rPr>
                    <w:t>にあたって</w:t>
                  </w:r>
                  <w:r w:rsidRPr="004E1A7A">
                    <w:rPr>
                      <w:rFonts w:ascii="HGSｺﾞｼｯｸM" w:eastAsia="HGSｺﾞｼｯｸM" w:hint="eastAsia"/>
                      <w:color w:val="FF0000"/>
                      <w:szCs w:val="21"/>
                      <w:u w:val="single"/>
                    </w:rPr>
                    <w:t>は、地元市と合意した引継ぎのスキームに基づき、地権者・商業者（管理組合）と合意形成の上、必要な手続き、修繕等を適切に行う。</w:t>
                  </w:r>
                </w:p>
                <w:p w14:paraId="4E88D6AD" w14:textId="62A6F44A" w:rsidR="00A0181D" w:rsidRDefault="00A0181D" w:rsidP="002049E8">
                  <w:pPr>
                    <w:spacing w:line="260" w:lineRule="exact"/>
                    <w:ind w:leftChars="100" w:left="420" w:hangingChars="100" w:hanging="210"/>
                    <w:rPr>
                      <w:rFonts w:ascii="HGSｺﾞｼｯｸM" w:eastAsia="HGSｺﾞｼｯｸM"/>
                      <w:color w:val="FF0000"/>
                      <w:szCs w:val="21"/>
                      <w:u w:val="single"/>
                    </w:rPr>
                  </w:pPr>
                  <w:r w:rsidRPr="004E1A7A">
                    <w:rPr>
                      <w:rFonts w:ascii="HGSｺﾞｼｯｸM" w:eastAsia="HGSｺﾞｼｯｸM" w:hint="eastAsia"/>
                      <w:color w:val="FF0000"/>
                      <w:szCs w:val="21"/>
                      <w:u w:val="single"/>
                    </w:rPr>
                    <w:t>・所要の条件を整え、理事会の議を経て地元市と譲渡契約書を締結の上、引継・所有権移転・負担金の支払いを行う。</w:t>
                  </w:r>
                </w:p>
                <w:p w14:paraId="5782A2CA" w14:textId="39F6B05F" w:rsidR="00C1286B" w:rsidRPr="004E1A7A" w:rsidRDefault="00C7226D" w:rsidP="002049E8">
                  <w:pPr>
                    <w:spacing w:line="260" w:lineRule="exact"/>
                    <w:ind w:leftChars="100" w:left="420" w:hangingChars="100" w:hanging="210"/>
                    <w:rPr>
                      <w:rFonts w:ascii="HGSｺﾞｼｯｸM" w:eastAsia="HGSｺﾞｼｯｸM"/>
                      <w:color w:val="FF0000"/>
                      <w:szCs w:val="21"/>
                      <w:u w:val="single"/>
                    </w:rPr>
                  </w:pPr>
                  <w:r w:rsidRPr="004E1A7A">
                    <w:rPr>
                      <w:rFonts w:ascii="HGSｺﾞｼｯｸM" w:eastAsia="HGSｺﾞｼｯｸM" w:hAnsi="ＭＳ ゴシック" w:hint="eastAsia"/>
                      <w:noProof/>
                      <w:color w:val="FF0000"/>
                      <w:szCs w:val="21"/>
                    </w:rPr>
                    <mc:AlternateContent>
                      <mc:Choice Requires="wps">
                        <w:drawing>
                          <wp:anchor distT="0" distB="0" distL="114300" distR="114300" simplePos="0" relativeHeight="251825152" behindDoc="0" locked="0" layoutInCell="1" allowOverlap="1" wp14:anchorId="14FB7E5F" wp14:editId="2315CC28">
                            <wp:simplePos x="0" y="0"/>
                            <wp:positionH relativeFrom="column">
                              <wp:posOffset>2800350</wp:posOffset>
                            </wp:positionH>
                            <wp:positionV relativeFrom="paragraph">
                              <wp:posOffset>155575</wp:posOffset>
                            </wp:positionV>
                            <wp:extent cx="733425" cy="190500"/>
                            <wp:effectExtent l="0" t="0" r="28575" b="19050"/>
                            <wp:wrapNone/>
                            <wp:docPr id="364073001"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6668652A" w14:textId="77777777" w:rsidR="00B14A81" w:rsidRPr="00404B78" w:rsidRDefault="00B14A81" w:rsidP="00B14A81">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FB7E5F" id="_x0000_s1156" type="#_x0000_t202" style="position:absolute;left:0;text-align:left;margin-left:220.5pt;margin-top:12.25pt;width:57.75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" filled="f" strokecolor="black [3213]" strokeweight="1.25pt">
                            <v:stroke linestyle="thinThin"/>
                            <v:textbox inset="0,0,0,0">
                              <w:txbxContent>
                                <w:p w14:paraId="6668652A" w14:textId="77777777" w:rsidR="00B14A81" w:rsidRPr="00404B78" w:rsidRDefault="00B14A81" w:rsidP="00B14A81">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3538C3C5" w14:textId="77777777" w:rsidR="002049E8" w:rsidRPr="002049E8" w:rsidRDefault="00A0181D" w:rsidP="002049E8">
                  <w:pPr>
                    <w:spacing w:line="260" w:lineRule="exact"/>
                    <w:rPr>
                      <w:rFonts w:ascii="HGSｺﾞｼｯｸM" w:eastAsia="HGSｺﾞｼｯｸM" w:hAnsi="ＭＳ ゴシック"/>
                      <w:color w:val="000000" w:themeColor="text1"/>
                      <w:szCs w:val="21"/>
                    </w:rPr>
                  </w:pPr>
                  <w:r w:rsidRPr="00F12D93">
                    <w:rPr>
                      <w:rFonts w:ascii="HGSｺﾞｼｯｸM" w:eastAsia="HGSｺﾞｼｯｸM" w:hAnsi="ＭＳ ゴシック" w:hint="eastAsia"/>
                      <w:color w:val="000000" w:themeColor="text1"/>
                      <w:szCs w:val="21"/>
                    </w:rPr>
                    <w:t>○</w:t>
                  </w:r>
                  <w:r w:rsidR="002049E8" w:rsidRPr="004E1A7A">
                    <w:rPr>
                      <w:rFonts w:ascii="HGSｺﾞｼｯｸM" w:eastAsia="HGSｺﾞｼｯｸM" w:hAnsi="ＭＳ ゴシック" w:hint="eastAsia"/>
                      <w:color w:val="FF0000"/>
                      <w:szCs w:val="21"/>
                      <w:u w:val="single"/>
                    </w:rPr>
                    <w:t>地元市引継対象外資産</w:t>
                  </w:r>
                  <w:r w:rsidR="002049E8" w:rsidRPr="002049E8">
                    <w:rPr>
                      <w:rFonts w:ascii="HGSｺﾞｼｯｸM" w:eastAsia="HGSｺﾞｼｯｸM" w:hAnsi="ＭＳ ゴシック" w:hint="eastAsia"/>
                      <w:color w:val="000000" w:themeColor="text1"/>
                      <w:szCs w:val="21"/>
                    </w:rPr>
                    <w:t>の活用・処分を図る。</w:t>
                  </w:r>
                </w:p>
                <w:p w14:paraId="5DBB2B3D" w14:textId="77777777" w:rsidR="002049E8" w:rsidRPr="002049E8" w:rsidRDefault="002049E8" w:rsidP="002049E8">
                  <w:pPr>
                    <w:spacing w:line="260" w:lineRule="exact"/>
                    <w:ind w:left="420" w:hangingChars="200" w:hanging="420"/>
                    <w:rPr>
                      <w:rFonts w:ascii="HGSｺﾞｼｯｸM" w:eastAsia="HGSｺﾞｼｯｸM" w:hAnsi="ＭＳ ゴシック"/>
                      <w:color w:val="000000" w:themeColor="text1"/>
                      <w:szCs w:val="21"/>
                    </w:rPr>
                  </w:pPr>
                  <w:r w:rsidRPr="002049E8">
                    <w:rPr>
                      <w:rFonts w:ascii="HGSｺﾞｼｯｸM" w:eastAsia="HGSｺﾞｼｯｸM" w:hAnsi="ＭＳ ゴシック" w:hint="eastAsia"/>
                      <w:color w:val="000000" w:themeColor="text1"/>
                      <w:szCs w:val="21"/>
                    </w:rPr>
                    <w:t xml:space="preserve">　・駐車場用地や店舗（土地・建物）については、各資産の性質（公益性等）を整理し、所有・管理を継続することのメリット・デメリット</w:t>
                  </w:r>
                  <w:r w:rsidRPr="004E1A7A">
                    <w:rPr>
                      <w:rFonts w:ascii="HGSｺﾞｼｯｸM" w:eastAsia="HGSｺﾞｼｯｸM" w:hAnsi="ＭＳ ゴシック" w:hint="eastAsia"/>
                      <w:color w:val="FF0000"/>
                      <w:szCs w:val="21"/>
                      <w:u w:val="single"/>
                    </w:rPr>
                    <w:t>を検証し</w:t>
                  </w:r>
                  <w:r w:rsidRPr="002049E8">
                    <w:rPr>
                      <w:rFonts w:ascii="HGSｺﾞｼｯｸM" w:eastAsia="HGSｺﾞｼｯｸM" w:hAnsi="ＭＳ ゴシック" w:hint="eastAsia"/>
                      <w:color w:val="000000" w:themeColor="text1"/>
                      <w:szCs w:val="21"/>
                    </w:rPr>
                    <w:t>、活用・処分方針を検討する。所有不要と判断された資産については、処分方法（譲渡・売却）を検討の上、適切に対応し、所有継続と判断された資産については不動産賃貸管理事業に組み込んで管理運営を行う。</w:t>
                  </w:r>
                </w:p>
                <w:p w14:paraId="7076B8B8" w14:textId="6CF837D4" w:rsidR="002049E8" w:rsidRPr="002049E8" w:rsidRDefault="002049E8" w:rsidP="002049E8">
                  <w:pPr>
                    <w:spacing w:line="260" w:lineRule="exact"/>
                    <w:ind w:left="420" w:hangingChars="200" w:hanging="420"/>
                    <w:rPr>
                      <w:rFonts w:ascii="HGSｺﾞｼｯｸM" w:eastAsia="HGSｺﾞｼｯｸM" w:hAnsi="ＭＳ ゴシック"/>
                      <w:color w:val="00B050"/>
                      <w:szCs w:val="21"/>
                      <w:u w:val="single"/>
                    </w:rPr>
                  </w:pPr>
                  <w:r w:rsidRPr="002049E8">
                    <w:rPr>
                      <w:rFonts w:ascii="HGSｺﾞｼｯｸM" w:eastAsia="HGSｺﾞｼｯｸM" w:hAnsi="ＭＳ ゴシック" w:hint="eastAsia"/>
                      <w:color w:val="000000" w:themeColor="text1"/>
                      <w:szCs w:val="21"/>
                    </w:rPr>
                    <w:t xml:space="preserve">　</w:t>
                  </w:r>
                  <w:r w:rsidRPr="004E1A7A">
                    <w:rPr>
                      <w:rFonts w:ascii="HGSｺﾞｼｯｸM" w:eastAsia="HGSｺﾞｼｯｸM" w:hAnsi="ＭＳ ゴシック" w:hint="eastAsia"/>
                      <w:color w:val="000000" w:themeColor="text1"/>
                      <w:szCs w:val="21"/>
                    </w:rPr>
                    <w:t>・</w:t>
                  </w:r>
                  <w:r w:rsidRPr="004E1A7A">
                    <w:rPr>
                      <w:rFonts w:ascii="HGSｺﾞｼｯｸM" w:eastAsia="HGSｺﾞｼｯｸM" w:hAnsi="ＭＳ ゴシック" w:hint="eastAsia"/>
                      <w:color w:val="FF0000"/>
                      <w:szCs w:val="21"/>
                      <w:u w:val="single"/>
                    </w:rPr>
                    <w:t>アーケードについては、オープンスペース</w:t>
                  </w:r>
                  <w:r w:rsidR="007E2CA3">
                    <w:rPr>
                      <w:rFonts w:ascii="HGSｺﾞｼｯｸM" w:eastAsia="HGSｺﾞｼｯｸM" w:hAnsi="ＭＳ ゴシック" w:hint="eastAsia"/>
                      <w:color w:val="FF0000"/>
                      <w:szCs w:val="21"/>
                      <w:u w:val="single"/>
                    </w:rPr>
                    <w:t>等</w:t>
                  </w:r>
                  <w:r w:rsidRPr="004E1A7A">
                    <w:rPr>
                      <w:rFonts w:ascii="HGSｺﾞｼｯｸM" w:eastAsia="HGSｺﾞｼｯｸM" w:hAnsi="ＭＳ ゴシック" w:hint="eastAsia"/>
                      <w:color w:val="FF0000"/>
                      <w:szCs w:val="21"/>
                      <w:u w:val="single"/>
                    </w:rPr>
                    <w:t>の地元市引継ぎまでに、必要な修繕を実施の上、地元管理組合等に譲渡することを基本に取り組む。</w:t>
                  </w:r>
                </w:p>
                <w:p w14:paraId="15996AD3" w14:textId="77777777" w:rsidR="002049E8" w:rsidRPr="002049E8" w:rsidRDefault="002049E8" w:rsidP="002049E8">
                  <w:pPr>
                    <w:spacing w:line="260" w:lineRule="exact"/>
                    <w:ind w:leftChars="100" w:left="420" w:hangingChars="100" w:hanging="210"/>
                    <w:rPr>
                      <w:rFonts w:ascii="HGSｺﾞｼｯｸM" w:eastAsia="HGSｺﾞｼｯｸM" w:hAnsi="ＭＳ ゴシック"/>
                      <w:szCs w:val="21"/>
                    </w:rPr>
                  </w:pPr>
                  <w:r w:rsidRPr="002049E8">
                    <w:rPr>
                      <w:rFonts w:ascii="HGSｺﾞｼｯｸM" w:eastAsia="HGSｺﾞｼｯｸM" w:hAnsi="ＭＳ ゴシック" w:hint="eastAsia"/>
                      <w:color w:val="000000" w:themeColor="text1"/>
                      <w:szCs w:val="21"/>
                    </w:rPr>
                    <w:t>・</w:t>
                  </w:r>
                  <w:r w:rsidRPr="004E1A7A">
                    <w:rPr>
                      <w:rFonts w:ascii="HGSｺﾞｼｯｸM" w:eastAsia="HGSｺﾞｼｯｸM" w:hAnsi="ＭＳ ゴシック" w:hint="eastAsia"/>
                      <w:color w:val="FF0000"/>
                      <w:szCs w:val="21"/>
                      <w:u w:val="single"/>
                    </w:rPr>
                    <w:t>竹見台・</w:t>
                  </w:r>
                  <w:r w:rsidRPr="002049E8">
                    <w:rPr>
                      <w:rFonts w:ascii="HGSｺﾞｼｯｸM" w:eastAsia="HGSｺﾞｼｯｸM" w:hAnsi="ＭＳ ゴシック" w:hint="eastAsia"/>
                      <w:color w:val="000000" w:themeColor="text1"/>
                      <w:szCs w:val="21"/>
                    </w:rPr>
                    <w:t>桃山台近隣センター（吹田市）については、</w:t>
                  </w:r>
                  <w:r w:rsidRPr="002049E8">
                    <w:rPr>
                      <w:rFonts w:ascii="HGSｺﾞｼｯｸM" w:eastAsia="HGSｺﾞｼｯｸM" w:hAnsi="ＭＳ ゴシック" w:hint="eastAsia"/>
                      <w:szCs w:val="21"/>
                    </w:rPr>
                    <w:t>令和元年度にオープンスペース等の吹田市引継ぎを完了したが、引き続き、</w:t>
                  </w:r>
                  <w:r w:rsidRPr="004E1A7A">
                    <w:rPr>
                      <w:rFonts w:ascii="HGSｺﾞｼｯｸM" w:eastAsia="HGSｺﾞｼｯｸM" w:hAnsi="ＭＳ ゴシック" w:hint="eastAsia"/>
                      <w:color w:val="FF0000"/>
                      <w:szCs w:val="21"/>
                    </w:rPr>
                    <w:t>引継対象外の</w:t>
                  </w:r>
                  <w:r w:rsidRPr="002049E8">
                    <w:rPr>
                      <w:rFonts w:ascii="HGSｺﾞｼｯｸM" w:eastAsia="HGSｺﾞｼｯｸM" w:hAnsi="ＭＳ ゴシック" w:hint="eastAsia"/>
                      <w:szCs w:val="21"/>
                    </w:rPr>
                    <w:t>来客用駐車場等の資産を保有し、維持管理を行っている。これら、資産については、竹見台・桃山台近隣センターにおける組合施行の市街地再開発事業の実施を前提に、地権者として事業に参画し、権利変換を受ける可能性について検討する。</w:t>
                  </w:r>
                </w:p>
                <w:p w14:paraId="674AFCF1" w14:textId="77777777" w:rsidR="00C1286B" w:rsidRDefault="00C1286B" w:rsidP="00A0181D">
                  <w:pPr>
                    <w:spacing w:line="260" w:lineRule="exact"/>
                    <w:ind w:leftChars="100" w:left="420" w:hangingChars="100" w:hanging="210"/>
                    <w:rPr>
                      <w:rFonts w:ascii="HGSｺﾞｼｯｸM" w:eastAsia="HGSｺﾞｼｯｸM"/>
                      <w:szCs w:val="21"/>
                    </w:rPr>
                  </w:pPr>
                </w:p>
                <w:p w14:paraId="405221C0" w14:textId="77777777" w:rsidR="00C1286B" w:rsidRDefault="00C1286B" w:rsidP="00A0181D">
                  <w:pPr>
                    <w:spacing w:line="260" w:lineRule="exact"/>
                    <w:ind w:leftChars="100" w:left="420" w:hangingChars="100" w:hanging="210"/>
                    <w:rPr>
                      <w:rFonts w:ascii="HGSｺﾞｼｯｸM" w:eastAsia="HGSｺﾞｼｯｸM"/>
                      <w:szCs w:val="21"/>
                    </w:rPr>
                  </w:pPr>
                </w:p>
                <w:p w14:paraId="6972D5FD" w14:textId="77777777" w:rsidR="00C1286B" w:rsidRDefault="00C1286B" w:rsidP="00A0181D">
                  <w:pPr>
                    <w:spacing w:line="260" w:lineRule="exact"/>
                    <w:ind w:leftChars="100" w:left="420" w:hangingChars="100" w:hanging="210"/>
                    <w:rPr>
                      <w:rFonts w:ascii="HGSｺﾞｼｯｸM" w:eastAsia="HGSｺﾞｼｯｸM"/>
                      <w:szCs w:val="21"/>
                    </w:rPr>
                  </w:pPr>
                </w:p>
                <w:p w14:paraId="5B22B02F" w14:textId="29E5A189" w:rsidR="00A0181D" w:rsidRPr="00A0181D" w:rsidRDefault="002049E8" w:rsidP="00A0181D">
                  <w:pPr>
                    <w:spacing w:line="260" w:lineRule="exact"/>
                    <w:ind w:leftChars="100" w:left="420" w:hangingChars="100" w:hanging="210"/>
                    <w:rPr>
                      <w:rFonts w:ascii="HGSｺﾞｼｯｸM" w:eastAsia="HGSｺﾞｼｯｸM"/>
                      <w:szCs w:val="21"/>
                    </w:rPr>
                  </w:pPr>
                  <w:r w:rsidRPr="00F12D93">
                    <w:rPr>
                      <w:rFonts w:ascii="HGSｺﾞｼｯｸM" w:eastAsia="HGSｺﾞｼｯｸM" w:hAnsi="ＭＳ ゴシック" w:hint="eastAsia"/>
                      <w:noProof/>
                      <w:szCs w:val="21"/>
                    </w:rPr>
                    <mc:AlternateContent>
                      <mc:Choice Requires="wps">
                        <w:drawing>
                          <wp:anchor distT="0" distB="0" distL="114300" distR="114300" simplePos="0" relativeHeight="251862016" behindDoc="0" locked="0" layoutInCell="1" allowOverlap="1" wp14:anchorId="67D92693" wp14:editId="06A0F15A">
                            <wp:simplePos x="0" y="0"/>
                            <wp:positionH relativeFrom="column">
                              <wp:posOffset>4381500</wp:posOffset>
                            </wp:positionH>
                            <wp:positionV relativeFrom="paragraph">
                              <wp:posOffset>136525</wp:posOffset>
                            </wp:positionV>
                            <wp:extent cx="733425" cy="190500"/>
                            <wp:effectExtent l="0" t="0" r="28575" b="19050"/>
                            <wp:wrapNone/>
                            <wp:docPr id="1400826076"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chemeClr val="tx1"/>
                                      </a:solidFill>
                                    </a:ln>
                                  </wps:spPr>
                                  <wps:txbx>
                                    <w:txbxContent>
                                      <w:p w14:paraId="2434AEE5" w14:textId="77777777" w:rsidR="00C368C9" w:rsidRPr="00404B78" w:rsidRDefault="00C368C9" w:rsidP="00C368C9">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D92693" id="_x0000_s1157" type="#_x0000_t202" style="position:absolute;left:0;text-align:left;margin-left:345pt;margin-top:10.75pt;width:57.75pt;height: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" filled="f" strokecolor="black [3213]" strokeweight="1.25pt">
                            <v:stroke linestyle="thinThin"/>
                            <v:textbox inset="0,0,0,0">
                              <w:txbxContent>
                                <w:p w14:paraId="2434AEE5" w14:textId="77777777" w:rsidR="00C368C9" w:rsidRPr="00404B78" w:rsidRDefault="00C368C9" w:rsidP="00C368C9">
                                  <w:pPr>
                                    <w:spacing w:line="264" w:lineRule="exact"/>
                                    <w:jc w:val="center"/>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継続・強化</w:t>
                                  </w:r>
                                </w:p>
                              </w:txbxContent>
                            </v:textbox>
                          </v:shape>
                        </w:pict>
                      </mc:Fallback>
                    </mc:AlternateContent>
                  </w:r>
                </w:p>
                <w:p w14:paraId="49442C6F" w14:textId="7926D43A" w:rsidR="00A0181D" w:rsidRDefault="00C368C9" w:rsidP="00C368C9">
                  <w:pPr>
                    <w:spacing w:line="260" w:lineRule="exact"/>
                    <w:rPr>
                      <w:rFonts w:ascii="HGSｺﾞｼｯｸM" w:eastAsia="HGSｺﾞｼｯｸM"/>
                      <w:szCs w:val="21"/>
                    </w:rPr>
                  </w:pPr>
                  <w:r>
                    <w:rPr>
                      <w:rFonts w:ascii="HGSｺﾞｼｯｸM" w:eastAsia="HGSｺﾞｼｯｸM" w:hint="eastAsia"/>
                      <w:szCs w:val="21"/>
                    </w:rPr>
                    <w:t>〇</w:t>
                  </w:r>
                  <w:r w:rsidRPr="004E1A7A">
                    <w:rPr>
                      <w:rFonts w:ascii="HGSｺﾞｼｯｸM" w:eastAsia="HGSｺﾞｼｯｸM" w:hint="eastAsia"/>
                      <w:color w:val="FF0000"/>
                      <w:szCs w:val="21"/>
                      <w:u w:val="single"/>
                    </w:rPr>
                    <w:t>地元市、地権者等の</w:t>
                  </w:r>
                  <w:r>
                    <w:rPr>
                      <w:rFonts w:ascii="HGSｺﾞｼｯｸM" w:eastAsia="HGSｺﾞｼｯｸM" w:hint="eastAsia"/>
                      <w:szCs w:val="21"/>
                    </w:rPr>
                    <w:t>近隣センターの活性化</w:t>
                  </w:r>
                  <w:r w:rsidRPr="004E1A7A">
                    <w:rPr>
                      <w:rFonts w:ascii="HGSｺﾞｼｯｸM" w:eastAsia="HGSｺﾞｼｯｸM" w:hint="eastAsia"/>
                      <w:color w:val="FF0000"/>
                      <w:szCs w:val="21"/>
                      <w:u w:val="single"/>
                    </w:rPr>
                    <w:t>の取組みへの</w:t>
                  </w:r>
                  <w:r>
                    <w:rPr>
                      <w:rFonts w:ascii="HGSｺﾞｼｯｸM" w:eastAsia="HGSｺﾞｼｯｸM" w:hint="eastAsia"/>
                      <w:szCs w:val="21"/>
                    </w:rPr>
                    <w:t>支援</w:t>
                  </w:r>
                  <w:r w:rsidR="00C1286B" w:rsidRPr="00C1286B">
                    <w:rPr>
                      <w:rFonts w:ascii="HGSｺﾞｼｯｸM" w:eastAsia="HGSｺﾞｼｯｸM" w:hint="eastAsia"/>
                      <w:color w:val="FF0000"/>
                      <w:szCs w:val="21"/>
                      <w:u w:val="single"/>
                    </w:rPr>
                    <w:t>を行う</w:t>
                  </w:r>
                  <w:r w:rsidR="00841367" w:rsidRPr="00C1286B">
                    <w:rPr>
                      <w:rFonts w:ascii="HGSｺﾞｼｯｸM" w:eastAsia="HGSｺﾞｼｯｸM" w:hAnsi="ＭＳ ゴシック" w:hint="eastAsia"/>
                      <w:color w:val="FF0000"/>
                      <w:sz w:val="22"/>
                      <w:u w:val="single"/>
                    </w:rPr>
                    <w:t>。</w:t>
                  </w:r>
                </w:p>
                <w:p w14:paraId="1592D120" w14:textId="77777777" w:rsidR="003556B4" w:rsidRPr="004E1A7A" w:rsidRDefault="003556B4" w:rsidP="003556B4">
                  <w:pPr>
                    <w:spacing w:line="260" w:lineRule="exact"/>
                    <w:ind w:leftChars="100" w:left="420" w:hangingChars="100" w:hanging="210"/>
                    <w:jc w:val="left"/>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u w:val="single"/>
                    </w:rPr>
                    <w:t>・竹見台・桃山台近隣センター（吹田市）については、予定されている市街地再開発事業に地権者として事業に協力する。</w:t>
                  </w:r>
                </w:p>
                <w:p w14:paraId="0A55D8FB" w14:textId="0982A147" w:rsidR="00C368C9" w:rsidRPr="004E1A7A" w:rsidRDefault="00C368C9" w:rsidP="00C368C9">
                  <w:pPr>
                    <w:spacing w:line="260" w:lineRule="exact"/>
                    <w:ind w:leftChars="100" w:left="420" w:hangingChars="100" w:hanging="210"/>
                    <w:rPr>
                      <w:rFonts w:ascii="HGSｺﾞｼｯｸM" w:eastAsia="HGSｺﾞｼｯｸM"/>
                      <w:color w:val="FF0000"/>
                      <w:szCs w:val="21"/>
                      <w:u w:val="single"/>
                    </w:rPr>
                  </w:pPr>
                  <w:r w:rsidRPr="004E1A7A">
                    <w:rPr>
                      <w:rFonts w:ascii="HGSｺﾞｼｯｸM" w:eastAsia="HGSｺﾞｼｯｸM" w:hint="eastAsia"/>
                      <w:color w:val="FF0000"/>
                      <w:szCs w:val="21"/>
                      <w:u w:val="single"/>
                    </w:rPr>
                    <w:t>・高野台近隣センター（吹田市）については、地元地権者による建替計画検討が進行中であることから、その取組みに対して大阪府及び吹田市と共に支援する。</w:t>
                  </w:r>
                </w:p>
                <w:p w14:paraId="052E88ED" w14:textId="7F219F74" w:rsidR="00A0181D" w:rsidRPr="004E1A7A" w:rsidRDefault="00C368C9" w:rsidP="00A0181D">
                  <w:pPr>
                    <w:spacing w:line="260" w:lineRule="exact"/>
                    <w:ind w:leftChars="100" w:left="420" w:hangingChars="100" w:hanging="210"/>
                    <w:rPr>
                      <w:rFonts w:ascii="HGSｺﾞｼｯｸM" w:eastAsia="HGSｺﾞｼｯｸM"/>
                      <w:color w:val="FF0000"/>
                      <w:szCs w:val="21"/>
                      <w:u w:val="single"/>
                    </w:rPr>
                  </w:pPr>
                  <w:r w:rsidRPr="004E1A7A">
                    <w:rPr>
                      <w:rFonts w:ascii="HGSｺﾞｼｯｸM" w:eastAsia="HGSｺﾞｼｯｸM" w:hint="eastAsia"/>
                      <w:color w:val="FF0000"/>
                      <w:szCs w:val="21"/>
                      <w:u w:val="single"/>
                    </w:rPr>
                    <w:t>・引き続き、都整センタ</w:t>
                  </w:r>
                  <w:r w:rsidR="00052BA1" w:rsidRPr="004E1A7A">
                    <w:rPr>
                      <w:rFonts w:ascii="HGSｺﾞｼｯｸM" w:eastAsia="HGSｺﾞｼｯｸM" w:hint="eastAsia"/>
                      <w:color w:val="FF0000"/>
                      <w:szCs w:val="21"/>
                      <w:u w:val="single"/>
                    </w:rPr>
                    <w:t>ー</w:t>
                  </w:r>
                  <w:r w:rsidR="00052BA1" w:rsidRPr="004E1A7A">
                    <w:rPr>
                      <w:rFonts w:ascii="HGSｺﾞｼｯｸM" w:eastAsia="HGSｺﾞｼｯｸM" w:hAnsi="ＭＳ ゴシック" w:hint="eastAsia"/>
                      <w:color w:val="FF0000"/>
                      <w:szCs w:val="21"/>
                      <w:u w:val="single"/>
                    </w:rPr>
                    <w:t>が所有するオープンスペース等</w:t>
                  </w:r>
                  <w:r w:rsidRPr="004E1A7A">
                    <w:rPr>
                      <w:rFonts w:ascii="HGSｺﾞｼｯｸM" w:eastAsia="HGSｺﾞｼｯｸM" w:hint="eastAsia"/>
                      <w:color w:val="FF0000"/>
                      <w:szCs w:val="21"/>
                      <w:u w:val="single"/>
                    </w:rPr>
                    <w:t>の維持管理、環境整備等に取り組む。</w:t>
                  </w:r>
                </w:p>
                <w:p w14:paraId="0D016008" w14:textId="77777777" w:rsidR="00A0181D" w:rsidRDefault="00A0181D" w:rsidP="00A0181D">
                  <w:pPr>
                    <w:spacing w:line="260" w:lineRule="exact"/>
                    <w:ind w:leftChars="100" w:left="420" w:hangingChars="100" w:hanging="210"/>
                    <w:rPr>
                      <w:rFonts w:ascii="HGSｺﾞｼｯｸM" w:eastAsia="HGSｺﾞｼｯｸM"/>
                      <w:szCs w:val="21"/>
                    </w:rPr>
                  </w:pPr>
                </w:p>
                <w:p w14:paraId="7F145F30" w14:textId="00F84F15" w:rsidR="003556B4" w:rsidRPr="00F476D5" w:rsidRDefault="003556B4" w:rsidP="00A0181D">
                  <w:pPr>
                    <w:spacing w:line="260" w:lineRule="exact"/>
                    <w:ind w:leftChars="100" w:left="420" w:hangingChars="100" w:hanging="210"/>
                    <w:rPr>
                      <w:rFonts w:ascii="HGSｺﾞｼｯｸM" w:eastAsia="HGSｺﾞｼｯｸM"/>
                      <w:szCs w:val="21"/>
                    </w:rPr>
                  </w:pPr>
                </w:p>
              </w:tc>
            </w:tr>
          </w:tbl>
          <w:p w14:paraId="51165749" w14:textId="77777777" w:rsidR="00F12D93" w:rsidRPr="00186767" w:rsidRDefault="00F12D93" w:rsidP="00E2784B">
            <w:pPr>
              <w:rPr>
                <w:rFonts w:ascii="HGSｺﾞｼｯｸM" w:eastAsia="HGSｺﾞｼｯｸM"/>
                <w:szCs w:val="21"/>
                <w:u w:val="single"/>
              </w:rPr>
            </w:pPr>
          </w:p>
        </w:tc>
      </w:tr>
    </w:tbl>
    <w:p w14:paraId="33658092" w14:textId="77777777" w:rsidR="003556B4" w:rsidRPr="006834F6" w:rsidRDefault="003556B4" w:rsidP="00CE6011">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725F522D" w14:textId="77777777" w:rsidTr="002F47AF">
        <w:tc>
          <w:tcPr>
            <w:tcW w:w="709" w:type="dxa"/>
          </w:tcPr>
          <w:p w14:paraId="1341D4ED"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5F92320E" w14:textId="514BC11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06973881" w14:textId="1B64FEA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CE6011" w14:paraId="718300E0" w14:textId="77777777" w:rsidTr="00CD67AA">
        <w:trPr>
          <w:trHeight w:val="12026"/>
        </w:trPr>
        <w:tc>
          <w:tcPr>
            <w:tcW w:w="709" w:type="dxa"/>
          </w:tcPr>
          <w:p w14:paraId="4DE073B8" w14:textId="51D8A74A" w:rsidR="00CE6011" w:rsidRPr="00F476D5" w:rsidRDefault="00370EA1" w:rsidP="002F47AF">
            <w:pPr>
              <w:rPr>
                <w:rFonts w:ascii="HGSｺﾞｼｯｸM" w:eastAsia="HGSｺﾞｼｯｸM"/>
                <w:sz w:val="24"/>
                <w:szCs w:val="24"/>
                <w:u w:val="single"/>
              </w:rPr>
            </w:pPr>
            <w:r>
              <w:rPr>
                <w:rFonts w:ascii="HGSｺﾞｼｯｸM" w:eastAsia="HGSｺﾞｼｯｸM" w:hint="eastAsia"/>
                <w:sz w:val="24"/>
                <w:szCs w:val="24"/>
                <w:u w:val="single"/>
              </w:rPr>
              <w:t>４</w:t>
            </w:r>
            <w:r w:rsidR="00CE78D1">
              <w:rPr>
                <w:rFonts w:ascii="HGSｺﾞｼｯｸM" w:eastAsia="HGSｺﾞｼｯｸM" w:hint="eastAsia"/>
                <w:sz w:val="24"/>
                <w:szCs w:val="24"/>
                <w:u w:val="single"/>
              </w:rPr>
              <w:t>３</w:t>
            </w:r>
          </w:p>
        </w:tc>
        <w:tc>
          <w:tcPr>
            <w:tcW w:w="9993" w:type="dxa"/>
          </w:tcPr>
          <w:p w14:paraId="36C43EEC" w14:textId="42CF5ECB" w:rsidR="00CE6011" w:rsidRPr="00306E99" w:rsidRDefault="00DD3DF9" w:rsidP="0049753B">
            <w:pPr>
              <w:rPr>
                <w:rFonts w:ascii="HGSｺﾞｼｯｸM" w:eastAsia="HGSｺﾞｼｯｸM"/>
                <w:szCs w:val="21"/>
              </w:rPr>
            </w:pPr>
            <w:r w:rsidRPr="00DD3DF9">
              <w:rPr>
                <w:rFonts w:ascii="HGSｺﾞｼｯｸM" w:eastAsia="HGSｺﾞｼｯｸM" w:hint="eastAsia"/>
                <w:szCs w:val="21"/>
              </w:rPr>
              <w:t>（１２）河川敷の環境保全・魅力向上事業〔事業性格：府施策補完　収支構造：収益事業繰入〕</w:t>
            </w:r>
          </w:p>
          <w:tbl>
            <w:tblPr>
              <w:tblStyle w:val="a3"/>
              <w:tblW w:w="0" w:type="auto"/>
              <w:tblLook w:val="04A0" w:firstRow="1" w:lastRow="0" w:firstColumn="1" w:lastColumn="0" w:noHBand="0" w:noVBand="1"/>
            </w:tblPr>
            <w:tblGrid>
              <w:gridCol w:w="9767"/>
            </w:tblGrid>
            <w:tr w:rsidR="00CE6011" w14:paraId="47DC5FE0" w14:textId="77777777" w:rsidTr="002F47AF">
              <w:tc>
                <w:tcPr>
                  <w:tcW w:w="9767" w:type="dxa"/>
                </w:tcPr>
                <w:p w14:paraId="21AEBED9" w14:textId="62F2C53D" w:rsidR="00CE6011" w:rsidRPr="005F133C" w:rsidRDefault="00DD3DF9" w:rsidP="0049753B">
                  <w:pPr>
                    <w:spacing w:line="300" w:lineRule="exact"/>
                    <w:rPr>
                      <w:rFonts w:ascii="HGSｺﾞｼｯｸM" w:eastAsia="HGSｺﾞｼｯｸM"/>
                      <w:b/>
                      <w:bCs/>
                      <w:szCs w:val="21"/>
                    </w:rPr>
                  </w:pPr>
                  <w:r>
                    <w:rPr>
                      <w:rFonts w:ascii="HGSｺﾞｼｯｸM" w:eastAsia="HGSｺﾞｼｯｸM" w:hint="eastAsia"/>
                      <w:b/>
                      <w:bCs/>
                      <w:szCs w:val="21"/>
                    </w:rPr>
                    <w:t>事業概要</w:t>
                  </w:r>
                </w:p>
              </w:tc>
            </w:tr>
            <w:tr w:rsidR="00CE6011" w14:paraId="50E06FC6" w14:textId="77777777" w:rsidTr="005D0FDA">
              <w:trPr>
                <w:trHeight w:val="2864"/>
              </w:trPr>
              <w:tc>
                <w:tcPr>
                  <w:tcW w:w="9767" w:type="dxa"/>
                </w:tcPr>
                <w:p w14:paraId="1B654B62" w14:textId="77777777" w:rsidR="00DD3DF9" w:rsidRPr="00DD3DF9" w:rsidRDefault="00DD3DF9" w:rsidP="005F6119">
                  <w:pPr>
                    <w:spacing w:line="300" w:lineRule="exact"/>
                    <w:ind w:left="210" w:hangingChars="100" w:hanging="210"/>
                    <w:jc w:val="left"/>
                    <w:rPr>
                      <w:rFonts w:ascii="HGSｺﾞｼｯｸM" w:eastAsia="HGSｺﾞｼｯｸM" w:hAnsi="ＭＳ ゴシック"/>
                      <w:color w:val="000000" w:themeColor="text1"/>
                      <w:szCs w:val="21"/>
                    </w:rPr>
                  </w:pPr>
                  <w:r w:rsidRPr="00DD3DF9">
                    <w:rPr>
                      <w:rFonts w:ascii="HGSｺﾞｼｯｸM" w:eastAsia="HGSｺﾞｼｯｸM" w:hAnsi="ＭＳ ゴシック" w:hint="eastAsia"/>
                      <w:color w:val="000000" w:themeColor="text1"/>
                      <w:szCs w:val="21"/>
                    </w:rPr>
                    <w:t>○天満八軒家浜では、当初大阪府からの駐車場対策としての実施要請に基づき、河川敷を占用し平面駐車場の運営を開始したが、京阪電鉄中之島新線の工事を契機に、「水都大阪」の再生を目指し河川敷における賑わいの拠点として整備する一環として、駐車場を平面から半地下構造とし、その上部空間を遊歩道として立体利用することになった。都整センターは、周辺の清掃活動やアドプト活動に参画するなど、賑わいの維持に寄与している。</w:t>
                  </w:r>
                </w:p>
                <w:p w14:paraId="6C56F46E" w14:textId="1809B111" w:rsidR="00CE6011" w:rsidRDefault="00DD3DF9" w:rsidP="005F6119">
                  <w:pPr>
                    <w:spacing w:line="300" w:lineRule="exact"/>
                    <w:ind w:left="210" w:hangingChars="100" w:hanging="210"/>
                    <w:jc w:val="left"/>
                    <w:rPr>
                      <w:rFonts w:ascii="HGSｺﾞｼｯｸM" w:eastAsia="HGSｺﾞｼｯｸM" w:hAnsi="ＭＳ ゴシック"/>
                      <w:color w:val="000000" w:themeColor="text1"/>
                      <w:szCs w:val="21"/>
                    </w:rPr>
                  </w:pPr>
                  <w:r w:rsidRPr="00DD3DF9">
                    <w:rPr>
                      <w:rFonts w:ascii="HGSｺﾞｼｯｸM" w:eastAsia="HGSｺﾞｼｯｸM" w:hAnsi="ＭＳ ゴシック" w:hint="eastAsia"/>
                      <w:color w:val="000000" w:themeColor="text1"/>
                      <w:szCs w:val="21"/>
                    </w:rPr>
                    <w:t>○中之島バンクスでは、大阪府（河川管理者）と共同で、平成</w:t>
                  </w:r>
                  <w:r w:rsidRPr="00DD3DF9">
                    <w:rPr>
                      <w:rFonts w:ascii="HGSｺﾞｼｯｸM" w:eastAsia="HGSｺﾞｼｯｸM" w:hAnsi="ＭＳ ゴシック"/>
                      <w:color w:val="000000" w:themeColor="text1"/>
                      <w:szCs w:val="21"/>
                    </w:rPr>
                    <w:t>20年６月に「堂島川賑わい空間創出事業」の事業者公募を行い、都整センターが公的機関として占用許可を受けた区域を、選定された民間事業者に貸し出している。現在は、占用区域の巡回や周辺の清掃等を行い、河川敷の環境保全や魅力向上貢献している。</w:t>
                  </w:r>
                </w:p>
                <w:p w14:paraId="66CB1FCE" w14:textId="77777777" w:rsidR="00CE6011" w:rsidRDefault="00CE6011" w:rsidP="005F6119">
                  <w:pPr>
                    <w:spacing w:line="300" w:lineRule="exact"/>
                    <w:jc w:val="left"/>
                    <w:rPr>
                      <w:rFonts w:ascii="HGSｺﾞｼｯｸM" w:eastAsia="HGSｺﾞｼｯｸM" w:hAnsi="ＭＳ ゴシック"/>
                      <w:color w:val="000000" w:themeColor="text1"/>
                      <w:szCs w:val="21"/>
                    </w:rPr>
                  </w:pPr>
                </w:p>
                <w:p w14:paraId="6A5277A8" w14:textId="77777777" w:rsidR="00CE6011" w:rsidRDefault="00CE6011" w:rsidP="0049753B">
                  <w:pPr>
                    <w:spacing w:line="300" w:lineRule="exact"/>
                    <w:ind w:left="420" w:hangingChars="200" w:hanging="420"/>
                    <w:jc w:val="left"/>
                    <w:rPr>
                      <w:rFonts w:ascii="HGSｺﾞｼｯｸM" w:eastAsia="HGSｺﾞｼｯｸM"/>
                      <w:szCs w:val="21"/>
                    </w:rPr>
                  </w:pPr>
                </w:p>
                <w:p w14:paraId="46960A7B" w14:textId="77777777" w:rsidR="005D0FDA" w:rsidRDefault="005D0FDA" w:rsidP="0049753B">
                  <w:pPr>
                    <w:spacing w:line="300" w:lineRule="exact"/>
                    <w:ind w:left="420" w:hangingChars="200" w:hanging="420"/>
                    <w:jc w:val="left"/>
                    <w:rPr>
                      <w:rFonts w:ascii="HGSｺﾞｼｯｸM" w:eastAsia="HGSｺﾞｼｯｸM"/>
                      <w:szCs w:val="21"/>
                    </w:rPr>
                  </w:pPr>
                </w:p>
                <w:p w14:paraId="401BF6D6" w14:textId="77777777" w:rsidR="005D0FDA" w:rsidRDefault="005D0FDA" w:rsidP="0049753B">
                  <w:pPr>
                    <w:spacing w:line="300" w:lineRule="exact"/>
                    <w:ind w:left="420" w:hangingChars="200" w:hanging="420"/>
                    <w:jc w:val="left"/>
                    <w:rPr>
                      <w:rFonts w:ascii="HGSｺﾞｼｯｸM" w:eastAsia="HGSｺﾞｼｯｸM"/>
                      <w:szCs w:val="21"/>
                    </w:rPr>
                  </w:pPr>
                </w:p>
                <w:p w14:paraId="2A056982" w14:textId="77777777" w:rsidR="005D0FDA" w:rsidRDefault="005D0FDA" w:rsidP="0049753B">
                  <w:pPr>
                    <w:spacing w:line="300" w:lineRule="exact"/>
                    <w:ind w:left="420" w:hangingChars="200" w:hanging="420"/>
                    <w:jc w:val="left"/>
                    <w:rPr>
                      <w:rFonts w:ascii="HGSｺﾞｼｯｸM" w:eastAsia="HGSｺﾞｼｯｸM"/>
                      <w:szCs w:val="21"/>
                    </w:rPr>
                  </w:pPr>
                </w:p>
                <w:p w14:paraId="15B2358A" w14:textId="77777777" w:rsidR="005D0FDA" w:rsidRDefault="005D0FDA" w:rsidP="0049753B">
                  <w:pPr>
                    <w:spacing w:line="300" w:lineRule="exact"/>
                    <w:ind w:left="420" w:hangingChars="200" w:hanging="420"/>
                    <w:jc w:val="left"/>
                    <w:rPr>
                      <w:rFonts w:ascii="HGSｺﾞｼｯｸM" w:eastAsia="HGSｺﾞｼｯｸM"/>
                      <w:szCs w:val="21"/>
                    </w:rPr>
                  </w:pPr>
                </w:p>
                <w:p w14:paraId="13D31D03" w14:textId="77777777" w:rsidR="005D0FDA" w:rsidRDefault="005D0FDA" w:rsidP="0049753B">
                  <w:pPr>
                    <w:spacing w:line="300" w:lineRule="exact"/>
                    <w:ind w:left="420" w:hangingChars="200" w:hanging="420"/>
                    <w:jc w:val="left"/>
                    <w:rPr>
                      <w:rFonts w:ascii="HGSｺﾞｼｯｸM" w:eastAsia="HGSｺﾞｼｯｸM"/>
                      <w:szCs w:val="21"/>
                    </w:rPr>
                  </w:pPr>
                </w:p>
                <w:p w14:paraId="7694F2DB" w14:textId="77777777" w:rsidR="005D0FDA" w:rsidRDefault="005D0FDA" w:rsidP="0049753B">
                  <w:pPr>
                    <w:spacing w:line="300" w:lineRule="exact"/>
                    <w:ind w:left="420" w:hangingChars="200" w:hanging="420"/>
                    <w:jc w:val="left"/>
                    <w:rPr>
                      <w:rFonts w:ascii="HGSｺﾞｼｯｸM" w:eastAsia="HGSｺﾞｼｯｸM"/>
                      <w:szCs w:val="21"/>
                    </w:rPr>
                  </w:pPr>
                </w:p>
                <w:p w14:paraId="58474BF3" w14:textId="77777777" w:rsidR="005D0FDA" w:rsidRDefault="005D0FDA" w:rsidP="0049753B">
                  <w:pPr>
                    <w:spacing w:line="300" w:lineRule="exact"/>
                    <w:ind w:left="420" w:hangingChars="200" w:hanging="420"/>
                    <w:jc w:val="left"/>
                    <w:rPr>
                      <w:rFonts w:ascii="HGSｺﾞｼｯｸM" w:eastAsia="HGSｺﾞｼｯｸM"/>
                      <w:szCs w:val="21"/>
                    </w:rPr>
                  </w:pPr>
                </w:p>
                <w:p w14:paraId="7A18D3A9" w14:textId="77777777" w:rsidR="005D0FDA" w:rsidRDefault="005D0FDA" w:rsidP="0049753B">
                  <w:pPr>
                    <w:spacing w:line="300" w:lineRule="exact"/>
                    <w:ind w:left="420" w:hangingChars="200" w:hanging="420"/>
                    <w:jc w:val="left"/>
                    <w:rPr>
                      <w:rFonts w:ascii="HGSｺﾞｼｯｸM" w:eastAsia="HGSｺﾞｼｯｸM"/>
                      <w:szCs w:val="21"/>
                    </w:rPr>
                  </w:pPr>
                </w:p>
                <w:p w14:paraId="61FA0D63" w14:textId="45C67F33" w:rsidR="00370EA1" w:rsidRPr="00F12D93" w:rsidRDefault="00370EA1" w:rsidP="0049753B">
                  <w:pPr>
                    <w:spacing w:line="300" w:lineRule="exact"/>
                    <w:ind w:left="420" w:hangingChars="200" w:hanging="420"/>
                    <w:jc w:val="left"/>
                    <w:rPr>
                      <w:rFonts w:ascii="HGSｺﾞｼｯｸM" w:eastAsia="HGSｺﾞｼｯｸM"/>
                      <w:szCs w:val="21"/>
                    </w:rPr>
                  </w:pPr>
                </w:p>
              </w:tc>
            </w:tr>
            <w:tr w:rsidR="00C82697" w14:paraId="442D1DA8" w14:textId="77777777" w:rsidTr="00C82697">
              <w:trPr>
                <w:trHeight w:val="283"/>
              </w:trPr>
              <w:tc>
                <w:tcPr>
                  <w:tcW w:w="9767" w:type="dxa"/>
                </w:tcPr>
                <w:p w14:paraId="46D3BE02" w14:textId="4F942E0D" w:rsidR="00C82697" w:rsidRPr="00C82697" w:rsidRDefault="00C82697" w:rsidP="0049753B">
                  <w:pPr>
                    <w:spacing w:line="300" w:lineRule="exact"/>
                    <w:ind w:left="211" w:hangingChars="100" w:hanging="211"/>
                    <w:jc w:val="left"/>
                    <w:rPr>
                      <w:rFonts w:ascii="HGSｺﾞｼｯｸM" w:eastAsia="HGSｺﾞｼｯｸM" w:hAnsi="ＭＳ ゴシック"/>
                      <w:b/>
                      <w:bCs/>
                      <w:color w:val="000000" w:themeColor="text1"/>
                      <w:szCs w:val="21"/>
                    </w:rPr>
                  </w:pPr>
                  <w:r w:rsidRPr="00C82697">
                    <w:rPr>
                      <w:rFonts w:ascii="HGSｺﾞｼｯｸM" w:eastAsia="HGSｺﾞｼｯｸM" w:hAnsi="ＭＳ ゴシック" w:hint="eastAsia"/>
                      <w:b/>
                      <w:bCs/>
                      <w:color w:val="000000" w:themeColor="text1"/>
                      <w:szCs w:val="21"/>
                    </w:rPr>
                    <w:t>課題認識</w:t>
                  </w:r>
                </w:p>
              </w:tc>
            </w:tr>
            <w:tr w:rsidR="00C82697" w14:paraId="6D110A14" w14:textId="77777777" w:rsidTr="00C82697">
              <w:trPr>
                <w:trHeight w:val="283"/>
              </w:trPr>
              <w:tc>
                <w:tcPr>
                  <w:tcW w:w="9767" w:type="dxa"/>
                </w:tcPr>
                <w:p w14:paraId="10473107" w14:textId="77777777" w:rsidR="00C82697" w:rsidRDefault="00C82697" w:rsidP="0049753B">
                  <w:pPr>
                    <w:spacing w:line="300" w:lineRule="exact"/>
                    <w:ind w:left="210" w:hangingChars="100" w:hanging="210"/>
                    <w:jc w:val="left"/>
                    <w:rPr>
                      <w:rFonts w:ascii="HGSｺﾞｼｯｸM" w:eastAsia="HGSｺﾞｼｯｸM" w:hAnsi="ＭＳ ゴシック"/>
                      <w:color w:val="000000" w:themeColor="text1"/>
                      <w:szCs w:val="21"/>
                    </w:rPr>
                  </w:pPr>
                  <w:r w:rsidRPr="00C82697">
                    <w:rPr>
                      <w:rFonts w:ascii="HGSｺﾞｼｯｸM" w:eastAsia="HGSｺﾞｼｯｸM" w:hAnsi="ＭＳ ゴシック" w:hint="eastAsia"/>
                      <w:color w:val="000000" w:themeColor="text1"/>
                      <w:szCs w:val="21"/>
                    </w:rPr>
                    <w:t>○中之島バンクスについては、平成</w:t>
                  </w:r>
                  <w:r w:rsidRPr="00C82697">
                    <w:rPr>
                      <w:rFonts w:ascii="HGSｺﾞｼｯｸM" w:eastAsia="HGSｺﾞｼｯｸM" w:hAnsi="ＭＳ ゴシック"/>
                      <w:color w:val="000000" w:themeColor="text1"/>
                      <w:szCs w:val="21"/>
                    </w:rPr>
                    <w:t>23年4月に「河川敷占用許可準則」が改正され、特区における河川占用の対象者が公的機関に限らず、民間事業者の直接占用が可能となったため、公募当時の都整センターの占用許可の受皿としての役割についての見直し、都整センターの河川敷の環境保全・魅力向上への関与のあり方、役割について検討し、関係者と協議する必要がある。</w:t>
                  </w:r>
                </w:p>
                <w:p w14:paraId="61CC7166" w14:textId="77777777" w:rsidR="00C82697" w:rsidRDefault="00C82697" w:rsidP="0049753B">
                  <w:pPr>
                    <w:spacing w:line="300" w:lineRule="exact"/>
                    <w:ind w:left="210" w:hangingChars="100" w:hanging="210"/>
                    <w:jc w:val="left"/>
                    <w:rPr>
                      <w:rFonts w:ascii="HGSｺﾞｼｯｸM" w:eastAsia="HGSｺﾞｼｯｸM" w:hAnsi="ＭＳ ゴシック"/>
                      <w:color w:val="000000" w:themeColor="text1"/>
                      <w:szCs w:val="21"/>
                    </w:rPr>
                  </w:pPr>
                </w:p>
                <w:p w14:paraId="2A3FAC09" w14:textId="77777777" w:rsidR="00C82697" w:rsidRDefault="00C82697" w:rsidP="0049753B">
                  <w:pPr>
                    <w:spacing w:line="300" w:lineRule="exact"/>
                    <w:ind w:left="210" w:hangingChars="100" w:hanging="210"/>
                    <w:jc w:val="left"/>
                    <w:rPr>
                      <w:rFonts w:ascii="HGSｺﾞｼｯｸM" w:eastAsia="HGSｺﾞｼｯｸM" w:hAnsi="ＭＳ ゴシック"/>
                      <w:color w:val="000000" w:themeColor="text1"/>
                      <w:szCs w:val="21"/>
                    </w:rPr>
                  </w:pPr>
                </w:p>
                <w:p w14:paraId="0BC8A23A" w14:textId="77777777" w:rsidR="00C82697" w:rsidRDefault="00C82697" w:rsidP="0049753B">
                  <w:pPr>
                    <w:spacing w:line="300" w:lineRule="exact"/>
                    <w:ind w:left="210" w:hangingChars="100" w:hanging="210"/>
                    <w:jc w:val="left"/>
                    <w:rPr>
                      <w:rFonts w:ascii="HGSｺﾞｼｯｸM" w:eastAsia="HGSｺﾞｼｯｸM" w:hAnsi="ＭＳ ゴシック"/>
                      <w:color w:val="000000" w:themeColor="text1"/>
                      <w:szCs w:val="21"/>
                    </w:rPr>
                  </w:pPr>
                </w:p>
                <w:p w14:paraId="72A86AC4" w14:textId="77777777" w:rsidR="00C82697" w:rsidRDefault="00C82697" w:rsidP="0049753B">
                  <w:pPr>
                    <w:spacing w:line="300" w:lineRule="exact"/>
                    <w:ind w:left="210" w:hangingChars="100" w:hanging="210"/>
                    <w:jc w:val="left"/>
                    <w:rPr>
                      <w:rFonts w:ascii="HGSｺﾞｼｯｸM" w:eastAsia="HGSｺﾞｼｯｸM" w:hAnsi="ＭＳ ゴシック"/>
                      <w:color w:val="000000" w:themeColor="text1"/>
                      <w:szCs w:val="21"/>
                    </w:rPr>
                  </w:pPr>
                </w:p>
                <w:p w14:paraId="293C493F" w14:textId="77777777" w:rsidR="005F6119" w:rsidRDefault="005F6119" w:rsidP="0049753B">
                  <w:pPr>
                    <w:spacing w:line="300" w:lineRule="exact"/>
                    <w:ind w:left="210" w:hangingChars="100" w:hanging="210"/>
                    <w:jc w:val="left"/>
                    <w:rPr>
                      <w:rFonts w:ascii="HGSｺﾞｼｯｸM" w:eastAsia="HGSｺﾞｼｯｸM" w:hAnsi="ＭＳ ゴシック"/>
                      <w:color w:val="000000" w:themeColor="text1"/>
                      <w:szCs w:val="21"/>
                    </w:rPr>
                  </w:pPr>
                </w:p>
                <w:p w14:paraId="5E1ABEF8" w14:textId="77777777" w:rsidR="00E2265A" w:rsidRDefault="00E2265A" w:rsidP="0049753B">
                  <w:pPr>
                    <w:spacing w:line="300" w:lineRule="exact"/>
                    <w:ind w:left="210" w:hangingChars="100" w:hanging="210"/>
                    <w:jc w:val="left"/>
                    <w:rPr>
                      <w:rFonts w:ascii="HGSｺﾞｼｯｸM" w:eastAsia="HGSｺﾞｼｯｸM" w:hAnsi="ＭＳ ゴシック"/>
                      <w:color w:val="000000" w:themeColor="text1"/>
                      <w:szCs w:val="21"/>
                    </w:rPr>
                  </w:pPr>
                </w:p>
                <w:p w14:paraId="0D41998C" w14:textId="77777777" w:rsidR="0049753B" w:rsidRDefault="0049753B" w:rsidP="0049753B">
                  <w:pPr>
                    <w:spacing w:line="300" w:lineRule="exact"/>
                    <w:ind w:left="210" w:hangingChars="100" w:hanging="210"/>
                    <w:jc w:val="left"/>
                    <w:rPr>
                      <w:rFonts w:ascii="HGSｺﾞｼｯｸM" w:eastAsia="HGSｺﾞｼｯｸM" w:hAnsi="ＭＳ ゴシック"/>
                      <w:color w:val="000000" w:themeColor="text1"/>
                      <w:szCs w:val="21"/>
                    </w:rPr>
                  </w:pPr>
                </w:p>
                <w:p w14:paraId="13A6477C" w14:textId="45167826" w:rsidR="00257C7B" w:rsidRPr="00DD3DF9" w:rsidRDefault="00257C7B" w:rsidP="0049753B">
                  <w:pPr>
                    <w:spacing w:line="300" w:lineRule="exact"/>
                    <w:ind w:left="210" w:hangingChars="100" w:hanging="210"/>
                    <w:jc w:val="left"/>
                    <w:rPr>
                      <w:rFonts w:ascii="HGSｺﾞｼｯｸM" w:eastAsia="HGSｺﾞｼｯｸM" w:hAnsi="ＭＳ ゴシック"/>
                      <w:color w:val="000000" w:themeColor="text1"/>
                      <w:szCs w:val="21"/>
                    </w:rPr>
                  </w:pPr>
                </w:p>
              </w:tc>
            </w:tr>
          </w:tbl>
          <w:p w14:paraId="78F35A7A" w14:textId="77777777" w:rsidR="00CE6011" w:rsidRPr="005F133C" w:rsidRDefault="00CE6011" w:rsidP="0049753B">
            <w:pPr>
              <w:spacing w:line="300" w:lineRule="exact"/>
              <w:rPr>
                <w:rFonts w:ascii="HGSｺﾞｼｯｸM" w:eastAsia="HGSｺﾞｼｯｸM"/>
                <w:szCs w:val="21"/>
              </w:rPr>
            </w:pPr>
          </w:p>
        </w:tc>
        <w:tc>
          <w:tcPr>
            <w:tcW w:w="9994" w:type="dxa"/>
          </w:tcPr>
          <w:p w14:paraId="2AE2FE32" w14:textId="4B715412" w:rsidR="00CE6011" w:rsidRPr="00306E99" w:rsidRDefault="00175A18" w:rsidP="0049753B">
            <w:pPr>
              <w:rPr>
                <w:rFonts w:ascii="HGSｺﾞｼｯｸM" w:eastAsia="HGSｺﾞｼｯｸM"/>
                <w:szCs w:val="21"/>
              </w:rPr>
            </w:pPr>
            <w:r w:rsidRPr="004E1A7A">
              <w:rPr>
                <w:rFonts w:ascii="HGSｺﾞｼｯｸM" w:eastAsia="HGSｺﾞｼｯｸM" w:hint="eastAsia"/>
                <w:color w:val="FF0000"/>
                <w:szCs w:val="21"/>
                <w:u w:val="single"/>
              </w:rPr>
              <w:t>（</w:t>
            </w:r>
            <w:r w:rsidR="009908ED" w:rsidRPr="004E1A7A">
              <w:rPr>
                <w:rFonts w:ascii="HGSｺﾞｼｯｸM" w:eastAsia="HGSｺﾞｼｯｸM" w:hint="eastAsia"/>
                <w:color w:val="FF0000"/>
                <w:szCs w:val="21"/>
                <w:u w:val="single"/>
              </w:rPr>
              <w:t>２</w:t>
            </w:r>
            <w:r w:rsidRPr="004E1A7A">
              <w:rPr>
                <w:rFonts w:ascii="HGSｺﾞｼｯｸM" w:eastAsia="HGSｺﾞｼｯｸM" w:hint="eastAsia"/>
                <w:color w:val="FF0000"/>
                <w:szCs w:val="21"/>
                <w:u w:val="single"/>
              </w:rPr>
              <w:t>）</w:t>
            </w:r>
            <w:r w:rsidR="00DD3DF9" w:rsidRPr="004E1A7A">
              <w:rPr>
                <w:rFonts w:ascii="HGSｺﾞｼｯｸM" w:eastAsia="HGSｺﾞｼｯｸM" w:hint="eastAsia"/>
                <w:color w:val="FF0000"/>
                <w:szCs w:val="21"/>
                <w:u w:val="single"/>
              </w:rPr>
              <w:t>公共空間</w:t>
            </w:r>
            <w:r w:rsidR="00CE78D1" w:rsidRPr="004E1A7A">
              <w:rPr>
                <w:rFonts w:ascii="HGSｺﾞｼｯｸM" w:eastAsia="HGSｺﾞｼｯｸM" w:hint="eastAsia"/>
                <w:color w:val="FF0000"/>
                <w:szCs w:val="21"/>
                <w:u w:val="single"/>
              </w:rPr>
              <w:t>まちづくり</w:t>
            </w:r>
            <w:r w:rsidR="00DD3DF9" w:rsidRPr="004E1A7A">
              <w:rPr>
                <w:rFonts w:ascii="HGSｺﾞｼｯｸM" w:eastAsia="HGSｺﾞｼｯｸM" w:hint="eastAsia"/>
                <w:color w:val="FF0000"/>
                <w:szCs w:val="21"/>
                <w:u w:val="single"/>
              </w:rPr>
              <w:t>活用支援事業</w:t>
            </w:r>
            <w:r w:rsidR="00DD3DF9" w:rsidRPr="00DD3DF9">
              <w:rPr>
                <w:rFonts w:ascii="HGSｺﾞｼｯｸM" w:eastAsia="HGSｺﾞｼｯｸM" w:hint="eastAsia"/>
                <w:szCs w:val="21"/>
              </w:rPr>
              <w:t>〔事業性格：府施策補完　収支構造：収益事業繰入〕</w:t>
            </w:r>
          </w:p>
          <w:tbl>
            <w:tblPr>
              <w:tblStyle w:val="a3"/>
              <w:tblW w:w="0" w:type="auto"/>
              <w:tblLook w:val="04A0" w:firstRow="1" w:lastRow="0" w:firstColumn="1" w:lastColumn="0" w:noHBand="0" w:noVBand="1"/>
            </w:tblPr>
            <w:tblGrid>
              <w:gridCol w:w="9767"/>
            </w:tblGrid>
            <w:tr w:rsidR="00CE6011" w14:paraId="387472BA" w14:textId="77777777" w:rsidTr="005D0FDA">
              <w:trPr>
                <w:trHeight w:val="255"/>
              </w:trPr>
              <w:tc>
                <w:tcPr>
                  <w:tcW w:w="9767" w:type="dxa"/>
                </w:tcPr>
                <w:p w14:paraId="613E9203" w14:textId="0E7FDDCA" w:rsidR="00CE6011" w:rsidRPr="005F133C" w:rsidRDefault="005D0FDA" w:rsidP="0049753B">
                  <w:pPr>
                    <w:spacing w:line="300" w:lineRule="exact"/>
                    <w:rPr>
                      <w:rFonts w:ascii="HGSｺﾞｼｯｸM" w:eastAsia="HGSｺﾞｼｯｸM"/>
                      <w:b/>
                      <w:bCs/>
                      <w:szCs w:val="21"/>
                    </w:rPr>
                  </w:pPr>
                  <w:r>
                    <w:rPr>
                      <w:rFonts w:ascii="HGSｺﾞｼｯｸM" w:eastAsia="HGSｺﾞｼｯｸM" w:hint="eastAsia"/>
                      <w:b/>
                      <w:bCs/>
                      <w:szCs w:val="21"/>
                    </w:rPr>
                    <w:t>事業概要</w:t>
                  </w:r>
                </w:p>
              </w:tc>
            </w:tr>
            <w:tr w:rsidR="00CE6011" w14:paraId="09000BC0" w14:textId="77777777" w:rsidTr="002F47AF">
              <w:tc>
                <w:tcPr>
                  <w:tcW w:w="9767" w:type="dxa"/>
                </w:tcPr>
                <w:p w14:paraId="7D5F6321" w14:textId="77777777" w:rsidR="00CE6011" w:rsidRDefault="00CE6011" w:rsidP="005F6119">
                  <w:pPr>
                    <w:spacing w:line="300" w:lineRule="exact"/>
                    <w:ind w:left="210" w:hangingChars="100" w:hanging="210"/>
                    <w:rPr>
                      <w:rFonts w:ascii="HGSｺﾞｼｯｸM" w:eastAsia="HGSｺﾞｼｯｸM"/>
                      <w:szCs w:val="21"/>
                    </w:rPr>
                  </w:pPr>
                </w:p>
                <w:p w14:paraId="53139376" w14:textId="77777777" w:rsidR="00D25E51" w:rsidRDefault="00D25E51" w:rsidP="005F6119">
                  <w:pPr>
                    <w:spacing w:line="300" w:lineRule="exact"/>
                    <w:ind w:left="210" w:hangingChars="100" w:hanging="210"/>
                    <w:rPr>
                      <w:rFonts w:ascii="HGSｺﾞｼｯｸM" w:eastAsia="HGSｺﾞｼｯｸM"/>
                      <w:szCs w:val="21"/>
                    </w:rPr>
                  </w:pPr>
                </w:p>
                <w:p w14:paraId="59C793BE" w14:textId="77777777" w:rsidR="00D25E51" w:rsidRDefault="00D25E51" w:rsidP="005F6119">
                  <w:pPr>
                    <w:spacing w:line="300" w:lineRule="exact"/>
                    <w:ind w:left="210" w:hangingChars="100" w:hanging="210"/>
                    <w:rPr>
                      <w:rFonts w:ascii="HGSｺﾞｼｯｸM" w:eastAsia="HGSｺﾞｼｯｸM"/>
                      <w:szCs w:val="21"/>
                    </w:rPr>
                  </w:pPr>
                </w:p>
                <w:p w14:paraId="1E56BC4B" w14:textId="77777777" w:rsidR="00D25E51" w:rsidRDefault="00D25E51" w:rsidP="005F6119">
                  <w:pPr>
                    <w:spacing w:line="300" w:lineRule="exact"/>
                    <w:ind w:left="210" w:hangingChars="100" w:hanging="210"/>
                    <w:rPr>
                      <w:rFonts w:ascii="HGSｺﾞｼｯｸM" w:eastAsia="HGSｺﾞｼｯｸM"/>
                      <w:szCs w:val="21"/>
                    </w:rPr>
                  </w:pPr>
                </w:p>
                <w:p w14:paraId="23EC8281" w14:textId="77777777" w:rsidR="00D25E51" w:rsidRDefault="00D25E51" w:rsidP="005F6119">
                  <w:pPr>
                    <w:spacing w:line="300" w:lineRule="exact"/>
                    <w:ind w:left="210" w:hangingChars="100" w:hanging="210"/>
                    <w:rPr>
                      <w:rFonts w:ascii="HGSｺﾞｼｯｸM" w:eastAsia="HGSｺﾞｼｯｸM"/>
                      <w:szCs w:val="21"/>
                    </w:rPr>
                  </w:pPr>
                </w:p>
                <w:p w14:paraId="085EE0D7" w14:textId="77777777" w:rsidR="00D25E51" w:rsidRDefault="00D25E51" w:rsidP="005F6119">
                  <w:pPr>
                    <w:spacing w:line="300" w:lineRule="exact"/>
                    <w:ind w:left="210" w:hangingChars="100" w:hanging="210"/>
                    <w:rPr>
                      <w:rFonts w:ascii="HGSｺﾞｼｯｸM" w:eastAsia="HGSｺﾞｼｯｸM"/>
                      <w:szCs w:val="21"/>
                    </w:rPr>
                  </w:pPr>
                </w:p>
                <w:p w14:paraId="6245CF88" w14:textId="77777777" w:rsidR="00D25E51" w:rsidRDefault="00D25E51" w:rsidP="005F6119">
                  <w:pPr>
                    <w:spacing w:line="300" w:lineRule="exact"/>
                    <w:ind w:left="210" w:hangingChars="100" w:hanging="210"/>
                    <w:rPr>
                      <w:rFonts w:ascii="HGSｺﾞｼｯｸM" w:eastAsia="HGSｺﾞｼｯｸM"/>
                      <w:szCs w:val="21"/>
                    </w:rPr>
                  </w:pPr>
                </w:p>
                <w:p w14:paraId="0DC01CAF" w14:textId="77777777" w:rsidR="00D25E51" w:rsidRDefault="00D25E51" w:rsidP="005F6119">
                  <w:pPr>
                    <w:spacing w:line="300" w:lineRule="exact"/>
                    <w:ind w:left="210" w:hangingChars="100" w:hanging="210"/>
                    <w:rPr>
                      <w:rFonts w:ascii="HGSｺﾞｼｯｸM" w:eastAsia="HGSｺﾞｼｯｸM"/>
                      <w:szCs w:val="21"/>
                    </w:rPr>
                  </w:pPr>
                </w:p>
                <w:p w14:paraId="4555A8B6" w14:textId="77777777" w:rsidR="00D25E51" w:rsidRDefault="00D25E51" w:rsidP="005F6119">
                  <w:pPr>
                    <w:spacing w:line="300" w:lineRule="exact"/>
                    <w:ind w:left="210" w:hangingChars="100" w:hanging="210"/>
                    <w:rPr>
                      <w:rFonts w:ascii="HGSｺﾞｼｯｸM" w:eastAsia="HGSｺﾞｼｯｸM"/>
                      <w:szCs w:val="21"/>
                    </w:rPr>
                  </w:pPr>
                </w:p>
                <w:p w14:paraId="4869A471" w14:textId="3C2919BF" w:rsidR="00370EA1" w:rsidRPr="00B614E2" w:rsidRDefault="00370EA1" w:rsidP="00370EA1">
                  <w:pPr>
                    <w:spacing w:line="300" w:lineRule="exact"/>
                    <w:ind w:left="210" w:hangingChars="100" w:hanging="210"/>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u w:val="single"/>
                    </w:rPr>
                    <w:t>○</w:t>
                  </w:r>
                  <w:r w:rsidR="00BB7359" w:rsidRPr="00B614E2">
                    <w:rPr>
                      <w:rFonts w:ascii="HGSｺﾞｼｯｸM" w:eastAsia="HGSｺﾞｼｯｸM" w:hAnsi="ＭＳ ゴシック" w:hint="eastAsia"/>
                      <w:color w:val="FF0000"/>
                      <w:szCs w:val="21"/>
                      <w:u w:val="single"/>
                    </w:rPr>
                    <w:t>都整</w:t>
                  </w:r>
                  <w:r w:rsidRPr="00B614E2">
                    <w:rPr>
                      <w:rFonts w:ascii="HGSｺﾞｼｯｸM" w:eastAsia="HGSｺﾞｼｯｸM" w:hAnsi="ＭＳ ゴシック" w:hint="eastAsia"/>
                      <w:color w:val="FF0000"/>
                      <w:szCs w:val="21"/>
                      <w:u w:val="single"/>
                    </w:rPr>
                    <w:t>センターは、大阪府内で唯一社会実験の段階から河川敷の賑わいづくりを推進し、豊富なノウハウを蓄積するとともに、まちづくりコーディネート事業を通じて市町村や地域等を広範に支援している。また、主体や対象領域、手法など都市整備が多様化するなかで、公共と民間等を橋渡しするにふさわしい組織として信頼を得ている。</w:t>
                  </w:r>
                </w:p>
                <w:p w14:paraId="17D654BA" w14:textId="77777777" w:rsidR="00370EA1" w:rsidRPr="00B614E2" w:rsidRDefault="00370EA1" w:rsidP="00370EA1">
                  <w:pPr>
                    <w:spacing w:line="300" w:lineRule="exact"/>
                    <w:ind w:left="210" w:hangingChars="100" w:hanging="210"/>
                    <w:rPr>
                      <w:rFonts w:ascii="HGSｺﾞｼｯｸM" w:eastAsia="HGSｺﾞｼｯｸM" w:hAnsi="ＭＳ ゴシック"/>
                      <w:color w:val="FF0000"/>
                      <w:szCs w:val="21"/>
                      <w:u w:val="single"/>
                    </w:rPr>
                  </w:pPr>
                  <w:r w:rsidRPr="00B614E2">
                    <w:rPr>
                      <w:rFonts w:ascii="HGSｺﾞｼｯｸM" w:eastAsia="HGSｺﾞｼｯｸM" w:hAnsi="ＭＳ ゴシック" w:hint="eastAsia"/>
                      <w:color w:val="FF0000"/>
                      <w:szCs w:val="21"/>
                      <w:u w:val="single"/>
                    </w:rPr>
                    <w:t>○本事業は、「河川敷の環境保全・魅力向上事業」の実績・ノウハウを活用し、河川、道路等の「公共空間」を活用したまちづくりの主体となる市町村等に対し、案件に応じ、事業スキームの提案やステークホルダーとの調整、関係者による事業化に向けた協議会の運営などを支援するものである。</w:t>
                  </w:r>
                </w:p>
                <w:p w14:paraId="325BDB7D" w14:textId="302FB4EE" w:rsidR="00D25E51" w:rsidRPr="00370EA1" w:rsidRDefault="00370EA1" w:rsidP="00370EA1">
                  <w:pPr>
                    <w:spacing w:line="300" w:lineRule="exact"/>
                    <w:ind w:left="210" w:hangingChars="100" w:hanging="210"/>
                    <w:rPr>
                      <w:rFonts w:ascii="HGSｺﾞｼｯｸM" w:eastAsia="HGSｺﾞｼｯｸM"/>
                      <w:szCs w:val="21"/>
                    </w:rPr>
                  </w:pPr>
                  <w:r w:rsidRPr="00B614E2">
                    <w:rPr>
                      <w:rFonts w:ascii="HGSｺﾞｼｯｸM" w:eastAsia="HGSｺﾞｼｯｸM" w:hAnsi="ＭＳ ゴシック" w:hint="eastAsia"/>
                      <w:color w:val="FF0000"/>
                      <w:szCs w:val="21"/>
                      <w:u w:val="single"/>
                    </w:rPr>
                    <w:t>〇河川敷の環境保全・魅力向上事業の「中之島バンクス」と「此花西部臨港緑地エリア」については、公共空間を活用したまちづくりを支援する</w:t>
                  </w:r>
                  <w:r w:rsidR="00BB7359" w:rsidRPr="00B614E2">
                    <w:rPr>
                      <w:rFonts w:ascii="HGSｺﾞｼｯｸM" w:eastAsia="HGSｺﾞｼｯｸM" w:hAnsi="ＭＳ ゴシック" w:hint="eastAsia"/>
                      <w:color w:val="FF0000"/>
                      <w:szCs w:val="21"/>
                      <w:u w:val="single"/>
                    </w:rPr>
                    <w:t>都整</w:t>
                  </w:r>
                  <w:r w:rsidRPr="004E1A7A">
                    <w:rPr>
                      <w:rFonts w:ascii="HGSｺﾞｼｯｸM" w:eastAsia="HGSｺﾞｼｯｸM" w:hAnsi="ＭＳ ゴシック" w:hint="eastAsia"/>
                      <w:color w:val="FF0000"/>
                      <w:szCs w:val="21"/>
                      <w:u w:val="single"/>
                    </w:rPr>
                    <w:t>センターの役割を明確化し、本事業に移行させるとともに、減価償却が進み、収益性が確保されるようになった「天満八軒家」は、</w:t>
                  </w:r>
                  <w:r w:rsidRPr="004E1A7A">
                    <w:rPr>
                      <w:rFonts w:ascii="HGSｺﾞｼｯｸM" w:eastAsia="HGSｺﾞｼｯｸM" w:hAnsi="ＭＳ ゴシック" w:hint="eastAsia"/>
                      <w:color w:val="FF0000"/>
                      <w:szCs w:val="21"/>
                    </w:rPr>
                    <w:t>収益事業として、</w:t>
                  </w:r>
                  <w:r w:rsidRPr="004E1A7A">
                    <w:rPr>
                      <w:rFonts w:ascii="HGSｺﾞｼｯｸM" w:eastAsia="HGSｺﾞｼｯｸM" w:hAnsi="ＭＳ ゴシック" w:hint="eastAsia"/>
                      <w:color w:val="FF0000"/>
                      <w:szCs w:val="21"/>
                      <w:u w:val="single"/>
                    </w:rPr>
                    <w:t>駐車場運営事業に組み換えすることとした。</w:t>
                  </w:r>
                </w:p>
              </w:tc>
            </w:tr>
            <w:tr w:rsidR="00C82697" w14:paraId="5994E35E" w14:textId="77777777" w:rsidTr="002F47AF">
              <w:tc>
                <w:tcPr>
                  <w:tcW w:w="9767" w:type="dxa"/>
                </w:tcPr>
                <w:p w14:paraId="57D3208F" w14:textId="43472506" w:rsidR="00C82697" w:rsidRPr="00C82697" w:rsidRDefault="00C82697" w:rsidP="0049753B">
                  <w:pPr>
                    <w:spacing w:line="300" w:lineRule="exact"/>
                    <w:ind w:left="211" w:hangingChars="100" w:hanging="211"/>
                    <w:rPr>
                      <w:rFonts w:ascii="HGSｺﾞｼｯｸM" w:eastAsia="HGSｺﾞｼｯｸM"/>
                      <w:b/>
                      <w:bCs/>
                      <w:szCs w:val="21"/>
                    </w:rPr>
                  </w:pPr>
                  <w:r w:rsidRPr="00C82697">
                    <w:rPr>
                      <w:rFonts w:ascii="HGSｺﾞｼｯｸM" w:eastAsia="HGSｺﾞｼｯｸM" w:hint="eastAsia"/>
                      <w:b/>
                      <w:bCs/>
                      <w:szCs w:val="21"/>
                    </w:rPr>
                    <w:t>課題認識</w:t>
                  </w:r>
                </w:p>
              </w:tc>
            </w:tr>
            <w:tr w:rsidR="00C82697" w14:paraId="6A841303" w14:textId="77777777" w:rsidTr="002F47AF">
              <w:tc>
                <w:tcPr>
                  <w:tcW w:w="9767" w:type="dxa"/>
                </w:tcPr>
                <w:p w14:paraId="5F69F54D" w14:textId="77777777" w:rsidR="00C82697" w:rsidRDefault="00C82697" w:rsidP="0049753B">
                  <w:pPr>
                    <w:spacing w:line="300" w:lineRule="exact"/>
                    <w:ind w:left="210" w:hangingChars="100" w:hanging="210"/>
                    <w:rPr>
                      <w:rFonts w:ascii="HGSｺﾞｼｯｸM" w:eastAsia="HGSｺﾞｼｯｸM"/>
                      <w:szCs w:val="21"/>
                    </w:rPr>
                  </w:pPr>
                </w:p>
                <w:p w14:paraId="04E2A22A" w14:textId="77777777" w:rsidR="00C82697" w:rsidRDefault="00C82697" w:rsidP="0049753B">
                  <w:pPr>
                    <w:spacing w:line="300" w:lineRule="exact"/>
                    <w:ind w:left="210" w:hangingChars="100" w:hanging="210"/>
                    <w:rPr>
                      <w:rFonts w:ascii="HGSｺﾞｼｯｸM" w:eastAsia="HGSｺﾞｼｯｸM"/>
                      <w:szCs w:val="21"/>
                    </w:rPr>
                  </w:pPr>
                </w:p>
                <w:p w14:paraId="47AD7D36" w14:textId="77777777" w:rsidR="00C82697" w:rsidRDefault="00C82697" w:rsidP="0049753B">
                  <w:pPr>
                    <w:spacing w:line="300" w:lineRule="exact"/>
                    <w:ind w:left="210" w:hangingChars="100" w:hanging="210"/>
                    <w:rPr>
                      <w:rFonts w:ascii="HGSｺﾞｼｯｸM" w:eastAsia="HGSｺﾞｼｯｸM"/>
                      <w:szCs w:val="21"/>
                    </w:rPr>
                  </w:pPr>
                </w:p>
                <w:p w14:paraId="2D05CBEB" w14:textId="77777777" w:rsidR="00C82697" w:rsidRDefault="00C82697" w:rsidP="0049753B">
                  <w:pPr>
                    <w:spacing w:line="300" w:lineRule="exact"/>
                    <w:ind w:left="210" w:hangingChars="100" w:hanging="210"/>
                    <w:rPr>
                      <w:rFonts w:ascii="HGSｺﾞｼｯｸM" w:eastAsia="HGSｺﾞｼｯｸM"/>
                      <w:szCs w:val="21"/>
                    </w:rPr>
                  </w:pPr>
                </w:p>
                <w:p w14:paraId="4742ED55" w14:textId="77777777" w:rsidR="00370EA1" w:rsidRPr="004E1A7A" w:rsidRDefault="00370EA1" w:rsidP="00370EA1">
                  <w:pPr>
                    <w:spacing w:line="300" w:lineRule="exact"/>
                    <w:ind w:left="210" w:hangingChars="100" w:hanging="210"/>
                    <w:rPr>
                      <w:rFonts w:ascii="HGSｺﾞｼｯｸM" w:eastAsia="HGSｺﾞｼｯｸM" w:hAnsi="ＭＳ ゴシック"/>
                      <w:color w:val="FF0000"/>
                      <w:szCs w:val="21"/>
                      <w:u w:val="single"/>
                    </w:rPr>
                  </w:pPr>
                  <w:r w:rsidRPr="00370EA1">
                    <w:rPr>
                      <w:rFonts w:ascii="HGSｺﾞｼｯｸM" w:eastAsia="HGSｺﾞｼｯｸM" w:hAnsi="ＭＳ ゴシック" w:hint="eastAsia"/>
                      <w:color w:val="FF0000"/>
                      <w:szCs w:val="21"/>
                      <w:u w:val="single"/>
                    </w:rPr>
                    <w:t>○</w:t>
                  </w:r>
                  <w:r w:rsidRPr="004E1A7A">
                    <w:rPr>
                      <w:rFonts w:ascii="HGSｺﾞｼｯｸM" w:eastAsia="HGSｺﾞｼｯｸM" w:hAnsi="ＭＳ ゴシック" w:hint="eastAsia"/>
                      <w:color w:val="FF0000"/>
                      <w:szCs w:val="21"/>
                      <w:u w:val="single"/>
                    </w:rPr>
                    <w:t>中之島バンクスについては、これまでの府施策補完の役割に加え、公共空間を活用したまちづくり支援の観点を踏まえ、地域協議会を再設置し次期事業を見据えた新たな事業スキームを構築する必要がある。</w:t>
                  </w:r>
                </w:p>
                <w:p w14:paraId="6D97C106" w14:textId="421A326A" w:rsidR="00370EA1" w:rsidRPr="004E1A7A" w:rsidRDefault="00370EA1" w:rsidP="00370EA1">
                  <w:pPr>
                    <w:spacing w:line="300" w:lineRule="exact"/>
                    <w:ind w:left="210" w:hangingChars="100" w:hanging="210"/>
                    <w:rPr>
                      <w:rFonts w:ascii="HGSｺﾞｼｯｸM" w:eastAsia="HGSｺﾞｼｯｸM" w:hAnsi="ＭＳ ゴシック"/>
                      <w:color w:val="FF0000"/>
                      <w:szCs w:val="21"/>
                      <w:u w:val="single"/>
                    </w:rPr>
                  </w:pPr>
                  <w:r w:rsidRPr="004E1A7A">
                    <w:rPr>
                      <w:rFonts w:ascii="HGSｺﾞｼｯｸM" w:eastAsia="HGSｺﾞｼｯｸM" w:hAnsi="ＭＳ ゴシック" w:hint="eastAsia"/>
                      <w:color w:val="FF0000"/>
                      <w:szCs w:val="21"/>
                      <w:u w:val="single"/>
                    </w:rPr>
                    <w:t>○此花西部臨港緑地エリアについて、令和４年度に公募した事業者の提案内容の事業化に向けて、</w:t>
                  </w:r>
                  <w:r w:rsidR="00BB7359" w:rsidRPr="00B614E2">
                    <w:rPr>
                      <w:rFonts w:ascii="HGSｺﾞｼｯｸM" w:eastAsia="HGSｺﾞｼｯｸM" w:hAnsi="ＭＳ ゴシック" w:hint="eastAsia"/>
                      <w:color w:val="FF0000"/>
                      <w:szCs w:val="21"/>
                      <w:u w:val="single"/>
                    </w:rPr>
                    <w:t>都整</w:t>
                  </w:r>
                  <w:r w:rsidRPr="004E1A7A">
                    <w:rPr>
                      <w:rFonts w:ascii="HGSｺﾞｼｯｸM" w:eastAsia="HGSｺﾞｼｯｸM" w:hAnsi="ＭＳ ゴシック" w:hint="eastAsia"/>
                      <w:color w:val="FF0000"/>
                      <w:szCs w:val="21"/>
                      <w:u w:val="single"/>
                    </w:rPr>
                    <w:t>センターが求められる公と民を繋ぐ役割が求められている。</w:t>
                  </w:r>
                </w:p>
                <w:p w14:paraId="588848C2" w14:textId="77777777" w:rsidR="00D25E51" w:rsidRDefault="00370EA1" w:rsidP="00370EA1">
                  <w:pPr>
                    <w:spacing w:line="300" w:lineRule="exact"/>
                    <w:ind w:left="210" w:hangingChars="100" w:hanging="210"/>
                    <w:rPr>
                      <w:rFonts w:ascii="HGSｺﾞｼｯｸM" w:eastAsia="HGSｺﾞｼｯｸM" w:hAnsi="ＭＳ ゴシック"/>
                      <w:color w:val="FF0000"/>
                      <w:szCs w:val="21"/>
                      <w:u w:val="single"/>
                    </w:rPr>
                  </w:pPr>
                  <w:r w:rsidRPr="00370EA1">
                    <w:rPr>
                      <w:rFonts w:ascii="HGSｺﾞｼｯｸM" w:eastAsia="HGSｺﾞｼｯｸM" w:hAnsi="ＭＳ ゴシック" w:hint="eastAsia"/>
                      <w:color w:val="FF0000"/>
                      <w:szCs w:val="21"/>
                      <w:u w:val="single"/>
                    </w:rPr>
                    <w:t>○市町村等からの幅広いニーズに応えて、今後事業を進めていくうえで、事業収入等安定的な財源の確保が必要である。</w:t>
                  </w:r>
                </w:p>
                <w:p w14:paraId="15CCBD3A" w14:textId="71D4F9A3" w:rsidR="00257C7B" w:rsidRPr="00257C7B" w:rsidRDefault="00257C7B" w:rsidP="00370EA1">
                  <w:pPr>
                    <w:spacing w:line="300" w:lineRule="exact"/>
                    <w:ind w:left="210" w:hangingChars="100" w:hanging="210"/>
                    <w:rPr>
                      <w:rFonts w:ascii="HGSｺﾞｼｯｸM" w:eastAsia="HGSｺﾞｼｯｸM"/>
                      <w:szCs w:val="21"/>
                    </w:rPr>
                  </w:pPr>
                </w:p>
              </w:tc>
            </w:tr>
          </w:tbl>
          <w:p w14:paraId="61CF8736" w14:textId="77777777" w:rsidR="00CE6011" w:rsidRPr="00186767" w:rsidRDefault="00CE6011" w:rsidP="0049753B">
            <w:pPr>
              <w:spacing w:line="300" w:lineRule="exact"/>
              <w:rPr>
                <w:rFonts w:ascii="HGSｺﾞｼｯｸM" w:eastAsia="HGSｺﾞｼｯｸM"/>
                <w:szCs w:val="21"/>
                <w:u w:val="single"/>
              </w:rPr>
            </w:pPr>
          </w:p>
        </w:tc>
      </w:tr>
    </w:tbl>
    <w:p w14:paraId="4CA4A5A5" w14:textId="77777777" w:rsidR="00257C7B" w:rsidRDefault="00257C7B" w:rsidP="0049753B">
      <w:pPr>
        <w:rPr>
          <w:rFonts w:ascii="HGSｺﾞｼｯｸM" w:eastAsia="HGSｺﾞｼｯｸM"/>
          <w:sz w:val="24"/>
          <w:szCs w:val="24"/>
          <w:u w:val="single"/>
        </w:rPr>
      </w:pPr>
    </w:p>
    <w:p w14:paraId="2632366E" w14:textId="77777777" w:rsidR="00CD67AA" w:rsidRPr="006834F6" w:rsidRDefault="00CD67AA" w:rsidP="0049753B">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344FD6BB" w14:textId="77777777" w:rsidTr="002F47AF">
        <w:tc>
          <w:tcPr>
            <w:tcW w:w="709" w:type="dxa"/>
          </w:tcPr>
          <w:p w14:paraId="19E49D98"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727E98F9" w14:textId="109EE65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7DBF709B" w14:textId="52FBADF5"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49753B" w14:paraId="44F9BF68" w14:textId="77777777" w:rsidTr="00175A18">
        <w:trPr>
          <w:trHeight w:val="12026"/>
        </w:trPr>
        <w:tc>
          <w:tcPr>
            <w:tcW w:w="709" w:type="dxa"/>
          </w:tcPr>
          <w:p w14:paraId="75ED977A" w14:textId="049A1300" w:rsidR="0049753B" w:rsidRPr="00F476D5" w:rsidRDefault="0049753B" w:rsidP="002F47AF">
            <w:pPr>
              <w:rPr>
                <w:rFonts w:ascii="HGSｺﾞｼｯｸM" w:eastAsia="HGSｺﾞｼｯｸM"/>
                <w:sz w:val="24"/>
                <w:szCs w:val="24"/>
                <w:u w:val="single"/>
              </w:rPr>
            </w:pPr>
            <w:r w:rsidRPr="00F476D5">
              <w:rPr>
                <w:rFonts w:ascii="HGSｺﾞｼｯｸM" w:eastAsia="HGSｺﾞｼｯｸM" w:hint="eastAsia"/>
                <w:sz w:val="24"/>
                <w:szCs w:val="24"/>
                <w:u w:val="single"/>
              </w:rPr>
              <w:t>４</w:t>
            </w:r>
            <w:r w:rsidR="0047040D">
              <w:rPr>
                <w:rFonts w:ascii="HGSｺﾞｼｯｸM" w:eastAsia="HGSｺﾞｼｯｸM" w:hint="eastAsia"/>
                <w:sz w:val="24"/>
                <w:szCs w:val="24"/>
                <w:u w:val="single"/>
              </w:rPr>
              <w:t>３</w:t>
            </w:r>
          </w:p>
        </w:tc>
        <w:tc>
          <w:tcPr>
            <w:tcW w:w="9993" w:type="dxa"/>
          </w:tcPr>
          <w:p w14:paraId="36D91177" w14:textId="7523422A" w:rsidR="0049753B" w:rsidRPr="00306E99" w:rsidRDefault="0049753B" w:rsidP="002F47AF">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49753B" w14:paraId="04416F2E" w14:textId="77777777" w:rsidTr="002F47AF">
              <w:tc>
                <w:tcPr>
                  <w:tcW w:w="9767" w:type="dxa"/>
                </w:tcPr>
                <w:p w14:paraId="407FDCAB" w14:textId="560EE056" w:rsidR="0049753B" w:rsidRPr="005F133C" w:rsidRDefault="0049753B" w:rsidP="004D2EBA">
                  <w:pPr>
                    <w:rPr>
                      <w:rFonts w:ascii="HGSｺﾞｼｯｸM" w:eastAsia="HGSｺﾞｼｯｸM"/>
                      <w:b/>
                      <w:bCs/>
                      <w:szCs w:val="21"/>
                    </w:rPr>
                  </w:pPr>
                  <w:r>
                    <w:rPr>
                      <w:rFonts w:ascii="HGSｺﾞｼｯｸM" w:eastAsia="HGSｺﾞｼｯｸM" w:hint="eastAsia"/>
                      <w:b/>
                      <w:bCs/>
                      <w:szCs w:val="21"/>
                    </w:rPr>
                    <w:t>事業目標</w:t>
                  </w:r>
                </w:p>
              </w:tc>
            </w:tr>
            <w:tr w:rsidR="0049753B" w14:paraId="69FB7D0E" w14:textId="77777777" w:rsidTr="004D2EBA">
              <w:trPr>
                <w:trHeight w:val="1065"/>
              </w:trPr>
              <w:tc>
                <w:tcPr>
                  <w:tcW w:w="9767" w:type="dxa"/>
                </w:tcPr>
                <w:p w14:paraId="77D64F89" w14:textId="77777777" w:rsidR="0049753B" w:rsidRPr="0049753B" w:rsidRDefault="0049753B" w:rsidP="004D2EBA">
                  <w:pPr>
                    <w:ind w:left="210" w:hangingChars="100" w:hanging="210"/>
                    <w:jc w:val="left"/>
                    <w:rPr>
                      <w:rFonts w:ascii="HGSｺﾞｼｯｸM" w:eastAsia="HGSｺﾞｼｯｸM" w:hAnsi="ＭＳ ゴシック"/>
                      <w:color w:val="000000" w:themeColor="text1"/>
                      <w:szCs w:val="21"/>
                    </w:rPr>
                  </w:pPr>
                  <w:r w:rsidRPr="0049753B">
                    <w:rPr>
                      <w:rFonts w:ascii="HGSｺﾞｼｯｸM" w:eastAsia="HGSｺﾞｼｯｸM" w:hAnsi="ＭＳ ゴシック" w:hint="eastAsia"/>
                      <w:color w:val="000000" w:themeColor="text1"/>
                      <w:szCs w:val="21"/>
                    </w:rPr>
                    <w:t>○事業理念を実現する５つの方向性に照らし、本事業についての都整センターの方針を計画期間中に示す。</w:t>
                  </w:r>
                </w:p>
                <w:p w14:paraId="6B73EDB6" w14:textId="77777777" w:rsidR="0049753B" w:rsidRDefault="0049753B" w:rsidP="004D2EBA">
                  <w:pPr>
                    <w:jc w:val="left"/>
                    <w:rPr>
                      <w:rFonts w:ascii="HGSｺﾞｼｯｸM" w:eastAsia="HGSｺﾞｼｯｸM" w:hAnsi="ＭＳ ゴシック"/>
                      <w:color w:val="000000" w:themeColor="text1"/>
                      <w:szCs w:val="21"/>
                    </w:rPr>
                  </w:pPr>
                  <w:r w:rsidRPr="0049753B">
                    <w:rPr>
                      <w:rFonts w:ascii="HGSｺﾞｼｯｸM" w:eastAsia="HGSｺﾞｼｯｸM" w:hAnsi="ＭＳ ゴシック" w:hint="eastAsia"/>
                      <w:color w:val="000000" w:themeColor="text1"/>
                      <w:szCs w:val="21"/>
                    </w:rPr>
                    <w:t>○都整センターの役割「賑わい空間の創出」の扱いを明確にする。</w:t>
                  </w:r>
                </w:p>
                <w:p w14:paraId="39730618" w14:textId="77777777" w:rsidR="004D2EBA" w:rsidRDefault="004D2EBA" w:rsidP="004D2EBA">
                  <w:pPr>
                    <w:jc w:val="left"/>
                    <w:rPr>
                      <w:rFonts w:ascii="HGSｺﾞｼｯｸM" w:eastAsia="HGSｺﾞｼｯｸM" w:hAnsi="ＭＳ ゴシック"/>
                      <w:color w:val="000000" w:themeColor="text1"/>
                      <w:szCs w:val="21"/>
                    </w:rPr>
                  </w:pPr>
                </w:p>
                <w:p w14:paraId="57F841A7" w14:textId="0263612C" w:rsidR="004D2EBA" w:rsidRPr="00F12D93" w:rsidRDefault="004D2EBA" w:rsidP="004D2EBA">
                  <w:pPr>
                    <w:jc w:val="left"/>
                    <w:rPr>
                      <w:rFonts w:ascii="HGSｺﾞｼｯｸM" w:eastAsia="HGSｺﾞｼｯｸM"/>
                      <w:szCs w:val="21"/>
                    </w:rPr>
                  </w:pPr>
                </w:p>
              </w:tc>
            </w:tr>
            <w:tr w:rsidR="0049753B" w14:paraId="504A9699" w14:textId="77777777" w:rsidTr="002F47AF">
              <w:trPr>
                <w:trHeight w:val="283"/>
              </w:trPr>
              <w:tc>
                <w:tcPr>
                  <w:tcW w:w="9767" w:type="dxa"/>
                </w:tcPr>
                <w:p w14:paraId="6FF976AC" w14:textId="626172E1" w:rsidR="0049753B" w:rsidRPr="00C82697" w:rsidRDefault="004D2EBA" w:rsidP="004D2EBA">
                  <w:pPr>
                    <w:ind w:left="211" w:hangingChars="100" w:hanging="211"/>
                    <w:jc w:val="left"/>
                    <w:rPr>
                      <w:rFonts w:ascii="HGSｺﾞｼｯｸM" w:eastAsia="HGSｺﾞｼｯｸM" w:hAnsi="ＭＳ ゴシック"/>
                      <w:b/>
                      <w:bCs/>
                      <w:color w:val="000000" w:themeColor="text1"/>
                      <w:szCs w:val="21"/>
                    </w:rPr>
                  </w:pPr>
                  <w:r>
                    <w:rPr>
                      <w:rFonts w:ascii="HGSｺﾞｼｯｸM" w:eastAsia="HGSｺﾞｼｯｸM" w:hAnsi="ＭＳ ゴシック" w:hint="eastAsia"/>
                      <w:b/>
                      <w:bCs/>
                      <w:color w:val="000000" w:themeColor="text1"/>
                      <w:szCs w:val="21"/>
                    </w:rPr>
                    <w:t>今後５年間の取組み</w:t>
                  </w:r>
                </w:p>
              </w:tc>
            </w:tr>
            <w:tr w:rsidR="0049753B" w14:paraId="5C73C29A" w14:textId="77777777" w:rsidTr="002F47AF">
              <w:trPr>
                <w:trHeight w:val="283"/>
              </w:trPr>
              <w:tc>
                <w:tcPr>
                  <w:tcW w:w="9767" w:type="dxa"/>
                </w:tcPr>
                <w:p w14:paraId="4FA2E77D" w14:textId="3E4C17D3" w:rsidR="0049753B" w:rsidRPr="004D2EBA" w:rsidRDefault="004D2EBA" w:rsidP="004D2EBA">
                  <w:pPr>
                    <w:ind w:left="210" w:hangingChars="100" w:hanging="210"/>
                    <w:jc w:val="left"/>
                    <w:rPr>
                      <w:rFonts w:ascii="HGSｺﾞｼｯｸM" w:eastAsia="HGSｺﾞｼｯｸM" w:hAnsi="ＭＳ ゴシック"/>
                      <w:color w:val="000000" w:themeColor="text1"/>
                      <w:szCs w:val="21"/>
                    </w:rPr>
                  </w:pPr>
                  <w:r w:rsidRPr="004D2EBA">
                    <w:rPr>
                      <w:rFonts w:ascii="HGSｺﾞｼｯｸM" w:eastAsia="HGSｺﾞｼｯｸM" w:hAnsi="ＭＳ ゴシック" w:hint="eastAsia"/>
                      <w:color w:val="000000" w:themeColor="text1"/>
                      <w:szCs w:val="21"/>
                    </w:rPr>
                    <w:t>○中之島バンクスについては、他の特区の占用スキームの現状、課題などを調査し、河川管理者や関係者との協議を通じて、効率的で効果的な特区占用の仕組みや財源等について検討し、都整センターの関与の必要性、関与する場合の役割などを明確にする。</w:t>
                  </w:r>
                </w:p>
                <w:p w14:paraId="379776CF" w14:textId="77777777" w:rsidR="0049753B" w:rsidRDefault="0049753B" w:rsidP="004D2EBA">
                  <w:pPr>
                    <w:ind w:left="210" w:hangingChars="100" w:hanging="210"/>
                    <w:jc w:val="left"/>
                    <w:rPr>
                      <w:rFonts w:ascii="HGSｺﾞｼｯｸM" w:eastAsia="HGSｺﾞｼｯｸM" w:hAnsi="ＭＳ ゴシック"/>
                      <w:color w:val="000000" w:themeColor="text1"/>
                      <w:szCs w:val="21"/>
                    </w:rPr>
                  </w:pPr>
                </w:p>
                <w:p w14:paraId="2D51F1E6" w14:textId="77777777" w:rsidR="0092387C" w:rsidRDefault="0092387C" w:rsidP="004D2EBA">
                  <w:pPr>
                    <w:ind w:left="210" w:hangingChars="100" w:hanging="210"/>
                    <w:jc w:val="left"/>
                    <w:rPr>
                      <w:rFonts w:ascii="HGSｺﾞｼｯｸM" w:eastAsia="HGSｺﾞｼｯｸM" w:hAnsi="ＭＳ ゴシック"/>
                      <w:color w:val="000000" w:themeColor="text1"/>
                      <w:szCs w:val="21"/>
                    </w:rPr>
                  </w:pPr>
                </w:p>
                <w:p w14:paraId="43A3B4B1" w14:textId="77777777" w:rsidR="004D2EBA" w:rsidRDefault="004D2EBA" w:rsidP="004D2EBA">
                  <w:pPr>
                    <w:ind w:left="210" w:hangingChars="100" w:hanging="210"/>
                    <w:jc w:val="left"/>
                    <w:rPr>
                      <w:rFonts w:ascii="HGSｺﾞｼｯｸM" w:eastAsia="HGSｺﾞｼｯｸM" w:hAnsi="ＭＳ ゴシック"/>
                      <w:color w:val="000000" w:themeColor="text1"/>
                      <w:szCs w:val="21"/>
                    </w:rPr>
                  </w:pPr>
                </w:p>
                <w:p w14:paraId="5D85434D" w14:textId="77777777" w:rsidR="0049753B" w:rsidRPr="00DD3DF9" w:rsidRDefault="0049753B" w:rsidP="004D2EBA">
                  <w:pPr>
                    <w:ind w:left="210" w:hangingChars="100" w:hanging="210"/>
                    <w:jc w:val="left"/>
                    <w:rPr>
                      <w:rFonts w:ascii="HGSｺﾞｼｯｸM" w:eastAsia="HGSｺﾞｼｯｸM" w:hAnsi="ＭＳ ゴシック"/>
                      <w:color w:val="000000" w:themeColor="text1"/>
                      <w:szCs w:val="21"/>
                    </w:rPr>
                  </w:pPr>
                </w:p>
              </w:tc>
            </w:tr>
          </w:tbl>
          <w:p w14:paraId="5FFD81C8" w14:textId="77777777" w:rsidR="0049753B" w:rsidRPr="005F133C" w:rsidRDefault="0049753B" w:rsidP="002F47AF">
            <w:pPr>
              <w:spacing w:line="300" w:lineRule="exact"/>
              <w:rPr>
                <w:rFonts w:ascii="HGSｺﾞｼｯｸM" w:eastAsia="HGSｺﾞｼｯｸM"/>
                <w:szCs w:val="21"/>
              </w:rPr>
            </w:pPr>
          </w:p>
        </w:tc>
        <w:tc>
          <w:tcPr>
            <w:tcW w:w="9994" w:type="dxa"/>
          </w:tcPr>
          <w:p w14:paraId="1B68CED1" w14:textId="6134E5D6" w:rsidR="0049753B" w:rsidRPr="00306E99" w:rsidRDefault="0049753B" w:rsidP="002F47AF">
            <w:pPr>
              <w:rPr>
                <w:rFonts w:ascii="HGSｺﾞｼｯｸM" w:eastAsia="HGSｺﾞｼｯｸM"/>
                <w:szCs w:val="21"/>
              </w:rPr>
            </w:pPr>
          </w:p>
          <w:tbl>
            <w:tblPr>
              <w:tblStyle w:val="a3"/>
              <w:tblW w:w="0" w:type="auto"/>
              <w:tblLook w:val="04A0" w:firstRow="1" w:lastRow="0" w:firstColumn="1" w:lastColumn="0" w:noHBand="0" w:noVBand="1"/>
            </w:tblPr>
            <w:tblGrid>
              <w:gridCol w:w="9767"/>
            </w:tblGrid>
            <w:tr w:rsidR="0049753B" w14:paraId="1E5100E3" w14:textId="77777777" w:rsidTr="002F47AF">
              <w:trPr>
                <w:trHeight w:val="255"/>
              </w:trPr>
              <w:tc>
                <w:tcPr>
                  <w:tcW w:w="9767" w:type="dxa"/>
                </w:tcPr>
                <w:p w14:paraId="1ED2F6C1" w14:textId="468A285C" w:rsidR="0049753B" w:rsidRPr="005F133C" w:rsidRDefault="0049753B" w:rsidP="004D2EBA">
                  <w:pPr>
                    <w:rPr>
                      <w:rFonts w:ascii="HGSｺﾞｼｯｸM" w:eastAsia="HGSｺﾞｼｯｸM"/>
                      <w:b/>
                      <w:bCs/>
                      <w:szCs w:val="21"/>
                    </w:rPr>
                  </w:pPr>
                  <w:r>
                    <w:rPr>
                      <w:rFonts w:ascii="HGSｺﾞｼｯｸM" w:eastAsia="HGSｺﾞｼｯｸM" w:hint="eastAsia"/>
                      <w:b/>
                      <w:bCs/>
                      <w:szCs w:val="21"/>
                    </w:rPr>
                    <w:t>事業目標</w:t>
                  </w:r>
                </w:p>
              </w:tc>
            </w:tr>
            <w:tr w:rsidR="0049753B" w14:paraId="3510273B" w14:textId="77777777" w:rsidTr="002F47AF">
              <w:tc>
                <w:tcPr>
                  <w:tcW w:w="9767" w:type="dxa"/>
                </w:tcPr>
                <w:p w14:paraId="249BD5D7" w14:textId="77777777" w:rsidR="0049753B" w:rsidRDefault="0049753B" w:rsidP="004D2EBA">
                  <w:pPr>
                    <w:ind w:left="210" w:hangingChars="100" w:hanging="210"/>
                    <w:rPr>
                      <w:rFonts w:ascii="HGSｺﾞｼｯｸM" w:eastAsia="HGSｺﾞｼｯｸM"/>
                      <w:szCs w:val="21"/>
                    </w:rPr>
                  </w:pPr>
                </w:p>
                <w:p w14:paraId="096756A0" w14:textId="77777777" w:rsidR="0049753B" w:rsidRDefault="0049753B" w:rsidP="004D2EBA">
                  <w:pPr>
                    <w:ind w:left="210" w:hangingChars="100" w:hanging="210"/>
                    <w:rPr>
                      <w:rFonts w:ascii="HGSｺﾞｼｯｸM" w:eastAsia="HGSｺﾞｼｯｸM"/>
                      <w:szCs w:val="21"/>
                    </w:rPr>
                  </w:pPr>
                </w:p>
                <w:p w14:paraId="5C72F078" w14:textId="77777777" w:rsidR="0049753B" w:rsidRDefault="0049753B" w:rsidP="004D2EBA">
                  <w:pPr>
                    <w:ind w:left="210" w:hangingChars="100" w:hanging="210"/>
                    <w:rPr>
                      <w:rFonts w:ascii="HGSｺﾞｼｯｸM" w:eastAsia="HGSｺﾞｼｯｸM"/>
                      <w:szCs w:val="21"/>
                    </w:rPr>
                  </w:pPr>
                </w:p>
                <w:p w14:paraId="7503FD0F" w14:textId="6E742DBA" w:rsidR="00D25E51" w:rsidRPr="00F476D5" w:rsidRDefault="005F6119" w:rsidP="005F6119">
                  <w:pPr>
                    <w:ind w:left="210" w:hangingChars="100" w:hanging="210"/>
                    <w:rPr>
                      <w:rFonts w:ascii="HGSｺﾞｼｯｸM" w:eastAsia="HGSｺﾞｼｯｸM"/>
                      <w:szCs w:val="21"/>
                    </w:rPr>
                  </w:pPr>
                  <w:r w:rsidRPr="00160597">
                    <w:rPr>
                      <w:rFonts w:ascii="HGSｺﾞｼｯｸM" w:eastAsia="HGSｺﾞｼｯｸM" w:hint="eastAsia"/>
                      <w:color w:val="FF0000"/>
                      <w:szCs w:val="21"/>
                      <w:u w:val="single"/>
                    </w:rPr>
                    <w:t>○公共空間を活用したまちづくりに取り組もうとする市町村等を支援し、良質で魅力あるまちづくりを推進する。</w:t>
                  </w:r>
                </w:p>
              </w:tc>
            </w:tr>
            <w:tr w:rsidR="0049753B" w14:paraId="55E6E712" w14:textId="77777777" w:rsidTr="002F47AF">
              <w:tc>
                <w:tcPr>
                  <w:tcW w:w="9767" w:type="dxa"/>
                </w:tcPr>
                <w:p w14:paraId="47BDC2CC" w14:textId="0536A68F" w:rsidR="0049753B" w:rsidRPr="00C82697" w:rsidRDefault="004D2EBA" w:rsidP="004D2EBA">
                  <w:pPr>
                    <w:ind w:left="211" w:hangingChars="100" w:hanging="211"/>
                    <w:rPr>
                      <w:rFonts w:ascii="HGSｺﾞｼｯｸM" w:eastAsia="HGSｺﾞｼｯｸM"/>
                      <w:b/>
                      <w:bCs/>
                      <w:szCs w:val="21"/>
                    </w:rPr>
                  </w:pPr>
                  <w:r>
                    <w:rPr>
                      <w:rFonts w:ascii="HGSｺﾞｼｯｸM" w:eastAsia="HGSｺﾞｼｯｸM" w:hAnsi="ＭＳ ゴシック" w:hint="eastAsia"/>
                      <w:b/>
                      <w:bCs/>
                      <w:color w:val="000000" w:themeColor="text1"/>
                      <w:szCs w:val="21"/>
                    </w:rPr>
                    <w:t>今後５年間の取組み</w:t>
                  </w:r>
                </w:p>
              </w:tc>
            </w:tr>
            <w:tr w:rsidR="0049753B" w14:paraId="7142292F" w14:textId="77777777" w:rsidTr="002F47AF">
              <w:tc>
                <w:tcPr>
                  <w:tcW w:w="9767" w:type="dxa"/>
                </w:tcPr>
                <w:p w14:paraId="2E038D41" w14:textId="77777777" w:rsidR="005F6119" w:rsidRPr="00160597" w:rsidRDefault="005F6119" w:rsidP="005F6119">
                  <w:pPr>
                    <w:ind w:left="210" w:hangingChars="100" w:hanging="210"/>
                    <w:rPr>
                      <w:rFonts w:ascii="HGSｺﾞｼｯｸM" w:eastAsia="HGSｺﾞｼｯｸM"/>
                      <w:color w:val="FF0000"/>
                      <w:szCs w:val="21"/>
                      <w:u w:val="single"/>
                    </w:rPr>
                  </w:pPr>
                  <w:r w:rsidRPr="00160597">
                    <w:rPr>
                      <w:rFonts w:ascii="HGSｺﾞｼｯｸM" w:eastAsia="HGSｺﾞｼｯｸM" w:hAnsi="ＭＳ ゴシック" w:hint="eastAsia"/>
                      <w:noProof/>
                      <w:color w:val="FF0000"/>
                      <w:szCs w:val="21"/>
                      <w:u w:val="single"/>
                    </w:rPr>
                    <mc:AlternateContent>
                      <mc:Choice Requires="wps">
                        <w:drawing>
                          <wp:anchor distT="0" distB="0" distL="114300" distR="114300" simplePos="0" relativeHeight="251887616" behindDoc="0" locked="0" layoutInCell="1" allowOverlap="1" wp14:anchorId="400D1D23" wp14:editId="52239CD5">
                            <wp:simplePos x="0" y="0"/>
                            <wp:positionH relativeFrom="column">
                              <wp:posOffset>648169</wp:posOffset>
                            </wp:positionH>
                            <wp:positionV relativeFrom="paragraph">
                              <wp:posOffset>515344</wp:posOffset>
                            </wp:positionV>
                            <wp:extent cx="733425" cy="190500"/>
                            <wp:effectExtent l="0" t="0" r="28575" b="19050"/>
                            <wp:wrapNone/>
                            <wp:docPr id="8841904" name="テキスト ボックス 41"/>
                            <wp:cNvGraphicFramePr/>
                            <a:graphic xmlns:a="http://schemas.openxmlformats.org/drawingml/2006/main">
                              <a:graphicData uri="http://schemas.microsoft.com/office/word/2010/wordprocessingShape">
                                <wps:wsp>
                                  <wps:cNvSpPr txBox="1"/>
                                  <wps:spPr>
                                    <a:xfrm>
                                      <a:off x="0" y="0"/>
                                      <a:ext cx="733425" cy="190500"/>
                                    </a:xfrm>
                                    <a:prstGeom prst="rect">
                                      <a:avLst/>
                                    </a:prstGeom>
                                    <a:noFill/>
                                    <a:ln w="15875" cmpd="dbl">
                                      <a:solidFill>
                                        <a:srgbClr val="FF0000"/>
                                      </a:solidFill>
                                    </a:ln>
                                  </wps:spPr>
                                  <wps:txbx>
                                    <w:txbxContent>
                                      <w:p w14:paraId="29B30EB2" w14:textId="77777777" w:rsidR="005F6119" w:rsidRPr="00160597" w:rsidRDefault="005F6119" w:rsidP="005F6119">
                                        <w:pPr>
                                          <w:spacing w:line="264" w:lineRule="exact"/>
                                          <w:jc w:val="center"/>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継続・強化</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0D1D23" id="_x0000_s1158" type="#_x0000_t202" style="position:absolute;left:0;text-align:left;margin-left:51.05pt;margin-top:40.6pt;width:57.75pt;height: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" filled="f" strokecolor="red" strokeweight="1.25pt">
                            <v:stroke linestyle="thinThin"/>
                            <v:textbox inset="0,0,0,0">
                              <w:txbxContent>
                                <w:p w14:paraId="29B30EB2" w14:textId="77777777" w:rsidR="005F6119" w:rsidRPr="00160597" w:rsidRDefault="005F6119" w:rsidP="005F6119">
                                  <w:pPr>
                                    <w:spacing w:line="264" w:lineRule="exact"/>
                                    <w:jc w:val="center"/>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継続・強化</w:t>
                                  </w:r>
                                </w:p>
                              </w:txbxContent>
                            </v:textbox>
                          </v:shape>
                        </w:pict>
                      </mc:Fallback>
                    </mc:AlternateContent>
                  </w:r>
                  <w:r w:rsidRPr="00160597">
                    <w:rPr>
                      <w:rFonts w:ascii="HGSｺﾞｼｯｸM" w:eastAsia="HGSｺﾞｼｯｸM" w:hint="eastAsia"/>
                      <w:color w:val="FF0000"/>
                      <w:szCs w:val="21"/>
                      <w:u w:val="single"/>
                    </w:rPr>
                    <w:t>○中之島バンクスについては、引き続き、堂島川の良好な環境を保全・維持し、賑わいの創出に努めるとともに、地域の合意形成を図るための協議会を設立し、地域のまちづくりとの関係性を深めていく。</w:t>
                  </w:r>
                </w:p>
                <w:p w14:paraId="594ECA28" w14:textId="0B14DE13" w:rsidR="005F6119" w:rsidRPr="00160597" w:rsidRDefault="00665FBC" w:rsidP="005F6119">
                  <w:pPr>
                    <w:ind w:left="210" w:hangingChars="100" w:hanging="210"/>
                    <w:rPr>
                      <w:rFonts w:ascii="HGSｺﾞｼｯｸM" w:eastAsia="HGSｺﾞｼｯｸM"/>
                      <w:color w:val="FF0000"/>
                      <w:szCs w:val="21"/>
                      <w:u w:val="single"/>
                    </w:rPr>
                  </w:pPr>
                  <w:r w:rsidRPr="00160597">
                    <w:rPr>
                      <w:rFonts w:ascii="HGSｺﾞｼｯｸM" w:eastAsia="HGSｺﾞｼｯｸM" w:hAnsi="ＭＳ ゴシック" w:hint="eastAsia"/>
                      <w:noProof/>
                      <w:color w:val="FF0000"/>
                      <w:szCs w:val="21"/>
                      <w:u w:val="single"/>
                    </w:rPr>
                    <mc:AlternateContent>
                      <mc:Choice Requires="wps">
                        <w:drawing>
                          <wp:anchor distT="0" distB="0" distL="114300" distR="114300" simplePos="0" relativeHeight="251888640" behindDoc="0" locked="0" layoutInCell="1" allowOverlap="1" wp14:anchorId="3B447E68" wp14:editId="7747D24C">
                            <wp:simplePos x="0" y="0"/>
                            <wp:positionH relativeFrom="column">
                              <wp:posOffset>3082290</wp:posOffset>
                            </wp:positionH>
                            <wp:positionV relativeFrom="paragraph">
                              <wp:posOffset>277495</wp:posOffset>
                            </wp:positionV>
                            <wp:extent cx="485775" cy="190500"/>
                            <wp:effectExtent l="0" t="0" r="28575" b="19050"/>
                            <wp:wrapNone/>
                            <wp:docPr id="2021624802"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rgbClr val="FF0000"/>
                                      </a:solidFill>
                                    </a:ln>
                                  </wps:spPr>
                                  <wps:txbx>
                                    <w:txbxContent>
                                      <w:p w14:paraId="55479AB4" w14:textId="77777777" w:rsidR="005F6119" w:rsidRPr="00160597" w:rsidRDefault="005F6119" w:rsidP="005F6119">
                                        <w:pPr>
                                          <w:spacing w:line="264" w:lineRule="exact"/>
                                          <w:ind w:firstLineChars="100" w:firstLine="180"/>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447E68" id="_x0000_s1159" type="#_x0000_t202" style="position:absolute;left:0;text-align:left;margin-left:242.7pt;margin-top:21.85pt;width:38.25pt;height: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" filled="f" strokecolor="red" strokeweight="1.25pt">
                            <v:stroke linestyle="thinThin"/>
                            <v:textbox inset="0,0,0,0">
                              <w:txbxContent>
                                <w:p w14:paraId="55479AB4" w14:textId="77777777" w:rsidR="005F6119" w:rsidRPr="00160597" w:rsidRDefault="005F6119" w:rsidP="005F6119">
                                  <w:pPr>
                                    <w:spacing w:line="264" w:lineRule="exact"/>
                                    <w:ind w:firstLineChars="100" w:firstLine="180"/>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v:textbox>
                          </v:shape>
                        </w:pict>
                      </mc:Fallback>
                    </mc:AlternateContent>
                  </w:r>
                  <w:r w:rsidR="005F6119" w:rsidRPr="00160597">
                    <w:rPr>
                      <w:rFonts w:ascii="HGSｺﾞｼｯｸM" w:eastAsia="HGSｺﾞｼｯｸM" w:hint="eastAsia"/>
                      <w:color w:val="FF0000"/>
                      <w:szCs w:val="21"/>
                      <w:u w:val="single"/>
                    </w:rPr>
                    <w:t>○</w:t>
                  </w:r>
                  <w:r w:rsidRPr="00665FBC">
                    <w:rPr>
                      <w:rFonts w:ascii="HGSｺﾞｼｯｸM" w:eastAsia="HGSｺﾞｼｯｸM" w:hint="eastAsia"/>
                      <w:color w:val="FF0000"/>
                      <w:szCs w:val="21"/>
                      <w:u w:val="single"/>
                    </w:rPr>
                    <w:t>令和３年度に事務局として参画した此花西部臨海緑地エリア水辺賑わいづくり事業を推進し、令和７年度一部供用、令和</w:t>
                  </w:r>
                  <w:r w:rsidRPr="00665FBC">
                    <w:rPr>
                      <w:rFonts w:ascii="HGSｺﾞｼｯｸM" w:eastAsia="HGSｺﾞｼｯｸM"/>
                      <w:color w:val="FF0000"/>
                      <w:szCs w:val="21"/>
                      <w:u w:val="single"/>
                    </w:rPr>
                    <w:t>10年度全体供用を行う。</w:t>
                  </w:r>
                </w:p>
                <w:p w14:paraId="7BAB2F4A" w14:textId="195B98AF" w:rsidR="00D25E51" w:rsidRDefault="005F6119" w:rsidP="00665FBC">
                  <w:pPr>
                    <w:ind w:left="210" w:hangingChars="100" w:hanging="210"/>
                    <w:rPr>
                      <w:rFonts w:ascii="HGSｺﾞｼｯｸM" w:eastAsia="HGSｺﾞｼｯｸM"/>
                      <w:szCs w:val="21"/>
                    </w:rPr>
                  </w:pPr>
                  <w:r w:rsidRPr="00160597">
                    <w:rPr>
                      <w:rFonts w:ascii="HGSｺﾞｼｯｸM" w:eastAsia="HGSｺﾞｼｯｸM" w:hAnsi="ＭＳ ゴシック" w:hint="eastAsia"/>
                      <w:noProof/>
                      <w:color w:val="FF0000"/>
                      <w:szCs w:val="21"/>
                      <w:u w:val="single"/>
                    </w:rPr>
                    <mc:AlternateContent>
                      <mc:Choice Requires="wps">
                        <w:drawing>
                          <wp:anchor distT="0" distB="0" distL="114300" distR="114300" simplePos="0" relativeHeight="251889664" behindDoc="0" locked="0" layoutInCell="1" allowOverlap="1" wp14:anchorId="47589699" wp14:editId="2226E231">
                            <wp:simplePos x="0" y="0"/>
                            <wp:positionH relativeFrom="column">
                              <wp:posOffset>533400</wp:posOffset>
                            </wp:positionH>
                            <wp:positionV relativeFrom="paragraph">
                              <wp:posOffset>247650</wp:posOffset>
                            </wp:positionV>
                            <wp:extent cx="485775" cy="190500"/>
                            <wp:effectExtent l="0" t="0" r="28575" b="19050"/>
                            <wp:wrapNone/>
                            <wp:docPr id="81727457" name="テキスト ボックス 41"/>
                            <wp:cNvGraphicFramePr/>
                            <a:graphic xmlns:a="http://schemas.openxmlformats.org/drawingml/2006/main">
                              <a:graphicData uri="http://schemas.microsoft.com/office/word/2010/wordprocessingShape">
                                <wps:wsp>
                                  <wps:cNvSpPr txBox="1"/>
                                  <wps:spPr>
                                    <a:xfrm>
                                      <a:off x="0" y="0"/>
                                      <a:ext cx="485775" cy="190500"/>
                                    </a:xfrm>
                                    <a:prstGeom prst="rect">
                                      <a:avLst/>
                                    </a:prstGeom>
                                    <a:noFill/>
                                    <a:ln w="15875" cmpd="dbl">
                                      <a:solidFill>
                                        <a:srgbClr val="FF0000"/>
                                      </a:solidFill>
                                    </a:ln>
                                  </wps:spPr>
                                  <wps:txbx>
                                    <w:txbxContent>
                                      <w:p w14:paraId="3706D5A4" w14:textId="77777777" w:rsidR="005F6119" w:rsidRPr="00160597" w:rsidRDefault="005F6119" w:rsidP="005F6119">
                                        <w:pPr>
                                          <w:spacing w:line="264" w:lineRule="exact"/>
                                          <w:ind w:firstLineChars="100" w:firstLine="180"/>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89699" id="_x0000_s1160" type="#_x0000_t202" style="position:absolute;left:0;text-align:left;margin-left:42pt;margin-top:19.5pt;width:38.25pt;height: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" filled="f" strokecolor="red" strokeweight="1.25pt">
                            <v:stroke linestyle="thinThin"/>
                            <v:textbox inset="0,0,0,0">
                              <w:txbxContent>
                                <w:p w14:paraId="3706D5A4" w14:textId="77777777" w:rsidR="005F6119" w:rsidRPr="00160597" w:rsidRDefault="005F6119" w:rsidP="005F6119">
                                  <w:pPr>
                                    <w:spacing w:line="264" w:lineRule="exact"/>
                                    <w:ind w:firstLineChars="100" w:firstLine="180"/>
                                    <w:rPr>
                                      <w:rFonts w:ascii="BIZ UDPゴシック" w:eastAsia="BIZ UDPゴシック" w:hAnsi="BIZ UDPゴシック"/>
                                      <w:b/>
                                      <w:bCs/>
                                      <w:color w:val="FF0000"/>
                                      <w:kern w:val="24"/>
                                      <w:sz w:val="18"/>
                                      <w:szCs w:val="18"/>
                                    </w:rPr>
                                  </w:pPr>
                                  <w:r w:rsidRPr="00160597">
                                    <w:rPr>
                                      <w:rFonts w:ascii="BIZ UDPゴシック" w:eastAsia="BIZ UDPゴシック" w:hAnsi="BIZ UDPゴシック" w:hint="eastAsia"/>
                                      <w:b/>
                                      <w:bCs/>
                                      <w:color w:val="FF0000"/>
                                      <w:kern w:val="24"/>
                                      <w:sz w:val="18"/>
                                      <w:szCs w:val="18"/>
                                    </w:rPr>
                                    <w:t>新規</w:t>
                                  </w:r>
                                </w:p>
                              </w:txbxContent>
                            </v:textbox>
                          </v:shape>
                        </w:pict>
                      </mc:Fallback>
                    </mc:AlternateContent>
                  </w:r>
                  <w:r w:rsidRPr="00160597">
                    <w:rPr>
                      <w:rFonts w:ascii="HGSｺﾞｼｯｸM" w:eastAsia="HGSｺﾞｼｯｸM" w:hint="eastAsia"/>
                      <w:color w:val="FF0000"/>
                      <w:szCs w:val="21"/>
                      <w:u w:val="single"/>
                    </w:rPr>
                    <w:t>○その他、新たに市町村等からの支援要請があった場合には、それぞれの地域の状況に応じた支援を行う。</w:t>
                  </w:r>
                </w:p>
              </w:tc>
            </w:tr>
          </w:tbl>
          <w:p w14:paraId="1232E14B" w14:textId="77777777" w:rsidR="0049753B" w:rsidRPr="00186767" w:rsidRDefault="0049753B" w:rsidP="002F47AF">
            <w:pPr>
              <w:spacing w:line="300" w:lineRule="exact"/>
              <w:rPr>
                <w:rFonts w:ascii="HGSｺﾞｼｯｸM" w:eastAsia="HGSｺﾞｼｯｸM"/>
                <w:szCs w:val="21"/>
                <w:u w:val="single"/>
              </w:rPr>
            </w:pPr>
          </w:p>
        </w:tc>
      </w:tr>
    </w:tbl>
    <w:p w14:paraId="01EB8B77" w14:textId="77777777" w:rsidR="0049753B" w:rsidRDefault="0049753B" w:rsidP="00B73AA6">
      <w:pPr>
        <w:rPr>
          <w:rFonts w:ascii="HGSｺﾞｼｯｸM" w:eastAsia="HGSｺﾞｼｯｸM"/>
          <w:sz w:val="24"/>
          <w:szCs w:val="24"/>
          <w:u w:val="single"/>
        </w:rPr>
      </w:pPr>
    </w:p>
    <w:p w14:paraId="0DE503C4" w14:textId="77777777" w:rsidR="00DC12EE" w:rsidRPr="006834F6" w:rsidRDefault="00DC12EE" w:rsidP="00DC12EE">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13CFC357" w14:textId="77777777" w:rsidTr="000D646C">
        <w:tc>
          <w:tcPr>
            <w:tcW w:w="709" w:type="dxa"/>
          </w:tcPr>
          <w:p w14:paraId="25CE208A"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6FC319A8" w14:textId="390D800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2ABC45D5" w14:textId="41547B8F"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DC12EE" w14:paraId="40C773DA" w14:textId="77777777" w:rsidTr="00175A18">
        <w:trPr>
          <w:trHeight w:val="11884"/>
        </w:trPr>
        <w:tc>
          <w:tcPr>
            <w:tcW w:w="709" w:type="dxa"/>
          </w:tcPr>
          <w:p w14:paraId="2485949C" w14:textId="10A8424A" w:rsidR="00DC12EE" w:rsidRPr="00F476D5" w:rsidRDefault="005F7E00" w:rsidP="000D646C">
            <w:pPr>
              <w:rPr>
                <w:rFonts w:ascii="HGSｺﾞｼｯｸM" w:eastAsia="HGSｺﾞｼｯｸM"/>
                <w:sz w:val="24"/>
                <w:szCs w:val="24"/>
                <w:u w:val="single"/>
              </w:rPr>
            </w:pPr>
            <w:r>
              <w:rPr>
                <w:rFonts w:ascii="HGSｺﾞｼｯｸM" w:eastAsia="HGSｺﾞｼｯｸM" w:hint="eastAsia"/>
                <w:sz w:val="24"/>
                <w:szCs w:val="24"/>
                <w:u w:val="single"/>
              </w:rPr>
              <w:t>４４</w:t>
            </w:r>
          </w:p>
        </w:tc>
        <w:tc>
          <w:tcPr>
            <w:tcW w:w="9993" w:type="dxa"/>
          </w:tcPr>
          <w:p w14:paraId="3AC0A368" w14:textId="77777777" w:rsidR="005F7E00" w:rsidRPr="000306BC" w:rsidRDefault="005F7E00" w:rsidP="005F7E00">
            <w:pPr>
              <w:jc w:val="left"/>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t>２　経営目標</w:t>
            </w:r>
          </w:p>
          <w:p w14:paraId="2245220D" w14:textId="67B1ABC6" w:rsidR="005F7E00" w:rsidRPr="000306BC" w:rsidRDefault="005F7E00" w:rsidP="005F7E00">
            <w:pPr>
              <w:jc w:val="left"/>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t>（１）財務運用の目標</w:t>
            </w:r>
          </w:p>
          <w:tbl>
            <w:tblPr>
              <w:tblStyle w:val="a3"/>
              <w:tblW w:w="0" w:type="auto"/>
              <w:tblInd w:w="313" w:type="dxa"/>
              <w:tblLook w:val="04A0" w:firstRow="1" w:lastRow="0" w:firstColumn="1" w:lastColumn="0" w:noHBand="0" w:noVBand="1"/>
            </w:tblPr>
            <w:tblGrid>
              <w:gridCol w:w="1559"/>
              <w:gridCol w:w="4961"/>
              <w:gridCol w:w="2835"/>
            </w:tblGrid>
            <w:tr w:rsidR="005F7E00" w:rsidRPr="000306BC" w14:paraId="10D671EE" w14:textId="77777777" w:rsidTr="007A09DC">
              <w:trPr>
                <w:trHeight w:val="438"/>
              </w:trPr>
              <w:tc>
                <w:tcPr>
                  <w:tcW w:w="1559" w:type="dxa"/>
                </w:tcPr>
                <w:p w14:paraId="51380511" w14:textId="77777777" w:rsidR="005F7E00" w:rsidRPr="000306BC" w:rsidRDefault="005F7E00" w:rsidP="005F7E00">
                  <w:pPr>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t>目標指標</w:t>
                  </w:r>
                </w:p>
              </w:tc>
              <w:tc>
                <w:tcPr>
                  <w:tcW w:w="4961" w:type="dxa"/>
                </w:tcPr>
                <w:p w14:paraId="6D274DCA" w14:textId="77777777" w:rsidR="005F7E00" w:rsidRPr="000306BC" w:rsidRDefault="005F7E00" w:rsidP="005F7E00">
                  <w:pPr>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t>目　　標</w:t>
                  </w:r>
                </w:p>
              </w:tc>
              <w:tc>
                <w:tcPr>
                  <w:tcW w:w="2835" w:type="dxa"/>
                </w:tcPr>
                <w:p w14:paraId="17E03ED0" w14:textId="77777777" w:rsidR="005F7E00" w:rsidRPr="000306BC" w:rsidRDefault="005F7E00" w:rsidP="005F7E00">
                  <w:pPr>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t>設定趣旨</w:t>
                  </w:r>
                </w:p>
              </w:tc>
            </w:tr>
            <w:tr w:rsidR="005F7E00" w:rsidRPr="000306BC" w14:paraId="30ADB86F" w14:textId="77777777" w:rsidTr="007A09DC">
              <w:tc>
                <w:tcPr>
                  <w:tcW w:w="1559" w:type="dxa"/>
                </w:tcPr>
                <w:p w14:paraId="0DDD6C10" w14:textId="77777777" w:rsidR="005F7E00" w:rsidRPr="000306BC" w:rsidRDefault="005F7E00" w:rsidP="005F7E00">
                  <w:pPr>
                    <w:jc w:val="left"/>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t>正味財産額</w:t>
                  </w:r>
                </w:p>
              </w:tc>
              <w:tc>
                <w:tcPr>
                  <w:tcW w:w="4961" w:type="dxa"/>
                </w:tcPr>
                <w:p w14:paraId="028768EC" w14:textId="77777777" w:rsidR="005F7E00" w:rsidRPr="000306BC" w:rsidRDefault="005F7E00" w:rsidP="005F7E00">
                  <w:pPr>
                    <w:jc w:val="left"/>
                    <w:rPr>
                      <w:rFonts w:ascii="HGSｺﾞｼｯｸM" w:eastAsia="HGSｺﾞｼｯｸM" w:hAnsi="ＭＳ ゴシック"/>
                      <w:szCs w:val="21"/>
                    </w:rPr>
                  </w:pPr>
                  <w:r w:rsidRPr="000306BC">
                    <w:rPr>
                      <w:rFonts w:ascii="HGSｺﾞｼｯｸM" w:eastAsia="HGSｺﾞｼｯｸM" w:hAnsi="ＭＳ ゴシック" w:hint="eastAsia"/>
                      <w:szCs w:val="21"/>
                    </w:rPr>
                    <w:t>令和２年度決算における額をゴーイングコンサーン上必要な額として計画期間中維持する。</w:t>
                  </w:r>
                </w:p>
                <w:p w14:paraId="1FD0E7AC" w14:textId="77777777" w:rsidR="005F7E00" w:rsidRPr="000306BC" w:rsidRDefault="005F7E00" w:rsidP="005F7E00">
                  <w:pPr>
                    <w:jc w:val="left"/>
                    <w:rPr>
                      <w:rFonts w:ascii="HGSｺﾞｼｯｸM" w:eastAsia="HGSｺﾞｼｯｸM" w:hAnsi="ＭＳ ゴシック"/>
                      <w:szCs w:val="21"/>
                    </w:rPr>
                  </w:pPr>
                </w:p>
                <w:p w14:paraId="2C548555" w14:textId="77777777" w:rsidR="005F7E00" w:rsidRPr="000306BC" w:rsidRDefault="005F7E00" w:rsidP="005F7E00">
                  <w:pPr>
                    <w:jc w:val="left"/>
                    <w:rPr>
                      <w:rFonts w:ascii="HGSｺﾞｼｯｸM" w:eastAsia="HGSｺﾞｼｯｸM" w:hAnsi="ＭＳ ゴシック"/>
                      <w:szCs w:val="21"/>
                    </w:rPr>
                  </w:pPr>
                  <w:r w:rsidRPr="000306BC">
                    <w:rPr>
                      <w:rFonts w:ascii="HGSｺﾞｼｯｸM" w:eastAsia="HGSｺﾞｼｯｸM" w:hAnsi="ＭＳ ゴシック" w:hint="eastAsia"/>
                      <w:szCs w:val="21"/>
                    </w:rPr>
                    <w:t>（注）基本財産を取り崩して実施する「密集市街地まちづくり活動支援事業（拡充取組み）」に係る額は当初額から除外するとともに、「減価償却費」のうち、環境共生型まちづくり事業（阪南２区埋立造成）、近隣センター事業及び不動産賃貸事業に係るものは減額がないものとして算出</w:t>
                  </w:r>
                </w:p>
                <w:p w14:paraId="418BE22C" w14:textId="77777777" w:rsidR="005F7E00" w:rsidRPr="000306BC" w:rsidRDefault="005F7E00" w:rsidP="005F7E00">
                  <w:pPr>
                    <w:jc w:val="left"/>
                    <w:rPr>
                      <w:rFonts w:ascii="HGSｺﾞｼｯｸM" w:eastAsia="HGSｺﾞｼｯｸM" w:hAnsi="ＭＳ 明朝"/>
                      <w:szCs w:val="21"/>
                    </w:rPr>
                  </w:pPr>
                </w:p>
              </w:tc>
              <w:tc>
                <w:tcPr>
                  <w:tcW w:w="2835" w:type="dxa"/>
                </w:tcPr>
                <w:p w14:paraId="2E709916" w14:textId="77777777" w:rsidR="005F7E00" w:rsidRPr="000306BC" w:rsidRDefault="005F7E00" w:rsidP="005F7E00">
                  <w:pPr>
                    <w:jc w:val="left"/>
                    <w:rPr>
                      <w:rFonts w:ascii="HGSｺﾞｼｯｸM" w:eastAsia="HGSｺﾞｼｯｸM" w:hAnsi="ＭＳ ゴシック"/>
                      <w:szCs w:val="21"/>
                    </w:rPr>
                  </w:pPr>
                  <w:r w:rsidRPr="000306BC">
                    <w:rPr>
                      <w:rFonts w:ascii="HGSｺﾞｼｯｸM" w:eastAsia="HGSｺﾞｼｯｸM" w:hAnsi="ＭＳ ゴシック" w:hint="eastAsia"/>
                      <w:szCs w:val="21"/>
                    </w:rPr>
                    <w:t>事業実施のベースとなる正味財産（自己資本）を維持することで財務基盤の安定性を確保する。</w:t>
                  </w:r>
                </w:p>
              </w:tc>
            </w:tr>
            <w:tr w:rsidR="005F7E00" w:rsidRPr="000306BC" w14:paraId="0863FB32" w14:textId="77777777" w:rsidTr="007A09DC">
              <w:tc>
                <w:tcPr>
                  <w:tcW w:w="1559" w:type="dxa"/>
                </w:tcPr>
                <w:p w14:paraId="13895331" w14:textId="77777777" w:rsidR="005F7E00" w:rsidRPr="000306BC" w:rsidRDefault="005F7E00" w:rsidP="005F7E00">
                  <w:pPr>
                    <w:jc w:val="left"/>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t>管理経費額</w:t>
                  </w:r>
                </w:p>
              </w:tc>
              <w:tc>
                <w:tcPr>
                  <w:tcW w:w="4961" w:type="dxa"/>
                </w:tcPr>
                <w:p w14:paraId="1649429D" w14:textId="77777777" w:rsidR="005F7E00" w:rsidRPr="000306BC" w:rsidRDefault="005F7E00" w:rsidP="005F7E00">
                  <w:pPr>
                    <w:jc w:val="left"/>
                    <w:rPr>
                      <w:rFonts w:ascii="HGSｺﾞｼｯｸM" w:eastAsia="HGSｺﾞｼｯｸM" w:hAnsi="ＭＳ ゴシック"/>
                      <w:szCs w:val="21"/>
                    </w:rPr>
                  </w:pPr>
                  <w:r w:rsidRPr="000306BC">
                    <w:rPr>
                      <w:rFonts w:ascii="HGSｺﾞｼｯｸM" w:eastAsia="HGSｺﾞｼｯｸM" w:hAnsi="ＭＳ ゴシック" w:hint="eastAsia"/>
                      <w:szCs w:val="21"/>
                    </w:rPr>
                    <w:t>令和２年度を基準として、計画期間中縮減に努める。</w:t>
                  </w:r>
                </w:p>
              </w:tc>
              <w:tc>
                <w:tcPr>
                  <w:tcW w:w="2835" w:type="dxa"/>
                </w:tcPr>
                <w:p w14:paraId="138D4346" w14:textId="0D5E5305" w:rsidR="005F7E00" w:rsidRPr="000306BC" w:rsidRDefault="005F7E00" w:rsidP="005F7E00">
                  <w:pPr>
                    <w:jc w:val="left"/>
                    <w:rPr>
                      <w:rFonts w:ascii="HGSｺﾞｼｯｸM" w:eastAsia="HGSｺﾞｼｯｸM" w:hAnsi="ＭＳ ゴシック"/>
                      <w:szCs w:val="21"/>
                    </w:rPr>
                  </w:pPr>
                  <w:r w:rsidRPr="000306BC">
                    <w:rPr>
                      <w:rFonts w:ascii="HGSｺﾞｼｯｸM" w:eastAsia="HGSｺﾞｼｯｸM" w:hAnsi="ＭＳ ゴシック" w:hint="eastAsia"/>
                      <w:szCs w:val="21"/>
                    </w:rPr>
                    <w:t>管理費（法人本部部門の経費）の増嵩を抑えることで効率的な経営を確保する。</w:t>
                  </w:r>
                </w:p>
                <w:p w14:paraId="7B43B95B" w14:textId="77777777" w:rsidR="005F7E00" w:rsidRDefault="005F7E00" w:rsidP="005F7E00">
                  <w:pPr>
                    <w:jc w:val="left"/>
                    <w:rPr>
                      <w:rFonts w:ascii="HGSｺﾞｼｯｸM" w:eastAsia="HGSｺﾞｼｯｸM" w:hAnsi="ＭＳ ゴシック"/>
                      <w:szCs w:val="21"/>
                    </w:rPr>
                  </w:pPr>
                </w:p>
                <w:p w14:paraId="2D5A9DC9" w14:textId="77777777" w:rsidR="007A09DC" w:rsidRPr="007A09DC" w:rsidRDefault="007A09DC" w:rsidP="005F7E00">
                  <w:pPr>
                    <w:jc w:val="left"/>
                    <w:rPr>
                      <w:rFonts w:ascii="HGSｺﾞｼｯｸM" w:eastAsia="HGSｺﾞｼｯｸM" w:hAnsi="ＭＳ ゴシック"/>
                      <w:szCs w:val="21"/>
                    </w:rPr>
                  </w:pPr>
                </w:p>
              </w:tc>
            </w:tr>
          </w:tbl>
          <w:p w14:paraId="7EA8521A" w14:textId="77777777" w:rsidR="005F7E00" w:rsidRPr="000306BC" w:rsidRDefault="005F7E00" w:rsidP="005F7E00">
            <w:pPr>
              <w:rPr>
                <w:rFonts w:ascii="HGSｺﾞｼｯｸM" w:eastAsia="HGSｺﾞｼｯｸM" w:hAnsi="ＭＳ ゴシック"/>
                <w:color w:val="000000" w:themeColor="text1"/>
                <w:szCs w:val="21"/>
              </w:rPr>
            </w:pPr>
            <w:r w:rsidRPr="000306BC">
              <w:rPr>
                <w:rFonts w:ascii="HGSｺﾞｼｯｸM" w:eastAsia="HGSｺﾞｼｯｸM" w:hAnsi="ＭＳ ゴシック" w:hint="eastAsia"/>
                <w:color w:val="000000" w:themeColor="text1"/>
                <w:szCs w:val="21"/>
              </w:rPr>
              <w:br w:type="page"/>
            </w:r>
          </w:p>
          <w:p w14:paraId="33A2DA66" w14:textId="77777777" w:rsidR="00DC12EE" w:rsidRPr="005F7E00" w:rsidRDefault="00DC12EE" w:rsidP="000D646C">
            <w:pPr>
              <w:rPr>
                <w:rFonts w:ascii="HGSｺﾞｼｯｸM" w:eastAsia="HGSｺﾞｼｯｸM"/>
                <w:szCs w:val="21"/>
              </w:rPr>
            </w:pPr>
          </w:p>
          <w:p w14:paraId="0F813ADD" w14:textId="77777777" w:rsidR="00DC12EE" w:rsidRPr="005F133C" w:rsidRDefault="00DC12EE" w:rsidP="000D646C">
            <w:pPr>
              <w:spacing w:line="300" w:lineRule="exact"/>
              <w:rPr>
                <w:rFonts w:ascii="HGSｺﾞｼｯｸM" w:eastAsia="HGSｺﾞｼｯｸM"/>
                <w:szCs w:val="21"/>
              </w:rPr>
            </w:pPr>
          </w:p>
        </w:tc>
        <w:tc>
          <w:tcPr>
            <w:tcW w:w="9994" w:type="dxa"/>
          </w:tcPr>
          <w:p w14:paraId="4E523C0B" w14:textId="77777777" w:rsidR="00C368C9" w:rsidRPr="00E53C24" w:rsidRDefault="00C368C9" w:rsidP="00C368C9">
            <w:pPr>
              <w:jc w:val="left"/>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２　経営目標</w:t>
            </w:r>
          </w:p>
          <w:p w14:paraId="57236534" w14:textId="77777777" w:rsidR="00E53C24" w:rsidRPr="00E53C24" w:rsidRDefault="00E53C24" w:rsidP="00E53C24">
            <w:pPr>
              <w:jc w:val="left"/>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（１）財務運用の目標</w:t>
            </w:r>
          </w:p>
          <w:tbl>
            <w:tblPr>
              <w:tblStyle w:val="a3"/>
              <w:tblW w:w="0" w:type="auto"/>
              <w:tblInd w:w="562" w:type="dxa"/>
              <w:tblLook w:val="04A0" w:firstRow="1" w:lastRow="0" w:firstColumn="1" w:lastColumn="0" w:noHBand="0" w:noVBand="1"/>
            </w:tblPr>
            <w:tblGrid>
              <w:gridCol w:w="1384"/>
              <w:gridCol w:w="5103"/>
              <w:gridCol w:w="2719"/>
            </w:tblGrid>
            <w:tr w:rsidR="00E53C24" w:rsidRPr="00E53C24" w14:paraId="00800EF8" w14:textId="77777777" w:rsidTr="00E53C24">
              <w:trPr>
                <w:trHeight w:val="438"/>
              </w:trPr>
              <w:tc>
                <w:tcPr>
                  <w:tcW w:w="1384" w:type="dxa"/>
                </w:tcPr>
                <w:p w14:paraId="03EE66F8" w14:textId="77777777" w:rsidR="00E53C24" w:rsidRPr="00E53C24" w:rsidRDefault="00E53C24" w:rsidP="00E53C24">
                  <w:pPr>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目標指標</w:t>
                  </w:r>
                </w:p>
              </w:tc>
              <w:tc>
                <w:tcPr>
                  <w:tcW w:w="5103" w:type="dxa"/>
                </w:tcPr>
                <w:p w14:paraId="6BF0DADC" w14:textId="77777777" w:rsidR="00E53C24" w:rsidRPr="00E53C24" w:rsidRDefault="00E53C24" w:rsidP="00E53C24">
                  <w:pPr>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目　　標</w:t>
                  </w:r>
                </w:p>
              </w:tc>
              <w:tc>
                <w:tcPr>
                  <w:tcW w:w="2719" w:type="dxa"/>
                </w:tcPr>
                <w:p w14:paraId="12090E8E" w14:textId="77777777" w:rsidR="00E53C24" w:rsidRPr="00E53C24" w:rsidRDefault="00E53C24" w:rsidP="00E53C24">
                  <w:pPr>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設定趣旨</w:t>
                  </w:r>
                </w:p>
              </w:tc>
            </w:tr>
            <w:tr w:rsidR="00E53C24" w:rsidRPr="00E53C24" w14:paraId="421F6852" w14:textId="77777777" w:rsidTr="00E53C24">
              <w:tc>
                <w:tcPr>
                  <w:tcW w:w="1384" w:type="dxa"/>
                </w:tcPr>
                <w:p w14:paraId="4BCAE81B" w14:textId="77777777" w:rsidR="00E53C24" w:rsidRPr="00E53C24" w:rsidRDefault="00E53C24" w:rsidP="00E53C24">
                  <w:pPr>
                    <w:jc w:val="left"/>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正味財産額</w:t>
                  </w:r>
                </w:p>
              </w:tc>
              <w:tc>
                <w:tcPr>
                  <w:tcW w:w="5103" w:type="dxa"/>
                </w:tcPr>
                <w:p w14:paraId="42372D80" w14:textId="77777777" w:rsidR="00E53C24" w:rsidRPr="00E53C24" w:rsidRDefault="00E53C24" w:rsidP="00E53C24">
                  <w:pPr>
                    <w:jc w:val="left"/>
                    <w:rPr>
                      <w:rFonts w:ascii="HGSｺﾞｼｯｸM" w:eastAsia="HGSｺﾞｼｯｸM" w:hAnsi="ＭＳ ゴシック"/>
                      <w:szCs w:val="21"/>
                    </w:rPr>
                  </w:pPr>
                  <w:r w:rsidRPr="00E53C24">
                    <w:rPr>
                      <w:rFonts w:ascii="HGSｺﾞｼｯｸM" w:eastAsia="HGSｺﾞｼｯｸM" w:hAnsi="ＭＳ ゴシック" w:hint="eastAsia"/>
                      <w:szCs w:val="21"/>
                    </w:rPr>
                    <w:t>令和２年度決算における額をゴーイングコンサーン上必要な額として計画期間中維持する。</w:t>
                  </w:r>
                </w:p>
                <w:p w14:paraId="59D956B3" w14:textId="77777777" w:rsidR="00E53C24" w:rsidRPr="00E53C24" w:rsidRDefault="00E53C24" w:rsidP="00E53C24">
                  <w:pPr>
                    <w:jc w:val="left"/>
                    <w:rPr>
                      <w:rFonts w:ascii="HGSｺﾞｼｯｸM" w:eastAsia="HGSｺﾞｼｯｸM" w:hAnsi="ＭＳ ゴシック"/>
                      <w:szCs w:val="21"/>
                    </w:rPr>
                  </w:pPr>
                </w:p>
                <w:p w14:paraId="01DFEAA5" w14:textId="77777777" w:rsidR="00E53C24" w:rsidRPr="00E53C24" w:rsidRDefault="00E53C24" w:rsidP="00E53C24">
                  <w:pPr>
                    <w:jc w:val="left"/>
                    <w:rPr>
                      <w:rFonts w:ascii="HGSｺﾞｼｯｸM" w:eastAsia="HGSｺﾞｼｯｸM" w:hAnsi="ＭＳ ゴシック"/>
                      <w:szCs w:val="21"/>
                    </w:rPr>
                  </w:pPr>
                  <w:r w:rsidRPr="00E53C24">
                    <w:rPr>
                      <w:rFonts w:ascii="HGSｺﾞｼｯｸM" w:eastAsia="HGSｺﾞｼｯｸM" w:hAnsi="ＭＳ ゴシック" w:hint="eastAsia"/>
                      <w:szCs w:val="21"/>
                    </w:rPr>
                    <w:t>（注）基本財産を取り崩して実施する「密集市街地まちづくり活動支援事業（拡充取組み）」に係る額は当初額から除外するとともに、「減価償却費」のうち、環境共生型まちづくり事業（阪南２区埋立造成）、近隣センター事業及び不動産賃貸事業に係るものは減額がないものとして算出</w:t>
                  </w:r>
                </w:p>
                <w:p w14:paraId="063978B6" w14:textId="77777777" w:rsidR="00E53C24" w:rsidRPr="00E53C24" w:rsidRDefault="00E53C24" w:rsidP="00E53C24">
                  <w:pPr>
                    <w:jc w:val="left"/>
                    <w:rPr>
                      <w:rFonts w:ascii="HGSｺﾞｼｯｸM" w:eastAsia="HGSｺﾞｼｯｸM" w:hAnsi="ＭＳ 明朝"/>
                      <w:szCs w:val="21"/>
                    </w:rPr>
                  </w:pPr>
                </w:p>
              </w:tc>
              <w:tc>
                <w:tcPr>
                  <w:tcW w:w="2719" w:type="dxa"/>
                </w:tcPr>
                <w:p w14:paraId="65D89D82" w14:textId="77777777" w:rsidR="00E53C24" w:rsidRPr="00E53C24" w:rsidRDefault="00E53C24" w:rsidP="00E53C24">
                  <w:pPr>
                    <w:jc w:val="left"/>
                    <w:rPr>
                      <w:rFonts w:ascii="HGSｺﾞｼｯｸM" w:eastAsia="HGSｺﾞｼｯｸM" w:hAnsi="ＭＳ ゴシック"/>
                      <w:szCs w:val="21"/>
                    </w:rPr>
                  </w:pPr>
                  <w:r w:rsidRPr="00E53C24">
                    <w:rPr>
                      <w:rFonts w:ascii="HGSｺﾞｼｯｸM" w:eastAsia="HGSｺﾞｼｯｸM" w:hAnsi="ＭＳ ゴシック" w:hint="eastAsia"/>
                      <w:szCs w:val="21"/>
                    </w:rPr>
                    <w:t>事業実施のベースとなる正味財産（自己資本）を維持することで財務基盤の安定性を確保する。</w:t>
                  </w:r>
                </w:p>
              </w:tc>
            </w:tr>
            <w:tr w:rsidR="00E53C24" w:rsidRPr="00E53C24" w14:paraId="1BB7EBF6" w14:textId="77777777" w:rsidTr="00E53C24">
              <w:trPr>
                <w:trHeight w:val="1831"/>
              </w:trPr>
              <w:tc>
                <w:tcPr>
                  <w:tcW w:w="1384" w:type="dxa"/>
                </w:tcPr>
                <w:p w14:paraId="49F1F61E" w14:textId="77777777" w:rsidR="00E53C24" w:rsidRPr="00E53C24" w:rsidRDefault="00E53C24" w:rsidP="00E53C24">
                  <w:pPr>
                    <w:jc w:val="left"/>
                    <w:rPr>
                      <w:rFonts w:ascii="HGSｺﾞｼｯｸM" w:eastAsia="HGSｺﾞｼｯｸM" w:hAnsi="ＭＳ ゴシック"/>
                      <w:color w:val="FF0000"/>
                      <w:szCs w:val="21"/>
                    </w:rPr>
                  </w:pPr>
                  <w:r w:rsidRPr="00E53C24">
                    <w:rPr>
                      <w:rFonts w:ascii="HGSｺﾞｼｯｸM" w:eastAsia="HGSｺﾞｼｯｸM" w:hAnsi="ＭＳ ゴシック" w:hint="eastAsia"/>
                      <w:color w:val="FF0000"/>
                      <w:szCs w:val="21"/>
                      <w:u w:val="single"/>
                    </w:rPr>
                    <w:t>運用利息</w:t>
                  </w:r>
                </w:p>
              </w:tc>
              <w:tc>
                <w:tcPr>
                  <w:tcW w:w="5103" w:type="dxa"/>
                </w:tcPr>
                <w:p w14:paraId="627BBF0D" w14:textId="77777777" w:rsidR="00E53C24" w:rsidRPr="00E53C24" w:rsidRDefault="00E53C24" w:rsidP="00E53C24">
                  <w:pPr>
                    <w:jc w:val="left"/>
                    <w:rPr>
                      <w:rFonts w:ascii="HGSｺﾞｼｯｸM" w:eastAsia="HGSｺﾞｼｯｸM" w:hAnsi="ＭＳ ゴシック"/>
                      <w:color w:val="FF0000"/>
                      <w:szCs w:val="21"/>
                    </w:rPr>
                  </w:pPr>
                  <w:r w:rsidRPr="00E53C24">
                    <w:rPr>
                      <w:rFonts w:ascii="HGSｺﾞｼｯｸM" w:eastAsia="HGSｺﾞｼｯｸM" w:hAnsi="ＭＳ ゴシック" w:hint="eastAsia"/>
                      <w:color w:val="FF0000"/>
                      <w:szCs w:val="21"/>
                      <w:u w:val="single"/>
                    </w:rPr>
                    <w:t>令和5年度の見込額を上回る額を確保する。</w:t>
                  </w:r>
                </w:p>
              </w:tc>
              <w:tc>
                <w:tcPr>
                  <w:tcW w:w="2719" w:type="dxa"/>
                </w:tcPr>
                <w:p w14:paraId="51393BCC" w14:textId="13EFE44C" w:rsidR="00E53C24" w:rsidRPr="00E53C24" w:rsidRDefault="00E53C24" w:rsidP="00E53C24">
                  <w:pPr>
                    <w:jc w:val="left"/>
                    <w:rPr>
                      <w:rFonts w:ascii="HGSｺﾞｼｯｸM" w:eastAsia="HGSｺﾞｼｯｸM" w:hAnsi="ＭＳ ゴシック"/>
                      <w:color w:val="FF0000"/>
                      <w:szCs w:val="21"/>
                    </w:rPr>
                  </w:pPr>
                  <w:r w:rsidRPr="00E53C24">
                    <w:rPr>
                      <w:rFonts w:ascii="HGSｺﾞｼｯｸM" w:eastAsia="HGSｺﾞｼｯｸM" w:hAnsi="ＭＳ ゴシック" w:hint="eastAsia"/>
                      <w:color w:val="FF0000"/>
                      <w:szCs w:val="21"/>
                      <w:u w:val="single"/>
                    </w:rPr>
                    <w:t>元本保証を前提にできる限り利率の高い債券を購入することなどにより、運用利息による収入の確保を図る。</w:t>
                  </w:r>
                </w:p>
              </w:tc>
            </w:tr>
          </w:tbl>
          <w:p w14:paraId="79E3F097" w14:textId="77777777" w:rsidR="00E53C24" w:rsidRPr="00E53C24" w:rsidRDefault="00E53C24" w:rsidP="00E53C24">
            <w:pPr>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br w:type="page"/>
            </w:r>
          </w:p>
          <w:p w14:paraId="6BBBE542" w14:textId="77777777" w:rsidR="00DC12EE" w:rsidRPr="00E53C24" w:rsidRDefault="00DC12EE" w:rsidP="000D646C">
            <w:pPr>
              <w:rPr>
                <w:rFonts w:ascii="HGSｺﾞｼｯｸM" w:eastAsia="HGSｺﾞｼｯｸM"/>
                <w:szCs w:val="21"/>
              </w:rPr>
            </w:pPr>
          </w:p>
          <w:p w14:paraId="3AA1A5AC" w14:textId="77777777" w:rsidR="003E5596" w:rsidRPr="00E53C24" w:rsidRDefault="003E5596" w:rsidP="000D646C">
            <w:pPr>
              <w:rPr>
                <w:rFonts w:ascii="HGSｺﾞｼｯｸM" w:eastAsia="HGSｺﾞｼｯｸM"/>
                <w:szCs w:val="21"/>
              </w:rPr>
            </w:pPr>
          </w:p>
          <w:p w14:paraId="2C60E890" w14:textId="77777777" w:rsidR="003E5596" w:rsidRPr="00E53C24" w:rsidRDefault="003E5596" w:rsidP="000D646C">
            <w:pPr>
              <w:rPr>
                <w:rFonts w:ascii="HGSｺﾞｼｯｸM" w:eastAsia="HGSｺﾞｼｯｸM"/>
                <w:szCs w:val="21"/>
              </w:rPr>
            </w:pPr>
          </w:p>
          <w:p w14:paraId="0AA091E0" w14:textId="77777777" w:rsidR="003E5596" w:rsidRPr="00E53C24" w:rsidRDefault="003E5596" w:rsidP="000D646C">
            <w:pPr>
              <w:rPr>
                <w:rFonts w:ascii="HGSｺﾞｼｯｸM" w:eastAsia="HGSｺﾞｼｯｸM"/>
                <w:szCs w:val="21"/>
              </w:rPr>
            </w:pPr>
          </w:p>
          <w:p w14:paraId="6AA07076" w14:textId="77777777" w:rsidR="003E5596" w:rsidRPr="00E53C24" w:rsidRDefault="003E5596" w:rsidP="000D646C">
            <w:pPr>
              <w:rPr>
                <w:rFonts w:ascii="HGSｺﾞｼｯｸM" w:eastAsia="HGSｺﾞｼｯｸM"/>
                <w:szCs w:val="21"/>
              </w:rPr>
            </w:pPr>
          </w:p>
          <w:p w14:paraId="3AC64A84" w14:textId="77777777" w:rsidR="003E5596" w:rsidRPr="00E53C24" w:rsidRDefault="003E5596" w:rsidP="000D646C">
            <w:pPr>
              <w:rPr>
                <w:rFonts w:ascii="HGSｺﾞｼｯｸM" w:eastAsia="HGSｺﾞｼｯｸM"/>
                <w:szCs w:val="21"/>
              </w:rPr>
            </w:pPr>
          </w:p>
          <w:p w14:paraId="100C9F9A" w14:textId="77777777" w:rsidR="003E5596" w:rsidRPr="00E53C24" w:rsidRDefault="003E5596" w:rsidP="000D646C">
            <w:pPr>
              <w:rPr>
                <w:rFonts w:ascii="HGSｺﾞｼｯｸM" w:eastAsia="HGSｺﾞｼｯｸM"/>
                <w:szCs w:val="21"/>
              </w:rPr>
            </w:pPr>
          </w:p>
          <w:p w14:paraId="512ED736" w14:textId="77777777" w:rsidR="003E5596" w:rsidRPr="00E53C24" w:rsidRDefault="003E5596" w:rsidP="000D646C">
            <w:pPr>
              <w:rPr>
                <w:rFonts w:ascii="HGSｺﾞｼｯｸM" w:eastAsia="HGSｺﾞｼｯｸM"/>
                <w:szCs w:val="21"/>
              </w:rPr>
            </w:pPr>
          </w:p>
          <w:p w14:paraId="482A1FE0" w14:textId="77777777" w:rsidR="003E5596" w:rsidRPr="00E53C24" w:rsidRDefault="003E5596" w:rsidP="000D646C">
            <w:pPr>
              <w:rPr>
                <w:rFonts w:ascii="HGSｺﾞｼｯｸM" w:eastAsia="HGSｺﾞｼｯｸM"/>
                <w:szCs w:val="21"/>
              </w:rPr>
            </w:pPr>
          </w:p>
          <w:p w14:paraId="420B62AE" w14:textId="77777777" w:rsidR="003E5596" w:rsidRPr="00E53C24" w:rsidRDefault="003E5596" w:rsidP="000D646C">
            <w:pPr>
              <w:rPr>
                <w:rFonts w:ascii="HGSｺﾞｼｯｸM" w:eastAsia="HGSｺﾞｼｯｸM"/>
                <w:szCs w:val="21"/>
              </w:rPr>
            </w:pPr>
          </w:p>
          <w:p w14:paraId="1CE4CF57" w14:textId="77777777" w:rsidR="003E5596" w:rsidRPr="00E53C24" w:rsidRDefault="003E5596" w:rsidP="000D646C">
            <w:pPr>
              <w:rPr>
                <w:rFonts w:ascii="HGSｺﾞｼｯｸM" w:eastAsia="HGSｺﾞｼｯｸM"/>
                <w:szCs w:val="21"/>
              </w:rPr>
            </w:pPr>
          </w:p>
          <w:p w14:paraId="55F0A4C5" w14:textId="77777777" w:rsidR="003E5596" w:rsidRPr="00E53C24" w:rsidRDefault="003E5596" w:rsidP="000D646C">
            <w:pPr>
              <w:rPr>
                <w:rFonts w:ascii="HGSｺﾞｼｯｸM" w:eastAsia="HGSｺﾞｼｯｸM"/>
                <w:szCs w:val="21"/>
              </w:rPr>
            </w:pPr>
          </w:p>
          <w:p w14:paraId="4462FA26" w14:textId="77777777" w:rsidR="003E5596" w:rsidRPr="00E53C24" w:rsidRDefault="003E5596" w:rsidP="000D646C">
            <w:pPr>
              <w:rPr>
                <w:rFonts w:ascii="HGSｺﾞｼｯｸM" w:eastAsia="HGSｺﾞｼｯｸM"/>
                <w:szCs w:val="21"/>
              </w:rPr>
            </w:pPr>
          </w:p>
          <w:p w14:paraId="7E23DC4D" w14:textId="77777777" w:rsidR="00DC12EE" w:rsidRPr="00E53C24" w:rsidRDefault="00DC12EE" w:rsidP="00E53C24">
            <w:pPr>
              <w:ind w:leftChars="200" w:left="420"/>
              <w:jc w:val="center"/>
              <w:rPr>
                <w:rFonts w:ascii="HGSｺﾞｼｯｸM" w:eastAsia="HGSｺﾞｼｯｸM"/>
                <w:szCs w:val="21"/>
                <w:u w:val="single"/>
              </w:rPr>
            </w:pPr>
          </w:p>
        </w:tc>
      </w:tr>
    </w:tbl>
    <w:p w14:paraId="3EB45207" w14:textId="77777777" w:rsidR="00DC12EE" w:rsidRPr="0049753B" w:rsidRDefault="00DC12EE" w:rsidP="00DC12EE">
      <w:pPr>
        <w:rPr>
          <w:rFonts w:ascii="HGSｺﾞｼｯｸM" w:eastAsia="HGSｺﾞｼｯｸM"/>
          <w:sz w:val="24"/>
          <w:szCs w:val="24"/>
          <w:u w:val="single"/>
        </w:rPr>
      </w:pPr>
    </w:p>
    <w:p w14:paraId="246722CA" w14:textId="2667A0BE" w:rsidR="000306BC" w:rsidRPr="006834F6" w:rsidRDefault="000306BC" w:rsidP="000306BC">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695"/>
        <w:gridCol w:w="9974"/>
        <w:gridCol w:w="10027"/>
      </w:tblGrid>
      <w:tr w:rsidR="003E5596" w14:paraId="660C4966" w14:textId="77777777" w:rsidTr="000D646C">
        <w:tc>
          <w:tcPr>
            <w:tcW w:w="709" w:type="dxa"/>
          </w:tcPr>
          <w:p w14:paraId="23AE7627"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76F776AE" w14:textId="19B8CD9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0E90DA1D" w14:textId="5FD26A75"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0306BC" w14:paraId="4AD246AA" w14:textId="77777777" w:rsidTr="00175A18">
        <w:trPr>
          <w:trHeight w:val="12026"/>
        </w:trPr>
        <w:tc>
          <w:tcPr>
            <w:tcW w:w="709" w:type="dxa"/>
          </w:tcPr>
          <w:p w14:paraId="0068B71C" w14:textId="4BE501BE" w:rsidR="000306BC" w:rsidRPr="00F476D5" w:rsidRDefault="000306BC" w:rsidP="000D646C">
            <w:pPr>
              <w:rPr>
                <w:rFonts w:ascii="HGSｺﾞｼｯｸM" w:eastAsia="HGSｺﾞｼｯｸM"/>
                <w:sz w:val="24"/>
                <w:szCs w:val="24"/>
                <w:u w:val="single"/>
              </w:rPr>
            </w:pPr>
            <w:r>
              <w:rPr>
                <w:rFonts w:ascii="HGSｺﾞｼｯｸM" w:eastAsia="HGSｺﾞｼｯｸM" w:hint="eastAsia"/>
                <w:sz w:val="24"/>
                <w:szCs w:val="24"/>
                <w:u w:val="single"/>
              </w:rPr>
              <w:t>４</w:t>
            </w:r>
            <w:r w:rsidR="00723C47">
              <w:rPr>
                <w:rFonts w:ascii="HGSｺﾞｼｯｸM" w:eastAsia="HGSｺﾞｼｯｸM" w:hint="eastAsia"/>
                <w:sz w:val="24"/>
                <w:szCs w:val="24"/>
                <w:u w:val="single"/>
              </w:rPr>
              <w:t>５</w:t>
            </w:r>
          </w:p>
        </w:tc>
        <w:tc>
          <w:tcPr>
            <w:tcW w:w="9993" w:type="dxa"/>
          </w:tcPr>
          <w:p w14:paraId="7EB5300F" w14:textId="77777777" w:rsidR="000306BC" w:rsidRPr="000306BC" w:rsidRDefault="000306BC" w:rsidP="000306BC">
            <w:pPr>
              <w:rPr>
                <w:rFonts w:ascii="HGSｺﾞｼｯｸM" w:eastAsia="HGSｺﾞｼｯｸM"/>
                <w:szCs w:val="21"/>
              </w:rPr>
            </w:pPr>
            <w:r w:rsidRPr="000306BC">
              <w:rPr>
                <w:rFonts w:ascii="HGSｺﾞｼｯｸM" w:eastAsia="HGSｺﾞｼｯｸM" w:hint="eastAsia"/>
                <w:szCs w:val="21"/>
              </w:rPr>
              <w:t>（２）収支の見通し</w:t>
            </w:r>
          </w:p>
          <w:p w14:paraId="08019C2D" w14:textId="77777777" w:rsidR="000306BC" w:rsidRPr="000306BC" w:rsidRDefault="000306BC" w:rsidP="000306BC">
            <w:pPr>
              <w:rPr>
                <w:rFonts w:ascii="HGSｺﾞｼｯｸM" w:eastAsia="HGSｺﾞｼｯｸM"/>
                <w:szCs w:val="21"/>
              </w:rPr>
            </w:pPr>
            <w:r w:rsidRPr="000306BC">
              <w:rPr>
                <w:rFonts w:ascii="HGSｺﾞｼｯｸM" w:eastAsia="HGSｺﾞｼｯｸM" w:hint="eastAsia"/>
                <w:szCs w:val="21"/>
              </w:rPr>
              <w:t xml:space="preserve">　</w:t>
            </w:r>
          </w:p>
          <w:p w14:paraId="40D10D0A" w14:textId="64854C25" w:rsidR="000306BC" w:rsidRPr="000306BC" w:rsidRDefault="000306BC" w:rsidP="000306BC">
            <w:pPr>
              <w:ind w:firstLineChars="100" w:firstLine="210"/>
              <w:rPr>
                <w:rFonts w:ascii="HGSｺﾞｼｯｸM" w:eastAsia="HGSｺﾞｼｯｸM"/>
                <w:szCs w:val="21"/>
              </w:rPr>
            </w:pPr>
            <w:r w:rsidRPr="000306BC">
              <w:rPr>
                <w:rFonts w:ascii="HGSｺﾞｼｯｸM" w:eastAsia="HGSｺﾞｼｯｸM" w:hint="eastAsia"/>
                <w:szCs w:val="21"/>
              </w:rPr>
              <w:t>①</w:t>
            </w:r>
            <w:r>
              <w:rPr>
                <w:rFonts w:ascii="HGSｺﾞｼｯｸM" w:eastAsia="HGSｺﾞｼｯｸM" w:hint="eastAsia"/>
                <w:szCs w:val="21"/>
              </w:rPr>
              <w:t xml:space="preserve">　</w:t>
            </w:r>
            <w:r w:rsidRPr="000306BC">
              <w:rPr>
                <w:rFonts w:ascii="HGSｺﾞｼｯｸM" w:eastAsia="HGSｺﾞｼｯｸM"/>
                <w:szCs w:val="21"/>
              </w:rPr>
              <w:t>正味財産の推移</w:t>
            </w:r>
          </w:p>
          <w:p w14:paraId="2EEE164B" w14:textId="77777777" w:rsidR="000306BC" w:rsidRPr="000306BC" w:rsidRDefault="000306BC" w:rsidP="000306BC">
            <w:pPr>
              <w:ind w:left="420" w:hangingChars="200" w:hanging="420"/>
              <w:rPr>
                <w:rFonts w:ascii="HGSｺﾞｼｯｸM" w:eastAsia="HGSｺﾞｼｯｸM"/>
                <w:szCs w:val="21"/>
              </w:rPr>
            </w:pPr>
            <w:r w:rsidRPr="000306BC">
              <w:rPr>
                <w:rFonts w:ascii="HGSｺﾞｼｯｸM" w:eastAsia="HGSｺﾞｼｯｸM" w:hint="eastAsia"/>
                <w:szCs w:val="21"/>
              </w:rPr>
              <w:t xml:space="preserve">　　　計画期間中の正味財産額は、損益ベースで各年度平均約</w:t>
            </w:r>
            <w:r w:rsidRPr="000306BC">
              <w:rPr>
                <w:rFonts w:ascii="HGSｺﾞｼｯｸM" w:eastAsia="HGSｺﾞｼｯｸM"/>
                <w:szCs w:val="21"/>
              </w:rPr>
              <w:t>5億3千万円減少する見込みとなる。（下図左「正味財産の推移」参照）</w:t>
            </w:r>
          </w:p>
          <w:p w14:paraId="7EDA1708" w14:textId="77777777" w:rsidR="000306BC" w:rsidRPr="000306BC" w:rsidRDefault="000306BC" w:rsidP="000306BC">
            <w:pPr>
              <w:ind w:left="420" w:hangingChars="200" w:hanging="420"/>
              <w:rPr>
                <w:rFonts w:ascii="HGSｺﾞｼｯｸM" w:eastAsia="HGSｺﾞｼｯｸM"/>
                <w:szCs w:val="21"/>
              </w:rPr>
            </w:pPr>
            <w:r w:rsidRPr="000306BC">
              <w:rPr>
                <w:rFonts w:ascii="HGSｺﾞｼｯｸM" w:eastAsia="HGSｺﾞｼｯｸM" w:hint="eastAsia"/>
                <w:szCs w:val="21"/>
              </w:rPr>
              <w:t xml:space="preserve">　　　復元を要しない「密集市街地まちづくり活動支援事業費（拡充取組み）」、「減価償却費」</w:t>
            </w:r>
            <w:r w:rsidRPr="000306BC">
              <w:rPr>
                <w:rFonts w:ascii="HGSｺﾞｼｯｸM" w:eastAsia="HGSｺﾞｼｯｸM"/>
                <w:szCs w:val="21"/>
              </w:rPr>
              <w:t>(阪南２区埋立造成、近隣センター及び北千里の建物等)を除外した調整後の正味財産額は、各年度平均約1億8千万円減少する見込となる。（下図右「正味財産（調整後）の推移」参照）</w:t>
            </w:r>
          </w:p>
          <w:p w14:paraId="3BBBA277" w14:textId="0FB27B4E" w:rsidR="000306BC" w:rsidRDefault="000306BC" w:rsidP="000306BC">
            <w:pPr>
              <w:ind w:left="420" w:hangingChars="200" w:hanging="420"/>
              <w:rPr>
                <w:rFonts w:ascii="HGSｺﾞｼｯｸM" w:eastAsia="HGSｺﾞｼｯｸM"/>
                <w:szCs w:val="21"/>
              </w:rPr>
            </w:pPr>
            <w:r w:rsidRPr="000306BC">
              <w:rPr>
                <w:rFonts w:ascii="HGSｺﾞｼｯｸM" w:eastAsia="HGSｺﾞｼｯｸM" w:hint="eastAsia"/>
                <w:szCs w:val="21"/>
              </w:rPr>
              <w:t xml:space="preserve">　　　各年度平均約</w:t>
            </w:r>
            <w:r w:rsidRPr="000306BC">
              <w:rPr>
                <w:rFonts w:ascii="HGSｺﾞｼｯｸM" w:eastAsia="HGSｺﾞｼｯｸM"/>
                <w:szCs w:val="21"/>
              </w:rPr>
              <w:t>1億8千万円の赤字については、今後、予算執行の厳格化、入札差金の発生等で解消を図る（</w:t>
            </w:r>
            <w:r w:rsidRPr="000306BC">
              <w:rPr>
                <w:rFonts w:ascii="HGSｺﾞｼｯｸM" w:eastAsia="HGSｺﾞｼｯｸM"/>
                <w:szCs w:val="21"/>
              </w:rPr>
              <w:t>※</w:t>
            </w:r>
            <w:r w:rsidRPr="000306BC">
              <w:rPr>
                <w:rFonts w:ascii="HGSｺﾞｼｯｸM" w:eastAsia="HGSｺﾞｼｯｸM"/>
                <w:szCs w:val="21"/>
              </w:rPr>
              <w:t>）とともに、年平均約1億5千万円支出超過となっている近隣センターの引継ぎを計画期間内に完了できるよう取り組んでいく。</w:t>
            </w:r>
          </w:p>
          <w:p w14:paraId="0DF3C054" w14:textId="77777777" w:rsidR="00E53C24" w:rsidRDefault="00E53C24" w:rsidP="000306BC">
            <w:pPr>
              <w:ind w:left="420" w:hangingChars="200" w:hanging="420"/>
              <w:rPr>
                <w:rFonts w:ascii="HGSｺﾞｼｯｸM" w:eastAsia="HGSｺﾞｼｯｸM"/>
                <w:szCs w:val="21"/>
              </w:rPr>
            </w:pPr>
          </w:p>
          <w:p w14:paraId="5ED875BE" w14:textId="77777777" w:rsidR="00E53C24" w:rsidRDefault="00E53C24" w:rsidP="000306BC">
            <w:pPr>
              <w:ind w:left="420" w:hangingChars="200" w:hanging="420"/>
              <w:rPr>
                <w:rFonts w:ascii="HGSｺﾞｼｯｸM" w:eastAsia="HGSｺﾞｼｯｸM"/>
                <w:szCs w:val="21"/>
              </w:rPr>
            </w:pPr>
          </w:p>
          <w:p w14:paraId="30B98888" w14:textId="77777777" w:rsidR="00E53C24" w:rsidRPr="005F7E00" w:rsidRDefault="00E53C24" w:rsidP="000306BC">
            <w:pPr>
              <w:ind w:left="420" w:hangingChars="200" w:hanging="420"/>
              <w:rPr>
                <w:rFonts w:ascii="HGSｺﾞｼｯｸM" w:eastAsia="HGSｺﾞｼｯｸM"/>
                <w:szCs w:val="21"/>
              </w:rPr>
            </w:pPr>
          </w:p>
          <w:p w14:paraId="4F3B74F6" w14:textId="77777777" w:rsidR="000306BC" w:rsidRDefault="000306BC" w:rsidP="000D646C">
            <w:pPr>
              <w:spacing w:line="300" w:lineRule="exact"/>
              <w:rPr>
                <w:rFonts w:ascii="HGSｺﾞｼｯｸM" w:eastAsia="HGSｺﾞｼｯｸM"/>
                <w:szCs w:val="21"/>
              </w:rPr>
            </w:pPr>
          </w:p>
          <w:p w14:paraId="1FE32DC4" w14:textId="77777777" w:rsidR="000306BC" w:rsidRDefault="000306BC" w:rsidP="000D646C">
            <w:pPr>
              <w:spacing w:line="300" w:lineRule="exact"/>
              <w:rPr>
                <w:rFonts w:ascii="HGSｺﾞｼｯｸM" w:eastAsia="HGSｺﾞｼｯｸM"/>
                <w:szCs w:val="21"/>
              </w:rPr>
            </w:pPr>
          </w:p>
          <w:p w14:paraId="0E05F4A0" w14:textId="05D175B9" w:rsidR="000306BC" w:rsidRDefault="000306BC" w:rsidP="000D646C">
            <w:pPr>
              <w:spacing w:line="300" w:lineRule="exact"/>
              <w:rPr>
                <w:rFonts w:ascii="HGSｺﾞｼｯｸM" w:eastAsia="HGSｺﾞｼｯｸM"/>
                <w:szCs w:val="21"/>
              </w:rPr>
            </w:pPr>
          </w:p>
          <w:p w14:paraId="5EC13DEC" w14:textId="77777777" w:rsidR="000306BC" w:rsidRDefault="000306BC" w:rsidP="000D646C">
            <w:pPr>
              <w:spacing w:line="300" w:lineRule="exact"/>
              <w:rPr>
                <w:rFonts w:ascii="HGSｺﾞｼｯｸM" w:eastAsia="HGSｺﾞｼｯｸM"/>
                <w:szCs w:val="21"/>
              </w:rPr>
            </w:pPr>
          </w:p>
          <w:p w14:paraId="3B2D440D" w14:textId="48703086" w:rsidR="000306BC" w:rsidRDefault="000306BC" w:rsidP="000D646C">
            <w:pPr>
              <w:spacing w:line="300" w:lineRule="exact"/>
              <w:rPr>
                <w:rFonts w:ascii="HGSｺﾞｼｯｸM" w:eastAsia="HGSｺﾞｼｯｸM"/>
                <w:szCs w:val="21"/>
              </w:rPr>
            </w:pPr>
          </w:p>
          <w:p w14:paraId="3F38699B" w14:textId="77777777" w:rsidR="000306BC" w:rsidRDefault="000306BC" w:rsidP="000D646C">
            <w:pPr>
              <w:spacing w:line="300" w:lineRule="exact"/>
              <w:rPr>
                <w:rFonts w:ascii="HGSｺﾞｼｯｸM" w:eastAsia="HGSｺﾞｼｯｸM"/>
                <w:szCs w:val="21"/>
              </w:rPr>
            </w:pPr>
          </w:p>
          <w:p w14:paraId="71EF78BC" w14:textId="77777777" w:rsidR="000306BC" w:rsidRDefault="000306BC" w:rsidP="000D646C">
            <w:pPr>
              <w:spacing w:line="300" w:lineRule="exact"/>
              <w:rPr>
                <w:rFonts w:ascii="HGSｺﾞｼｯｸM" w:eastAsia="HGSｺﾞｼｯｸM"/>
                <w:szCs w:val="21"/>
              </w:rPr>
            </w:pPr>
          </w:p>
          <w:p w14:paraId="243050F7" w14:textId="74F0CDEB" w:rsidR="000306BC" w:rsidRDefault="000306BC" w:rsidP="000D646C">
            <w:pPr>
              <w:spacing w:line="300" w:lineRule="exact"/>
              <w:rPr>
                <w:rFonts w:ascii="HGSｺﾞｼｯｸM" w:eastAsia="HGSｺﾞｼｯｸM"/>
                <w:szCs w:val="21"/>
              </w:rPr>
            </w:pPr>
          </w:p>
          <w:p w14:paraId="26B3DB3B" w14:textId="77777777" w:rsidR="000306BC" w:rsidRDefault="000306BC" w:rsidP="000D646C">
            <w:pPr>
              <w:spacing w:line="300" w:lineRule="exact"/>
              <w:rPr>
                <w:rFonts w:ascii="HGSｺﾞｼｯｸM" w:eastAsia="HGSｺﾞｼｯｸM"/>
                <w:szCs w:val="21"/>
              </w:rPr>
            </w:pPr>
          </w:p>
          <w:p w14:paraId="72612048" w14:textId="1A263EF4" w:rsidR="000306BC" w:rsidRDefault="000306BC" w:rsidP="000D646C">
            <w:pPr>
              <w:spacing w:line="300" w:lineRule="exact"/>
              <w:rPr>
                <w:rFonts w:ascii="HGSｺﾞｼｯｸM" w:eastAsia="HGSｺﾞｼｯｸM"/>
                <w:szCs w:val="21"/>
              </w:rPr>
            </w:pPr>
          </w:p>
          <w:p w14:paraId="5AD71D09" w14:textId="20C62240" w:rsidR="000306BC" w:rsidRDefault="000306BC" w:rsidP="000D646C">
            <w:pPr>
              <w:spacing w:line="300" w:lineRule="exact"/>
              <w:rPr>
                <w:rFonts w:ascii="HGSｺﾞｼｯｸM" w:eastAsia="HGSｺﾞｼｯｸM"/>
                <w:szCs w:val="21"/>
              </w:rPr>
            </w:pPr>
          </w:p>
          <w:p w14:paraId="5419CD50" w14:textId="63BC4E6B" w:rsidR="000306BC" w:rsidRDefault="000306BC" w:rsidP="000D646C">
            <w:pPr>
              <w:spacing w:line="300" w:lineRule="exact"/>
              <w:rPr>
                <w:rFonts w:ascii="HGSｺﾞｼｯｸM" w:eastAsia="HGSｺﾞｼｯｸM"/>
                <w:szCs w:val="21"/>
              </w:rPr>
            </w:pPr>
          </w:p>
          <w:p w14:paraId="2C576E4A" w14:textId="6E7BD1B2" w:rsidR="000306BC" w:rsidRDefault="002817C1" w:rsidP="000D646C">
            <w:pPr>
              <w:spacing w:line="300" w:lineRule="exact"/>
              <w:rPr>
                <w:rFonts w:ascii="HGSｺﾞｼｯｸM" w:eastAsia="HGSｺﾞｼｯｸM"/>
                <w:szCs w:val="21"/>
              </w:rPr>
            </w:pPr>
            <w:r>
              <w:rPr>
                <w:rFonts w:ascii="HGSｺﾞｼｯｸM" w:eastAsia="HGSｺﾞｼｯｸM"/>
                <w:noProof/>
                <w:szCs w:val="21"/>
              </w:rPr>
              <w:drawing>
                <wp:inline distT="0" distB="0" distL="0" distR="0" wp14:anchorId="1F289479" wp14:editId="72D4B4B4">
                  <wp:extent cx="5998845" cy="22682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8845" cy="2268220"/>
                          </a:xfrm>
                          <a:prstGeom prst="rect">
                            <a:avLst/>
                          </a:prstGeom>
                          <a:noFill/>
                          <a:ln>
                            <a:noFill/>
                          </a:ln>
                        </pic:spPr>
                      </pic:pic>
                    </a:graphicData>
                  </a:graphic>
                </wp:inline>
              </w:drawing>
            </w:r>
          </w:p>
          <w:p w14:paraId="6A4E52D1" w14:textId="30D99DD0" w:rsidR="000306BC" w:rsidRDefault="00723C47" w:rsidP="00723C47">
            <w:pPr>
              <w:spacing w:line="300" w:lineRule="exact"/>
              <w:ind w:left="840" w:hangingChars="400" w:hanging="840"/>
              <w:rPr>
                <w:rFonts w:ascii="HGSｺﾞｼｯｸM" w:eastAsia="HGSｺﾞｼｯｸM"/>
                <w:szCs w:val="21"/>
              </w:rPr>
            </w:pPr>
            <w:r>
              <w:rPr>
                <w:rFonts w:ascii="HGSｺﾞｼｯｸM" w:eastAsia="HGSｺﾞｼｯｸM" w:hint="eastAsia"/>
                <w:szCs w:val="21"/>
              </w:rPr>
              <w:t xml:space="preserve">　　　</w:t>
            </w:r>
            <w:r w:rsidRPr="00723C47">
              <w:rPr>
                <w:rFonts w:ascii="HGSｺﾞｼｯｸM" w:eastAsia="HGSｺﾞｼｯｸM" w:hint="eastAsia"/>
                <w:szCs w:val="21"/>
              </w:rPr>
              <w:t>※</w:t>
            </w:r>
            <w:r w:rsidR="00E53C24">
              <w:rPr>
                <w:rFonts w:ascii="HGSｺﾞｼｯｸM" w:eastAsia="HGSｺﾞｼｯｸM" w:hint="eastAsia"/>
                <w:szCs w:val="21"/>
              </w:rPr>
              <w:t>令和</w:t>
            </w:r>
            <w:r w:rsidRPr="00723C47">
              <w:rPr>
                <w:rFonts w:ascii="HGSｺﾞｼｯｸM" w:eastAsia="HGSｺﾞｼｯｸM" w:hint="eastAsia"/>
                <w:szCs w:val="21"/>
              </w:rPr>
              <w:t>元年度における予算執行率は、都整センター及びタウン財団の平均で</w:t>
            </w:r>
            <w:r w:rsidRPr="00723C47">
              <w:rPr>
                <w:rFonts w:ascii="HGSｺﾞｼｯｸM" w:eastAsia="HGSｺﾞｼｯｸM"/>
                <w:szCs w:val="21"/>
              </w:rPr>
              <w:t>87.3％であり、令和3年度当初予算に当てはめると、3億5千万円弱の経費縮減が見込まれる。</w:t>
            </w:r>
          </w:p>
          <w:p w14:paraId="0146EA61" w14:textId="480BE4CF" w:rsidR="000306BC" w:rsidRDefault="000306BC" w:rsidP="000D646C">
            <w:pPr>
              <w:spacing w:line="300" w:lineRule="exact"/>
              <w:rPr>
                <w:rFonts w:ascii="HGSｺﾞｼｯｸM" w:eastAsia="HGSｺﾞｼｯｸM"/>
                <w:szCs w:val="21"/>
              </w:rPr>
            </w:pPr>
            <w:r>
              <w:rPr>
                <w:rFonts w:ascii="HGSｺﾞｼｯｸM" w:eastAsia="HGSｺﾞｼｯｸM" w:hint="eastAsia"/>
                <w:szCs w:val="21"/>
              </w:rPr>
              <w:t xml:space="preserve">　　</w:t>
            </w:r>
          </w:p>
          <w:p w14:paraId="79A472B3" w14:textId="097135AE" w:rsidR="000306BC" w:rsidRDefault="000306BC" w:rsidP="000D646C">
            <w:pPr>
              <w:spacing w:line="300" w:lineRule="exact"/>
              <w:rPr>
                <w:rFonts w:ascii="HGSｺﾞｼｯｸM" w:eastAsia="HGSｺﾞｼｯｸM"/>
                <w:szCs w:val="21"/>
              </w:rPr>
            </w:pPr>
          </w:p>
          <w:p w14:paraId="5AEA4963" w14:textId="77777777" w:rsidR="000306BC" w:rsidRDefault="000306BC" w:rsidP="000D646C">
            <w:pPr>
              <w:spacing w:line="300" w:lineRule="exact"/>
              <w:rPr>
                <w:rFonts w:ascii="HGSｺﾞｼｯｸM" w:eastAsia="HGSｺﾞｼｯｸM"/>
                <w:szCs w:val="21"/>
              </w:rPr>
            </w:pPr>
          </w:p>
          <w:p w14:paraId="60463D6E" w14:textId="77777777" w:rsidR="000306BC" w:rsidRDefault="000306BC" w:rsidP="000D646C">
            <w:pPr>
              <w:spacing w:line="300" w:lineRule="exact"/>
              <w:rPr>
                <w:rFonts w:ascii="HGSｺﾞｼｯｸM" w:eastAsia="HGSｺﾞｼｯｸM"/>
                <w:szCs w:val="21"/>
              </w:rPr>
            </w:pPr>
          </w:p>
          <w:p w14:paraId="2854767D" w14:textId="78FC0200" w:rsidR="000306BC" w:rsidRPr="005F133C" w:rsidRDefault="000306BC" w:rsidP="000D646C">
            <w:pPr>
              <w:spacing w:line="300" w:lineRule="exact"/>
              <w:rPr>
                <w:rFonts w:ascii="HGSｺﾞｼｯｸM" w:eastAsia="HGSｺﾞｼｯｸM"/>
                <w:szCs w:val="21"/>
              </w:rPr>
            </w:pPr>
          </w:p>
        </w:tc>
        <w:tc>
          <w:tcPr>
            <w:tcW w:w="9994" w:type="dxa"/>
          </w:tcPr>
          <w:p w14:paraId="58DB6D12" w14:textId="42EEE854" w:rsidR="00E53C24" w:rsidRPr="00E53C24" w:rsidRDefault="00E53C24" w:rsidP="00E53C24">
            <w:pPr>
              <w:pStyle w:val="a8"/>
              <w:numPr>
                <w:ilvl w:val="0"/>
                <w:numId w:val="4"/>
              </w:numPr>
              <w:ind w:leftChars="0"/>
              <w:jc w:val="left"/>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収支の見通し</w:t>
            </w:r>
          </w:p>
          <w:p w14:paraId="74F42ED1" w14:textId="77777777" w:rsidR="00E53C24" w:rsidRPr="00E53C24" w:rsidRDefault="00E53C24" w:rsidP="00E53C24">
            <w:pPr>
              <w:jc w:val="left"/>
              <w:rPr>
                <w:rFonts w:ascii="HGSｺﾞｼｯｸM" w:eastAsia="HGSｺﾞｼｯｸM" w:hAnsi="ＭＳ ゴシック"/>
                <w:color w:val="000000" w:themeColor="text1"/>
                <w:szCs w:val="21"/>
              </w:rPr>
            </w:pPr>
            <w:r w:rsidRPr="00E53C24">
              <w:rPr>
                <w:rFonts w:ascii="HGSｺﾞｼｯｸM" w:eastAsia="HGSｺﾞｼｯｸM" w:hAnsi="ＭＳ ゴシック" w:hint="eastAsia"/>
                <w:color w:val="000000" w:themeColor="text1"/>
                <w:szCs w:val="21"/>
              </w:rPr>
              <w:t xml:space="preserve">　</w:t>
            </w:r>
          </w:p>
          <w:p w14:paraId="6009AAB9" w14:textId="1F0F59EC" w:rsidR="00E53C24" w:rsidRPr="00E53C24" w:rsidRDefault="00E53C24" w:rsidP="00E53C24">
            <w:pPr>
              <w:pStyle w:val="a8"/>
              <w:numPr>
                <w:ilvl w:val="1"/>
                <w:numId w:val="4"/>
              </w:numPr>
              <w:ind w:leftChars="0"/>
              <w:rPr>
                <w:rFonts w:ascii="HGSｺﾞｼｯｸM" w:eastAsia="HGSｺﾞｼｯｸM"/>
                <w:szCs w:val="21"/>
              </w:rPr>
            </w:pPr>
            <w:r w:rsidRPr="00E53C24">
              <w:rPr>
                <w:rFonts w:ascii="HGSｺﾞｼｯｸM" w:eastAsia="HGSｺﾞｼｯｸM"/>
                <w:szCs w:val="21"/>
              </w:rPr>
              <w:t>正味財産の推移</w:t>
            </w:r>
          </w:p>
          <w:p w14:paraId="75685157" w14:textId="77777777" w:rsidR="00F02535" w:rsidRPr="00F02535" w:rsidRDefault="00F02535" w:rsidP="00F02535">
            <w:pPr>
              <w:ind w:leftChars="300" w:left="630" w:firstLineChars="100" w:firstLine="210"/>
              <w:jc w:val="left"/>
              <w:rPr>
                <w:rFonts w:ascii="HGSｺﾞｼｯｸM" w:eastAsia="HGSｺﾞｼｯｸM" w:hAnsi="ＭＳ ゴシック"/>
                <w:color w:val="FF0000"/>
                <w:szCs w:val="21"/>
                <w:u w:val="single"/>
              </w:rPr>
            </w:pPr>
            <w:r w:rsidRPr="00F02535">
              <w:rPr>
                <w:rFonts w:ascii="HGSｺﾞｼｯｸM" w:eastAsia="HGSｺﾞｼｯｸM" w:hAnsi="ＭＳ ゴシック" w:hint="eastAsia"/>
                <w:color w:val="FF0000"/>
                <w:szCs w:val="21"/>
                <w:u w:val="single"/>
              </w:rPr>
              <w:t>令和３年７月策定の当初計画においては、計画期間中の正味財産額は、損益ベースで各年度平均約５億３千万円減少する見込みであったが、決算が確定した令和２年度から令和４年度までは、各年度平均約４千万円増加となった。また、令和５年度から令和７年度までの正味財産額については、当初計画より、各年度平均で約２億２千万円改善するものの、本計画では各年度平均３億１千万円減少する見込みとなる。（下図左「正味財産の推移」参照）</w:t>
            </w:r>
          </w:p>
          <w:p w14:paraId="3E057143" w14:textId="4FDC198B" w:rsidR="00F02535" w:rsidRPr="00F02535" w:rsidRDefault="00F02535" w:rsidP="00F02535">
            <w:pPr>
              <w:ind w:leftChars="300" w:left="630" w:firstLineChars="100" w:firstLine="210"/>
              <w:jc w:val="left"/>
              <w:rPr>
                <w:rFonts w:ascii="HGSｺﾞｼｯｸM" w:eastAsia="HGSｺﾞｼｯｸM" w:hAnsi="ＭＳ ゴシック"/>
                <w:color w:val="FF0000"/>
                <w:szCs w:val="21"/>
                <w:u w:val="single"/>
              </w:rPr>
            </w:pPr>
            <w:r w:rsidRPr="00F02535">
              <w:rPr>
                <w:rFonts w:ascii="HGSｺﾞｼｯｸM" w:eastAsia="HGSｺﾞｼｯｸM" w:hAnsi="ＭＳ ゴシック" w:hint="eastAsia"/>
                <w:color w:val="FF0000"/>
                <w:szCs w:val="21"/>
                <w:u w:val="single"/>
              </w:rPr>
              <w:t>一方、令和５年度から令和７年度までの復元を要しない「密集市街地まちづくり活動支援事業（拡充取組み）」「減価償却費」（阪南</w:t>
            </w:r>
            <w:r w:rsidRPr="00F02535">
              <w:rPr>
                <w:rFonts w:ascii="HGSｺﾞｼｯｸM" w:eastAsia="HGSｺﾞｼｯｸM" w:hAnsi="ＭＳ ゴシック"/>
                <w:color w:val="FF0000"/>
                <w:szCs w:val="21"/>
                <w:u w:val="single"/>
              </w:rPr>
              <w:t>2区埋立造成、近隣センター及び北千里の建物等）を除外した調整後の正味財産額は、各年度平均約３千万円増加する見込みとなる。（下図右「正味財産（調整後）の推移」参照）</w:t>
            </w:r>
          </w:p>
          <w:p w14:paraId="0CDB49AF" w14:textId="4059C6D8" w:rsidR="00F02535" w:rsidRDefault="00F02535" w:rsidP="00F02535">
            <w:pPr>
              <w:ind w:leftChars="100" w:left="630" w:hangingChars="200" w:hanging="420"/>
              <w:rPr>
                <w:rFonts w:ascii="HGSｺﾞｼｯｸM" w:eastAsia="HGSｺﾞｼｯｸM" w:hAnsi="ＭＳ ゴシック"/>
                <w:color w:val="FF0000"/>
                <w:szCs w:val="21"/>
                <w:u w:val="single"/>
              </w:rPr>
            </w:pPr>
            <w:r w:rsidRPr="00F02535">
              <w:rPr>
                <w:rFonts w:ascii="HGSｺﾞｼｯｸM" w:eastAsia="HGSｺﾞｼｯｸM" w:hAnsi="ＭＳ ゴシック" w:hint="eastAsia"/>
                <w:color w:val="FF0000"/>
                <w:szCs w:val="21"/>
              </w:rPr>
              <w:t xml:space="preserve">　　　</w:t>
            </w:r>
            <w:r w:rsidRPr="00F02535">
              <w:rPr>
                <w:rFonts w:ascii="HGSｺﾞｼｯｸM" w:eastAsia="HGSｺﾞｼｯｸM" w:hAnsi="ＭＳ ゴシック" w:hint="eastAsia"/>
                <w:color w:val="FF0000"/>
                <w:szCs w:val="21"/>
                <w:u w:val="single"/>
              </w:rPr>
              <w:t>調整前の正味財産額についても、今後、予算執行の厳格化の経費縮減等を図り、正味財産の維持に努める。</w:t>
            </w:r>
          </w:p>
          <w:p w14:paraId="02C4B918" w14:textId="6A87721C" w:rsidR="0009169D" w:rsidRPr="002817C1" w:rsidRDefault="002817C1" w:rsidP="002817C1">
            <w:pPr>
              <w:ind w:leftChars="100" w:left="630" w:hangingChars="200" w:hanging="420"/>
              <w:rPr>
                <w:rFonts w:ascii="HGSｺﾞｼｯｸM" w:eastAsia="HGSｺﾞｼｯｸM" w:hAnsi="ＭＳ ゴシック"/>
                <w:color w:val="FF0000"/>
                <w:szCs w:val="21"/>
                <w:u w:val="single"/>
              </w:rPr>
            </w:pPr>
            <w:r>
              <w:rPr>
                <w:rFonts w:ascii="HGSｺﾞｼｯｸM" w:eastAsia="HGSｺﾞｼｯｸM"/>
                <w:noProof/>
                <w:szCs w:val="21"/>
              </w:rPr>
              <w:drawing>
                <wp:inline distT="0" distB="0" distL="0" distR="0" wp14:anchorId="4DB4BA4D" wp14:editId="295BFC08">
                  <wp:extent cx="6096635" cy="23228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635" cy="2322830"/>
                          </a:xfrm>
                          <a:prstGeom prst="rect">
                            <a:avLst/>
                          </a:prstGeom>
                          <a:noFill/>
                          <a:ln>
                            <a:noFill/>
                          </a:ln>
                        </pic:spPr>
                      </pic:pic>
                    </a:graphicData>
                  </a:graphic>
                </wp:inline>
              </w:drawing>
            </w:r>
          </w:p>
          <w:p w14:paraId="4C7D1F63" w14:textId="77777777" w:rsidR="0009169D" w:rsidRDefault="0009169D" w:rsidP="00F02535">
            <w:pPr>
              <w:rPr>
                <w:rFonts w:ascii="HGSｺﾞｼｯｸM" w:eastAsia="HGSｺﾞｼｯｸM"/>
                <w:noProof/>
                <w:szCs w:val="21"/>
              </w:rPr>
            </w:pPr>
          </w:p>
          <w:p w14:paraId="15EB6E19" w14:textId="4D4227E0" w:rsidR="000306BC" w:rsidRPr="00E53C24" w:rsidRDefault="00E53C24" w:rsidP="00F02535">
            <w:pPr>
              <w:spacing w:line="300" w:lineRule="exact"/>
              <w:ind w:leftChars="500" w:left="1050" w:firstLineChars="100" w:firstLine="210"/>
              <w:rPr>
                <w:rFonts w:ascii="HGSｺﾞｼｯｸM" w:eastAsia="HGSｺﾞｼｯｸM"/>
                <w:szCs w:val="21"/>
                <w:u w:val="single"/>
              </w:rPr>
            </w:pPr>
            <w:r w:rsidRPr="00E53C24">
              <w:rPr>
                <w:rFonts w:ascii="HGSｺﾞｼｯｸM" w:eastAsia="HGSｺﾞｼｯｸM" w:hAnsi="ＭＳ ゴシック" w:hint="eastAsia"/>
                <w:color w:val="FF0000"/>
                <w:szCs w:val="21"/>
                <w:u w:val="single"/>
              </w:rPr>
              <w:t>※</w:t>
            </w:r>
            <w:r w:rsidR="00F02535">
              <w:rPr>
                <w:rFonts w:ascii="HGSｺﾞｼｯｸM" w:eastAsia="HGSｺﾞｼｯｸM" w:hAnsi="ＭＳ ゴシック" w:hint="eastAsia"/>
                <w:color w:val="FF0000"/>
                <w:szCs w:val="21"/>
                <w:u w:val="single"/>
              </w:rPr>
              <w:t>Ｒ２～Ｒ４は決算</w:t>
            </w:r>
          </w:p>
          <w:p w14:paraId="1398FFAD" w14:textId="0256D247" w:rsidR="00E53C24" w:rsidRDefault="00E53C24" w:rsidP="000D646C">
            <w:pPr>
              <w:spacing w:line="300" w:lineRule="exact"/>
              <w:rPr>
                <w:rFonts w:ascii="HGSｺﾞｼｯｸM" w:eastAsia="HGSｺﾞｼｯｸM"/>
                <w:szCs w:val="21"/>
                <w:u w:val="single"/>
              </w:rPr>
            </w:pPr>
          </w:p>
          <w:p w14:paraId="4FD6AFB3" w14:textId="39EA3EC9" w:rsidR="00E53C24" w:rsidRDefault="00E53C24" w:rsidP="000D646C">
            <w:pPr>
              <w:spacing w:line="300" w:lineRule="exact"/>
              <w:rPr>
                <w:rFonts w:ascii="HGSｺﾞｼｯｸM" w:eastAsia="HGSｺﾞｼｯｸM"/>
                <w:szCs w:val="21"/>
                <w:u w:val="single"/>
              </w:rPr>
            </w:pPr>
          </w:p>
          <w:p w14:paraId="339DE120" w14:textId="51220473" w:rsidR="00E53C24" w:rsidRPr="00186767" w:rsidRDefault="00E53C24" w:rsidP="000D646C">
            <w:pPr>
              <w:spacing w:line="300" w:lineRule="exact"/>
              <w:rPr>
                <w:rFonts w:ascii="HGSｺﾞｼｯｸM" w:eastAsia="HGSｺﾞｼｯｸM"/>
                <w:szCs w:val="21"/>
                <w:u w:val="single"/>
              </w:rPr>
            </w:pPr>
          </w:p>
        </w:tc>
      </w:tr>
    </w:tbl>
    <w:p w14:paraId="7FEDD0E1" w14:textId="77777777" w:rsidR="000306BC" w:rsidRPr="0049753B" w:rsidRDefault="000306BC" w:rsidP="000306BC">
      <w:pPr>
        <w:rPr>
          <w:rFonts w:ascii="HGSｺﾞｼｯｸM" w:eastAsia="HGSｺﾞｼｯｸM"/>
          <w:sz w:val="24"/>
          <w:szCs w:val="24"/>
          <w:u w:val="single"/>
        </w:rPr>
      </w:pPr>
    </w:p>
    <w:p w14:paraId="2362BF99" w14:textId="77777777" w:rsidR="00723C47" w:rsidRPr="006834F6" w:rsidRDefault="00723C47" w:rsidP="00723C47">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05A11D19" w14:textId="77777777" w:rsidTr="000D646C">
        <w:tc>
          <w:tcPr>
            <w:tcW w:w="709" w:type="dxa"/>
          </w:tcPr>
          <w:p w14:paraId="1E5D17B1"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7462A33C" w14:textId="70622B0A"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071D2F02" w14:textId="600A017D"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723C47" w14:paraId="37A7CC9F" w14:textId="77777777" w:rsidTr="00175A18">
        <w:trPr>
          <w:trHeight w:val="12026"/>
        </w:trPr>
        <w:tc>
          <w:tcPr>
            <w:tcW w:w="709" w:type="dxa"/>
          </w:tcPr>
          <w:p w14:paraId="10E5F27F" w14:textId="141A6FD5" w:rsidR="00723C47" w:rsidRPr="00F476D5" w:rsidRDefault="00723C47" w:rsidP="000D646C">
            <w:pPr>
              <w:rPr>
                <w:rFonts w:ascii="HGSｺﾞｼｯｸM" w:eastAsia="HGSｺﾞｼｯｸM"/>
                <w:sz w:val="24"/>
                <w:szCs w:val="24"/>
                <w:u w:val="single"/>
              </w:rPr>
            </w:pPr>
            <w:r>
              <w:rPr>
                <w:rFonts w:ascii="HGSｺﾞｼｯｸM" w:eastAsia="HGSｺﾞｼｯｸM" w:hint="eastAsia"/>
                <w:sz w:val="24"/>
                <w:szCs w:val="24"/>
                <w:u w:val="single"/>
              </w:rPr>
              <w:t>４</w:t>
            </w:r>
            <w:r w:rsidR="006B555E">
              <w:rPr>
                <w:rFonts w:ascii="HGSｺﾞｼｯｸM" w:eastAsia="HGSｺﾞｼｯｸM" w:hint="eastAsia"/>
                <w:sz w:val="24"/>
                <w:szCs w:val="24"/>
                <w:u w:val="single"/>
              </w:rPr>
              <w:t>６</w:t>
            </w:r>
          </w:p>
        </w:tc>
        <w:tc>
          <w:tcPr>
            <w:tcW w:w="9993" w:type="dxa"/>
          </w:tcPr>
          <w:p w14:paraId="10A9838E" w14:textId="0F65653E" w:rsidR="00723C47" w:rsidRPr="005B77F9" w:rsidRDefault="00723C47" w:rsidP="005B77F9">
            <w:pPr>
              <w:pStyle w:val="a8"/>
              <w:numPr>
                <w:ilvl w:val="1"/>
                <w:numId w:val="4"/>
              </w:numPr>
              <w:ind w:leftChars="0"/>
              <w:jc w:val="left"/>
              <w:rPr>
                <w:rFonts w:ascii="HGSｺﾞｼｯｸM" w:eastAsia="HGSｺﾞｼｯｸM" w:hAnsi="ＭＳ ゴシック"/>
                <w:color w:val="000000" w:themeColor="text1"/>
                <w:szCs w:val="21"/>
              </w:rPr>
            </w:pPr>
            <w:r w:rsidRPr="005B77F9">
              <w:rPr>
                <w:rFonts w:ascii="HGSｺﾞｼｯｸM" w:eastAsia="HGSｺﾞｼｯｸM" w:hAnsi="ＭＳ ゴシック" w:hint="eastAsia"/>
                <w:color w:val="000000" w:themeColor="text1"/>
                <w:szCs w:val="21"/>
              </w:rPr>
              <w:t>管理経費の推移</w:t>
            </w:r>
          </w:p>
          <w:p w14:paraId="5228A6AB" w14:textId="2136A011" w:rsidR="00723C47" w:rsidRPr="006B555E" w:rsidRDefault="00723C47" w:rsidP="007A09DC">
            <w:pPr>
              <w:ind w:left="428" w:hangingChars="204" w:hanging="428"/>
              <w:jc w:val="left"/>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 xml:space="preserve">　　</w:t>
            </w:r>
            <w:r w:rsidR="005B77F9">
              <w:rPr>
                <w:rFonts w:ascii="HGSｺﾞｼｯｸM" w:eastAsia="HGSｺﾞｼｯｸM" w:hAnsi="ＭＳ ゴシック" w:hint="eastAsia"/>
                <w:color w:val="000000" w:themeColor="text1"/>
                <w:szCs w:val="21"/>
              </w:rPr>
              <w:t xml:space="preserve">　　</w:t>
            </w:r>
            <w:r w:rsidRPr="006B555E">
              <w:rPr>
                <w:rFonts w:ascii="HGSｺﾞｼｯｸM" w:eastAsia="HGSｺﾞｼｯｸM" w:hAnsi="ＭＳ ゴシック" w:hint="eastAsia"/>
                <w:color w:val="000000" w:themeColor="text1"/>
                <w:szCs w:val="21"/>
              </w:rPr>
              <w:t>計画期間中における管理経費の額は、下表のとおり推移する見込みである。</w:t>
            </w:r>
          </w:p>
          <w:p w14:paraId="7C8EBDEB" w14:textId="77777777" w:rsidR="00723C47" w:rsidRDefault="00723C47" w:rsidP="007A09DC">
            <w:pPr>
              <w:ind w:left="428" w:hangingChars="204" w:hanging="428"/>
              <w:jc w:val="left"/>
              <w:rPr>
                <w:rFonts w:ascii="HGSｺﾞｼｯｸM" w:eastAsia="HGSｺﾞｼｯｸM" w:hAnsi="ＭＳ ゴシック"/>
                <w:color w:val="000000" w:themeColor="text1"/>
                <w:szCs w:val="21"/>
              </w:rPr>
            </w:pPr>
          </w:p>
          <w:p w14:paraId="2C59C428" w14:textId="77777777" w:rsidR="007A09DC" w:rsidRPr="006B555E" w:rsidRDefault="007A09DC" w:rsidP="007A09DC">
            <w:pPr>
              <w:ind w:left="428" w:hangingChars="204" w:hanging="428"/>
              <w:jc w:val="left"/>
              <w:rPr>
                <w:rFonts w:ascii="HGSｺﾞｼｯｸM" w:eastAsia="HGSｺﾞｼｯｸM" w:hAnsi="ＭＳ ゴシック"/>
                <w:color w:val="000000" w:themeColor="text1"/>
                <w:szCs w:val="21"/>
              </w:rPr>
            </w:pPr>
          </w:p>
          <w:p w14:paraId="0B18CB5F" w14:textId="0A83B6A6" w:rsidR="00723C47" w:rsidRPr="006B555E" w:rsidRDefault="00723C47" w:rsidP="007A09DC">
            <w:pPr>
              <w:ind w:left="428" w:hangingChars="204" w:hanging="428"/>
              <w:jc w:val="left"/>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 xml:space="preserve">　　　　　　　　　　　　　　　　　　　　　　　　　　　　　</w:t>
            </w:r>
            <w:r w:rsidR="00C368C9">
              <w:rPr>
                <w:rFonts w:ascii="HGSｺﾞｼｯｸM" w:eastAsia="HGSｺﾞｼｯｸM" w:hAnsi="ＭＳ ゴシック" w:hint="eastAsia"/>
                <w:color w:val="000000" w:themeColor="text1"/>
                <w:szCs w:val="21"/>
              </w:rPr>
              <w:t xml:space="preserve">　　</w:t>
            </w:r>
            <w:r w:rsidRPr="006B555E">
              <w:rPr>
                <w:rFonts w:ascii="HGSｺﾞｼｯｸM" w:eastAsia="HGSｺﾞｼｯｸM" w:hAnsi="ＭＳ ゴシック" w:hint="eastAsia"/>
                <w:color w:val="000000" w:themeColor="text1"/>
                <w:szCs w:val="21"/>
              </w:rPr>
              <w:t>（単位：千円、年度末金額）</w:t>
            </w:r>
          </w:p>
          <w:tbl>
            <w:tblPr>
              <w:tblStyle w:val="a3"/>
              <w:tblW w:w="0" w:type="auto"/>
              <w:tblInd w:w="495" w:type="dxa"/>
              <w:tblLook w:val="04A0" w:firstRow="1" w:lastRow="0" w:firstColumn="1" w:lastColumn="0" w:noHBand="0" w:noVBand="1"/>
            </w:tblPr>
            <w:tblGrid>
              <w:gridCol w:w="1235"/>
              <w:gridCol w:w="1299"/>
              <w:gridCol w:w="1299"/>
              <w:gridCol w:w="1300"/>
              <w:gridCol w:w="1299"/>
              <w:gridCol w:w="1299"/>
              <w:gridCol w:w="1300"/>
            </w:tblGrid>
            <w:tr w:rsidR="00723C47" w:rsidRPr="006B555E" w14:paraId="61A84FC1" w14:textId="77777777" w:rsidTr="006B555E">
              <w:trPr>
                <w:trHeight w:val="541"/>
              </w:trPr>
              <w:tc>
                <w:tcPr>
                  <w:tcW w:w="1235" w:type="dxa"/>
                  <w:vAlign w:val="center"/>
                </w:tcPr>
                <w:p w14:paraId="513EBDAC" w14:textId="77777777" w:rsidR="00723C47" w:rsidRPr="006B555E" w:rsidRDefault="00723C47" w:rsidP="006B555E">
                  <w:pPr>
                    <w:jc w:val="center"/>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年　　度</w:t>
                  </w:r>
                </w:p>
              </w:tc>
              <w:tc>
                <w:tcPr>
                  <w:tcW w:w="1299" w:type="dxa"/>
                  <w:vAlign w:val="center"/>
                </w:tcPr>
                <w:p w14:paraId="6EFF583B" w14:textId="77777777" w:rsidR="00723C47" w:rsidRPr="006B555E" w:rsidRDefault="00723C47" w:rsidP="006B555E">
                  <w:pPr>
                    <w:jc w:val="center"/>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R２</w:t>
                  </w:r>
                </w:p>
              </w:tc>
              <w:tc>
                <w:tcPr>
                  <w:tcW w:w="1299" w:type="dxa"/>
                  <w:vAlign w:val="center"/>
                </w:tcPr>
                <w:p w14:paraId="54E8CD16" w14:textId="77777777" w:rsidR="00723C47" w:rsidRPr="006B555E" w:rsidRDefault="00723C47" w:rsidP="006B555E">
                  <w:pPr>
                    <w:jc w:val="center"/>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R３</w:t>
                  </w:r>
                </w:p>
              </w:tc>
              <w:tc>
                <w:tcPr>
                  <w:tcW w:w="1300" w:type="dxa"/>
                  <w:vAlign w:val="center"/>
                </w:tcPr>
                <w:p w14:paraId="0210B65D" w14:textId="77777777" w:rsidR="00723C47" w:rsidRPr="006B555E" w:rsidRDefault="00723C47" w:rsidP="006B555E">
                  <w:pPr>
                    <w:jc w:val="center"/>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R４</w:t>
                  </w:r>
                </w:p>
              </w:tc>
              <w:tc>
                <w:tcPr>
                  <w:tcW w:w="1299" w:type="dxa"/>
                  <w:vAlign w:val="center"/>
                </w:tcPr>
                <w:p w14:paraId="5630BA71" w14:textId="77777777" w:rsidR="00723C47" w:rsidRPr="006B555E" w:rsidRDefault="00723C47" w:rsidP="006B555E">
                  <w:pPr>
                    <w:jc w:val="center"/>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R５</w:t>
                  </w:r>
                </w:p>
              </w:tc>
              <w:tc>
                <w:tcPr>
                  <w:tcW w:w="1299" w:type="dxa"/>
                  <w:vAlign w:val="center"/>
                </w:tcPr>
                <w:p w14:paraId="266D64C9" w14:textId="77777777" w:rsidR="00723C47" w:rsidRPr="006B555E" w:rsidRDefault="00723C47" w:rsidP="006B555E">
                  <w:pPr>
                    <w:jc w:val="center"/>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R６</w:t>
                  </w:r>
                </w:p>
              </w:tc>
              <w:tc>
                <w:tcPr>
                  <w:tcW w:w="1300" w:type="dxa"/>
                  <w:vAlign w:val="center"/>
                </w:tcPr>
                <w:p w14:paraId="4DC0346E" w14:textId="77777777" w:rsidR="00723C47" w:rsidRPr="006B555E" w:rsidRDefault="00723C47" w:rsidP="006B555E">
                  <w:pPr>
                    <w:jc w:val="center"/>
                    <w:rPr>
                      <w:rFonts w:ascii="HGSｺﾞｼｯｸM" w:eastAsia="HGSｺﾞｼｯｸM" w:hAnsi="ＭＳ ゴシック"/>
                      <w:color w:val="000000" w:themeColor="text1"/>
                      <w:szCs w:val="21"/>
                    </w:rPr>
                  </w:pPr>
                  <w:r w:rsidRPr="006B555E">
                    <w:rPr>
                      <w:rFonts w:ascii="HGSｺﾞｼｯｸM" w:eastAsia="HGSｺﾞｼｯｸM" w:hAnsi="ＭＳ ゴシック" w:hint="eastAsia"/>
                      <w:color w:val="000000" w:themeColor="text1"/>
                      <w:szCs w:val="21"/>
                    </w:rPr>
                    <w:t>R７</w:t>
                  </w:r>
                </w:p>
              </w:tc>
            </w:tr>
            <w:tr w:rsidR="00723C47" w:rsidRPr="006B555E" w14:paraId="75F26CC4" w14:textId="77777777" w:rsidTr="006B555E">
              <w:trPr>
                <w:trHeight w:val="1056"/>
              </w:trPr>
              <w:tc>
                <w:tcPr>
                  <w:tcW w:w="1235" w:type="dxa"/>
                  <w:vAlign w:val="center"/>
                </w:tcPr>
                <w:p w14:paraId="11087941" w14:textId="77777777" w:rsidR="00723C47" w:rsidRPr="006B555E" w:rsidRDefault="00723C47" w:rsidP="006B555E">
                  <w:pPr>
                    <w:jc w:val="center"/>
                    <w:rPr>
                      <w:rFonts w:ascii="HGSｺﾞｼｯｸM" w:eastAsia="HGSｺﾞｼｯｸM" w:hAnsi="ＭＳ ゴシック"/>
                      <w:szCs w:val="21"/>
                    </w:rPr>
                  </w:pPr>
                  <w:r w:rsidRPr="006B555E">
                    <w:rPr>
                      <w:rFonts w:ascii="HGSｺﾞｼｯｸM" w:eastAsia="HGSｺﾞｼｯｸM" w:hAnsi="ＭＳ ゴシック" w:hint="eastAsia"/>
                      <w:szCs w:val="21"/>
                    </w:rPr>
                    <w:t>管理経費</w:t>
                  </w:r>
                </w:p>
                <w:p w14:paraId="0D2079CC" w14:textId="77777777" w:rsidR="00723C47" w:rsidRPr="006B555E" w:rsidRDefault="00723C47" w:rsidP="006B555E">
                  <w:pPr>
                    <w:jc w:val="center"/>
                    <w:rPr>
                      <w:rFonts w:ascii="HGSｺﾞｼｯｸM" w:eastAsia="HGSｺﾞｼｯｸM" w:hAnsi="ＭＳ ゴシック"/>
                      <w:szCs w:val="21"/>
                    </w:rPr>
                  </w:pPr>
                </w:p>
              </w:tc>
              <w:tc>
                <w:tcPr>
                  <w:tcW w:w="1299" w:type="dxa"/>
                  <w:vAlign w:val="center"/>
                </w:tcPr>
                <w:p w14:paraId="31ED5004" w14:textId="77777777" w:rsidR="00723C47" w:rsidRPr="006B555E" w:rsidRDefault="00723C47" w:rsidP="006B555E">
                  <w:pPr>
                    <w:jc w:val="center"/>
                    <w:rPr>
                      <w:rFonts w:ascii="HGSｺﾞｼｯｸM" w:eastAsia="HGSｺﾞｼｯｸM" w:hAnsi="ＭＳ ゴシック"/>
                      <w:szCs w:val="21"/>
                    </w:rPr>
                  </w:pPr>
                  <w:r w:rsidRPr="006B555E">
                    <w:rPr>
                      <w:rFonts w:ascii="HGSｺﾞｼｯｸM" w:eastAsia="HGSｺﾞｼｯｸM" w:hAnsi="ＭＳ ゴシック" w:hint="eastAsia"/>
                      <w:szCs w:val="21"/>
                    </w:rPr>
                    <w:t>217,920</w:t>
                  </w:r>
                </w:p>
                <w:p w14:paraId="7823792C" w14:textId="77777777" w:rsidR="00723C47" w:rsidRPr="006B555E" w:rsidRDefault="00723C47" w:rsidP="006B555E">
                  <w:pPr>
                    <w:jc w:val="center"/>
                    <w:rPr>
                      <w:rFonts w:ascii="HGSｺﾞｼｯｸM" w:eastAsia="HGSｺﾞｼｯｸM" w:hAnsi="ＭＳ ゴシック"/>
                      <w:sz w:val="18"/>
                      <w:szCs w:val="18"/>
                    </w:rPr>
                  </w:pPr>
                  <w:r w:rsidRPr="006B555E">
                    <w:rPr>
                      <w:rFonts w:ascii="HGSｺﾞｼｯｸM" w:eastAsia="HGSｺﾞｼｯｸM" w:hAnsi="ＭＳ ゴシック" w:hint="eastAsia"/>
                      <w:sz w:val="18"/>
                      <w:szCs w:val="18"/>
                    </w:rPr>
                    <w:t>（当初予算）</w:t>
                  </w:r>
                </w:p>
              </w:tc>
              <w:tc>
                <w:tcPr>
                  <w:tcW w:w="1299" w:type="dxa"/>
                  <w:vAlign w:val="center"/>
                </w:tcPr>
                <w:p w14:paraId="03EC9762" w14:textId="77777777" w:rsidR="00723C47" w:rsidRPr="006B555E" w:rsidRDefault="00723C47" w:rsidP="006B555E">
                  <w:pPr>
                    <w:jc w:val="center"/>
                    <w:rPr>
                      <w:rFonts w:ascii="HGSｺﾞｼｯｸM" w:eastAsia="HGSｺﾞｼｯｸM" w:hAnsi="ＭＳ ゴシック"/>
                      <w:szCs w:val="21"/>
                    </w:rPr>
                  </w:pPr>
                  <w:r w:rsidRPr="006B555E">
                    <w:rPr>
                      <w:rFonts w:ascii="HGSｺﾞｼｯｸM" w:eastAsia="HGSｺﾞｼｯｸM" w:hAnsi="ＭＳ ゴシック" w:hint="eastAsia"/>
                      <w:szCs w:val="21"/>
                    </w:rPr>
                    <w:t>212,200</w:t>
                  </w:r>
                </w:p>
                <w:p w14:paraId="26782A99" w14:textId="77777777" w:rsidR="00723C47" w:rsidRPr="006B555E" w:rsidRDefault="00723C47" w:rsidP="006B555E">
                  <w:pPr>
                    <w:jc w:val="center"/>
                    <w:rPr>
                      <w:rFonts w:ascii="HGSｺﾞｼｯｸM" w:eastAsia="HGSｺﾞｼｯｸM" w:hAnsi="ＭＳ ゴシック"/>
                      <w:szCs w:val="21"/>
                    </w:rPr>
                  </w:pPr>
                </w:p>
              </w:tc>
              <w:tc>
                <w:tcPr>
                  <w:tcW w:w="1300" w:type="dxa"/>
                  <w:vAlign w:val="center"/>
                </w:tcPr>
                <w:p w14:paraId="6B06F88F" w14:textId="77777777" w:rsidR="00723C47" w:rsidRPr="006B555E" w:rsidRDefault="00723C47" w:rsidP="006B555E">
                  <w:pPr>
                    <w:jc w:val="center"/>
                    <w:rPr>
                      <w:rFonts w:ascii="HGSｺﾞｼｯｸM" w:eastAsia="HGSｺﾞｼｯｸM" w:hAnsi="ＭＳ ゴシック"/>
                      <w:szCs w:val="21"/>
                    </w:rPr>
                  </w:pPr>
                  <w:r w:rsidRPr="006B555E">
                    <w:rPr>
                      <w:rFonts w:ascii="HGSｺﾞｼｯｸM" w:eastAsia="HGSｺﾞｼｯｸM" w:hAnsi="ＭＳ ゴシック" w:hint="eastAsia"/>
                      <w:szCs w:val="21"/>
                    </w:rPr>
                    <w:t>212,600</w:t>
                  </w:r>
                </w:p>
                <w:p w14:paraId="057A8302" w14:textId="77777777" w:rsidR="00723C47" w:rsidRPr="006B555E" w:rsidRDefault="00723C47" w:rsidP="006B555E">
                  <w:pPr>
                    <w:jc w:val="center"/>
                    <w:rPr>
                      <w:rFonts w:ascii="HGSｺﾞｼｯｸM" w:eastAsia="HGSｺﾞｼｯｸM" w:hAnsi="ＭＳ ゴシック"/>
                      <w:szCs w:val="21"/>
                    </w:rPr>
                  </w:pPr>
                </w:p>
              </w:tc>
              <w:tc>
                <w:tcPr>
                  <w:tcW w:w="1299" w:type="dxa"/>
                  <w:vAlign w:val="center"/>
                </w:tcPr>
                <w:p w14:paraId="48009D59" w14:textId="77777777" w:rsidR="00723C47" w:rsidRPr="006B555E" w:rsidRDefault="00723C47" w:rsidP="006B555E">
                  <w:pPr>
                    <w:jc w:val="center"/>
                    <w:rPr>
                      <w:rFonts w:ascii="HGSｺﾞｼｯｸM" w:eastAsia="HGSｺﾞｼｯｸM" w:hAnsi="ＭＳ ゴシック"/>
                      <w:szCs w:val="21"/>
                    </w:rPr>
                  </w:pPr>
                  <w:r w:rsidRPr="006B555E">
                    <w:rPr>
                      <w:rFonts w:ascii="HGSｺﾞｼｯｸM" w:eastAsia="HGSｺﾞｼｯｸM" w:hAnsi="ＭＳ ゴシック" w:hint="eastAsia"/>
                      <w:szCs w:val="21"/>
                    </w:rPr>
                    <w:t>213,010</w:t>
                  </w:r>
                </w:p>
                <w:p w14:paraId="5AA12CF5" w14:textId="77777777" w:rsidR="00723C47" w:rsidRPr="006B555E" w:rsidRDefault="00723C47" w:rsidP="006B555E">
                  <w:pPr>
                    <w:jc w:val="center"/>
                    <w:rPr>
                      <w:rFonts w:ascii="HGSｺﾞｼｯｸM" w:eastAsia="HGSｺﾞｼｯｸM" w:hAnsi="ＭＳ ゴシック"/>
                      <w:szCs w:val="21"/>
                    </w:rPr>
                  </w:pPr>
                </w:p>
              </w:tc>
              <w:tc>
                <w:tcPr>
                  <w:tcW w:w="1299" w:type="dxa"/>
                  <w:vAlign w:val="center"/>
                </w:tcPr>
                <w:p w14:paraId="744693BC" w14:textId="77777777" w:rsidR="00723C47" w:rsidRPr="006B555E" w:rsidRDefault="00723C47" w:rsidP="006B555E">
                  <w:pPr>
                    <w:jc w:val="center"/>
                    <w:rPr>
                      <w:rFonts w:ascii="HGSｺﾞｼｯｸM" w:eastAsia="HGSｺﾞｼｯｸM" w:hAnsi="ＭＳ ゴシック"/>
                      <w:szCs w:val="21"/>
                    </w:rPr>
                  </w:pPr>
                  <w:r w:rsidRPr="006B555E">
                    <w:rPr>
                      <w:rFonts w:ascii="HGSｺﾞｼｯｸM" w:eastAsia="HGSｺﾞｼｯｸM" w:hAnsi="ＭＳ ゴシック" w:hint="eastAsia"/>
                      <w:szCs w:val="21"/>
                    </w:rPr>
                    <w:t>205,190</w:t>
                  </w:r>
                </w:p>
                <w:p w14:paraId="529E803E" w14:textId="77777777" w:rsidR="00723C47" w:rsidRPr="006B555E" w:rsidRDefault="00723C47" w:rsidP="006B555E">
                  <w:pPr>
                    <w:jc w:val="center"/>
                    <w:rPr>
                      <w:rFonts w:ascii="HGSｺﾞｼｯｸM" w:eastAsia="HGSｺﾞｼｯｸM" w:hAnsi="ＭＳ ゴシック"/>
                      <w:szCs w:val="21"/>
                    </w:rPr>
                  </w:pPr>
                </w:p>
              </w:tc>
              <w:tc>
                <w:tcPr>
                  <w:tcW w:w="1300" w:type="dxa"/>
                  <w:vAlign w:val="center"/>
                </w:tcPr>
                <w:p w14:paraId="25AAA88F" w14:textId="77777777" w:rsidR="00723C47" w:rsidRPr="006B555E" w:rsidRDefault="00723C47" w:rsidP="006B555E">
                  <w:pPr>
                    <w:jc w:val="center"/>
                    <w:rPr>
                      <w:rFonts w:ascii="HGSｺﾞｼｯｸM" w:eastAsia="HGSｺﾞｼｯｸM" w:hAnsi="ＭＳ ゴシック"/>
                      <w:szCs w:val="21"/>
                    </w:rPr>
                  </w:pPr>
                  <w:r w:rsidRPr="006B555E">
                    <w:rPr>
                      <w:rFonts w:ascii="HGSｺﾞｼｯｸM" w:eastAsia="HGSｺﾞｼｯｸM" w:hAnsi="ＭＳ ゴシック" w:hint="eastAsia"/>
                      <w:szCs w:val="21"/>
                    </w:rPr>
                    <w:t>205,600</w:t>
                  </w:r>
                </w:p>
                <w:p w14:paraId="1F114E38" w14:textId="77777777" w:rsidR="00723C47" w:rsidRPr="006B555E" w:rsidRDefault="00723C47" w:rsidP="006B555E">
                  <w:pPr>
                    <w:jc w:val="center"/>
                    <w:rPr>
                      <w:rFonts w:ascii="HGSｺﾞｼｯｸM" w:eastAsia="HGSｺﾞｼｯｸM" w:hAnsi="ＭＳ ゴシック"/>
                      <w:szCs w:val="21"/>
                    </w:rPr>
                  </w:pPr>
                </w:p>
              </w:tc>
            </w:tr>
          </w:tbl>
          <w:p w14:paraId="7043A4C5" w14:textId="7A7B45D2" w:rsidR="00723C47" w:rsidRPr="006B555E" w:rsidRDefault="00723C47" w:rsidP="00723C47">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w:t>
            </w:r>
            <w:r w:rsidR="006B555E" w:rsidRPr="006B555E">
              <w:rPr>
                <w:rFonts w:ascii="HGSｺﾞｼｯｸM" w:eastAsia="HGSｺﾞｼｯｸM" w:hAnsi="ＭＳ ゴシック" w:hint="eastAsia"/>
                <w:szCs w:val="21"/>
              </w:rPr>
              <w:t xml:space="preserve">　</w:t>
            </w:r>
            <w:r w:rsidRPr="006B555E">
              <w:rPr>
                <w:rFonts w:ascii="HGSｺﾞｼｯｸM" w:eastAsia="HGSｺﾞｼｯｸM" w:hAnsi="ＭＳ ゴシック" w:hint="eastAsia"/>
                <w:szCs w:val="21"/>
              </w:rPr>
              <w:t>※R2年度決算見込　202,620千円</w:t>
            </w:r>
          </w:p>
          <w:p w14:paraId="78E25606" w14:textId="77777777" w:rsidR="00723C47" w:rsidRPr="00723C47" w:rsidRDefault="00723C47" w:rsidP="000D646C">
            <w:pPr>
              <w:spacing w:line="300" w:lineRule="exact"/>
              <w:rPr>
                <w:rFonts w:ascii="HGSｺﾞｼｯｸM" w:eastAsia="HGSｺﾞｼｯｸM"/>
                <w:szCs w:val="21"/>
              </w:rPr>
            </w:pPr>
          </w:p>
          <w:p w14:paraId="1E0B24D5" w14:textId="77777777" w:rsidR="00723C47" w:rsidRPr="005F133C" w:rsidRDefault="00723C47" w:rsidP="000D646C">
            <w:pPr>
              <w:spacing w:line="300" w:lineRule="exact"/>
              <w:rPr>
                <w:rFonts w:ascii="HGSｺﾞｼｯｸM" w:eastAsia="HGSｺﾞｼｯｸM"/>
                <w:szCs w:val="21"/>
              </w:rPr>
            </w:pPr>
          </w:p>
        </w:tc>
        <w:tc>
          <w:tcPr>
            <w:tcW w:w="9994" w:type="dxa"/>
          </w:tcPr>
          <w:p w14:paraId="00F75477" w14:textId="1D75A3AE" w:rsidR="005B77F9" w:rsidRPr="005B77F9" w:rsidRDefault="005B77F9" w:rsidP="005B77F9">
            <w:pPr>
              <w:pStyle w:val="a8"/>
              <w:numPr>
                <w:ilvl w:val="1"/>
                <w:numId w:val="4"/>
              </w:numPr>
              <w:ind w:leftChars="0"/>
              <w:rPr>
                <w:rFonts w:ascii="HGSｺﾞｼｯｸM" w:eastAsia="HGSｺﾞｼｯｸM" w:hAnsi="ＭＳ ゴシック"/>
                <w:color w:val="FF0000"/>
                <w:szCs w:val="21"/>
              </w:rPr>
            </w:pPr>
            <w:r w:rsidRPr="005B77F9">
              <w:rPr>
                <w:rFonts w:ascii="HGSｺﾞｼｯｸM" w:eastAsia="HGSｺﾞｼｯｸM" w:hAnsi="ＭＳ ゴシック" w:hint="eastAsia"/>
                <w:color w:val="FF0000"/>
                <w:szCs w:val="21"/>
                <w:u w:val="single"/>
              </w:rPr>
              <w:t>運用利息の推移</w:t>
            </w:r>
          </w:p>
          <w:p w14:paraId="2B6FFAE0" w14:textId="514F5ADE" w:rsidR="005B77F9" w:rsidRPr="005B77F9" w:rsidRDefault="005B77F9" w:rsidP="005B77F9">
            <w:pPr>
              <w:ind w:left="210" w:hangingChars="100" w:hanging="210"/>
              <w:rPr>
                <w:rFonts w:ascii="HGSｺﾞｼｯｸM" w:eastAsia="HGSｺﾞｼｯｸM" w:hAnsi="ＭＳ ゴシック"/>
                <w:color w:val="002060"/>
                <w:szCs w:val="21"/>
              </w:rPr>
            </w:pPr>
            <w:r w:rsidRPr="005B77F9">
              <w:rPr>
                <w:rFonts w:ascii="HGSｺﾞｼｯｸM" w:eastAsia="HGSｺﾞｼｯｸM" w:hAnsi="ＭＳ ゴシック" w:hint="eastAsia"/>
                <w:color w:val="002060"/>
                <w:szCs w:val="21"/>
              </w:rPr>
              <w:t xml:space="preserve">　　</w:t>
            </w:r>
            <w:r>
              <w:rPr>
                <w:rFonts w:ascii="HGSｺﾞｼｯｸM" w:eastAsia="HGSｺﾞｼｯｸM" w:hAnsi="ＭＳ ゴシック" w:hint="eastAsia"/>
                <w:color w:val="002060"/>
                <w:szCs w:val="21"/>
              </w:rPr>
              <w:t xml:space="preserve">　　</w:t>
            </w:r>
            <w:r w:rsidRPr="00C7226D">
              <w:rPr>
                <w:rFonts w:ascii="HGSｺﾞｼｯｸM" w:eastAsia="HGSｺﾞｼｯｸM" w:hAnsi="ＭＳ ゴシック" w:hint="eastAsia"/>
                <w:szCs w:val="21"/>
              </w:rPr>
              <w:t>計画期間中における</w:t>
            </w:r>
            <w:r w:rsidRPr="005B77F9">
              <w:rPr>
                <w:rFonts w:ascii="HGSｺﾞｼｯｸM" w:eastAsia="HGSｺﾞｼｯｸM" w:hAnsi="ＭＳ ゴシック" w:hint="eastAsia"/>
                <w:color w:val="FF0000"/>
                <w:szCs w:val="21"/>
                <w:u w:val="single"/>
              </w:rPr>
              <w:t>預金利息並び債券利息</w:t>
            </w:r>
            <w:r w:rsidRPr="00C7226D">
              <w:rPr>
                <w:rFonts w:ascii="HGSｺﾞｼｯｸM" w:eastAsia="HGSｺﾞｼｯｸM" w:hAnsi="ＭＳ ゴシック" w:hint="eastAsia"/>
                <w:szCs w:val="21"/>
              </w:rPr>
              <w:t>の額は、下表のとおり推移する見込みである。</w:t>
            </w:r>
          </w:p>
          <w:p w14:paraId="01F82C36" w14:textId="77777777" w:rsidR="005B77F9" w:rsidRDefault="005B77F9" w:rsidP="005B77F9">
            <w:pPr>
              <w:rPr>
                <w:rFonts w:ascii="HGSｺﾞｼｯｸM" w:eastAsia="HGSｺﾞｼｯｸM" w:hAnsi="ＭＳ ゴシック"/>
                <w:color w:val="002060"/>
                <w:szCs w:val="21"/>
              </w:rPr>
            </w:pPr>
          </w:p>
          <w:p w14:paraId="6593F26D" w14:textId="77777777" w:rsidR="005B77F9" w:rsidRPr="005B77F9" w:rsidRDefault="005B77F9" w:rsidP="005B77F9">
            <w:pPr>
              <w:rPr>
                <w:rFonts w:ascii="HGSｺﾞｼｯｸM" w:eastAsia="HGSｺﾞｼｯｸM" w:hAnsi="ＭＳ ゴシック"/>
                <w:color w:val="002060"/>
                <w:szCs w:val="21"/>
              </w:rPr>
            </w:pPr>
          </w:p>
          <w:p w14:paraId="28C4C183" w14:textId="77777777" w:rsidR="005B77F9" w:rsidRPr="005B77F9" w:rsidRDefault="005B77F9" w:rsidP="005B77F9">
            <w:pPr>
              <w:rPr>
                <w:rFonts w:ascii="HGSｺﾞｼｯｸM" w:eastAsia="HGSｺﾞｼｯｸM" w:hAnsi="ＭＳ ゴシック"/>
                <w:color w:val="000000" w:themeColor="text1"/>
                <w:szCs w:val="21"/>
              </w:rPr>
            </w:pPr>
            <w:r w:rsidRPr="005B77F9">
              <w:rPr>
                <w:rFonts w:ascii="HGSｺﾞｼｯｸM" w:eastAsia="HGSｺﾞｼｯｸM" w:hAnsi="ＭＳ ゴシック" w:hint="eastAsia"/>
                <w:color w:val="000000" w:themeColor="text1"/>
                <w:szCs w:val="21"/>
              </w:rPr>
              <w:t xml:space="preserve">　　　　　　　　　　　　　　　　　　　　　　　　　　　　　　　（単位：百万円、年度末金額）</w:t>
            </w:r>
          </w:p>
          <w:tbl>
            <w:tblPr>
              <w:tblStyle w:val="a3"/>
              <w:tblW w:w="0" w:type="auto"/>
              <w:tblInd w:w="722" w:type="dxa"/>
              <w:tblLook w:val="04A0" w:firstRow="1" w:lastRow="0" w:firstColumn="1" w:lastColumn="0" w:noHBand="0" w:noVBand="1"/>
            </w:tblPr>
            <w:tblGrid>
              <w:gridCol w:w="1082"/>
              <w:gridCol w:w="1275"/>
              <w:gridCol w:w="1276"/>
              <w:gridCol w:w="1276"/>
              <w:gridCol w:w="1276"/>
              <w:gridCol w:w="1276"/>
              <w:gridCol w:w="1276"/>
            </w:tblGrid>
            <w:tr w:rsidR="005B77F9" w:rsidRPr="005B77F9" w14:paraId="7A5681C4" w14:textId="77777777" w:rsidTr="005B77F9">
              <w:trPr>
                <w:trHeight w:val="541"/>
              </w:trPr>
              <w:tc>
                <w:tcPr>
                  <w:tcW w:w="1082" w:type="dxa"/>
                  <w:vAlign w:val="center"/>
                </w:tcPr>
                <w:p w14:paraId="1F408F08" w14:textId="77777777" w:rsidR="005B77F9" w:rsidRPr="005B77F9" w:rsidRDefault="005B77F9" w:rsidP="005B77F9">
                  <w:pPr>
                    <w:rPr>
                      <w:rFonts w:ascii="HGSｺﾞｼｯｸM" w:eastAsia="HGSｺﾞｼｯｸM" w:hAnsi="ＭＳ ゴシック"/>
                      <w:color w:val="000000" w:themeColor="text1"/>
                      <w:szCs w:val="21"/>
                    </w:rPr>
                  </w:pPr>
                  <w:r w:rsidRPr="005B77F9">
                    <w:rPr>
                      <w:rFonts w:ascii="HGSｺﾞｼｯｸM" w:eastAsia="HGSｺﾞｼｯｸM" w:hAnsi="ＭＳ ゴシック" w:hint="eastAsia"/>
                      <w:color w:val="000000" w:themeColor="text1"/>
                      <w:szCs w:val="21"/>
                    </w:rPr>
                    <w:t>年　　度</w:t>
                  </w:r>
                </w:p>
              </w:tc>
              <w:tc>
                <w:tcPr>
                  <w:tcW w:w="1275" w:type="dxa"/>
                  <w:vAlign w:val="center"/>
                </w:tcPr>
                <w:p w14:paraId="0ABBDCDF" w14:textId="77777777" w:rsidR="005B77F9" w:rsidRPr="005B77F9" w:rsidRDefault="005B77F9" w:rsidP="005B77F9">
                  <w:pPr>
                    <w:jc w:val="center"/>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R２(決算)</w:t>
                  </w:r>
                </w:p>
              </w:tc>
              <w:tc>
                <w:tcPr>
                  <w:tcW w:w="1276" w:type="dxa"/>
                  <w:vAlign w:val="center"/>
                </w:tcPr>
                <w:p w14:paraId="64150042" w14:textId="77777777" w:rsidR="005B77F9" w:rsidRPr="005B77F9" w:rsidRDefault="005B77F9" w:rsidP="005B77F9">
                  <w:pPr>
                    <w:jc w:val="center"/>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R３(決算)</w:t>
                  </w:r>
                </w:p>
              </w:tc>
              <w:tc>
                <w:tcPr>
                  <w:tcW w:w="1276" w:type="dxa"/>
                  <w:vAlign w:val="center"/>
                </w:tcPr>
                <w:p w14:paraId="14B7D0BD" w14:textId="77777777" w:rsidR="005B77F9" w:rsidRPr="005B77F9" w:rsidRDefault="005B77F9" w:rsidP="005B77F9">
                  <w:pPr>
                    <w:jc w:val="center"/>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R４(決算)</w:t>
                  </w:r>
                </w:p>
              </w:tc>
              <w:tc>
                <w:tcPr>
                  <w:tcW w:w="1276" w:type="dxa"/>
                  <w:vAlign w:val="center"/>
                </w:tcPr>
                <w:p w14:paraId="6ACF9BE7" w14:textId="77777777" w:rsidR="005B77F9" w:rsidRPr="005B77F9" w:rsidRDefault="005B77F9" w:rsidP="005B77F9">
                  <w:pPr>
                    <w:jc w:val="center"/>
                    <w:rPr>
                      <w:rFonts w:ascii="HGSｺﾞｼｯｸM" w:eastAsia="HGSｺﾞｼｯｸM" w:hAnsi="ＭＳ ゴシック"/>
                      <w:color w:val="000000" w:themeColor="text1"/>
                      <w:szCs w:val="21"/>
                    </w:rPr>
                  </w:pPr>
                  <w:r w:rsidRPr="005B77F9">
                    <w:rPr>
                      <w:rFonts w:ascii="HGSｺﾞｼｯｸM" w:eastAsia="HGSｺﾞｼｯｸM" w:hAnsi="ＭＳ ゴシック" w:hint="eastAsia"/>
                      <w:color w:val="000000" w:themeColor="text1"/>
                      <w:szCs w:val="21"/>
                    </w:rPr>
                    <w:t>R５</w:t>
                  </w:r>
                </w:p>
              </w:tc>
              <w:tc>
                <w:tcPr>
                  <w:tcW w:w="1276" w:type="dxa"/>
                  <w:vAlign w:val="center"/>
                </w:tcPr>
                <w:p w14:paraId="399CE46E" w14:textId="77777777" w:rsidR="005B77F9" w:rsidRPr="005B77F9" w:rsidRDefault="005B77F9" w:rsidP="005B77F9">
                  <w:pPr>
                    <w:jc w:val="center"/>
                    <w:rPr>
                      <w:rFonts w:ascii="HGSｺﾞｼｯｸM" w:eastAsia="HGSｺﾞｼｯｸM" w:hAnsi="ＭＳ ゴシック"/>
                      <w:color w:val="000000" w:themeColor="text1"/>
                      <w:szCs w:val="21"/>
                    </w:rPr>
                  </w:pPr>
                  <w:r w:rsidRPr="005B77F9">
                    <w:rPr>
                      <w:rFonts w:ascii="HGSｺﾞｼｯｸM" w:eastAsia="HGSｺﾞｼｯｸM" w:hAnsi="ＭＳ ゴシック" w:hint="eastAsia"/>
                      <w:color w:val="000000" w:themeColor="text1"/>
                      <w:szCs w:val="21"/>
                    </w:rPr>
                    <w:t>R６</w:t>
                  </w:r>
                </w:p>
              </w:tc>
              <w:tc>
                <w:tcPr>
                  <w:tcW w:w="1276" w:type="dxa"/>
                  <w:vAlign w:val="center"/>
                </w:tcPr>
                <w:p w14:paraId="52F41F02" w14:textId="77777777" w:rsidR="005B77F9" w:rsidRPr="005B77F9" w:rsidRDefault="005B77F9" w:rsidP="005B77F9">
                  <w:pPr>
                    <w:jc w:val="center"/>
                    <w:rPr>
                      <w:rFonts w:ascii="HGSｺﾞｼｯｸM" w:eastAsia="HGSｺﾞｼｯｸM" w:hAnsi="ＭＳ ゴシック"/>
                      <w:color w:val="000000" w:themeColor="text1"/>
                      <w:szCs w:val="21"/>
                    </w:rPr>
                  </w:pPr>
                  <w:r w:rsidRPr="005B77F9">
                    <w:rPr>
                      <w:rFonts w:ascii="HGSｺﾞｼｯｸM" w:eastAsia="HGSｺﾞｼｯｸM" w:hAnsi="ＭＳ ゴシック" w:hint="eastAsia"/>
                      <w:color w:val="000000" w:themeColor="text1"/>
                      <w:szCs w:val="21"/>
                    </w:rPr>
                    <w:t>R７</w:t>
                  </w:r>
                </w:p>
              </w:tc>
            </w:tr>
            <w:tr w:rsidR="005B77F9" w:rsidRPr="005B77F9" w14:paraId="242F9C4D" w14:textId="77777777" w:rsidTr="005B77F9">
              <w:trPr>
                <w:trHeight w:val="1056"/>
              </w:trPr>
              <w:tc>
                <w:tcPr>
                  <w:tcW w:w="1082" w:type="dxa"/>
                  <w:vAlign w:val="center"/>
                </w:tcPr>
                <w:p w14:paraId="63BD2793" w14:textId="77777777" w:rsidR="005B77F9" w:rsidRPr="005B77F9" w:rsidRDefault="005B77F9" w:rsidP="005B77F9">
                  <w:pPr>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運　　用</w:t>
                  </w:r>
                </w:p>
                <w:p w14:paraId="3425A4CC" w14:textId="0F73AB6E" w:rsidR="005B77F9" w:rsidRPr="005B77F9" w:rsidRDefault="005B77F9" w:rsidP="005B77F9">
                  <w:pPr>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利　　息</w:t>
                  </w:r>
                </w:p>
              </w:tc>
              <w:tc>
                <w:tcPr>
                  <w:tcW w:w="1275" w:type="dxa"/>
                  <w:vAlign w:val="center"/>
                </w:tcPr>
                <w:p w14:paraId="232FFB28" w14:textId="77777777" w:rsidR="005B77F9" w:rsidRPr="005B77F9" w:rsidRDefault="005B77F9" w:rsidP="005B77F9">
                  <w:pPr>
                    <w:jc w:val="right"/>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62</w:t>
                  </w:r>
                </w:p>
              </w:tc>
              <w:tc>
                <w:tcPr>
                  <w:tcW w:w="1276" w:type="dxa"/>
                  <w:vAlign w:val="center"/>
                </w:tcPr>
                <w:p w14:paraId="02C2E73B" w14:textId="77777777" w:rsidR="005B77F9" w:rsidRPr="005B77F9" w:rsidRDefault="005B77F9" w:rsidP="005B77F9">
                  <w:pPr>
                    <w:jc w:val="right"/>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77</w:t>
                  </w:r>
                </w:p>
              </w:tc>
              <w:tc>
                <w:tcPr>
                  <w:tcW w:w="1276" w:type="dxa"/>
                  <w:vAlign w:val="center"/>
                </w:tcPr>
                <w:p w14:paraId="0A2D70AB" w14:textId="77777777" w:rsidR="005B77F9" w:rsidRPr="005B77F9" w:rsidRDefault="005B77F9" w:rsidP="005B77F9">
                  <w:pPr>
                    <w:jc w:val="right"/>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105</w:t>
                  </w:r>
                </w:p>
              </w:tc>
              <w:tc>
                <w:tcPr>
                  <w:tcW w:w="1276" w:type="dxa"/>
                  <w:vAlign w:val="center"/>
                </w:tcPr>
                <w:p w14:paraId="0C480660" w14:textId="77777777" w:rsidR="005B77F9" w:rsidRPr="005B77F9" w:rsidRDefault="005B77F9" w:rsidP="005B77F9">
                  <w:pPr>
                    <w:jc w:val="right"/>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172</w:t>
                  </w:r>
                </w:p>
              </w:tc>
              <w:tc>
                <w:tcPr>
                  <w:tcW w:w="1276" w:type="dxa"/>
                  <w:vAlign w:val="center"/>
                </w:tcPr>
                <w:p w14:paraId="42294876" w14:textId="77777777" w:rsidR="005B77F9" w:rsidRPr="005B77F9" w:rsidRDefault="005B77F9" w:rsidP="005B77F9">
                  <w:pPr>
                    <w:jc w:val="right"/>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179</w:t>
                  </w:r>
                </w:p>
              </w:tc>
              <w:tc>
                <w:tcPr>
                  <w:tcW w:w="1276" w:type="dxa"/>
                  <w:vAlign w:val="center"/>
                </w:tcPr>
                <w:p w14:paraId="44CDBF45" w14:textId="77777777" w:rsidR="005B77F9" w:rsidRPr="005B77F9" w:rsidRDefault="005B77F9" w:rsidP="005B77F9">
                  <w:pPr>
                    <w:jc w:val="right"/>
                    <w:rPr>
                      <w:rFonts w:ascii="HGSｺﾞｼｯｸM" w:eastAsia="HGSｺﾞｼｯｸM" w:hAnsi="ＭＳ ゴシック"/>
                      <w:color w:val="FF0000"/>
                      <w:szCs w:val="21"/>
                      <w:u w:val="single"/>
                    </w:rPr>
                  </w:pPr>
                  <w:r w:rsidRPr="005B77F9">
                    <w:rPr>
                      <w:rFonts w:ascii="HGSｺﾞｼｯｸM" w:eastAsia="HGSｺﾞｼｯｸM" w:hAnsi="ＭＳ ゴシック" w:hint="eastAsia"/>
                      <w:color w:val="FF0000"/>
                      <w:szCs w:val="21"/>
                      <w:u w:val="single"/>
                    </w:rPr>
                    <w:t>179</w:t>
                  </w:r>
                </w:p>
              </w:tc>
            </w:tr>
          </w:tbl>
          <w:p w14:paraId="518BEE78" w14:textId="77777777" w:rsidR="005B77F9" w:rsidRPr="005B77F9" w:rsidRDefault="005B77F9" w:rsidP="005B77F9">
            <w:pPr>
              <w:rPr>
                <w:rFonts w:ascii="HGSｺﾞｼｯｸM" w:eastAsia="HGSｺﾞｼｯｸM" w:hAnsi="ＭＳ ゴシック"/>
                <w:color w:val="000000" w:themeColor="text1"/>
                <w:szCs w:val="21"/>
              </w:rPr>
            </w:pPr>
            <w:r w:rsidRPr="005B77F9">
              <w:rPr>
                <w:rFonts w:ascii="HGSｺﾞｼｯｸM" w:eastAsia="HGSｺﾞｼｯｸM" w:hAnsi="ＭＳ ゴシック" w:hint="eastAsia"/>
                <w:szCs w:val="21"/>
              </w:rPr>
              <w:t xml:space="preserve">　　　</w:t>
            </w:r>
            <w:r w:rsidRPr="005B77F9">
              <w:rPr>
                <w:rFonts w:ascii="HGSｺﾞｼｯｸM" w:eastAsia="HGSｺﾞｼｯｸM" w:hAnsi="ＭＳ ゴシック" w:hint="eastAsia"/>
                <w:color w:val="000000" w:themeColor="text1"/>
                <w:szCs w:val="21"/>
              </w:rPr>
              <w:br w:type="page"/>
            </w:r>
          </w:p>
          <w:p w14:paraId="2C90D493" w14:textId="281C8B99" w:rsidR="004E1A7A" w:rsidRPr="005B77F9" w:rsidRDefault="004E1A7A" w:rsidP="004E1A7A">
            <w:pPr>
              <w:rPr>
                <w:rFonts w:ascii="HGSｺﾞｼｯｸM" w:eastAsia="HGSｺﾞｼｯｸM"/>
                <w:szCs w:val="21"/>
              </w:rPr>
            </w:pPr>
          </w:p>
          <w:p w14:paraId="4B37D309" w14:textId="5194BE7E" w:rsidR="00C368C9" w:rsidRPr="00C368C9" w:rsidRDefault="00C368C9" w:rsidP="00D25E51">
            <w:pPr>
              <w:jc w:val="left"/>
              <w:rPr>
                <w:rFonts w:ascii="HGSｺﾞｼｯｸM" w:eastAsia="HGSｺﾞｼｯｸM"/>
                <w:szCs w:val="21"/>
              </w:rPr>
            </w:pPr>
          </w:p>
        </w:tc>
      </w:tr>
    </w:tbl>
    <w:p w14:paraId="3B61CD1F" w14:textId="77777777" w:rsidR="00723C47" w:rsidRPr="0049753B" w:rsidRDefault="00723C47" w:rsidP="00723C47">
      <w:pPr>
        <w:rPr>
          <w:rFonts w:ascii="HGSｺﾞｼｯｸM" w:eastAsia="HGSｺﾞｼｯｸM"/>
          <w:sz w:val="24"/>
          <w:szCs w:val="24"/>
          <w:u w:val="single"/>
        </w:rPr>
      </w:pPr>
    </w:p>
    <w:p w14:paraId="7D99ED59" w14:textId="77777777" w:rsidR="00175A18" w:rsidRPr="006834F6" w:rsidRDefault="00175A18" w:rsidP="00175A18">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3FB25CDD" w14:textId="77777777" w:rsidTr="002C560E">
        <w:tc>
          <w:tcPr>
            <w:tcW w:w="709" w:type="dxa"/>
          </w:tcPr>
          <w:p w14:paraId="15335876"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6DD55459" w14:textId="6627A05B"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2C11BDFD" w14:textId="3D1E40F3"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175A18" w14:paraId="66C4D2A1" w14:textId="77777777" w:rsidTr="002C560E">
        <w:trPr>
          <w:trHeight w:val="12026"/>
        </w:trPr>
        <w:tc>
          <w:tcPr>
            <w:tcW w:w="709" w:type="dxa"/>
          </w:tcPr>
          <w:p w14:paraId="2F2AA76C" w14:textId="77777777" w:rsidR="00175A18" w:rsidRDefault="00175A18" w:rsidP="002C560E">
            <w:pPr>
              <w:rPr>
                <w:rFonts w:ascii="HGSｺﾞｼｯｸM" w:eastAsia="HGSｺﾞｼｯｸM"/>
                <w:sz w:val="24"/>
                <w:szCs w:val="24"/>
                <w:u w:val="single"/>
              </w:rPr>
            </w:pPr>
            <w:r>
              <w:rPr>
                <w:rFonts w:ascii="HGSｺﾞｼｯｸM" w:eastAsia="HGSｺﾞｼｯｸM" w:hint="eastAsia"/>
                <w:sz w:val="24"/>
                <w:szCs w:val="24"/>
                <w:u w:val="single"/>
              </w:rPr>
              <w:t>４７</w:t>
            </w:r>
          </w:p>
          <w:p w14:paraId="289F24F2" w14:textId="77777777" w:rsidR="00175A18" w:rsidRDefault="00175A18" w:rsidP="00175A18">
            <w:pPr>
              <w:jc w:val="center"/>
              <w:rPr>
                <w:rFonts w:ascii="HGSｺﾞｼｯｸM" w:eastAsia="HGSｺﾞｼｯｸM"/>
                <w:sz w:val="24"/>
                <w:szCs w:val="24"/>
                <w:u w:val="single"/>
              </w:rPr>
            </w:pPr>
            <w:r>
              <w:rPr>
                <w:rFonts w:ascii="HGSｺﾞｼｯｸM" w:eastAsia="HGSｺﾞｼｯｸM" w:hint="eastAsia"/>
                <w:sz w:val="24"/>
                <w:szCs w:val="24"/>
                <w:u w:val="single"/>
              </w:rPr>
              <w:t>～</w:t>
            </w:r>
          </w:p>
          <w:p w14:paraId="38A16ED7" w14:textId="01A06FC7" w:rsidR="00175A18" w:rsidRPr="00F476D5" w:rsidRDefault="00175A18" w:rsidP="00175A18">
            <w:pPr>
              <w:jc w:val="center"/>
              <w:rPr>
                <w:rFonts w:ascii="HGSｺﾞｼｯｸM" w:eastAsia="HGSｺﾞｼｯｸM"/>
                <w:sz w:val="24"/>
                <w:szCs w:val="24"/>
                <w:u w:val="single"/>
              </w:rPr>
            </w:pPr>
            <w:r>
              <w:rPr>
                <w:rFonts w:ascii="HGSｺﾞｼｯｸM" w:eastAsia="HGSｺﾞｼｯｸM" w:hint="eastAsia"/>
                <w:sz w:val="24"/>
                <w:szCs w:val="24"/>
                <w:u w:val="single"/>
              </w:rPr>
              <w:t>４９</w:t>
            </w:r>
          </w:p>
        </w:tc>
        <w:tc>
          <w:tcPr>
            <w:tcW w:w="9993" w:type="dxa"/>
          </w:tcPr>
          <w:p w14:paraId="7480F293" w14:textId="4DA7638A" w:rsidR="00175A18" w:rsidRPr="00175A18" w:rsidRDefault="00175A18" w:rsidP="00175A18">
            <w:pPr>
              <w:jc w:val="left"/>
              <w:rPr>
                <w:rFonts w:ascii="HGSｺﾞｼｯｸM" w:eastAsia="HGSｺﾞｼｯｸM"/>
                <w:szCs w:val="21"/>
              </w:rPr>
            </w:pPr>
            <w:r w:rsidRPr="00175A18">
              <w:rPr>
                <w:rFonts w:ascii="HGSｺﾞｼｯｸM" w:eastAsia="HGSｺﾞｼｯｸM" w:hAnsi="ＭＳ ゴシック" w:hint="eastAsia"/>
                <w:color w:val="000000" w:themeColor="text1"/>
                <w:szCs w:val="21"/>
              </w:rPr>
              <w:t xml:space="preserve">　③</w:t>
            </w:r>
            <w:r w:rsidR="005B77F9">
              <w:rPr>
                <w:rFonts w:ascii="HGSｺﾞｼｯｸM" w:eastAsia="HGSｺﾞｼｯｸM" w:hAnsi="ＭＳ ゴシック" w:hint="eastAsia"/>
                <w:color w:val="000000" w:themeColor="text1"/>
                <w:szCs w:val="21"/>
              </w:rPr>
              <w:t xml:space="preserve">　</w:t>
            </w:r>
            <w:r w:rsidRPr="00175A18">
              <w:rPr>
                <w:rFonts w:ascii="HGSｺﾞｼｯｸM" w:eastAsia="HGSｺﾞｼｯｸM" w:hAnsi="ＭＳ ゴシック" w:hint="eastAsia"/>
                <w:color w:val="000000" w:themeColor="text1"/>
                <w:szCs w:val="21"/>
              </w:rPr>
              <w:t>収支見通し</w:t>
            </w:r>
          </w:p>
          <w:p w14:paraId="11E6EB17" w14:textId="42CAE5D1" w:rsidR="00175A18" w:rsidRPr="00175A18" w:rsidRDefault="00175A18" w:rsidP="002C560E">
            <w:pPr>
              <w:spacing w:line="300" w:lineRule="exact"/>
              <w:rPr>
                <w:rFonts w:ascii="HGSｺﾞｼｯｸM" w:eastAsia="HGSｺﾞｼｯｸM"/>
                <w:szCs w:val="21"/>
              </w:rPr>
            </w:pPr>
            <w:r>
              <w:rPr>
                <w:rFonts w:ascii="HGSｺﾞｼｯｸM" w:eastAsia="HGSｺﾞｼｯｸM" w:hint="eastAsia"/>
                <w:szCs w:val="21"/>
              </w:rPr>
              <w:t xml:space="preserve">　　〔略〕</w:t>
            </w:r>
          </w:p>
        </w:tc>
        <w:tc>
          <w:tcPr>
            <w:tcW w:w="9994" w:type="dxa"/>
          </w:tcPr>
          <w:p w14:paraId="622EA430" w14:textId="5EC52EF5" w:rsidR="005B77F9" w:rsidRPr="005B77F9" w:rsidRDefault="005B77F9" w:rsidP="005B77F9">
            <w:pPr>
              <w:ind w:firstLineChars="100" w:firstLine="210"/>
              <w:jc w:val="left"/>
              <w:rPr>
                <w:rFonts w:ascii="HGSｺﾞｼｯｸM" w:eastAsia="HGSｺﾞｼｯｸM"/>
                <w:szCs w:val="21"/>
              </w:rPr>
            </w:pPr>
            <w:r>
              <w:rPr>
                <w:rFonts w:ascii="HGSｺﾞｼｯｸM" w:eastAsia="HGSｺﾞｼｯｸM" w:hAnsi="ＭＳ ゴシック" w:hint="eastAsia"/>
                <w:color w:val="000000" w:themeColor="text1"/>
                <w:szCs w:val="21"/>
              </w:rPr>
              <w:t xml:space="preserve">③　</w:t>
            </w:r>
            <w:r w:rsidRPr="005B77F9">
              <w:rPr>
                <w:rFonts w:ascii="HGSｺﾞｼｯｸM" w:eastAsia="HGSｺﾞｼｯｸM" w:hAnsi="ＭＳ ゴシック" w:hint="eastAsia"/>
                <w:color w:val="000000" w:themeColor="text1"/>
                <w:szCs w:val="21"/>
              </w:rPr>
              <w:t>収支見通し</w:t>
            </w:r>
          </w:p>
          <w:p w14:paraId="3D4DA522" w14:textId="325DAEB7" w:rsidR="00175A18" w:rsidRPr="00C368C9" w:rsidRDefault="005B77F9" w:rsidP="005B77F9">
            <w:pPr>
              <w:rPr>
                <w:rFonts w:ascii="HGSｺﾞｼｯｸM" w:eastAsia="HGSｺﾞｼｯｸM"/>
                <w:szCs w:val="21"/>
              </w:rPr>
            </w:pPr>
            <w:r>
              <w:rPr>
                <w:rFonts w:ascii="HGSｺﾞｼｯｸM" w:eastAsia="HGSｺﾞｼｯｸM" w:hint="eastAsia"/>
                <w:szCs w:val="21"/>
              </w:rPr>
              <w:t xml:space="preserve">　　〔略〕</w:t>
            </w:r>
          </w:p>
        </w:tc>
      </w:tr>
    </w:tbl>
    <w:p w14:paraId="25EBB183" w14:textId="77777777" w:rsidR="00175A18" w:rsidRPr="006834F6" w:rsidRDefault="00175A18" w:rsidP="00175A18">
      <w:pPr>
        <w:rPr>
          <w:rFonts w:ascii="HGSｺﾞｼｯｸM" w:eastAsia="HGSｺﾞｼｯｸM"/>
          <w:sz w:val="24"/>
          <w:szCs w:val="24"/>
          <w:u w:val="single"/>
        </w:rPr>
      </w:pPr>
    </w:p>
    <w:p w14:paraId="39430F45" w14:textId="77777777" w:rsidR="006B555E" w:rsidRPr="00175A18" w:rsidRDefault="006B555E" w:rsidP="006B555E">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18EABC1C" w14:textId="77777777" w:rsidTr="000D646C">
        <w:tc>
          <w:tcPr>
            <w:tcW w:w="709" w:type="dxa"/>
          </w:tcPr>
          <w:p w14:paraId="5CADA8B3"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0D2DC4AE" w14:textId="3F3EC161"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2FDEFF09" w14:textId="7D38964F"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6B555E" w14:paraId="25DE5608" w14:textId="77777777" w:rsidTr="00CD67AA">
        <w:trPr>
          <w:trHeight w:val="12168"/>
        </w:trPr>
        <w:tc>
          <w:tcPr>
            <w:tcW w:w="709" w:type="dxa"/>
          </w:tcPr>
          <w:p w14:paraId="003F4EB9" w14:textId="4E11C328" w:rsidR="006B555E" w:rsidRPr="00F476D5" w:rsidRDefault="006B555E" w:rsidP="000D646C">
            <w:pPr>
              <w:rPr>
                <w:rFonts w:ascii="HGSｺﾞｼｯｸM" w:eastAsia="HGSｺﾞｼｯｸM"/>
                <w:sz w:val="24"/>
                <w:szCs w:val="24"/>
                <w:u w:val="single"/>
              </w:rPr>
            </w:pPr>
            <w:r>
              <w:rPr>
                <w:rFonts w:ascii="HGSｺﾞｼｯｸM" w:eastAsia="HGSｺﾞｼｯｸM" w:hint="eastAsia"/>
                <w:sz w:val="24"/>
                <w:szCs w:val="24"/>
                <w:u w:val="single"/>
              </w:rPr>
              <w:t>５０</w:t>
            </w:r>
          </w:p>
        </w:tc>
        <w:tc>
          <w:tcPr>
            <w:tcW w:w="9993" w:type="dxa"/>
          </w:tcPr>
          <w:p w14:paraId="7D9C216D" w14:textId="77777777" w:rsidR="006B555E" w:rsidRPr="006B555E" w:rsidRDefault="006B555E" w:rsidP="006B555E">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Ⅳ　事業を支える運営体制</w:t>
            </w:r>
          </w:p>
          <w:p w14:paraId="69BB3B58" w14:textId="77777777" w:rsidR="006B555E" w:rsidRPr="006B555E" w:rsidRDefault="006B555E" w:rsidP="006B555E">
            <w:pPr>
              <w:jc w:val="left"/>
              <w:rPr>
                <w:rFonts w:ascii="HGSｺﾞｼｯｸM" w:eastAsia="HGSｺﾞｼｯｸM" w:hAnsi="ＭＳ ゴシック"/>
                <w:szCs w:val="21"/>
              </w:rPr>
            </w:pPr>
          </w:p>
          <w:p w14:paraId="39D48BA7" w14:textId="77777777" w:rsidR="006B555E" w:rsidRDefault="006B555E" w:rsidP="006B555E">
            <w:pPr>
              <w:ind w:left="210" w:hangingChars="100" w:hanging="21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都整センターの事業を安定的に実施していくため、強固な財務基盤に加え、技術力を支える専門</w:t>
            </w:r>
          </w:p>
          <w:p w14:paraId="1AE2BB19" w14:textId="77777777" w:rsidR="006B555E" w:rsidRDefault="006B555E" w:rsidP="006B555E">
            <w:pPr>
              <w:ind w:leftChars="100" w:left="21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人材の確保、簡素で効率的な組織体制の構築、府・市町村・民間の関係機関との緊密な連携を図っ</w:t>
            </w:r>
          </w:p>
          <w:p w14:paraId="4EE09CC6" w14:textId="29FE467C" w:rsidR="006B555E" w:rsidRPr="006B555E" w:rsidRDefault="006B555E" w:rsidP="006B555E">
            <w:pPr>
              <w:ind w:leftChars="100" w:left="21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ていく。</w:t>
            </w:r>
          </w:p>
          <w:p w14:paraId="19EB30CC" w14:textId="77777777" w:rsidR="006B555E" w:rsidRPr="006B555E" w:rsidRDefault="006B555E" w:rsidP="006B555E">
            <w:pPr>
              <w:jc w:val="left"/>
              <w:rPr>
                <w:rFonts w:ascii="HGSｺﾞｼｯｸM" w:eastAsia="HGSｺﾞｼｯｸM" w:hAnsi="ＭＳ ゴシック"/>
                <w:szCs w:val="21"/>
              </w:rPr>
            </w:pPr>
          </w:p>
          <w:p w14:paraId="6EBBC5EB" w14:textId="77777777" w:rsidR="006B555E" w:rsidRPr="006B555E" w:rsidRDefault="006B555E" w:rsidP="006B555E">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１　有為な人材の確保と育成</w:t>
            </w:r>
          </w:p>
          <w:p w14:paraId="34A4B0F9" w14:textId="77777777" w:rsidR="006B555E" w:rsidRPr="006B555E" w:rsidRDefault="006B555E" w:rsidP="006B555E">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少子化を背景に人材獲得競争が激しさを増す中にあって、都整センターの事業を永続的に実施し、新たな事業にチャレンジできる有為な人材の確保が喫緊の課題である。</w:t>
            </w:r>
          </w:p>
          <w:p w14:paraId="6558056A" w14:textId="77777777" w:rsidR="006B555E" w:rsidRDefault="006B555E" w:rsidP="006B555E">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特に、土地区画整理や市町村道路施設点検支援等の業務を行うには、ＲＣＣＭや技術士、土地</w:t>
            </w:r>
          </w:p>
          <w:p w14:paraId="02EE8D9C" w14:textId="77777777" w:rsid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区画整理士等の資格を持った専門的な人材が必要であり、こうした人材を確保・育成することが</w:t>
            </w:r>
          </w:p>
          <w:p w14:paraId="6FD384C1" w14:textId="77777777" w:rsid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不可欠である。加えて、適正かつ効率的な法人運営を確保していく上で、法務や人事労務、経理</w:t>
            </w:r>
          </w:p>
          <w:p w14:paraId="2D2609D0" w14:textId="14BB485B" w:rsidR="006B555E" w:rsidRP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等に精通した人材を育てることも求められる。</w:t>
            </w:r>
          </w:p>
          <w:p w14:paraId="20CBD8AA" w14:textId="77777777" w:rsidR="006B555E" w:rsidRDefault="006B555E" w:rsidP="006B555E">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これまで人材の確保にあたっては、大阪府からの派遣職員や府退職者の採用で対応してきた面</w:t>
            </w:r>
          </w:p>
          <w:p w14:paraId="0C31BD6D" w14:textId="77777777" w:rsid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があるが、今後は、派遣職員や府退職者に頼るのではなく、都整センター自らが有為な人材を採</w:t>
            </w:r>
          </w:p>
          <w:p w14:paraId="275343BC" w14:textId="4743B98A" w:rsidR="006B555E" w:rsidRP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用し、技術力や専門性を持った職員を育成していく必要がある。</w:t>
            </w:r>
          </w:p>
          <w:p w14:paraId="11D33CBA" w14:textId="77777777" w:rsidR="006B555E" w:rsidRDefault="006B555E" w:rsidP="006B555E">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このため、「年次別職員配置計画」に基づき、年齢構成を考慮しつつ、計画的な職員採用に取</w:t>
            </w:r>
          </w:p>
          <w:p w14:paraId="335FB112" w14:textId="77777777" w:rsid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り組んでいくとともに、資格取得を奨励する支援制度に加え、組織内外での教育研修の機会提供</w:t>
            </w:r>
          </w:p>
          <w:p w14:paraId="405A4E9A" w14:textId="6FCD55C1" w:rsidR="006B555E" w:rsidRP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を図り、人事評価制度の適切な運用を通じて、職員の能力・技術力の向上と技術の継承を行う。</w:t>
            </w:r>
          </w:p>
          <w:p w14:paraId="63863279" w14:textId="77777777" w:rsidR="006B555E" w:rsidRPr="006B555E" w:rsidRDefault="006B555E" w:rsidP="006B555E">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w:t>
            </w:r>
          </w:p>
          <w:p w14:paraId="2E4B4591" w14:textId="77777777" w:rsidR="006B555E" w:rsidRPr="006B555E" w:rsidRDefault="006B555E" w:rsidP="006B555E">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２　簡素で効率的な組織体制の構築</w:t>
            </w:r>
          </w:p>
          <w:p w14:paraId="45645D6F" w14:textId="77777777" w:rsidR="006B555E" w:rsidRDefault="006B555E" w:rsidP="006B555E">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本計画期間中に、市町村設計積算支援をはじめとした新たな事業に取り組む予定であり、マン</w:t>
            </w:r>
          </w:p>
          <w:p w14:paraId="4B87BADD" w14:textId="77777777" w:rsid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パワーの増強は不可欠となるが、他方、効率的・安定的な法人経営の観点からは、人件費をはじ</w:t>
            </w:r>
          </w:p>
          <w:p w14:paraId="18B89DF3" w14:textId="36613DAC" w:rsidR="006B555E" w:rsidRP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めとする経費の増嵩を抑えることが必要である。</w:t>
            </w:r>
          </w:p>
          <w:p w14:paraId="13EB1126" w14:textId="77777777" w:rsidR="006B555E" w:rsidRDefault="006B555E" w:rsidP="006B555E">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このため、職員配置については、スクラップアンドビルドやアウトソーシングの活用を通じて、法人統合時の人員数（※）の範囲内で事業実施していくことを基本とするとともに、管理経費額</w:t>
            </w:r>
          </w:p>
          <w:p w14:paraId="7D9037AF" w14:textId="31187FC9" w:rsidR="006B555E" w:rsidRPr="006B555E" w:rsidRDefault="006B555E" w:rsidP="006B555E">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を指標として設定し、令和２年度末の水準を上回らないように財政運営を行っていくこととする。</w:t>
            </w:r>
          </w:p>
          <w:p w14:paraId="19E2B390" w14:textId="20B52E8F" w:rsidR="006B555E" w:rsidRPr="006B555E" w:rsidRDefault="006B555E" w:rsidP="006B555E">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※令和２年度の常勤職員及び専門技術員の合計数（勤務時間週</w:t>
            </w:r>
            <w:r w:rsidRPr="006B555E">
              <w:rPr>
                <w:rFonts w:ascii="HGSｺﾞｼｯｸM" w:eastAsia="HGSｺﾞｼｯｸM" w:hAnsi="ＭＳ ゴシック"/>
                <w:szCs w:val="21"/>
              </w:rPr>
              <w:t>23時間15分以上）86名</w:t>
            </w:r>
          </w:p>
          <w:p w14:paraId="290F5C47" w14:textId="77777777" w:rsidR="006B555E" w:rsidRPr="00723C47" w:rsidRDefault="006B555E" w:rsidP="000D646C">
            <w:pPr>
              <w:spacing w:line="300" w:lineRule="exact"/>
              <w:rPr>
                <w:rFonts w:ascii="HGSｺﾞｼｯｸM" w:eastAsia="HGSｺﾞｼｯｸM"/>
                <w:szCs w:val="21"/>
              </w:rPr>
            </w:pPr>
          </w:p>
          <w:p w14:paraId="4D53D5C7" w14:textId="77777777" w:rsidR="006B555E" w:rsidRPr="005F133C" w:rsidRDefault="006B555E" w:rsidP="000D646C">
            <w:pPr>
              <w:spacing w:line="300" w:lineRule="exact"/>
              <w:rPr>
                <w:rFonts w:ascii="HGSｺﾞｼｯｸM" w:eastAsia="HGSｺﾞｼｯｸM"/>
                <w:szCs w:val="21"/>
              </w:rPr>
            </w:pPr>
          </w:p>
        </w:tc>
        <w:tc>
          <w:tcPr>
            <w:tcW w:w="9994" w:type="dxa"/>
          </w:tcPr>
          <w:p w14:paraId="7EDA41CE" w14:textId="77777777" w:rsidR="0002759D" w:rsidRPr="006B555E" w:rsidRDefault="0002759D" w:rsidP="0002759D">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Ⅳ　事業を支える運営体制</w:t>
            </w:r>
          </w:p>
          <w:p w14:paraId="161B8987" w14:textId="77777777" w:rsidR="0002759D" w:rsidRPr="006B555E" w:rsidRDefault="0002759D" w:rsidP="0002759D">
            <w:pPr>
              <w:jc w:val="left"/>
              <w:rPr>
                <w:rFonts w:ascii="HGSｺﾞｼｯｸM" w:eastAsia="HGSｺﾞｼｯｸM" w:hAnsi="ＭＳ ゴシック"/>
                <w:szCs w:val="21"/>
              </w:rPr>
            </w:pPr>
          </w:p>
          <w:p w14:paraId="3977C61A" w14:textId="77777777" w:rsidR="0002759D" w:rsidRDefault="0002759D" w:rsidP="0002759D">
            <w:pPr>
              <w:ind w:left="210" w:hangingChars="100" w:hanging="21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都整センターの事業を安定的に実施していくため、強固な財務基盤に加え、技術力を支える専門</w:t>
            </w:r>
          </w:p>
          <w:p w14:paraId="42F7A6EA" w14:textId="77777777" w:rsidR="0002759D" w:rsidRDefault="0002759D" w:rsidP="0002759D">
            <w:pPr>
              <w:ind w:leftChars="100" w:left="21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人材の確保、簡素で効率的な組織体制の構築、府・市町村・民間の関係機関との緊密な連携を図っ</w:t>
            </w:r>
          </w:p>
          <w:p w14:paraId="31CB462F" w14:textId="77777777" w:rsidR="0002759D" w:rsidRPr="006B555E" w:rsidRDefault="0002759D" w:rsidP="0002759D">
            <w:pPr>
              <w:ind w:leftChars="100" w:left="21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ていく。</w:t>
            </w:r>
          </w:p>
          <w:p w14:paraId="5E50577B" w14:textId="77777777" w:rsidR="0002759D" w:rsidRPr="006B555E" w:rsidRDefault="0002759D" w:rsidP="0002759D">
            <w:pPr>
              <w:jc w:val="left"/>
              <w:rPr>
                <w:rFonts w:ascii="HGSｺﾞｼｯｸM" w:eastAsia="HGSｺﾞｼｯｸM" w:hAnsi="ＭＳ ゴシック"/>
                <w:szCs w:val="21"/>
              </w:rPr>
            </w:pPr>
          </w:p>
          <w:p w14:paraId="4B3904CA" w14:textId="77777777" w:rsidR="0002759D" w:rsidRPr="006B555E" w:rsidRDefault="0002759D" w:rsidP="0002759D">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１　有為な人材の確保と育成</w:t>
            </w:r>
          </w:p>
          <w:p w14:paraId="6579A3EE" w14:textId="77777777" w:rsidR="0002759D" w:rsidRPr="006B555E" w:rsidRDefault="0002759D" w:rsidP="0002759D">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少子化を背景に人材獲得競争が激しさを増す中にあって、都整センターの事業を永続的に実施し、新たな事業にチャレンジできる有為な人材の確保が喫緊の課題である。</w:t>
            </w:r>
          </w:p>
          <w:p w14:paraId="0692C68B" w14:textId="77777777" w:rsidR="0002759D" w:rsidRDefault="0002759D" w:rsidP="0002759D">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特に、土地区画整理や市町村道路施設点検支援等の業務を行うには、ＲＣＣＭや技術士、土地</w:t>
            </w:r>
          </w:p>
          <w:p w14:paraId="47D7773F" w14:textId="77777777" w:rsidR="0002759D" w:rsidRDefault="0002759D" w:rsidP="0002759D">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区画整理士等の資格を持った専門的な人材が必要であり、こうした人材を確保・育成することが</w:t>
            </w:r>
          </w:p>
          <w:p w14:paraId="300680EE" w14:textId="77777777" w:rsidR="0002759D" w:rsidRDefault="0002759D" w:rsidP="0002759D">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不可欠である。加えて、適正かつ効率的な法人運営を確保していく上で、法務や人事労務、経理</w:t>
            </w:r>
          </w:p>
          <w:p w14:paraId="048D0A86" w14:textId="77777777" w:rsidR="0002759D" w:rsidRPr="006B555E" w:rsidRDefault="0002759D" w:rsidP="0002759D">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等に精通した人材を育てることも求められる。</w:t>
            </w:r>
          </w:p>
          <w:p w14:paraId="31D964E9" w14:textId="77777777" w:rsidR="0002759D" w:rsidRDefault="0002759D" w:rsidP="0002759D">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これまで人材の確保にあたっては、大阪府からの派遣職員や府退職者の採用で対応してきた面</w:t>
            </w:r>
          </w:p>
          <w:p w14:paraId="7C011B41" w14:textId="77777777" w:rsidR="0002759D" w:rsidRDefault="0002759D" w:rsidP="0002759D">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があるが、今後は、派遣職員や府退職者に頼るのではなく、都整センター自らが有為な人材を採</w:t>
            </w:r>
          </w:p>
          <w:p w14:paraId="517F79EF" w14:textId="77777777" w:rsidR="0002759D" w:rsidRPr="006B555E" w:rsidRDefault="0002759D" w:rsidP="0002759D">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用し、技術力や専門性を持った職員を育成していく必要がある。</w:t>
            </w:r>
          </w:p>
          <w:p w14:paraId="2275A044" w14:textId="77777777" w:rsidR="0002759D" w:rsidRDefault="0002759D" w:rsidP="0002759D">
            <w:pPr>
              <w:ind w:left="420" w:hangingChars="200" w:hanging="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このため、「年次別職員配置計画」に基づき、年齢構成を考慮しつつ、計画的な職員採用に取</w:t>
            </w:r>
          </w:p>
          <w:p w14:paraId="15920D66" w14:textId="77777777" w:rsidR="0002759D" w:rsidRDefault="0002759D" w:rsidP="0002759D">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り組んでいくとともに、資格取得を奨励する支援制度に加え、組織内外での教育研修の機会提供</w:t>
            </w:r>
          </w:p>
          <w:p w14:paraId="1F18BA7A" w14:textId="77777777" w:rsidR="0002759D" w:rsidRPr="006B555E" w:rsidRDefault="0002759D" w:rsidP="0002759D">
            <w:pPr>
              <w:ind w:leftChars="200" w:left="420"/>
              <w:jc w:val="left"/>
              <w:rPr>
                <w:rFonts w:ascii="HGSｺﾞｼｯｸM" w:eastAsia="HGSｺﾞｼｯｸM" w:hAnsi="ＭＳ ゴシック"/>
                <w:szCs w:val="21"/>
              </w:rPr>
            </w:pPr>
            <w:r w:rsidRPr="006B555E">
              <w:rPr>
                <w:rFonts w:ascii="HGSｺﾞｼｯｸM" w:eastAsia="HGSｺﾞｼｯｸM" w:hAnsi="ＭＳ ゴシック" w:hint="eastAsia"/>
                <w:szCs w:val="21"/>
              </w:rPr>
              <w:t>を図り、人事評価制度の適切な運用を通じて、職員の能力・技術力の向上と技術の継承を行う。</w:t>
            </w:r>
          </w:p>
          <w:p w14:paraId="12B6AB8C" w14:textId="77777777" w:rsidR="0002759D" w:rsidRPr="006B555E" w:rsidRDefault="0002759D" w:rsidP="0002759D">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w:t>
            </w:r>
          </w:p>
          <w:p w14:paraId="04DFC971" w14:textId="77777777" w:rsidR="0002759D" w:rsidRPr="006B555E" w:rsidRDefault="0002759D" w:rsidP="0002759D">
            <w:pPr>
              <w:jc w:val="left"/>
              <w:rPr>
                <w:rFonts w:ascii="HGSｺﾞｼｯｸM" w:eastAsia="HGSｺﾞｼｯｸM" w:hAnsi="ＭＳ ゴシック"/>
                <w:szCs w:val="21"/>
              </w:rPr>
            </w:pPr>
            <w:r w:rsidRPr="006B555E">
              <w:rPr>
                <w:rFonts w:ascii="HGSｺﾞｼｯｸM" w:eastAsia="HGSｺﾞｼｯｸM" w:hAnsi="ＭＳ ゴシック" w:hint="eastAsia"/>
                <w:szCs w:val="21"/>
              </w:rPr>
              <w:t xml:space="preserve">　２　簡素で効率的な組織体制の構築</w:t>
            </w:r>
          </w:p>
          <w:p w14:paraId="1306DB1E" w14:textId="234E559A" w:rsidR="00370EA1" w:rsidRPr="00370EA1" w:rsidRDefault="00370EA1" w:rsidP="00370EA1">
            <w:pPr>
              <w:ind w:leftChars="200" w:left="420" w:firstLineChars="100" w:firstLine="210"/>
              <w:jc w:val="left"/>
              <w:rPr>
                <w:rFonts w:ascii="HGSｺﾞｼｯｸM" w:eastAsia="HGSｺﾞｼｯｸM" w:hAnsi="ＭＳ ゴシック"/>
                <w:color w:val="000000" w:themeColor="text1"/>
                <w:szCs w:val="21"/>
              </w:rPr>
            </w:pPr>
            <w:r w:rsidRPr="00370EA1">
              <w:rPr>
                <w:rFonts w:ascii="HGSｺﾞｼｯｸM" w:eastAsia="HGSｺﾞｼｯｸM" w:hAnsi="ＭＳ ゴシック" w:hint="eastAsia"/>
                <w:color w:val="000000" w:themeColor="text1"/>
                <w:szCs w:val="21"/>
              </w:rPr>
              <w:t>本計画期間中に、市町村設計積算支援をはじめとした新たな事業に取り組む予定であり、マン</w:t>
            </w:r>
            <w:r>
              <w:rPr>
                <w:rFonts w:ascii="HGSｺﾞｼｯｸM" w:eastAsia="HGSｺﾞｼｯｸM" w:hAnsi="ＭＳ ゴシック" w:hint="eastAsia"/>
                <w:color w:val="000000" w:themeColor="text1"/>
                <w:szCs w:val="21"/>
              </w:rPr>
              <w:t>パ</w:t>
            </w:r>
            <w:r w:rsidRPr="00370EA1">
              <w:rPr>
                <w:rFonts w:ascii="HGSｺﾞｼｯｸM" w:eastAsia="HGSｺﾞｼｯｸM" w:hAnsi="ＭＳ ゴシック" w:hint="eastAsia"/>
                <w:color w:val="000000" w:themeColor="text1"/>
                <w:szCs w:val="21"/>
              </w:rPr>
              <w:t>ワーの増強</w:t>
            </w:r>
            <w:r w:rsidRPr="004E1A7A">
              <w:rPr>
                <w:rFonts w:ascii="HGSｺﾞｼｯｸM" w:eastAsia="HGSｺﾞｼｯｸM" w:hAnsi="ＭＳ ゴシック" w:hint="eastAsia"/>
                <w:color w:val="FF0000"/>
                <w:szCs w:val="21"/>
                <w:u w:val="single"/>
              </w:rPr>
              <w:t>など組織体制の整備</w:t>
            </w:r>
            <w:r w:rsidRPr="00370EA1">
              <w:rPr>
                <w:rFonts w:ascii="HGSｺﾞｼｯｸM" w:eastAsia="HGSｺﾞｼｯｸM" w:hAnsi="ＭＳ ゴシック" w:hint="eastAsia"/>
                <w:color w:val="000000" w:themeColor="text1"/>
                <w:szCs w:val="21"/>
              </w:rPr>
              <w:t>は不可欠となる。</w:t>
            </w:r>
          </w:p>
          <w:p w14:paraId="0910BAA2" w14:textId="77777777" w:rsidR="00370EA1" w:rsidRPr="00370EA1" w:rsidRDefault="00370EA1" w:rsidP="00370EA1">
            <w:pPr>
              <w:ind w:left="420" w:hangingChars="200" w:hanging="420"/>
              <w:jc w:val="left"/>
              <w:rPr>
                <w:rFonts w:ascii="HGSｺﾞｼｯｸM" w:eastAsia="HGSｺﾞｼｯｸM" w:hAnsi="ＭＳ ゴシック"/>
                <w:szCs w:val="21"/>
              </w:rPr>
            </w:pPr>
            <w:r w:rsidRPr="00370EA1">
              <w:rPr>
                <w:rFonts w:ascii="HGSｺﾞｼｯｸM" w:eastAsia="HGSｺﾞｼｯｸM" w:hAnsi="ＭＳ ゴシック" w:hint="eastAsia"/>
                <w:color w:val="000000" w:themeColor="text1"/>
                <w:szCs w:val="21"/>
              </w:rPr>
              <w:t xml:space="preserve">　　　</w:t>
            </w:r>
            <w:r w:rsidRPr="00A911C4">
              <w:rPr>
                <w:rFonts w:ascii="HGSｺﾞｼｯｸM" w:eastAsia="HGSｺﾞｼｯｸM" w:hAnsi="ＭＳ ゴシック" w:hint="eastAsia"/>
                <w:color w:val="FF0000"/>
                <w:szCs w:val="21"/>
                <w:u w:val="single"/>
              </w:rPr>
              <w:t>こうした状況を踏まえ、</w:t>
            </w:r>
            <w:r w:rsidRPr="00370EA1">
              <w:rPr>
                <w:rFonts w:ascii="HGSｺﾞｼｯｸM" w:eastAsia="HGSｺﾞｼｯｸM" w:hAnsi="ＭＳ ゴシック" w:hint="eastAsia"/>
                <w:szCs w:val="21"/>
              </w:rPr>
              <w:t>職員配置については、</w:t>
            </w:r>
            <w:r w:rsidRPr="00A911C4">
              <w:rPr>
                <w:rFonts w:ascii="HGSｺﾞｼｯｸM" w:eastAsia="HGSｺﾞｼｯｸM" w:hAnsi="ＭＳ ゴシック" w:hint="eastAsia"/>
                <w:color w:val="FF0000"/>
                <w:szCs w:val="21"/>
                <w:u w:val="single"/>
              </w:rPr>
              <w:t>効率的・安定的な法人経営を図るためには人件費をはじめとする経費の増嵩を抑えることが必要であるとの観点も考慮し、</w:t>
            </w:r>
            <w:r w:rsidRPr="00370EA1">
              <w:rPr>
                <w:rFonts w:ascii="HGSｺﾞｼｯｸM" w:eastAsia="HGSｺﾞｼｯｸM" w:hAnsi="ＭＳ ゴシック" w:hint="eastAsia"/>
                <w:szCs w:val="21"/>
              </w:rPr>
              <w:t>スクラップアンドビルドやアウトソーシングの活用を通じて、法人統合時の人員数（※）</w:t>
            </w:r>
            <w:r w:rsidRPr="00A911C4">
              <w:rPr>
                <w:rFonts w:ascii="HGSｺﾞｼｯｸM" w:eastAsia="HGSｺﾞｼｯｸM" w:hAnsi="ＭＳ ゴシック" w:hint="eastAsia"/>
                <w:color w:val="FF0000"/>
                <w:szCs w:val="21"/>
                <w:u w:val="single"/>
              </w:rPr>
              <w:t>をベースに事業実施していく。</w:t>
            </w:r>
          </w:p>
          <w:p w14:paraId="385F908B" w14:textId="61D49D2F" w:rsidR="00E2265A" w:rsidRPr="00370EA1" w:rsidRDefault="00E2265A" w:rsidP="00E2265A">
            <w:pPr>
              <w:ind w:left="420" w:hangingChars="200" w:hanging="420"/>
              <w:jc w:val="left"/>
              <w:rPr>
                <w:rFonts w:ascii="HGSｺﾞｼｯｸM" w:eastAsia="HGSｺﾞｼｯｸM" w:hAnsi="ＭＳ ゴシック"/>
                <w:szCs w:val="21"/>
              </w:rPr>
            </w:pPr>
            <w:bookmarkStart w:id="1" w:name="_Hlk144279677"/>
          </w:p>
          <w:bookmarkEnd w:id="1"/>
          <w:p w14:paraId="243CFFCC" w14:textId="31FAED9D" w:rsidR="006B555E" w:rsidRPr="00306E99" w:rsidRDefault="0002759D" w:rsidP="0002759D">
            <w:pPr>
              <w:rPr>
                <w:rFonts w:ascii="HGSｺﾞｼｯｸM" w:eastAsia="HGSｺﾞｼｯｸM"/>
                <w:szCs w:val="21"/>
              </w:rPr>
            </w:pPr>
            <w:r w:rsidRPr="006B555E">
              <w:rPr>
                <w:rFonts w:ascii="HGSｺﾞｼｯｸM" w:eastAsia="HGSｺﾞｼｯｸM" w:hAnsi="ＭＳ ゴシック" w:hint="eastAsia"/>
                <w:szCs w:val="21"/>
              </w:rPr>
              <w:t xml:space="preserve">　　　　※令和２年度の常勤職員及び専門技術員の合計数（勤務時間週</w:t>
            </w:r>
            <w:r w:rsidRPr="006B555E">
              <w:rPr>
                <w:rFonts w:ascii="HGSｺﾞｼｯｸM" w:eastAsia="HGSｺﾞｼｯｸM" w:hAnsi="ＭＳ ゴシック"/>
                <w:szCs w:val="21"/>
              </w:rPr>
              <w:t>23時間15分以上）86名</w:t>
            </w:r>
          </w:p>
          <w:p w14:paraId="532DFA0B" w14:textId="77777777" w:rsidR="006B555E" w:rsidRPr="00186767" w:rsidRDefault="006B555E" w:rsidP="000D646C">
            <w:pPr>
              <w:spacing w:line="300" w:lineRule="exact"/>
              <w:rPr>
                <w:rFonts w:ascii="HGSｺﾞｼｯｸM" w:eastAsia="HGSｺﾞｼｯｸM"/>
                <w:szCs w:val="21"/>
                <w:u w:val="single"/>
              </w:rPr>
            </w:pPr>
          </w:p>
        </w:tc>
      </w:tr>
    </w:tbl>
    <w:p w14:paraId="7FE903FF" w14:textId="77777777" w:rsidR="006B555E" w:rsidRPr="006834F6" w:rsidRDefault="006B555E" w:rsidP="006B555E">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69D85993" w14:textId="77777777" w:rsidTr="000D646C">
        <w:tc>
          <w:tcPr>
            <w:tcW w:w="709" w:type="dxa"/>
          </w:tcPr>
          <w:p w14:paraId="294B588E"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4A91106F" w14:textId="5DABF479"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3A304BCA" w14:textId="19622BF5"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6B555E" w14:paraId="45AA4BC4" w14:textId="77777777" w:rsidTr="00CD67AA">
        <w:trPr>
          <w:trHeight w:val="12026"/>
        </w:trPr>
        <w:tc>
          <w:tcPr>
            <w:tcW w:w="709" w:type="dxa"/>
          </w:tcPr>
          <w:p w14:paraId="2BF14A66" w14:textId="251E2DB2" w:rsidR="006B555E" w:rsidRPr="00F476D5" w:rsidRDefault="006B555E" w:rsidP="000D646C">
            <w:pPr>
              <w:rPr>
                <w:rFonts w:ascii="HGSｺﾞｼｯｸM" w:eastAsia="HGSｺﾞｼｯｸM"/>
                <w:sz w:val="24"/>
                <w:szCs w:val="24"/>
                <w:u w:val="single"/>
              </w:rPr>
            </w:pPr>
            <w:r>
              <w:rPr>
                <w:rFonts w:ascii="HGSｺﾞｼｯｸM" w:eastAsia="HGSｺﾞｼｯｸM" w:hint="eastAsia"/>
                <w:sz w:val="24"/>
                <w:szCs w:val="24"/>
                <w:u w:val="single"/>
              </w:rPr>
              <w:t>５１</w:t>
            </w:r>
          </w:p>
        </w:tc>
        <w:tc>
          <w:tcPr>
            <w:tcW w:w="9993" w:type="dxa"/>
          </w:tcPr>
          <w:p w14:paraId="5C724F0F" w14:textId="77777777" w:rsidR="006B555E" w:rsidRDefault="006B555E" w:rsidP="00370EA1">
            <w:pPr>
              <w:spacing w:line="300" w:lineRule="exact"/>
              <w:rPr>
                <w:rFonts w:ascii="HGSｺﾞｼｯｸM" w:eastAsia="HGSｺﾞｼｯｸM"/>
                <w:szCs w:val="21"/>
              </w:rPr>
            </w:pPr>
          </w:p>
          <w:p w14:paraId="0A7EA8E3" w14:textId="2A24AFA0" w:rsidR="006B555E" w:rsidRPr="006B555E" w:rsidRDefault="006B555E" w:rsidP="006B555E">
            <w:pPr>
              <w:spacing w:line="300" w:lineRule="exact"/>
              <w:rPr>
                <w:rFonts w:ascii="HGSｺﾞｼｯｸM" w:eastAsia="HGSｺﾞｼｯｸM"/>
                <w:szCs w:val="21"/>
              </w:rPr>
            </w:pPr>
            <w:r w:rsidRPr="006B555E">
              <w:rPr>
                <w:rFonts w:ascii="HGSｺﾞｼｯｸM" w:eastAsia="HGSｺﾞｼｯｸM" w:hint="eastAsia"/>
                <w:szCs w:val="21"/>
              </w:rPr>
              <w:t>３　府・市町村、事業協力者（民間企業等）との連携強化</w:t>
            </w:r>
          </w:p>
          <w:p w14:paraId="4CF5BFC3" w14:textId="77777777" w:rsidR="005641D1" w:rsidRDefault="006B555E" w:rsidP="006B555E">
            <w:pPr>
              <w:spacing w:line="300" w:lineRule="exact"/>
              <w:ind w:left="210" w:hangingChars="100" w:hanging="210"/>
              <w:rPr>
                <w:rFonts w:ascii="HGSｺﾞｼｯｸM" w:eastAsia="HGSｺﾞｼｯｸM"/>
                <w:szCs w:val="21"/>
              </w:rPr>
            </w:pPr>
            <w:r w:rsidRPr="006B555E">
              <w:rPr>
                <w:rFonts w:ascii="HGSｺﾞｼｯｸM" w:eastAsia="HGSｺﾞｼｯｸM" w:hint="eastAsia"/>
                <w:szCs w:val="21"/>
              </w:rPr>
              <w:t xml:space="preserve">　　地域のまちづくりに関するニーズを的確に把握し、都整センターの技術やノウハウ、マンパワーを</w:t>
            </w:r>
          </w:p>
          <w:p w14:paraId="142E2498" w14:textId="77777777" w:rsidR="005641D1" w:rsidRDefault="006B555E" w:rsidP="005641D1">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活かした効果的な事業展開を実現するためには、大阪府や市町村、民間企業とのさらなる連携が必要</w:t>
            </w:r>
          </w:p>
          <w:p w14:paraId="3821B7B3" w14:textId="0ACA766F" w:rsidR="006B555E" w:rsidRPr="006B555E" w:rsidRDefault="006B555E" w:rsidP="005641D1">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である。</w:t>
            </w:r>
          </w:p>
          <w:p w14:paraId="7F769A06" w14:textId="77777777" w:rsidR="005641D1" w:rsidRDefault="006B555E" w:rsidP="006B555E">
            <w:pPr>
              <w:spacing w:line="300" w:lineRule="exact"/>
              <w:ind w:left="210" w:hangingChars="100" w:hanging="210"/>
              <w:rPr>
                <w:rFonts w:ascii="HGSｺﾞｼｯｸM" w:eastAsia="HGSｺﾞｼｯｸM"/>
                <w:szCs w:val="21"/>
              </w:rPr>
            </w:pPr>
            <w:r w:rsidRPr="006B555E">
              <w:rPr>
                <w:rFonts w:ascii="HGSｺﾞｼｯｸM" w:eastAsia="HGSｺﾞｼｯｸM" w:hint="eastAsia"/>
                <w:szCs w:val="21"/>
              </w:rPr>
              <w:t xml:space="preserve">　　大阪府とは、事業推進会議等様々な機会を捉え意見交換を進め、情報共有と事業実施における方向</w:t>
            </w:r>
          </w:p>
          <w:p w14:paraId="7D14E108" w14:textId="77777777" w:rsidR="005641D1" w:rsidRDefault="006B555E" w:rsidP="005641D1">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性の共通理解を深めるとともに、府との関係が深く密接に連携しなければならない事業や業務に従事</w:t>
            </w:r>
          </w:p>
          <w:p w14:paraId="00912074" w14:textId="48BFB1CD" w:rsidR="006B555E" w:rsidRPr="006B555E" w:rsidRDefault="006B555E" w:rsidP="005641D1">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する重要な職には、引き続き府に職員派遣を求め、連携を図っていく。</w:t>
            </w:r>
          </w:p>
          <w:p w14:paraId="09197640" w14:textId="77777777" w:rsidR="005641D1" w:rsidRDefault="006B555E" w:rsidP="006B555E">
            <w:pPr>
              <w:spacing w:line="300" w:lineRule="exact"/>
              <w:ind w:left="210" w:hangingChars="100" w:hanging="210"/>
              <w:rPr>
                <w:rFonts w:ascii="HGSｺﾞｼｯｸM" w:eastAsia="HGSｺﾞｼｯｸM"/>
                <w:szCs w:val="21"/>
              </w:rPr>
            </w:pPr>
            <w:r w:rsidRPr="006B555E">
              <w:rPr>
                <w:rFonts w:ascii="HGSｺﾞｼｯｸM" w:eastAsia="HGSｺﾞｼｯｸM" w:hint="eastAsia"/>
                <w:szCs w:val="21"/>
              </w:rPr>
              <w:t xml:space="preserve">　　市町村とは、事業に関するアンケートによるニーズ把握、各種支援事業や市町村職員研修の機会を</w:t>
            </w:r>
          </w:p>
          <w:p w14:paraId="5A96AE1F" w14:textId="2509EEC3" w:rsidR="006B555E" w:rsidRPr="006B555E" w:rsidRDefault="006B555E" w:rsidP="005641D1">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捉えた人的なネットワークづくり等を通じて連携の幅を広げていく。</w:t>
            </w:r>
          </w:p>
          <w:p w14:paraId="01A4B232" w14:textId="77777777" w:rsidR="00370EA1" w:rsidRDefault="006B555E" w:rsidP="006B555E">
            <w:pPr>
              <w:spacing w:line="300" w:lineRule="exact"/>
              <w:ind w:left="210" w:hangingChars="100" w:hanging="210"/>
              <w:rPr>
                <w:rFonts w:ascii="HGSｺﾞｼｯｸM" w:eastAsia="HGSｺﾞｼｯｸM"/>
                <w:szCs w:val="21"/>
              </w:rPr>
            </w:pPr>
            <w:r w:rsidRPr="006B555E">
              <w:rPr>
                <w:rFonts w:ascii="HGSｺﾞｼｯｸM" w:eastAsia="HGSｺﾞｼｯｸM" w:hint="eastAsia"/>
                <w:szCs w:val="21"/>
              </w:rPr>
              <w:t xml:space="preserve">　　</w:t>
            </w:r>
          </w:p>
          <w:p w14:paraId="21ABA68B" w14:textId="77777777" w:rsidR="00370EA1" w:rsidRDefault="00370EA1" w:rsidP="006B555E">
            <w:pPr>
              <w:spacing w:line="300" w:lineRule="exact"/>
              <w:ind w:left="210" w:hangingChars="100" w:hanging="210"/>
              <w:rPr>
                <w:rFonts w:ascii="HGSｺﾞｼｯｸM" w:eastAsia="HGSｺﾞｼｯｸM"/>
                <w:szCs w:val="21"/>
              </w:rPr>
            </w:pPr>
          </w:p>
          <w:p w14:paraId="3CF19263" w14:textId="2654E396" w:rsidR="005641D1" w:rsidRDefault="006B555E" w:rsidP="00370EA1">
            <w:pPr>
              <w:spacing w:line="300" w:lineRule="exact"/>
              <w:ind w:leftChars="100" w:left="210" w:firstLineChars="100" w:firstLine="210"/>
              <w:rPr>
                <w:rFonts w:ascii="HGSｺﾞｼｯｸM" w:eastAsia="HGSｺﾞｼｯｸM"/>
                <w:szCs w:val="21"/>
              </w:rPr>
            </w:pPr>
            <w:r w:rsidRPr="006B555E">
              <w:rPr>
                <w:rFonts w:ascii="HGSｺﾞｼｯｸM" w:eastAsia="HGSｺﾞｼｯｸM" w:hint="eastAsia"/>
                <w:szCs w:val="21"/>
              </w:rPr>
              <w:t>都整センターと補完的な関係に立つ民間パートナーとは、霊園における販売促進、土地区画整理等</w:t>
            </w:r>
          </w:p>
          <w:p w14:paraId="0E25EA99" w14:textId="77777777" w:rsidR="005641D1" w:rsidRDefault="006B555E" w:rsidP="005641D1">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受託事業の受注機会の拡大等に取り組むとともに、人事交流等により民間ノウハウを新たな事業の展</w:t>
            </w:r>
          </w:p>
          <w:p w14:paraId="62ED759B" w14:textId="32D41B3E" w:rsidR="006B555E" w:rsidRPr="005F133C" w:rsidRDefault="006B555E" w:rsidP="005641D1">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開に役立てる方策について検討し実施していく。</w:t>
            </w:r>
          </w:p>
        </w:tc>
        <w:tc>
          <w:tcPr>
            <w:tcW w:w="9994" w:type="dxa"/>
          </w:tcPr>
          <w:p w14:paraId="4AC5A58E" w14:textId="77777777" w:rsidR="006B555E" w:rsidRPr="00306E99" w:rsidRDefault="006B555E" w:rsidP="00370EA1">
            <w:pPr>
              <w:spacing w:line="300" w:lineRule="exact"/>
              <w:rPr>
                <w:rFonts w:ascii="HGSｺﾞｼｯｸM" w:eastAsia="HGSｺﾞｼｯｸM"/>
                <w:szCs w:val="21"/>
              </w:rPr>
            </w:pPr>
          </w:p>
          <w:p w14:paraId="2FBCD7CF" w14:textId="77777777" w:rsidR="0002759D" w:rsidRPr="006B555E" w:rsidRDefault="0002759D" w:rsidP="0002759D">
            <w:pPr>
              <w:spacing w:line="300" w:lineRule="exact"/>
              <w:rPr>
                <w:rFonts w:ascii="HGSｺﾞｼｯｸM" w:eastAsia="HGSｺﾞｼｯｸM"/>
                <w:szCs w:val="21"/>
              </w:rPr>
            </w:pPr>
            <w:r w:rsidRPr="006B555E">
              <w:rPr>
                <w:rFonts w:ascii="HGSｺﾞｼｯｸM" w:eastAsia="HGSｺﾞｼｯｸM" w:hint="eastAsia"/>
                <w:szCs w:val="21"/>
              </w:rPr>
              <w:t>３　府・市町村、事業協力者（民間企業等）との連携強化</w:t>
            </w:r>
          </w:p>
          <w:p w14:paraId="7AAFFFE1" w14:textId="77777777" w:rsidR="0002759D" w:rsidRDefault="0002759D" w:rsidP="0002759D">
            <w:pPr>
              <w:spacing w:line="300" w:lineRule="exact"/>
              <w:ind w:left="210" w:hangingChars="100" w:hanging="210"/>
              <w:rPr>
                <w:rFonts w:ascii="HGSｺﾞｼｯｸM" w:eastAsia="HGSｺﾞｼｯｸM"/>
                <w:szCs w:val="21"/>
              </w:rPr>
            </w:pPr>
            <w:r w:rsidRPr="006B555E">
              <w:rPr>
                <w:rFonts w:ascii="HGSｺﾞｼｯｸM" w:eastAsia="HGSｺﾞｼｯｸM" w:hint="eastAsia"/>
                <w:szCs w:val="21"/>
              </w:rPr>
              <w:t xml:space="preserve">　　地域のまちづくりに関するニーズを的確に把握し、都整センターの技術やノウハウ、マンパワーを</w:t>
            </w:r>
          </w:p>
          <w:p w14:paraId="4CF85937" w14:textId="77777777" w:rsidR="0002759D" w:rsidRDefault="0002759D" w:rsidP="0002759D">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活かした効果的な事業展開を実現するためには、大阪府や市町村、民間企業とのさらなる連携が必要</w:t>
            </w:r>
          </w:p>
          <w:p w14:paraId="6E838432" w14:textId="77777777" w:rsidR="0002759D" w:rsidRPr="006B555E" w:rsidRDefault="0002759D" w:rsidP="0002759D">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である。</w:t>
            </w:r>
          </w:p>
          <w:p w14:paraId="46735D9C" w14:textId="77777777" w:rsidR="0002759D" w:rsidRDefault="0002759D" w:rsidP="0002759D">
            <w:pPr>
              <w:spacing w:line="300" w:lineRule="exact"/>
              <w:ind w:left="210" w:hangingChars="100" w:hanging="210"/>
              <w:rPr>
                <w:rFonts w:ascii="HGSｺﾞｼｯｸM" w:eastAsia="HGSｺﾞｼｯｸM"/>
                <w:szCs w:val="21"/>
              </w:rPr>
            </w:pPr>
            <w:r w:rsidRPr="006B555E">
              <w:rPr>
                <w:rFonts w:ascii="HGSｺﾞｼｯｸM" w:eastAsia="HGSｺﾞｼｯｸM" w:hint="eastAsia"/>
                <w:szCs w:val="21"/>
              </w:rPr>
              <w:t xml:space="preserve">　　大阪府とは、事業推進会議等様々な機会を捉え意見交換を進め、情報共有と事業実施における方向</w:t>
            </w:r>
          </w:p>
          <w:p w14:paraId="52DB15CB" w14:textId="77777777" w:rsidR="0002759D" w:rsidRDefault="0002759D" w:rsidP="0002759D">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性の共通理解を深めるとともに、府との関係が深く密接に連携しなければならない事業や業務に従事</w:t>
            </w:r>
          </w:p>
          <w:p w14:paraId="39DFEAB5" w14:textId="77777777" w:rsidR="0002759D" w:rsidRPr="006B555E" w:rsidRDefault="0002759D" w:rsidP="0002759D">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する重要な職には、引き続き府に職員派遣を求め、連携を図っていく。</w:t>
            </w:r>
          </w:p>
          <w:p w14:paraId="7AF40A6E" w14:textId="77777777" w:rsidR="00370EA1" w:rsidRPr="00A911C4" w:rsidRDefault="0002759D" w:rsidP="0002759D">
            <w:pPr>
              <w:spacing w:line="300" w:lineRule="exact"/>
              <w:ind w:left="210" w:hangingChars="100" w:hanging="210"/>
              <w:rPr>
                <w:rFonts w:ascii="HGSｺﾞｼｯｸM" w:eastAsia="HGSｺﾞｼｯｸM"/>
                <w:color w:val="FF0000"/>
                <w:szCs w:val="21"/>
              </w:rPr>
            </w:pPr>
            <w:r w:rsidRPr="006B555E">
              <w:rPr>
                <w:rFonts w:ascii="HGSｺﾞｼｯｸM" w:eastAsia="HGSｺﾞｼｯｸM" w:hint="eastAsia"/>
                <w:szCs w:val="21"/>
              </w:rPr>
              <w:t xml:space="preserve">　　</w:t>
            </w:r>
            <w:r w:rsidR="00370EA1" w:rsidRPr="00370EA1">
              <w:rPr>
                <w:rFonts w:ascii="HGSｺﾞｼｯｸM" w:eastAsia="HGSｺﾞｼｯｸM" w:hAnsi="ＭＳ ゴシック" w:hint="eastAsia"/>
                <w:color w:val="000000" w:themeColor="text1"/>
                <w:szCs w:val="21"/>
              </w:rPr>
              <w:t>市町村とは、事業に関するアンケートによるニーズ把握、各種支援事業や市町村職員研修の機会を捉えた人的なネットワークづくり等を通じて連携の幅を広げ</w:t>
            </w:r>
            <w:r w:rsidR="00370EA1" w:rsidRPr="00A911C4">
              <w:rPr>
                <w:rFonts w:ascii="HGSｺﾞｼｯｸM" w:eastAsia="HGSｺﾞｼｯｸM" w:hAnsi="ＭＳ ゴシック" w:hint="eastAsia"/>
                <w:color w:val="FF0000"/>
                <w:szCs w:val="21"/>
                <w:u w:val="single"/>
              </w:rPr>
              <w:t>るとともに、市町村からの職員派遣など人事交流を通じて連携をさらに深め、府域のまちづくりの円滑な推進につなげる方策についても検討していく。</w:t>
            </w:r>
            <w:r w:rsidRPr="00A911C4">
              <w:rPr>
                <w:rFonts w:ascii="HGSｺﾞｼｯｸM" w:eastAsia="HGSｺﾞｼｯｸM" w:hint="eastAsia"/>
                <w:color w:val="FF0000"/>
                <w:szCs w:val="21"/>
              </w:rPr>
              <w:t xml:space="preserve">　　</w:t>
            </w:r>
          </w:p>
          <w:p w14:paraId="2EB927AF" w14:textId="2EF4A894" w:rsidR="0002759D" w:rsidRDefault="0002759D" w:rsidP="00370EA1">
            <w:pPr>
              <w:spacing w:line="300" w:lineRule="exact"/>
              <w:ind w:leftChars="100" w:left="210" w:firstLineChars="100" w:firstLine="210"/>
              <w:rPr>
                <w:rFonts w:ascii="HGSｺﾞｼｯｸM" w:eastAsia="HGSｺﾞｼｯｸM"/>
                <w:szCs w:val="21"/>
              </w:rPr>
            </w:pPr>
            <w:r w:rsidRPr="006B555E">
              <w:rPr>
                <w:rFonts w:ascii="HGSｺﾞｼｯｸM" w:eastAsia="HGSｺﾞｼｯｸM" w:hint="eastAsia"/>
                <w:szCs w:val="21"/>
              </w:rPr>
              <w:t>都整センターと補完的な関係に立つ民間パートナーとは、霊園における販売促進、土地区画整理等</w:t>
            </w:r>
          </w:p>
          <w:p w14:paraId="10342E75" w14:textId="77777777" w:rsidR="0002759D" w:rsidRDefault="0002759D" w:rsidP="0002759D">
            <w:pPr>
              <w:spacing w:line="300" w:lineRule="exact"/>
              <w:ind w:leftChars="100" w:left="210"/>
              <w:rPr>
                <w:rFonts w:ascii="HGSｺﾞｼｯｸM" w:eastAsia="HGSｺﾞｼｯｸM"/>
                <w:szCs w:val="21"/>
              </w:rPr>
            </w:pPr>
            <w:r w:rsidRPr="006B555E">
              <w:rPr>
                <w:rFonts w:ascii="HGSｺﾞｼｯｸM" w:eastAsia="HGSｺﾞｼｯｸM" w:hint="eastAsia"/>
                <w:szCs w:val="21"/>
              </w:rPr>
              <w:t>受託事業の受注機会の拡大等に取り組むとともに、人事交流等により民間ノウハウを新たな事業の展</w:t>
            </w:r>
          </w:p>
          <w:p w14:paraId="1B6D2828" w14:textId="3CE6F5BA" w:rsidR="006B555E" w:rsidRPr="00186767" w:rsidRDefault="0002759D" w:rsidP="00370EA1">
            <w:pPr>
              <w:spacing w:line="300" w:lineRule="exact"/>
              <w:ind w:firstLineChars="100" w:firstLine="210"/>
              <w:rPr>
                <w:rFonts w:ascii="HGSｺﾞｼｯｸM" w:eastAsia="HGSｺﾞｼｯｸM"/>
                <w:szCs w:val="21"/>
                <w:u w:val="single"/>
              </w:rPr>
            </w:pPr>
            <w:r w:rsidRPr="006B555E">
              <w:rPr>
                <w:rFonts w:ascii="HGSｺﾞｼｯｸM" w:eastAsia="HGSｺﾞｼｯｸM" w:hint="eastAsia"/>
                <w:szCs w:val="21"/>
              </w:rPr>
              <w:t>開に役立てる方策について検討し実施していく。</w:t>
            </w:r>
          </w:p>
        </w:tc>
      </w:tr>
    </w:tbl>
    <w:p w14:paraId="30118C52" w14:textId="77777777" w:rsidR="00251C97" w:rsidRDefault="00251C97" w:rsidP="00251C97">
      <w:pPr>
        <w:rPr>
          <w:rFonts w:ascii="HGSｺﾞｼｯｸM" w:eastAsia="HGSｺﾞｼｯｸM"/>
          <w:sz w:val="24"/>
          <w:szCs w:val="24"/>
          <w:u w:val="single"/>
        </w:rPr>
      </w:pPr>
    </w:p>
    <w:p w14:paraId="45C529B9" w14:textId="77777777" w:rsidR="00CD67AA" w:rsidRPr="006834F6" w:rsidRDefault="00CD67AA" w:rsidP="00251C97">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3E5596" w14:paraId="7257FDAB" w14:textId="77777777" w:rsidTr="000D646C">
        <w:tc>
          <w:tcPr>
            <w:tcW w:w="709" w:type="dxa"/>
          </w:tcPr>
          <w:p w14:paraId="2C40F836"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537F01F6" w14:textId="4DC0384A"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4A7B2C1C" w14:textId="4095F229"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251C97" w14:paraId="17765218" w14:textId="77777777" w:rsidTr="000D646C">
        <w:trPr>
          <w:trHeight w:val="12309"/>
        </w:trPr>
        <w:tc>
          <w:tcPr>
            <w:tcW w:w="709" w:type="dxa"/>
          </w:tcPr>
          <w:p w14:paraId="34AB7E9C" w14:textId="6E75C831" w:rsidR="00251C97" w:rsidRPr="00F476D5" w:rsidRDefault="00251C97" w:rsidP="000D646C">
            <w:pPr>
              <w:rPr>
                <w:rFonts w:ascii="HGSｺﾞｼｯｸM" w:eastAsia="HGSｺﾞｼｯｸM"/>
                <w:sz w:val="24"/>
                <w:szCs w:val="24"/>
                <w:u w:val="single"/>
              </w:rPr>
            </w:pPr>
            <w:r>
              <w:rPr>
                <w:rFonts w:ascii="HGSｺﾞｼｯｸM" w:eastAsia="HGSｺﾞｼｯｸM" w:hint="eastAsia"/>
                <w:sz w:val="24"/>
                <w:szCs w:val="24"/>
                <w:u w:val="single"/>
              </w:rPr>
              <w:t>５２</w:t>
            </w:r>
          </w:p>
        </w:tc>
        <w:tc>
          <w:tcPr>
            <w:tcW w:w="9993" w:type="dxa"/>
          </w:tcPr>
          <w:p w14:paraId="3224F952" w14:textId="77777777" w:rsidR="00251C97" w:rsidRDefault="00251C97" w:rsidP="000D646C">
            <w:pPr>
              <w:spacing w:line="300" w:lineRule="exact"/>
              <w:rPr>
                <w:rFonts w:ascii="HGSｺﾞｼｯｸM" w:eastAsia="HGSｺﾞｼｯｸM"/>
                <w:szCs w:val="21"/>
              </w:rPr>
            </w:pPr>
          </w:p>
          <w:p w14:paraId="01DDDACE" w14:textId="77777777" w:rsidR="00251C97" w:rsidRPr="00251C97" w:rsidRDefault="00251C97" w:rsidP="00251C97">
            <w:pPr>
              <w:ind w:left="416" w:hangingChars="198" w:hanging="416"/>
              <w:jc w:val="left"/>
              <w:rPr>
                <w:rFonts w:ascii="HGSｺﾞｼｯｸM" w:eastAsia="HGSｺﾞｼｯｸM" w:hAnsi="ＭＳ ゴシック"/>
                <w:szCs w:val="21"/>
              </w:rPr>
            </w:pPr>
            <w:r w:rsidRPr="00251C97">
              <w:rPr>
                <w:rFonts w:ascii="HGSｺﾞｼｯｸM" w:eastAsia="HGSｺﾞｼｯｸM" w:hAnsi="ＭＳ ゴシック" w:hint="eastAsia"/>
                <w:szCs w:val="21"/>
              </w:rPr>
              <w:t>終わりに　　－自主自律の法人をめざして－</w:t>
            </w:r>
          </w:p>
          <w:p w14:paraId="371FB94C" w14:textId="77777777" w:rsidR="00251C97" w:rsidRPr="00251C97" w:rsidRDefault="00251C97" w:rsidP="00251C97">
            <w:pPr>
              <w:ind w:left="416" w:hangingChars="198" w:hanging="416"/>
              <w:jc w:val="left"/>
              <w:rPr>
                <w:rFonts w:ascii="HGSｺﾞｼｯｸM" w:eastAsia="HGSｺﾞｼｯｸM" w:hAnsi="ＭＳ ゴシック"/>
                <w:szCs w:val="21"/>
              </w:rPr>
            </w:pPr>
          </w:p>
          <w:p w14:paraId="571475BF" w14:textId="77777777" w:rsidR="00251C97" w:rsidRPr="00251C97" w:rsidRDefault="00251C97" w:rsidP="00251C97">
            <w:pPr>
              <w:ind w:leftChars="126" w:left="265" w:firstLineChars="100" w:firstLine="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府の出資法人改革として位置付けられたタウン財団との統合が昨年4月に実現し、新たにスタートする都整センターの今後５年間を見通した経営計画を取りまとめたが、本計画に基づいて順調に事業が推移した５年後には、事業の内容・構造が大きく変化することが見込まれる。</w:t>
            </w:r>
          </w:p>
          <w:p w14:paraId="46F608C3" w14:textId="77777777" w:rsidR="00251C97" w:rsidRPr="00251C97" w:rsidRDefault="00251C97" w:rsidP="00251C97">
            <w:pPr>
              <w:ind w:leftChars="200" w:left="1050" w:hangingChars="300" w:hanging="63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（１）大阪府の補完・代行的な役割が縮小するとともに、センター事業全体に占める公益目的事業の割合も低下する。</w:t>
            </w:r>
          </w:p>
          <w:p w14:paraId="67BAFBA7" w14:textId="77777777" w:rsidR="00251C97" w:rsidRPr="00251C97" w:rsidRDefault="00251C97" w:rsidP="00251C97">
            <w:pPr>
              <w:jc w:val="left"/>
              <w:rPr>
                <w:rFonts w:ascii="HGSｺﾞｼｯｸM" w:eastAsia="HGSｺﾞｼｯｸM" w:hAnsi="ＭＳ ゴシック"/>
                <w:szCs w:val="21"/>
              </w:rPr>
            </w:pPr>
            <w:r w:rsidRPr="00251C97">
              <w:rPr>
                <w:rFonts w:ascii="HGSｺﾞｼｯｸM" w:eastAsia="HGSｺﾞｼｯｸM" w:hAnsi="ＭＳ ゴシック" w:hint="eastAsia"/>
                <w:noProof/>
                <w:szCs w:val="21"/>
              </w:rPr>
              <mc:AlternateContent>
                <mc:Choice Requires="wps">
                  <w:drawing>
                    <wp:anchor distT="0" distB="0" distL="114300" distR="114300" simplePos="0" relativeHeight="251835392" behindDoc="0" locked="0" layoutInCell="1" allowOverlap="1" wp14:anchorId="733A59A9" wp14:editId="44E9B248">
                      <wp:simplePos x="0" y="0"/>
                      <wp:positionH relativeFrom="margin">
                        <wp:posOffset>424815</wp:posOffset>
                      </wp:positionH>
                      <wp:positionV relativeFrom="paragraph">
                        <wp:posOffset>78740</wp:posOffset>
                      </wp:positionV>
                      <wp:extent cx="5648325" cy="1905000"/>
                      <wp:effectExtent l="0" t="0" r="28575" b="19050"/>
                      <wp:wrapNone/>
                      <wp:docPr id="91" name="テキスト ボックス 91"/>
                      <wp:cNvGraphicFramePr/>
                      <a:graphic xmlns:a="http://schemas.openxmlformats.org/drawingml/2006/main">
                        <a:graphicData uri="http://schemas.microsoft.com/office/word/2010/wordprocessingShape">
                          <wps:wsp>
                            <wps:cNvSpPr txBox="1"/>
                            <wps:spPr>
                              <a:xfrm>
                                <a:off x="0" y="0"/>
                                <a:ext cx="5648325" cy="19050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3073F0" w14:textId="77777777" w:rsidR="00251C97" w:rsidRPr="00251C97" w:rsidRDefault="00251C97" w:rsidP="00251C97">
                                  <w:pPr>
                                    <w:ind w:left="210" w:hangingChars="100" w:hanging="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・大阪府密集市街地整備方針（令和3年3月改定）に基づいて府市と一体で密集市街地まちづくり活動支援事業（拡充取組み）を実施し、令和７年度末までに危険密集の解消を概ね達成できると見込まれる。</w:t>
                                  </w:r>
                                </w:p>
                                <w:p w14:paraId="4DA7144D" w14:textId="77777777" w:rsidR="004575D7" w:rsidRDefault="004575D7" w:rsidP="00251C97">
                                  <w:pPr>
                                    <w:ind w:left="210" w:hangingChars="100" w:hanging="210"/>
                                    <w:jc w:val="left"/>
                                    <w:rPr>
                                      <w:rFonts w:ascii="HGSｺﾞｼｯｸM" w:eastAsia="HGSｺﾞｼｯｸM" w:hAnsi="ＭＳ ゴシック"/>
                                      <w:szCs w:val="21"/>
                                    </w:rPr>
                                  </w:pPr>
                                </w:p>
                                <w:p w14:paraId="4ADC8C90" w14:textId="32FA76AA" w:rsidR="00251C97" w:rsidRPr="00251C97" w:rsidRDefault="00251C97" w:rsidP="00251C97">
                                  <w:pPr>
                                    <w:ind w:left="210" w:hangingChars="100" w:hanging="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・大阪府港湾局との協定に基づいて実施中の阪南２区の埋立事業は、埋立免許上、令和７年度に竣工期限を迎える。</w:t>
                                  </w:r>
                                </w:p>
                                <w:p w14:paraId="0A094A01" w14:textId="77777777" w:rsidR="00251C97" w:rsidRPr="00032421" w:rsidRDefault="00251C97" w:rsidP="00251C97">
                                  <w:pPr>
                                    <w:ind w:left="210" w:hangingChars="100" w:hanging="210"/>
                                    <w:jc w:val="left"/>
                                    <w:rPr>
                                      <w:rFonts w:ascii="ＭＳ ゴシック" w:eastAsia="ＭＳ ゴシック" w:hAnsi="ＭＳ ゴシック"/>
                                      <w:sz w:val="24"/>
                                      <w:szCs w:val="24"/>
                                    </w:rPr>
                                  </w:pPr>
                                  <w:r w:rsidRPr="00251C97">
                                    <w:rPr>
                                      <w:rFonts w:ascii="HGSｺﾞｼｯｸM" w:eastAsia="HGSｺﾞｼｯｸM" w:hAnsi="ＭＳ ゴシック" w:hint="eastAsia"/>
                                      <w:szCs w:val="21"/>
                                    </w:rPr>
                                    <w:t>・旧大阪府企業局が整備し取り組んできた千里、泉北ニュータウンの近隣センターの地元市への引継ぎは、本計画期間中に完了する</w:t>
                                  </w:r>
                                  <w:r w:rsidRPr="00032421">
                                    <w:rPr>
                                      <w:rFonts w:ascii="ＭＳ ゴシック" w:eastAsia="ＭＳ ゴシック" w:hAnsi="ＭＳ ゴシック" w:hint="eastAsia"/>
                                      <w:sz w:val="24"/>
                                      <w:szCs w:val="24"/>
                                    </w:rPr>
                                    <w:t>。</w:t>
                                  </w:r>
                                </w:p>
                                <w:p w14:paraId="2168CC1A" w14:textId="77777777" w:rsidR="00251C97" w:rsidRPr="004314C3" w:rsidRDefault="00251C97" w:rsidP="00251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59A9" id="テキスト ボックス 91" o:spid="_x0000_s1161" type="#_x0000_t202" style="position:absolute;margin-left:33.45pt;margin-top:6.2pt;width:444.75pt;height:150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" fillcolor="white [3201]" strokecolor="black [3213]" strokeweight=".5pt">
                      <v:stroke dashstyle="dash"/>
                      <v:textbox>
                        <w:txbxContent>
                          <w:p w14:paraId="513073F0" w14:textId="77777777" w:rsidR="00251C97" w:rsidRPr="00251C97" w:rsidRDefault="00251C97" w:rsidP="00251C97">
                            <w:pPr>
                              <w:ind w:left="210" w:hangingChars="100" w:hanging="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・大阪府密集市街地整備方針（令和3年3月改定）に基づいて府市と一体で密集市街地まちづくり活動支援事業（拡充取組み）を実施し、令和７年度末までに危険密集の解消を概ね達成できると見込まれる。</w:t>
                            </w:r>
                          </w:p>
                          <w:p w14:paraId="4DA7144D" w14:textId="77777777" w:rsidR="004575D7" w:rsidRDefault="004575D7" w:rsidP="00251C97">
                            <w:pPr>
                              <w:ind w:left="210" w:hangingChars="100" w:hanging="210"/>
                              <w:jc w:val="left"/>
                              <w:rPr>
                                <w:rFonts w:ascii="HGSｺﾞｼｯｸM" w:eastAsia="HGSｺﾞｼｯｸM" w:hAnsi="ＭＳ ゴシック"/>
                                <w:szCs w:val="21"/>
                              </w:rPr>
                            </w:pPr>
                          </w:p>
                          <w:p w14:paraId="4ADC8C90" w14:textId="32FA76AA" w:rsidR="00251C97" w:rsidRPr="00251C97" w:rsidRDefault="00251C97" w:rsidP="00251C97">
                            <w:pPr>
                              <w:ind w:left="210" w:hangingChars="100" w:hanging="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・大阪府港湾局との協定に基づいて実施中の阪南２区の埋立事業は、埋立免許上、令和７年度に竣工期限を迎える。</w:t>
                            </w:r>
                          </w:p>
                          <w:p w14:paraId="0A094A01" w14:textId="77777777" w:rsidR="00251C97" w:rsidRPr="00032421" w:rsidRDefault="00251C97" w:rsidP="00251C97">
                            <w:pPr>
                              <w:ind w:left="210" w:hangingChars="100" w:hanging="210"/>
                              <w:jc w:val="left"/>
                              <w:rPr>
                                <w:rFonts w:ascii="ＭＳ ゴシック" w:eastAsia="ＭＳ ゴシック" w:hAnsi="ＭＳ ゴシック"/>
                                <w:sz w:val="24"/>
                                <w:szCs w:val="24"/>
                              </w:rPr>
                            </w:pPr>
                            <w:r w:rsidRPr="00251C97">
                              <w:rPr>
                                <w:rFonts w:ascii="HGSｺﾞｼｯｸM" w:eastAsia="HGSｺﾞｼｯｸM" w:hAnsi="ＭＳ ゴシック" w:hint="eastAsia"/>
                                <w:szCs w:val="21"/>
                              </w:rPr>
                              <w:t>・旧大阪府企業局が整備し取り組んできた千里、泉北ニュータウンの近隣センターの地元市への引継ぎは、本計画期間中に完了する</w:t>
                            </w:r>
                            <w:r w:rsidRPr="00032421">
                              <w:rPr>
                                <w:rFonts w:ascii="ＭＳ ゴシック" w:eastAsia="ＭＳ ゴシック" w:hAnsi="ＭＳ ゴシック" w:hint="eastAsia"/>
                                <w:sz w:val="24"/>
                                <w:szCs w:val="24"/>
                              </w:rPr>
                              <w:t>。</w:t>
                            </w:r>
                          </w:p>
                          <w:p w14:paraId="2168CC1A" w14:textId="77777777" w:rsidR="00251C97" w:rsidRPr="004314C3" w:rsidRDefault="00251C97" w:rsidP="00251C97"/>
                        </w:txbxContent>
                      </v:textbox>
                      <w10:wrap anchorx="margin"/>
                    </v:shape>
                  </w:pict>
                </mc:Fallback>
              </mc:AlternateContent>
            </w:r>
          </w:p>
          <w:p w14:paraId="0B551535" w14:textId="77777777" w:rsidR="00251C97" w:rsidRPr="00251C97" w:rsidRDefault="00251C97" w:rsidP="00251C97">
            <w:pPr>
              <w:jc w:val="left"/>
              <w:rPr>
                <w:rFonts w:ascii="HGSｺﾞｼｯｸM" w:eastAsia="HGSｺﾞｼｯｸM" w:hAnsi="ＭＳ ゴシック"/>
                <w:szCs w:val="21"/>
              </w:rPr>
            </w:pPr>
          </w:p>
          <w:p w14:paraId="5A1B3612" w14:textId="77777777" w:rsidR="00251C97" w:rsidRPr="00251C97" w:rsidRDefault="00251C97" w:rsidP="00251C97">
            <w:pPr>
              <w:jc w:val="left"/>
              <w:rPr>
                <w:rFonts w:ascii="HGSｺﾞｼｯｸM" w:eastAsia="HGSｺﾞｼｯｸM" w:hAnsi="ＭＳ ゴシック"/>
                <w:szCs w:val="21"/>
              </w:rPr>
            </w:pPr>
          </w:p>
          <w:p w14:paraId="60F623A2" w14:textId="77777777" w:rsidR="00251C97" w:rsidRPr="00251C97" w:rsidRDefault="00251C97" w:rsidP="00251C97">
            <w:pPr>
              <w:ind w:firstLineChars="200" w:firstLine="420"/>
              <w:jc w:val="left"/>
              <w:rPr>
                <w:rFonts w:ascii="HGSｺﾞｼｯｸM" w:eastAsia="HGSｺﾞｼｯｸM" w:hAnsi="ＭＳ ゴシック"/>
                <w:szCs w:val="21"/>
              </w:rPr>
            </w:pPr>
          </w:p>
          <w:p w14:paraId="5DC1E88C" w14:textId="670E5DB8" w:rsidR="00251C97" w:rsidRDefault="00251C97" w:rsidP="00251C97">
            <w:pPr>
              <w:ind w:firstLineChars="200" w:firstLine="420"/>
              <w:jc w:val="left"/>
              <w:rPr>
                <w:rFonts w:ascii="HGSｺﾞｼｯｸM" w:eastAsia="HGSｺﾞｼｯｸM" w:hAnsi="ＭＳ ゴシック"/>
                <w:szCs w:val="21"/>
              </w:rPr>
            </w:pPr>
          </w:p>
          <w:p w14:paraId="65BC3378" w14:textId="77777777" w:rsidR="00251C97" w:rsidRDefault="00251C97" w:rsidP="00251C97">
            <w:pPr>
              <w:ind w:firstLineChars="200" w:firstLine="420"/>
              <w:jc w:val="left"/>
              <w:rPr>
                <w:rFonts w:ascii="HGSｺﾞｼｯｸM" w:eastAsia="HGSｺﾞｼｯｸM" w:hAnsi="ＭＳ ゴシック"/>
                <w:szCs w:val="21"/>
              </w:rPr>
            </w:pPr>
          </w:p>
          <w:p w14:paraId="6D1F8908" w14:textId="77777777" w:rsidR="00251C97" w:rsidRDefault="00251C97" w:rsidP="00251C97">
            <w:pPr>
              <w:ind w:firstLineChars="200" w:firstLine="420"/>
              <w:jc w:val="left"/>
              <w:rPr>
                <w:rFonts w:ascii="HGSｺﾞｼｯｸM" w:eastAsia="HGSｺﾞｼｯｸM" w:hAnsi="ＭＳ ゴシック"/>
                <w:szCs w:val="21"/>
              </w:rPr>
            </w:pPr>
          </w:p>
          <w:p w14:paraId="2DD532E6" w14:textId="77777777" w:rsidR="00251C97" w:rsidRPr="00251C97" w:rsidRDefault="00251C97" w:rsidP="00251C97">
            <w:pPr>
              <w:ind w:firstLineChars="200" w:firstLine="420"/>
              <w:jc w:val="left"/>
              <w:rPr>
                <w:rFonts w:ascii="HGSｺﾞｼｯｸM" w:eastAsia="HGSｺﾞｼｯｸM" w:hAnsi="ＭＳ ゴシック"/>
                <w:szCs w:val="21"/>
              </w:rPr>
            </w:pPr>
          </w:p>
          <w:p w14:paraId="730335DF" w14:textId="77777777" w:rsidR="00251C97" w:rsidRPr="00251C97" w:rsidRDefault="00251C97" w:rsidP="00251C97">
            <w:pPr>
              <w:ind w:firstLineChars="200" w:firstLine="420"/>
              <w:jc w:val="left"/>
              <w:rPr>
                <w:rFonts w:ascii="HGSｺﾞｼｯｸM" w:eastAsia="HGSｺﾞｼｯｸM" w:hAnsi="ＭＳ ゴシック"/>
                <w:szCs w:val="21"/>
              </w:rPr>
            </w:pPr>
          </w:p>
          <w:p w14:paraId="5D36A53F" w14:textId="77777777" w:rsidR="00251C97" w:rsidRPr="00251C97" w:rsidRDefault="00251C97" w:rsidP="00251C97">
            <w:pPr>
              <w:ind w:firstLineChars="200" w:firstLine="42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（２）収益事業の柱である北千里地区の事業資産が権利変換を受ける。</w:t>
            </w:r>
          </w:p>
          <w:p w14:paraId="146E37D5" w14:textId="77777777" w:rsidR="00251C97" w:rsidRPr="00251C97" w:rsidRDefault="00251C97" w:rsidP="00251C97">
            <w:pPr>
              <w:jc w:val="left"/>
              <w:rPr>
                <w:rFonts w:ascii="HGSｺﾞｼｯｸM" w:eastAsia="HGSｺﾞｼｯｸM" w:hAnsi="ＭＳ ゴシック"/>
                <w:szCs w:val="21"/>
              </w:rPr>
            </w:pPr>
            <w:r w:rsidRPr="00251C97">
              <w:rPr>
                <w:rFonts w:ascii="HGSｺﾞｼｯｸM" w:eastAsia="HGSｺﾞｼｯｸM" w:hAnsi="ＭＳ ゴシック" w:hint="eastAsia"/>
                <w:noProof/>
                <w:szCs w:val="21"/>
              </w:rPr>
              <mc:AlternateContent>
                <mc:Choice Requires="wps">
                  <w:drawing>
                    <wp:anchor distT="0" distB="0" distL="114300" distR="114300" simplePos="0" relativeHeight="251836416" behindDoc="0" locked="0" layoutInCell="1" allowOverlap="1" wp14:anchorId="194065DA" wp14:editId="762A45D3">
                      <wp:simplePos x="0" y="0"/>
                      <wp:positionH relativeFrom="column">
                        <wp:posOffset>415290</wp:posOffset>
                      </wp:positionH>
                      <wp:positionV relativeFrom="paragraph">
                        <wp:posOffset>59690</wp:posOffset>
                      </wp:positionV>
                      <wp:extent cx="5657850" cy="771525"/>
                      <wp:effectExtent l="0" t="0" r="19050" b="28575"/>
                      <wp:wrapNone/>
                      <wp:docPr id="173" name="テキスト ボックス 173"/>
                      <wp:cNvGraphicFramePr/>
                      <a:graphic xmlns:a="http://schemas.openxmlformats.org/drawingml/2006/main">
                        <a:graphicData uri="http://schemas.microsoft.com/office/word/2010/wordprocessingShape">
                          <wps:wsp>
                            <wps:cNvSpPr txBox="1"/>
                            <wps:spPr>
                              <a:xfrm>
                                <a:off x="0" y="0"/>
                                <a:ext cx="5657850" cy="7715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5D685F5" w14:textId="51200DF6" w:rsidR="00251C97" w:rsidRPr="00085E95" w:rsidRDefault="00251C97" w:rsidP="00251C97">
                                  <w:pPr>
                                    <w:ind w:left="210" w:hangingChars="100" w:hanging="210"/>
                                    <w:jc w:val="left"/>
                                  </w:pPr>
                                  <w:r w:rsidRPr="00251C97">
                                    <w:rPr>
                                      <w:rFonts w:ascii="HGSｺﾞｼｯｸM" w:eastAsia="HGSｺﾞｼｯｸM" w:hAnsi="ＭＳ ゴシック" w:hint="eastAsia"/>
                                      <w:szCs w:val="21"/>
                                    </w:rPr>
                                    <w:t>・大規模地権者（組合員）として都整センターが参画する組合施行（予定）の北千里駅前地区市街地再開発事業は、概ね５年後に権利変換の計画認可及び工事着手が想定されており、収益の拡充を含む新たな事業展開の可能性が拡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065DA" id="テキスト ボックス 173" o:spid="_x0000_s1162" type="#_x0000_t202" style="position:absolute;margin-left:32.7pt;margin-top:4.7pt;width:445.5pt;height:60.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" fillcolor="white [3201]" strokecolor="black [3213]" strokeweight=".5pt">
                      <v:stroke dashstyle="dash"/>
                      <v:textbox>
                        <w:txbxContent>
                          <w:p w14:paraId="35D685F5" w14:textId="51200DF6" w:rsidR="00251C97" w:rsidRPr="00085E95" w:rsidRDefault="00251C97" w:rsidP="00251C97">
                            <w:pPr>
                              <w:ind w:left="210" w:hangingChars="100" w:hanging="210"/>
                              <w:jc w:val="left"/>
                            </w:pPr>
                            <w:r w:rsidRPr="00251C97">
                              <w:rPr>
                                <w:rFonts w:ascii="HGSｺﾞｼｯｸM" w:eastAsia="HGSｺﾞｼｯｸM" w:hAnsi="ＭＳ ゴシック" w:hint="eastAsia"/>
                                <w:szCs w:val="21"/>
                              </w:rPr>
                              <w:t>・大規模地権者（組合員）として都整センターが参画する組合施行（予定）の北千里駅前地区市街地再開発事業は、概ね５年後に権利変換の計画認可及び工事着手が想定されており、収益の拡充を含む新たな事業展開の可能性が拡がる。</w:t>
                            </w:r>
                          </w:p>
                        </w:txbxContent>
                      </v:textbox>
                    </v:shape>
                  </w:pict>
                </mc:Fallback>
              </mc:AlternateContent>
            </w:r>
          </w:p>
          <w:p w14:paraId="6360A6F7" w14:textId="77777777" w:rsidR="00251C97" w:rsidRPr="00251C97" w:rsidRDefault="00251C97" w:rsidP="00251C97">
            <w:pPr>
              <w:jc w:val="left"/>
              <w:rPr>
                <w:rFonts w:ascii="HGSｺﾞｼｯｸM" w:eastAsia="HGSｺﾞｼｯｸM" w:hAnsi="ＭＳ ゴシック"/>
                <w:szCs w:val="21"/>
              </w:rPr>
            </w:pPr>
          </w:p>
          <w:p w14:paraId="0DF2419A" w14:textId="77777777" w:rsidR="00251C97" w:rsidRPr="00251C97" w:rsidRDefault="00251C97" w:rsidP="00251C97">
            <w:pPr>
              <w:jc w:val="left"/>
              <w:rPr>
                <w:rFonts w:ascii="HGSｺﾞｼｯｸM" w:eastAsia="HGSｺﾞｼｯｸM" w:hAnsi="ＭＳ ゴシック"/>
                <w:szCs w:val="21"/>
              </w:rPr>
            </w:pPr>
          </w:p>
          <w:p w14:paraId="21CB6BB1" w14:textId="77777777" w:rsidR="00251C97" w:rsidRPr="00251C97" w:rsidRDefault="00251C97" w:rsidP="00251C97">
            <w:pPr>
              <w:jc w:val="left"/>
              <w:rPr>
                <w:rFonts w:ascii="HGSｺﾞｼｯｸM" w:eastAsia="HGSｺﾞｼｯｸM" w:hAnsi="ＭＳ ゴシック"/>
                <w:szCs w:val="21"/>
              </w:rPr>
            </w:pPr>
          </w:p>
          <w:p w14:paraId="13EF285D" w14:textId="77777777" w:rsidR="00251C97" w:rsidRPr="00251C97" w:rsidRDefault="00251C97" w:rsidP="00251C97">
            <w:pPr>
              <w:ind w:leftChars="200" w:left="1044" w:hangingChars="297" w:hanging="624"/>
              <w:jc w:val="left"/>
              <w:rPr>
                <w:rFonts w:ascii="HGSｺﾞｼｯｸM" w:eastAsia="HGSｺﾞｼｯｸM" w:hAnsi="ＭＳ ゴシック"/>
                <w:szCs w:val="21"/>
              </w:rPr>
            </w:pPr>
            <w:r w:rsidRPr="00251C97">
              <w:rPr>
                <w:rFonts w:ascii="HGSｺﾞｼｯｸM" w:eastAsia="HGSｺﾞｼｯｸM" w:hAnsi="ＭＳ ゴシック" w:hint="eastAsia"/>
                <w:szCs w:val="21"/>
              </w:rPr>
              <w:t>（３）まちのリニューアル等によって需要が高まっているタウンマネジメントなど、多様化する都市ニーズに対応し、地域の活性化に資する新たなまちづくり事業の展開が都整センターに求められる。</w:t>
            </w:r>
          </w:p>
          <w:p w14:paraId="7FB577F9" w14:textId="77777777" w:rsidR="00251C97" w:rsidRDefault="00251C97" w:rsidP="00251C97">
            <w:pPr>
              <w:ind w:leftChars="135" w:left="283" w:firstLineChars="100" w:firstLine="210"/>
              <w:jc w:val="left"/>
              <w:rPr>
                <w:rFonts w:ascii="HGSｺﾞｼｯｸM" w:eastAsia="HGSｺﾞｼｯｸM" w:hAnsi="ＭＳ ゴシック"/>
                <w:szCs w:val="21"/>
              </w:rPr>
            </w:pPr>
          </w:p>
          <w:p w14:paraId="58EC4110" w14:textId="19EEF83A" w:rsidR="00251C97" w:rsidRPr="00251C97" w:rsidRDefault="00251C97" w:rsidP="00251C97">
            <w:pPr>
              <w:ind w:leftChars="135" w:left="283" w:firstLineChars="100" w:firstLine="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このような変化に加え、事業実施に必要な財源確保のために行う基本財産の取崩しによって、基本財産に占める府の出捐金比率が大きく低下する（32.2%→13.0%見込）ことを踏まえると、今後５年の間に、府の関与に頼らず、事業の企画立案から実行に至る自己完結的な法人運営を実現し、多様な都市的課題の解決に主体的に取り組める体制を整えていくことが重要である。</w:t>
            </w:r>
          </w:p>
          <w:p w14:paraId="7A88F560" w14:textId="77777777" w:rsidR="00251C97" w:rsidRPr="00251C97" w:rsidRDefault="00251C97" w:rsidP="00251C97">
            <w:pPr>
              <w:ind w:leftChars="135" w:left="283" w:firstLineChars="100" w:firstLine="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このため、課題に柔軟に対応できる有為な人材の確保・育成を進めるとともに、多様なまちづくり事業を展開するまちづくり法人であることを分かりやすく表す名称への変更を検討するなど、名実ともに“まちづくりの総合コーディネーター”にふさわしい自主自律の法人をめざしていく。</w:t>
            </w:r>
          </w:p>
          <w:p w14:paraId="6BAE8B43" w14:textId="378E01E1" w:rsidR="00251C97" w:rsidRPr="00251C97" w:rsidRDefault="00251C97" w:rsidP="000D646C">
            <w:pPr>
              <w:spacing w:line="300" w:lineRule="exact"/>
              <w:ind w:left="210" w:hangingChars="100" w:hanging="210"/>
              <w:rPr>
                <w:rFonts w:ascii="HGSｺﾞｼｯｸM" w:eastAsia="HGSｺﾞｼｯｸM"/>
                <w:szCs w:val="21"/>
              </w:rPr>
            </w:pPr>
          </w:p>
        </w:tc>
        <w:tc>
          <w:tcPr>
            <w:tcW w:w="9994" w:type="dxa"/>
          </w:tcPr>
          <w:p w14:paraId="22217636" w14:textId="77777777" w:rsidR="00251C97" w:rsidRPr="00306E99" w:rsidRDefault="00251C97" w:rsidP="000D646C">
            <w:pPr>
              <w:rPr>
                <w:rFonts w:ascii="HGSｺﾞｼｯｸM" w:eastAsia="HGSｺﾞｼｯｸM"/>
                <w:szCs w:val="21"/>
              </w:rPr>
            </w:pPr>
          </w:p>
          <w:p w14:paraId="3276F7F4" w14:textId="77777777" w:rsidR="0002759D" w:rsidRPr="00251C97" w:rsidRDefault="0002759D" w:rsidP="0002759D">
            <w:pPr>
              <w:ind w:left="416" w:hangingChars="198" w:hanging="416"/>
              <w:jc w:val="left"/>
              <w:rPr>
                <w:rFonts w:ascii="HGSｺﾞｼｯｸM" w:eastAsia="HGSｺﾞｼｯｸM" w:hAnsi="ＭＳ ゴシック"/>
                <w:szCs w:val="21"/>
              </w:rPr>
            </w:pPr>
            <w:r w:rsidRPr="00251C97">
              <w:rPr>
                <w:rFonts w:ascii="HGSｺﾞｼｯｸM" w:eastAsia="HGSｺﾞｼｯｸM" w:hAnsi="ＭＳ ゴシック" w:hint="eastAsia"/>
                <w:szCs w:val="21"/>
              </w:rPr>
              <w:t>終わりに　　－自主自律の法人をめざして－</w:t>
            </w:r>
          </w:p>
          <w:p w14:paraId="19130CAE" w14:textId="77777777" w:rsidR="0002759D" w:rsidRPr="00251C97" w:rsidRDefault="0002759D" w:rsidP="0002759D">
            <w:pPr>
              <w:ind w:left="416" w:hangingChars="198" w:hanging="416"/>
              <w:jc w:val="left"/>
              <w:rPr>
                <w:rFonts w:ascii="HGSｺﾞｼｯｸM" w:eastAsia="HGSｺﾞｼｯｸM" w:hAnsi="ＭＳ ゴシック"/>
                <w:szCs w:val="21"/>
              </w:rPr>
            </w:pPr>
          </w:p>
          <w:p w14:paraId="0ADA3C2A" w14:textId="77777777" w:rsidR="0002759D" w:rsidRPr="00251C97" w:rsidRDefault="0002759D" w:rsidP="0002759D">
            <w:pPr>
              <w:ind w:leftChars="126" w:left="265" w:firstLineChars="100" w:firstLine="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府の出資法人改革として位置付けられたタウン財団との統合が昨年4月に実現し、新たにスタートする都整センターの今後５年間を見通した経営計画を取りまとめたが、本計画に基づいて順調に事業が推移した５年後には、事業の内容・構造が大きく変化することが見込まれる。</w:t>
            </w:r>
          </w:p>
          <w:p w14:paraId="7142DFA3" w14:textId="3A4274BE" w:rsidR="0002759D" w:rsidRPr="00251C97" w:rsidRDefault="0002759D" w:rsidP="0002759D">
            <w:pPr>
              <w:ind w:leftChars="200" w:left="1050" w:hangingChars="300" w:hanging="63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（１）大阪府の補完・代行的な</w:t>
            </w:r>
            <w:r w:rsidR="00055A07" w:rsidRPr="00055A07">
              <w:rPr>
                <w:rFonts w:ascii="HGSｺﾞｼｯｸM" w:eastAsia="HGSｺﾞｼｯｸM" w:hAnsi="ＭＳ ゴシック" w:hint="eastAsia"/>
                <w:color w:val="FF0000"/>
                <w:szCs w:val="21"/>
                <w:u w:val="single"/>
              </w:rPr>
              <w:t>事業</w:t>
            </w:r>
            <w:r w:rsidRPr="00251C97">
              <w:rPr>
                <w:rFonts w:ascii="HGSｺﾞｼｯｸM" w:eastAsia="HGSｺﾞｼｯｸM" w:hAnsi="ＭＳ ゴシック" w:hint="eastAsia"/>
                <w:szCs w:val="21"/>
              </w:rPr>
              <w:t>が縮小するとともに、センター事業全体に占める公益目的事業の割合も低下する。</w:t>
            </w:r>
          </w:p>
          <w:p w14:paraId="2D8A5BE3" w14:textId="77777777" w:rsidR="0002759D" w:rsidRPr="00251C97" w:rsidRDefault="0002759D" w:rsidP="0002759D">
            <w:pPr>
              <w:jc w:val="left"/>
              <w:rPr>
                <w:rFonts w:ascii="HGSｺﾞｼｯｸM" w:eastAsia="HGSｺﾞｼｯｸM" w:hAnsi="ＭＳ ゴシック"/>
                <w:szCs w:val="21"/>
              </w:rPr>
            </w:pPr>
            <w:r w:rsidRPr="00251C97">
              <w:rPr>
                <w:rFonts w:ascii="HGSｺﾞｼｯｸM" w:eastAsia="HGSｺﾞｼｯｸM" w:hAnsi="ＭＳ ゴシック" w:hint="eastAsia"/>
                <w:noProof/>
                <w:szCs w:val="21"/>
              </w:rPr>
              <mc:AlternateContent>
                <mc:Choice Requires="wps">
                  <w:drawing>
                    <wp:anchor distT="0" distB="0" distL="114300" distR="114300" simplePos="0" relativeHeight="251864064" behindDoc="0" locked="0" layoutInCell="1" allowOverlap="1" wp14:anchorId="4AFDB007" wp14:editId="5C97EE60">
                      <wp:simplePos x="0" y="0"/>
                      <wp:positionH relativeFrom="margin">
                        <wp:posOffset>422910</wp:posOffset>
                      </wp:positionH>
                      <wp:positionV relativeFrom="paragraph">
                        <wp:posOffset>78740</wp:posOffset>
                      </wp:positionV>
                      <wp:extent cx="5648325" cy="1885950"/>
                      <wp:effectExtent l="0" t="0" r="28575" b="19050"/>
                      <wp:wrapNone/>
                      <wp:docPr id="677149297" name="テキスト ボックス 677149297"/>
                      <wp:cNvGraphicFramePr/>
                      <a:graphic xmlns:a="http://schemas.openxmlformats.org/drawingml/2006/main">
                        <a:graphicData uri="http://schemas.microsoft.com/office/word/2010/wordprocessingShape">
                          <wps:wsp>
                            <wps:cNvSpPr txBox="1"/>
                            <wps:spPr>
                              <a:xfrm>
                                <a:off x="0" y="0"/>
                                <a:ext cx="5648325" cy="188595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B31167" w14:textId="77777777" w:rsidR="004575D7" w:rsidRDefault="0002759D" w:rsidP="00E60545">
                                  <w:pPr>
                                    <w:ind w:left="210" w:hangingChars="100" w:hanging="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・大阪府密集市街地整備方針（令和3年3月改定）に基づいて府市と一体で密集市街地まちづくり活動支援事業（拡充取組み）を実施し、令和７年度末までに危険密集の解消を概ね達成できると見込まれる。</w:t>
                                  </w:r>
                                </w:p>
                                <w:p w14:paraId="6B952E73" w14:textId="333D109C" w:rsidR="00E60545" w:rsidRPr="00B614E2" w:rsidRDefault="00E60545" w:rsidP="004575D7">
                                  <w:pPr>
                                    <w:ind w:leftChars="100" w:left="210" w:firstLineChars="1100" w:firstLine="2310"/>
                                    <w:jc w:val="left"/>
                                    <w:rPr>
                                      <w:rFonts w:ascii="HGSｺﾞｼｯｸM" w:eastAsia="HGSｺﾞｼｯｸM" w:hAnsi="ＭＳ ゴシック"/>
                                      <w:color w:val="FF0000"/>
                                      <w:sz w:val="22"/>
                                      <w:u w:val="single"/>
                                    </w:rPr>
                                  </w:pPr>
                                  <w:r w:rsidRPr="00B614E2">
                                    <w:rPr>
                                      <w:rFonts w:ascii="HGSｺﾞｼｯｸM" w:eastAsia="HGSｺﾞｼｯｸM" w:hAnsi="ＭＳ ゴシック" w:hint="eastAsia"/>
                                      <w:color w:val="FF0000"/>
                                      <w:szCs w:val="21"/>
                                      <w:u w:val="single"/>
                                    </w:rPr>
                                    <w:t>（なお、令和8年度以降については府</w:t>
                                  </w:r>
                                  <w:r w:rsidR="004575D7" w:rsidRPr="00B614E2">
                                    <w:rPr>
                                      <w:rFonts w:ascii="HGSｺﾞｼｯｸM" w:eastAsia="HGSｺﾞｼｯｸM" w:hAnsi="ＭＳ ゴシック" w:hint="eastAsia"/>
                                      <w:color w:val="FF0000"/>
                                      <w:szCs w:val="21"/>
                                      <w:u w:val="single"/>
                                    </w:rPr>
                                    <w:t>及び関係市</w:t>
                                  </w:r>
                                  <w:r w:rsidRPr="00B614E2">
                                    <w:rPr>
                                      <w:rFonts w:ascii="HGSｺﾞｼｯｸM" w:eastAsia="HGSｺﾞｼｯｸM" w:hAnsi="ＭＳ ゴシック" w:hint="eastAsia"/>
                                      <w:color w:val="FF0000"/>
                                      <w:szCs w:val="21"/>
                                      <w:u w:val="single"/>
                                    </w:rPr>
                                    <w:t>と協議。）</w:t>
                                  </w:r>
                                </w:p>
                                <w:p w14:paraId="4B1BC06D" w14:textId="16734BD6" w:rsidR="0002759D" w:rsidRPr="00A911C4" w:rsidRDefault="0002759D" w:rsidP="0002759D">
                                  <w:pPr>
                                    <w:ind w:left="210" w:hangingChars="100" w:hanging="210"/>
                                    <w:jc w:val="left"/>
                                    <w:rPr>
                                      <w:rFonts w:ascii="HGSｺﾞｼｯｸM" w:eastAsia="HGSｺﾞｼｯｸM" w:hAnsi="ＭＳ ゴシック"/>
                                      <w:color w:val="FF0000"/>
                                      <w:szCs w:val="21"/>
                                      <w:u w:val="single"/>
                                    </w:rPr>
                                  </w:pPr>
                                  <w:bookmarkStart w:id="2" w:name="_Hlk144279743"/>
                                  <w:r w:rsidRPr="00251C97">
                                    <w:rPr>
                                      <w:rFonts w:ascii="HGSｺﾞｼｯｸM" w:eastAsia="HGSｺﾞｼｯｸM" w:hAnsi="ＭＳ ゴシック" w:hint="eastAsia"/>
                                      <w:szCs w:val="21"/>
                                    </w:rPr>
                                    <w:t>・大阪府港湾局との協定に基づいて実施中の阪南２区の埋立事業は、埋立免許上、令和７年度に竣工期限を迎える。</w:t>
                                  </w:r>
                                  <w:r w:rsidR="001026C9" w:rsidRPr="00A911C4">
                                    <w:rPr>
                                      <w:rFonts w:ascii="HGSｺﾞｼｯｸM" w:eastAsia="HGSｺﾞｼｯｸM" w:hAnsi="ＭＳ ゴシック" w:hint="eastAsia"/>
                                      <w:color w:val="FF0000"/>
                                      <w:szCs w:val="21"/>
                                      <w:u w:val="single"/>
                                    </w:rPr>
                                    <w:t>（なお、事業期間等について大阪港湾局において検討中）</w:t>
                                  </w:r>
                                </w:p>
                                <w:bookmarkEnd w:id="2"/>
                                <w:p w14:paraId="7D3324C4" w14:textId="77777777" w:rsidR="0002759D" w:rsidRPr="004314C3" w:rsidRDefault="0002759D" w:rsidP="00027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DB007" id="テキスト ボックス 677149297" o:spid="_x0000_s1163" type="#_x0000_t202" style="position:absolute;margin-left:33.3pt;margin-top:6.2pt;width:444.75pt;height:14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" fillcolor="white [3201]" strokecolor="black [3213]" strokeweight=".5pt">
                      <v:stroke dashstyle="dash"/>
                      <v:textbox>
                        <w:txbxContent>
                          <w:p w14:paraId="48B31167" w14:textId="77777777" w:rsidR="004575D7" w:rsidRDefault="0002759D" w:rsidP="00E60545">
                            <w:pPr>
                              <w:ind w:left="210" w:hangingChars="100" w:hanging="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・大阪府密集市街地整備方針（令和3年3月改定）に基づいて府市と一体で密集市街地まちづくり活動支援事業（拡充取組み）を実施し、令和７年度末までに危険密集の解消を概ね達成できると見込まれる。</w:t>
                            </w:r>
                          </w:p>
                          <w:p w14:paraId="6B952E73" w14:textId="333D109C" w:rsidR="00E60545" w:rsidRPr="00B614E2" w:rsidRDefault="00E60545" w:rsidP="004575D7">
                            <w:pPr>
                              <w:ind w:leftChars="100" w:left="210" w:firstLineChars="1100" w:firstLine="2310"/>
                              <w:jc w:val="left"/>
                              <w:rPr>
                                <w:rFonts w:ascii="HGSｺﾞｼｯｸM" w:eastAsia="HGSｺﾞｼｯｸM" w:hAnsi="ＭＳ ゴシック"/>
                                <w:color w:val="FF0000"/>
                                <w:sz w:val="22"/>
                                <w:u w:val="single"/>
                              </w:rPr>
                            </w:pPr>
                            <w:r w:rsidRPr="00B614E2">
                              <w:rPr>
                                <w:rFonts w:ascii="HGSｺﾞｼｯｸM" w:eastAsia="HGSｺﾞｼｯｸM" w:hAnsi="ＭＳ ゴシック" w:hint="eastAsia"/>
                                <w:color w:val="FF0000"/>
                                <w:szCs w:val="21"/>
                                <w:u w:val="single"/>
                              </w:rPr>
                              <w:t>（なお、令和8年度以降については府</w:t>
                            </w:r>
                            <w:r w:rsidR="004575D7" w:rsidRPr="00B614E2">
                              <w:rPr>
                                <w:rFonts w:ascii="HGSｺﾞｼｯｸM" w:eastAsia="HGSｺﾞｼｯｸM" w:hAnsi="ＭＳ ゴシック" w:hint="eastAsia"/>
                                <w:color w:val="FF0000"/>
                                <w:szCs w:val="21"/>
                                <w:u w:val="single"/>
                              </w:rPr>
                              <w:t>及び関係市</w:t>
                            </w:r>
                            <w:r w:rsidRPr="00B614E2">
                              <w:rPr>
                                <w:rFonts w:ascii="HGSｺﾞｼｯｸM" w:eastAsia="HGSｺﾞｼｯｸM" w:hAnsi="ＭＳ ゴシック" w:hint="eastAsia"/>
                                <w:color w:val="FF0000"/>
                                <w:szCs w:val="21"/>
                                <w:u w:val="single"/>
                              </w:rPr>
                              <w:t>と協議。）</w:t>
                            </w:r>
                          </w:p>
                          <w:p w14:paraId="4B1BC06D" w14:textId="16734BD6" w:rsidR="0002759D" w:rsidRPr="00A911C4" w:rsidRDefault="0002759D" w:rsidP="0002759D">
                            <w:pPr>
                              <w:ind w:left="210" w:hangingChars="100" w:hanging="210"/>
                              <w:jc w:val="left"/>
                              <w:rPr>
                                <w:rFonts w:ascii="HGSｺﾞｼｯｸM" w:eastAsia="HGSｺﾞｼｯｸM" w:hAnsi="ＭＳ ゴシック"/>
                                <w:color w:val="FF0000"/>
                                <w:szCs w:val="21"/>
                                <w:u w:val="single"/>
                              </w:rPr>
                            </w:pPr>
                            <w:bookmarkStart w:id="3" w:name="_Hlk144279743"/>
                            <w:r w:rsidRPr="00251C97">
                              <w:rPr>
                                <w:rFonts w:ascii="HGSｺﾞｼｯｸM" w:eastAsia="HGSｺﾞｼｯｸM" w:hAnsi="ＭＳ ゴシック" w:hint="eastAsia"/>
                                <w:szCs w:val="21"/>
                              </w:rPr>
                              <w:t>・大阪府港湾局との協定に基づいて実施中の阪南２区の埋立事業は、埋立免許上、令和７年度に竣工期限を迎える。</w:t>
                            </w:r>
                            <w:r w:rsidR="001026C9" w:rsidRPr="00A911C4">
                              <w:rPr>
                                <w:rFonts w:ascii="HGSｺﾞｼｯｸM" w:eastAsia="HGSｺﾞｼｯｸM" w:hAnsi="ＭＳ ゴシック" w:hint="eastAsia"/>
                                <w:color w:val="FF0000"/>
                                <w:szCs w:val="21"/>
                                <w:u w:val="single"/>
                              </w:rPr>
                              <w:t>（なお、事業期間等について大阪港湾局において検討中）</w:t>
                            </w:r>
                          </w:p>
                          <w:bookmarkEnd w:id="3"/>
                          <w:p w14:paraId="7D3324C4" w14:textId="77777777" w:rsidR="0002759D" w:rsidRPr="004314C3" w:rsidRDefault="0002759D" w:rsidP="0002759D"/>
                        </w:txbxContent>
                      </v:textbox>
                      <w10:wrap anchorx="margin"/>
                    </v:shape>
                  </w:pict>
                </mc:Fallback>
              </mc:AlternateContent>
            </w:r>
          </w:p>
          <w:p w14:paraId="2FF3EE0E" w14:textId="77777777" w:rsidR="0002759D" w:rsidRPr="00251C97" w:rsidRDefault="0002759D" w:rsidP="0002759D">
            <w:pPr>
              <w:jc w:val="left"/>
              <w:rPr>
                <w:rFonts w:ascii="HGSｺﾞｼｯｸM" w:eastAsia="HGSｺﾞｼｯｸM" w:hAnsi="ＭＳ ゴシック"/>
                <w:szCs w:val="21"/>
              </w:rPr>
            </w:pPr>
          </w:p>
          <w:p w14:paraId="3C0059B7" w14:textId="77777777" w:rsidR="0002759D" w:rsidRPr="00251C97" w:rsidRDefault="0002759D" w:rsidP="0002759D">
            <w:pPr>
              <w:jc w:val="left"/>
              <w:rPr>
                <w:rFonts w:ascii="HGSｺﾞｼｯｸM" w:eastAsia="HGSｺﾞｼｯｸM" w:hAnsi="ＭＳ ゴシック"/>
                <w:szCs w:val="21"/>
              </w:rPr>
            </w:pPr>
          </w:p>
          <w:p w14:paraId="747E9805" w14:textId="77777777" w:rsidR="0002759D" w:rsidRPr="00251C97" w:rsidRDefault="0002759D" w:rsidP="0002759D">
            <w:pPr>
              <w:ind w:firstLineChars="200" w:firstLine="420"/>
              <w:jc w:val="left"/>
              <w:rPr>
                <w:rFonts w:ascii="HGSｺﾞｼｯｸM" w:eastAsia="HGSｺﾞｼｯｸM" w:hAnsi="ＭＳ ゴシック"/>
                <w:szCs w:val="21"/>
              </w:rPr>
            </w:pPr>
          </w:p>
          <w:p w14:paraId="379AF027" w14:textId="77777777" w:rsidR="0002759D" w:rsidRDefault="0002759D" w:rsidP="0002759D">
            <w:pPr>
              <w:ind w:firstLineChars="200" w:firstLine="420"/>
              <w:jc w:val="left"/>
              <w:rPr>
                <w:rFonts w:ascii="HGSｺﾞｼｯｸM" w:eastAsia="HGSｺﾞｼｯｸM" w:hAnsi="ＭＳ ゴシック"/>
                <w:szCs w:val="21"/>
              </w:rPr>
            </w:pPr>
          </w:p>
          <w:p w14:paraId="4DFBD737" w14:textId="77777777" w:rsidR="0002759D" w:rsidRDefault="0002759D" w:rsidP="0002759D">
            <w:pPr>
              <w:ind w:firstLineChars="200" w:firstLine="420"/>
              <w:jc w:val="left"/>
              <w:rPr>
                <w:rFonts w:ascii="HGSｺﾞｼｯｸM" w:eastAsia="HGSｺﾞｼｯｸM" w:hAnsi="ＭＳ ゴシック"/>
                <w:szCs w:val="21"/>
              </w:rPr>
            </w:pPr>
          </w:p>
          <w:p w14:paraId="517C4B05" w14:textId="77777777" w:rsidR="0002759D" w:rsidRDefault="0002759D" w:rsidP="0002759D">
            <w:pPr>
              <w:ind w:firstLineChars="200" w:firstLine="420"/>
              <w:jc w:val="left"/>
              <w:rPr>
                <w:rFonts w:ascii="HGSｺﾞｼｯｸM" w:eastAsia="HGSｺﾞｼｯｸM" w:hAnsi="ＭＳ ゴシック"/>
                <w:szCs w:val="21"/>
              </w:rPr>
            </w:pPr>
          </w:p>
          <w:p w14:paraId="2856EA31" w14:textId="77777777" w:rsidR="0002759D" w:rsidRPr="00251C97" w:rsidRDefault="0002759D" w:rsidP="0002759D">
            <w:pPr>
              <w:ind w:firstLineChars="200" w:firstLine="420"/>
              <w:jc w:val="left"/>
              <w:rPr>
                <w:rFonts w:ascii="HGSｺﾞｼｯｸM" w:eastAsia="HGSｺﾞｼｯｸM" w:hAnsi="ＭＳ ゴシック"/>
                <w:szCs w:val="21"/>
              </w:rPr>
            </w:pPr>
          </w:p>
          <w:p w14:paraId="29631871" w14:textId="77777777" w:rsidR="0002759D" w:rsidRPr="00251C97" w:rsidRDefault="0002759D" w:rsidP="0002759D">
            <w:pPr>
              <w:ind w:firstLineChars="200" w:firstLine="420"/>
              <w:jc w:val="left"/>
              <w:rPr>
                <w:rFonts w:ascii="HGSｺﾞｼｯｸM" w:eastAsia="HGSｺﾞｼｯｸM" w:hAnsi="ＭＳ ゴシック"/>
                <w:szCs w:val="21"/>
              </w:rPr>
            </w:pPr>
          </w:p>
          <w:p w14:paraId="6A8D3DD4" w14:textId="5792B898" w:rsidR="00A039E3" w:rsidRPr="00251C97" w:rsidRDefault="00A039E3" w:rsidP="00A039E3">
            <w:pPr>
              <w:ind w:firstLineChars="200" w:firstLine="42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（２）収益事業の柱である北千里地区の事業資産が権利変換を受ける</w:t>
            </w:r>
            <w:bookmarkStart w:id="4" w:name="_Hlk147312731"/>
            <w:r w:rsidRPr="00A911C4">
              <w:rPr>
                <w:rFonts w:ascii="HGSｺﾞｼｯｸM" w:eastAsia="HGSｺﾞｼｯｸM" w:hAnsi="ＭＳ ゴシック" w:hint="eastAsia"/>
                <w:color w:val="FF0000"/>
                <w:szCs w:val="21"/>
                <w:u w:val="single"/>
              </w:rPr>
              <w:t>時期が迫る。</w:t>
            </w:r>
            <w:bookmarkEnd w:id="4"/>
          </w:p>
          <w:p w14:paraId="4789DD6F" w14:textId="77777777" w:rsidR="00A039E3" w:rsidRPr="00251C97" w:rsidRDefault="00A039E3" w:rsidP="00A039E3">
            <w:pPr>
              <w:jc w:val="left"/>
              <w:rPr>
                <w:rFonts w:ascii="HGSｺﾞｼｯｸM" w:eastAsia="HGSｺﾞｼｯｸM" w:hAnsi="ＭＳ ゴシック"/>
                <w:szCs w:val="21"/>
              </w:rPr>
            </w:pPr>
            <w:r w:rsidRPr="00251C97">
              <w:rPr>
                <w:rFonts w:ascii="HGSｺﾞｼｯｸM" w:eastAsia="HGSｺﾞｼｯｸM" w:hAnsi="ＭＳ ゴシック" w:hint="eastAsia"/>
                <w:noProof/>
                <w:szCs w:val="21"/>
              </w:rPr>
              <mc:AlternateContent>
                <mc:Choice Requires="wps">
                  <w:drawing>
                    <wp:anchor distT="0" distB="0" distL="114300" distR="114300" simplePos="0" relativeHeight="251866112" behindDoc="0" locked="0" layoutInCell="1" allowOverlap="1" wp14:anchorId="2B9413CF" wp14:editId="6AC8A91D">
                      <wp:simplePos x="0" y="0"/>
                      <wp:positionH relativeFrom="column">
                        <wp:posOffset>415290</wp:posOffset>
                      </wp:positionH>
                      <wp:positionV relativeFrom="paragraph">
                        <wp:posOffset>59690</wp:posOffset>
                      </wp:positionV>
                      <wp:extent cx="5657850" cy="771525"/>
                      <wp:effectExtent l="0" t="0" r="19050" b="28575"/>
                      <wp:wrapNone/>
                      <wp:docPr id="572365134" name="テキスト ボックス 572365134"/>
                      <wp:cNvGraphicFramePr/>
                      <a:graphic xmlns:a="http://schemas.openxmlformats.org/drawingml/2006/main">
                        <a:graphicData uri="http://schemas.microsoft.com/office/word/2010/wordprocessingShape">
                          <wps:wsp>
                            <wps:cNvSpPr txBox="1"/>
                            <wps:spPr>
                              <a:xfrm>
                                <a:off x="0" y="0"/>
                                <a:ext cx="5657850" cy="7715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C98BCBB" w14:textId="25B96DE1" w:rsidR="00A039E3" w:rsidRPr="00085E95" w:rsidRDefault="00A039E3" w:rsidP="00A039E3">
                                  <w:pPr>
                                    <w:ind w:left="210" w:hangingChars="100" w:hanging="210"/>
                                    <w:jc w:val="left"/>
                                  </w:pPr>
                                  <w:r w:rsidRPr="00251C97">
                                    <w:rPr>
                                      <w:rFonts w:ascii="HGSｺﾞｼｯｸM" w:eastAsia="HGSｺﾞｼｯｸM" w:hAnsi="ＭＳ ゴシック" w:hint="eastAsia"/>
                                      <w:szCs w:val="21"/>
                                    </w:rPr>
                                    <w:t>・大規模地権者（組合員）として都整センターが参画する組合施行（予定）の北千里駅前地区市街地再開発事業は、</w:t>
                                  </w:r>
                                  <w:bookmarkStart w:id="5" w:name="_Hlk144279796"/>
                                  <w:r w:rsidRPr="00A911C4">
                                    <w:rPr>
                                      <w:rFonts w:ascii="HGSｺﾞｼｯｸM" w:eastAsia="HGSｺﾞｼｯｸM" w:hAnsi="ＭＳ ゴシック" w:hint="eastAsia"/>
                                      <w:color w:val="FF0000"/>
                                      <w:szCs w:val="21"/>
                                      <w:u w:val="single"/>
                                    </w:rPr>
                                    <w:t>令和８年度以降</w:t>
                                  </w:r>
                                  <w:r w:rsidRPr="00251C97">
                                    <w:rPr>
                                      <w:rFonts w:ascii="HGSｺﾞｼｯｸM" w:eastAsia="HGSｺﾞｼｯｸM" w:hAnsi="ＭＳ ゴシック" w:hint="eastAsia"/>
                                      <w:szCs w:val="21"/>
                                    </w:rPr>
                                    <w:t>に</w:t>
                                  </w:r>
                                  <w:bookmarkEnd w:id="5"/>
                                  <w:r w:rsidRPr="00251C97">
                                    <w:rPr>
                                      <w:rFonts w:ascii="HGSｺﾞｼｯｸM" w:eastAsia="HGSｺﾞｼｯｸM" w:hAnsi="ＭＳ ゴシック" w:hint="eastAsia"/>
                                      <w:szCs w:val="21"/>
                                    </w:rPr>
                                    <w:t>権利変換の計画認可及び工事着手が想定されており、収益の拡充を含む新たな事業展開の可能性が拡がる。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413CF" id="テキスト ボックス 572365134" o:spid="_x0000_s1164" type="#_x0000_t202" style="position:absolute;margin-left:32.7pt;margin-top:4.7pt;width:445.5pt;height:60.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" fillcolor="white [3201]" strokecolor="black [3213]" strokeweight=".5pt">
                      <v:stroke dashstyle="dash"/>
                      <v:textbox>
                        <w:txbxContent>
                          <w:p w14:paraId="5C98BCBB" w14:textId="25B96DE1" w:rsidR="00A039E3" w:rsidRPr="00085E95" w:rsidRDefault="00A039E3" w:rsidP="00A039E3">
                            <w:pPr>
                              <w:ind w:left="210" w:hangingChars="100" w:hanging="210"/>
                              <w:jc w:val="left"/>
                            </w:pPr>
                            <w:r w:rsidRPr="00251C97">
                              <w:rPr>
                                <w:rFonts w:ascii="HGSｺﾞｼｯｸM" w:eastAsia="HGSｺﾞｼｯｸM" w:hAnsi="ＭＳ ゴシック" w:hint="eastAsia"/>
                                <w:szCs w:val="21"/>
                              </w:rPr>
                              <w:t>・大規模地権者（組合員）として都整センターが参画する組合施行（予定）の北千里駅前地区市街地再開発事業は、</w:t>
                            </w:r>
                            <w:bookmarkStart w:id="6" w:name="_Hlk144279796"/>
                            <w:r w:rsidRPr="00A911C4">
                              <w:rPr>
                                <w:rFonts w:ascii="HGSｺﾞｼｯｸM" w:eastAsia="HGSｺﾞｼｯｸM" w:hAnsi="ＭＳ ゴシック" w:hint="eastAsia"/>
                                <w:color w:val="FF0000"/>
                                <w:szCs w:val="21"/>
                                <w:u w:val="single"/>
                              </w:rPr>
                              <w:t>令和８年度以降</w:t>
                            </w:r>
                            <w:r w:rsidRPr="00251C97">
                              <w:rPr>
                                <w:rFonts w:ascii="HGSｺﾞｼｯｸM" w:eastAsia="HGSｺﾞｼｯｸM" w:hAnsi="ＭＳ ゴシック" w:hint="eastAsia"/>
                                <w:szCs w:val="21"/>
                              </w:rPr>
                              <w:t>に</w:t>
                            </w:r>
                            <w:bookmarkEnd w:id="6"/>
                            <w:r w:rsidRPr="00251C97">
                              <w:rPr>
                                <w:rFonts w:ascii="HGSｺﾞｼｯｸM" w:eastAsia="HGSｺﾞｼｯｸM" w:hAnsi="ＭＳ ゴシック" w:hint="eastAsia"/>
                                <w:szCs w:val="21"/>
                              </w:rPr>
                              <w:t>権利変換の計画認可及び工事着手が想定されており、収益の拡充を含む新たな事業展開の可能性が拡がる。</w:t>
                            </w:r>
                          </w:p>
                        </w:txbxContent>
                      </v:textbox>
                    </v:shape>
                  </w:pict>
                </mc:Fallback>
              </mc:AlternateContent>
            </w:r>
          </w:p>
          <w:p w14:paraId="0F00C8FD" w14:textId="77777777" w:rsidR="00A039E3" w:rsidRPr="00251C97" w:rsidRDefault="00A039E3" w:rsidP="00A039E3">
            <w:pPr>
              <w:jc w:val="left"/>
              <w:rPr>
                <w:rFonts w:ascii="HGSｺﾞｼｯｸM" w:eastAsia="HGSｺﾞｼｯｸM" w:hAnsi="ＭＳ ゴシック"/>
                <w:szCs w:val="21"/>
              </w:rPr>
            </w:pPr>
          </w:p>
          <w:p w14:paraId="2C2B4756" w14:textId="77777777" w:rsidR="00A039E3" w:rsidRPr="00251C97" w:rsidRDefault="00A039E3" w:rsidP="00A039E3">
            <w:pPr>
              <w:jc w:val="left"/>
              <w:rPr>
                <w:rFonts w:ascii="HGSｺﾞｼｯｸM" w:eastAsia="HGSｺﾞｼｯｸM" w:hAnsi="ＭＳ ゴシック"/>
                <w:szCs w:val="21"/>
              </w:rPr>
            </w:pPr>
          </w:p>
          <w:p w14:paraId="135C7547" w14:textId="77777777" w:rsidR="00A039E3" w:rsidRPr="00251C97" w:rsidRDefault="00A039E3" w:rsidP="00A039E3">
            <w:pPr>
              <w:jc w:val="left"/>
              <w:rPr>
                <w:rFonts w:ascii="HGSｺﾞｼｯｸM" w:eastAsia="HGSｺﾞｼｯｸM" w:hAnsi="ＭＳ ゴシック"/>
                <w:szCs w:val="21"/>
              </w:rPr>
            </w:pPr>
          </w:p>
          <w:p w14:paraId="3C864516" w14:textId="5DB77E89" w:rsidR="0002759D" w:rsidRPr="00251C97" w:rsidRDefault="00A039E3" w:rsidP="00A039E3">
            <w:pPr>
              <w:ind w:leftChars="200" w:left="1050" w:hangingChars="300" w:hanging="63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（３）</w:t>
            </w:r>
            <w:r>
              <w:rPr>
                <w:rFonts w:ascii="HGSｺﾞｼｯｸM" w:eastAsia="HGSｺﾞｼｯｸM" w:hAnsi="ＭＳ ゴシック" w:hint="eastAsia"/>
                <w:szCs w:val="21"/>
              </w:rPr>
              <w:t>ま</w:t>
            </w:r>
            <w:r w:rsidR="0002759D" w:rsidRPr="00251C97">
              <w:rPr>
                <w:rFonts w:ascii="HGSｺﾞｼｯｸM" w:eastAsia="HGSｺﾞｼｯｸM" w:hAnsi="ＭＳ ゴシック" w:hint="eastAsia"/>
                <w:szCs w:val="21"/>
              </w:rPr>
              <w:t>ちのリニューアル等によって需要が高まっているタウンマネジメントなど、多様化する都市ニーズに対応し、地域の活性化に資する新たなまちづくり事業の展開が都整センターに求められる。</w:t>
            </w:r>
          </w:p>
          <w:p w14:paraId="061522FB" w14:textId="77777777" w:rsidR="0002759D" w:rsidRDefault="0002759D" w:rsidP="0002759D">
            <w:pPr>
              <w:ind w:leftChars="135" w:left="283" w:firstLineChars="100" w:firstLine="210"/>
              <w:jc w:val="left"/>
              <w:rPr>
                <w:rFonts w:ascii="HGSｺﾞｼｯｸM" w:eastAsia="HGSｺﾞｼｯｸM" w:hAnsi="ＭＳ ゴシック"/>
                <w:szCs w:val="21"/>
              </w:rPr>
            </w:pPr>
          </w:p>
          <w:p w14:paraId="73EB9D52" w14:textId="3018BF4D" w:rsidR="0002759D" w:rsidRPr="00251C97" w:rsidRDefault="0002759D" w:rsidP="0002759D">
            <w:pPr>
              <w:ind w:leftChars="135" w:left="283" w:firstLineChars="100" w:firstLine="210"/>
              <w:jc w:val="left"/>
              <w:rPr>
                <w:rFonts w:ascii="HGSｺﾞｼｯｸM" w:eastAsia="HGSｺﾞｼｯｸM" w:hAnsi="ＭＳ ゴシック"/>
                <w:szCs w:val="21"/>
              </w:rPr>
            </w:pPr>
            <w:bookmarkStart w:id="7" w:name="_Hlk144279867"/>
            <w:r w:rsidRPr="00251C97">
              <w:rPr>
                <w:rFonts w:ascii="HGSｺﾞｼｯｸM" w:eastAsia="HGSｺﾞｼｯｸM" w:hAnsi="ＭＳ ゴシック" w:hint="eastAsia"/>
                <w:szCs w:val="21"/>
              </w:rPr>
              <w:t>このような変化に</w:t>
            </w:r>
            <w:r w:rsidR="001026C9" w:rsidRPr="00A911C4">
              <w:rPr>
                <w:rFonts w:ascii="HGSｺﾞｼｯｸM" w:eastAsia="HGSｺﾞｼｯｸM" w:hAnsi="ＭＳ ゴシック" w:hint="eastAsia"/>
                <w:color w:val="FF0000"/>
                <w:szCs w:val="21"/>
                <w:u w:val="single"/>
              </w:rPr>
              <w:t>対応していくためには</w:t>
            </w:r>
            <w:r w:rsidRPr="00251C97">
              <w:rPr>
                <w:rFonts w:ascii="HGSｺﾞｼｯｸM" w:eastAsia="HGSｺﾞｼｯｸM" w:hAnsi="ＭＳ ゴシック" w:hint="eastAsia"/>
                <w:szCs w:val="21"/>
              </w:rPr>
              <w:t>、</w:t>
            </w:r>
            <w:bookmarkEnd w:id="7"/>
            <w:r w:rsidRPr="00251C97">
              <w:rPr>
                <w:rFonts w:ascii="HGSｺﾞｼｯｸM" w:eastAsia="HGSｺﾞｼｯｸM" w:hAnsi="ＭＳ ゴシック" w:hint="eastAsia"/>
                <w:szCs w:val="21"/>
              </w:rPr>
              <w:t>今後５年の間に、事業の企画立案から実行に至る自己完結的な法人運営を実現し、多様な都市的課題の解決に主体的に取り組める体制を整えていくことが重要である。</w:t>
            </w:r>
          </w:p>
          <w:p w14:paraId="0ACE86DF" w14:textId="77777777" w:rsidR="001026C9" w:rsidRDefault="001026C9" w:rsidP="0002759D">
            <w:pPr>
              <w:ind w:leftChars="135" w:left="283" w:firstLineChars="100" w:firstLine="210"/>
              <w:jc w:val="left"/>
              <w:rPr>
                <w:rFonts w:ascii="HGSｺﾞｼｯｸM" w:eastAsia="HGSｺﾞｼｯｸM" w:hAnsi="ＭＳ ゴシック"/>
                <w:szCs w:val="21"/>
              </w:rPr>
            </w:pPr>
          </w:p>
          <w:p w14:paraId="30FF3E16" w14:textId="4AE69427" w:rsidR="0002759D" w:rsidRPr="00251C97" w:rsidRDefault="0002759D" w:rsidP="0002759D">
            <w:pPr>
              <w:ind w:leftChars="135" w:left="283" w:firstLineChars="100" w:firstLine="210"/>
              <w:jc w:val="left"/>
              <w:rPr>
                <w:rFonts w:ascii="HGSｺﾞｼｯｸM" w:eastAsia="HGSｺﾞｼｯｸM" w:hAnsi="ＭＳ ゴシック"/>
                <w:szCs w:val="21"/>
              </w:rPr>
            </w:pPr>
            <w:r w:rsidRPr="00251C97">
              <w:rPr>
                <w:rFonts w:ascii="HGSｺﾞｼｯｸM" w:eastAsia="HGSｺﾞｼｯｸM" w:hAnsi="ＭＳ ゴシック" w:hint="eastAsia"/>
                <w:szCs w:val="21"/>
              </w:rPr>
              <w:t>このため、課題に柔軟に対応できる有為な人材の確保・育成を進めるとともに、多様なまちづくり事業を展開するまちづくり法人であることを分かりやすく表す名称への変更を検討するなど、名実ともに“まちづくりの総合コーディネーター”にふさわしい自主自律の法人をめざしていく。</w:t>
            </w:r>
          </w:p>
          <w:p w14:paraId="78C0CC9B" w14:textId="77777777" w:rsidR="00251C97" w:rsidRPr="0002759D" w:rsidRDefault="00251C97" w:rsidP="000D646C">
            <w:pPr>
              <w:spacing w:line="300" w:lineRule="exact"/>
              <w:rPr>
                <w:rFonts w:ascii="HGSｺﾞｼｯｸM" w:eastAsia="HGSｺﾞｼｯｸM"/>
                <w:szCs w:val="21"/>
                <w:u w:val="single"/>
              </w:rPr>
            </w:pPr>
          </w:p>
        </w:tc>
      </w:tr>
    </w:tbl>
    <w:p w14:paraId="2BEE8D86" w14:textId="77777777" w:rsidR="00251C97" w:rsidRPr="006834F6" w:rsidRDefault="00251C97" w:rsidP="00251C97">
      <w:pPr>
        <w:rPr>
          <w:rFonts w:ascii="HGSｺﾞｼｯｸM" w:eastAsia="HGSｺﾞｼｯｸM"/>
          <w:sz w:val="24"/>
          <w:szCs w:val="24"/>
          <w:u w:val="single"/>
        </w:rPr>
      </w:pPr>
    </w:p>
    <w:tbl>
      <w:tblPr>
        <w:tblStyle w:val="a3"/>
        <w:tblW w:w="20696" w:type="dxa"/>
        <w:tblInd w:w="-147" w:type="dxa"/>
        <w:tblLook w:val="04A0" w:firstRow="1" w:lastRow="0" w:firstColumn="1" w:lastColumn="0" w:noHBand="0" w:noVBand="1"/>
      </w:tblPr>
      <w:tblGrid>
        <w:gridCol w:w="709"/>
        <w:gridCol w:w="9993"/>
        <w:gridCol w:w="9994"/>
      </w:tblGrid>
      <w:tr w:rsidR="00E60545" w14:paraId="22AAD636" w14:textId="77777777" w:rsidTr="000D646C">
        <w:tc>
          <w:tcPr>
            <w:tcW w:w="709" w:type="dxa"/>
          </w:tcPr>
          <w:p w14:paraId="79B808F2" w14:textId="77777777"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頁</w:t>
            </w:r>
          </w:p>
        </w:tc>
        <w:tc>
          <w:tcPr>
            <w:tcW w:w="9993" w:type="dxa"/>
          </w:tcPr>
          <w:p w14:paraId="243C1FC1" w14:textId="2F540100"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現　　　行</w:t>
            </w:r>
          </w:p>
        </w:tc>
        <w:tc>
          <w:tcPr>
            <w:tcW w:w="9994" w:type="dxa"/>
          </w:tcPr>
          <w:p w14:paraId="319B020F" w14:textId="3FF4137D" w:rsidR="003E5596" w:rsidRDefault="003E5596" w:rsidP="003E5596">
            <w:pPr>
              <w:jc w:val="center"/>
              <w:rPr>
                <w:rFonts w:ascii="HGSｺﾞｼｯｸM" w:eastAsia="HGSｺﾞｼｯｸM"/>
                <w:sz w:val="24"/>
                <w:szCs w:val="24"/>
                <w:u w:val="single"/>
              </w:rPr>
            </w:pPr>
            <w:r>
              <w:rPr>
                <w:rFonts w:ascii="HGSｺﾞｼｯｸM" w:eastAsia="HGSｺﾞｼｯｸM" w:hint="eastAsia"/>
                <w:sz w:val="24"/>
                <w:szCs w:val="24"/>
                <w:u w:val="single"/>
              </w:rPr>
              <w:t>改　定　後</w:t>
            </w:r>
          </w:p>
        </w:tc>
      </w:tr>
      <w:tr w:rsidR="00E60545" w14:paraId="4C6BB59A" w14:textId="77777777" w:rsidTr="00A039E3">
        <w:trPr>
          <w:trHeight w:val="11945"/>
        </w:trPr>
        <w:tc>
          <w:tcPr>
            <w:tcW w:w="709" w:type="dxa"/>
          </w:tcPr>
          <w:p w14:paraId="0EE8AA84" w14:textId="27B70507" w:rsidR="00251C97" w:rsidRPr="00F476D5" w:rsidRDefault="00251C97" w:rsidP="000D646C">
            <w:pPr>
              <w:rPr>
                <w:rFonts w:ascii="HGSｺﾞｼｯｸM" w:eastAsia="HGSｺﾞｼｯｸM"/>
                <w:sz w:val="24"/>
                <w:szCs w:val="24"/>
                <w:u w:val="single"/>
              </w:rPr>
            </w:pPr>
            <w:r>
              <w:rPr>
                <w:rFonts w:ascii="HGSｺﾞｼｯｸM" w:eastAsia="HGSｺﾞｼｯｸM" w:hint="eastAsia"/>
                <w:sz w:val="24"/>
                <w:szCs w:val="24"/>
                <w:u w:val="single"/>
              </w:rPr>
              <w:t>５３</w:t>
            </w:r>
          </w:p>
        </w:tc>
        <w:tc>
          <w:tcPr>
            <w:tcW w:w="9993" w:type="dxa"/>
          </w:tcPr>
          <w:p w14:paraId="0EE235B7" w14:textId="0498BE6B" w:rsidR="00251C97" w:rsidRDefault="00251C97" w:rsidP="000D646C">
            <w:pPr>
              <w:spacing w:line="300" w:lineRule="exact"/>
              <w:rPr>
                <w:rFonts w:ascii="HGSｺﾞｼｯｸM" w:eastAsia="HGSｺﾞｼｯｸM"/>
                <w:szCs w:val="21"/>
              </w:rPr>
            </w:pPr>
            <w:r w:rsidRPr="00251C97">
              <w:rPr>
                <w:rFonts w:ascii="HGSｺﾞｼｯｸM" w:eastAsia="HGSｺﾞｼｯｸM" w:hint="eastAsia"/>
                <w:szCs w:val="21"/>
              </w:rPr>
              <w:t>＜参考＞　都整センターの事業内容・構造の見通し</w:t>
            </w:r>
          </w:p>
          <w:p w14:paraId="5C26ED4D" w14:textId="77777777" w:rsidR="00251C97" w:rsidRDefault="00251C97" w:rsidP="00251C97">
            <w:pPr>
              <w:jc w:val="left"/>
              <w:rPr>
                <w:rFonts w:ascii="HGSｺﾞｼｯｸM" w:eastAsia="HGSｺﾞｼｯｸM"/>
                <w:szCs w:val="21"/>
              </w:rPr>
            </w:pPr>
          </w:p>
          <w:p w14:paraId="752A642F" w14:textId="505CE0DB" w:rsidR="00251C97" w:rsidRDefault="00251C97" w:rsidP="00251C97">
            <w:pPr>
              <w:ind w:firstLineChars="400" w:firstLine="840"/>
              <w:jc w:val="left"/>
              <w:rPr>
                <w:rFonts w:ascii="HGSｺﾞｼｯｸM" w:eastAsia="HGSｺﾞｼｯｸM"/>
                <w:szCs w:val="21"/>
              </w:rPr>
            </w:pPr>
            <w:r w:rsidRPr="00251C97">
              <w:rPr>
                <w:rFonts w:ascii="HGSｺﾞｼｯｸM" w:eastAsia="HGSｺﾞｼｯｸM" w:hint="eastAsia"/>
                <w:szCs w:val="21"/>
              </w:rPr>
              <w:t>〔</w:t>
            </w:r>
            <w:r w:rsidRPr="00251C97">
              <w:rPr>
                <w:rFonts w:ascii="HGSｺﾞｼｯｸM" w:eastAsia="HGSｺﾞｼｯｸM"/>
                <w:szCs w:val="21"/>
              </w:rPr>
              <w:t>R3年度～〕　　　　　　　　〔R8年度～〕</w:t>
            </w:r>
          </w:p>
          <w:p w14:paraId="193EE13E" w14:textId="4DB13245" w:rsidR="00251C97" w:rsidRDefault="00251C97" w:rsidP="00251C97">
            <w:pPr>
              <w:jc w:val="left"/>
              <w:rPr>
                <w:rFonts w:ascii="HGSｺﾞｼｯｸM" w:eastAsia="HGSｺﾞｼｯｸM"/>
                <w:szCs w:val="21"/>
              </w:rPr>
            </w:pPr>
            <w:r>
              <w:rPr>
                <w:rFonts w:ascii="HGSｺﾞｼｯｸM" w:eastAsia="HGSｺﾞｼｯｸM" w:hint="eastAsia"/>
                <w:szCs w:val="21"/>
              </w:rPr>
              <w:t xml:space="preserve">　</w:t>
            </w:r>
            <w:r w:rsidRPr="00251C97">
              <w:rPr>
                <w:rFonts w:ascii="HGSｺﾞｼｯｸM" w:eastAsia="HGSｺﾞｼｯｸM" w:hint="eastAsia"/>
                <w:noProof/>
                <w:szCs w:val="21"/>
              </w:rPr>
              <w:drawing>
                <wp:inline distT="0" distB="0" distL="0" distR="0" wp14:anchorId="73859721" wp14:editId="21CDF567">
                  <wp:extent cx="5972175" cy="5257800"/>
                  <wp:effectExtent l="0" t="0" r="0" b="0"/>
                  <wp:docPr id="81723831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2175" cy="5257800"/>
                          </a:xfrm>
                          <a:prstGeom prst="rect">
                            <a:avLst/>
                          </a:prstGeom>
                          <a:noFill/>
                          <a:ln>
                            <a:noFill/>
                          </a:ln>
                        </pic:spPr>
                      </pic:pic>
                    </a:graphicData>
                  </a:graphic>
                </wp:inline>
              </w:drawing>
            </w:r>
          </w:p>
          <w:p w14:paraId="32BECE61" w14:textId="0F215DC6" w:rsidR="001120BC" w:rsidRDefault="001120BC" w:rsidP="00251C97">
            <w:pPr>
              <w:jc w:val="left"/>
              <w:rPr>
                <w:rFonts w:ascii="HGSｺﾞｼｯｸM" w:eastAsia="HGSｺﾞｼｯｸM"/>
                <w:szCs w:val="21"/>
              </w:rPr>
            </w:pPr>
          </w:p>
          <w:p w14:paraId="6CF0C20E" w14:textId="009D7871" w:rsidR="001120BC" w:rsidRDefault="001120BC" w:rsidP="00251C97">
            <w:pPr>
              <w:jc w:val="left"/>
              <w:rPr>
                <w:rFonts w:ascii="HGSｺﾞｼｯｸM" w:eastAsia="HGSｺﾞｼｯｸM"/>
                <w:szCs w:val="21"/>
              </w:rPr>
            </w:pPr>
          </w:p>
          <w:p w14:paraId="32335F26" w14:textId="0C9AEC41" w:rsidR="001120BC" w:rsidRDefault="001120BC" w:rsidP="00251C97">
            <w:pPr>
              <w:jc w:val="left"/>
              <w:rPr>
                <w:rFonts w:ascii="HGSｺﾞｼｯｸM" w:eastAsia="HGSｺﾞｼｯｸM"/>
                <w:szCs w:val="21"/>
              </w:rPr>
            </w:pPr>
          </w:p>
          <w:p w14:paraId="6A589D79" w14:textId="77777777" w:rsidR="001120BC" w:rsidRDefault="001120BC" w:rsidP="00251C97">
            <w:pPr>
              <w:jc w:val="left"/>
              <w:rPr>
                <w:rFonts w:ascii="HGSｺﾞｼｯｸM" w:eastAsia="HGSｺﾞｼｯｸM"/>
                <w:szCs w:val="21"/>
              </w:rPr>
            </w:pPr>
          </w:p>
          <w:p w14:paraId="205B330E" w14:textId="77777777" w:rsidR="001120BC" w:rsidRDefault="001120BC" w:rsidP="00251C97">
            <w:pPr>
              <w:jc w:val="left"/>
              <w:rPr>
                <w:rFonts w:ascii="HGSｺﾞｼｯｸM" w:eastAsia="HGSｺﾞｼｯｸM"/>
                <w:szCs w:val="21"/>
              </w:rPr>
            </w:pPr>
          </w:p>
          <w:p w14:paraId="08CEDE02" w14:textId="1AAFAFC8" w:rsidR="001120BC" w:rsidRDefault="001120BC" w:rsidP="00251C97">
            <w:pPr>
              <w:jc w:val="left"/>
              <w:rPr>
                <w:rFonts w:ascii="HGSｺﾞｼｯｸM" w:eastAsia="HGSｺﾞｼｯｸM"/>
                <w:szCs w:val="21"/>
              </w:rPr>
            </w:pPr>
          </w:p>
          <w:p w14:paraId="005EBD19" w14:textId="224A4BA4" w:rsidR="001120BC" w:rsidRPr="00251C97" w:rsidRDefault="001120BC" w:rsidP="00251C97">
            <w:pPr>
              <w:jc w:val="left"/>
              <w:rPr>
                <w:rFonts w:ascii="HGSｺﾞｼｯｸM" w:eastAsia="HGSｺﾞｼｯｸM"/>
                <w:szCs w:val="21"/>
              </w:rPr>
            </w:pPr>
          </w:p>
        </w:tc>
        <w:tc>
          <w:tcPr>
            <w:tcW w:w="9994" w:type="dxa"/>
          </w:tcPr>
          <w:p w14:paraId="0E251132" w14:textId="77777777" w:rsidR="001026C9" w:rsidRDefault="001026C9" w:rsidP="001026C9">
            <w:pPr>
              <w:spacing w:line="300" w:lineRule="exact"/>
              <w:rPr>
                <w:rFonts w:ascii="HGSｺﾞｼｯｸM" w:eastAsia="HGSｺﾞｼｯｸM"/>
                <w:szCs w:val="21"/>
              </w:rPr>
            </w:pPr>
            <w:r w:rsidRPr="00251C97">
              <w:rPr>
                <w:rFonts w:ascii="HGSｺﾞｼｯｸM" w:eastAsia="HGSｺﾞｼｯｸM" w:hint="eastAsia"/>
                <w:szCs w:val="21"/>
              </w:rPr>
              <w:t>＜参考＞　都整センターの事業内容・構造の見通し</w:t>
            </w:r>
          </w:p>
          <w:p w14:paraId="3F117545" w14:textId="77777777" w:rsidR="001026C9" w:rsidRDefault="001026C9" w:rsidP="001026C9">
            <w:pPr>
              <w:jc w:val="left"/>
              <w:rPr>
                <w:rFonts w:ascii="HGSｺﾞｼｯｸM" w:eastAsia="HGSｺﾞｼｯｸM"/>
                <w:szCs w:val="21"/>
              </w:rPr>
            </w:pPr>
          </w:p>
          <w:p w14:paraId="0267D810" w14:textId="77777777" w:rsidR="00251C97" w:rsidRDefault="001026C9" w:rsidP="001026C9">
            <w:pPr>
              <w:spacing w:line="300" w:lineRule="exact"/>
              <w:rPr>
                <w:rFonts w:ascii="HGSｺﾞｼｯｸM" w:eastAsia="HGSｺﾞｼｯｸM"/>
                <w:szCs w:val="21"/>
              </w:rPr>
            </w:pPr>
            <w:r w:rsidRPr="00251C97">
              <w:rPr>
                <w:rFonts w:ascii="HGSｺﾞｼｯｸM" w:eastAsia="HGSｺﾞｼｯｸM" w:hint="eastAsia"/>
                <w:szCs w:val="21"/>
              </w:rPr>
              <w:t>〔</w:t>
            </w:r>
            <w:r w:rsidRPr="00251C97">
              <w:rPr>
                <w:rFonts w:ascii="HGSｺﾞｼｯｸM" w:eastAsia="HGSｺﾞｼｯｸM"/>
                <w:szCs w:val="21"/>
              </w:rPr>
              <w:t>R3年度～〕　　　　　　　　〔R8年度～〕</w:t>
            </w:r>
          </w:p>
          <w:p w14:paraId="1EF3D5BA" w14:textId="77777777" w:rsidR="005B77F9" w:rsidRDefault="005B77F9" w:rsidP="001026C9">
            <w:pPr>
              <w:spacing w:line="300" w:lineRule="exact"/>
              <w:rPr>
                <w:rFonts w:ascii="HGSｺﾞｼｯｸM" w:eastAsia="HGSｺﾞｼｯｸM"/>
                <w:szCs w:val="21"/>
              </w:rPr>
            </w:pPr>
          </w:p>
          <w:p w14:paraId="3BA93897" w14:textId="77777777" w:rsidR="00A039E3" w:rsidRDefault="00A039E3" w:rsidP="001026C9">
            <w:pPr>
              <w:spacing w:line="300" w:lineRule="exact"/>
              <w:rPr>
                <w:rFonts w:ascii="HGSｺﾞｼｯｸM" w:eastAsia="HGSｺﾞｼｯｸM"/>
                <w:szCs w:val="21"/>
                <w:u w:val="single"/>
              </w:rPr>
            </w:pPr>
          </w:p>
          <w:p w14:paraId="46EC0466" w14:textId="77777777" w:rsidR="00A039E3" w:rsidRDefault="00A039E3" w:rsidP="001026C9">
            <w:pPr>
              <w:spacing w:line="300" w:lineRule="exact"/>
              <w:rPr>
                <w:rFonts w:ascii="HGSｺﾞｼｯｸM" w:eastAsia="HGSｺﾞｼｯｸM"/>
                <w:szCs w:val="21"/>
                <w:u w:val="single"/>
              </w:rPr>
            </w:pPr>
          </w:p>
          <w:p w14:paraId="0D6E6D14" w14:textId="77777777" w:rsidR="00A039E3" w:rsidRDefault="00A039E3" w:rsidP="001026C9">
            <w:pPr>
              <w:spacing w:line="300" w:lineRule="exact"/>
              <w:rPr>
                <w:rFonts w:ascii="HGSｺﾞｼｯｸM" w:eastAsia="HGSｺﾞｼｯｸM"/>
                <w:szCs w:val="21"/>
                <w:u w:val="single"/>
              </w:rPr>
            </w:pPr>
          </w:p>
          <w:p w14:paraId="2CA30519" w14:textId="77777777" w:rsidR="00A039E3" w:rsidRDefault="00A039E3" w:rsidP="001026C9">
            <w:pPr>
              <w:spacing w:line="300" w:lineRule="exact"/>
              <w:rPr>
                <w:rFonts w:ascii="HGSｺﾞｼｯｸM" w:eastAsia="HGSｺﾞｼｯｸM"/>
                <w:szCs w:val="21"/>
                <w:u w:val="single"/>
              </w:rPr>
            </w:pPr>
          </w:p>
          <w:p w14:paraId="0618CFB3" w14:textId="77777777" w:rsidR="00A039E3" w:rsidRDefault="00A039E3" w:rsidP="001026C9">
            <w:pPr>
              <w:spacing w:line="300" w:lineRule="exact"/>
              <w:rPr>
                <w:rFonts w:ascii="HGSｺﾞｼｯｸM" w:eastAsia="HGSｺﾞｼｯｸM"/>
                <w:szCs w:val="21"/>
                <w:u w:val="single"/>
              </w:rPr>
            </w:pPr>
          </w:p>
          <w:p w14:paraId="5FB0926D" w14:textId="77777777" w:rsidR="00A039E3" w:rsidRDefault="00A039E3" w:rsidP="001026C9">
            <w:pPr>
              <w:spacing w:line="300" w:lineRule="exact"/>
              <w:rPr>
                <w:rFonts w:ascii="HGSｺﾞｼｯｸM" w:eastAsia="HGSｺﾞｼｯｸM"/>
                <w:szCs w:val="21"/>
                <w:u w:val="single"/>
              </w:rPr>
            </w:pPr>
          </w:p>
          <w:p w14:paraId="35213AB2" w14:textId="77777777" w:rsidR="00A039E3" w:rsidRDefault="00A039E3" w:rsidP="001026C9">
            <w:pPr>
              <w:spacing w:line="300" w:lineRule="exact"/>
              <w:rPr>
                <w:rFonts w:ascii="HGSｺﾞｼｯｸM" w:eastAsia="HGSｺﾞｼｯｸM"/>
                <w:szCs w:val="21"/>
                <w:u w:val="single"/>
              </w:rPr>
            </w:pPr>
          </w:p>
          <w:p w14:paraId="59657443" w14:textId="77777777" w:rsidR="00A039E3" w:rsidRDefault="00A039E3" w:rsidP="001026C9">
            <w:pPr>
              <w:spacing w:line="300" w:lineRule="exact"/>
              <w:rPr>
                <w:rFonts w:ascii="HGSｺﾞｼｯｸM" w:eastAsia="HGSｺﾞｼｯｸM"/>
                <w:szCs w:val="21"/>
                <w:u w:val="single"/>
              </w:rPr>
            </w:pPr>
          </w:p>
          <w:p w14:paraId="7BBC5C0D" w14:textId="77777777" w:rsidR="00A039E3" w:rsidRDefault="00A039E3" w:rsidP="001026C9">
            <w:pPr>
              <w:spacing w:line="300" w:lineRule="exact"/>
              <w:rPr>
                <w:rFonts w:ascii="HGSｺﾞｼｯｸM" w:eastAsia="HGSｺﾞｼｯｸM"/>
                <w:szCs w:val="21"/>
                <w:u w:val="single"/>
              </w:rPr>
            </w:pPr>
          </w:p>
          <w:p w14:paraId="02AAF83A" w14:textId="77777777" w:rsidR="00A039E3" w:rsidRDefault="00A039E3" w:rsidP="001026C9">
            <w:pPr>
              <w:spacing w:line="300" w:lineRule="exact"/>
              <w:rPr>
                <w:rFonts w:ascii="HGSｺﾞｼｯｸM" w:eastAsia="HGSｺﾞｼｯｸM"/>
                <w:szCs w:val="21"/>
                <w:u w:val="single"/>
              </w:rPr>
            </w:pPr>
          </w:p>
          <w:p w14:paraId="79026DCC" w14:textId="77777777" w:rsidR="00A039E3" w:rsidRDefault="00A039E3" w:rsidP="001026C9">
            <w:pPr>
              <w:spacing w:line="300" w:lineRule="exact"/>
              <w:rPr>
                <w:rFonts w:ascii="HGSｺﾞｼｯｸM" w:eastAsia="HGSｺﾞｼｯｸM"/>
                <w:szCs w:val="21"/>
                <w:u w:val="single"/>
              </w:rPr>
            </w:pPr>
          </w:p>
          <w:p w14:paraId="1016838A" w14:textId="77777777" w:rsidR="00A039E3" w:rsidRDefault="00A039E3" w:rsidP="001026C9">
            <w:pPr>
              <w:spacing w:line="300" w:lineRule="exact"/>
              <w:rPr>
                <w:rFonts w:ascii="HGSｺﾞｼｯｸM" w:eastAsia="HGSｺﾞｼｯｸM"/>
                <w:szCs w:val="21"/>
                <w:u w:val="single"/>
              </w:rPr>
            </w:pPr>
          </w:p>
          <w:p w14:paraId="69503BDB" w14:textId="77777777" w:rsidR="00A039E3" w:rsidRDefault="00A039E3" w:rsidP="001026C9">
            <w:pPr>
              <w:spacing w:line="300" w:lineRule="exact"/>
              <w:rPr>
                <w:rFonts w:ascii="HGSｺﾞｼｯｸM" w:eastAsia="HGSｺﾞｼｯｸM"/>
                <w:szCs w:val="21"/>
                <w:u w:val="single"/>
              </w:rPr>
            </w:pPr>
          </w:p>
          <w:p w14:paraId="38230D5C" w14:textId="77777777" w:rsidR="00A039E3" w:rsidRDefault="00A039E3" w:rsidP="001026C9">
            <w:pPr>
              <w:spacing w:line="300" w:lineRule="exact"/>
              <w:rPr>
                <w:rFonts w:ascii="HGSｺﾞｼｯｸM" w:eastAsia="HGSｺﾞｼｯｸM"/>
                <w:szCs w:val="21"/>
                <w:u w:val="single"/>
              </w:rPr>
            </w:pPr>
          </w:p>
          <w:p w14:paraId="0B59F2F4" w14:textId="77777777" w:rsidR="00A039E3" w:rsidRDefault="00A039E3" w:rsidP="001026C9">
            <w:pPr>
              <w:spacing w:line="300" w:lineRule="exact"/>
              <w:rPr>
                <w:rFonts w:ascii="HGSｺﾞｼｯｸM" w:eastAsia="HGSｺﾞｼｯｸM"/>
                <w:szCs w:val="21"/>
                <w:u w:val="single"/>
              </w:rPr>
            </w:pPr>
          </w:p>
          <w:p w14:paraId="29585D98" w14:textId="77777777" w:rsidR="00A039E3" w:rsidRDefault="00A039E3" w:rsidP="001026C9">
            <w:pPr>
              <w:spacing w:line="300" w:lineRule="exact"/>
              <w:rPr>
                <w:rFonts w:ascii="HGSｺﾞｼｯｸM" w:eastAsia="HGSｺﾞｼｯｸM"/>
                <w:szCs w:val="21"/>
                <w:u w:val="single"/>
              </w:rPr>
            </w:pPr>
          </w:p>
          <w:p w14:paraId="51D1CE18" w14:textId="77777777" w:rsidR="00A039E3" w:rsidRDefault="00A039E3" w:rsidP="001026C9">
            <w:pPr>
              <w:spacing w:line="300" w:lineRule="exact"/>
              <w:rPr>
                <w:rFonts w:ascii="HGSｺﾞｼｯｸM" w:eastAsia="HGSｺﾞｼｯｸM"/>
                <w:szCs w:val="21"/>
                <w:u w:val="single"/>
              </w:rPr>
            </w:pPr>
          </w:p>
          <w:p w14:paraId="35B0296F" w14:textId="1106F6D3" w:rsidR="00A039E3" w:rsidRDefault="00A039E3" w:rsidP="001026C9">
            <w:pPr>
              <w:spacing w:line="300" w:lineRule="exact"/>
              <w:rPr>
                <w:rFonts w:ascii="HGSｺﾞｼｯｸM" w:eastAsia="HGSｺﾞｼｯｸM"/>
                <w:szCs w:val="21"/>
                <w:u w:val="single"/>
              </w:rPr>
            </w:pPr>
          </w:p>
          <w:p w14:paraId="1EDAFB8F" w14:textId="77777777" w:rsidR="00A039E3" w:rsidRDefault="00A039E3" w:rsidP="001026C9">
            <w:pPr>
              <w:spacing w:line="300" w:lineRule="exact"/>
              <w:rPr>
                <w:rFonts w:ascii="HGSｺﾞｼｯｸM" w:eastAsia="HGSｺﾞｼｯｸM"/>
                <w:szCs w:val="21"/>
                <w:u w:val="single"/>
              </w:rPr>
            </w:pPr>
          </w:p>
          <w:p w14:paraId="312E7CB4" w14:textId="77777777" w:rsidR="00A039E3" w:rsidRDefault="00A039E3" w:rsidP="001026C9">
            <w:pPr>
              <w:spacing w:line="300" w:lineRule="exact"/>
              <w:rPr>
                <w:rFonts w:ascii="HGSｺﾞｼｯｸM" w:eastAsia="HGSｺﾞｼｯｸM"/>
                <w:szCs w:val="21"/>
                <w:u w:val="single"/>
              </w:rPr>
            </w:pPr>
          </w:p>
          <w:p w14:paraId="520ACD36" w14:textId="77777777" w:rsidR="00A039E3" w:rsidRDefault="00A039E3" w:rsidP="001026C9">
            <w:pPr>
              <w:spacing w:line="300" w:lineRule="exact"/>
              <w:rPr>
                <w:rFonts w:ascii="HGSｺﾞｼｯｸM" w:eastAsia="HGSｺﾞｼｯｸM"/>
                <w:szCs w:val="21"/>
                <w:u w:val="single"/>
              </w:rPr>
            </w:pPr>
          </w:p>
          <w:p w14:paraId="67227BD8" w14:textId="77777777" w:rsidR="00A039E3" w:rsidRDefault="00A039E3" w:rsidP="001026C9">
            <w:pPr>
              <w:spacing w:line="300" w:lineRule="exact"/>
              <w:rPr>
                <w:rFonts w:ascii="HGSｺﾞｼｯｸM" w:eastAsia="HGSｺﾞｼｯｸM"/>
                <w:szCs w:val="21"/>
                <w:u w:val="single"/>
              </w:rPr>
            </w:pPr>
          </w:p>
          <w:p w14:paraId="657B0A93" w14:textId="77777777" w:rsidR="00A039E3" w:rsidRDefault="00A039E3" w:rsidP="001026C9">
            <w:pPr>
              <w:spacing w:line="300" w:lineRule="exact"/>
              <w:rPr>
                <w:rFonts w:ascii="HGSｺﾞｼｯｸM" w:eastAsia="HGSｺﾞｼｯｸM"/>
                <w:szCs w:val="21"/>
                <w:u w:val="single"/>
              </w:rPr>
            </w:pPr>
          </w:p>
          <w:p w14:paraId="2212C5EF" w14:textId="77777777" w:rsidR="00A039E3" w:rsidRDefault="00A039E3" w:rsidP="001026C9">
            <w:pPr>
              <w:spacing w:line="300" w:lineRule="exact"/>
              <w:rPr>
                <w:rFonts w:ascii="HGSｺﾞｼｯｸM" w:eastAsia="HGSｺﾞｼｯｸM"/>
                <w:szCs w:val="21"/>
                <w:u w:val="single"/>
              </w:rPr>
            </w:pPr>
          </w:p>
          <w:p w14:paraId="2CCBB763" w14:textId="77777777" w:rsidR="00A039E3" w:rsidRDefault="00A039E3" w:rsidP="001026C9">
            <w:pPr>
              <w:spacing w:line="300" w:lineRule="exact"/>
              <w:rPr>
                <w:rFonts w:ascii="HGSｺﾞｼｯｸM" w:eastAsia="HGSｺﾞｼｯｸM"/>
                <w:szCs w:val="21"/>
                <w:u w:val="single"/>
              </w:rPr>
            </w:pPr>
          </w:p>
          <w:p w14:paraId="205A89F8" w14:textId="0ED0797A" w:rsidR="004575D7" w:rsidRPr="00186767" w:rsidRDefault="00486F08" w:rsidP="001026C9">
            <w:pPr>
              <w:spacing w:line="300" w:lineRule="exact"/>
              <w:rPr>
                <w:rFonts w:ascii="HGSｺﾞｼｯｸM" w:eastAsia="HGSｺﾞｼｯｸM"/>
                <w:szCs w:val="21"/>
                <w:u w:val="single"/>
              </w:rPr>
            </w:pPr>
            <w:r w:rsidRPr="00486F08">
              <w:rPr>
                <w:rFonts w:ascii="HGSｺﾞｼｯｸM" w:eastAsia="HGSｺﾞｼｯｸM"/>
                <w:noProof/>
                <w:szCs w:val="21"/>
              </w:rPr>
              <w:drawing>
                <wp:inline distT="0" distB="0" distL="0" distR="0" wp14:anchorId="6ED0F54A" wp14:editId="615F0C05">
                  <wp:extent cx="6166339" cy="4923790"/>
                  <wp:effectExtent l="0" t="0" r="0" b="0"/>
                  <wp:docPr id="1168805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7175" cy="4924458"/>
                          </a:xfrm>
                          <a:prstGeom prst="rect">
                            <a:avLst/>
                          </a:prstGeom>
                          <a:noFill/>
                          <a:ln>
                            <a:noFill/>
                          </a:ln>
                        </pic:spPr>
                      </pic:pic>
                    </a:graphicData>
                  </a:graphic>
                </wp:inline>
              </w:drawing>
            </w:r>
          </w:p>
        </w:tc>
      </w:tr>
    </w:tbl>
    <w:p w14:paraId="59A02009" w14:textId="77777777" w:rsidR="00DC12EE" w:rsidRPr="00251C97" w:rsidRDefault="00DC12EE" w:rsidP="00B73AA6">
      <w:pPr>
        <w:rPr>
          <w:rFonts w:ascii="HGSｺﾞｼｯｸM" w:eastAsia="HGSｺﾞｼｯｸM"/>
          <w:sz w:val="24"/>
          <w:szCs w:val="24"/>
          <w:u w:val="single"/>
        </w:rPr>
      </w:pPr>
    </w:p>
    <w:sectPr w:rsidR="00DC12EE" w:rsidRPr="00251C97" w:rsidSect="001D2DDD">
      <w:pgSz w:w="23811" w:h="16838" w:orient="landscape" w:code="8"/>
      <w:pgMar w:top="1701" w:right="1985"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C688" w14:textId="77777777" w:rsidR="001D2DDD" w:rsidRDefault="001D2DDD" w:rsidP="004F3A1F">
      <w:r>
        <w:separator/>
      </w:r>
    </w:p>
  </w:endnote>
  <w:endnote w:type="continuationSeparator" w:id="0">
    <w:p w14:paraId="0BD197BE" w14:textId="77777777" w:rsidR="001D2DDD" w:rsidRDefault="001D2DDD" w:rsidP="004F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3F20" w14:textId="77777777" w:rsidR="001D2DDD" w:rsidRDefault="001D2DDD" w:rsidP="004F3A1F">
      <w:r>
        <w:separator/>
      </w:r>
    </w:p>
  </w:footnote>
  <w:footnote w:type="continuationSeparator" w:id="0">
    <w:p w14:paraId="78A5881E" w14:textId="77777777" w:rsidR="001D2DDD" w:rsidRDefault="001D2DDD" w:rsidP="004F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184"/>
    <w:multiLevelType w:val="hybridMultilevel"/>
    <w:tmpl w:val="3A068248"/>
    <w:lvl w:ilvl="0" w:tplc="C2D284F0">
      <w:start w:val="2"/>
      <w:numFmt w:val="decimalFullWidth"/>
      <w:lvlText w:val="（%1）"/>
      <w:lvlJc w:val="left"/>
      <w:pPr>
        <w:ind w:left="720" w:hanging="720"/>
      </w:pPr>
      <w:rPr>
        <w:rFonts w:hint="default"/>
      </w:rPr>
    </w:lvl>
    <w:lvl w:ilvl="1" w:tplc="8364F226">
      <w:start w:val="1"/>
      <w:numFmt w:val="decimalEnclosedCircle"/>
      <w:lvlText w:val="%2"/>
      <w:lvlJc w:val="left"/>
      <w:pPr>
        <w:ind w:left="800" w:hanging="360"/>
      </w:pPr>
      <w:rPr>
        <w:rFonts w:ascii="HGSｺﾞｼｯｸM" w:eastAsia="HGSｺﾞｼｯｸM"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7161E4"/>
    <w:multiLevelType w:val="hybridMultilevel"/>
    <w:tmpl w:val="B28C4292"/>
    <w:lvl w:ilvl="0" w:tplc="3A62471E">
      <w:start w:val="1"/>
      <w:numFmt w:val="decimal"/>
      <w:lvlText w:val="(%1)"/>
      <w:lvlJc w:val="left"/>
      <w:pPr>
        <w:ind w:left="719" w:hanging="435"/>
      </w:pPr>
      <w:rPr>
        <w:rFonts w:ascii="ＭＳ ゴシック" w:eastAsia="ＭＳ ゴシック" w:hAnsi="ＭＳ ゴシック" w:hint="default"/>
        <w:b/>
        <w:bCs/>
        <w:color w:val="4472C4" w:themeColor="accent1"/>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 w15:restartNumberingAfterBreak="0">
    <w:nsid w:val="73CA600D"/>
    <w:multiLevelType w:val="hybridMultilevel"/>
    <w:tmpl w:val="EB48A852"/>
    <w:lvl w:ilvl="0" w:tplc="BC6C1E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62659FB"/>
    <w:multiLevelType w:val="hybridMultilevel"/>
    <w:tmpl w:val="8690D3B4"/>
    <w:lvl w:ilvl="0" w:tplc="2DD6E5AC">
      <w:start w:val="2"/>
      <w:numFmt w:val="decimalFullWidth"/>
      <w:lvlText w:val="（%1）"/>
      <w:lvlJc w:val="left"/>
      <w:pPr>
        <w:ind w:left="720" w:hanging="720"/>
      </w:pPr>
      <w:rPr>
        <w:rFonts w:hint="default"/>
      </w:rPr>
    </w:lvl>
    <w:lvl w:ilvl="1" w:tplc="217CFB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7F"/>
    <w:rsid w:val="00007890"/>
    <w:rsid w:val="000163EF"/>
    <w:rsid w:val="00022239"/>
    <w:rsid w:val="0002759D"/>
    <w:rsid w:val="000306BC"/>
    <w:rsid w:val="000365CA"/>
    <w:rsid w:val="0003790A"/>
    <w:rsid w:val="00043574"/>
    <w:rsid w:val="00052BA1"/>
    <w:rsid w:val="00055A07"/>
    <w:rsid w:val="00057E02"/>
    <w:rsid w:val="00061328"/>
    <w:rsid w:val="00064597"/>
    <w:rsid w:val="00065190"/>
    <w:rsid w:val="00070952"/>
    <w:rsid w:val="00081894"/>
    <w:rsid w:val="00081A06"/>
    <w:rsid w:val="00083E0C"/>
    <w:rsid w:val="0009169D"/>
    <w:rsid w:val="000950DF"/>
    <w:rsid w:val="000A5D63"/>
    <w:rsid w:val="000B20C1"/>
    <w:rsid w:val="000B52F5"/>
    <w:rsid w:val="000E487E"/>
    <w:rsid w:val="000E6914"/>
    <w:rsid w:val="001026C9"/>
    <w:rsid w:val="00103D72"/>
    <w:rsid w:val="001120BC"/>
    <w:rsid w:val="00156C70"/>
    <w:rsid w:val="00156EB7"/>
    <w:rsid w:val="001711DE"/>
    <w:rsid w:val="00175A18"/>
    <w:rsid w:val="001864AA"/>
    <w:rsid w:val="00186767"/>
    <w:rsid w:val="001C0F8E"/>
    <w:rsid w:val="001C0F96"/>
    <w:rsid w:val="001D2DDD"/>
    <w:rsid w:val="001E60A1"/>
    <w:rsid w:val="001F3532"/>
    <w:rsid w:val="002049E8"/>
    <w:rsid w:val="00212633"/>
    <w:rsid w:val="00223551"/>
    <w:rsid w:val="002255A8"/>
    <w:rsid w:val="0023763A"/>
    <w:rsid w:val="002402C9"/>
    <w:rsid w:val="0024455C"/>
    <w:rsid w:val="00251C97"/>
    <w:rsid w:val="00257C7B"/>
    <w:rsid w:val="00260018"/>
    <w:rsid w:val="0026187B"/>
    <w:rsid w:val="002676BC"/>
    <w:rsid w:val="0027165E"/>
    <w:rsid w:val="002817C1"/>
    <w:rsid w:val="002833D2"/>
    <w:rsid w:val="00292A20"/>
    <w:rsid w:val="002A738E"/>
    <w:rsid w:val="002F53E0"/>
    <w:rsid w:val="00306E99"/>
    <w:rsid w:val="00325DE8"/>
    <w:rsid w:val="00333288"/>
    <w:rsid w:val="00340661"/>
    <w:rsid w:val="00343B16"/>
    <w:rsid w:val="003556B4"/>
    <w:rsid w:val="00370EA1"/>
    <w:rsid w:val="003876AE"/>
    <w:rsid w:val="0039558F"/>
    <w:rsid w:val="003A3D1F"/>
    <w:rsid w:val="003B0252"/>
    <w:rsid w:val="003B149F"/>
    <w:rsid w:val="003D5490"/>
    <w:rsid w:val="003E048C"/>
    <w:rsid w:val="003E5596"/>
    <w:rsid w:val="003E694F"/>
    <w:rsid w:val="0040724F"/>
    <w:rsid w:val="004100E0"/>
    <w:rsid w:val="004128CD"/>
    <w:rsid w:val="00436460"/>
    <w:rsid w:val="00453BA1"/>
    <w:rsid w:val="004575D7"/>
    <w:rsid w:val="0047040D"/>
    <w:rsid w:val="00486F08"/>
    <w:rsid w:val="00490007"/>
    <w:rsid w:val="0049753B"/>
    <w:rsid w:val="00497593"/>
    <w:rsid w:val="004A173F"/>
    <w:rsid w:val="004B087C"/>
    <w:rsid w:val="004B5AFF"/>
    <w:rsid w:val="004B76C6"/>
    <w:rsid w:val="004D2EBA"/>
    <w:rsid w:val="004D5D75"/>
    <w:rsid w:val="004E1A7A"/>
    <w:rsid w:val="004F0A0D"/>
    <w:rsid w:val="004F0F07"/>
    <w:rsid w:val="004F2FD6"/>
    <w:rsid w:val="004F3A1F"/>
    <w:rsid w:val="00507568"/>
    <w:rsid w:val="00514A1F"/>
    <w:rsid w:val="00522E9D"/>
    <w:rsid w:val="00542CCA"/>
    <w:rsid w:val="00552876"/>
    <w:rsid w:val="00557507"/>
    <w:rsid w:val="005641D1"/>
    <w:rsid w:val="005824B9"/>
    <w:rsid w:val="00591DDE"/>
    <w:rsid w:val="005B0E38"/>
    <w:rsid w:val="005B77F9"/>
    <w:rsid w:val="005D0FDA"/>
    <w:rsid w:val="005D5F00"/>
    <w:rsid w:val="005E34ED"/>
    <w:rsid w:val="005E3A47"/>
    <w:rsid w:val="005E6D69"/>
    <w:rsid w:val="005F133C"/>
    <w:rsid w:val="005F6119"/>
    <w:rsid w:val="005F7E00"/>
    <w:rsid w:val="00601FA9"/>
    <w:rsid w:val="006072D4"/>
    <w:rsid w:val="0061004C"/>
    <w:rsid w:val="00662A78"/>
    <w:rsid w:val="00665FBC"/>
    <w:rsid w:val="0067369A"/>
    <w:rsid w:val="006834F6"/>
    <w:rsid w:val="00684D25"/>
    <w:rsid w:val="006B555E"/>
    <w:rsid w:val="006D50ED"/>
    <w:rsid w:val="006E157E"/>
    <w:rsid w:val="006F77C9"/>
    <w:rsid w:val="00701E06"/>
    <w:rsid w:val="00720C01"/>
    <w:rsid w:val="00723C47"/>
    <w:rsid w:val="00732C7F"/>
    <w:rsid w:val="00741F35"/>
    <w:rsid w:val="0078429A"/>
    <w:rsid w:val="007861F1"/>
    <w:rsid w:val="007A09DC"/>
    <w:rsid w:val="007A3DE0"/>
    <w:rsid w:val="007A5B98"/>
    <w:rsid w:val="007A6B70"/>
    <w:rsid w:val="007B7F24"/>
    <w:rsid w:val="007E2CA3"/>
    <w:rsid w:val="007E56C3"/>
    <w:rsid w:val="007F0AA2"/>
    <w:rsid w:val="008209A1"/>
    <w:rsid w:val="00832D1D"/>
    <w:rsid w:val="00841367"/>
    <w:rsid w:val="00852A93"/>
    <w:rsid w:val="00861263"/>
    <w:rsid w:val="00863CE3"/>
    <w:rsid w:val="00867D6A"/>
    <w:rsid w:val="00875D29"/>
    <w:rsid w:val="00886150"/>
    <w:rsid w:val="008A11CA"/>
    <w:rsid w:val="008E5066"/>
    <w:rsid w:val="008F13D9"/>
    <w:rsid w:val="008F3030"/>
    <w:rsid w:val="0092387C"/>
    <w:rsid w:val="00945145"/>
    <w:rsid w:val="0095087B"/>
    <w:rsid w:val="0096334F"/>
    <w:rsid w:val="00971614"/>
    <w:rsid w:val="009908ED"/>
    <w:rsid w:val="009B3E6D"/>
    <w:rsid w:val="009D5FF0"/>
    <w:rsid w:val="009D6FBE"/>
    <w:rsid w:val="009E76C0"/>
    <w:rsid w:val="00A0076C"/>
    <w:rsid w:val="00A0181D"/>
    <w:rsid w:val="00A039E3"/>
    <w:rsid w:val="00A274A3"/>
    <w:rsid w:val="00A61330"/>
    <w:rsid w:val="00A66AF9"/>
    <w:rsid w:val="00A8219D"/>
    <w:rsid w:val="00A911C4"/>
    <w:rsid w:val="00A97606"/>
    <w:rsid w:val="00AA5CC5"/>
    <w:rsid w:val="00AB0146"/>
    <w:rsid w:val="00AD1260"/>
    <w:rsid w:val="00AD63A2"/>
    <w:rsid w:val="00B14A81"/>
    <w:rsid w:val="00B40BFC"/>
    <w:rsid w:val="00B431BC"/>
    <w:rsid w:val="00B4667D"/>
    <w:rsid w:val="00B614E2"/>
    <w:rsid w:val="00B67AD6"/>
    <w:rsid w:val="00B7373D"/>
    <w:rsid w:val="00B73AA6"/>
    <w:rsid w:val="00B73E98"/>
    <w:rsid w:val="00B829A0"/>
    <w:rsid w:val="00B84E0E"/>
    <w:rsid w:val="00B97125"/>
    <w:rsid w:val="00BA6392"/>
    <w:rsid w:val="00BB0694"/>
    <w:rsid w:val="00BB5608"/>
    <w:rsid w:val="00BB7359"/>
    <w:rsid w:val="00BC3268"/>
    <w:rsid w:val="00BC5BC6"/>
    <w:rsid w:val="00BD33A1"/>
    <w:rsid w:val="00BD3D53"/>
    <w:rsid w:val="00BD55BB"/>
    <w:rsid w:val="00BE69C5"/>
    <w:rsid w:val="00C1286B"/>
    <w:rsid w:val="00C17765"/>
    <w:rsid w:val="00C23BE3"/>
    <w:rsid w:val="00C2699D"/>
    <w:rsid w:val="00C33272"/>
    <w:rsid w:val="00C368C9"/>
    <w:rsid w:val="00C45F65"/>
    <w:rsid w:val="00C57926"/>
    <w:rsid w:val="00C61A7E"/>
    <w:rsid w:val="00C65556"/>
    <w:rsid w:val="00C720F5"/>
    <w:rsid w:val="00C7226D"/>
    <w:rsid w:val="00C81F37"/>
    <w:rsid w:val="00C82697"/>
    <w:rsid w:val="00C929DA"/>
    <w:rsid w:val="00CA31BB"/>
    <w:rsid w:val="00CB3372"/>
    <w:rsid w:val="00CD67AA"/>
    <w:rsid w:val="00CE6011"/>
    <w:rsid w:val="00CE78D1"/>
    <w:rsid w:val="00CF4981"/>
    <w:rsid w:val="00CF4F17"/>
    <w:rsid w:val="00CF55A4"/>
    <w:rsid w:val="00D051BE"/>
    <w:rsid w:val="00D25E51"/>
    <w:rsid w:val="00D2643C"/>
    <w:rsid w:val="00D475F5"/>
    <w:rsid w:val="00D724BF"/>
    <w:rsid w:val="00D779E4"/>
    <w:rsid w:val="00D80DC7"/>
    <w:rsid w:val="00D8261A"/>
    <w:rsid w:val="00DA4A54"/>
    <w:rsid w:val="00DA6285"/>
    <w:rsid w:val="00DB6498"/>
    <w:rsid w:val="00DB6653"/>
    <w:rsid w:val="00DC12EE"/>
    <w:rsid w:val="00DC3102"/>
    <w:rsid w:val="00DD3DF9"/>
    <w:rsid w:val="00DE62FD"/>
    <w:rsid w:val="00DE7033"/>
    <w:rsid w:val="00DF5702"/>
    <w:rsid w:val="00E00969"/>
    <w:rsid w:val="00E22022"/>
    <w:rsid w:val="00E2265A"/>
    <w:rsid w:val="00E2721A"/>
    <w:rsid w:val="00E273C1"/>
    <w:rsid w:val="00E319E7"/>
    <w:rsid w:val="00E4343D"/>
    <w:rsid w:val="00E4562A"/>
    <w:rsid w:val="00E45CE1"/>
    <w:rsid w:val="00E53C24"/>
    <w:rsid w:val="00E60545"/>
    <w:rsid w:val="00E6335F"/>
    <w:rsid w:val="00E63B1C"/>
    <w:rsid w:val="00E64BEC"/>
    <w:rsid w:val="00E67AA2"/>
    <w:rsid w:val="00E72048"/>
    <w:rsid w:val="00E846D9"/>
    <w:rsid w:val="00E96398"/>
    <w:rsid w:val="00EA19F8"/>
    <w:rsid w:val="00EA3521"/>
    <w:rsid w:val="00EB14BC"/>
    <w:rsid w:val="00EC6BBB"/>
    <w:rsid w:val="00ED2C37"/>
    <w:rsid w:val="00ED375B"/>
    <w:rsid w:val="00EE21A4"/>
    <w:rsid w:val="00F02535"/>
    <w:rsid w:val="00F100CE"/>
    <w:rsid w:val="00F11FF0"/>
    <w:rsid w:val="00F12D93"/>
    <w:rsid w:val="00F25E88"/>
    <w:rsid w:val="00F476D5"/>
    <w:rsid w:val="00F66711"/>
    <w:rsid w:val="00F70647"/>
    <w:rsid w:val="00F86266"/>
    <w:rsid w:val="00F94A70"/>
    <w:rsid w:val="00FA0D1C"/>
    <w:rsid w:val="00FA58C2"/>
    <w:rsid w:val="00FC5F96"/>
    <w:rsid w:val="00FD03F1"/>
    <w:rsid w:val="00FD1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3E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46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3A1F"/>
    <w:pPr>
      <w:tabs>
        <w:tab w:val="center" w:pos="4252"/>
        <w:tab w:val="right" w:pos="8504"/>
      </w:tabs>
      <w:snapToGrid w:val="0"/>
    </w:pPr>
  </w:style>
  <w:style w:type="character" w:customStyle="1" w:styleId="a5">
    <w:name w:val="ヘッダー (文字)"/>
    <w:basedOn w:val="a0"/>
    <w:link w:val="a4"/>
    <w:uiPriority w:val="99"/>
    <w:rsid w:val="004F3A1F"/>
    <w:rPr>
      <w14:ligatures w14:val="none"/>
    </w:rPr>
  </w:style>
  <w:style w:type="paragraph" w:styleId="a6">
    <w:name w:val="footer"/>
    <w:basedOn w:val="a"/>
    <w:link w:val="a7"/>
    <w:uiPriority w:val="99"/>
    <w:unhideWhenUsed/>
    <w:rsid w:val="004F3A1F"/>
    <w:pPr>
      <w:tabs>
        <w:tab w:val="center" w:pos="4252"/>
        <w:tab w:val="right" w:pos="8504"/>
      </w:tabs>
      <w:snapToGrid w:val="0"/>
    </w:pPr>
  </w:style>
  <w:style w:type="character" w:customStyle="1" w:styleId="a7">
    <w:name w:val="フッター (文字)"/>
    <w:basedOn w:val="a0"/>
    <w:link w:val="a6"/>
    <w:uiPriority w:val="99"/>
    <w:rsid w:val="004F3A1F"/>
    <w:rPr>
      <w14:ligatures w14:val="none"/>
    </w:rPr>
  </w:style>
  <w:style w:type="paragraph" w:styleId="a8">
    <w:name w:val="List Paragraph"/>
    <w:basedOn w:val="a"/>
    <w:uiPriority w:val="34"/>
    <w:qFormat/>
    <w:rsid w:val="005D0FDA"/>
    <w:pPr>
      <w:ind w:leftChars="400" w:left="840"/>
    </w:pPr>
  </w:style>
  <w:style w:type="table" w:styleId="4-1">
    <w:name w:val="Grid Table 4 Accent 1"/>
    <w:basedOn w:val="a1"/>
    <w:uiPriority w:val="49"/>
    <w:rsid w:val="006D50E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9">
    <w:name w:val="annotation reference"/>
    <w:basedOn w:val="a0"/>
    <w:uiPriority w:val="99"/>
    <w:semiHidden/>
    <w:unhideWhenUsed/>
    <w:rsid w:val="009B3E6D"/>
    <w:rPr>
      <w:sz w:val="18"/>
      <w:szCs w:val="18"/>
    </w:rPr>
  </w:style>
  <w:style w:type="paragraph" w:styleId="aa">
    <w:name w:val="annotation text"/>
    <w:basedOn w:val="a"/>
    <w:link w:val="ab"/>
    <w:uiPriority w:val="99"/>
    <w:semiHidden/>
    <w:unhideWhenUsed/>
    <w:rsid w:val="009B3E6D"/>
    <w:pPr>
      <w:jc w:val="left"/>
    </w:pPr>
  </w:style>
  <w:style w:type="character" w:customStyle="1" w:styleId="ab">
    <w:name w:val="コメント文字列 (文字)"/>
    <w:basedOn w:val="a0"/>
    <w:link w:val="aa"/>
    <w:uiPriority w:val="99"/>
    <w:semiHidden/>
    <w:rsid w:val="009B3E6D"/>
    <w:rPr>
      <w14:ligatures w14:val="none"/>
    </w:rPr>
  </w:style>
  <w:style w:type="paragraph" w:styleId="ac">
    <w:name w:val="annotation subject"/>
    <w:basedOn w:val="aa"/>
    <w:next w:val="aa"/>
    <w:link w:val="ad"/>
    <w:uiPriority w:val="99"/>
    <w:semiHidden/>
    <w:unhideWhenUsed/>
    <w:rsid w:val="009B3E6D"/>
    <w:rPr>
      <w:b/>
      <w:bCs/>
    </w:rPr>
  </w:style>
  <w:style w:type="character" w:customStyle="1" w:styleId="ad">
    <w:name w:val="コメント内容 (文字)"/>
    <w:basedOn w:val="ab"/>
    <w:link w:val="ac"/>
    <w:uiPriority w:val="99"/>
    <w:semiHidden/>
    <w:rsid w:val="009B3E6D"/>
    <w:rPr>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7266</Words>
  <Characters>41418</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2024-03-14T06:03:00Z</dcterms:created>
  <dcterms:modified xsi:type="dcterms:W3CDTF">2024-03-14T06:28:00Z</dcterms:modified>
</cp:coreProperties>
</file>