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AD" w:rsidRPr="00BC301B" w:rsidRDefault="00181FAD" w:rsidP="00181FAD">
      <w:pPr>
        <w:jc w:val="right"/>
        <w:rPr>
          <w:rFonts w:ascii="HG丸ｺﾞｼｯｸM-PRO" w:eastAsia="HG丸ｺﾞｼｯｸM-PRO" w:hAnsi="HG丸ｺﾞｼｯｸM-PRO" w:cs="Meiryo UI"/>
          <w:b/>
          <w:sz w:val="36"/>
        </w:rPr>
      </w:pPr>
      <w:bookmarkStart w:id="0" w:name="_GoBack"/>
      <w:bookmarkEnd w:id="0"/>
      <w:r w:rsidRPr="00BC301B">
        <w:rPr>
          <w:rFonts w:ascii="HG丸ｺﾞｼｯｸM-PRO" w:eastAsia="HG丸ｺﾞｼｯｸM-PRO" w:hAnsi="HG丸ｺﾞｼｯｸM-PRO" w:cs="Meiryo UI" w:hint="eastAsia"/>
          <w:b/>
          <w:sz w:val="36"/>
          <w:bdr w:val="single" w:sz="4" w:space="0" w:color="auto"/>
        </w:rPr>
        <w:t>資料</w:t>
      </w:r>
      <w:r w:rsidR="0083029A">
        <w:rPr>
          <w:rFonts w:ascii="HG丸ｺﾞｼｯｸM-PRO" w:eastAsia="HG丸ｺﾞｼｯｸM-PRO" w:hAnsi="HG丸ｺﾞｼｯｸM-PRO" w:cs="Meiryo UI" w:hint="eastAsia"/>
          <w:b/>
          <w:sz w:val="36"/>
          <w:bdr w:val="single" w:sz="4" w:space="0" w:color="auto"/>
        </w:rPr>
        <w:t>3</w:t>
      </w:r>
    </w:p>
    <w:p w:rsidR="00A65BCA" w:rsidRPr="00733992" w:rsidRDefault="00A65BCA" w:rsidP="00A65BCA">
      <w:pPr>
        <w:jc w:val="center"/>
        <w:rPr>
          <w:rFonts w:ascii="Meiryo UI" w:eastAsia="Meiryo UI" w:hAnsi="Meiryo UI" w:cs="Meiryo UI"/>
          <w:b/>
          <w:sz w:val="24"/>
        </w:rPr>
      </w:pPr>
      <w:r w:rsidRPr="00733992">
        <w:rPr>
          <w:rFonts w:ascii="Meiryo UI" w:eastAsia="Meiryo UI" w:hAnsi="Meiryo UI" w:cs="Meiryo UI" w:hint="eastAsia"/>
          <w:b/>
          <w:sz w:val="24"/>
        </w:rPr>
        <w:t>個別ヒアリング評価シート　ご記入にあたって</w:t>
      </w:r>
    </w:p>
    <w:p w:rsidR="00E67452" w:rsidRDefault="00E67452" w:rsidP="00A65BCA">
      <w:pPr>
        <w:ind w:firstLineChars="67" w:firstLine="141"/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ind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評価項目ごとのご記入にあたっては、部局提出の調査票及びヒアリングの内容を踏まえ、以下、「評価の視点」から、ご検討の上、「評価所見区分の目安」を参考に、ご記入くださいますようお願いします。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評価項目1．取り組むべき課題</w:t>
      </w: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  <w:szCs w:val="21"/>
        </w:rPr>
      </w:pPr>
      <w:r w:rsidRPr="00294FE6">
        <w:rPr>
          <w:rFonts w:ascii="Meiryo UI" w:eastAsia="Meiryo UI" w:hAnsi="Meiryo UI" w:cs="Meiryo UI" w:hint="eastAsia"/>
          <w:b/>
          <w:szCs w:val="21"/>
        </w:rPr>
        <w:t>評価の視点</w:t>
      </w:r>
    </w:p>
    <w:p w:rsidR="00A65BCA" w:rsidRPr="00294FE6" w:rsidRDefault="00A65BCA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府施策との関連からみた重要性は、どの程度か</w:t>
      </w:r>
    </w:p>
    <w:p w:rsidR="00A65BCA" w:rsidRPr="00294FE6" w:rsidRDefault="00A65BCA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課題解決の困難度は、どの程度か</w:t>
      </w:r>
      <w:r w:rsidR="00733992" w:rsidRPr="00294FE6">
        <w:rPr>
          <w:rFonts w:ascii="Meiryo UI" w:eastAsia="Meiryo UI" w:hAnsi="Meiryo UI" w:cs="Meiryo UI" w:hint="eastAsia"/>
        </w:rPr>
        <w:t>、課題とまで言えるのか</w:t>
      </w:r>
    </w:p>
    <w:p w:rsidR="00A65BCA" w:rsidRPr="00294FE6" w:rsidRDefault="00F90E2E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課題解決に期限がある場合のその期間からみた</w:t>
      </w:r>
      <w:r w:rsidR="00E9029A" w:rsidRPr="00294FE6">
        <w:rPr>
          <w:rFonts w:ascii="Meiryo UI" w:eastAsia="Meiryo UI" w:hAnsi="Meiryo UI" w:cs="Meiryo UI" w:hint="eastAsia"/>
        </w:rPr>
        <w:t>困難度</w:t>
      </w:r>
      <w:r w:rsidRPr="00294FE6">
        <w:rPr>
          <w:rFonts w:ascii="Meiryo UI" w:eastAsia="Meiryo UI" w:hAnsi="Meiryo UI" w:cs="Meiryo UI" w:hint="eastAsia"/>
        </w:rPr>
        <w:t>は</w:t>
      </w:r>
      <w:r w:rsidR="00E9029A" w:rsidRPr="00294FE6">
        <w:rPr>
          <w:rFonts w:ascii="Meiryo UI" w:eastAsia="Meiryo UI" w:hAnsi="Meiryo UI" w:cs="Meiryo UI" w:hint="eastAsia"/>
        </w:rPr>
        <w:t>どの程度か</w:t>
      </w:r>
      <w:r w:rsidR="00B90877" w:rsidRPr="00294FE6">
        <w:rPr>
          <w:rFonts w:ascii="Meiryo UI" w:eastAsia="Meiryo UI" w:hAnsi="Meiryo UI" w:cs="Meiryo UI" w:hint="eastAsia"/>
        </w:rPr>
        <w:t xml:space="preserve">　等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評価所見区分の目安</w:t>
      </w:r>
    </w:p>
    <w:p w:rsidR="00FC790E" w:rsidRPr="00294FE6" w:rsidRDefault="00E9029A" w:rsidP="00593E65">
      <w:pPr>
        <w:ind w:leftChars="675" w:left="1418" w:rightChars="-405" w:right="-85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Ａ　重要性（困難度、解決</w:t>
      </w:r>
      <w:r w:rsidR="00733992" w:rsidRPr="00294FE6">
        <w:rPr>
          <w:rFonts w:ascii="Meiryo UI" w:eastAsia="Meiryo UI" w:hAnsi="Meiryo UI" w:cs="Meiryo UI" w:hint="eastAsia"/>
        </w:rPr>
        <w:t>期間）が認められる</w:t>
      </w:r>
    </w:p>
    <w:p w:rsidR="00733992" w:rsidRPr="00294FE6" w:rsidRDefault="00733992" w:rsidP="00593E65">
      <w:pPr>
        <w:ind w:leftChars="675" w:left="1418" w:rightChars="-405" w:right="-85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Ｂ　重要性（困難度、解決期間）が一定認められる</w:t>
      </w:r>
    </w:p>
    <w:p w:rsidR="00FC790E" w:rsidRPr="00294FE6" w:rsidRDefault="00A65BCA" w:rsidP="00593E65">
      <w:pPr>
        <w:ind w:leftChars="675" w:left="1418" w:rightChars="-270" w:right="-567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Ｃ　重要性（困難度、解決期間）がそれほど認められない</w:t>
      </w:r>
    </w:p>
    <w:p w:rsidR="00A65BCA" w:rsidRPr="00294FE6" w:rsidRDefault="00A65BCA" w:rsidP="00593E65">
      <w:pPr>
        <w:ind w:leftChars="675" w:left="1418" w:rightChars="-270" w:right="-567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Ｄ　重要性（困難度、解決期間）が認められない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評価項目２．法人課題と対象役員の職務との関連性</w:t>
      </w: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評価の視点</w:t>
      </w:r>
    </w:p>
    <w:p w:rsidR="00A65BCA" w:rsidRPr="00294FE6" w:rsidRDefault="00A65BCA" w:rsidP="00E67452">
      <w:pPr>
        <w:ind w:firstLineChars="200" w:firstLine="42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【対象が法人トップ（理事長・社長）の場合】</w:t>
      </w:r>
    </w:p>
    <w:p w:rsidR="00A65BCA" w:rsidRPr="00294FE6" w:rsidRDefault="00A65BCA" w:rsidP="00E67452">
      <w:pPr>
        <w:pStyle w:val="a3"/>
        <w:numPr>
          <w:ilvl w:val="0"/>
          <w:numId w:val="3"/>
        </w:numPr>
        <w:ind w:leftChars="0" w:left="993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１.の課題解決のためには、</w:t>
      </w:r>
      <w:r w:rsidR="00BC37A7" w:rsidRPr="00294FE6">
        <w:rPr>
          <w:rFonts w:ascii="Meiryo UI" w:eastAsia="Meiryo UI" w:hAnsi="Meiryo UI" w:cs="Meiryo UI" w:hint="eastAsia"/>
        </w:rPr>
        <w:t>（</w:t>
      </w:r>
      <w:r w:rsidR="00B90877" w:rsidRPr="00294FE6">
        <w:rPr>
          <w:rFonts w:ascii="Meiryo UI" w:eastAsia="Meiryo UI" w:hAnsi="Meiryo UI" w:cs="Meiryo UI" w:hint="eastAsia"/>
        </w:rPr>
        <w:t>勤務形態が</w:t>
      </w:r>
      <w:r w:rsidR="00BC37A7" w:rsidRPr="00294FE6">
        <w:rPr>
          <w:rFonts w:ascii="Meiryo UI" w:eastAsia="Meiryo UI" w:hAnsi="Meiryo UI" w:cs="Meiryo UI" w:hint="eastAsia"/>
        </w:rPr>
        <w:t>）</w:t>
      </w:r>
      <w:r w:rsidRPr="00294FE6">
        <w:rPr>
          <w:rFonts w:ascii="Meiryo UI" w:eastAsia="Meiryo UI" w:hAnsi="Meiryo UI" w:cs="Meiryo UI" w:hint="eastAsia"/>
        </w:rPr>
        <w:t>常勤</w:t>
      </w:r>
      <w:r w:rsidR="00B90877" w:rsidRPr="00294FE6">
        <w:rPr>
          <w:rFonts w:ascii="Meiryo UI" w:eastAsia="Meiryo UI" w:hAnsi="Meiryo UI" w:cs="Meiryo UI" w:hint="eastAsia"/>
        </w:rPr>
        <w:t>である</w:t>
      </w:r>
      <w:r w:rsidRPr="00294FE6">
        <w:rPr>
          <w:rFonts w:ascii="Meiryo UI" w:eastAsia="Meiryo UI" w:hAnsi="Meiryo UI" w:cs="Meiryo UI" w:hint="eastAsia"/>
        </w:rPr>
        <w:t>トップ</w:t>
      </w:r>
      <w:r w:rsidR="00B90877" w:rsidRPr="00294FE6">
        <w:rPr>
          <w:rFonts w:ascii="Meiryo UI" w:eastAsia="Meiryo UI" w:hAnsi="Meiryo UI" w:cs="Meiryo UI" w:hint="eastAsia"/>
        </w:rPr>
        <w:t>の配置は必要か　等</w:t>
      </w:r>
    </w:p>
    <w:p w:rsidR="00A65BCA" w:rsidRPr="00294FE6" w:rsidRDefault="00F90E2E" w:rsidP="00E67452">
      <w:pPr>
        <w:ind w:firstLineChars="200" w:firstLine="42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【対象が専務</w:t>
      </w:r>
      <w:r w:rsidR="00A65BCA" w:rsidRPr="00294FE6">
        <w:rPr>
          <w:rFonts w:ascii="Meiryo UI" w:eastAsia="Meiryo UI" w:hAnsi="Meiryo UI" w:cs="Meiryo UI" w:hint="eastAsia"/>
        </w:rPr>
        <w:t>(</w:t>
      </w:r>
      <w:r w:rsidRPr="00294FE6">
        <w:rPr>
          <w:rFonts w:ascii="Meiryo UI" w:eastAsia="Meiryo UI" w:hAnsi="Meiryo UI" w:cs="Meiryo UI" w:hint="eastAsia"/>
        </w:rPr>
        <w:t>常務</w:t>
      </w:r>
      <w:r w:rsidR="00A65BCA" w:rsidRPr="00294FE6">
        <w:rPr>
          <w:rFonts w:ascii="Meiryo UI" w:eastAsia="Meiryo UI" w:hAnsi="Meiryo UI" w:cs="Meiryo UI" w:hint="eastAsia"/>
        </w:rPr>
        <w:t>)理事、</w:t>
      </w:r>
      <w:r w:rsidRPr="00294FE6">
        <w:rPr>
          <w:rFonts w:ascii="Meiryo UI" w:eastAsia="Meiryo UI" w:hAnsi="Meiryo UI" w:cs="Meiryo UI" w:hint="eastAsia"/>
        </w:rPr>
        <w:t>専務</w:t>
      </w:r>
      <w:r w:rsidR="00A65BCA" w:rsidRPr="00294FE6">
        <w:rPr>
          <w:rFonts w:ascii="Meiryo UI" w:eastAsia="Meiryo UI" w:hAnsi="Meiryo UI" w:cs="Meiryo UI" w:hint="eastAsia"/>
        </w:rPr>
        <w:t>(</w:t>
      </w:r>
      <w:r w:rsidRPr="00294FE6">
        <w:rPr>
          <w:rFonts w:ascii="Meiryo UI" w:eastAsia="Meiryo UI" w:hAnsi="Meiryo UI" w:cs="Meiryo UI" w:hint="eastAsia"/>
        </w:rPr>
        <w:t>常務</w:t>
      </w:r>
      <w:r w:rsidR="00A65BCA" w:rsidRPr="00294FE6">
        <w:rPr>
          <w:rFonts w:ascii="Meiryo UI" w:eastAsia="Meiryo UI" w:hAnsi="Meiryo UI" w:cs="Meiryo UI" w:hint="eastAsia"/>
        </w:rPr>
        <w:t>)取締役等の場合】</w:t>
      </w:r>
    </w:p>
    <w:p w:rsidR="00BC37A7" w:rsidRPr="00294FE6" w:rsidRDefault="008173F0" w:rsidP="00E67452">
      <w:pPr>
        <w:pStyle w:val="a3"/>
        <w:numPr>
          <w:ilvl w:val="0"/>
          <w:numId w:val="3"/>
        </w:numPr>
        <w:ind w:leftChars="0" w:left="993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１.の課題解決のためには、</w:t>
      </w:r>
      <w:r w:rsidR="00BC37A7" w:rsidRPr="00294FE6">
        <w:rPr>
          <w:rFonts w:ascii="Meiryo UI" w:eastAsia="Meiryo UI" w:hAnsi="Meiryo UI" w:cs="Meiryo UI" w:hint="eastAsia"/>
        </w:rPr>
        <w:t>法人トップの下に、常勤役員を配置、所掌させる必要があるか、</w:t>
      </w:r>
    </w:p>
    <w:p w:rsidR="00A65BCA" w:rsidRPr="00294FE6" w:rsidRDefault="00BC37A7" w:rsidP="00BC37A7">
      <w:pPr>
        <w:pStyle w:val="a3"/>
        <w:ind w:leftChars="0" w:left="99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あるいは、法人トップが、職員・社員を直接指揮することで対応可能か</w:t>
      </w:r>
      <w:r w:rsidR="00F07350" w:rsidRPr="00294FE6">
        <w:rPr>
          <w:rFonts w:ascii="Meiryo UI" w:eastAsia="Meiryo UI" w:hAnsi="Meiryo UI" w:cs="Meiryo UI" w:hint="eastAsia"/>
        </w:rPr>
        <w:t xml:space="preserve">　等</w:t>
      </w:r>
    </w:p>
    <w:p w:rsidR="00E9029A" w:rsidRPr="00294FE6" w:rsidRDefault="00E9029A" w:rsidP="00A65BCA">
      <w:pPr>
        <w:ind w:firstLineChars="100" w:firstLine="210"/>
        <w:rPr>
          <w:rFonts w:ascii="Meiryo UI" w:eastAsia="Meiryo UI" w:hAnsi="Meiryo UI" w:cs="Meiryo UI"/>
        </w:rPr>
      </w:pP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評価所見区分の目安</w:t>
      </w:r>
    </w:p>
    <w:p w:rsidR="00617252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Ａ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認められる</w:t>
      </w:r>
    </w:p>
    <w:p w:rsidR="00A65BCA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Ｂ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一定認められる</w:t>
      </w:r>
    </w:p>
    <w:p w:rsidR="00617252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Ｃ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それほど認められない</w:t>
      </w:r>
    </w:p>
    <w:p w:rsidR="00A65BCA" w:rsidRPr="00294FE6" w:rsidRDefault="00F90E2E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Ｄ</w:t>
      </w:r>
      <w:r w:rsidR="00733992" w:rsidRPr="00294FE6">
        <w:rPr>
          <w:rFonts w:ascii="Meiryo UI" w:eastAsia="Meiryo UI" w:hAnsi="Meiryo UI" w:cs="Meiryo UI" w:hint="eastAsia"/>
        </w:rPr>
        <w:t xml:space="preserve">　関連性が</w:t>
      </w:r>
      <w:r w:rsidR="00A65BCA" w:rsidRPr="00294FE6">
        <w:rPr>
          <w:rFonts w:ascii="Meiryo UI" w:eastAsia="Meiryo UI" w:hAnsi="Meiryo UI" w:cs="Meiryo UI" w:hint="eastAsia"/>
        </w:rPr>
        <w:t>認められない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総合：関与の必要性</w:t>
      </w:r>
    </w:p>
    <w:p w:rsidR="00A65BCA" w:rsidRPr="00294FE6" w:rsidRDefault="00A65BCA" w:rsidP="00E67452">
      <w:pPr>
        <w:ind w:leftChars="135" w:left="283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本欄は、</w:t>
      </w:r>
      <w:r w:rsidR="00733992" w:rsidRPr="00294FE6">
        <w:rPr>
          <w:rFonts w:ascii="Meiryo UI" w:eastAsia="Meiryo UI" w:hAnsi="Meiryo UI" w:cs="Meiryo UI" w:hint="eastAsia"/>
        </w:rPr>
        <w:t>所管部局が作成した調査票をはじめ、ヒアリング結果及び評価項目（</w:t>
      </w:r>
      <w:r w:rsidRPr="00294FE6">
        <w:rPr>
          <w:rFonts w:ascii="Meiryo UI" w:eastAsia="Meiryo UI" w:hAnsi="Meiryo UI" w:cs="Meiryo UI" w:hint="eastAsia"/>
        </w:rPr>
        <w:t>１．２．</w:t>
      </w:r>
      <w:r w:rsidR="00733992" w:rsidRPr="00294FE6">
        <w:rPr>
          <w:rFonts w:ascii="Meiryo UI" w:eastAsia="Meiryo UI" w:hAnsi="Meiryo UI" w:cs="Meiryo UI" w:hint="eastAsia"/>
        </w:rPr>
        <w:t>）</w:t>
      </w:r>
      <w:r w:rsidRPr="00294FE6">
        <w:rPr>
          <w:rFonts w:ascii="Meiryo UI" w:eastAsia="Meiryo UI" w:hAnsi="Meiryo UI" w:cs="Meiryo UI" w:hint="eastAsia"/>
        </w:rPr>
        <w:t>のご所見を踏まえ、当該役員ポストに対する大阪府の人的関与の必要性について、評価所見欄記載の３区分</w:t>
      </w:r>
      <w:r w:rsidR="002B4C94">
        <w:rPr>
          <w:rFonts w:ascii="Meiryo UI" w:eastAsia="Meiryo UI" w:hAnsi="Meiryo UI" w:cs="Meiryo UI" w:hint="eastAsia"/>
        </w:rPr>
        <w:t>（必要性が「認められる」・「条件付きで認められる」・「認められない」）</w:t>
      </w:r>
      <w:r w:rsidRPr="00294FE6">
        <w:rPr>
          <w:rFonts w:ascii="Meiryo UI" w:eastAsia="Meiryo UI" w:hAnsi="Meiryo UI" w:cs="Meiryo UI" w:hint="eastAsia"/>
        </w:rPr>
        <w:t>のうち</w:t>
      </w:r>
      <w:r w:rsidR="003839B4">
        <w:rPr>
          <w:rFonts w:ascii="Meiryo UI" w:eastAsia="Meiryo UI" w:hAnsi="Meiryo UI" w:cs="Meiryo UI" w:hint="eastAsia"/>
        </w:rPr>
        <w:t>いず</w:t>
      </w:r>
      <w:r w:rsidR="00733992" w:rsidRPr="00294FE6">
        <w:rPr>
          <w:rFonts w:ascii="Meiryo UI" w:eastAsia="Meiryo UI" w:hAnsi="Meiryo UI" w:cs="Meiryo UI" w:hint="eastAsia"/>
        </w:rPr>
        <w:t>れか</w:t>
      </w:r>
      <w:r w:rsidRPr="00294FE6">
        <w:rPr>
          <w:rFonts w:ascii="Meiryo UI" w:eastAsia="Meiryo UI" w:hAnsi="Meiryo UI" w:cs="Meiryo UI" w:hint="eastAsia"/>
        </w:rPr>
        <w:t>を〇で囲んでください。</w:t>
      </w:r>
    </w:p>
    <w:p w:rsidR="00E9029A" w:rsidRPr="00294FE6" w:rsidRDefault="002B4C94" w:rsidP="00B90877">
      <w:pPr>
        <w:spacing w:line="0" w:lineRule="atLeast"/>
        <w:ind w:leftChars="135" w:left="283" w:firstLineChars="67" w:firstLine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なお、</w:t>
      </w:r>
      <w:r w:rsidR="00094AD9" w:rsidRPr="00294FE6">
        <w:rPr>
          <w:rFonts w:ascii="Meiryo UI" w:eastAsia="Meiryo UI" w:hAnsi="Meiryo UI" w:cs="Meiryo UI" w:hint="eastAsia"/>
        </w:rPr>
        <w:t>必要性が</w:t>
      </w:r>
      <w:r>
        <w:rPr>
          <w:rFonts w:ascii="Meiryo UI" w:eastAsia="Meiryo UI" w:hAnsi="Meiryo UI" w:cs="Meiryo UI" w:hint="eastAsia"/>
        </w:rPr>
        <w:t>「</w:t>
      </w:r>
      <w:r w:rsidR="00094AD9" w:rsidRPr="00294FE6">
        <w:rPr>
          <w:rFonts w:ascii="Meiryo UI" w:eastAsia="Meiryo UI" w:hAnsi="Meiryo UI" w:cs="Meiryo UI" w:hint="eastAsia"/>
        </w:rPr>
        <w:t>認められない」</w:t>
      </w:r>
      <w:r w:rsidR="00B90877" w:rsidRPr="00294FE6">
        <w:rPr>
          <w:rFonts w:ascii="Meiryo UI" w:eastAsia="Meiryo UI" w:hAnsi="Meiryo UI" w:cs="Meiryo UI" w:hint="eastAsia"/>
        </w:rPr>
        <w:t>の</w:t>
      </w:r>
      <w:r w:rsidR="00094AD9" w:rsidRPr="00294FE6">
        <w:rPr>
          <w:rFonts w:ascii="Meiryo UI" w:eastAsia="Meiryo UI" w:hAnsi="Meiryo UI" w:cs="Meiryo UI" w:hint="eastAsia"/>
        </w:rPr>
        <w:t>場合、</w:t>
      </w:r>
      <w:r w:rsidR="00B90877" w:rsidRPr="00294FE6">
        <w:rPr>
          <w:rFonts w:ascii="Meiryo UI" w:eastAsia="Meiryo UI" w:hAnsi="Meiryo UI" w:cs="Meiryo UI" w:hint="eastAsia"/>
        </w:rPr>
        <w:t>本ポストについてご意見があれば記載して下さい。</w:t>
      </w:r>
    </w:p>
    <w:sectPr w:rsidR="00E9029A" w:rsidRPr="00294FE6" w:rsidSect="00617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92" w:rsidRDefault="00774A92" w:rsidP="00094AD9">
      <w:r>
        <w:separator/>
      </w:r>
    </w:p>
  </w:endnote>
  <w:endnote w:type="continuationSeparator" w:id="0">
    <w:p w:rsidR="00774A92" w:rsidRDefault="00774A92" w:rsidP="000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F5" w:rsidRDefault="009C1C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F5" w:rsidRDefault="009C1C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F5" w:rsidRDefault="009C1C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92" w:rsidRDefault="00774A92" w:rsidP="00094AD9">
      <w:r>
        <w:separator/>
      </w:r>
    </w:p>
  </w:footnote>
  <w:footnote w:type="continuationSeparator" w:id="0">
    <w:p w:rsidR="00774A92" w:rsidRDefault="00774A92" w:rsidP="0009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F5" w:rsidRDefault="009C1C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F5" w:rsidRDefault="009C1C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F5" w:rsidRDefault="009C1C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E87"/>
    <w:multiLevelType w:val="hybridMultilevel"/>
    <w:tmpl w:val="C5F862D0"/>
    <w:lvl w:ilvl="0" w:tplc="13F6480E">
      <w:start w:val="1"/>
      <w:numFmt w:val="decimal"/>
      <w:lvlText w:val="%1．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ACB153B"/>
    <w:multiLevelType w:val="hybridMultilevel"/>
    <w:tmpl w:val="5D7E3922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5D82DB96">
      <w:numFmt w:val="bullet"/>
      <w:lvlText w:val="※"/>
      <w:lvlJc w:val="left"/>
      <w:pPr>
        <w:ind w:left="3196" w:hanging="360"/>
      </w:pPr>
      <w:rPr>
        <w:rFonts w:ascii="Meiryo UI" w:eastAsia="Meiryo UI" w:hAnsi="Meiryo UI" w:cs="Meiryo U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A129D2"/>
    <w:multiLevelType w:val="hybridMultilevel"/>
    <w:tmpl w:val="A124505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521494"/>
    <w:multiLevelType w:val="hybridMultilevel"/>
    <w:tmpl w:val="653AF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BB4742"/>
    <w:multiLevelType w:val="hybridMultilevel"/>
    <w:tmpl w:val="75B629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2D20F50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D5203C"/>
    <w:multiLevelType w:val="hybridMultilevel"/>
    <w:tmpl w:val="1A045BC0"/>
    <w:lvl w:ilvl="0" w:tplc="7610A82C">
      <w:start w:val="1"/>
      <w:numFmt w:val="decimal"/>
      <w:lvlText w:val="%1．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CA"/>
    <w:rsid w:val="00094AD9"/>
    <w:rsid w:val="000C1CD4"/>
    <w:rsid w:val="000E1C9C"/>
    <w:rsid w:val="00147963"/>
    <w:rsid w:val="001556E6"/>
    <w:rsid w:val="00181FAD"/>
    <w:rsid w:val="00280326"/>
    <w:rsid w:val="00294FE6"/>
    <w:rsid w:val="002967A5"/>
    <w:rsid w:val="002A51C7"/>
    <w:rsid w:val="002B4C94"/>
    <w:rsid w:val="003175C9"/>
    <w:rsid w:val="003839B4"/>
    <w:rsid w:val="003C2F59"/>
    <w:rsid w:val="003E3E75"/>
    <w:rsid w:val="004149BD"/>
    <w:rsid w:val="004C01C4"/>
    <w:rsid w:val="00593E65"/>
    <w:rsid w:val="00597349"/>
    <w:rsid w:val="005F6DD0"/>
    <w:rsid w:val="00617252"/>
    <w:rsid w:val="006E5ECA"/>
    <w:rsid w:val="00733992"/>
    <w:rsid w:val="00737DDA"/>
    <w:rsid w:val="00762CDE"/>
    <w:rsid w:val="00774A92"/>
    <w:rsid w:val="008173F0"/>
    <w:rsid w:val="0083029A"/>
    <w:rsid w:val="0084495B"/>
    <w:rsid w:val="008E7B8A"/>
    <w:rsid w:val="008F3B57"/>
    <w:rsid w:val="009228E4"/>
    <w:rsid w:val="009B681D"/>
    <w:rsid w:val="009C1CF5"/>
    <w:rsid w:val="00A65BCA"/>
    <w:rsid w:val="00A7397D"/>
    <w:rsid w:val="00AF4E18"/>
    <w:rsid w:val="00B90877"/>
    <w:rsid w:val="00BC301B"/>
    <w:rsid w:val="00BC3321"/>
    <w:rsid w:val="00BC37A7"/>
    <w:rsid w:val="00BE7160"/>
    <w:rsid w:val="00C31FBB"/>
    <w:rsid w:val="00CC3C64"/>
    <w:rsid w:val="00CC733D"/>
    <w:rsid w:val="00CD4295"/>
    <w:rsid w:val="00CE4DF8"/>
    <w:rsid w:val="00DB21F0"/>
    <w:rsid w:val="00E67452"/>
    <w:rsid w:val="00E9029A"/>
    <w:rsid w:val="00F07350"/>
    <w:rsid w:val="00F47F57"/>
    <w:rsid w:val="00F70EC4"/>
    <w:rsid w:val="00F90E2E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AD9"/>
  </w:style>
  <w:style w:type="paragraph" w:styleId="a8">
    <w:name w:val="footer"/>
    <w:basedOn w:val="a"/>
    <w:link w:val="a9"/>
    <w:uiPriority w:val="99"/>
    <w:unhideWhenUsed/>
    <w:rsid w:val="00094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2022-07-04T07:58:00Z</dcterms:created>
  <dcterms:modified xsi:type="dcterms:W3CDTF">2022-07-04T07:58:00Z</dcterms:modified>
</cp:coreProperties>
</file>