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91" w:rsidRPr="00F23902" w:rsidRDefault="007C4442" w:rsidP="00351FAC">
      <w:pPr>
        <w:widowControl/>
        <w:wordWrap w:val="0"/>
        <w:jc w:val="right"/>
        <w:rPr>
          <w:rFonts w:ascii="HG丸ｺﾞｼｯｸM-PRO" w:eastAsia="HG丸ｺﾞｼｯｸM-PRO" w:hAnsi="HG丸ｺﾞｼｯｸM-PRO"/>
          <w:b/>
          <w:sz w:val="28"/>
          <w:szCs w:val="28"/>
          <w:bdr w:val="single" w:sz="4" w:space="0" w:color="auto"/>
        </w:rPr>
      </w:pPr>
      <w:bookmarkStart w:id="0" w:name="_GoBack"/>
      <w:bookmarkEnd w:id="0"/>
      <w:r>
        <w:rPr>
          <w:rFonts w:ascii="HG丸ｺﾞｼｯｸM-PRO" w:eastAsia="HG丸ｺﾞｼｯｸM-PRO" w:hAnsi="HG丸ｺﾞｼｯｸM-PRO" w:hint="eastAsia"/>
          <w:b/>
          <w:sz w:val="28"/>
          <w:szCs w:val="28"/>
          <w:bdr w:val="single" w:sz="4" w:space="0" w:color="auto"/>
        </w:rPr>
        <w:t xml:space="preserve">　資料</w:t>
      </w:r>
      <w:r w:rsidR="005835AB">
        <w:rPr>
          <w:rFonts w:ascii="HG丸ｺﾞｼｯｸM-PRO" w:eastAsia="HG丸ｺﾞｼｯｸM-PRO" w:hAnsi="HG丸ｺﾞｼｯｸM-PRO" w:hint="eastAsia"/>
          <w:b/>
          <w:sz w:val="28"/>
          <w:szCs w:val="28"/>
          <w:bdr w:val="single" w:sz="4" w:space="0" w:color="auto"/>
        </w:rPr>
        <w:t>13</w:t>
      </w:r>
      <w:r w:rsidR="00351FAC">
        <w:rPr>
          <w:rFonts w:ascii="HG丸ｺﾞｼｯｸM-PRO" w:eastAsia="HG丸ｺﾞｼｯｸM-PRO" w:hAnsi="HG丸ｺﾞｼｯｸM-PRO" w:hint="eastAsia"/>
          <w:b/>
          <w:sz w:val="28"/>
          <w:szCs w:val="28"/>
          <w:bdr w:val="single" w:sz="4" w:space="0" w:color="auto"/>
        </w:rPr>
        <w:t xml:space="preserve">　</w:t>
      </w:r>
    </w:p>
    <w:p w:rsidR="00D96BE4" w:rsidRDefault="00D96BE4" w:rsidP="00614D91">
      <w:pPr>
        <w:widowControl/>
        <w:spacing w:line="0" w:lineRule="atLeast"/>
        <w:jc w:val="center"/>
        <w:rPr>
          <w:rFonts w:ascii="HG丸ｺﾞｼｯｸM-PRO" w:eastAsia="HG丸ｺﾞｼｯｸM-PRO" w:hAnsi="HG丸ｺﾞｼｯｸM-PRO"/>
          <w:b/>
          <w:sz w:val="28"/>
          <w:szCs w:val="28"/>
        </w:rPr>
      </w:pPr>
    </w:p>
    <w:p w:rsidR="00A71B63" w:rsidRPr="00F23902" w:rsidRDefault="008178BB" w:rsidP="00614D91">
      <w:pPr>
        <w:widowControl/>
        <w:spacing w:line="0" w:lineRule="atLeast"/>
        <w:jc w:val="center"/>
        <w:rPr>
          <w:rFonts w:ascii="HG丸ｺﾞｼｯｸM-PRO" w:eastAsia="HG丸ｺﾞｼｯｸM-PRO" w:hAnsi="HG丸ｺﾞｼｯｸM-PRO"/>
          <w:b/>
          <w:sz w:val="28"/>
          <w:szCs w:val="28"/>
        </w:rPr>
      </w:pPr>
      <w:r w:rsidRPr="00F23902">
        <w:rPr>
          <w:rFonts w:ascii="HG丸ｺﾞｼｯｸM-PRO" w:eastAsia="HG丸ｺﾞｼｯｸM-PRO" w:hAnsi="HG丸ｺﾞｼｯｸM-PRO" w:hint="eastAsia"/>
          <w:b/>
          <w:sz w:val="28"/>
          <w:szCs w:val="28"/>
        </w:rPr>
        <w:t>大阪府指定出資法人への人的関与の再点検</w:t>
      </w:r>
      <w:r w:rsidR="00FD2800" w:rsidRPr="00F23902">
        <w:rPr>
          <w:rFonts w:ascii="HG丸ｺﾞｼｯｸM-PRO" w:eastAsia="HG丸ｺﾞｼｯｸM-PRO" w:hAnsi="HG丸ｺﾞｼｯｸM-PRO" w:hint="eastAsia"/>
          <w:b/>
          <w:sz w:val="28"/>
          <w:szCs w:val="28"/>
        </w:rPr>
        <w:t>に関する</w:t>
      </w:r>
      <w:r w:rsidRPr="00F23902">
        <w:rPr>
          <w:rFonts w:ascii="HG丸ｺﾞｼｯｸM-PRO" w:eastAsia="HG丸ｺﾞｼｯｸM-PRO" w:hAnsi="HG丸ｺﾞｼｯｸM-PRO" w:hint="eastAsia"/>
          <w:b/>
          <w:sz w:val="28"/>
          <w:szCs w:val="28"/>
        </w:rPr>
        <w:t>意見</w:t>
      </w:r>
      <w:r w:rsidR="00FD2800" w:rsidRPr="00F23902">
        <w:rPr>
          <w:rFonts w:ascii="HG丸ｺﾞｼｯｸM-PRO" w:eastAsia="HG丸ｺﾞｼｯｸM-PRO" w:hAnsi="HG丸ｺﾞｼｯｸM-PRO" w:hint="eastAsia"/>
          <w:b/>
          <w:sz w:val="28"/>
          <w:szCs w:val="28"/>
        </w:rPr>
        <w:t>書</w:t>
      </w:r>
      <w:r w:rsidR="00444E2B">
        <w:rPr>
          <w:rFonts w:ascii="HG丸ｺﾞｼｯｸM-PRO" w:eastAsia="HG丸ｺﾞｼｯｸM-PRO" w:hAnsi="HG丸ｺﾞｼｯｸM-PRO" w:hint="eastAsia"/>
          <w:b/>
          <w:sz w:val="28"/>
          <w:szCs w:val="28"/>
        </w:rPr>
        <w:t>（</w:t>
      </w:r>
      <w:r w:rsidR="00CC13E0">
        <w:rPr>
          <w:rFonts w:ascii="HG丸ｺﾞｼｯｸM-PRO" w:eastAsia="HG丸ｺﾞｼｯｸM-PRO" w:hAnsi="HG丸ｺﾞｼｯｸM-PRO" w:hint="eastAsia"/>
          <w:b/>
          <w:sz w:val="28"/>
          <w:szCs w:val="28"/>
        </w:rPr>
        <w:t>項目イメージ</w:t>
      </w:r>
      <w:r w:rsidR="00444E2B">
        <w:rPr>
          <w:rFonts w:ascii="HG丸ｺﾞｼｯｸM-PRO" w:eastAsia="HG丸ｺﾞｼｯｸM-PRO" w:hAnsi="HG丸ｺﾞｼｯｸM-PRO" w:hint="eastAsia"/>
          <w:b/>
          <w:sz w:val="28"/>
          <w:szCs w:val="28"/>
        </w:rPr>
        <w:t>）</w:t>
      </w:r>
    </w:p>
    <w:p w:rsidR="008178BB" w:rsidRPr="00F23902" w:rsidRDefault="008F4F3B" w:rsidP="00552ABB">
      <w:pPr>
        <w:widowControl/>
        <w:spacing w:line="0" w:lineRule="atLeas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令和４</w:t>
      </w:r>
      <w:r w:rsidR="00D96BE4">
        <w:rPr>
          <w:rFonts w:ascii="HG丸ｺﾞｼｯｸM-PRO" w:eastAsia="HG丸ｺﾞｼｯｸM-PRO" w:hAnsi="HG丸ｺﾞｼｯｸM-PRO" w:hint="eastAsia"/>
          <w:b/>
          <w:sz w:val="24"/>
          <w:szCs w:val="24"/>
        </w:rPr>
        <w:t>年</w:t>
      </w:r>
      <w:r>
        <w:rPr>
          <w:rFonts w:ascii="HG丸ｺﾞｼｯｸM-PRO" w:eastAsia="HG丸ｺﾞｼｯｸM-PRO" w:hAnsi="HG丸ｺﾞｼｯｸM-PRO" w:hint="eastAsia"/>
          <w:b/>
          <w:sz w:val="24"/>
          <w:szCs w:val="24"/>
        </w:rPr>
        <w:t>３</w:t>
      </w:r>
      <w:r w:rsidR="008178BB" w:rsidRPr="00F23902">
        <w:rPr>
          <w:rFonts w:ascii="HG丸ｺﾞｼｯｸM-PRO" w:eastAsia="HG丸ｺﾞｼｯｸM-PRO" w:hAnsi="HG丸ｺﾞｼｯｸM-PRO" w:hint="eastAsia"/>
          <w:b/>
          <w:sz w:val="24"/>
          <w:szCs w:val="24"/>
        </w:rPr>
        <w:t>月</w:t>
      </w:r>
      <w:r w:rsidR="00614D91" w:rsidRPr="00F23902">
        <w:rPr>
          <w:rFonts w:ascii="HG丸ｺﾞｼｯｸM-PRO" w:eastAsia="HG丸ｺﾞｼｯｸM-PRO" w:hAnsi="HG丸ｺﾞｼｯｸM-PRO" w:hint="eastAsia"/>
          <w:b/>
          <w:sz w:val="24"/>
          <w:szCs w:val="24"/>
        </w:rPr>
        <w:t xml:space="preserve">　　</w:t>
      </w:r>
      <w:r w:rsidR="008178BB" w:rsidRPr="00F23902">
        <w:rPr>
          <w:rFonts w:ascii="HG丸ｺﾞｼｯｸM-PRO" w:eastAsia="HG丸ｺﾞｼｯｸM-PRO" w:hAnsi="HG丸ｺﾞｼｯｸM-PRO" w:hint="eastAsia"/>
          <w:b/>
          <w:sz w:val="24"/>
          <w:szCs w:val="24"/>
        </w:rPr>
        <w:t>大阪府指定出資法人評価等審議会</w:t>
      </w:r>
    </w:p>
    <w:p w:rsidR="00614D91" w:rsidRPr="008F4F3B" w:rsidRDefault="00614D91" w:rsidP="00614D91">
      <w:pPr>
        <w:widowControl/>
        <w:spacing w:line="0" w:lineRule="atLeast"/>
        <w:rPr>
          <w:rFonts w:ascii="HG丸ｺﾞｼｯｸM-PRO" w:eastAsia="HG丸ｺﾞｼｯｸM-PRO" w:hAnsi="HG丸ｺﾞｼｯｸM-PRO"/>
          <w:b/>
          <w:sz w:val="10"/>
          <w:szCs w:val="10"/>
        </w:rPr>
      </w:pPr>
    </w:p>
    <w:p w:rsidR="00614D91" w:rsidRPr="00614D91" w:rsidRDefault="00614D91" w:rsidP="00614D91">
      <w:pPr>
        <w:widowControl/>
        <w:spacing w:line="0" w:lineRule="atLeast"/>
        <w:rPr>
          <w:rFonts w:ascii="HG丸ｺﾞｼｯｸM-PRO" w:eastAsia="HG丸ｺﾞｼｯｸM-PRO" w:hAnsi="HG丸ｺﾞｼｯｸM-PRO"/>
          <w:b/>
          <w:sz w:val="10"/>
          <w:szCs w:val="10"/>
        </w:rPr>
      </w:pPr>
    </w:p>
    <w:p w:rsidR="006A2D18" w:rsidRDefault="005E152E" w:rsidP="00DE5637">
      <w:pPr>
        <w:pStyle w:val="a3"/>
        <w:spacing w:line="0" w:lineRule="atLeast"/>
        <w:ind w:leftChars="0" w:left="357"/>
        <w:rPr>
          <w:rFonts w:ascii="HG丸ｺﾞｼｯｸM-PRO" w:eastAsia="HG丸ｺﾞｼｯｸM-PRO" w:hAnsi="HG丸ｺﾞｼｯｸM-PRO"/>
        </w:rPr>
      </w:pPr>
      <w:r w:rsidRPr="00420AA9">
        <w:rPr>
          <w:rFonts w:ascii="HG丸ｺﾞｼｯｸM-PRO" w:eastAsia="HG丸ｺﾞｼｯｸM-PRO" w:hAnsi="HG丸ｺﾞｼｯｸM-PRO" w:hint="eastAsia"/>
        </w:rPr>
        <w:t xml:space="preserve">　</w:t>
      </w:r>
      <w:r w:rsidR="00260BF9" w:rsidRPr="00420AA9">
        <w:rPr>
          <w:rFonts w:ascii="HG丸ｺﾞｼｯｸM-PRO" w:eastAsia="HG丸ｺﾞｼｯｸM-PRO" w:hAnsi="HG丸ｺﾞｼｯｸM-PRO" w:hint="eastAsia"/>
        </w:rPr>
        <w:t xml:space="preserve">　</w:t>
      </w:r>
    </w:p>
    <w:p w:rsidR="006A7369" w:rsidRPr="00420AA9" w:rsidRDefault="006A7369" w:rsidP="00DE5637">
      <w:pPr>
        <w:pStyle w:val="a3"/>
        <w:spacing w:line="0" w:lineRule="atLeast"/>
        <w:ind w:leftChars="0" w:left="357"/>
        <w:rPr>
          <w:rFonts w:ascii="HG丸ｺﾞｼｯｸM-PRO" w:eastAsia="HG丸ｺﾞｼｯｸM-PRO" w:hAnsi="HG丸ｺﾞｼｯｸM-PRO"/>
        </w:rPr>
      </w:pPr>
    </w:p>
    <w:p w:rsidR="004A0044" w:rsidRDefault="00D96BE4" w:rsidP="006A2D18">
      <w:pPr>
        <w:pStyle w:val="a3"/>
        <w:ind w:leftChars="0" w:left="2"/>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１</w:t>
      </w:r>
      <w:r w:rsidR="006A2D18" w:rsidRPr="00420AA9">
        <w:rPr>
          <w:rFonts w:ascii="HG丸ｺﾞｼｯｸM-PRO" w:eastAsia="HG丸ｺﾞｼｯｸM-PRO" w:hAnsi="HG丸ｺﾞｼｯｸM-PRO" w:hint="eastAsia"/>
          <w:b/>
          <w:u w:val="single"/>
        </w:rPr>
        <w:t xml:space="preserve">　</w:t>
      </w:r>
      <w:r w:rsidR="00B22F6F" w:rsidRPr="00420AA9">
        <w:rPr>
          <w:rFonts w:ascii="HG丸ｺﾞｼｯｸM-PRO" w:eastAsia="HG丸ｺﾞｼｯｸM-PRO" w:hAnsi="HG丸ｺﾞｼｯｸM-PRO" w:hint="eastAsia"/>
          <w:b/>
          <w:u w:val="single"/>
        </w:rPr>
        <w:t>再</w:t>
      </w:r>
      <w:r w:rsidR="004A0044" w:rsidRPr="00420AA9">
        <w:rPr>
          <w:rFonts w:ascii="HG丸ｺﾞｼｯｸM-PRO" w:eastAsia="HG丸ｺﾞｼｯｸM-PRO" w:hAnsi="HG丸ｺﾞｼｯｸM-PRO" w:hint="eastAsia"/>
          <w:b/>
          <w:u w:val="single"/>
        </w:rPr>
        <w:t>点検の</w:t>
      </w:r>
      <w:r>
        <w:rPr>
          <w:rFonts w:ascii="HG丸ｺﾞｼｯｸM-PRO" w:eastAsia="HG丸ｺﾞｼｯｸM-PRO" w:hAnsi="HG丸ｺﾞｼｯｸM-PRO" w:hint="eastAsia"/>
          <w:b/>
          <w:u w:val="single"/>
        </w:rPr>
        <w:t>経緯・</w:t>
      </w:r>
      <w:r w:rsidR="00AE6C1D" w:rsidRPr="00420AA9">
        <w:rPr>
          <w:rFonts w:ascii="HG丸ｺﾞｼｯｸM-PRO" w:eastAsia="HG丸ｺﾞｼｯｸM-PRO" w:hAnsi="HG丸ｺﾞｼｯｸM-PRO" w:hint="eastAsia"/>
          <w:b/>
          <w:u w:val="single"/>
        </w:rPr>
        <w:t>視点</w:t>
      </w:r>
    </w:p>
    <w:p w:rsidR="006A7369" w:rsidRDefault="006A7369" w:rsidP="00155BCA">
      <w:pPr>
        <w:pStyle w:val="a3"/>
        <w:ind w:leftChars="0" w:left="2"/>
        <w:rPr>
          <w:rFonts w:ascii="HG丸ｺﾞｼｯｸM-PRO" w:eastAsia="HG丸ｺﾞｼｯｸM-PRO" w:hAnsi="HG丸ｺﾞｼｯｸM-PRO"/>
          <w:b/>
          <w:u w:val="single"/>
        </w:rPr>
      </w:pPr>
    </w:p>
    <w:p w:rsidR="00D96BE4" w:rsidRDefault="005C3B1F" w:rsidP="00155BCA">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（１）今回の再点検の経緯等</w:t>
      </w:r>
    </w:p>
    <w:p w:rsidR="00FF3A4D" w:rsidRPr="005835AB" w:rsidRDefault="00155BCA" w:rsidP="00FF3A4D">
      <w:pPr>
        <w:ind w:firstLineChars="200" w:firstLine="420"/>
        <w:rPr>
          <w:rFonts w:ascii="HG丸ｺﾞｼｯｸM-PRO" w:eastAsia="HG丸ｺﾞｼｯｸM-PRO" w:hAnsi="HG丸ｺﾞｼｯｸM-PRO"/>
          <w:color w:val="000000" w:themeColor="text1"/>
        </w:rPr>
      </w:pPr>
      <w:r w:rsidRPr="00FF3A4D">
        <w:rPr>
          <w:rFonts w:ascii="HG丸ｺﾞｼｯｸM-PRO" w:eastAsia="HG丸ｺﾞｼｯｸM-PRO" w:hAnsi="HG丸ｺﾞｼｯｸM-PRO" w:hint="eastAsia"/>
          <w:color w:val="FF0000"/>
        </w:rPr>
        <w:t xml:space="preserve">　</w:t>
      </w:r>
      <w:r w:rsidRPr="005835AB">
        <w:rPr>
          <w:rFonts w:ascii="HG丸ｺﾞｼｯｸM-PRO" w:eastAsia="HG丸ｺﾞｼｯｸM-PRO" w:hAnsi="HG丸ｺﾞｼｯｸM-PRO" w:hint="eastAsia"/>
          <w:color w:val="000000" w:themeColor="text1"/>
        </w:rPr>
        <w:t>大阪府指定出資法人への人的関与の再点検については、法人を取り巻く社会情勢等の変化により、法</w:t>
      </w:r>
    </w:p>
    <w:p w:rsidR="00FF3A4D" w:rsidRPr="005835AB" w:rsidRDefault="00155BCA" w:rsidP="00FF3A4D">
      <w:pPr>
        <w:ind w:firstLineChars="200" w:firstLine="420"/>
        <w:rPr>
          <w:rFonts w:ascii="HG丸ｺﾞｼｯｸM-PRO" w:eastAsia="HG丸ｺﾞｼｯｸM-PRO" w:hAnsi="HG丸ｺﾞｼｯｸM-PRO"/>
          <w:color w:val="000000" w:themeColor="text1"/>
        </w:rPr>
      </w:pPr>
      <w:r w:rsidRPr="005835AB">
        <w:rPr>
          <w:rFonts w:ascii="HG丸ｺﾞｼｯｸM-PRO" w:eastAsia="HG丸ｺﾞｼｯｸM-PRO" w:hAnsi="HG丸ｺﾞｼｯｸM-PRO" w:hint="eastAsia"/>
          <w:color w:val="000000" w:themeColor="text1"/>
        </w:rPr>
        <w:t>人と府の役割はもとより、法人が抱える課題等に大きな変化が生じることが想定されることから、当審</w:t>
      </w:r>
    </w:p>
    <w:p w:rsidR="00FF3A4D" w:rsidRPr="005835AB" w:rsidRDefault="00155BCA" w:rsidP="00FF3A4D">
      <w:pPr>
        <w:ind w:firstLineChars="200" w:firstLine="420"/>
        <w:rPr>
          <w:rFonts w:ascii="HG丸ｺﾞｼｯｸM-PRO" w:eastAsia="HG丸ｺﾞｼｯｸM-PRO" w:hAnsi="HG丸ｺﾞｼｯｸM-PRO"/>
          <w:color w:val="000000" w:themeColor="text1"/>
        </w:rPr>
      </w:pPr>
      <w:r w:rsidRPr="005835AB">
        <w:rPr>
          <w:rFonts w:ascii="HG丸ｺﾞｼｯｸM-PRO" w:eastAsia="HG丸ｺﾞｼｯｸM-PRO" w:hAnsi="HG丸ｺﾞｼｯｸM-PRO" w:hint="eastAsia"/>
          <w:color w:val="000000" w:themeColor="text1"/>
        </w:rPr>
        <w:t>議会において、一定の期</w:t>
      </w:r>
      <w:r w:rsidR="00D02D2F" w:rsidRPr="005835AB">
        <w:rPr>
          <w:rFonts w:ascii="HG丸ｺﾞｼｯｸM-PRO" w:eastAsia="HG丸ｺﾞｼｯｸM-PRO" w:hAnsi="HG丸ｺﾞｼｯｸM-PRO" w:hint="eastAsia"/>
          <w:color w:val="000000" w:themeColor="text1"/>
        </w:rPr>
        <w:t>間（概ね３年間）ごとに、人的関与の継続の要否を確認しており、</w:t>
      </w:r>
      <w:r w:rsidR="00FF3A4D" w:rsidRPr="005835AB">
        <w:rPr>
          <w:rFonts w:ascii="HG丸ｺﾞｼｯｸM-PRO" w:eastAsia="HG丸ｺﾞｼｯｸM-PRO" w:hAnsi="HG丸ｺﾞｼｯｸM-PRO" w:hint="eastAsia"/>
          <w:color w:val="000000" w:themeColor="text1"/>
        </w:rPr>
        <w:t>令和元</w:t>
      </w:r>
      <w:r w:rsidR="00D02D2F" w:rsidRPr="005835AB">
        <w:rPr>
          <w:rFonts w:ascii="HG丸ｺﾞｼｯｸM-PRO" w:eastAsia="HG丸ｺﾞｼｯｸM-PRO" w:hAnsi="HG丸ｺﾞｼｯｸM-PRO" w:hint="eastAsia"/>
          <w:color w:val="000000" w:themeColor="text1"/>
        </w:rPr>
        <w:t>年</w:t>
      </w:r>
      <w:r w:rsidRPr="005835AB">
        <w:rPr>
          <w:rFonts w:ascii="HG丸ｺﾞｼｯｸM-PRO" w:eastAsia="HG丸ｺﾞｼｯｸM-PRO" w:hAnsi="HG丸ｺﾞｼｯｸM-PRO" w:hint="eastAsia"/>
          <w:color w:val="000000" w:themeColor="text1"/>
        </w:rPr>
        <w:t>7</w:t>
      </w:r>
    </w:p>
    <w:p w:rsidR="00155BCA" w:rsidRPr="005835AB" w:rsidRDefault="00155BCA" w:rsidP="00FF3A4D">
      <w:pPr>
        <w:ind w:firstLineChars="200" w:firstLine="420"/>
        <w:rPr>
          <w:rFonts w:ascii="HG丸ｺﾞｼｯｸM-PRO" w:eastAsia="HG丸ｺﾞｼｯｸM-PRO" w:hAnsi="HG丸ｺﾞｼｯｸM-PRO"/>
          <w:color w:val="000000" w:themeColor="text1"/>
        </w:rPr>
      </w:pPr>
      <w:r w:rsidRPr="005835AB">
        <w:rPr>
          <w:rFonts w:ascii="HG丸ｺﾞｼｯｸM-PRO" w:eastAsia="HG丸ｺﾞｼｯｸM-PRO" w:hAnsi="HG丸ｺﾞｼｯｸM-PRO" w:hint="eastAsia"/>
          <w:color w:val="000000" w:themeColor="text1"/>
        </w:rPr>
        <w:t>月には、府が関与する16法人23</w:t>
      </w:r>
      <w:r w:rsidR="00D02D2F" w:rsidRPr="005835AB">
        <w:rPr>
          <w:rFonts w:ascii="HG丸ｺﾞｼｯｸM-PRO" w:eastAsia="HG丸ｺﾞｼｯｸM-PRO" w:hAnsi="HG丸ｺﾞｼｯｸM-PRO" w:hint="eastAsia"/>
          <w:color w:val="000000" w:themeColor="text1"/>
        </w:rPr>
        <w:t>ポストについての再点検に関する意見書をとりまとめた</w:t>
      </w:r>
      <w:r w:rsidR="00FF3A4D" w:rsidRPr="005835AB">
        <w:rPr>
          <w:rFonts w:ascii="HG丸ｺﾞｼｯｸM-PRO" w:eastAsia="HG丸ｺﾞｼｯｸM-PRO" w:hAnsi="HG丸ｺﾞｼｯｸM-PRO" w:hint="eastAsia"/>
          <w:color w:val="000000" w:themeColor="text1"/>
        </w:rPr>
        <w:t>。</w:t>
      </w:r>
    </w:p>
    <w:p w:rsidR="00FF3A4D" w:rsidRPr="005835AB" w:rsidRDefault="00155BCA" w:rsidP="00FF3A4D">
      <w:pPr>
        <w:ind w:firstLineChars="300" w:firstLine="630"/>
        <w:rPr>
          <w:rFonts w:ascii="HG丸ｺﾞｼｯｸM-PRO" w:eastAsia="HG丸ｺﾞｼｯｸM-PRO" w:hAnsi="HG丸ｺﾞｼｯｸM-PRO"/>
          <w:color w:val="000000" w:themeColor="text1"/>
        </w:rPr>
      </w:pPr>
      <w:r w:rsidRPr="005835AB">
        <w:rPr>
          <w:rFonts w:ascii="HG丸ｺﾞｼｯｸM-PRO" w:eastAsia="HG丸ｺﾞｼｯｸM-PRO" w:hAnsi="HG丸ｺﾞｼｯｸM-PRO" w:hint="eastAsia"/>
          <w:color w:val="000000" w:themeColor="text1"/>
        </w:rPr>
        <w:t>今般、</w:t>
      </w:r>
      <w:r w:rsidR="00FF3A4D" w:rsidRPr="005835AB">
        <w:rPr>
          <w:rFonts w:ascii="HG丸ｺﾞｼｯｸM-PRO" w:eastAsia="HG丸ｺﾞｼｯｸM-PRO" w:hAnsi="HG丸ｺﾞｼｯｸM-PRO" w:hint="eastAsia"/>
          <w:color w:val="000000" w:themeColor="text1"/>
        </w:rPr>
        <w:t>令和元年度に再点検を行った『大阪府住宅供給公社』の常務理事ポストについて、改めて再点</w:t>
      </w:r>
    </w:p>
    <w:p w:rsidR="00D96BE4" w:rsidRPr="005835AB" w:rsidRDefault="00FF3A4D" w:rsidP="00FF3A4D">
      <w:pPr>
        <w:ind w:firstLineChars="200" w:firstLine="420"/>
        <w:rPr>
          <w:rFonts w:ascii="HG丸ｺﾞｼｯｸM-PRO" w:eastAsia="HG丸ｺﾞｼｯｸM-PRO" w:hAnsi="HG丸ｺﾞｼｯｸM-PRO"/>
          <w:color w:val="000000" w:themeColor="text1"/>
        </w:rPr>
      </w:pPr>
      <w:r w:rsidRPr="005835AB">
        <w:rPr>
          <w:rFonts w:ascii="HG丸ｺﾞｼｯｸM-PRO" w:eastAsia="HG丸ｺﾞｼｯｸM-PRO" w:hAnsi="HG丸ｺﾞｼｯｸM-PRO" w:hint="eastAsia"/>
          <w:color w:val="000000" w:themeColor="text1"/>
        </w:rPr>
        <w:t>検の必要性が生じたため、法人所管部局に対するヒアリング及び質疑を実施した。</w:t>
      </w:r>
    </w:p>
    <w:p w:rsidR="00155BCA" w:rsidRPr="00316995" w:rsidRDefault="00155BCA" w:rsidP="00155BCA">
      <w:pPr>
        <w:rPr>
          <w:rFonts w:ascii="HG丸ｺﾞｼｯｸM-PRO" w:eastAsia="HG丸ｺﾞｼｯｸM-PRO" w:hAnsi="HG丸ｺﾞｼｯｸM-PRO"/>
          <w:b/>
          <w:u w:val="single"/>
        </w:rPr>
      </w:pPr>
    </w:p>
    <w:p w:rsidR="006A7369" w:rsidRDefault="00533DAF" w:rsidP="00155BCA">
      <w:pPr>
        <w:ind w:left="210" w:hangingChars="100" w:hanging="210"/>
        <w:rPr>
          <w:rFonts w:ascii="HG丸ｺﾞｼｯｸM-PRO" w:eastAsia="HG丸ｺﾞｼｯｸM-PRO" w:hAnsi="HG丸ｺﾞｼｯｸM-PRO"/>
        </w:rPr>
      </w:pPr>
      <w:r w:rsidRPr="00420AA9">
        <w:rPr>
          <w:rFonts w:hint="eastAsia"/>
        </w:rPr>
        <w:t xml:space="preserve">　</w:t>
      </w:r>
      <w:r w:rsidR="005C3B1F">
        <w:rPr>
          <w:rFonts w:ascii="HG丸ｺﾞｼｯｸM-PRO" w:eastAsia="HG丸ｺﾞｼｯｸM-PRO" w:hAnsi="HG丸ｺﾞｼｯｸM-PRO" w:hint="eastAsia"/>
        </w:rPr>
        <w:t>（２）再点検の視点</w:t>
      </w:r>
    </w:p>
    <w:p w:rsidR="00155BCA" w:rsidRPr="00155BCA" w:rsidRDefault="00155BCA" w:rsidP="00155BCA">
      <w:pPr>
        <w:ind w:leftChars="400" w:left="840" w:firstLineChars="100" w:firstLine="210"/>
        <w:rPr>
          <w:rFonts w:ascii="HG丸ｺﾞｼｯｸM-PRO" w:eastAsia="HG丸ｺﾞｼｯｸM-PRO" w:hAnsi="HG丸ｺﾞｼｯｸM-PRO"/>
        </w:rPr>
      </w:pPr>
      <w:r w:rsidRPr="00155BCA">
        <w:rPr>
          <w:rFonts w:ascii="HG丸ｺﾞｼｯｸM-PRO" w:eastAsia="HG丸ｺﾞｼｯｸM-PRO" w:hAnsi="HG丸ｺﾞｼｯｸM-PRO" w:hint="eastAsia"/>
        </w:rPr>
        <w:t>再点検にあたっては、「法人の持つ公共的な使命や、経営状況の悪化により府民負担が増大することがないかなど、法人が抱える課題や役員に課せられた責務を踏まえ、本当に府関係者が法人の役員に就任する必要があるのかどうか、府民目線により必要性の検討を行う」という、これまでの再点検の視点により審議を行った。</w:t>
      </w:r>
    </w:p>
    <w:p w:rsidR="006A7369" w:rsidRDefault="00155BCA" w:rsidP="00155BCA">
      <w:pPr>
        <w:ind w:left="840" w:hangingChars="400" w:hanging="840"/>
        <w:rPr>
          <w:rFonts w:ascii="HG丸ｺﾞｼｯｸM-PRO" w:eastAsia="HG丸ｺﾞｼｯｸM-PRO" w:hAnsi="HG丸ｺﾞｼｯｸM-PRO"/>
        </w:rPr>
      </w:pPr>
      <w:r w:rsidRPr="00155BC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55BCA">
        <w:rPr>
          <w:rFonts w:ascii="HG丸ｺﾞｼｯｸM-PRO" w:eastAsia="HG丸ｺﾞｼｯｸM-PRO" w:hAnsi="HG丸ｺﾞｼｯｸM-PRO" w:hint="eastAsia"/>
        </w:rPr>
        <w:t>また、ヒアリングにあたっては、法人としての「取り組むべき課題の重要性」及び「法人課題と対象役員の職務との関連性」を中心に、「府の人的関与の必要性」について慎重に検討を行い、最終的に以下のとおり、審議会として意見をとりまとめたところである。</w:t>
      </w:r>
    </w:p>
    <w:p w:rsidR="005C3B1F" w:rsidRPr="00A05874" w:rsidRDefault="005C3B1F" w:rsidP="00155BCA">
      <w:pPr>
        <w:rPr>
          <w:rFonts w:ascii="HG丸ｺﾞｼｯｸM-PRO" w:eastAsia="HG丸ｺﾞｼｯｸM-PRO" w:hAnsi="HG丸ｺﾞｼｯｸM-PRO"/>
        </w:rPr>
      </w:pPr>
    </w:p>
    <w:p w:rsidR="004A0044" w:rsidRDefault="00D96BE4" w:rsidP="006A2D18">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２</w:t>
      </w:r>
      <w:r w:rsidR="006A2D18" w:rsidRPr="00420AA9">
        <w:rPr>
          <w:rFonts w:ascii="HG丸ｺﾞｼｯｸM-PRO" w:eastAsia="HG丸ｺﾞｼｯｸM-PRO" w:hAnsi="HG丸ｺﾞｼｯｸM-PRO" w:hint="eastAsia"/>
          <w:b/>
          <w:u w:val="single"/>
        </w:rPr>
        <w:t xml:space="preserve">　</w:t>
      </w:r>
      <w:r w:rsidR="00B22F6F" w:rsidRPr="00420AA9">
        <w:rPr>
          <w:rFonts w:ascii="HG丸ｺﾞｼｯｸM-PRO" w:eastAsia="HG丸ｺﾞｼｯｸM-PRO" w:hAnsi="HG丸ｺﾞｼｯｸM-PRO" w:hint="eastAsia"/>
          <w:b/>
          <w:u w:val="single"/>
        </w:rPr>
        <w:t>再</w:t>
      </w:r>
      <w:r w:rsidR="00A15BF2" w:rsidRPr="00420AA9">
        <w:rPr>
          <w:rFonts w:ascii="HG丸ｺﾞｼｯｸM-PRO" w:eastAsia="HG丸ｺﾞｼｯｸM-PRO" w:hAnsi="HG丸ｺﾞｼｯｸM-PRO" w:hint="eastAsia"/>
          <w:b/>
          <w:u w:val="single"/>
        </w:rPr>
        <w:t>点検</w:t>
      </w:r>
      <w:r w:rsidR="004A0044" w:rsidRPr="00420AA9">
        <w:rPr>
          <w:rFonts w:ascii="HG丸ｺﾞｼｯｸM-PRO" w:eastAsia="HG丸ｺﾞｼｯｸM-PRO" w:hAnsi="HG丸ｺﾞｼｯｸM-PRO" w:hint="eastAsia"/>
          <w:b/>
          <w:u w:val="single"/>
        </w:rPr>
        <w:t>の</w:t>
      </w:r>
      <w:r w:rsidR="00A15BF2" w:rsidRPr="00420AA9">
        <w:rPr>
          <w:rFonts w:ascii="HG丸ｺﾞｼｯｸM-PRO" w:eastAsia="HG丸ｺﾞｼｯｸM-PRO" w:hAnsi="HG丸ｺﾞｼｯｸM-PRO" w:hint="eastAsia"/>
          <w:b/>
          <w:u w:val="single"/>
        </w:rPr>
        <w:t>結果</w:t>
      </w:r>
    </w:p>
    <w:p w:rsidR="006A7369" w:rsidRPr="00420AA9" w:rsidRDefault="006A7369" w:rsidP="006A2D18">
      <w:pPr>
        <w:rPr>
          <w:rFonts w:ascii="HG丸ｺﾞｼｯｸM-PRO" w:eastAsia="HG丸ｺﾞｼｯｸM-PRO" w:hAnsi="HG丸ｺﾞｼｯｸM-PRO"/>
          <w:b/>
          <w:u w:val="single"/>
        </w:rPr>
      </w:pPr>
    </w:p>
    <w:p w:rsidR="006A7369" w:rsidRPr="005C3B1F" w:rsidRDefault="0052050D" w:rsidP="005C3B1F">
      <w:pPr>
        <w:pStyle w:val="a3"/>
        <w:numPr>
          <w:ilvl w:val="0"/>
          <w:numId w:val="2"/>
        </w:numPr>
        <w:ind w:leftChars="0"/>
        <w:rPr>
          <w:rFonts w:ascii="HG丸ｺﾞｼｯｸM-PRO" w:eastAsia="HG丸ｺﾞｼｯｸM-PRO" w:hAnsi="HG丸ｺﾞｼｯｸM-PRO"/>
        </w:rPr>
      </w:pPr>
      <w:r w:rsidRPr="005C3B1F">
        <w:rPr>
          <w:rFonts w:ascii="HG丸ｺﾞｼｯｸM-PRO" w:eastAsia="HG丸ｺﾞｼｯｸM-PRO" w:hAnsi="HG丸ｺﾞｼｯｸM-PRO" w:hint="eastAsia"/>
        </w:rPr>
        <w:t>審議会意見を記載</w:t>
      </w:r>
    </w:p>
    <w:p w:rsidR="00A05874" w:rsidRPr="006A7369" w:rsidRDefault="00A05874" w:rsidP="00A71B63">
      <w:pPr>
        <w:rPr>
          <w:rFonts w:ascii="HG丸ｺﾞｼｯｸM-PRO" w:eastAsia="HG丸ｺﾞｼｯｸM-PRO" w:hAnsi="HG丸ｺﾞｼｯｸM-PRO"/>
        </w:rPr>
      </w:pPr>
    </w:p>
    <w:sectPr w:rsidR="00A05874" w:rsidRPr="006A7369" w:rsidSect="00F23902">
      <w:headerReference w:type="even" r:id="rId7"/>
      <w:headerReference w:type="default" r:id="rId8"/>
      <w:footerReference w:type="even" r:id="rId9"/>
      <w:footerReference w:type="default" r:id="rId10"/>
      <w:headerReference w:type="first" r:id="rId11"/>
      <w:footerReference w:type="first" r:id="rId12"/>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9C8" w:rsidRDefault="004B29C8" w:rsidP="00260BF9">
      <w:r>
        <w:separator/>
      </w:r>
    </w:p>
  </w:endnote>
  <w:endnote w:type="continuationSeparator" w:id="0">
    <w:p w:rsidR="004B29C8" w:rsidRDefault="004B29C8" w:rsidP="0026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E7" w:rsidRDefault="00E73EE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E7" w:rsidRDefault="00E73EE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E7" w:rsidRDefault="00E73E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9C8" w:rsidRDefault="004B29C8" w:rsidP="00260BF9">
      <w:r>
        <w:separator/>
      </w:r>
    </w:p>
  </w:footnote>
  <w:footnote w:type="continuationSeparator" w:id="0">
    <w:p w:rsidR="004B29C8" w:rsidRDefault="004B29C8" w:rsidP="0026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E7" w:rsidRDefault="00E73EE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E7" w:rsidRDefault="00E73EE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E7" w:rsidRDefault="00E73EE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978A6"/>
    <w:multiLevelType w:val="hybridMultilevel"/>
    <w:tmpl w:val="35C886A0"/>
    <w:lvl w:ilvl="0" w:tplc="9914438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E7509C"/>
    <w:multiLevelType w:val="hybridMultilevel"/>
    <w:tmpl w:val="97AC2456"/>
    <w:lvl w:ilvl="0" w:tplc="065C4A58">
      <w:start w:val="2"/>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DB"/>
    <w:rsid w:val="000003DE"/>
    <w:rsid w:val="00002E52"/>
    <w:rsid w:val="0001099A"/>
    <w:rsid w:val="000264C9"/>
    <w:rsid w:val="00044432"/>
    <w:rsid w:val="00051DF0"/>
    <w:rsid w:val="000628E5"/>
    <w:rsid w:val="000664E7"/>
    <w:rsid w:val="00080E52"/>
    <w:rsid w:val="0008696C"/>
    <w:rsid w:val="00096FC8"/>
    <w:rsid w:val="000A4424"/>
    <w:rsid w:val="000D3A5F"/>
    <w:rsid w:val="000E120F"/>
    <w:rsid w:val="00110E6D"/>
    <w:rsid w:val="0015355E"/>
    <w:rsid w:val="00155BCA"/>
    <w:rsid w:val="0017025F"/>
    <w:rsid w:val="001829DB"/>
    <w:rsid w:val="00196205"/>
    <w:rsid w:val="001A50C1"/>
    <w:rsid w:val="001D4533"/>
    <w:rsid w:val="001D4606"/>
    <w:rsid w:val="0021432D"/>
    <w:rsid w:val="002169FA"/>
    <w:rsid w:val="002540B8"/>
    <w:rsid w:val="00260BF9"/>
    <w:rsid w:val="0027016D"/>
    <w:rsid w:val="00270531"/>
    <w:rsid w:val="002A3808"/>
    <w:rsid w:val="002E3235"/>
    <w:rsid w:val="002E397E"/>
    <w:rsid w:val="002F703F"/>
    <w:rsid w:val="00316995"/>
    <w:rsid w:val="00331533"/>
    <w:rsid w:val="00351FAC"/>
    <w:rsid w:val="00384649"/>
    <w:rsid w:val="00396BF3"/>
    <w:rsid w:val="00420AA9"/>
    <w:rsid w:val="004226B3"/>
    <w:rsid w:val="0044432B"/>
    <w:rsid w:val="00444753"/>
    <w:rsid w:val="00444E2B"/>
    <w:rsid w:val="00457B66"/>
    <w:rsid w:val="00486B48"/>
    <w:rsid w:val="004A0044"/>
    <w:rsid w:val="004B29C8"/>
    <w:rsid w:val="004B4959"/>
    <w:rsid w:val="004E1EAB"/>
    <w:rsid w:val="004F7EBA"/>
    <w:rsid w:val="005140DE"/>
    <w:rsid w:val="005152B7"/>
    <w:rsid w:val="0052050D"/>
    <w:rsid w:val="00523339"/>
    <w:rsid w:val="00533DAF"/>
    <w:rsid w:val="00552ABB"/>
    <w:rsid w:val="005835AB"/>
    <w:rsid w:val="005B36FF"/>
    <w:rsid w:val="005C3B1F"/>
    <w:rsid w:val="005E152E"/>
    <w:rsid w:val="005F6361"/>
    <w:rsid w:val="005F7729"/>
    <w:rsid w:val="00614D91"/>
    <w:rsid w:val="00636F66"/>
    <w:rsid w:val="00643EBE"/>
    <w:rsid w:val="0066454D"/>
    <w:rsid w:val="006A2D18"/>
    <w:rsid w:val="006A7369"/>
    <w:rsid w:val="006E5EBD"/>
    <w:rsid w:val="006F22D8"/>
    <w:rsid w:val="007077A6"/>
    <w:rsid w:val="00765B5E"/>
    <w:rsid w:val="00783A6D"/>
    <w:rsid w:val="007C4442"/>
    <w:rsid w:val="007C53D7"/>
    <w:rsid w:val="007F2E39"/>
    <w:rsid w:val="008178BB"/>
    <w:rsid w:val="0082119D"/>
    <w:rsid w:val="00826C36"/>
    <w:rsid w:val="00846544"/>
    <w:rsid w:val="00862815"/>
    <w:rsid w:val="00865F10"/>
    <w:rsid w:val="00866591"/>
    <w:rsid w:val="00875827"/>
    <w:rsid w:val="00892AB4"/>
    <w:rsid w:val="00897FFE"/>
    <w:rsid w:val="008C2F7B"/>
    <w:rsid w:val="008E311B"/>
    <w:rsid w:val="008E5F08"/>
    <w:rsid w:val="008F4F3B"/>
    <w:rsid w:val="00902826"/>
    <w:rsid w:val="009111A3"/>
    <w:rsid w:val="00946073"/>
    <w:rsid w:val="009475E7"/>
    <w:rsid w:val="00973EEE"/>
    <w:rsid w:val="009D522E"/>
    <w:rsid w:val="009D5BE1"/>
    <w:rsid w:val="009F041E"/>
    <w:rsid w:val="00A00416"/>
    <w:rsid w:val="00A05874"/>
    <w:rsid w:val="00A15BF2"/>
    <w:rsid w:val="00A46A77"/>
    <w:rsid w:val="00A6645D"/>
    <w:rsid w:val="00A71B63"/>
    <w:rsid w:val="00A87D75"/>
    <w:rsid w:val="00A938CC"/>
    <w:rsid w:val="00A93EE8"/>
    <w:rsid w:val="00AB1419"/>
    <w:rsid w:val="00AC2A59"/>
    <w:rsid w:val="00AC42FA"/>
    <w:rsid w:val="00AE6C1D"/>
    <w:rsid w:val="00B22F6F"/>
    <w:rsid w:val="00B47B6A"/>
    <w:rsid w:val="00B71A37"/>
    <w:rsid w:val="00B97CCA"/>
    <w:rsid w:val="00BC73AE"/>
    <w:rsid w:val="00BF4F49"/>
    <w:rsid w:val="00C352A0"/>
    <w:rsid w:val="00C52B56"/>
    <w:rsid w:val="00C81FA9"/>
    <w:rsid w:val="00C96388"/>
    <w:rsid w:val="00CC13E0"/>
    <w:rsid w:val="00CC7B9F"/>
    <w:rsid w:val="00CE21CC"/>
    <w:rsid w:val="00CF00BB"/>
    <w:rsid w:val="00CF057D"/>
    <w:rsid w:val="00CF7B0B"/>
    <w:rsid w:val="00D02D2F"/>
    <w:rsid w:val="00D117B7"/>
    <w:rsid w:val="00D12240"/>
    <w:rsid w:val="00D34052"/>
    <w:rsid w:val="00D73EE9"/>
    <w:rsid w:val="00D83030"/>
    <w:rsid w:val="00D96BE4"/>
    <w:rsid w:val="00DB407A"/>
    <w:rsid w:val="00DB6181"/>
    <w:rsid w:val="00DE5637"/>
    <w:rsid w:val="00E204A3"/>
    <w:rsid w:val="00E21FB9"/>
    <w:rsid w:val="00E4310C"/>
    <w:rsid w:val="00E66329"/>
    <w:rsid w:val="00E73EE7"/>
    <w:rsid w:val="00EA5E77"/>
    <w:rsid w:val="00F23902"/>
    <w:rsid w:val="00F37E11"/>
    <w:rsid w:val="00F6037A"/>
    <w:rsid w:val="00F71EBA"/>
    <w:rsid w:val="00F76D1E"/>
    <w:rsid w:val="00F8101A"/>
    <w:rsid w:val="00F868A5"/>
    <w:rsid w:val="00F96BD7"/>
    <w:rsid w:val="00FA5C2A"/>
    <w:rsid w:val="00FB1F57"/>
    <w:rsid w:val="00FD2800"/>
    <w:rsid w:val="00FE16CB"/>
    <w:rsid w:val="00FE194A"/>
    <w:rsid w:val="00FF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044"/>
    <w:pPr>
      <w:ind w:leftChars="400" w:left="840"/>
    </w:pPr>
  </w:style>
  <w:style w:type="paragraph" w:styleId="a4">
    <w:name w:val="Date"/>
    <w:basedOn w:val="a"/>
    <w:next w:val="a"/>
    <w:link w:val="a5"/>
    <w:uiPriority w:val="99"/>
    <w:semiHidden/>
    <w:unhideWhenUsed/>
    <w:rsid w:val="008178BB"/>
  </w:style>
  <w:style w:type="character" w:customStyle="1" w:styleId="a5">
    <w:name w:val="日付 (文字)"/>
    <w:basedOn w:val="a0"/>
    <w:link w:val="a4"/>
    <w:uiPriority w:val="99"/>
    <w:semiHidden/>
    <w:rsid w:val="008178BB"/>
  </w:style>
  <w:style w:type="paragraph" w:styleId="a6">
    <w:name w:val="header"/>
    <w:basedOn w:val="a"/>
    <w:link w:val="a7"/>
    <w:uiPriority w:val="99"/>
    <w:unhideWhenUsed/>
    <w:rsid w:val="00260BF9"/>
    <w:pPr>
      <w:tabs>
        <w:tab w:val="center" w:pos="4252"/>
        <w:tab w:val="right" w:pos="8504"/>
      </w:tabs>
      <w:snapToGrid w:val="0"/>
    </w:pPr>
  </w:style>
  <w:style w:type="character" w:customStyle="1" w:styleId="a7">
    <w:name w:val="ヘッダー (文字)"/>
    <w:basedOn w:val="a0"/>
    <w:link w:val="a6"/>
    <w:uiPriority w:val="99"/>
    <w:rsid w:val="00260BF9"/>
  </w:style>
  <w:style w:type="paragraph" w:styleId="a8">
    <w:name w:val="footer"/>
    <w:basedOn w:val="a"/>
    <w:link w:val="a9"/>
    <w:uiPriority w:val="99"/>
    <w:unhideWhenUsed/>
    <w:rsid w:val="00260BF9"/>
    <w:pPr>
      <w:tabs>
        <w:tab w:val="center" w:pos="4252"/>
        <w:tab w:val="right" w:pos="8504"/>
      </w:tabs>
      <w:snapToGrid w:val="0"/>
    </w:pPr>
  </w:style>
  <w:style w:type="character" w:customStyle="1" w:styleId="a9">
    <w:name w:val="フッター (文字)"/>
    <w:basedOn w:val="a0"/>
    <w:link w:val="a8"/>
    <w:uiPriority w:val="99"/>
    <w:rsid w:val="00260BF9"/>
  </w:style>
  <w:style w:type="paragraph" w:styleId="aa">
    <w:name w:val="Balloon Text"/>
    <w:basedOn w:val="a"/>
    <w:link w:val="ab"/>
    <w:uiPriority w:val="99"/>
    <w:semiHidden/>
    <w:unhideWhenUsed/>
    <w:rsid w:val="00260B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BF9"/>
    <w:rPr>
      <w:rFonts w:asciiTheme="majorHAnsi" w:eastAsiaTheme="majorEastAsia" w:hAnsiTheme="majorHAnsi" w:cstheme="majorBidi"/>
      <w:sz w:val="18"/>
      <w:szCs w:val="18"/>
    </w:rPr>
  </w:style>
  <w:style w:type="character" w:styleId="ac">
    <w:name w:val="Hyperlink"/>
    <w:basedOn w:val="a0"/>
    <w:uiPriority w:val="99"/>
    <w:unhideWhenUsed/>
    <w:rsid w:val="000D3A5F"/>
    <w:rPr>
      <w:color w:val="0000FF" w:themeColor="hyperlink"/>
      <w:u w:val="single"/>
    </w:rPr>
  </w:style>
  <w:style w:type="table" w:styleId="ad">
    <w:name w:val="Table Grid"/>
    <w:basedOn w:val="a1"/>
    <w:uiPriority w:val="59"/>
    <w:rsid w:val="0086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84324">
      <w:bodyDiv w:val="1"/>
      <w:marLeft w:val="0"/>
      <w:marRight w:val="0"/>
      <w:marTop w:val="0"/>
      <w:marBottom w:val="0"/>
      <w:divBdr>
        <w:top w:val="none" w:sz="0" w:space="0" w:color="auto"/>
        <w:left w:val="none" w:sz="0" w:space="0" w:color="auto"/>
        <w:bottom w:val="none" w:sz="0" w:space="0" w:color="auto"/>
        <w:right w:val="none" w:sz="0" w:space="0" w:color="auto"/>
      </w:divBdr>
    </w:div>
    <w:div w:id="820535406">
      <w:bodyDiv w:val="1"/>
      <w:marLeft w:val="0"/>
      <w:marRight w:val="0"/>
      <w:marTop w:val="0"/>
      <w:marBottom w:val="0"/>
      <w:divBdr>
        <w:top w:val="none" w:sz="0" w:space="0" w:color="auto"/>
        <w:left w:val="none" w:sz="0" w:space="0" w:color="auto"/>
        <w:bottom w:val="none" w:sz="0" w:space="0" w:color="auto"/>
        <w:right w:val="none" w:sz="0" w:space="0" w:color="auto"/>
      </w:divBdr>
      <w:divsChild>
        <w:div w:id="840006826">
          <w:marLeft w:val="300"/>
          <w:marRight w:val="300"/>
          <w:marTop w:val="0"/>
          <w:marBottom w:val="0"/>
          <w:divBdr>
            <w:top w:val="none" w:sz="0" w:space="0" w:color="auto"/>
            <w:left w:val="none" w:sz="0" w:space="0" w:color="auto"/>
            <w:bottom w:val="none" w:sz="0" w:space="0" w:color="auto"/>
            <w:right w:val="none" w:sz="0" w:space="0" w:color="auto"/>
          </w:divBdr>
          <w:divsChild>
            <w:div w:id="15680274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37174157">
      <w:bodyDiv w:val="1"/>
      <w:marLeft w:val="0"/>
      <w:marRight w:val="0"/>
      <w:marTop w:val="0"/>
      <w:marBottom w:val="0"/>
      <w:divBdr>
        <w:top w:val="none" w:sz="0" w:space="0" w:color="auto"/>
        <w:left w:val="none" w:sz="0" w:space="0" w:color="auto"/>
        <w:bottom w:val="none" w:sz="0" w:space="0" w:color="auto"/>
        <w:right w:val="none" w:sz="0" w:space="0" w:color="auto"/>
      </w:divBdr>
      <w:divsChild>
        <w:div w:id="491144171">
          <w:marLeft w:val="300"/>
          <w:marRight w:val="300"/>
          <w:marTop w:val="0"/>
          <w:marBottom w:val="0"/>
          <w:divBdr>
            <w:top w:val="none" w:sz="0" w:space="0" w:color="auto"/>
            <w:left w:val="none" w:sz="0" w:space="0" w:color="auto"/>
            <w:bottom w:val="none" w:sz="0" w:space="0" w:color="auto"/>
            <w:right w:val="none" w:sz="0" w:space="0" w:color="auto"/>
          </w:divBdr>
          <w:divsChild>
            <w:div w:id="170212642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2639595">
      <w:bodyDiv w:val="1"/>
      <w:marLeft w:val="0"/>
      <w:marRight w:val="0"/>
      <w:marTop w:val="0"/>
      <w:marBottom w:val="0"/>
      <w:divBdr>
        <w:top w:val="none" w:sz="0" w:space="0" w:color="auto"/>
        <w:left w:val="none" w:sz="0" w:space="0" w:color="auto"/>
        <w:bottom w:val="none" w:sz="0" w:space="0" w:color="auto"/>
        <w:right w:val="none" w:sz="0" w:space="0" w:color="auto"/>
      </w:divBdr>
    </w:div>
    <w:div w:id="19920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2022-03-09T00:54:00Z</dcterms:created>
  <dcterms:modified xsi:type="dcterms:W3CDTF">2022-03-09T00:54:00Z</dcterms:modified>
</cp:coreProperties>
</file>