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B4879" w14:textId="67336B87" w:rsidR="00741E3B" w:rsidRPr="000F572D" w:rsidRDefault="00741E3B" w:rsidP="00741E3B">
      <w:pPr>
        <w:jc w:val="left"/>
        <w:rPr>
          <w:rFonts w:ascii="ＭＳ ゴシック" w:eastAsia="ＭＳ ゴシック" w:hAnsi="ＭＳ ゴシック"/>
          <w:sz w:val="22"/>
          <w:szCs w:val="22"/>
        </w:rPr>
      </w:pPr>
      <w:r w:rsidRPr="000F572D">
        <w:rPr>
          <w:rFonts w:ascii="ＭＳ ゴシック" w:eastAsia="ＭＳ ゴシック" w:hAnsi="ＭＳ ゴシック" w:hint="eastAsia"/>
          <w:sz w:val="22"/>
          <w:szCs w:val="22"/>
        </w:rPr>
        <w:t>○事件議決案</w:t>
      </w:r>
    </w:p>
    <w:tbl>
      <w:tblPr>
        <w:tblW w:w="8958"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737"/>
        <w:gridCol w:w="2410"/>
        <w:gridCol w:w="5811"/>
      </w:tblGrid>
      <w:tr w:rsidR="00741E3B" w:rsidRPr="00D64E53" w14:paraId="55861348" w14:textId="77777777" w:rsidTr="00D64E53">
        <w:trPr>
          <w:trHeight w:val="38"/>
        </w:trPr>
        <w:tc>
          <w:tcPr>
            <w:tcW w:w="737" w:type="dxa"/>
            <w:vAlign w:val="center"/>
          </w:tcPr>
          <w:p w14:paraId="6267F052" w14:textId="77777777" w:rsidR="00741E3B" w:rsidRPr="00DD394A" w:rsidRDefault="00741E3B" w:rsidP="00B51308">
            <w:pPr>
              <w:jc w:val="center"/>
              <w:rPr>
                <w:sz w:val="22"/>
                <w:szCs w:val="22"/>
              </w:rPr>
            </w:pPr>
            <w:r w:rsidRPr="00DD394A">
              <w:rPr>
                <w:sz w:val="22"/>
                <w:szCs w:val="22"/>
              </w:rPr>
              <w:br w:type="page"/>
            </w:r>
            <w:r w:rsidRPr="00DD394A">
              <w:rPr>
                <w:rFonts w:hint="eastAsia"/>
                <w:sz w:val="22"/>
                <w:szCs w:val="22"/>
              </w:rPr>
              <w:t>番号</w:t>
            </w:r>
          </w:p>
        </w:tc>
        <w:tc>
          <w:tcPr>
            <w:tcW w:w="2410" w:type="dxa"/>
            <w:vAlign w:val="center"/>
          </w:tcPr>
          <w:p w14:paraId="487B53A1" w14:textId="77777777" w:rsidR="00741E3B" w:rsidRPr="00DD394A" w:rsidRDefault="00741E3B" w:rsidP="00B51308">
            <w:pPr>
              <w:jc w:val="center"/>
              <w:rPr>
                <w:sz w:val="22"/>
                <w:szCs w:val="22"/>
              </w:rPr>
            </w:pPr>
            <w:r w:rsidRPr="00DD394A">
              <w:rPr>
                <w:rFonts w:hint="eastAsia"/>
                <w:sz w:val="22"/>
                <w:szCs w:val="22"/>
              </w:rPr>
              <w:t>件　　　　　名</w:t>
            </w:r>
          </w:p>
        </w:tc>
        <w:tc>
          <w:tcPr>
            <w:tcW w:w="5811" w:type="dxa"/>
            <w:vAlign w:val="center"/>
          </w:tcPr>
          <w:p w14:paraId="3E441929" w14:textId="77777777" w:rsidR="00741E3B" w:rsidRPr="00DD394A" w:rsidRDefault="00741E3B" w:rsidP="00B51308">
            <w:pPr>
              <w:jc w:val="center"/>
              <w:rPr>
                <w:sz w:val="22"/>
                <w:szCs w:val="22"/>
              </w:rPr>
            </w:pPr>
            <w:r w:rsidRPr="00DD394A">
              <w:rPr>
                <w:rFonts w:hint="eastAsia"/>
                <w:sz w:val="22"/>
                <w:szCs w:val="22"/>
              </w:rPr>
              <w:t>概　　　　　　　　　　要</w:t>
            </w:r>
          </w:p>
        </w:tc>
      </w:tr>
      <w:tr w:rsidR="00741E3B" w:rsidRPr="00D64E53" w14:paraId="4D98775B" w14:textId="77777777" w:rsidTr="00D64E53">
        <w:trPr>
          <w:trHeight w:val="3183"/>
        </w:trPr>
        <w:tc>
          <w:tcPr>
            <w:tcW w:w="737" w:type="dxa"/>
          </w:tcPr>
          <w:p w14:paraId="139EA5BF" w14:textId="77777777" w:rsidR="00741E3B" w:rsidRPr="00DD394A" w:rsidRDefault="00741E3B" w:rsidP="00B51308">
            <w:pPr>
              <w:jc w:val="center"/>
              <w:rPr>
                <w:sz w:val="22"/>
                <w:szCs w:val="22"/>
              </w:rPr>
            </w:pPr>
            <w:r w:rsidRPr="00DD394A">
              <w:rPr>
                <w:rFonts w:hint="eastAsia"/>
                <w:sz w:val="22"/>
                <w:szCs w:val="22"/>
              </w:rPr>
              <w:t>１</w:t>
            </w:r>
          </w:p>
        </w:tc>
        <w:tc>
          <w:tcPr>
            <w:tcW w:w="2410" w:type="dxa"/>
          </w:tcPr>
          <w:p w14:paraId="48495C24" w14:textId="77777777" w:rsidR="00741E3B" w:rsidRPr="00DD394A" w:rsidRDefault="00741E3B" w:rsidP="00B51308">
            <w:pPr>
              <w:rPr>
                <w:sz w:val="22"/>
                <w:szCs w:val="22"/>
              </w:rPr>
            </w:pPr>
            <w:r w:rsidRPr="00DD394A">
              <w:rPr>
                <w:rFonts w:hint="eastAsia"/>
                <w:sz w:val="22"/>
                <w:szCs w:val="22"/>
              </w:rPr>
              <w:t>工事請負契約締結の件</w:t>
            </w:r>
          </w:p>
          <w:p w14:paraId="327602F8" w14:textId="244C8095" w:rsidR="00741E3B" w:rsidRPr="00DD394A" w:rsidRDefault="00741E3B" w:rsidP="00DD394A">
            <w:pPr>
              <w:rPr>
                <w:sz w:val="22"/>
                <w:szCs w:val="22"/>
              </w:rPr>
            </w:pPr>
            <w:r w:rsidRPr="00DD394A">
              <w:rPr>
                <w:rFonts w:hint="eastAsia"/>
                <w:sz w:val="22"/>
                <w:szCs w:val="22"/>
              </w:rPr>
              <w:t>（大阪府立支援学校施設整備事業）</w:t>
            </w:r>
          </w:p>
        </w:tc>
        <w:tc>
          <w:tcPr>
            <w:tcW w:w="5811" w:type="dxa"/>
          </w:tcPr>
          <w:p w14:paraId="1D76814C" w14:textId="77777777" w:rsidR="00BC439D" w:rsidRPr="00BC439D" w:rsidRDefault="00BC439D" w:rsidP="00BC439D">
            <w:pPr>
              <w:ind w:left="440" w:hangingChars="200" w:hanging="440"/>
              <w:rPr>
                <w:rFonts w:ascii="ＭＳ 明朝" w:hAnsi="ＭＳ 明朝" w:cs="IPAMincho"/>
                <w:kern w:val="0"/>
                <w:sz w:val="22"/>
                <w:szCs w:val="22"/>
              </w:rPr>
            </w:pPr>
            <w:r w:rsidRPr="00BC439D">
              <w:rPr>
                <w:rFonts w:ascii="ＭＳ 明朝" w:hAnsi="ＭＳ 明朝" w:cs="IPAMincho" w:hint="eastAsia"/>
                <w:kern w:val="0"/>
                <w:sz w:val="22"/>
                <w:szCs w:val="22"/>
              </w:rPr>
              <w:t>(1) 大阪府立豊中市南部地域支援学校（仮称）改修その他工事請負契約</w:t>
            </w:r>
          </w:p>
          <w:p w14:paraId="664B05C4" w14:textId="77777777" w:rsidR="00BC439D" w:rsidRPr="00BC439D" w:rsidRDefault="00BC439D" w:rsidP="00BC439D">
            <w:pPr>
              <w:ind w:left="440" w:hangingChars="200" w:hanging="440"/>
              <w:rPr>
                <w:rFonts w:ascii="ＭＳ 明朝" w:hAnsi="ＭＳ 明朝" w:cs="IPAMincho"/>
                <w:kern w:val="0"/>
                <w:sz w:val="22"/>
                <w:szCs w:val="22"/>
              </w:rPr>
            </w:pPr>
            <w:r w:rsidRPr="00BC439D">
              <w:rPr>
                <w:rFonts w:ascii="ＭＳ 明朝" w:hAnsi="ＭＳ 明朝" w:cs="IPAMincho" w:hint="eastAsia"/>
                <w:kern w:val="0"/>
                <w:sz w:val="22"/>
                <w:szCs w:val="22"/>
              </w:rPr>
              <w:t xml:space="preserve">　　契約金額　１８億４，８００万円</w:t>
            </w:r>
          </w:p>
          <w:p w14:paraId="67292324" w14:textId="77777777" w:rsidR="00BC439D" w:rsidRPr="00BC439D" w:rsidRDefault="00BC439D" w:rsidP="00BC439D">
            <w:pPr>
              <w:ind w:left="440" w:hangingChars="200" w:hanging="440"/>
              <w:rPr>
                <w:rFonts w:ascii="ＭＳ 明朝" w:hAnsi="ＭＳ 明朝" w:cs="IPAMincho"/>
                <w:kern w:val="0"/>
                <w:sz w:val="22"/>
                <w:szCs w:val="22"/>
              </w:rPr>
            </w:pPr>
            <w:r w:rsidRPr="00BC439D">
              <w:rPr>
                <w:rFonts w:ascii="ＭＳ 明朝" w:hAnsi="ＭＳ 明朝" w:cs="IPAMincho" w:hint="eastAsia"/>
                <w:kern w:val="0"/>
                <w:sz w:val="22"/>
                <w:szCs w:val="22"/>
              </w:rPr>
              <w:t xml:space="preserve">　　請負者　　大容建設・Ｍａｃｈｉｄａ共同企業体</w:t>
            </w:r>
          </w:p>
          <w:p w14:paraId="24D11FE2" w14:textId="77777777" w:rsidR="00BC439D" w:rsidRPr="00BC439D" w:rsidRDefault="00BC439D" w:rsidP="00BC439D">
            <w:pPr>
              <w:ind w:left="440" w:hangingChars="200" w:hanging="440"/>
              <w:rPr>
                <w:rFonts w:ascii="ＭＳ 明朝" w:hAnsi="ＭＳ 明朝" w:cs="IPAMincho"/>
                <w:kern w:val="0"/>
                <w:sz w:val="22"/>
                <w:szCs w:val="22"/>
              </w:rPr>
            </w:pPr>
            <w:r w:rsidRPr="00BC439D">
              <w:rPr>
                <w:rFonts w:ascii="ＭＳ 明朝" w:hAnsi="ＭＳ 明朝" w:cs="IPAMincho" w:hint="eastAsia"/>
                <w:kern w:val="0"/>
                <w:sz w:val="22"/>
                <w:szCs w:val="22"/>
              </w:rPr>
              <w:t>(2) 大阪府立豊中市南部地域支援学校（仮称）改修その他電気設備工事（その２）請負契約</w:t>
            </w:r>
          </w:p>
          <w:p w14:paraId="05C0F9BF" w14:textId="77777777" w:rsidR="00BC439D" w:rsidRPr="00BC439D" w:rsidRDefault="00BC439D" w:rsidP="00BC439D">
            <w:pPr>
              <w:ind w:left="440" w:hangingChars="200" w:hanging="440"/>
              <w:rPr>
                <w:rFonts w:ascii="ＭＳ 明朝" w:hAnsi="ＭＳ 明朝" w:cs="IPAMincho"/>
                <w:kern w:val="0"/>
                <w:sz w:val="22"/>
                <w:szCs w:val="22"/>
              </w:rPr>
            </w:pPr>
            <w:r w:rsidRPr="00BC439D">
              <w:rPr>
                <w:rFonts w:ascii="ＭＳ 明朝" w:hAnsi="ＭＳ 明朝" w:cs="IPAMincho" w:hint="eastAsia"/>
                <w:kern w:val="0"/>
                <w:sz w:val="22"/>
                <w:szCs w:val="22"/>
              </w:rPr>
              <w:t xml:space="preserve">　　契約金額　８億６，９００万円</w:t>
            </w:r>
          </w:p>
          <w:p w14:paraId="5739C34A" w14:textId="77777777" w:rsidR="00BC439D" w:rsidRPr="00BC439D" w:rsidRDefault="00BC439D" w:rsidP="00BC439D">
            <w:pPr>
              <w:ind w:left="440" w:hangingChars="200" w:hanging="440"/>
              <w:rPr>
                <w:rFonts w:ascii="ＭＳ 明朝" w:hAnsi="ＭＳ 明朝" w:cs="IPAMincho"/>
                <w:kern w:val="0"/>
                <w:sz w:val="22"/>
                <w:szCs w:val="22"/>
              </w:rPr>
            </w:pPr>
            <w:r w:rsidRPr="00BC439D">
              <w:rPr>
                <w:rFonts w:ascii="ＭＳ 明朝" w:hAnsi="ＭＳ 明朝" w:cs="IPAMincho" w:hint="eastAsia"/>
                <w:kern w:val="0"/>
                <w:sz w:val="22"/>
                <w:szCs w:val="22"/>
              </w:rPr>
              <w:t xml:space="preserve">　　請負者　　三和電気土木工事株式会社</w:t>
            </w:r>
          </w:p>
          <w:p w14:paraId="22DC6711" w14:textId="77777777" w:rsidR="00BC439D" w:rsidRPr="00BC439D" w:rsidRDefault="00BC439D" w:rsidP="00BC439D">
            <w:pPr>
              <w:ind w:left="440" w:hangingChars="200" w:hanging="440"/>
              <w:rPr>
                <w:rFonts w:ascii="ＭＳ 明朝" w:hAnsi="ＭＳ 明朝" w:cs="IPAMincho"/>
                <w:kern w:val="0"/>
                <w:sz w:val="22"/>
                <w:szCs w:val="22"/>
              </w:rPr>
            </w:pPr>
            <w:r w:rsidRPr="00BC439D">
              <w:rPr>
                <w:rFonts w:ascii="ＭＳ 明朝" w:hAnsi="ＭＳ 明朝" w:cs="IPAMincho" w:hint="eastAsia"/>
                <w:kern w:val="0"/>
                <w:sz w:val="22"/>
                <w:szCs w:val="22"/>
              </w:rPr>
              <w:t>(3) 大阪府立豊中市南部地域支援学校（仮称）改修その他機械設備工事請負契約</w:t>
            </w:r>
          </w:p>
          <w:p w14:paraId="7C6AAE8B" w14:textId="77777777" w:rsidR="00BC439D" w:rsidRPr="00BC439D" w:rsidRDefault="00BC439D" w:rsidP="00BC439D">
            <w:pPr>
              <w:ind w:left="440" w:hangingChars="200" w:hanging="440"/>
              <w:rPr>
                <w:rFonts w:ascii="ＭＳ 明朝" w:hAnsi="ＭＳ 明朝" w:cs="IPAMincho"/>
                <w:kern w:val="0"/>
                <w:sz w:val="22"/>
                <w:szCs w:val="22"/>
              </w:rPr>
            </w:pPr>
            <w:r w:rsidRPr="00BC439D">
              <w:rPr>
                <w:rFonts w:ascii="ＭＳ 明朝" w:hAnsi="ＭＳ 明朝" w:cs="IPAMincho" w:hint="eastAsia"/>
                <w:kern w:val="0"/>
                <w:sz w:val="22"/>
                <w:szCs w:val="22"/>
              </w:rPr>
              <w:t xml:space="preserve">　　契約金額　９億１，６３０万円</w:t>
            </w:r>
          </w:p>
          <w:p w14:paraId="1C4992FB" w14:textId="23B7139E" w:rsidR="00741E3B" w:rsidRPr="00DD394A" w:rsidRDefault="00BC439D" w:rsidP="00BC439D">
            <w:pPr>
              <w:ind w:left="440" w:hangingChars="200" w:hanging="440"/>
              <w:rPr>
                <w:rFonts w:ascii="ＭＳ 明朝" w:hAnsi="ＭＳ 明朝" w:cs="IPAMincho"/>
                <w:kern w:val="0"/>
                <w:sz w:val="22"/>
                <w:szCs w:val="22"/>
              </w:rPr>
            </w:pPr>
            <w:r w:rsidRPr="00BC439D">
              <w:rPr>
                <w:rFonts w:ascii="ＭＳ 明朝" w:hAnsi="ＭＳ 明朝" w:cs="IPAMincho" w:hint="eastAsia"/>
                <w:kern w:val="0"/>
                <w:sz w:val="22"/>
                <w:szCs w:val="22"/>
              </w:rPr>
              <w:t xml:space="preserve">　　請負者　　日比谷総合設備株式会社</w:t>
            </w:r>
          </w:p>
        </w:tc>
      </w:tr>
    </w:tbl>
    <w:p w14:paraId="6ED818C7" w14:textId="77777777" w:rsidR="00741E3B" w:rsidRPr="000F572D" w:rsidRDefault="00741E3B" w:rsidP="00741E3B">
      <w:pPr>
        <w:jc w:val="left"/>
        <w:rPr>
          <w:rFonts w:ascii="ＭＳ ゴシック" w:eastAsia="ＭＳ ゴシック" w:hAnsi="ＭＳ ゴシック"/>
          <w:sz w:val="22"/>
          <w:szCs w:val="22"/>
        </w:rPr>
      </w:pPr>
      <w:r w:rsidRPr="000F572D">
        <w:rPr>
          <w:rFonts w:ascii="ＭＳ ゴシック" w:eastAsia="ＭＳ ゴシック" w:hAnsi="ＭＳ ゴシック" w:hint="eastAsia"/>
          <w:sz w:val="22"/>
          <w:szCs w:val="22"/>
        </w:rPr>
        <w:t>○条例案</w:t>
      </w:r>
    </w:p>
    <w:tbl>
      <w:tblPr>
        <w:tblW w:w="8930"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737"/>
        <w:gridCol w:w="2410"/>
        <w:gridCol w:w="5783"/>
      </w:tblGrid>
      <w:tr w:rsidR="00741E3B" w:rsidRPr="00D64E53" w14:paraId="1C023DAC" w14:textId="77777777" w:rsidTr="00DD394A">
        <w:trPr>
          <w:cantSplit/>
          <w:trHeight w:val="57"/>
        </w:trPr>
        <w:tc>
          <w:tcPr>
            <w:tcW w:w="737" w:type="dxa"/>
            <w:tcBorders>
              <w:bottom w:val="single" w:sz="12" w:space="0" w:color="auto"/>
            </w:tcBorders>
            <w:vAlign w:val="center"/>
          </w:tcPr>
          <w:p w14:paraId="733B6DA5" w14:textId="77777777" w:rsidR="00741E3B" w:rsidRPr="00DD394A" w:rsidRDefault="00741E3B" w:rsidP="00B51308">
            <w:pPr>
              <w:snapToGrid w:val="0"/>
              <w:jc w:val="center"/>
              <w:rPr>
                <w:sz w:val="22"/>
                <w:szCs w:val="22"/>
              </w:rPr>
            </w:pPr>
            <w:r w:rsidRPr="00DD394A">
              <w:rPr>
                <w:sz w:val="22"/>
                <w:szCs w:val="22"/>
              </w:rPr>
              <w:br w:type="page"/>
            </w:r>
            <w:r w:rsidRPr="00DD394A">
              <w:rPr>
                <w:sz w:val="22"/>
                <w:szCs w:val="22"/>
              </w:rPr>
              <w:br w:type="page"/>
            </w:r>
            <w:r w:rsidRPr="00DD394A">
              <w:rPr>
                <w:sz w:val="22"/>
                <w:szCs w:val="22"/>
              </w:rPr>
              <w:br w:type="page"/>
            </w:r>
            <w:r w:rsidRPr="00DD394A">
              <w:rPr>
                <w:sz w:val="22"/>
                <w:szCs w:val="22"/>
              </w:rPr>
              <w:br w:type="page"/>
            </w:r>
            <w:r w:rsidRPr="00DD394A">
              <w:rPr>
                <w:rFonts w:hint="eastAsia"/>
                <w:sz w:val="22"/>
                <w:szCs w:val="22"/>
              </w:rPr>
              <w:t>番号</w:t>
            </w:r>
          </w:p>
        </w:tc>
        <w:tc>
          <w:tcPr>
            <w:tcW w:w="2410" w:type="dxa"/>
            <w:tcBorders>
              <w:bottom w:val="single" w:sz="12" w:space="0" w:color="auto"/>
            </w:tcBorders>
            <w:vAlign w:val="center"/>
          </w:tcPr>
          <w:p w14:paraId="49EA4DC0" w14:textId="77777777" w:rsidR="00741E3B" w:rsidRPr="00DD394A" w:rsidRDefault="00741E3B" w:rsidP="00B51308">
            <w:pPr>
              <w:snapToGrid w:val="0"/>
              <w:jc w:val="center"/>
              <w:rPr>
                <w:sz w:val="22"/>
                <w:szCs w:val="22"/>
              </w:rPr>
            </w:pPr>
            <w:r w:rsidRPr="00DD394A">
              <w:rPr>
                <w:rFonts w:hint="eastAsia"/>
                <w:sz w:val="22"/>
                <w:szCs w:val="22"/>
              </w:rPr>
              <w:t>件　　　　　名</w:t>
            </w:r>
          </w:p>
        </w:tc>
        <w:tc>
          <w:tcPr>
            <w:tcW w:w="5783" w:type="dxa"/>
            <w:tcBorders>
              <w:bottom w:val="single" w:sz="12" w:space="0" w:color="auto"/>
            </w:tcBorders>
            <w:vAlign w:val="center"/>
          </w:tcPr>
          <w:p w14:paraId="3CB58D80" w14:textId="10C25F53" w:rsidR="0073292E" w:rsidRPr="00DD394A" w:rsidRDefault="00741E3B" w:rsidP="00B70625">
            <w:pPr>
              <w:snapToGrid w:val="0"/>
              <w:jc w:val="center"/>
              <w:rPr>
                <w:rFonts w:ascii="ＭＳ 明朝" w:hAnsi="ＭＳ 明朝"/>
                <w:sz w:val="22"/>
                <w:szCs w:val="22"/>
              </w:rPr>
            </w:pPr>
            <w:r w:rsidRPr="00DD394A">
              <w:rPr>
                <w:rFonts w:hint="eastAsia"/>
                <w:sz w:val="22"/>
                <w:szCs w:val="22"/>
              </w:rPr>
              <w:t>概　　　　　　　　　　要</w:t>
            </w:r>
          </w:p>
        </w:tc>
      </w:tr>
      <w:tr w:rsidR="00741E3B" w:rsidRPr="00D64E53" w14:paraId="17FD8849" w14:textId="77777777" w:rsidTr="00D64E53">
        <w:trPr>
          <w:cantSplit/>
          <w:trHeight w:val="562"/>
        </w:trPr>
        <w:tc>
          <w:tcPr>
            <w:tcW w:w="737" w:type="dxa"/>
          </w:tcPr>
          <w:p w14:paraId="1D049E9E" w14:textId="77777777" w:rsidR="00741E3B" w:rsidRPr="00DD394A" w:rsidRDefault="00741E3B" w:rsidP="00B51308">
            <w:pPr>
              <w:ind w:leftChars="-47" w:left="-10" w:rightChars="-47" w:right="-113" w:hangingChars="47" w:hanging="103"/>
              <w:jc w:val="center"/>
              <w:rPr>
                <w:noProof/>
                <w:sz w:val="22"/>
                <w:szCs w:val="22"/>
              </w:rPr>
            </w:pPr>
            <w:r w:rsidRPr="00DD394A">
              <w:rPr>
                <w:rFonts w:hint="eastAsia"/>
                <w:noProof/>
                <w:sz w:val="22"/>
                <w:szCs w:val="22"/>
              </w:rPr>
              <w:t>１</w:t>
            </w:r>
          </w:p>
        </w:tc>
        <w:tc>
          <w:tcPr>
            <w:tcW w:w="2410" w:type="dxa"/>
          </w:tcPr>
          <w:p w14:paraId="5545D08A" w14:textId="3686D61A" w:rsidR="00741E3B" w:rsidRPr="00DD394A" w:rsidRDefault="00BC439D" w:rsidP="00B51308">
            <w:pPr>
              <w:rPr>
                <w:rFonts w:ascii="ＭＳ 明朝" w:hAnsi="ＭＳ 明朝"/>
                <w:sz w:val="22"/>
                <w:szCs w:val="22"/>
              </w:rPr>
            </w:pPr>
            <w:r w:rsidRPr="00BC439D">
              <w:rPr>
                <w:rFonts w:ascii="ＭＳ 明朝" w:hAnsi="ＭＳ 明朝"/>
                <w:sz w:val="22"/>
                <w:szCs w:val="22"/>
              </w:rPr>
              <w:t>非常勤職員の災害補償に関する条例一部改正の件</w:t>
            </w:r>
          </w:p>
        </w:tc>
        <w:tc>
          <w:tcPr>
            <w:tcW w:w="5783" w:type="dxa"/>
            <w:tcBorders>
              <w:top w:val="single" w:sz="12" w:space="0" w:color="auto"/>
              <w:bottom w:val="single" w:sz="12" w:space="0" w:color="auto"/>
            </w:tcBorders>
          </w:tcPr>
          <w:p w14:paraId="44FCC498" w14:textId="77777777" w:rsidR="00BC439D" w:rsidRPr="00BC439D" w:rsidRDefault="00BC439D" w:rsidP="00BC439D">
            <w:pPr>
              <w:ind w:firstLineChars="100" w:firstLine="220"/>
              <w:rPr>
                <w:rFonts w:ascii="ＭＳ 明朝" w:hAnsi="ＭＳ 明朝"/>
                <w:sz w:val="22"/>
                <w:szCs w:val="22"/>
              </w:rPr>
            </w:pPr>
            <w:r w:rsidRPr="00BC439D">
              <w:rPr>
                <w:rFonts w:ascii="ＭＳ 明朝" w:hAnsi="ＭＳ 明朝" w:hint="eastAsia"/>
                <w:sz w:val="22"/>
                <w:szCs w:val="22"/>
              </w:rPr>
              <w:t>葬祭補償の額について、通常葬祭に要する費用を考慮して規則で定める金額とする等の改正を行う。</w:t>
            </w:r>
          </w:p>
          <w:p w14:paraId="200C6EA6" w14:textId="65D61F53" w:rsidR="0073292E" w:rsidRPr="00DD394A" w:rsidRDefault="00BC439D" w:rsidP="00BC439D">
            <w:pPr>
              <w:ind w:firstLineChars="100" w:firstLine="220"/>
              <w:rPr>
                <w:rFonts w:ascii="ＭＳ 明朝" w:hAnsi="ＭＳ 明朝"/>
                <w:sz w:val="22"/>
                <w:szCs w:val="22"/>
              </w:rPr>
            </w:pPr>
            <w:r w:rsidRPr="00BC439D">
              <w:rPr>
                <w:rFonts w:ascii="ＭＳ 明朝" w:hAnsi="ＭＳ 明朝" w:hint="eastAsia"/>
                <w:sz w:val="22"/>
                <w:szCs w:val="22"/>
              </w:rPr>
              <w:t>施行日：公布の日</w:t>
            </w:r>
          </w:p>
        </w:tc>
      </w:tr>
      <w:tr w:rsidR="00741E3B" w:rsidRPr="00D64E53" w14:paraId="787F72CA" w14:textId="77777777" w:rsidTr="00B51308">
        <w:trPr>
          <w:cantSplit/>
          <w:trHeight w:val="435"/>
        </w:trPr>
        <w:tc>
          <w:tcPr>
            <w:tcW w:w="737" w:type="dxa"/>
          </w:tcPr>
          <w:p w14:paraId="746211E9" w14:textId="77777777" w:rsidR="00741E3B" w:rsidRPr="00DD394A" w:rsidRDefault="00741E3B" w:rsidP="00B51308">
            <w:pPr>
              <w:ind w:leftChars="-47" w:left="-10" w:rightChars="-47" w:right="-113" w:hangingChars="47" w:hanging="103"/>
              <w:jc w:val="center"/>
              <w:rPr>
                <w:noProof/>
                <w:sz w:val="22"/>
                <w:szCs w:val="22"/>
              </w:rPr>
            </w:pPr>
            <w:r w:rsidRPr="00DD394A">
              <w:rPr>
                <w:rFonts w:hint="eastAsia"/>
                <w:noProof/>
                <w:sz w:val="22"/>
                <w:szCs w:val="22"/>
              </w:rPr>
              <w:t>２</w:t>
            </w:r>
          </w:p>
        </w:tc>
        <w:tc>
          <w:tcPr>
            <w:tcW w:w="2410" w:type="dxa"/>
          </w:tcPr>
          <w:p w14:paraId="71561D17" w14:textId="77777777" w:rsidR="00741E3B" w:rsidRPr="00DD394A" w:rsidRDefault="00741E3B" w:rsidP="00B51308">
            <w:pPr>
              <w:rPr>
                <w:rFonts w:ascii="ＭＳ 明朝" w:hAnsi="ＭＳ 明朝"/>
                <w:sz w:val="22"/>
                <w:szCs w:val="22"/>
              </w:rPr>
            </w:pPr>
            <w:r w:rsidRPr="00DD394A">
              <w:rPr>
                <w:rFonts w:ascii="ＭＳ 明朝" w:hAnsi="ＭＳ 明朝"/>
                <w:sz w:val="22"/>
                <w:szCs w:val="22"/>
              </w:rPr>
              <w:t>職員の勤務時間、休日、休暇等に関する条例一部改正の件</w:t>
            </w:r>
          </w:p>
        </w:tc>
        <w:tc>
          <w:tcPr>
            <w:tcW w:w="5783" w:type="dxa"/>
            <w:tcBorders>
              <w:top w:val="single" w:sz="12" w:space="0" w:color="auto"/>
              <w:bottom w:val="single" w:sz="12" w:space="0" w:color="auto"/>
            </w:tcBorders>
          </w:tcPr>
          <w:p w14:paraId="11334F8C" w14:textId="196AE354" w:rsidR="0073292E" w:rsidRPr="00DD394A" w:rsidRDefault="00BC439D" w:rsidP="00DD394A">
            <w:pPr>
              <w:ind w:left="1" w:firstLineChars="100" w:firstLine="220"/>
              <w:rPr>
                <w:rFonts w:ascii="ＭＳ 明朝" w:hAnsi="ＭＳ 明朝"/>
                <w:sz w:val="22"/>
                <w:szCs w:val="22"/>
              </w:rPr>
            </w:pPr>
            <w:r w:rsidRPr="00BC439D">
              <w:rPr>
                <w:rFonts w:ascii="ＭＳ 明朝" w:hAnsi="ＭＳ 明朝"/>
                <w:sz w:val="22"/>
                <w:szCs w:val="22"/>
              </w:rPr>
              <w:t>国家公務員について、職員が被害者参加人として裁判所等に出頭する場合に特別休暇を与えることができることとされたことを踏まえ、条例において同趣旨の改正を行う。</w:t>
            </w:r>
            <w:r w:rsidR="00741E3B" w:rsidRPr="00DD394A">
              <w:rPr>
                <w:rFonts w:ascii="ＭＳ 明朝" w:hAnsi="ＭＳ 明朝" w:hint="eastAsia"/>
                <w:sz w:val="22"/>
                <w:szCs w:val="22"/>
              </w:rPr>
              <w:t>施行日：公布の日</w:t>
            </w:r>
          </w:p>
        </w:tc>
      </w:tr>
      <w:tr w:rsidR="00741E3B" w:rsidRPr="00D64E53" w14:paraId="05D60440" w14:textId="77777777" w:rsidTr="00DD394A">
        <w:trPr>
          <w:cantSplit/>
          <w:trHeight w:val="5073"/>
        </w:trPr>
        <w:tc>
          <w:tcPr>
            <w:tcW w:w="737" w:type="dxa"/>
          </w:tcPr>
          <w:p w14:paraId="4C63B3C8" w14:textId="77777777" w:rsidR="00741E3B" w:rsidRPr="00DD394A" w:rsidRDefault="00741E3B" w:rsidP="00B51308">
            <w:pPr>
              <w:ind w:leftChars="-47" w:left="-10" w:rightChars="-47" w:right="-113" w:hangingChars="47" w:hanging="103"/>
              <w:jc w:val="center"/>
              <w:rPr>
                <w:noProof/>
                <w:sz w:val="22"/>
                <w:szCs w:val="22"/>
              </w:rPr>
            </w:pPr>
            <w:r w:rsidRPr="00DD394A">
              <w:rPr>
                <w:rFonts w:hint="eastAsia"/>
                <w:noProof/>
                <w:sz w:val="22"/>
                <w:szCs w:val="22"/>
              </w:rPr>
              <w:t>３</w:t>
            </w:r>
          </w:p>
        </w:tc>
        <w:tc>
          <w:tcPr>
            <w:tcW w:w="2410" w:type="dxa"/>
          </w:tcPr>
          <w:p w14:paraId="27F4D800" w14:textId="77777777" w:rsidR="00741E3B" w:rsidRPr="00DD394A" w:rsidRDefault="00741E3B" w:rsidP="00B51308">
            <w:pPr>
              <w:rPr>
                <w:rFonts w:ascii="ＭＳ 明朝" w:hAnsi="ＭＳ 明朝"/>
                <w:sz w:val="22"/>
                <w:szCs w:val="22"/>
              </w:rPr>
            </w:pPr>
            <w:r w:rsidRPr="00DD394A">
              <w:rPr>
                <w:rFonts w:ascii="ＭＳ 明朝" w:hAnsi="ＭＳ 明朝"/>
                <w:sz w:val="22"/>
                <w:szCs w:val="22"/>
              </w:rPr>
              <w:t>大阪府児童福祉施設の設備及び運営に関する基準を定める条例等一部改正の件</w:t>
            </w:r>
          </w:p>
        </w:tc>
        <w:tc>
          <w:tcPr>
            <w:tcW w:w="5783" w:type="dxa"/>
            <w:tcBorders>
              <w:top w:val="single" w:sz="12" w:space="0" w:color="auto"/>
              <w:bottom w:val="single" w:sz="12" w:space="0" w:color="auto"/>
            </w:tcBorders>
          </w:tcPr>
          <w:p w14:paraId="770F3164" w14:textId="714B7762" w:rsidR="00741E3B" w:rsidRPr="00DD394A" w:rsidRDefault="00741E3B" w:rsidP="00B51308">
            <w:pPr>
              <w:ind w:left="1"/>
              <w:rPr>
                <w:rFonts w:ascii="ＭＳ 明朝" w:hAnsi="ＭＳ 明朝"/>
                <w:sz w:val="22"/>
                <w:szCs w:val="22"/>
              </w:rPr>
            </w:pPr>
            <w:r w:rsidRPr="00DD394A">
              <w:rPr>
                <w:rFonts w:ascii="ＭＳ 明朝" w:hAnsi="ＭＳ 明朝" w:hint="eastAsia"/>
                <w:sz w:val="22"/>
                <w:szCs w:val="22"/>
              </w:rPr>
              <w:t xml:space="preserve">　</w:t>
            </w:r>
            <w:r w:rsidR="00BC439D" w:rsidRPr="00BC439D">
              <w:rPr>
                <w:rFonts w:ascii="ＭＳ 明朝" w:hAnsi="ＭＳ 明朝"/>
                <w:sz w:val="22"/>
                <w:szCs w:val="22"/>
              </w:rPr>
              <w:t>児童福祉施設の設備及び運営に関する基準（省令）等の改正により、児童福祉施設の設置者等が児童等対象業務従事者に係る犯罪事実確認等の児童対象性暴力等の防止等のための措置を講じなければならないこととされたことに伴い、条例において同趣旨の改正を行う。</w:t>
            </w:r>
          </w:p>
          <w:p w14:paraId="1CE6CEC7" w14:textId="77777777" w:rsidR="00741E3B" w:rsidRPr="00DD394A" w:rsidRDefault="00741E3B" w:rsidP="00BC439D">
            <w:pPr>
              <w:ind w:firstLineChars="100" w:firstLine="220"/>
              <w:rPr>
                <w:rFonts w:ascii="ＭＳ 明朝" w:hAnsi="ＭＳ 明朝"/>
                <w:sz w:val="22"/>
                <w:szCs w:val="22"/>
              </w:rPr>
            </w:pPr>
            <w:r w:rsidRPr="00DD394A">
              <w:rPr>
                <w:rFonts w:ascii="ＭＳ 明朝" w:hAnsi="ＭＳ 明朝" w:hint="eastAsia"/>
                <w:sz w:val="22"/>
                <w:szCs w:val="22"/>
              </w:rPr>
              <w:t>施行日：令和８年１２月２５日</w:t>
            </w:r>
          </w:p>
          <w:p w14:paraId="3F22AE61" w14:textId="77777777" w:rsidR="00D64E53" w:rsidRPr="00DD394A" w:rsidRDefault="00741E3B" w:rsidP="00D64E53">
            <w:pPr>
              <w:rPr>
                <w:rFonts w:ascii="ＭＳ 明朝" w:hAnsi="ＭＳ 明朝"/>
                <w:sz w:val="21"/>
                <w:szCs w:val="21"/>
              </w:rPr>
            </w:pPr>
            <w:r w:rsidRPr="00DD394A">
              <w:rPr>
                <w:rFonts w:ascii="ＭＳ 明朝" w:hAnsi="ＭＳ 明朝" w:hint="eastAsia"/>
                <w:sz w:val="21"/>
                <w:szCs w:val="21"/>
              </w:rPr>
              <w:t>〔関係条例〕</w:t>
            </w:r>
          </w:p>
          <w:p w14:paraId="5BEC7CE4" w14:textId="77777777" w:rsidR="00D64E53" w:rsidRPr="00DD394A" w:rsidRDefault="00741E3B" w:rsidP="00D64E53">
            <w:pPr>
              <w:ind w:left="210" w:hangingChars="100" w:hanging="210"/>
              <w:rPr>
                <w:rFonts w:ascii="ＭＳ 明朝" w:hAnsi="ＭＳ 明朝"/>
                <w:sz w:val="21"/>
                <w:szCs w:val="21"/>
              </w:rPr>
            </w:pPr>
            <w:r w:rsidRPr="00DD394A">
              <w:rPr>
                <w:rFonts w:ascii="ＭＳ 明朝" w:hAnsi="ＭＳ 明朝" w:hint="eastAsia"/>
                <w:sz w:val="21"/>
                <w:szCs w:val="21"/>
              </w:rPr>
              <w:t>・大阪府児童福祉施設の設備及び運営に関する基準を定める条例</w:t>
            </w:r>
          </w:p>
          <w:p w14:paraId="0A2AADAC" w14:textId="77777777" w:rsidR="00D64E53" w:rsidRPr="00DD394A" w:rsidRDefault="00741E3B" w:rsidP="00D64E53">
            <w:pPr>
              <w:ind w:left="210" w:hangingChars="100" w:hanging="210"/>
              <w:rPr>
                <w:rFonts w:ascii="ＭＳ 明朝" w:hAnsi="ＭＳ 明朝"/>
                <w:sz w:val="21"/>
                <w:szCs w:val="21"/>
              </w:rPr>
            </w:pPr>
            <w:r w:rsidRPr="00DD394A">
              <w:rPr>
                <w:rFonts w:ascii="ＭＳ 明朝" w:hAnsi="ＭＳ 明朝" w:hint="eastAsia"/>
                <w:sz w:val="21"/>
                <w:szCs w:val="21"/>
              </w:rPr>
              <w:t>・大阪府指定障害児通所支援事業者の指定並びに指定通所支援の事業等の人員、設備及び運営に関する基準を定める条例</w:t>
            </w:r>
          </w:p>
          <w:p w14:paraId="63280A8C" w14:textId="77777777" w:rsidR="00D64E53" w:rsidRPr="00DD394A" w:rsidRDefault="00741E3B" w:rsidP="00D64E53">
            <w:pPr>
              <w:ind w:left="210" w:hangingChars="100" w:hanging="210"/>
              <w:rPr>
                <w:rFonts w:ascii="ＭＳ 明朝" w:hAnsi="ＭＳ 明朝"/>
                <w:sz w:val="21"/>
                <w:szCs w:val="21"/>
              </w:rPr>
            </w:pPr>
            <w:r w:rsidRPr="00DD394A">
              <w:rPr>
                <w:rFonts w:ascii="ＭＳ 明朝" w:hAnsi="ＭＳ 明朝" w:hint="eastAsia"/>
                <w:sz w:val="21"/>
                <w:szCs w:val="21"/>
              </w:rPr>
              <w:t>・大阪府指定障害児入所施設の指定並びに指定障害児入所施設等の人員、設備及び運営に関する基準を定める条例</w:t>
            </w:r>
          </w:p>
          <w:p w14:paraId="700B8ABA" w14:textId="3D7C4320" w:rsidR="00741E3B" w:rsidRPr="00DD394A" w:rsidRDefault="00741E3B" w:rsidP="00D64E53">
            <w:pPr>
              <w:ind w:left="210" w:hangingChars="100" w:hanging="210"/>
              <w:rPr>
                <w:rFonts w:ascii="ＭＳ 明朝" w:hAnsi="ＭＳ 明朝"/>
                <w:sz w:val="22"/>
                <w:szCs w:val="22"/>
              </w:rPr>
            </w:pPr>
            <w:r w:rsidRPr="00DD394A">
              <w:rPr>
                <w:rFonts w:ascii="ＭＳ 明朝" w:hAnsi="ＭＳ 明朝" w:hint="eastAsia"/>
                <w:sz w:val="21"/>
                <w:szCs w:val="21"/>
              </w:rPr>
              <w:t>・大阪府認定こども園の認定の要件並びに設備及び運営に関する基準を定める条例</w:t>
            </w:r>
          </w:p>
        </w:tc>
      </w:tr>
    </w:tbl>
    <w:p w14:paraId="7CFB87BE" w14:textId="3F1C7BBD" w:rsidR="00434A41" w:rsidRPr="00DD394A" w:rsidRDefault="00434A41" w:rsidP="00DD394A">
      <w:pPr>
        <w:rPr>
          <w:sz w:val="2"/>
          <w:szCs w:val="2"/>
        </w:rPr>
      </w:pPr>
    </w:p>
    <w:sectPr w:rsidR="00434A41" w:rsidRPr="00DD394A" w:rsidSect="00D64E53">
      <w:headerReference w:type="even" r:id="rId6"/>
      <w:headerReference w:type="default" r:id="rId7"/>
      <w:footerReference w:type="even" r:id="rId8"/>
      <w:footerReference w:type="default" r:id="rId9"/>
      <w:headerReference w:type="first" r:id="rId10"/>
      <w:footerReference w:type="first" r:id="rId11"/>
      <w:pgSz w:w="11906" w:h="16838"/>
      <w:pgMar w:top="1134" w:right="1418" w:bottom="1134" w:left="1418" w:header="851" w:footer="850" w:gutter="0"/>
      <w:pgNumType w:start="35"/>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DDB7A" w14:textId="77777777" w:rsidR="00C67A9E" w:rsidRDefault="00C67A9E">
      <w:r>
        <w:separator/>
      </w:r>
    </w:p>
  </w:endnote>
  <w:endnote w:type="continuationSeparator" w:id="0">
    <w:p w14:paraId="4C16267C" w14:textId="77777777" w:rsidR="00C67A9E" w:rsidRDefault="00C67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IPAMincho">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14811" w14:textId="77777777" w:rsidR="004E106F" w:rsidRDefault="004E106F">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64B4F" w14:textId="0EF9BB2E" w:rsidR="00741E3B" w:rsidRPr="00CF0959" w:rsidRDefault="00840CB5" w:rsidP="00CF0959">
    <w:pPr>
      <w:pStyle w:val="aa"/>
      <w:jc w:val="center"/>
      <w:rPr>
        <w:rFonts w:ascii="ＭＳ 明朝" w:hAnsi="ＭＳ 明朝"/>
      </w:rPr>
    </w:pPr>
    <w:r>
      <w:rPr>
        <w:rFonts w:ascii="ＭＳ 明朝" w:hAnsi="ＭＳ 明朝" w:hint="eastAsia"/>
      </w:rPr>
      <w:t>1</w:t>
    </w:r>
    <w:r w:rsidR="00741E3B" w:rsidRPr="00CF0959">
      <w:rPr>
        <w:rFonts w:ascii="ＭＳ 明朝" w:hAnsi="ＭＳ 明朝" w:hint="eastAsia"/>
      </w:rPr>
      <w:t>-</w:t>
    </w:r>
    <w:sdt>
      <w:sdtPr>
        <w:rPr>
          <w:rFonts w:ascii="ＭＳ 明朝" w:hAnsi="ＭＳ 明朝"/>
        </w:rPr>
        <w:id w:val="1931231862"/>
        <w:docPartObj>
          <w:docPartGallery w:val="Page Numbers (Bottom of Page)"/>
          <w:docPartUnique/>
        </w:docPartObj>
      </w:sdtPr>
      <w:sdtEndPr/>
      <w:sdtContent>
        <w:r>
          <w:rPr>
            <w:rFonts w:ascii="ＭＳ 明朝" w:hAnsi="ＭＳ 明朝" w:hint="eastAsia"/>
          </w:rPr>
          <w:t>○</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87501" w14:textId="7F8BE046" w:rsidR="00741E3B" w:rsidRDefault="004E106F" w:rsidP="00CF0959">
    <w:pPr>
      <w:pStyle w:val="aa"/>
      <w:jc w:val="center"/>
    </w:pPr>
    <w:r w:rsidRPr="004E106F">
      <w:rPr>
        <w:rFonts w:ascii="ＭＳ 明朝" w:hAnsi="ＭＳ 明朝"/>
      </w:rPr>
      <w:t>1-</w:t>
    </w:r>
    <w:r>
      <w:rPr>
        <w:rFonts w:ascii="ＭＳ 明朝" w:hAnsi="ＭＳ 明朝" w:hint="eastAsia"/>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1C12F" w14:textId="77777777" w:rsidR="00C67A9E" w:rsidRDefault="00C67A9E">
      <w:r>
        <w:separator/>
      </w:r>
    </w:p>
  </w:footnote>
  <w:footnote w:type="continuationSeparator" w:id="0">
    <w:p w14:paraId="3C9792AD" w14:textId="77777777" w:rsidR="00C67A9E" w:rsidRDefault="00C67A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7C064" w14:textId="77777777" w:rsidR="004E106F" w:rsidRDefault="004E106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0FC52" w14:textId="77777777" w:rsidR="004E106F" w:rsidRDefault="004E106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7EF5E" w14:textId="77777777" w:rsidR="004E106F" w:rsidRDefault="004E106F">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E3B"/>
    <w:rsid w:val="00025CA6"/>
    <w:rsid w:val="000C4E48"/>
    <w:rsid w:val="000F572D"/>
    <w:rsid w:val="001007C6"/>
    <w:rsid w:val="0013138B"/>
    <w:rsid w:val="0027683B"/>
    <w:rsid w:val="00280526"/>
    <w:rsid w:val="002E6DB6"/>
    <w:rsid w:val="00313895"/>
    <w:rsid w:val="00434A41"/>
    <w:rsid w:val="0045651E"/>
    <w:rsid w:val="004E106F"/>
    <w:rsid w:val="00634A4E"/>
    <w:rsid w:val="00642599"/>
    <w:rsid w:val="0065550A"/>
    <w:rsid w:val="006E77AE"/>
    <w:rsid w:val="007141FB"/>
    <w:rsid w:val="0073292E"/>
    <w:rsid w:val="00741E3B"/>
    <w:rsid w:val="00840CB5"/>
    <w:rsid w:val="008A3943"/>
    <w:rsid w:val="00977FEF"/>
    <w:rsid w:val="00B23D14"/>
    <w:rsid w:val="00B70625"/>
    <w:rsid w:val="00BC439D"/>
    <w:rsid w:val="00BF293C"/>
    <w:rsid w:val="00C10E3C"/>
    <w:rsid w:val="00C24151"/>
    <w:rsid w:val="00C67A9E"/>
    <w:rsid w:val="00D64E53"/>
    <w:rsid w:val="00DD394A"/>
    <w:rsid w:val="00EF4C9F"/>
    <w:rsid w:val="00F27D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5812EE"/>
  <w15:chartTrackingRefBased/>
  <w15:docId w15:val="{C595E0C8-FD3D-4844-8436-5B8B291F4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1E3B"/>
    <w:pPr>
      <w:widowControl w:val="0"/>
      <w:jc w:val="both"/>
    </w:pPr>
    <w:rPr>
      <w:rFonts w:ascii="Century" w:eastAsia="ＭＳ 明朝" w:hAnsi="Century" w:cs="Times New Roman"/>
      <w:sz w:val="24"/>
      <w:szCs w:val="24"/>
    </w:rPr>
  </w:style>
  <w:style w:type="paragraph" w:styleId="1">
    <w:name w:val="heading 1"/>
    <w:basedOn w:val="a"/>
    <w:next w:val="a"/>
    <w:link w:val="10"/>
    <w:uiPriority w:val="9"/>
    <w:qFormat/>
    <w:rsid w:val="00741E3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41E3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41E3B"/>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741E3B"/>
    <w:pPr>
      <w:keepNext/>
      <w:keepLines/>
      <w:spacing w:before="80" w:after="40"/>
      <w:outlineLvl w:val="3"/>
    </w:pPr>
    <w:rPr>
      <w:rFonts w:asciiTheme="majorHAnsi" w:eastAsiaTheme="majorEastAsia" w:hAnsiTheme="majorHAnsi" w:cstheme="majorBidi"/>
      <w:color w:val="000000" w:themeColor="text1"/>
      <w:sz w:val="21"/>
      <w:szCs w:val="22"/>
    </w:rPr>
  </w:style>
  <w:style w:type="paragraph" w:styleId="5">
    <w:name w:val="heading 5"/>
    <w:basedOn w:val="a"/>
    <w:next w:val="a"/>
    <w:link w:val="50"/>
    <w:uiPriority w:val="9"/>
    <w:semiHidden/>
    <w:unhideWhenUsed/>
    <w:qFormat/>
    <w:rsid w:val="00741E3B"/>
    <w:pPr>
      <w:keepNext/>
      <w:keepLines/>
      <w:spacing w:before="80" w:after="40"/>
      <w:ind w:leftChars="100" w:left="100"/>
      <w:outlineLvl w:val="4"/>
    </w:pPr>
    <w:rPr>
      <w:rFonts w:asciiTheme="majorHAnsi" w:eastAsiaTheme="majorEastAsia" w:hAnsiTheme="majorHAnsi" w:cstheme="majorBidi"/>
      <w:color w:val="000000" w:themeColor="text1"/>
      <w:sz w:val="21"/>
      <w:szCs w:val="22"/>
    </w:rPr>
  </w:style>
  <w:style w:type="paragraph" w:styleId="6">
    <w:name w:val="heading 6"/>
    <w:basedOn w:val="a"/>
    <w:next w:val="a"/>
    <w:link w:val="60"/>
    <w:uiPriority w:val="9"/>
    <w:semiHidden/>
    <w:unhideWhenUsed/>
    <w:qFormat/>
    <w:rsid w:val="00741E3B"/>
    <w:pPr>
      <w:keepNext/>
      <w:keepLines/>
      <w:spacing w:before="80" w:after="40"/>
      <w:ind w:leftChars="200" w:left="200"/>
      <w:outlineLvl w:val="5"/>
    </w:pPr>
    <w:rPr>
      <w:rFonts w:asciiTheme="majorHAnsi" w:eastAsiaTheme="majorEastAsia" w:hAnsiTheme="majorHAnsi" w:cstheme="majorBidi"/>
      <w:color w:val="000000" w:themeColor="text1"/>
      <w:sz w:val="21"/>
      <w:szCs w:val="22"/>
    </w:rPr>
  </w:style>
  <w:style w:type="paragraph" w:styleId="7">
    <w:name w:val="heading 7"/>
    <w:basedOn w:val="a"/>
    <w:next w:val="a"/>
    <w:link w:val="70"/>
    <w:uiPriority w:val="9"/>
    <w:semiHidden/>
    <w:unhideWhenUsed/>
    <w:qFormat/>
    <w:rsid w:val="00741E3B"/>
    <w:pPr>
      <w:keepNext/>
      <w:keepLines/>
      <w:spacing w:before="80" w:after="40"/>
      <w:ind w:leftChars="300" w:left="300"/>
      <w:outlineLvl w:val="6"/>
    </w:pPr>
    <w:rPr>
      <w:rFonts w:asciiTheme="majorHAnsi" w:eastAsiaTheme="majorEastAsia" w:hAnsiTheme="majorHAnsi" w:cstheme="majorBidi"/>
      <w:color w:val="000000" w:themeColor="text1"/>
      <w:sz w:val="21"/>
      <w:szCs w:val="22"/>
    </w:rPr>
  </w:style>
  <w:style w:type="paragraph" w:styleId="8">
    <w:name w:val="heading 8"/>
    <w:basedOn w:val="a"/>
    <w:next w:val="a"/>
    <w:link w:val="80"/>
    <w:uiPriority w:val="9"/>
    <w:semiHidden/>
    <w:unhideWhenUsed/>
    <w:qFormat/>
    <w:rsid w:val="00741E3B"/>
    <w:pPr>
      <w:keepNext/>
      <w:keepLines/>
      <w:spacing w:before="80" w:after="40"/>
      <w:ind w:leftChars="400" w:left="400"/>
      <w:outlineLvl w:val="7"/>
    </w:pPr>
    <w:rPr>
      <w:rFonts w:asciiTheme="majorHAnsi" w:eastAsiaTheme="majorEastAsia" w:hAnsiTheme="majorHAnsi" w:cstheme="majorBidi"/>
      <w:color w:val="000000" w:themeColor="text1"/>
      <w:sz w:val="21"/>
      <w:szCs w:val="22"/>
    </w:rPr>
  </w:style>
  <w:style w:type="paragraph" w:styleId="9">
    <w:name w:val="heading 9"/>
    <w:basedOn w:val="a"/>
    <w:next w:val="a"/>
    <w:link w:val="90"/>
    <w:uiPriority w:val="9"/>
    <w:semiHidden/>
    <w:unhideWhenUsed/>
    <w:qFormat/>
    <w:rsid w:val="00741E3B"/>
    <w:pPr>
      <w:keepNext/>
      <w:keepLines/>
      <w:spacing w:before="80" w:after="40"/>
      <w:ind w:leftChars="500" w:left="500"/>
      <w:outlineLvl w:val="8"/>
    </w:pPr>
    <w:rPr>
      <w:rFonts w:asciiTheme="majorHAnsi" w:eastAsiaTheme="majorEastAsia" w:hAnsiTheme="majorHAnsi" w:cstheme="majorBidi"/>
      <w:color w:val="000000" w:themeColor="text1"/>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41E3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41E3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41E3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41E3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41E3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41E3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41E3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41E3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41E3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41E3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41E3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41E3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41E3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41E3B"/>
    <w:pPr>
      <w:spacing w:before="160" w:after="160"/>
      <w:jc w:val="center"/>
    </w:pPr>
    <w:rPr>
      <w:rFonts w:asciiTheme="minorHAnsi" w:eastAsiaTheme="minorEastAsia" w:hAnsiTheme="minorHAnsi" w:cstheme="minorBidi"/>
      <w:i/>
      <w:iCs/>
      <w:color w:val="404040" w:themeColor="text1" w:themeTint="BF"/>
      <w:sz w:val="21"/>
      <w:szCs w:val="22"/>
    </w:rPr>
  </w:style>
  <w:style w:type="character" w:customStyle="1" w:styleId="a8">
    <w:name w:val="引用文 (文字)"/>
    <w:basedOn w:val="a0"/>
    <w:link w:val="a7"/>
    <w:uiPriority w:val="29"/>
    <w:rsid w:val="00741E3B"/>
    <w:rPr>
      <w:i/>
      <w:iCs/>
      <w:color w:val="404040" w:themeColor="text1" w:themeTint="BF"/>
    </w:rPr>
  </w:style>
  <w:style w:type="paragraph" w:styleId="a9">
    <w:name w:val="List Paragraph"/>
    <w:basedOn w:val="a"/>
    <w:uiPriority w:val="34"/>
    <w:qFormat/>
    <w:rsid w:val="00741E3B"/>
    <w:pPr>
      <w:ind w:left="720"/>
      <w:contextualSpacing/>
    </w:pPr>
    <w:rPr>
      <w:rFonts w:asciiTheme="minorHAnsi" w:eastAsiaTheme="minorEastAsia" w:hAnsiTheme="minorHAnsi" w:cstheme="minorBidi"/>
      <w:sz w:val="21"/>
      <w:szCs w:val="22"/>
    </w:rPr>
  </w:style>
  <w:style w:type="character" w:styleId="21">
    <w:name w:val="Intense Emphasis"/>
    <w:basedOn w:val="a0"/>
    <w:uiPriority w:val="21"/>
    <w:qFormat/>
    <w:rsid w:val="00741E3B"/>
    <w:rPr>
      <w:i/>
      <w:iCs/>
      <w:color w:val="2F5496" w:themeColor="accent1" w:themeShade="BF"/>
    </w:rPr>
  </w:style>
  <w:style w:type="paragraph" w:styleId="22">
    <w:name w:val="Intense Quote"/>
    <w:basedOn w:val="a"/>
    <w:next w:val="a"/>
    <w:link w:val="23"/>
    <w:uiPriority w:val="30"/>
    <w:qFormat/>
    <w:rsid w:val="00741E3B"/>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color w:val="2F5496" w:themeColor="accent1" w:themeShade="BF"/>
      <w:sz w:val="21"/>
      <w:szCs w:val="22"/>
    </w:rPr>
  </w:style>
  <w:style w:type="character" w:customStyle="1" w:styleId="23">
    <w:name w:val="引用文 2 (文字)"/>
    <w:basedOn w:val="a0"/>
    <w:link w:val="22"/>
    <w:uiPriority w:val="30"/>
    <w:rsid w:val="00741E3B"/>
    <w:rPr>
      <w:i/>
      <w:iCs/>
      <w:color w:val="2F5496" w:themeColor="accent1" w:themeShade="BF"/>
    </w:rPr>
  </w:style>
  <w:style w:type="character" w:styleId="24">
    <w:name w:val="Intense Reference"/>
    <w:basedOn w:val="a0"/>
    <w:uiPriority w:val="32"/>
    <w:qFormat/>
    <w:rsid w:val="00741E3B"/>
    <w:rPr>
      <w:b/>
      <w:bCs/>
      <w:smallCaps/>
      <w:color w:val="2F5496" w:themeColor="accent1" w:themeShade="BF"/>
      <w:spacing w:val="5"/>
    </w:rPr>
  </w:style>
  <w:style w:type="paragraph" w:styleId="aa">
    <w:name w:val="footer"/>
    <w:basedOn w:val="a"/>
    <w:link w:val="ab"/>
    <w:uiPriority w:val="99"/>
    <w:unhideWhenUsed/>
    <w:rsid w:val="00741E3B"/>
    <w:pPr>
      <w:tabs>
        <w:tab w:val="center" w:pos="4252"/>
        <w:tab w:val="right" w:pos="8504"/>
      </w:tabs>
      <w:snapToGrid w:val="0"/>
    </w:pPr>
  </w:style>
  <w:style w:type="character" w:customStyle="1" w:styleId="ab">
    <w:name w:val="フッター (文字)"/>
    <w:basedOn w:val="a0"/>
    <w:link w:val="aa"/>
    <w:uiPriority w:val="99"/>
    <w:rsid w:val="00741E3B"/>
    <w:rPr>
      <w:rFonts w:ascii="Century" w:eastAsia="ＭＳ 明朝" w:hAnsi="Century" w:cs="Times New Roman"/>
      <w:sz w:val="24"/>
      <w:szCs w:val="24"/>
    </w:rPr>
  </w:style>
  <w:style w:type="paragraph" w:styleId="ac">
    <w:name w:val="header"/>
    <w:basedOn w:val="a"/>
    <w:link w:val="ad"/>
    <w:uiPriority w:val="99"/>
    <w:unhideWhenUsed/>
    <w:rsid w:val="0073292E"/>
    <w:pPr>
      <w:tabs>
        <w:tab w:val="center" w:pos="4252"/>
        <w:tab w:val="right" w:pos="8504"/>
      </w:tabs>
      <w:snapToGrid w:val="0"/>
    </w:pPr>
  </w:style>
  <w:style w:type="character" w:customStyle="1" w:styleId="ad">
    <w:name w:val="ヘッダー (文字)"/>
    <w:basedOn w:val="a0"/>
    <w:link w:val="ac"/>
    <w:uiPriority w:val="99"/>
    <w:rsid w:val="0073292E"/>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132</Words>
  <Characters>757</Characters>
  <Application>Microsoft Office Word</Application>
  <DocSecurity>0</DocSecurity>
  <Lines>6</Lines>
  <Paragraphs>1</Paragraphs>
  <ScaleCrop>false</ScaleCrop>
  <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大阪府</cp:lastModifiedBy>
  <cp:revision>5</cp:revision>
  <dcterms:created xsi:type="dcterms:W3CDTF">2026-09-02T07:22:00Z</dcterms:created>
  <dcterms:modified xsi:type="dcterms:W3CDTF">2026-09-10T06:46:00Z</dcterms:modified>
</cp:coreProperties>
</file>