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689" w:rsidRPr="0003468B" w:rsidRDefault="00710218" w:rsidP="00B32C42">
      <w:pPr>
        <w:spacing w:line="300" w:lineRule="exact"/>
        <w:jc w:val="right"/>
        <w:rPr>
          <w:rFonts w:ascii="Meiryo UI" w:eastAsia="Meiryo UI" w:hAnsi="Meiryo UI"/>
          <w:sz w:val="24"/>
          <w:szCs w:val="20"/>
        </w:rPr>
      </w:pPr>
      <w:r w:rsidRPr="0003468B">
        <w:rPr>
          <w:rFonts w:ascii="Meiryo UI" w:eastAsia="Meiryo UI" w:hAnsi="Meiryo UI" w:hint="eastAsia"/>
          <w:kern w:val="0"/>
          <w:sz w:val="24"/>
          <w:szCs w:val="20"/>
        </w:rPr>
        <w:t>令和２</w:t>
      </w:r>
      <w:r w:rsidR="00937689" w:rsidRPr="0003468B">
        <w:rPr>
          <w:rFonts w:ascii="Meiryo UI" w:eastAsia="Meiryo UI" w:hAnsi="Meiryo UI" w:hint="eastAsia"/>
          <w:kern w:val="0"/>
          <w:sz w:val="24"/>
          <w:szCs w:val="20"/>
        </w:rPr>
        <w:t>年</w:t>
      </w:r>
      <w:r w:rsidR="000D14E4">
        <w:rPr>
          <w:rFonts w:ascii="Meiryo UI" w:eastAsia="Meiryo UI" w:hAnsi="Meiryo UI" w:hint="eastAsia"/>
          <w:kern w:val="0"/>
          <w:sz w:val="24"/>
          <w:szCs w:val="20"/>
        </w:rPr>
        <w:t>10</w:t>
      </w:r>
      <w:r w:rsidR="00937689" w:rsidRPr="0003468B">
        <w:rPr>
          <w:rFonts w:ascii="Meiryo UI" w:eastAsia="Meiryo UI" w:hAnsi="Meiryo UI" w:hint="eastAsia"/>
          <w:kern w:val="0"/>
          <w:sz w:val="24"/>
          <w:szCs w:val="20"/>
        </w:rPr>
        <w:t>月</w:t>
      </w:r>
      <w:r w:rsidR="000D14E4">
        <w:rPr>
          <w:rFonts w:ascii="Meiryo UI" w:eastAsia="Meiryo UI" w:hAnsi="Meiryo UI" w:hint="eastAsia"/>
          <w:kern w:val="0"/>
          <w:sz w:val="24"/>
          <w:szCs w:val="20"/>
        </w:rPr>
        <w:t>27</w:t>
      </w:r>
      <w:r w:rsidR="00937689" w:rsidRPr="0003468B">
        <w:rPr>
          <w:rFonts w:ascii="Meiryo UI" w:eastAsia="Meiryo UI" w:hAnsi="Meiryo UI" w:hint="eastAsia"/>
          <w:kern w:val="0"/>
          <w:sz w:val="24"/>
          <w:szCs w:val="20"/>
        </w:rPr>
        <w:t>日</w:t>
      </w:r>
    </w:p>
    <w:p w:rsidR="00653BD7" w:rsidRPr="0003468B" w:rsidRDefault="00653BD7" w:rsidP="00B32C42">
      <w:pPr>
        <w:spacing w:line="300" w:lineRule="exact"/>
        <w:jc w:val="right"/>
        <w:rPr>
          <w:rFonts w:ascii="Meiryo UI" w:eastAsia="Meiryo UI" w:hAnsi="Meiryo UI"/>
          <w:sz w:val="24"/>
          <w:szCs w:val="20"/>
        </w:rPr>
      </w:pPr>
      <w:r w:rsidRPr="0003468B">
        <w:rPr>
          <w:rFonts w:ascii="Meiryo UI" w:eastAsia="Meiryo UI" w:hAnsi="Meiryo UI" w:hint="eastAsia"/>
          <w:spacing w:val="25"/>
          <w:kern w:val="0"/>
          <w:sz w:val="24"/>
          <w:szCs w:val="20"/>
          <w:fitText w:val="2280" w:id="2044473345"/>
        </w:rPr>
        <w:t>大阪府人事委員</w:t>
      </w:r>
      <w:r w:rsidRPr="0003468B">
        <w:rPr>
          <w:rFonts w:ascii="Meiryo UI" w:eastAsia="Meiryo UI" w:hAnsi="Meiryo UI" w:hint="eastAsia"/>
          <w:spacing w:val="5"/>
          <w:kern w:val="0"/>
          <w:sz w:val="24"/>
          <w:szCs w:val="20"/>
          <w:fitText w:val="2280" w:id="2044473345"/>
        </w:rPr>
        <w:t>会</w:t>
      </w:r>
    </w:p>
    <w:p w:rsidR="0046627E" w:rsidRPr="0003468B" w:rsidRDefault="0046627E" w:rsidP="00FA45B3">
      <w:pPr>
        <w:snapToGrid w:val="0"/>
        <w:spacing w:line="240" w:lineRule="exact"/>
        <w:jc w:val="center"/>
        <w:rPr>
          <w:rFonts w:ascii="Meiryo UI" w:eastAsia="Meiryo UI" w:hAnsi="Meiryo UI"/>
          <w:sz w:val="22"/>
          <w:szCs w:val="30"/>
        </w:rPr>
      </w:pPr>
    </w:p>
    <w:p w:rsidR="005315C4" w:rsidRPr="0003468B" w:rsidRDefault="00710218" w:rsidP="00534F2B">
      <w:pPr>
        <w:snapToGrid w:val="0"/>
        <w:jc w:val="center"/>
        <w:rPr>
          <w:rFonts w:ascii="Meiryo UI" w:eastAsia="Meiryo UI" w:hAnsi="Meiryo UI"/>
          <w:b/>
          <w:sz w:val="30"/>
          <w:szCs w:val="30"/>
        </w:rPr>
      </w:pPr>
      <w:r w:rsidRPr="0003468B">
        <w:rPr>
          <w:rFonts w:ascii="Meiryo UI" w:eastAsia="Meiryo UI" w:hAnsi="Meiryo UI" w:hint="eastAsia"/>
          <w:b/>
          <w:sz w:val="30"/>
          <w:szCs w:val="30"/>
        </w:rPr>
        <w:t>令和２</w:t>
      </w:r>
      <w:r w:rsidR="00534F2B" w:rsidRPr="0003468B">
        <w:rPr>
          <w:rFonts w:ascii="Meiryo UI" w:eastAsia="Meiryo UI" w:hAnsi="Meiryo UI" w:hint="eastAsia"/>
          <w:b/>
          <w:sz w:val="30"/>
          <w:szCs w:val="30"/>
        </w:rPr>
        <w:t>年　職員の給与等</w:t>
      </w:r>
      <w:r w:rsidR="007A4135" w:rsidRPr="0003468B">
        <w:rPr>
          <w:rFonts w:ascii="Meiryo UI" w:eastAsia="Meiryo UI" w:hAnsi="Meiryo UI" w:hint="eastAsia"/>
          <w:b/>
          <w:sz w:val="30"/>
          <w:szCs w:val="30"/>
        </w:rPr>
        <w:t>に関する報告及び勧告</w:t>
      </w:r>
      <w:r w:rsidR="00A806A4" w:rsidRPr="0003468B">
        <w:rPr>
          <w:rFonts w:ascii="Meiryo UI" w:eastAsia="Meiryo UI" w:hAnsi="Meiryo UI" w:hint="eastAsia"/>
          <w:b/>
          <w:sz w:val="30"/>
          <w:szCs w:val="30"/>
        </w:rPr>
        <w:t>の概要</w:t>
      </w:r>
    </w:p>
    <w:p w:rsidR="0046627E" w:rsidRPr="008908A2" w:rsidRDefault="00597C48" w:rsidP="00FA45B3">
      <w:pPr>
        <w:snapToGrid w:val="0"/>
        <w:spacing w:line="300" w:lineRule="exact"/>
        <w:jc w:val="center"/>
        <w:rPr>
          <w:rFonts w:ascii="Meiryo UI" w:eastAsia="Meiryo UI" w:hAnsi="Meiryo UI"/>
          <w:sz w:val="22"/>
          <w:szCs w:val="30"/>
        </w:rPr>
      </w:pPr>
      <w:r w:rsidRPr="0003468B">
        <w:rPr>
          <w:rFonts w:ascii="Meiryo UI" w:eastAsia="Meiryo UI" w:hAnsi="Meiryo UI" w:hint="eastAsia"/>
          <w:b/>
          <w:noProof/>
          <w:sz w:val="30"/>
          <w:szCs w:val="30"/>
        </w:rPr>
        <mc:AlternateContent>
          <mc:Choice Requires="wps">
            <w:drawing>
              <wp:anchor distT="0" distB="0" distL="114300" distR="114300" simplePos="0" relativeHeight="251662336" behindDoc="0" locked="0" layoutInCell="1" allowOverlap="1" wp14:anchorId="5D0EB20F" wp14:editId="17D1DF04">
                <wp:simplePos x="0" y="0"/>
                <wp:positionH relativeFrom="column">
                  <wp:posOffset>-125730</wp:posOffset>
                </wp:positionH>
                <wp:positionV relativeFrom="paragraph">
                  <wp:posOffset>182880</wp:posOffset>
                </wp:positionV>
                <wp:extent cx="2159635" cy="359410"/>
                <wp:effectExtent l="0" t="0" r="12065" b="21590"/>
                <wp:wrapNone/>
                <wp:docPr id="3" name="角丸四角形 3"/>
                <wp:cNvGraphicFramePr/>
                <a:graphic xmlns:a="http://schemas.openxmlformats.org/drawingml/2006/main">
                  <a:graphicData uri="http://schemas.microsoft.com/office/word/2010/wordprocessingShape">
                    <wps:wsp>
                      <wps:cNvSpPr/>
                      <wps:spPr>
                        <a:xfrm>
                          <a:off x="0" y="0"/>
                          <a:ext cx="2159635" cy="359410"/>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4793" w:rsidRPr="00F43A06" w:rsidRDefault="00A34793" w:rsidP="00F43A06">
                            <w:pPr>
                              <w:snapToGrid w:val="0"/>
                              <w:jc w:val="center"/>
                              <w:rPr>
                                <w:rFonts w:ascii="メイリオ" w:eastAsia="メイリオ" w:hAnsi="メイリオ"/>
                                <w:b/>
                                <w:sz w:val="24"/>
                                <w:szCs w:val="24"/>
                              </w:rPr>
                            </w:pPr>
                            <w:r w:rsidRPr="00F43A06">
                              <w:rPr>
                                <w:rFonts w:ascii="メイリオ" w:eastAsia="メイリオ" w:hAnsi="メイリオ" w:hint="eastAsia"/>
                                <w:b/>
                                <w:sz w:val="24"/>
                                <w:szCs w:val="24"/>
                              </w:rPr>
                              <w:t>報告及び勧告のポイント</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0EB20F" id="角丸四角形 3" o:spid="_x0000_s1026" style="position:absolute;left:0;text-align:left;margin-left:-9.9pt;margin-top:14.4pt;width:170.05pt;height:2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" fillcolor="white [3212]" strokecolor="black [3213]" strokeweight="2pt">
                <v:textbox inset="2mm,1mm,2mm,1mm">
                  <w:txbxContent>
                    <w:p w:rsidR="00A34793" w:rsidRPr="00F43A06" w:rsidRDefault="00A34793" w:rsidP="00F43A06">
                      <w:pPr>
                        <w:snapToGrid w:val="0"/>
                        <w:jc w:val="center"/>
                        <w:rPr>
                          <w:rFonts w:ascii="メイリオ" w:eastAsia="メイリオ" w:hAnsi="メイリオ"/>
                          <w:b/>
                          <w:sz w:val="24"/>
                          <w:szCs w:val="24"/>
                        </w:rPr>
                      </w:pPr>
                      <w:r w:rsidRPr="00F43A06">
                        <w:rPr>
                          <w:rFonts w:ascii="メイリオ" w:eastAsia="メイリオ" w:hAnsi="メイリオ" w:hint="eastAsia"/>
                          <w:b/>
                          <w:sz w:val="24"/>
                          <w:szCs w:val="24"/>
                        </w:rPr>
                        <w:t>報告及び勧告のポイント</w:t>
                      </w:r>
                    </w:p>
                  </w:txbxContent>
                </v:textbox>
              </v:roundrect>
            </w:pict>
          </mc:Fallback>
        </mc:AlternateContent>
      </w:r>
    </w:p>
    <w:p w:rsidR="00937689" w:rsidRPr="0003468B" w:rsidRDefault="00534F2B" w:rsidP="00F47667">
      <w:pPr>
        <w:spacing w:line="360" w:lineRule="auto"/>
        <w:rPr>
          <w:rFonts w:ascii="Meiryo UI" w:eastAsia="Meiryo UI" w:hAnsi="Meiryo UI"/>
          <w:b/>
          <w:sz w:val="24"/>
          <w:szCs w:val="24"/>
          <w:bdr w:val="single" w:sz="4" w:space="0" w:color="auto"/>
          <w:shd w:val="pct15" w:color="auto" w:fill="FFFFFF"/>
        </w:rPr>
      </w:pPr>
      <w:r w:rsidRPr="0003468B">
        <w:rPr>
          <w:rFonts w:ascii="Meiryo UI" w:eastAsia="Meiryo UI" w:hAnsi="Meiryo UI" w:hint="eastAsia"/>
          <w:noProof/>
          <w:sz w:val="26"/>
          <w:szCs w:val="26"/>
        </w:rPr>
        <mc:AlternateContent>
          <mc:Choice Requires="wps">
            <w:drawing>
              <wp:anchor distT="0" distB="0" distL="114300" distR="114300" simplePos="0" relativeHeight="251651072" behindDoc="0" locked="0" layoutInCell="1" allowOverlap="1" wp14:anchorId="5B1469E5" wp14:editId="392F5FD7">
                <wp:simplePos x="0" y="0"/>
                <wp:positionH relativeFrom="margin">
                  <wp:align>left</wp:align>
                </wp:positionH>
                <wp:positionV relativeFrom="paragraph">
                  <wp:posOffset>193040</wp:posOffset>
                </wp:positionV>
                <wp:extent cx="5895975" cy="1695450"/>
                <wp:effectExtent l="19050" t="19050" r="28575" b="19050"/>
                <wp:wrapNone/>
                <wp:docPr id="1" name="角丸四角形 1"/>
                <wp:cNvGraphicFramePr/>
                <a:graphic xmlns:a="http://schemas.openxmlformats.org/drawingml/2006/main">
                  <a:graphicData uri="http://schemas.microsoft.com/office/word/2010/wordprocessingShape">
                    <wps:wsp>
                      <wps:cNvSpPr/>
                      <wps:spPr>
                        <a:xfrm>
                          <a:off x="0" y="0"/>
                          <a:ext cx="5895975" cy="1695450"/>
                        </a:xfrm>
                        <a:prstGeom prst="roundRect">
                          <a:avLst>
                            <a:gd name="adj" fmla="val 2403"/>
                          </a:avLst>
                        </a:prstGeom>
                        <a:solidFill>
                          <a:schemeClr val="bg1"/>
                        </a:solidFill>
                        <a:ln w="31750" cap="rnd" cmpd="sng">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97C48" w:rsidRDefault="00597C48" w:rsidP="00534F2B">
                            <w:pPr>
                              <w:snapToGrid w:val="0"/>
                              <w:rPr>
                                <w:rFonts w:ascii="Segoe UI Symbol" w:eastAsia="メイリオ" w:hAnsi="Segoe UI Symbol"/>
                                <w:b/>
                                <w:color w:val="000000" w:themeColor="text1"/>
                                <w:sz w:val="24"/>
                                <w:szCs w:val="24"/>
                              </w:rPr>
                            </w:pPr>
                          </w:p>
                          <w:p w:rsidR="00CF0020" w:rsidRPr="00F43A06" w:rsidRDefault="00CF0020" w:rsidP="00534F2B">
                            <w:pPr>
                              <w:snapToGrid w:val="0"/>
                              <w:rPr>
                                <w:rFonts w:ascii="メイリオ" w:eastAsia="メイリオ" w:hAnsi="メイリオ"/>
                                <w:b/>
                                <w:color w:val="000000" w:themeColor="text1"/>
                                <w:sz w:val="24"/>
                                <w:szCs w:val="24"/>
                                <w:bdr w:val="single" w:sz="4" w:space="0" w:color="auto"/>
                              </w:rPr>
                            </w:pPr>
                            <w:r>
                              <w:rPr>
                                <w:rFonts w:ascii="Segoe UI Symbol" w:eastAsia="メイリオ" w:hAnsi="Segoe UI Symbol"/>
                                <w:b/>
                                <w:color w:val="000000" w:themeColor="text1"/>
                                <w:sz w:val="24"/>
                                <w:szCs w:val="24"/>
                              </w:rPr>
                              <w:t>▶</w:t>
                            </w:r>
                            <w:r>
                              <w:rPr>
                                <w:rFonts w:ascii="メイリオ" w:eastAsia="メイリオ" w:hAnsi="メイリオ" w:hint="eastAsia"/>
                                <w:b/>
                                <w:color w:val="000000" w:themeColor="text1"/>
                                <w:sz w:val="24"/>
                                <w:szCs w:val="24"/>
                              </w:rPr>
                              <w:t>特別給（ボーナス）を</w:t>
                            </w:r>
                            <w:r w:rsidRPr="008728BD">
                              <w:rPr>
                                <w:rFonts w:ascii="メイリオ" w:eastAsia="メイリオ" w:hAnsi="メイリオ" w:hint="eastAsia"/>
                                <w:b/>
                                <w:color w:val="000000" w:themeColor="text1"/>
                                <w:sz w:val="24"/>
                                <w:szCs w:val="24"/>
                              </w:rPr>
                              <w:t>引</w:t>
                            </w:r>
                            <w:r w:rsidR="00F9128B">
                              <w:rPr>
                                <w:rFonts w:ascii="メイリオ" w:eastAsia="メイリオ" w:hAnsi="メイリオ" w:hint="eastAsia"/>
                                <w:b/>
                                <w:color w:val="000000" w:themeColor="text1"/>
                                <w:sz w:val="24"/>
                                <w:szCs w:val="24"/>
                              </w:rPr>
                              <w:t>下げ（10</w:t>
                            </w:r>
                            <w:r>
                              <w:rPr>
                                <w:rFonts w:ascii="メイリオ" w:eastAsia="メイリオ" w:hAnsi="メイリオ" w:hint="eastAsia"/>
                                <w:b/>
                                <w:color w:val="000000" w:themeColor="text1"/>
                                <w:sz w:val="24"/>
                                <w:szCs w:val="24"/>
                              </w:rPr>
                              <w:t>年</w:t>
                            </w:r>
                            <w:r>
                              <w:rPr>
                                <w:rFonts w:ascii="メイリオ" w:eastAsia="メイリオ" w:hAnsi="メイリオ"/>
                                <w:b/>
                                <w:color w:val="000000" w:themeColor="text1"/>
                                <w:sz w:val="24"/>
                                <w:szCs w:val="24"/>
                              </w:rPr>
                              <w:t>ぶりの引下げ）</w:t>
                            </w:r>
                          </w:p>
                          <w:p w:rsidR="00F9128B" w:rsidRDefault="00CF0020" w:rsidP="003268F3">
                            <w:pPr>
                              <w:snapToGrid w:val="0"/>
                              <w:spacing w:line="300" w:lineRule="exact"/>
                              <w:ind w:leftChars="100" w:left="320" w:hangingChars="50" w:hanging="110"/>
                              <w:rPr>
                                <w:rFonts w:ascii="Meiryo UI" w:eastAsia="Meiryo UI" w:hAnsi="Meiryo UI"/>
                                <w:color w:val="000000" w:themeColor="text1"/>
                                <w:sz w:val="22"/>
                              </w:rPr>
                            </w:pPr>
                            <w:r>
                              <w:rPr>
                                <w:rFonts w:ascii="Meiryo UI" w:eastAsia="Meiryo UI" w:hAnsi="Meiryo UI" w:hint="eastAsia"/>
                                <w:color w:val="000000" w:themeColor="text1"/>
                                <w:sz w:val="22"/>
                              </w:rPr>
                              <w:t>・</w:t>
                            </w:r>
                            <w:r w:rsidRPr="000029FC">
                              <w:rPr>
                                <w:rFonts w:ascii="Meiryo UI" w:eastAsia="Meiryo UI" w:hAnsi="Meiryo UI" w:hint="eastAsia"/>
                                <w:color w:val="000000" w:themeColor="text1"/>
                                <w:sz w:val="22"/>
                              </w:rPr>
                              <w:t>特別給（ボーナス）について、</w:t>
                            </w:r>
                            <w:r>
                              <w:rPr>
                                <w:rFonts w:ascii="Meiryo UI" w:eastAsia="Meiryo UI" w:hAnsi="Meiryo UI" w:hint="eastAsia"/>
                                <w:color w:val="000000" w:themeColor="text1"/>
                                <w:sz w:val="22"/>
                              </w:rPr>
                              <w:t>0</w:t>
                            </w:r>
                            <w:r w:rsidRPr="000029FC">
                              <w:rPr>
                                <w:rFonts w:ascii="Meiryo UI" w:eastAsia="Meiryo UI" w:hAnsi="Meiryo UI"/>
                                <w:color w:val="000000" w:themeColor="text1"/>
                                <w:sz w:val="22"/>
                              </w:rPr>
                              <w:t>.</w:t>
                            </w:r>
                            <w:r>
                              <w:rPr>
                                <w:rFonts w:ascii="Meiryo UI" w:eastAsia="Meiryo UI" w:hAnsi="Meiryo UI" w:hint="eastAsia"/>
                                <w:color w:val="000000" w:themeColor="text1"/>
                                <w:sz w:val="22"/>
                              </w:rPr>
                              <w:t>05</w:t>
                            </w:r>
                            <w:r>
                              <w:rPr>
                                <w:rFonts w:ascii="Meiryo UI" w:eastAsia="Meiryo UI" w:hAnsi="Meiryo UI"/>
                                <w:color w:val="000000" w:themeColor="text1"/>
                                <w:sz w:val="22"/>
                              </w:rPr>
                              <w:t>月分</w:t>
                            </w:r>
                            <w:r>
                              <w:rPr>
                                <w:rFonts w:ascii="Meiryo UI" w:eastAsia="Meiryo UI" w:hAnsi="Meiryo UI" w:hint="eastAsia"/>
                                <w:color w:val="000000" w:themeColor="text1"/>
                                <w:sz w:val="22"/>
                              </w:rPr>
                              <w:t>引下</w:t>
                            </w:r>
                            <w:r w:rsidRPr="000029FC">
                              <w:rPr>
                                <w:rFonts w:ascii="Meiryo UI" w:eastAsia="Meiryo UI" w:hAnsi="Meiryo UI"/>
                                <w:color w:val="000000" w:themeColor="text1"/>
                                <w:sz w:val="22"/>
                              </w:rPr>
                              <w:t>げ</w:t>
                            </w:r>
                            <w:r>
                              <w:rPr>
                                <w:rFonts w:ascii="Meiryo UI" w:eastAsia="Meiryo UI" w:hAnsi="Meiryo UI" w:hint="eastAsia"/>
                                <w:color w:val="000000" w:themeColor="text1"/>
                                <w:sz w:val="22"/>
                              </w:rPr>
                              <w:t>。</w:t>
                            </w:r>
                          </w:p>
                          <w:p w:rsidR="00050986" w:rsidRDefault="00F9128B" w:rsidP="003268F3">
                            <w:pPr>
                              <w:snapToGrid w:val="0"/>
                              <w:spacing w:line="300" w:lineRule="exact"/>
                              <w:ind w:leftChars="100" w:left="320" w:hangingChars="50" w:hanging="110"/>
                              <w:rPr>
                                <w:rFonts w:ascii="Meiryo UI" w:eastAsia="Meiryo UI" w:hAnsi="Meiryo UI"/>
                                <w:color w:val="000000" w:themeColor="text1"/>
                                <w:sz w:val="22"/>
                              </w:rPr>
                            </w:pPr>
                            <w:r>
                              <w:rPr>
                                <w:rFonts w:ascii="Meiryo UI" w:eastAsia="Meiryo UI" w:hAnsi="Meiryo UI" w:hint="eastAsia"/>
                                <w:color w:val="000000" w:themeColor="text1"/>
                                <w:sz w:val="22"/>
                              </w:rPr>
                              <w:t>・</w:t>
                            </w:r>
                            <w:r w:rsidR="00CF0020">
                              <w:rPr>
                                <w:rFonts w:ascii="Meiryo UI" w:eastAsia="Meiryo UI" w:hAnsi="Meiryo UI"/>
                                <w:color w:val="000000" w:themeColor="text1"/>
                                <w:sz w:val="22"/>
                              </w:rPr>
                              <w:t>民間の状況を踏まえ</w:t>
                            </w:r>
                            <w:r w:rsidR="00CF0020" w:rsidRPr="00F9128B">
                              <w:rPr>
                                <w:rFonts w:ascii="Meiryo UI" w:eastAsia="Meiryo UI" w:hAnsi="Meiryo UI" w:hint="eastAsia"/>
                                <w:color w:val="000000" w:themeColor="text1"/>
                                <w:sz w:val="22"/>
                              </w:rPr>
                              <w:t>期末</w:t>
                            </w:r>
                            <w:r w:rsidR="0049502E" w:rsidRPr="00F9128B">
                              <w:rPr>
                                <w:rFonts w:ascii="Meiryo UI" w:eastAsia="Meiryo UI" w:hAnsi="Meiryo UI" w:hint="eastAsia"/>
                                <w:color w:val="000000" w:themeColor="text1"/>
                                <w:sz w:val="22"/>
                              </w:rPr>
                              <w:t>手当</w:t>
                            </w:r>
                            <w:r w:rsidR="00CF0020" w:rsidRPr="00F9128B">
                              <w:rPr>
                                <w:rFonts w:ascii="Meiryo UI" w:eastAsia="Meiryo UI" w:hAnsi="Meiryo UI" w:hint="eastAsia"/>
                                <w:color w:val="000000" w:themeColor="text1"/>
                                <w:sz w:val="22"/>
                              </w:rPr>
                              <w:t>の</w:t>
                            </w:r>
                            <w:r w:rsidR="00785100" w:rsidRPr="00F9128B">
                              <w:rPr>
                                <w:rFonts w:ascii="Meiryo UI" w:eastAsia="Meiryo UI" w:hAnsi="Meiryo UI" w:hint="eastAsia"/>
                                <w:color w:val="000000" w:themeColor="text1"/>
                                <w:sz w:val="22"/>
                              </w:rPr>
                              <w:t>支給</w:t>
                            </w:r>
                            <w:r w:rsidR="00CF0020" w:rsidRPr="00F9128B">
                              <w:rPr>
                                <w:rFonts w:ascii="Meiryo UI" w:eastAsia="Meiryo UI" w:hAnsi="Meiryo UI"/>
                                <w:color w:val="000000" w:themeColor="text1"/>
                                <w:sz w:val="22"/>
                              </w:rPr>
                              <w:t>月数を見直し</w:t>
                            </w:r>
                            <w:r w:rsidRPr="00F9128B">
                              <w:rPr>
                                <w:rFonts w:ascii="Meiryo UI" w:eastAsia="Meiryo UI" w:hAnsi="Meiryo UI" w:hint="eastAsia"/>
                                <w:color w:val="000000" w:themeColor="text1"/>
                                <w:sz w:val="22"/>
                              </w:rPr>
                              <w:t>、12月</w:t>
                            </w:r>
                            <w:r w:rsidRPr="00F9128B">
                              <w:rPr>
                                <w:rFonts w:ascii="Meiryo UI" w:eastAsia="Meiryo UI" w:hAnsi="Meiryo UI"/>
                                <w:color w:val="000000" w:themeColor="text1"/>
                                <w:sz w:val="22"/>
                              </w:rPr>
                              <w:t>支給分の特別給で調整を行うよう勧告。</w:t>
                            </w:r>
                          </w:p>
                          <w:p w:rsidR="00597C48" w:rsidRDefault="00597C48" w:rsidP="003268F3">
                            <w:pPr>
                              <w:snapToGrid w:val="0"/>
                              <w:rPr>
                                <w:rFonts w:ascii="Segoe UI Symbol" w:eastAsia="メイリオ" w:hAnsi="Segoe UI Symbol"/>
                                <w:b/>
                                <w:color w:val="000000" w:themeColor="text1"/>
                                <w:sz w:val="24"/>
                                <w:szCs w:val="24"/>
                              </w:rPr>
                            </w:pPr>
                          </w:p>
                          <w:p w:rsidR="00046B0E" w:rsidRDefault="003268F3" w:rsidP="003268F3">
                            <w:pPr>
                              <w:snapToGrid w:val="0"/>
                              <w:rPr>
                                <w:rFonts w:ascii="メイリオ" w:eastAsia="メイリオ" w:hAnsi="メイリオ"/>
                                <w:b/>
                                <w:color w:val="000000" w:themeColor="text1"/>
                                <w:sz w:val="24"/>
                                <w:szCs w:val="24"/>
                              </w:rPr>
                            </w:pPr>
                            <w:r>
                              <w:rPr>
                                <w:rFonts w:ascii="Segoe UI Symbol" w:eastAsia="メイリオ" w:hAnsi="Segoe UI Symbol"/>
                                <w:b/>
                                <w:color w:val="000000" w:themeColor="text1"/>
                                <w:sz w:val="24"/>
                                <w:szCs w:val="24"/>
                              </w:rPr>
                              <w:t>▶</w:t>
                            </w:r>
                            <w:r w:rsidR="00534F2B">
                              <w:rPr>
                                <w:rFonts w:ascii="メイリオ" w:eastAsia="メイリオ" w:hAnsi="メイリオ" w:hint="eastAsia"/>
                                <w:b/>
                                <w:color w:val="000000" w:themeColor="text1"/>
                                <w:sz w:val="24"/>
                                <w:szCs w:val="24"/>
                              </w:rPr>
                              <w:t>月例給</w:t>
                            </w:r>
                            <w:r w:rsidR="00534F2B">
                              <w:rPr>
                                <w:rFonts w:ascii="メイリオ" w:eastAsia="メイリオ" w:hAnsi="メイリオ"/>
                                <w:b/>
                                <w:color w:val="000000" w:themeColor="text1"/>
                                <w:sz w:val="24"/>
                                <w:szCs w:val="24"/>
                              </w:rPr>
                              <w:t>については、別途必要な報告・勧告を予定</w:t>
                            </w:r>
                          </w:p>
                          <w:p w:rsidR="003B6909" w:rsidRDefault="003B6909" w:rsidP="003268F3">
                            <w:pPr>
                              <w:snapToGrid w:val="0"/>
                              <w:spacing w:line="240" w:lineRule="exact"/>
                              <w:ind w:leftChars="100" w:left="320" w:hangingChars="50" w:hanging="110"/>
                              <w:rPr>
                                <w:rFonts w:ascii="Meiryo UI" w:eastAsia="Meiryo UI" w:hAnsi="Meiryo UI"/>
                                <w:color w:val="000000" w:themeColor="text1"/>
                                <w:sz w:val="22"/>
                              </w:rPr>
                            </w:pPr>
                            <w:r>
                              <w:rPr>
                                <w:rFonts w:ascii="Meiryo UI" w:eastAsia="Meiryo UI" w:hAnsi="Meiryo UI" w:hint="eastAsia"/>
                                <w:color w:val="000000" w:themeColor="text1"/>
                                <w:sz w:val="22"/>
                              </w:rPr>
                              <w:t>・8月</w:t>
                            </w:r>
                            <w:r>
                              <w:rPr>
                                <w:rFonts w:ascii="Meiryo UI" w:eastAsia="Meiryo UI" w:hAnsi="Meiryo UI"/>
                                <w:color w:val="000000" w:themeColor="text1"/>
                                <w:sz w:val="22"/>
                              </w:rPr>
                              <w:t>17日から9</w:t>
                            </w:r>
                            <w:r>
                              <w:rPr>
                                <w:rFonts w:ascii="Meiryo UI" w:eastAsia="Meiryo UI" w:hAnsi="Meiryo UI" w:hint="eastAsia"/>
                                <w:color w:val="000000" w:themeColor="text1"/>
                                <w:sz w:val="22"/>
                              </w:rPr>
                              <w:t>月</w:t>
                            </w:r>
                            <w:r>
                              <w:rPr>
                                <w:rFonts w:ascii="Meiryo UI" w:eastAsia="Meiryo UI" w:hAnsi="Meiryo UI"/>
                                <w:color w:val="000000" w:themeColor="text1"/>
                                <w:sz w:val="22"/>
                              </w:rPr>
                              <w:t>30日</w:t>
                            </w:r>
                            <w:r>
                              <w:rPr>
                                <w:rFonts w:ascii="Meiryo UI" w:eastAsia="Meiryo UI" w:hAnsi="Meiryo UI" w:hint="eastAsia"/>
                                <w:color w:val="000000" w:themeColor="text1"/>
                                <w:sz w:val="22"/>
                              </w:rPr>
                              <w:t>に</w:t>
                            </w:r>
                            <w:r>
                              <w:rPr>
                                <w:rFonts w:ascii="Meiryo UI" w:eastAsia="Meiryo UI" w:hAnsi="Meiryo UI"/>
                                <w:color w:val="000000" w:themeColor="text1"/>
                                <w:sz w:val="22"/>
                              </w:rPr>
                              <w:t>実施した調査結果に基づき、</w:t>
                            </w:r>
                            <w:r>
                              <w:rPr>
                                <w:rFonts w:ascii="Meiryo UI" w:eastAsia="Meiryo UI" w:hAnsi="Meiryo UI" w:hint="eastAsia"/>
                                <w:color w:val="000000" w:themeColor="text1"/>
                                <w:sz w:val="22"/>
                              </w:rPr>
                              <w:t>今後</w:t>
                            </w:r>
                            <w:r>
                              <w:rPr>
                                <w:rFonts w:ascii="Meiryo UI" w:eastAsia="Meiryo UI" w:hAnsi="Meiryo UI"/>
                                <w:color w:val="000000" w:themeColor="text1"/>
                                <w:sz w:val="22"/>
                              </w:rPr>
                              <w:t>、必要な</w:t>
                            </w:r>
                            <w:r>
                              <w:rPr>
                                <w:rFonts w:ascii="Meiryo UI" w:eastAsia="Meiryo UI" w:hAnsi="Meiryo UI" w:hint="eastAsia"/>
                                <w:color w:val="000000" w:themeColor="text1"/>
                                <w:sz w:val="22"/>
                              </w:rPr>
                              <w:t>報告及び</w:t>
                            </w:r>
                            <w:r>
                              <w:rPr>
                                <w:rFonts w:ascii="Meiryo UI" w:eastAsia="Meiryo UI" w:hAnsi="Meiryo UI"/>
                                <w:color w:val="000000" w:themeColor="text1"/>
                                <w:sz w:val="22"/>
                              </w:rPr>
                              <w:t>勧告</w:t>
                            </w:r>
                            <w:r>
                              <w:rPr>
                                <w:rFonts w:ascii="Meiryo UI" w:eastAsia="Meiryo UI" w:hAnsi="Meiryo UI" w:hint="eastAsia"/>
                                <w:color w:val="000000" w:themeColor="text1"/>
                                <w:sz w:val="22"/>
                              </w:rPr>
                              <w:t>を</w:t>
                            </w:r>
                            <w:r>
                              <w:rPr>
                                <w:rFonts w:ascii="Meiryo UI" w:eastAsia="Meiryo UI" w:hAnsi="Meiryo UI"/>
                                <w:color w:val="000000" w:themeColor="text1"/>
                                <w:sz w:val="22"/>
                              </w:rPr>
                              <w:t>行う</w:t>
                            </w:r>
                            <w:r>
                              <w:rPr>
                                <w:rFonts w:ascii="Meiryo UI" w:eastAsia="Meiryo UI" w:hAnsi="Meiryo UI" w:hint="eastAsia"/>
                                <w:color w:val="000000" w:themeColor="text1"/>
                                <w:sz w:val="22"/>
                              </w:rPr>
                              <w:t>。</w:t>
                            </w:r>
                          </w:p>
                          <w:p w:rsidR="003B6909" w:rsidRPr="003B6909" w:rsidRDefault="003B6909" w:rsidP="003268F3">
                            <w:pPr>
                              <w:snapToGrid w:val="0"/>
                              <w:spacing w:line="240" w:lineRule="exact"/>
                              <w:ind w:leftChars="100" w:left="330" w:hangingChars="50" w:hanging="120"/>
                              <w:rPr>
                                <w:rFonts w:ascii="メイリオ" w:eastAsia="メイリオ" w:hAnsi="メイリオ"/>
                                <w:b/>
                                <w:color w:val="000000" w:themeColor="text1"/>
                                <w:sz w:val="24"/>
                                <w:szCs w:val="24"/>
                              </w:rPr>
                            </w:pPr>
                          </w:p>
                          <w:p w:rsidR="003B6909" w:rsidRPr="00534F2B" w:rsidRDefault="003B6909" w:rsidP="00534F2B">
                            <w:pPr>
                              <w:snapToGrid w:val="0"/>
                              <w:ind w:leftChars="100" w:left="320" w:hangingChars="50" w:hanging="110"/>
                              <w:rPr>
                                <w:rFonts w:ascii="Meiryo UI" w:eastAsia="Meiryo UI" w:hAnsi="Meiryo UI"/>
                                <w:color w:val="000000" w:themeColor="text1"/>
                                <w:sz w:val="22"/>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1469E5" id="角丸四角形 1" o:spid="_x0000_s1027" style="position:absolute;left:0;text-align:left;margin-left:0;margin-top:15.2pt;width:464.25pt;height:133.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5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" fillcolor="white [3212]" strokecolor="black [3213]" strokeweight="2.5pt">
                <v:stroke endcap="round"/>
                <v:textbox inset="1mm,0,1mm,0">
                  <w:txbxContent>
                    <w:p w:rsidR="00597C48" w:rsidRDefault="00597C48" w:rsidP="00534F2B">
                      <w:pPr>
                        <w:snapToGrid w:val="0"/>
                        <w:rPr>
                          <w:rFonts w:ascii="Segoe UI Symbol" w:eastAsia="メイリオ" w:hAnsi="Segoe UI Symbol"/>
                          <w:b/>
                          <w:color w:val="000000" w:themeColor="text1"/>
                          <w:sz w:val="24"/>
                          <w:szCs w:val="24"/>
                        </w:rPr>
                      </w:pPr>
                    </w:p>
                    <w:p w:rsidR="00CF0020" w:rsidRPr="00F43A06" w:rsidRDefault="00CF0020" w:rsidP="00534F2B">
                      <w:pPr>
                        <w:snapToGrid w:val="0"/>
                        <w:rPr>
                          <w:rFonts w:ascii="メイリオ" w:eastAsia="メイリオ" w:hAnsi="メイリオ"/>
                          <w:b/>
                          <w:color w:val="000000" w:themeColor="text1"/>
                          <w:sz w:val="24"/>
                          <w:szCs w:val="24"/>
                          <w:bdr w:val="single" w:sz="4" w:space="0" w:color="auto"/>
                        </w:rPr>
                      </w:pPr>
                      <w:r>
                        <w:rPr>
                          <w:rFonts w:ascii="Segoe UI Symbol" w:eastAsia="メイリオ" w:hAnsi="Segoe UI Symbol"/>
                          <w:b/>
                          <w:color w:val="000000" w:themeColor="text1"/>
                          <w:sz w:val="24"/>
                          <w:szCs w:val="24"/>
                        </w:rPr>
                        <w:t>▶</w:t>
                      </w:r>
                      <w:r>
                        <w:rPr>
                          <w:rFonts w:ascii="メイリオ" w:eastAsia="メイリオ" w:hAnsi="メイリオ" w:hint="eastAsia"/>
                          <w:b/>
                          <w:color w:val="000000" w:themeColor="text1"/>
                          <w:sz w:val="24"/>
                          <w:szCs w:val="24"/>
                        </w:rPr>
                        <w:t>特別給（ボーナス）を</w:t>
                      </w:r>
                      <w:r w:rsidRPr="008728BD">
                        <w:rPr>
                          <w:rFonts w:ascii="メイリオ" w:eastAsia="メイリオ" w:hAnsi="メイリオ" w:hint="eastAsia"/>
                          <w:b/>
                          <w:color w:val="000000" w:themeColor="text1"/>
                          <w:sz w:val="24"/>
                          <w:szCs w:val="24"/>
                        </w:rPr>
                        <w:t>引</w:t>
                      </w:r>
                      <w:r w:rsidR="00F9128B">
                        <w:rPr>
                          <w:rFonts w:ascii="メイリオ" w:eastAsia="メイリオ" w:hAnsi="メイリオ" w:hint="eastAsia"/>
                          <w:b/>
                          <w:color w:val="000000" w:themeColor="text1"/>
                          <w:sz w:val="24"/>
                          <w:szCs w:val="24"/>
                        </w:rPr>
                        <w:t>下げ（10</w:t>
                      </w:r>
                      <w:r>
                        <w:rPr>
                          <w:rFonts w:ascii="メイリオ" w:eastAsia="メイリオ" w:hAnsi="メイリオ" w:hint="eastAsia"/>
                          <w:b/>
                          <w:color w:val="000000" w:themeColor="text1"/>
                          <w:sz w:val="24"/>
                          <w:szCs w:val="24"/>
                        </w:rPr>
                        <w:t>年</w:t>
                      </w:r>
                      <w:r>
                        <w:rPr>
                          <w:rFonts w:ascii="メイリオ" w:eastAsia="メイリオ" w:hAnsi="メイリオ"/>
                          <w:b/>
                          <w:color w:val="000000" w:themeColor="text1"/>
                          <w:sz w:val="24"/>
                          <w:szCs w:val="24"/>
                        </w:rPr>
                        <w:t>ぶりの引下げ）</w:t>
                      </w:r>
                    </w:p>
                    <w:p w:rsidR="00F9128B" w:rsidRDefault="00CF0020" w:rsidP="003268F3">
                      <w:pPr>
                        <w:snapToGrid w:val="0"/>
                        <w:spacing w:line="300" w:lineRule="exact"/>
                        <w:ind w:leftChars="100" w:left="320" w:hangingChars="50" w:hanging="110"/>
                        <w:rPr>
                          <w:rFonts w:ascii="Meiryo UI" w:eastAsia="Meiryo UI" w:hAnsi="Meiryo UI"/>
                          <w:color w:val="000000" w:themeColor="text1"/>
                          <w:sz w:val="22"/>
                        </w:rPr>
                      </w:pPr>
                      <w:r>
                        <w:rPr>
                          <w:rFonts w:ascii="Meiryo UI" w:eastAsia="Meiryo UI" w:hAnsi="Meiryo UI" w:hint="eastAsia"/>
                          <w:color w:val="000000" w:themeColor="text1"/>
                          <w:sz w:val="22"/>
                        </w:rPr>
                        <w:t>・</w:t>
                      </w:r>
                      <w:r w:rsidRPr="000029FC">
                        <w:rPr>
                          <w:rFonts w:ascii="Meiryo UI" w:eastAsia="Meiryo UI" w:hAnsi="Meiryo UI" w:hint="eastAsia"/>
                          <w:color w:val="000000" w:themeColor="text1"/>
                          <w:sz w:val="22"/>
                        </w:rPr>
                        <w:t>特別給（ボーナス）について、</w:t>
                      </w:r>
                      <w:r>
                        <w:rPr>
                          <w:rFonts w:ascii="Meiryo UI" w:eastAsia="Meiryo UI" w:hAnsi="Meiryo UI" w:hint="eastAsia"/>
                          <w:color w:val="000000" w:themeColor="text1"/>
                          <w:sz w:val="22"/>
                        </w:rPr>
                        <w:t>0</w:t>
                      </w:r>
                      <w:r w:rsidRPr="000029FC">
                        <w:rPr>
                          <w:rFonts w:ascii="Meiryo UI" w:eastAsia="Meiryo UI" w:hAnsi="Meiryo UI"/>
                          <w:color w:val="000000" w:themeColor="text1"/>
                          <w:sz w:val="22"/>
                        </w:rPr>
                        <w:t>.</w:t>
                      </w:r>
                      <w:r>
                        <w:rPr>
                          <w:rFonts w:ascii="Meiryo UI" w:eastAsia="Meiryo UI" w:hAnsi="Meiryo UI" w:hint="eastAsia"/>
                          <w:color w:val="000000" w:themeColor="text1"/>
                          <w:sz w:val="22"/>
                        </w:rPr>
                        <w:t>05</w:t>
                      </w:r>
                      <w:r>
                        <w:rPr>
                          <w:rFonts w:ascii="Meiryo UI" w:eastAsia="Meiryo UI" w:hAnsi="Meiryo UI"/>
                          <w:color w:val="000000" w:themeColor="text1"/>
                          <w:sz w:val="22"/>
                        </w:rPr>
                        <w:t>月分</w:t>
                      </w:r>
                      <w:r>
                        <w:rPr>
                          <w:rFonts w:ascii="Meiryo UI" w:eastAsia="Meiryo UI" w:hAnsi="Meiryo UI" w:hint="eastAsia"/>
                          <w:color w:val="000000" w:themeColor="text1"/>
                          <w:sz w:val="22"/>
                        </w:rPr>
                        <w:t>引下</w:t>
                      </w:r>
                      <w:r w:rsidRPr="000029FC">
                        <w:rPr>
                          <w:rFonts w:ascii="Meiryo UI" w:eastAsia="Meiryo UI" w:hAnsi="Meiryo UI"/>
                          <w:color w:val="000000" w:themeColor="text1"/>
                          <w:sz w:val="22"/>
                        </w:rPr>
                        <w:t>げ</w:t>
                      </w:r>
                      <w:r>
                        <w:rPr>
                          <w:rFonts w:ascii="Meiryo UI" w:eastAsia="Meiryo UI" w:hAnsi="Meiryo UI" w:hint="eastAsia"/>
                          <w:color w:val="000000" w:themeColor="text1"/>
                          <w:sz w:val="22"/>
                        </w:rPr>
                        <w:t>。</w:t>
                      </w:r>
                    </w:p>
                    <w:p w:rsidR="00050986" w:rsidRDefault="00F9128B" w:rsidP="003268F3">
                      <w:pPr>
                        <w:snapToGrid w:val="0"/>
                        <w:spacing w:line="300" w:lineRule="exact"/>
                        <w:ind w:leftChars="100" w:left="320" w:hangingChars="50" w:hanging="110"/>
                        <w:rPr>
                          <w:rFonts w:ascii="Meiryo UI" w:eastAsia="Meiryo UI" w:hAnsi="Meiryo UI"/>
                          <w:color w:val="000000" w:themeColor="text1"/>
                          <w:sz w:val="22"/>
                        </w:rPr>
                      </w:pPr>
                      <w:r>
                        <w:rPr>
                          <w:rFonts w:ascii="Meiryo UI" w:eastAsia="Meiryo UI" w:hAnsi="Meiryo UI" w:hint="eastAsia"/>
                          <w:color w:val="000000" w:themeColor="text1"/>
                          <w:sz w:val="22"/>
                        </w:rPr>
                        <w:t>・</w:t>
                      </w:r>
                      <w:r w:rsidR="00CF0020">
                        <w:rPr>
                          <w:rFonts w:ascii="Meiryo UI" w:eastAsia="Meiryo UI" w:hAnsi="Meiryo UI"/>
                          <w:color w:val="000000" w:themeColor="text1"/>
                          <w:sz w:val="22"/>
                        </w:rPr>
                        <w:t>民間の状況を踏まえ</w:t>
                      </w:r>
                      <w:r w:rsidR="00CF0020" w:rsidRPr="00F9128B">
                        <w:rPr>
                          <w:rFonts w:ascii="Meiryo UI" w:eastAsia="Meiryo UI" w:hAnsi="Meiryo UI" w:hint="eastAsia"/>
                          <w:color w:val="000000" w:themeColor="text1"/>
                          <w:sz w:val="22"/>
                        </w:rPr>
                        <w:t>期末</w:t>
                      </w:r>
                      <w:r w:rsidR="0049502E" w:rsidRPr="00F9128B">
                        <w:rPr>
                          <w:rFonts w:ascii="Meiryo UI" w:eastAsia="Meiryo UI" w:hAnsi="Meiryo UI" w:hint="eastAsia"/>
                          <w:color w:val="000000" w:themeColor="text1"/>
                          <w:sz w:val="22"/>
                        </w:rPr>
                        <w:t>手当</w:t>
                      </w:r>
                      <w:r w:rsidR="00CF0020" w:rsidRPr="00F9128B">
                        <w:rPr>
                          <w:rFonts w:ascii="Meiryo UI" w:eastAsia="Meiryo UI" w:hAnsi="Meiryo UI" w:hint="eastAsia"/>
                          <w:color w:val="000000" w:themeColor="text1"/>
                          <w:sz w:val="22"/>
                        </w:rPr>
                        <w:t>の</w:t>
                      </w:r>
                      <w:r w:rsidR="00785100" w:rsidRPr="00F9128B">
                        <w:rPr>
                          <w:rFonts w:ascii="Meiryo UI" w:eastAsia="Meiryo UI" w:hAnsi="Meiryo UI" w:hint="eastAsia"/>
                          <w:color w:val="000000" w:themeColor="text1"/>
                          <w:sz w:val="22"/>
                        </w:rPr>
                        <w:t>支給</w:t>
                      </w:r>
                      <w:r w:rsidR="00CF0020" w:rsidRPr="00F9128B">
                        <w:rPr>
                          <w:rFonts w:ascii="Meiryo UI" w:eastAsia="Meiryo UI" w:hAnsi="Meiryo UI"/>
                          <w:color w:val="000000" w:themeColor="text1"/>
                          <w:sz w:val="22"/>
                        </w:rPr>
                        <w:t>月数を見直し</w:t>
                      </w:r>
                      <w:r w:rsidRPr="00F9128B">
                        <w:rPr>
                          <w:rFonts w:ascii="Meiryo UI" w:eastAsia="Meiryo UI" w:hAnsi="Meiryo UI" w:hint="eastAsia"/>
                          <w:color w:val="000000" w:themeColor="text1"/>
                          <w:sz w:val="22"/>
                        </w:rPr>
                        <w:t>、12月</w:t>
                      </w:r>
                      <w:r w:rsidRPr="00F9128B">
                        <w:rPr>
                          <w:rFonts w:ascii="Meiryo UI" w:eastAsia="Meiryo UI" w:hAnsi="Meiryo UI"/>
                          <w:color w:val="000000" w:themeColor="text1"/>
                          <w:sz w:val="22"/>
                        </w:rPr>
                        <w:t>支給分の特別給で調整を行うよう勧告。</w:t>
                      </w:r>
                    </w:p>
                    <w:p w:rsidR="00597C48" w:rsidRDefault="00597C48" w:rsidP="003268F3">
                      <w:pPr>
                        <w:snapToGrid w:val="0"/>
                        <w:rPr>
                          <w:rFonts w:ascii="Segoe UI Symbol" w:eastAsia="メイリオ" w:hAnsi="Segoe UI Symbol"/>
                          <w:b/>
                          <w:color w:val="000000" w:themeColor="text1"/>
                          <w:sz w:val="24"/>
                          <w:szCs w:val="24"/>
                        </w:rPr>
                      </w:pPr>
                    </w:p>
                    <w:p w:rsidR="00046B0E" w:rsidRDefault="003268F3" w:rsidP="003268F3">
                      <w:pPr>
                        <w:snapToGrid w:val="0"/>
                        <w:rPr>
                          <w:rFonts w:ascii="メイリオ" w:eastAsia="メイリオ" w:hAnsi="メイリオ"/>
                          <w:b/>
                          <w:color w:val="000000" w:themeColor="text1"/>
                          <w:sz w:val="24"/>
                          <w:szCs w:val="24"/>
                        </w:rPr>
                      </w:pPr>
                      <w:r>
                        <w:rPr>
                          <w:rFonts w:ascii="Segoe UI Symbol" w:eastAsia="メイリオ" w:hAnsi="Segoe UI Symbol"/>
                          <w:b/>
                          <w:color w:val="000000" w:themeColor="text1"/>
                          <w:sz w:val="24"/>
                          <w:szCs w:val="24"/>
                        </w:rPr>
                        <w:t>▶</w:t>
                      </w:r>
                      <w:r w:rsidR="00534F2B">
                        <w:rPr>
                          <w:rFonts w:ascii="メイリオ" w:eastAsia="メイリオ" w:hAnsi="メイリオ" w:hint="eastAsia"/>
                          <w:b/>
                          <w:color w:val="000000" w:themeColor="text1"/>
                          <w:sz w:val="24"/>
                          <w:szCs w:val="24"/>
                        </w:rPr>
                        <w:t>月例給</w:t>
                      </w:r>
                      <w:r w:rsidR="00534F2B">
                        <w:rPr>
                          <w:rFonts w:ascii="メイリオ" w:eastAsia="メイリオ" w:hAnsi="メイリオ"/>
                          <w:b/>
                          <w:color w:val="000000" w:themeColor="text1"/>
                          <w:sz w:val="24"/>
                          <w:szCs w:val="24"/>
                        </w:rPr>
                        <w:t>については、別途必要な報告・勧告を予定</w:t>
                      </w:r>
                    </w:p>
                    <w:p w:rsidR="003B6909" w:rsidRDefault="003B6909" w:rsidP="003268F3">
                      <w:pPr>
                        <w:snapToGrid w:val="0"/>
                        <w:spacing w:line="240" w:lineRule="exact"/>
                        <w:ind w:leftChars="100" w:left="320" w:hangingChars="50" w:hanging="110"/>
                        <w:rPr>
                          <w:rFonts w:ascii="Meiryo UI" w:eastAsia="Meiryo UI" w:hAnsi="Meiryo UI"/>
                          <w:color w:val="000000" w:themeColor="text1"/>
                          <w:sz w:val="22"/>
                        </w:rPr>
                      </w:pPr>
                      <w:r>
                        <w:rPr>
                          <w:rFonts w:ascii="Meiryo UI" w:eastAsia="Meiryo UI" w:hAnsi="Meiryo UI" w:hint="eastAsia"/>
                          <w:color w:val="000000" w:themeColor="text1"/>
                          <w:sz w:val="22"/>
                        </w:rPr>
                        <w:t>・8月</w:t>
                      </w:r>
                      <w:r>
                        <w:rPr>
                          <w:rFonts w:ascii="Meiryo UI" w:eastAsia="Meiryo UI" w:hAnsi="Meiryo UI"/>
                          <w:color w:val="000000" w:themeColor="text1"/>
                          <w:sz w:val="22"/>
                        </w:rPr>
                        <w:t>17日から9</w:t>
                      </w:r>
                      <w:r>
                        <w:rPr>
                          <w:rFonts w:ascii="Meiryo UI" w:eastAsia="Meiryo UI" w:hAnsi="Meiryo UI" w:hint="eastAsia"/>
                          <w:color w:val="000000" w:themeColor="text1"/>
                          <w:sz w:val="22"/>
                        </w:rPr>
                        <w:t>月</w:t>
                      </w:r>
                      <w:r>
                        <w:rPr>
                          <w:rFonts w:ascii="Meiryo UI" w:eastAsia="Meiryo UI" w:hAnsi="Meiryo UI"/>
                          <w:color w:val="000000" w:themeColor="text1"/>
                          <w:sz w:val="22"/>
                        </w:rPr>
                        <w:t>30日</w:t>
                      </w:r>
                      <w:r>
                        <w:rPr>
                          <w:rFonts w:ascii="Meiryo UI" w:eastAsia="Meiryo UI" w:hAnsi="Meiryo UI" w:hint="eastAsia"/>
                          <w:color w:val="000000" w:themeColor="text1"/>
                          <w:sz w:val="22"/>
                        </w:rPr>
                        <w:t>に</w:t>
                      </w:r>
                      <w:r>
                        <w:rPr>
                          <w:rFonts w:ascii="Meiryo UI" w:eastAsia="Meiryo UI" w:hAnsi="Meiryo UI"/>
                          <w:color w:val="000000" w:themeColor="text1"/>
                          <w:sz w:val="22"/>
                        </w:rPr>
                        <w:t>実施した調査結果に基づき、</w:t>
                      </w:r>
                      <w:r>
                        <w:rPr>
                          <w:rFonts w:ascii="Meiryo UI" w:eastAsia="Meiryo UI" w:hAnsi="Meiryo UI" w:hint="eastAsia"/>
                          <w:color w:val="000000" w:themeColor="text1"/>
                          <w:sz w:val="22"/>
                        </w:rPr>
                        <w:t>今後</w:t>
                      </w:r>
                      <w:r>
                        <w:rPr>
                          <w:rFonts w:ascii="Meiryo UI" w:eastAsia="Meiryo UI" w:hAnsi="Meiryo UI"/>
                          <w:color w:val="000000" w:themeColor="text1"/>
                          <w:sz w:val="22"/>
                        </w:rPr>
                        <w:t>、必要な</w:t>
                      </w:r>
                      <w:r>
                        <w:rPr>
                          <w:rFonts w:ascii="Meiryo UI" w:eastAsia="Meiryo UI" w:hAnsi="Meiryo UI" w:hint="eastAsia"/>
                          <w:color w:val="000000" w:themeColor="text1"/>
                          <w:sz w:val="22"/>
                        </w:rPr>
                        <w:t>報告及び</w:t>
                      </w:r>
                      <w:r>
                        <w:rPr>
                          <w:rFonts w:ascii="Meiryo UI" w:eastAsia="Meiryo UI" w:hAnsi="Meiryo UI"/>
                          <w:color w:val="000000" w:themeColor="text1"/>
                          <w:sz w:val="22"/>
                        </w:rPr>
                        <w:t>勧告</w:t>
                      </w:r>
                      <w:r>
                        <w:rPr>
                          <w:rFonts w:ascii="Meiryo UI" w:eastAsia="Meiryo UI" w:hAnsi="Meiryo UI" w:hint="eastAsia"/>
                          <w:color w:val="000000" w:themeColor="text1"/>
                          <w:sz w:val="22"/>
                        </w:rPr>
                        <w:t>を</w:t>
                      </w:r>
                      <w:r>
                        <w:rPr>
                          <w:rFonts w:ascii="Meiryo UI" w:eastAsia="Meiryo UI" w:hAnsi="Meiryo UI"/>
                          <w:color w:val="000000" w:themeColor="text1"/>
                          <w:sz w:val="22"/>
                        </w:rPr>
                        <w:t>行う</w:t>
                      </w:r>
                      <w:r>
                        <w:rPr>
                          <w:rFonts w:ascii="Meiryo UI" w:eastAsia="Meiryo UI" w:hAnsi="Meiryo UI" w:hint="eastAsia"/>
                          <w:color w:val="000000" w:themeColor="text1"/>
                          <w:sz w:val="22"/>
                        </w:rPr>
                        <w:t>。</w:t>
                      </w:r>
                    </w:p>
                    <w:p w:rsidR="003B6909" w:rsidRPr="003B6909" w:rsidRDefault="003B6909" w:rsidP="003268F3">
                      <w:pPr>
                        <w:snapToGrid w:val="0"/>
                        <w:spacing w:line="240" w:lineRule="exact"/>
                        <w:ind w:leftChars="100" w:left="330" w:hangingChars="50" w:hanging="120"/>
                        <w:rPr>
                          <w:rFonts w:ascii="メイリオ" w:eastAsia="メイリオ" w:hAnsi="メイリオ"/>
                          <w:b/>
                          <w:color w:val="000000" w:themeColor="text1"/>
                          <w:sz w:val="24"/>
                          <w:szCs w:val="24"/>
                        </w:rPr>
                      </w:pPr>
                    </w:p>
                    <w:p w:rsidR="003B6909" w:rsidRPr="00534F2B" w:rsidRDefault="003B6909" w:rsidP="00534F2B">
                      <w:pPr>
                        <w:snapToGrid w:val="0"/>
                        <w:ind w:leftChars="100" w:left="320" w:hangingChars="50" w:hanging="110"/>
                        <w:rPr>
                          <w:rFonts w:ascii="Meiryo UI" w:eastAsia="Meiryo UI" w:hAnsi="Meiryo UI"/>
                          <w:color w:val="000000" w:themeColor="text1"/>
                          <w:sz w:val="22"/>
                        </w:rPr>
                      </w:pPr>
                    </w:p>
                  </w:txbxContent>
                </v:textbox>
                <w10:wrap anchorx="margin"/>
              </v:roundrect>
            </w:pict>
          </mc:Fallback>
        </mc:AlternateContent>
      </w:r>
    </w:p>
    <w:p w:rsidR="00992BD5" w:rsidRPr="0003468B" w:rsidRDefault="00992BD5" w:rsidP="00373BEB">
      <w:pPr>
        <w:spacing w:line="200" w:lineRule="exact"/>
        <w:ind w:firstLineChars="200" w:firstLine="560"/>
        <w:rPr>
          <w:rFonts w:ascii="Meiryo UI" w:eastAsia="Meiryo UI" w:hAnsi="Meiryo UI"/>
          <w:b/>
          <w:sz w:val="28"/>
          <w:szCs w:val="28"/>
          <w:bdr w:val="single" w:sz="4" w:space="0" w:color="auto"/>
        </w:rPr>
      </w:pPr>
    </w:p>
    <w:p w:rsidR="00CF0020" w:rsidRPr="0003468B" w:rsidRDefault="00CF0020" w:rsidP="00373BEB">
      <w:pPr>
        <w:spacing w:line="200" w:lineRule="exact"/>
        <w:ind w:firstLineChars="200" w:firstLine="560"/>
        <w:rPr>
          <w:rFonts w:ascii="Meiryo UI" w:eastAsia="Meiryo UI" w:hAnsi="Meiryo UI"/>
          <w:b/>
          <w:sz w:val="28"/>
          <w:szCs w:val="28"/>
          <w:bdr w:val="single" w:sz="4" w:space="0" w:color="auto"/>
        </w:rPr>
      </w:pPr>
    </w:p>
    <w:p w:rsidR="00CF0020" w:rsidRPr="0003468B" w:rsidRDefault="00CF0020" w:rsidP="00373BEB">
      <w:pPr>
        <w:spacing w:line="200" w:lineRule="exact"/>
        <w:ind w:firstLineChars="200" w:firstLine="560"/>
        <w:rPr>
          <w:rFonts w:ascii="Meiryo UI" w:eastAsia="Meiryo UI" w:hAnsi="Meiryo UI"/>
          <w:b/>
          <w:sz w:val="28"/>
          <w:szCs w:val="28"/>
          <w:bdr w:val="single" w:sz="4" w:space="0" w:color="auto"/>
        </w:rPr>
      </w:pPr>
    </w:p>
    <w:p w:rsidR="00534F2B" w:rsidRPr="0003468B" w:rsidRDefault="00534F2B" w:rsidP="00373BEB">
      <w:pPr>
        <w:spacing w:line="200" w:lineRule="exact"/>
        <w:ind w:firstLineChars="200" w:firstLine="560"/>
        <w:rPr>
          <w:rFonts w:ascii="Meiryo UI" w:eastAsia="Meiryo UI" w:hAnsi="Meiryo UI"/>
          <w:b/>
          <w:sz w:val="28"/>
          <w:szCs w:val="28"/>
          <w:bdr w:val="single" w:sz="4" w:space="0" w:color="auto"/>
        </w:rPr>
      </w:pPr>
    </w:p>
    <w:p w:rsidR="00534F2B" w:rsidRPr="0003468B" w:rsidRDefault="00534F2B" w:rsidP="00373BEB">
      <w:pPr>
        <w:spacing w:line="200" w:lineRule="exact"/>
        <w:ind w:firstLineChars="200" w:firstLine="560"/>
        <w:rPr>
          <w:rFonts w:ascii="Meiryo UI" w:eastAsia="Meiryo UI" w:hAnsi="Meiryo UI"/>
          <w:b/>
          <w:sz w:val="28"/>
          <w:szCs w:val="28"/>
          <w:bdr w:val="single" w:sz="4" w:space="0" w:color="auto"/>
        </w:rPr>
      </w:pPr>
    </w:p>
    <w:p w:rsidR="00534F2B" w:rsidRPr="0003468B" w:rsidRDefault="00534F2B" w:rsidP="00373BEB">
      <w:pPr>
        <w:spacing w:line="200" w:lineRule="exact"/>
        <w:ind w:firstLineChars="200" w:firstLine="560"/>
        <w:rPr>
          <w:rFonts w:ascii="Meiryo UI" w:eastAsia="Meiryo UI" w:hAnsi="Meiryo UI"/>
          <w:b/>
          <w:sz w:val="28"/>
          <w:szCs w:val="28"/>
          <w:bdr w:val="single" w:sz="4" w:space="0" w:color="auto"/>
        </w:rPr>
      </w:pPr>
    </w:p>
    <w:p w:rsidR="00534F2B" w:rsidRPr="0003468B" w:rsidRDefault="00534F2B" w:rsidP="00373BEB">
      <w:pPr>
        <w:spacing w:line="200" w:lineRule="exact"/>
        <w:ind w:firstLineChars="200" w:firstLine="560"/>
        <w:rPr>
          <w:rFonts w:ascii="Meiryo UI" w:eastAsia="Meiryo UI" w:hAnsi="Meiryo UI"/>
          <w:b/>
          <w:sz w:val="28"/>
          <w:szCs w:val="28"/>
          <w:bdr w:val="single" w:sz="4" w:space="0" w:color="auto"/>
        </w:rPr>
      </w:pPr>
    </w:p>
    <w:p w:rsidR="00534F2B" w:rsidRPr="0003468B" w:rsidRDefault="00534F2B" w:rsidP="00F9128B">
      <w:pPr>
        <w:spacing w:line="200" w:lineRule="exact"/>
        <w:rPr>
          <w:rFonts w:ascii="Meiryo UI" w:eastAsia="Meiryo UI" w:hAnsi="Meiryo UI"/>
          <w:b/>
          <w:sz w:val="28"/>
          <w:szCs w:val="28"/>
          <w:bdr w:val="single" w:sz="4" w:space="0" w:color="auto"/>
        </w:rPr>
      </w:pPr>
    </w:p>
    <w:p w:rsidR="003B6909" w:rsidRDefault="003B6909" w:rsidP="00597C48">
      <w:pPr>
        <w:snapToGrid w:val="0"/>
        <w:rPr>
          <w:rFonts w:ascii="Meiryo UI" w:eastAsia="Meiryo UI" w:hAnsi="Meiryo UI"/>
          <w:sz w:val="22"/>
          <w:szCs w:val="24"/>
        </w:rPr>
      </w:pPr>
    </w:p>
    <w:p w:rsidR="00597C48" w:rsidRDefault="00597C48" w:rsidP="00597C48">
      <w:pPr>
        <w:snapToGrid w:val="0"/>
        <w:rPr>
          <w:rFonts w:ascii="Meiryo UI" w:eastAsia="Meiryo UI" w:hAnsi="Meiryo UI"/>
          <w:sz w:val="22"/>
          <w:szCs w:val="24"/>
        </w:rPr>
      </w:pPr>
    </w:p>
    <w:p w:rsidR="00597C48" w:rsidRDefault="00597C48" w:rsidP="00597C48">
      <w:pPr>
        <w:snapToGrid w:val="0"/>
        <w:rPr>
          <w:rFonts w:ascii="Meiryo UI" w:eastAsia="Meiryo UI" w:hAnsi="Meiryo UI"/>
          <w:sz w:val="22"/>
          <w:szCs w:val="24"/>
        </w:rPr>
      </w:pPr>
    </w:p>
    <w:p w:rsidR="00046B0E" w:rsidRPr="0003468B" w:rsidRDefault="00046B0E" w:rsidP="00046B0E">
      <w:pPr>
        <w:snapToGrid w:val="0"/>
        <w:ind w:firstLineChars="100" w:firstLine="220"/>
        <w:rPr>
          <w:rFonts w:ascii="Meiryo UI" w:eastAsia="Meiryo UI" w:hAnsi="Meiryo UI"/>
          <w:sz w:val="22"/>
          <w:szCs w:val="24"/>
        </w:rPr>
      </w:pPr>
      <w:r w:rsidRPr="0003468B">
        <w:rPr>
          <w:rFonts w:ascii="Meiryo UI" w:eastAsia="Meiryo UI" w:hAnsi="Meiryo UI" w:hint="eastAsia"/>
          <w:sz w:val="22"/>
          <w:szCs w:val="24"/>
        </w:rPr>
        <w:t>給与</w:t>
      </w:r>
      <w:r w:rsidRPr="0003468B">
        <w:rPr>
          <w:rFonts w:ascii="Meiryo UI" w:eastAsia="Meiryo UI" w:hAnsi="Meiryo UI"/>
          <w:sz w:val="22"/>
          <w:szCs w:val="24"/>
        </w:rPr>
        <w:t>勧告の基礎となる職種別民間給与実態調査（</w:t>
      </w:r>
      <w:r w:rsidRPr="0003468B">
        <w:rPr>
          <w:rFonts w:ascii="Meiryo UI" w:eastAsia="Meiryo UI" w:hAnsi="Meiryo UI" w:hint="eastAsia"/>
          <w:sz w:val="22"/>
          <w:szCs w:val="24"/>
        </w:rPr>
        <w:t>民調）</w:t>
      </w:r>
      <w:r w:rsidRPr="0003468B">
        <w:rPr>
          <w:rFonts w:ascii="Meiryo UI" w:eastAsia="Meiryo UI" w:hAnsi="Meiryo UI"/>
          <w:sz w:val="22"/>
          <w:szCs w:val="24"/>
        </w:rPr>
        <w:t>については、</w:t>
      </w:r>
      <w:r w:rsidRPr="0003468B">
        <w:rPr>
          <w:rFonts w:ascii="Meiryo UI" w:eastAsia="Meiryo UI" w:hAnsi="Meiryo UI" w:hint="eastAsia"/>
          <w:sz w:val="22"/>
          <w:szCs w:val="24"/>
        </w:rPr>
        <w:t>例年は</w:t>
      </w:r>
      <w:r w:rsidRPr="0003468B">
        <w:rPr>
          <w:rFonts w:ascii="Meiryo UI" w:eastAsia="Meiryo UI" w:hAnsi="Meiryo UI"/>
          <w:sz w:val="22"/>
          <w:szCs w:val="24"/>
        </w:rPr>
        <w:t>、調査員が</w:t>
      </w:r>
      <w:r w:rsidRPr="0003468B">
        <w:rPr>
          <w:rFonts w:ascii="Meiryo UI" w:eastAsia="Meiryo UI" w:hAnsi="Meiryo UI" w:hint="eastAsia"/>
          <w:sz w:val="22"/>
          <w:szCs w:val="24"/>
        </w:rPr>
        <w:t>民間の</w:t>
      </w:r>
      <w:r w:rsidRPr="0003468B">
        <w:rPr>
          <w:rFonts w:ascii="Meiryo UI" w:eastAsia="Meiryo UI" w:hAnsi="Meiryo UI"/>
          <w:sz w:val="22"/>
          <w:szCs w:val="24"/>
        </w:rPr>
        <w:t>事業</w:t>
      </w:r>
      <w:r w:rsidRPr="0003468B">
        <w:rPr>
          <w:rFonts w:ascii="Meiryo UI" w:eastAsia="Meiryo UI" w:hAnsi="Meiryo UI" w:hint="eastAsia"/>
          <w:sz w:val="22"/>
          <w:szCs w:val="24"/>
        </w:rPr>
        <w:t>所</w:t>
      </w:r>
      <w:r w:rsidRPr="0003468B">
        <w:rPr>
          <w:rFonts w:ascii="Meiryo UI" w:eastAsia="Meiryo UI" w:hAnsi="Meiryo UI"/>
          <w:sz w:val="22"/>
          <w:szCs w:val="24"/>
        </w:rPr>
        <w:t>を</w:t>
      </w:r>
      <w:r w:rsidRPr="0003468B">
        <w:rPr>
          <w:rFonts w:ascii="Meiryo UI" w:eastAsia="Meiryo UI" w:hAnsi="Meiryo UI" w:hint="eastAsia"/>
          <w:sz w:val="22"/>
          <w:szCs w:val="24"/>
        </w:rPr>
        <w:t>直接訪問し、</w:t>
      </w:r>
      <w:r w:rsidRPr="0003468B">
        <w:rPr>
          <w:rFonts w:ascii="Meiryo UI" w:eastAsia="Meiryo UI" w:hAnsi="Meiryo UI"/>
          <w:sz w:val="22"/>
          <w:szCs w:val="24"/>
        </w:rPr>
        <w:t>月例給</w:t>
      </w:r>
      <w:r w:rsidRPr="0003468B">
        <w:rPr>
          <w:rFonts w:ascii="Meiryo UI" w:eastAsia="Meiryo UI" w:hAnsi="Meiryo UI" w:hint="eastAsia"/>
          <w:sz w:val="22"/>
          <w:szCs w:val="24"/>
        </w:rPr>
        <w:t>と特別給</w:t>
      </w:r>
      <w:r w:rsidRPr="0003468B">
        <w:rPr>
          <w:rFonts w:ascii="Meiryo UI" w:eastAsia="Meiryo UI" w:hAnsi="Meiryo UI"/>
          <w:sz w:val="22"/>
          <w:szCs w:val="24"/>
        </w:rPr>
        <w:t>（ボーナス）</w:t>
      </w:r>
      <w:r w:rsidRPr="0003468B">
        <w:rPr>
          <w:rFonts w:ascii="Meiryo UI" w:eastAsia="Meiryo UI" w:hAnsi="Meiryo UI" w:hint="eastAsia"/>
          <w:sz w:val="22"/>
          <w:szCs w:val="24"/>
        </w:rPr>
        <w:t>等</w:t>
      </w:r>
      <w:r w:rsidRPr="0003468B">
        <w:rPr>
          <w:rFonts w:ascii="Meiryo UI" w:eastAsia="Meiryo UI" w:hAnsi="Meiryo UI"/>
          <w:sz w:val="22"/>
          <w:szCs w:val="24"/>
        </w:rPr>
        <w:t>について</w:t>
      </w:r>
      <w:r w:rsidRPr="0003468B">
        <w:rPr>
          <w:rFonts w:ascii="Meiryo UI" w:eastAsia="Meiryo UI" w:hAnsi="Meiryo UI" w:hint="eastAsia"/>
          <w:sz w:val="22"/>
          <w:szCs w:val="24"/>
        </w:rPr>
        <w:t>、</w:t>
      </w:r>
      <w:r w:rsidRPr="0003468B">
        <w:rPr>
          <w:rFonts w:ascii="Meiryo UI" w:eastAsia="Meiryo UI" w:hAnsi="Meiryo UI"/>
          <w:sz w:val="22"/>
          <w:szCs w:val="24"/>
        </w:rPr>
        <w:t>一括して調査を実施し</w:t>
      </w:r>
      <w:r w:rsidRPr="0003468B">
        <w:rPr>
          <w:rFonts w:ascii="Meiryo UI" w:eastAsia="Meiryo UI" w:hAnsi="Meiryo UI" w:hint="eastAsia"/>
          <w:sz w:val="22"/>
          <w:szCs w:val="24"/>
        </w:rPr>
        <w:t>、その結果</w:t>
      </w:r>
      <w:r w:rsidRPr="0003468B">
        <w:rPr>
          <w:rFonts w:ascii="Meiryo UI" w:eastAsia="Meiryo UI" w:hAnsi="Meiryo UI"/>
          <w:sz w:val="22"/>
          <w:szCs w:val="24"/>
        </w:rPr>
        <w:t>を</w:t>
      </w:r>
      <w:r w:rsidRPr="0003468B">
        <w:rPr>
          <w:rFonts w:ascii="Meiryo UI" w:eastAsia="Meiryo UI" w:hAnsi="Meiryo UI" w:hint="eastAsia"/>
          <w:sz w:val="22"/>
          <w:szCs w:val="24"/>
        </w:rPr>
        <w:t>もとに職員の給与等</w:t>
      </w:r>
      <w:r w:rsidRPr="0003468B">
        <w:rPr>
          <w:rFonts w:ascii="Meiryo UI" w:eastAsia="Meiryo UI" w:hAnsi="Meiryo UI"/>
          <w:sz w:val="22"/>
          <w:szCs w:val="24"/>
        </w:rPr>
        <w:t>に</w:t>
      </w:r>
      <w:r w:rsidRPr="0003468B">
        <w:rPr>
          <w:rFonts w:ascii="Meiryo UI" w:eastAsia="Meiryo UI" w:hAnsi="Meiryo UI" w:hint="eastAsia"/>
          <w:sz w:val="22"/>
          <w:szCs w:val="24"/>
        </w:rPr>
        <w:t>ついて</w:t>
      </w:r>
      <w:r w:rsidRPr="0003468B">
        <w:rPr>
          <w:rFonts w:ascii="Meiryo UI" w:eastAsia="Meiryo UI" w:hAnsi="Meiryo UI"/>
          <w:sz w:val="22"/>
          <w:szCs w:val="24"/>
        </w:rPr>
        <w:t>勧告</w:t>
      </w:r>
      <w:r w:rsidRPr="0003468B">
        <w:rPr>
          <w:rFonts w:ascii="Meiryo UI" w:eastAsia="Meiryo UI" w:hAnsi="Meiryo UI" w:hint="eastAsia"/>
          <w:sz w:val="22"/>
          <w:szCs w:val="24"/>
        </w:rPr>
        <w:t>し</w:t>
      </w:r>
      <w:r w:rsidRPr="0003468B">
        <w:rPr>
          <w:rFonts w:ascii="Meiryo UI" w:eastAsia="Meiryo UI" w:hAnsi="Meiryo UI"/>
          <w:sz w:val="22"/>
          <w:szCs w:val="24"/>
        </w:rPr>
        <w:t>ているところである</w:t>
      </w:r>
      <w:r w:rsidRPr="0003468B">
        <w:rPr>
          <w:rFonts w:ascii="Meiryo UI" w:eastAsia="Meiryo UI" w:hAnsi="Meiryo UI" w:hint="eastAsia"/>
          <w:sz w:val="22"/>
          <w:szCs w:val="24"/>
        </w:rPr>
        <w:t>。</w:t>
      </w:r>
    </w:p>
    <w:p w:rsidR="00046B0E" w:rsidRPr="0003468B" w:rsidRDefault="00046B0E" w:rsidP="00534F2B">
      <w:pPr>
        <w:snapToGrid w:val="0"/>
        <w:ind w:firstLineChars="100" w:firstLine="220"/>
        <w:rPr>
          <w:rFonts w:ascii="Meiryo UI" w:eastAsia="Meiryo UI" w:hAnsi="Meiryo UI"/>
          <w:sz w:val="22"/>
          <w:szCs w:val="24"/>
        </w:rPr>
      </w:pPr>
      <w:r w:rsidRPr="0003468B">
        <w:rPr>
          <w:rFonts w:ascii="Meiryo UI" w:eastAsia="Meiryo UI" w:hAnsi="Meiryo UI"/>
          <w:sz w:val="22"/>
          <w:szCs w:val="24"/>
        </w:rPr>
        <w:t>本年は、新型コロナウイルス感染症の拡大</w:t>
      </w:r>
      <w:r w:rsidRPr="0003468B">
        <w:rPr>
          <w:rFonts w:ascii="Meiryo UI" w:eastAsia="Meiryo UI" w:hAnsi="Meiryo UI" w:hint="eastAsia"/>
          <w:sz w:val="22"/>
          <w:szCs w:val="24"/>
        </w:rPr>
        <w:t>の</w:t>
      </w:r>
      <w:r w:rsidRPr="0003468B">
        <w:rPr>
          <w:rFonts w:ascii="Meiryo UI" w:eastAsia="Meiryo UI" w:hAnsi="Meiryo UI"/>
          <w:sz w:val="22"/>
          <w:szCs w:val="24"/>
        </w:rPr>
        <w:t>影響を考慮し</w:t>
      </w:r>
      <w:r w:rsidRPr="0003468B">
        <w:rPr>
          <w:rFonts w:ascii="Meiryo UI" w:eastAsia="Meiryo UI" w:hAnsi="Meiryo UI" w:hint="eastAsia"/>
          <w:sz w:val="22"/>
          <w:szCs w:val="24"/>
        </w:rPr>
        <w:t>、実地によらない方法でも調査可能な特別給</w:t>
      </w:r>
      <w:r w:rsidRPr="0003468B">
        <w:rPr>
          <w:rFonts w:ascii="Meiryo UI" w:eastAsia="Meiryo UI" w:hAnsi="Meiryo UI"/>
          <w:sz w:val="22"/>
          <w:szCs w:val="24"/>
        </w:rPr>
        <w:t>（ボーナス）</w:t>
      </w:r>
      <w:r w:rsidRPr="0003468B">
        <w:rPr>
          <w:rFonts w:ascii="Meiryo UI" w:eastAsia="Meiryo UI" w:hAnsi="Meiryo UI" w:hint="eastAsia"/>
          <w:sz w:val="22"/>
          <w:szCs w:val="24"/>
        </w:rPr>
        <w:t>等の調査を約</w:t>
      </w:r>
      <w:r w:rsidR="00E93DD8">
        <w:rPr>
          <w:rFonts w:ascii="Meiryo UI" w:eastAsia="Meiryo UI" w:hAnsi="Meiryo UI"/>
          <w:sz w:val="22"/>
          <w:szCs w:val="24"/>
        </w:rPr>
        <w:t>２</w:t>
      </w:r>
      <w:r w:rsidR="00E93DD8">
        <w:rPr>
          <w:rFonts w:ascii="Meiryo UI" w:eastAsia="Meiryo UI" w:hAnsi="Meiryo UI" w:hint="eastAsia"/>
          <w:sz w:val="22"/>
          <w:szCs w:val="24"/>
        </w:rPr>
        <w:t>か</w:t>
      </w:r>
      <w:r w:rsidRPr="0003468B">
        <w:rPr>
          <w:rFonts w:ascii="Meiryo UI" w:eastAsia="Meiryo UI" w:hAnsi="Meiryo UI"/>
          <w:sz w:val="22"/>
          <w:szCs w:val="24"/>
        </w:rPr>
        <w:t>月遅れの6月</w:t>
      </w:r>
      <w:r w:rsidRPr="0003468B">
        <w:rPr>
          <w:rFonts w:ascii="Meiryo UI" w:eastAsia="Meiryo UI" w:hAnsi="Meiryo UI" w:hint="eastAsia"/>
          <w:sz w:val="22"/>
          <w:szCs w:val="24"/>
        </w:rPr>
        <w:t>29日</w:t>
      </w:r>
      <w:r w:rsidRPr="0003468B">
        <w:rPr>
          <w:rFonts w:ascii="Meiryo UI" w:eastAsia="Meiryo UI" w:hAnsi="Meiryo UI"/>
          <w:sz w:val="22"/>
          <w:szCs w:val="24"/>
        </w:rPr>
        <w:t>から</w:t>
      </w:r>
      <w:r w:rsidRPr="0003468B">
        <w:rPr>
          <w:rFonts w:ascii="Meiryo UI" w:eastAsia="Meiryo UI" w:hAnsi="Meiryo UI" w:hint="eastAsia"/>
          <w:sz w:val="22"/>
          <w:szCs w:val="24"/>
        </w:rPr>
        <w:t>先行して実施した。その結果、</w:t>
      </w:r>
      <w:r w:rsidR="0031608E" w:rsidRPr="0003468B">
        <w:rPr>
          <w:rFonts w:ascii="Meiryo UI" w:eastAsia="Meiryo UI" w:hAnsi="Meiryo UI" w:hint="eastAsia"/>
          <w:sz w:val="22"/>
          <w:szCs w:val="24"/>
        </w:rPr>
        <w:t>改定</w:t>
      </w:r>
      <w:r w:rsidRPr="0003468B">
        <w:rPr>
          <w:rFonts w:ascii="Meiryo UI" w:eastAsia="Meiryo UI" w:hAnsi="Meiryo UI" w:hint="eastAsia"/>
          <w:sz w:val="22"/>
          <w:szCs w:val="24"/>
        </w:rPr>
        <w:t>が必要であることが明らかとなったため、</w:t>
      </w:r>
      <w:r w:rsidRPr="0003468B">
        <w:rPr>
          <w:rFonts w:ascii="Meiryo UI" w:eastAsia="Meiryo UI" w:hAnsi="Meiryo UI"/>
          <w:sz w:val="22"/>
          <w:szCs w:val="24"/>
        </w:rPr>
        <w:t>特別給</w:t>
      </w:r>
      <w:r w:rsidRPr="0003468B">
        <w:rPr>
          <w:rFonts w:ascii="Meiryo UI" w:eastAsia="Meiryo UI" w:hAnsi="Meiryo UI" w:hint="eastAsia"/>
          <w:sz w:val="22"/>
          <w:szCs w:val="24"/>
        </w:rPr>
        <w:t>（</w:t>
      </w:r>
      <w:r w:rsidRPr="0003468B">
        <w:rPr>
          <w:rFonts w:ascii="Meiryo UI" w:eastAsia="Meiryo UI" w:hAnsi="Meiryo UI"/>
          <w:sz w:val="22"/>
          <w:szCs w:val="24"/>
        </w:rPr>
        <w:t>ボーナス）について、先行して勧告することとした。</w:t>
      </w:r>
    </w:p>
    <w:p w:rsidR="00BF3B16" w:rsidRPr="0003468B" w:rsidRDefault="00BF3B16" w:rsidP="00BF3B16">
      <w:pPr>
        <w:snapToGrid w:val="0"/>
        <w:spacing w:line="120" w:lineRule="exact"/>
        <w:rPr>
          <w:rFonts w:ascii="Meiryo UI" w:eastAsia="Meiryo UI" w:hAnsi="Meiryo UI"/>
          <w:sz w:val="22"/>
          <w:szCs w:val="24"/>
        </w:rPr>
      </w:pPr>
    </w:p>
    <w:p w:rsidR="007A4135" w:rsidRPr="0003468B" w:rsidRDefault="00EB2491" w:rsidP="00BF3B16">
      <w:pPr>
        <w:snapToGrid w:val="0"/>
        <w:rPr>
          <w:rFonts w:ascii="Meiryo UI" w:eastAsia="Meiryo UI" w:hAnsi="Meiryo UI"/>
          <w:b/>
          <w:sz w:val="24"/>
          <w:szCs w:val="24"/>
        </w:rPr>
      </w:pPr>
      <w:r w:rsidRPr="0003468B">
        <w:rPr>
          <w:rFonts w:ascii="Meiryo UI" w:eastAsia="Meiryo UI" w:hAnsi="Meiryo UI" w:hint="eastAsia"/>
          <w:b/>
          <w:sz w:val="24"/>
          <w:szCs w:val="24"/>
        </w:rPr>
        <w:t>１．民間との比較</w:t>
      </w:r>
    </w:p>
    <w:p w:rsidR="00653BD7" w:rsidRPr="0003468B" w:rsidRDefault="00CA16D7" w:rsidP="00F43A06">
      <w:pPr>
        <w:snapToGrid w:val="0"/>
        <w:ind w:leftChars="100" w:left="210"/>
        <w:rPr>
          <w:rFonts w:ascii="Meiryo UI" w:eastAsia="Meiryo UI" w:hAnsi="Meiryo UI"/>
          <w:b/>
          <w:sz w:val="22"/>
        </w:rPr>
      </w:pPr>
      <w:r w:rsidRPr="0003468B">
        <w:rPr>
          <w:rFonts w:ascii="Meiryo UI" w:eastAsia="Meiryo UI" w:hAnsi="Meiryo UI" w:hint="eastAsia"/>
          <w:b/>
          <w:sz w:val="22"/>
        </w:rPr>
        <w:t>特別給</w:t>
      </w:r>
      <w:r w:rsidR="00BA0183" w:rsidRPr="0003468B">
        <w:rPr>
          <w:rFonts w:ascii="Meiryo UI" w:eastAsia="Meiryo UI" w:hAnsi="Meiryo UI" w:hint="eastAsia"/>
          <w:b/>
          <w:sz w:val="22"/>
        </w:rPr>
        <w:t>（ボーナス）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2721"/>
        <w:gridCol w:w="2721"/>
      </w:tblGrid>
      <w:tr w:rsidR="0003468B" w:rsidRPr="0003468B" w:rsidTr="0046627E">
        <w:trPr>
          <w:trHeight w:val="320"/>
        </w:trPr>
        <w:tc>
          <w:tcPr>
            <w:tcW w:w="2721" w:type="dxa"/>
            <w:vMerge w:val="restart"/>
            <w:shd w:val="clear" w:color="auto" w:fill="92CDDC" w:themeFill="accent5" w:themeFillTint="99"/>
            <w:vAlign w:val="center"/>
          </w:tcPr>
          <w:p w:rsidR="00317E96" w:rsidRPr="0003468B" w:rsidRDefault="00317E96" w:rsidP="00F43A06">
            <w:pPr>
              <w:snapToGrid w:val="0"/>
              <w:jc w:val="center"/>
              <w:rPr>
                <w:rFonts w:ascii="Meiryo UI" w:eastAsia="Meiryo UI" w:hAnsi="Meiryo UI"/>
                <w:b/>
                <w:sz w:val="22"/>
              </w:rPr>
            </w:pPr>
            <w:r w:rsidRPr="0003468B">
              <w:rPr>
                <w:rFonts w:ascii="Meiryo UI" w:eastAsia="Meiryo UI" w:hAnsi="Meiryo UI" w:hint="eastAsia"/>
                <w:b/>
                <w:sz w:val="22"/>
              </w:rPr>
              <w:t>年間支給月数</w:t>
            </w:r>
          </w:p>
        </w:tc>
        <w:tc>
          <w:tcPr>
            <w:tcW w:w="2721" w:type="dxa"/>
            <w:shd w:val="clear" w:color="auto" w:fill="92CDDC" w:themeFill="accent5" w:themeFillTint="99"/>
            <w:vAlign w:val="center"/>
          </w:tcPr>
          <w:p w:rsidR="00317E96" w:rsidRPr="0003468B" w:rsidRDefault="002B7D52" w:rsidP="00F43A06">
            <w:pPr>
              <w:snapToGrid w:val="0"/>
              <w:jc w:val="center"/>
              <w:rPr>
                <w:rFonts w:ascii="Meiryo UI" w:eastAsia="Meiryo UI" w:hAnsi="Meiryo UI"/>
                <w:b/>
                <w:sz w:val="22"/>
              </w:rPr>
            </w:pPr>
            <w:r w:rsidRPr="0003468B">
              <w:rPr>
                <w:rFonts w:ascii="Meiryo UI" w:eastAsia="Meiryo UI" w:hAnsi="Meiryo UI" w:hint="eastAsia"/>
                <w:b/>
                <w:sz w:val="22"/>
              </w:rPr>
              <w:t>民間</w:t>
            </w:r>
          </w:p>
        </w:tc>
        <w:tc>
          <w:tcPr>
            <w:tcW w:w="2721" w:type="dxa"/>
            <w:shd w:val="clear" w:color="auto" w:fill="92CDDC" w:themeFill="accent5" w:themeFillTint="99"/>
            <w:vAlign w:val="center"/>
          </w:tcPr>
          <w:p w:rsidR="00317E96" w:rsidRPr="0003468B" w:rsidRDefault="002B7D52" w:rsidP="00F43A06">
            <w:pPr>
              <w:snapToGrid w:val="0"/>
              <w:jc w:val="center"/>
              <w:rPr>
                <w:rFonts w:ascii="Meiryo UI" w:eastAsia="Meiryo UI" w:hAnsi="Meiryo UI"/>
                <w:b/>
                <w:sz w:val="22"/>
              </w:rPr>
            </w:pPr>
            <w:r w:rsidRPr="0003468B">
              <w:rPr>
                <w:rFonts w:ascii="Meiryo UI" w:eastAsia="Meiryo UI" w:hAnsi="Meiryo UI" w:hint="eastAsia"/>
                <w:b/>
                <w:sz w:val="22"/>
              </w:rPr>
              <w:t>職員</w:t>
            </w:r>
          </w:p>
        </w:tc>
      </w:tr>
      <w:tr w:rsidR="0003468B" w:rsidRPr="0003468B" w:rsidTr="0046627E">
        <w:trPr>
          <w:trHeight w:val="320"/>
        </w:trPr>
        <w:tc>
          <w:tcPr>
            <w:tcW w:w="2721" w:type="dxa"/>
            <w:vMerge/>
            <w:shd w:val="clear" w:color="auto" w:fill="92CDDC" w:themeFill="accent5" w:themeFillTint="99"/>
            <w:vAlign w:val="center"/>
          </w:tcPr>
          <w:p w:rsidR="00317E96" w:rsidRPr="0003468B" w:rsidRDefault="00317E96" w:rsidP="00F43A06">
            <w:pPr>
              <w:snapToGrid w:val="0"/>
              <w:rPr>
                <w:rFonts w:ascii="Meiryo UI" w:eastAsia="Meiryo UI" w:hAnsi="Meiryo UI"/>
                <w:sz w:val="22"/>
              </w:rPr>
            </w:pPr>
          </w:p>
        </w:tc>
        <w:tc>
          <w:tcPr>
            <w:tcW w:w="2721" w:type="dxa"/>
            <w:shd w:val="clear" w:color="auto" w:fill="auto"/>
            <w:vAlign w:val="center"/>
          </w:tcPr>
          <w:p w:rsidR="00317E96" w:rsidRPr="0003468B" w:rsidRDefault="00BC682F" w:rsidP="00F43A06">
            <w:pPr>
              <w:snapToGrid w:val="0"/>
              <w:jc w:val="center"/>
              <w:rPr>
                <w:rFonts w:ascii="Meiryo UI" w:eastAsia="Meiryo UI" w:hAnsi="Meiryo UI"/>
                <w:b/>
                <w:bCs/>
                <w:sz w:val="22"/>
              </w:rPr>
            </w:pPr>
            <w:r w:rsidRPr="0003468B">
              <w:rPr>
                <w:rFonts w:ascii="Meiryo UI" w:eastAsia="Meiryo UI" w:hAnsi="Meiryo UI" w:hint="eastAsia"/>
                <w:b/>
                <w:bCs/>
                <w:sz w:val="22"/>
              </w:rPr>
              <w:t>4</w:t>
            </w:r>
            <w:r w:rsidR="00710218" w:rsidRPr="0003468B">
              <w:rPr>
                <w:rFonts w:ascii="Meiryo UI" w:eastAsia="Meiryo UI" w:hAnsi="Meiryo UI" w:hint="eastAsia"/>
                <w:b/>
                <w:bCs/>
                <w:sz w:val="22"/>
              </w:rPr>
              <w:t>.</w:t>
            </w:r>
            <w:r w:rsidR="006B58DE" w:rsidRPr="0003468B">
              <w:rPr>
                <w:rFonts w:ascii="Meiryo UI" w:eastAsia="Meiryo UI" w:hAnsi="Meiryo UI" w:hint="eastAsia"/>
                <w:b/>
                <w:bCs/>
                <w:sz w:val="22"/>
              </w:rPr>
              <w:t>4</w:t>
            </w:r>
            <w:r w:rsidR="006B58DE" w:rsidRPr="0003468B">
              <w:rPr>
                <w:rFonts w:ascii="Meiryo UI" w:eastAsia="Meiryo UI" w:hAnsi="Meiryo UI"/>
                <w:b/>
                <w:bCs/>
                <w:sz w:val="22"/>
              </w:rPr>
              <w:t>7</w:t>
            </w:r>
            <w:r w:rsidR="002B7D52" w:rsidRPr="0003468B">
              <w:rPr>
                <w:rFonts w:ascii="Meiryo UI" w:eastAsia="Meiryo UI" w:hAnsi="Meiryo UI" w:hint="eastAsia"/>
                <w:b/>
                <w:bCs/>
                <w:sz w:val="22"/>
              </w:rPr>
              <w:t>月</w:t>
            </w:r>
          </w:p>
        </w:tc>
        <w:tc>
          <w:tcPr>
            <w:tcW w:w="2721" w:type="dxa"/>
            <w:shd w:val="clear" w:color="auto" w:fill="auto"/>
            <w:vAlign w:val="center"/>
          </w:tcPr>
          <w:p w:rsidR="00317E96" w:rsidRPr="0003468B" w:rsidRDefault="00710218" w:rsidP="00F43A06">
            <w:pPr>
              <w:snapToGrid w:val="0"/>
              <w:jc w:val="center"/>
              <w:rPr>
                <w:rFonts w:ascii="Meiryo UI" w:eastAsia="Meiryo UI" w:hAnsi="Meiryo UI"/>
                <w:b/>
                <w:bCs/>
                <w:sz w:val="22"/>
              </w:rPr>
            </w:pPr>
            <w:r w:rsidRPr="0003468B">
              <w:rPr>
                <w:rFonts w:ascii="Meiryo UI" w:eastAsia="Meiryo UI" w:hAnsi="Meiryo UI" w:hint="eastAsia"/>
                <w:b/>
                <w:bCs/>
                <w:sz w:val="22"/>
              </w:rPr>
              <w:t>4.50</w:t>
            </w:r>
            <w:r w:rsidR="002B7D52" w:rsidRPr="0003468B">
              <w:rPr>
                <w:rFonts w:ascii="Meiryo UI" w:eastAsia="Meiryo UI" w:hAnsi="Meiryo UI" w:hint="eastAsia"/>
                <w:b/>
                <w:bCs/>
                <w:sz w:val="22"/>
              </w:rPr>
              <w:t>月</w:t>
            </w:r>
          </w:p>
        </w:tc>
      </w:tr>
    </w:tbl>
    <w:p w:rsidR="00327E25" w:rsidRPr="0003468B" w:rsidRDefault="009E5690" w:rsidP="00F9128B">
      <w:pPr>
        <w:snapToGrid w:val="0"/>
        <w:ind w:leftChars="200" w:left="420"/>
        <w:rPr>
          <w:rFonts w:ascii="Meiryo UI" w:eastAsia="Meiryo UI" w:hAnsi="Meiryo UI"/>
          <w:sz w:val="22"/>
        </w:rPr>
      </w:pPr>
      <w:r w:rsidRPr="0003468B">
        <w:rPr>
          <w:rFonts w:ascii="Meiryo UI" w:eastAsia="Meiryo UI" w:hAnsi="Meiryo UI" w:hint="eastAsia"/>
          <w:sz w:val="22"/>
        </w:rPr>
        <w:t>・</w:t>
      </w:r>
      <w:r w:rsidR="008910DD" w:rsidRPr="0003468B">
        <w:rPr>
          <w:rFonts w:ascii="Meiryo UI" w:eastAsia="Meiryo UI" w:hAnsi="Meiryo UI" w:hint="eastAsia"/>
          <w:sz w:val="22"/>
        </w:rPr>
        <w:t>「民間」は、前年</w:t>
      </w:r>
      <w:r w:rsidR="001928E8" w:rsidRPr="0003468B">
        <w:rPr>
          <w:rFonts w:ascii="Meiryo UI" w:eastAsia="Meiryo UI" w:hAnsi="Meiryo UI" w:hint="eastAsia"/>
          <w:sz w:val="22"/>
        </w:rPr>
        <w:t>8</w:t>
      </w:r>
      <w:r w:rsidR="008910DD" w:rsidRPr="0003468B">
        <w:rPr>
          <w:rFonts w:ascii="Meiryo UI" w:eastAsia="Meiryo UI" w:hAnsi="Meiryo UI" w:hint="eastAsia"/>
          <w:sz w:val="22"/>
        </w:rPr>
        <w:t>月から当年</w:t>
      </w:r>
      <w:r w:rsidR="001928E8" w:rsidRPr="0003468B">
        <w:rPr>
          <w:rFonts w:ascii="Meiryo UI" w:eastAsia="Meiryo UI" w:hAnsi="Meiryo UI" w:hint="eastAsia"/>
          <w:sz w:val="22"/>
        </w:rPr>
        <w:t>7</w:t>
      </w:r>
      <w:r w:rsidR="009257CC" w:rsidRPr="0003468B">
        <w:rPr>
          <w:rFonts w:ascii="Meiryo UI" w:eastAsia="Meiryo UI" w:hAnsi="Meiryo UI" w:hint="eastAsia"/>
          <w:sz w:val="22"/>
        </w:rPr>
        <w:t>月までの特別給（ボーナス）の支給月数。</w:t>
      </w:r>
    </w:p>
    <w:p w:rsidR="00BF3B16" w:rsidRPr="0003468B" w:rsidRDefault="00BF3B16" w:rsidP="00BF3B16">
      <w:pPr>
        <w:snapToGrid w:val="0"/>
        <w:spacing w:line="120" w:lineRule="exact"/>
        <w:ind w:leftChars="200" w:left="420"/>
        <w:rPr>
          <w:rFonts w:ascii="Meiryo UI" w:eastAsia="Meiryo UI" w:hAnsi="Meiryo UI"/>
          <w:sz w:val="22"/>
        </w:rPr>
      </w:pPr>
    </w:p>
    <w:p w:rsidR="00A60CE0" w:rsidRPr="0003468B" w:rsidRDefault="00A900CF" w:rsidP="00BF3B16">
      <w:pPr>
        <w:snapToGrid w:val="0"/>
        <w:rPr>
          <w:rFonts w:ascii="Meiryo UI" w:eastAsia="Meiryo UI" w:hAnsi="Meiryo UI"/>
          <w:b/>
          <w:sz w:val="24"/>
          <w:szCs w:val="24"/>
        </w:rPr>
      </w:pPr>
      <w:r w:rsidRPr="0003468B">
        <w:rPr>
          <w:rFonts w:ascii="Meiryo UI" w:eastAsia="Meiryo UI" w:hAnsi="Meiryo UI" w:hint="eastAsia"/>
          <w:b/>
          <w:sz w:val="24"/>
          <w:szCs w:val="24"/>
        </w:rPr>
        <w:t>２</w:t>
      </w:r>
      <w:r w:rsidR="00EB2491" w:rsidRPr="0003468B">
        <w:rPr>
          <w:rFonts w:ascii="Meiryo UI" w:eastAsia="Meiryo UI" w:hAnsi="Meiryo UI" w:hint="eastAsia"/>
          <w:b/>
          <w:sz w:val="24"/>
          <w:szCs w:val="24"/>
        </w:rPr>
        <w:t>．</w:t>
      </w:r>
      <w:r w:rsidR="00A60CE0" w:rsidRPr="0003468B">
        <w:rPr>
          <w:rFonts w:ascii="Meiryo UI" w:eastAsia="Meiryo UI" w:hAnsi="Meiryo UI" w:hint="eastAsia"/>
          <w:b/>
          <w:sz w:val="24"/>
          <w:szCs w:val="24"/>
        </w:rPr>
        <w:t>改定の内容</w:t>
      </w:r>
    </w:p>
    <w:p w:rsidR="00847AC0" w:rsidRPr="0003468B" w:rsidRDefault="00B637C6" w:rsidP="00F43A06">
      <w:pPr>
        <w:snapToGrid w:val="0"/>
        <w:ind w:leftChars="50" w:left="105"/>
        <w:rPr>
          <w:rFonts w:ascii="Meiryo UI" w:eastAsia="Meiryo UI" w:hAnsi="Meiryo UI"/>
          <w:b/>
          <w:sz w:val="22"/>
          <w:szCs w:val="24"/>
        </w:rPr>
      </w:pPr>
      <w:r w:rsidRPr="0003468B">
        <w:rPr>
          <w:rFonts w:ascii="Meiryo UI" w:eastAsia="Meiryo UI" w:hAnsi="Meiryo UI" w:hint="eastAsia"/>
          <w:b/>
          <w:sz w:val="22"/>
          <w:szCs w:val="24"/>
        </w:rPr>
        <w:t>（１</w:t>
      </w:r>
      <w:r w:rsidR="00E467BA" w:rsidRPr="0003468B">
        <w:rPr>
          <w:rFonts w:ascii="Meiryo UI" w:eastAsia="Meiryo UI" w:hAnsi="Meiryo UI" w:hint="eastAsia"/>
          <w:b/>
          <w:sz w:val="22"/>
          <w:szCs w:val="24"/>
        </w:rPr>
        <w:t>）</w:t>
      </w:r>
      <w:r w:rsidR="00847AC0" w:rsidRPr="0003468B">
        <w:rPr>
          <w:rFonts w:ascii="Meiryo UI" w:eastAsia="Meiryo UI" w:hAnsi="Meiryo UI" w:hint="eastAsia"/>
          <w:b/>
          <w:sz w:val="22"/>
          <w:szCs w:val="24"/>
        </w:rPr>
        <w:t>特別給</w:t>
      </w:r>
      <w:r w:rsidR="00E27A29" w:rsidRPr="0003468B">
        <w:rPr>
          <w:rFonts w:ascii="Meiryo UI" w:eastAsia="Meiryo UI" w:hAnsi="Meiryo UI" w:hint="eastAsia"/>
          <w:b/>
          <w:sz w:val="22"/>
          <w:szCs w:val="24"/>
        </w:rPr>
        <w:t>（ボーナス）</w:t>
      </w:r>
    </w:p>
    <w:p w:rsidR="00453C5E" w:rsidRPr="0003468B" w:rsidRDefault="00994008" w:rsidP="00994008">
      <w:pPr>
        <w:snapToGrid w:val="0"/>
        <w:ind w:leftChars="200" w:left="420"/>
        <w:rPr>
          <w:rFonts w:ascii="Meiryo UI" w:eastAsia="Meiryo UI" w:hAnsi="Meiryo UI"/>
          <w:b/>
          <w:sz w:val="22"/>
          <w:szCs w:val="24"/>
        </w:rPr>
      </w:pPr>
      <w:r w:rsidRPr="0003468B">
        <w:rPr>
          <w:rFonts w:ascii="Meiryo UI" w:eastAsia="Meiryo UI" w:hAnsi="Meiryo UI" w:hint="eastAsia"/>
          <w:b/>
          <w:sz w:val="22"/>
          <w:szCs w:val="24"/>
        </w:rPr>
        <w:t>○</w:t>
      </w:r>
      <w:r w:rsidR="00B637C6" w:rsidRPr="0003468B">
        <w:rPr>
          <w:rFonts w:ascii="Meiryo UI" w:eastAsia="Meiryo UI" w:hAnsi="Meiryo UI" w:hint="eastAsia"/>
          <w:b/>
          <w:sz w:val="22"/>
          <w:szCs w:val="24"/>
        </w:rPr>
        <w:t>支給月数を引下げ</w:t>
      </w:r>
      <w:r w:rsidR="00DC2A1C" w:rsidRPr="0003468B">
        <w:rPr>
          <w:rFonts w:ascii="Meiryo UI" w:eastAsia="Meiryo UI" w:hAnsi="Meiryo UI" w:hint="eastAsia"/>
          <w:b/>
          <w:sz w:val="22"/>
          <w:szCs w:val="24"/>
        </w:rPr>
        <w:t xml:space="preserve"> </w:t>
      </w:r>
      <w:r w:rsidR="00DD36D9" w:rsidRPr="0003468B">
        <w:rPr>
          <w:rFonts w:ascii="Meiryo UI" w:eastAsia="Meiryo UI" w:hAnsi="Meiryo UI" w:hint="eastAsia"/>
          <w:b/>
          <w:sz w:val="22"/>
          <w:szCs w:val="24"/>
        </w:rPr>
        <w:t>【</w:t>
      </w:r>
      <w:r w:rsidR="00710218" w:rsidRPr="0003468B">
        <w:rPr>
          <w:rFonts w:ascii="Meiryo UI" w:eastAsia="Meiryo UI" w:hAnsi="Meiryo UI" w:hint="eastAsia"/>
          <w:b/>
          <w:sz w:val="22"/>
          <w:szCs w:val="24"/>
        </w:rPr>
        <w:t>4.50</w:t>
      </w:r>
      <w:r w:rsidR="00DD36D9" w:rsidRPr="0003468B">
        <w:rPr>
          <w:rFonts w:ascii="Meiryo UI" w:eastAsia="Meiryo UI" w:hAnsi="Meiryo UI" w:hint="eastAsia"/>
          <w:b/>
          <w:sz w:val="22"/>
          <w:szCs w:val="24"/>
        </w:rPr>
        <w:t>月→</w:t>
      </w:r>
      <w:r w:rsidR="00BC682F" w:rsidRPr="0003468B">
        <w:rPr>
          <w:rFonts w:ascii="Meiryo UI" w:eastAsia="Meiryo UI" w:hAnsi="Meiryo UI" w:hint="eastAsia"/>
          <w:b/>
          <w:sz w:val="22"/>
          <w:szCs w:val="24"/>
        </w:rPr>
        <w:t>4</w:t>
      </w:r>
      <w:r w:rsidR="00710218" w:rsidRPr="0003468B">
        <w:rPr>
          <w:rFonts w:ascii="Meiryo UI" w:eastAsia="Meiryo UI" w:hAnsi="Meiryo UI" w:hint="eastAsia"/>
          <w:b/>
          <w:sz w:val="22"/>
          <w:szCs w:val="24"/>
        </w:rPr>
        <w:t>.</w:t>
      </w:r>
      <w:r w:rsidR="00BC682F" w:rsidRPr="0003468B">
        <w:rPr>
          <w:rFonts w:ascii="Meiryo UI" w:eastAsia="Meiryo UI" w:hAnsi="Meiryo UI" w:hint="eastAsia"/>
          <w:b/>
          <w:sz w:val="22"/>
          <w:szCs w:val="24"/>
        </w:rPr>
        <w:t>45</w:t>
      </w:r>
      <w:r w:rsidR="00DD36D9" w:rsidRPr="0003468B">
        <w:rPr>
          <w:rFonts w:ascii="Meiryo UI" w:eastAsia="Meiryo UI" w:hAnsi="Meiryo UI" w:hint="eastAsia"/>
          <w:b/>
          <w:sz w:val="22"/>
          <w:szCs w:val="24"/>
        </w:rPr>
        <w:t>月】</w:t>
      </w:r>
    </w:p>
    <w:p w:rsidR="0027656A" w:rsidRPr="0003468B" w:rsidRDefault="003E0379" w:rsidP="00D11339">
      <w:pPr>
        <w:snapToGrid w:val="0"/>
        <w:ind w:leftChars="300" w:left="630" w:firstLineChars="100" w:firstLine="220"/>
        <w:rPr>
          <w:rFonts w:ascii="Meiryo UI" w:eastAsia="Meiryo UI" w:hAnsi="Meiryo UI"/>
          <w:bCs/>
          <w:sz w:val="22"/>
          <w:szCs w:val="24"/>
        </w:rPr>
      </w:pPr>
      <w:r w:rsidRPr="0003468B">
        <w:rPr>
          <w:rFonts w:ascii="Meiryo UI" w:eastAsia="Meiryo UI" w:hAnsi="Meiryo UI" w:hint="eastAsia"/>
          <w:bCs/>
          <w:sz w:val="22"/>
          <w:szCs w:val="24"/>
        </w:rPr>
        <w:t>※</w:t>
      </w:r>
      <w:r w:rsidR="0027656A" w:rsidRPr="0003468B">
        <w:rPr>
          <w:rFonts w:ascii="Meiryo UI" w:eastAsia="Meiryo UI" w:hAnsi="Meiryo UI" w:hint="eastAsia"/>
          <w:bCs/>
          <w:sz w:val="22"/>
          <w:szCs w:val="24"/>
        </w:rPr>
        <w:t>民間の状況</w:t>
      </w:r>
      <w:r w:rsidR="00BA77C3" w:rsidRPr="0003468B">
        <w:rPr>
          <w:rFonts w:ascii="Meiryo UI" w:eastAsia="Meiryo UI" w:hAnsi="Meiryo UI" w:hint="eastAsia"/>
          <w:bCs/>
          <w:sz w:val="22"/>
          <w:szCs w:val="24"/>
        </w:rPr>
        <w:t>等</w:t>
      </w:r>
      <w:r w:rsidR="00BF31E0" w:rsidRPr="0003468B">
        <w:rPr>
          <w:rFonts w:ascii="Meiryo UI" w:eastAsia="Meiryo UI" w:hAnsi="Meiryo UI" w:hint="eastAsia"/>
          <w:bCs/>
          <w:sz w:val="22"/>
          <w:szCs w:val="24"/>
        </w:rPr>
        <w:t>を踏まえ、期末</w:t>
      </w:r>
      <w:r w:rsidR="00623BFB" w:rsidRPr="0003468B">
        <w:rPr>
          <w:rFonts w:ascii="Meiryo UI" w:eastAsia="Meiryo UI" w:hAnsi="Meiryo UI" w:hint="eastAsia"/>
          <w:bCs/>
          <w:sz w:val="22"/>
          <w:szCs w:val="24"/>
        </w:rPr>
        <w:t>手当</w:t>
      </w:r>
      <w:r w:rsidR="00CF0020" w:rsidRPr="0003468B">
        <w:rPr>
          <w:rFonts w:ascii="Meiryo UI" w:eastAsia="Meiryo UI" w:hAnsi="Meiryo UI" w:hint="eastAsia"/>
          <w:bCs/>
          <w:sz w:val="22"/>
          <w:szCs w:val="24"/>
        </w:rPr>
        <w:t>の</w:t>
      </w:r>
      <w:r w:rsidR="00785100" w:rsidRPr="0003468B">
        <w:rPr>
          <w:rFonts w:ascii="Meiryo UI" w:eastAsia="Meiryo UI" w:hAnsi="Meiryo UI" w:hint="eastAsia"/>
          <w:bCs/>
          <w:sz w:val="22"/>
          <w:szCs w:val="24"/>
        </w:rPr>
        <w:t>支給</w:t>
      </w:r>
      <w:r w:rsidR="00CF0020" w:rsidRPr="0003468B">
        <w:rPr>
          <w:rFonts w:ascii="Meiryo UI" w:eastAsia="Meiryo UI" w:hAnsi="Meiryo UI" w:hint="eastAsia"/>
          <w:bCs/>
          <w:sz w:val="22"/>
          <w:szCs w:val="24"/>
        </w:rPr>
        <w:t>月数を見直し</w:t>
      </w:r>
    </w:p>
    <w:p w:rsidR="00FE2D36" w:rsidRPr="0003468B" w:rsidRDefault="00FE2D36" w:rsidP="00F43A06">
      <w:pPr>
        <w:snapToGrid w:val="0"/>
        <w:ind w:firstLineChars="150" w:firstLine="330"/>
        <w:rPr>
          <w:rFonts w:ascii="Meiryo UI" w:eastAsia="Meiryo UI" w:hAnsi="Meiryo UI"/>
          <w:b/>
          <w:sz w:val="22"/>
          <w:szCs w:val="24"/>
        </w:rPr>
      </w:pPr>
      <w:r w:rsidRPr="0003468B">
        <w:rPr>
          <w:rFonts w:ascii="Meiryo UI" w:eastAsia="Meiryo UI" w:hAnsi="Meiryo UI" w:hint="eastAsia"/>
          <w:b/>
          <w:sz w:val="22"/>
          <w:szCs w:val="24"/>
        </w:rPr>
        <w:t>（一般の職員の場合の支給月数）</w:t>
      </w:r>
    </w:p>
    <w:tbl>
      <w:tblPr>
        <w:tblStyle w:val="a3"/>
        <w:tblW w:w="8526" w:type="dxa"/>
        <w:tblInd w:w="534" w:type="dxa"/>
        <w:tblLook w:val="04A0" w:firstRow="1" w:lastRow="0" w:firstColumn="1" w:lastColumn="0" w:noHBand="0" w:noVBand="1"/>
      </w:tblPr>
      <w:tblGrid>
        <w:gridCol w:w="1408"/>
        <w:gridCol w:w="1314"/>
        <w:gridCol w:w="2835"/>
        <w:gridCol w:w="2969"/>
      </w:tblGrid>
      <w:tr w:rsidR="0003468B" w:rsidRPr="0003468B" w:rsidTr="00BF31E0">
        <w:trPr>
          <w:trHeight w:val="340"/>
        </w:trPr>
        <w:tc>
          <w:tcPr>
            <w:tcW w:w="2722" w:type="dxa"/>
            <w:gridSpan w:val="2"/>
            <w:tcBorders>
              <w:bottom w:val="single" w:sz="4" w:space="0" w:color="auto"/>
            </w:tcBorders>
            <w:shd w:val="clear" w:color="auto" w:fill="92CDDC" w:themeFill="accent5" w:themeFillTint="99"/>
          </w:tcPr>
          <w:p w:rsidR="00D11339" w:rsidRPr="0003468B" w:rsidRDefault="00D11339" w:rsidP="00F43A06">
            <w:pPr>
              <w:snapToGrid w:val="0"/>
              <w:spacing w:line="300" w:lineRule="exact"/>
              <w:rPr>
                <w:rFonts w:ascii="Meiryo UI" w:eastAsia="Meiryo UI" w:hAnsi="Meiryo UI"/>
                <w:b/>
                <w:sz w:val="22"/>
                <w:szCs w:val="24"/>
              </w:rPr>
            </w:pPr>
          </w:p>
        </w:tc>
        <w:tc>
          <w:tcPr>
            <w:tcW w:w="2835" w:type="dxa"/>
            <w:shd w:val="clear" w:color="auto" w:fill="92CDDC" w:themeFill="accent5" w:themeFillTint="99"/>
          </w:tcPr>
          <w:p w:rsidR="00D11339" w:rsidRPr="0003468B" w:rsidRDefault="00D11339" w:rsidP="00F43A06">
            <w:pPr>
              <w:snapToGrid w:val="0"/>
              <w:spacing w:line="300" w:lineRule="exact"/>
              <w:jc w:val="center"/>
              <w:rPr>
                <w:rFonts w:ascii="Meiryo UI" w:eastAsia="Meiryo UI" w:hAnsi="Meiryo UI"/>
                <w:bCs/>
                <w:sz w:val="22"/>
                <w:szCs w:val="24"/>
              </w:rPr>
            </w:pPr>
            <w:r w:rsidRPr="0003468B">
              <w:rPr>
                <w:rFonts w:ascii="Meiryo UI" w:eastAsia="Meiryo UI" w:hAnsi="Meiryo UI" w:hint="eastAsia"/>
                <w:bCs/>
                <w:sz w:val="22"/>
                <w:szCs w:val="24"/>
              </w:rPr>
              <w:t>６月期</w:t>
            </w:r>
          </w:p>
        </w:tc>
        <w:tc>
          <w:tcPr>
            <w:tcW w:w="2969" w:type="dxa"/>
            <w:shd w:val="clear" w:color="auto" w:fill="92CDDC" w:themeFill="accent5" w:themeFillTint="99"/>
          </w:tcPr>
          <w:p w:rsidR="00D11339" w:rsidRPr="0003468B" w:rsidRDefault="00D11339" w:rsidP="00F43A06">
            <w:pPr>
              <w:snapToGrid w:val="0"/>
              <w:spacing w:line="300" w:lineRule="exact"/>
              <w:jc w:val="center"/>
              <w:rPr>
                <w:rFonts w:ascii="Meiryo UI" w:eastAsia="Meiryo UI" w:hAnsi="Meiryo UI"/>
                <w:bCs/>
                <w:sz w:val="22"/>
                <w:szCs w:val="24"/>
              </w:rPr>
            </w:pPr>
            <w:r w:rsidRPr="0003468B">
              <w:rPr>
                <w:rFonts w:ascii="Meiryo UI" w:eastAsia="Meiryo UI" w:hAnsi="Meiryo UI" w:hint="eastAsia"/>
                <w:bCs/>
                <w:sz w:val="22"/>
                <w:szCs w:val="24"/>
              </w:rPr>
              <w:t>12月期</w:t>
            </w:r>
          </w:p>
        </w:tc>
      </w:tr>
      <w:tr w:rsidR="0003468B" w:rsidRPr="0003468B" w:rsidTr="00BF31E0">
        <w:trPr>
          <w:trHeight w:val="340"/>
        </w:trPr>
        <w:tc>
          <w:tcPr>
            <w:tcW w:w="1408" w:type="dxa"/>
            <w:vMerge w:val="restart"/>
          </w:tcPr>
          <w:p w:rsidR="00D11339" w:rsidRPr="0003468B" w:rsidRDefault="00D11339" w:rsidP="00D11339">
            <w:pPr>
              <w:snapToGrid w:val="0"/>
              <w:spacing w:line="300" w:lineRule="exact"/>
              <w:jc w:val="center"/>
              <w:rPr>
                <w:rFonts w:ascii="Meiryo UI" w:eastAsia="Meiryo UI" w:hAnsi="Meiryo UI"/>
                <w:sz w:val="22"/>
                <w:szCs w:val="24"/>
              </w:rPr>
            </w:pPr>
            <w:r w:rsidRPr="0003468B">
              <w:rPr>
                <w:rFonts w:ascii="Meiryo UI" w:eastAsia="Meiryo UI" w:hAnsi="Meiryo UI" w:hint="eastAsia"/>
                <w:sz w:val="22"/>
                <w:szCs w:val="24"/>
              </w:rPr>
              <w:t>令和２年度</w:t>
            </w:r>
          </w:p>
        </w:tc>
        <w:tc>
          <w:tcPr>
            <w:tcW w:w="1314" w:type="dxa"/>
            <w:tcBorders>
              <w:bottom w:val="dotted" w:sz="4" w:space="0" w:color="auto"/>
            </w:tcBorders>
          </w:tcPr>
          <w:p w:rsidR="00D11339" w:rsidRPr="0003468B" w:rsidRDefault="00D11339" w:rsidP="00F43A06">
            <w:pPr>
              <w:snapToGrid w:val="0"/>
              <w:spacing w:line="300" w:lineRule="exact"/>
              <w:jc w:val="center"/>
              <w:rPr>
                <w:rFonts w:ascii="Meiryo UI" w:eastAsia="Meiryo UI" w:hAnsi="Meiryo UI"/>
                <w:sz w:val="22"/>
                <w:szCs w:val="24"/>
              </w:rPr>
            </w:pPr>
            <w:r w:rsidRPr="0003468B">
              <w:rPr>
                <w:rFonts w:ascii="Meiryo UI" w:eastAsia="Meiryo UI" w:hAnsi="Meiryo UI" w:hint="eastAsia"/>
                <w:sz w:val="22"/>
                <w:szCs w:val="24"/>
              </w:rPr>
              <w:t>期末手当</w:t>
            </w:r>
          </w:p>
        </w:tc>
        <w:tc>
          <w:tcPr>
            <w:tcW w:w="2835" w:type="dxa"/>
            <w:tcBorders>
              <w:bottom w:val="dotted" w:sz="4" w:space="0" w:color="auto"/>
            </w:tcBorders>
            <w:vAlign w:val="center"/>
          </w:tcPr>
          <w:p w:rsidR="00D11339" w:rsidRPr="0003468B" w:rsidRDefault="00D11339" w:rsidP="00D11339">
            <w:pPr>
              <w:snapToGrid w:val="0"/>
              <w:spacing w:line="300" w:lineRule="exact"/>
              <w:ind w:leftChars="100" w:left="210"/>
              <w:rPr>
                <w:rFonts w:ascii="Meiryo UI" w:eastAsia="Meiryo UI" w:hAnsi="Meiryo UI"/>
                <w:sz w:val="22"/>
                <w:szCs w:val="24"/>
              </w:rPr>
            </w:pPr>
            <w:r w:rsidRPr="0003468B">
              <w:rPr>
                <w:rFonts w:ascii="Meiryo UI" w:eastAsia="Meiryo UI" w:hAnsi="Meiryo UI" w:hint="eastAsia"/>
                <w:sz w:val="22"/>
                <w:szCs w:val="24"/>
              </w:rPr>
              <w:t>1.300月（支給済み）</w:t>
            </w:r>
          </w:p>
        </w:tc>
        <w:tc>
          <w:tcPr>
            <w:tcW w:w="2969" w:type="dxa"/>
            <w:tcBorders>
              <w:bottom w:val="dotted" w:sz="4" w:space="0" w:color="auto"/>
            </w:tcBorders>
            <w:vAlign w:val="center"/>
          </w:tcPr>
          <w:p w:rsidR="00D11339" w:rsidRPr="0003468B" w:rsidRDefault="006B58DE" w:rsidP="00336874">
            <w:pPr>
              <w:snapToGrid w:val="0"/>
              <w:spacing w:line="300" w:lineRule="exact"/>
              <w:ind w:left="102"/>
              <w:rPr>
                <w:rFonts w:ascii="Meiryo UI" w:eastAsia="Meiryo UI" w:hAnsi="Meiryo UI"/>
                <w:sz w:val="22"/>
                <w:szCs w:val="24"/>
              </w:rPr>
            </w:pPr>
            <w:r w:rsidRPr="0003468B">
              <w:rPr>
                <w:rFonts w:ascii="Meiryo UI" w:eastAsia="Meiryo UI" w:hAnsi="Meiryo UI" w:hint="eastAsia"/>
                <w:sz w:val="22"/>
                <w:szCs w:val="24"/>
              </w:rPr>
              <w:t>1.</w:t>
            </w:r>
            <w:r w:rsidRPr="0003468B">
              <w:rPr>
                <w:rFonts w:ascii="Meiryo UI" w:eastAsia="Meiryo UI" w:hAnsi="Meiryo UI"/>
                <w:sz w:val="22"/>
                <w:szCs w:val="24"/>
              </w:rPr>
              <w:t>250</w:t>
            </w:r>
            <w:r w:rsidR="00D11339" w:rsidRPr="0003468B">
              <w:rPr>
                <w:rFonts w:ascii="Meiryo UI" w:eastAsia="Meiryo UI" w:hAnsi="Meiryo UI" w:hint="eastAsia"/>
                <w:sz w:val="22"/>
                <w:szCs w:val="24"/>
              </w:rPr>
              <w:t>月（現行1.300月）</w:t>
            </w:r>
          </w:p>
        </w:tc>
      </w:tr>
      <w:tr w:rsidR="0003468B" w:rsidRPr="0003468B" w:rsidTr="00BF31E0">
        <w:trPr>
          <w:trHeight w:val="340"/>
        </w:trPr>
        <w:tc>
          <w:tcPr>
            <w:tcW w:w="1408" w:type="dxa"/>
            <w:vMerge/>
            <w:tcBorders>
              <w:bottom w:val="single" w:sz="4" w:space="0" w:color="auto"/>
            </w:tcBorders>
          </w:tcPr>
          <w:p w:rsidR="00D11339" w:rsidRPr="0003468B" w:rsidRDefault="00D11339" w:rsidP="00F43A06">
            <w:pPr>
              <w:snapToGrid w:val="0"/>
              <w:spacing w:line="300" w:lineRule="exact"/>
              <w:jc w:val="center"/>
              <w:rPr>
                <w:rFonts w:ascii="Meiryo UI" w:eastAsia="Meiryo UI" w:hAnsi="Meiryo UI"/>
                <w:sz w:val="22"/>
                <w:szCs w:val="24"/>
              </w:rPr>
            </w:pPr>
          </w:p>
        </w:tc>
        <w:tc>
          <w:tcPr>
            <w:tcW w:w="1314" w:type="dxa"/>
            <w:tcBorders>
              <w:top w:val="dotted" w:sz="4" w:space="0" w:color="auto"/>
              <w:bottom w:val="single" w:sz="4" w:space="0" w:color="auto"/>
            </w:tcBorders>
          </w:tcPr>
          <w:p w:rsidR="00D11339" w:rsidRPr="0003468B" w:rsidRDefault="00D11339" w:rsidP="00F43A06">
            <w:pPr>
              <w:snapToGrid w:val="0"/>
              <w:spacing w:line="300" w:lineRule="exact"/>
              <w:jc w:val="center"/>
              <w:rPr>
                <w:rFonts w:ascii="Meiryo UI" w:eastAsia="Meiryo UI" w:hAnsi="Meiryo UI"/>
                <w:sz w:val="22"/>
                <w:szCs w:val="24"/>
              </w:rPr>
            </w:pPr>
            <w:r w:rsidRPr="0003468B">
              <w:rPr>
                <w:rFonts w:ascii="Meiryo UI" w:eastAsia="Meiryo UI" w:hAnsi="Meiryo UI" w:hint="eastAsia"/>
                <w:sz w:val="22"/>
                <w:szCs w:val="24"/>
              </w:rPr>
              <w:t>勤勉手当</w:t>
            </w:r>
          </w:p>
        </w:tc>
        <w:tc>
          <w:tcPr>
            <w:tcW w:w="2835" w:type="dxa"/>
            <w:tcBorders>
              <w:top w:val="dotted" w:sz="4" w:space="0" w:color="auto"/>
            </w:tcBorders>
            <w:vAlign w:val="center"/>
          </w:tcPr>
          <w:p w:rsidR="00D11339" w:rsidRPr="0003468B" w:rsidRDefault="00D11339" w:rsidP="00D11339">
            <w:pPr>
              <w:snapToGrid w:val="0"/>
              <w:spacing w:line="300" w:lineRule="exact"/>
              <w:ind w:leftChars="100" w:left="210"/>
              <w:rPr>
                <w:rFonts w:ascii="Meiryo UI" w:eastAsia="Meiryo UI" w:hAnsi="Meiryo UI"/>
                <w:sz w:val="22"/>
                <w:szCs w:val="24"/>
              </w:rPr>
            </w:pPr>
            <w:r w:rsidRPr="0003468B">
              <w:rPr>
                <w:rFonts w:ascii="Meiryo UI" w:eastAsia="Meiryo UI" w:hAnsi="Meiryo UI" w:hint="eastAsia"/>
                <w:sz w:val="22"/>
                <w:szCs w:val="24"/>
              </w:rPr>
              <w:t>0.950月（支給済み）</w:t>
            </w:r>
          </w:p>
        </w:tc>
        <w:tc>
          <w:tcPr>
            <w:tcW w:w="2969" w:type="dxa"/>
            <w:tcBorders>
              <w:top w:val="dotted" w:sz="4" w:space="0" w:color="auto"/>
            </w:tcBorders>
            <w:vAlign w:val="center"/>
          </w:tcPr>
          <w:p w:rsidR="00D11339" w:rsidRPr="0003468B" w:rsidRDefault="006B58DE" w:rsidP="00CF0020">
            <w:pPr>
              <w:snapToGrid w:val="0"/>
              <w:spacing w:line="300" w:lineRule="exact"/>
              <w:ind w:left="100"/>
              <w:rPr>
                <w:rFonts w:ascii="Meiryo UI" w:eastAsia="Meiryo UI" w:hAnsi="Meiryo UI"/>
                <w:sz w:val="22"/>
                <w:szCs w:val="24"/>
              </w:rPr>
            </w:pPr>
            <w:r w:rsidRPr="0003468B">
              <w:rPr>
                <w:rFonts w:ascii="Meiryo UI" w:eastAsia="Meiryo UI" w:hAnsi="Meiryo UI" w:hint="eastAsia"/>
                <w:sz w:val="22"/>
                <w:szCs w:val="24"/>
              </w:rPr>
              <w:t>0.9</w:t>
            </w:r>
            <w:r w:rsidRPr="0003468B">
              <w:rPr>
                <w:rFonts w:ascii="Meiryo UI" w:eastAsia="Meiryo UI" w:hAnsi="Meiryo UI"/>
                <w:sz w:val="22"/>
                <w:szCs w:val="24"/>
              </w:rPr>
              <w:t>50</w:t>
            </w:r>
            <w:r w:rsidR="00D11339" w:rsidRPr="0003468B">
              <w:rPr>
                <w:rFonts w:ascii="Meiryo UI" w:eastAsia="Meiryo UI" w:hAnsi="Meiryo UI" w:hint="eastAsia"/>
                <w:sz w:val="22"/>
                <w:szCs w:val="24"/>
              </w:rPr>
              <w:t>月（現行0.950月）</w:t>
            </w:r>
          </w:p>
        </w:tc>
      </w:tr>
      <w:tr w:rsidR="0003468B" w:rsidRPr="0003468B" w:rsidTr="00BF31E0">
        <w:trPr>
          <w:trHeight w:val="340"/>
        </w:trPr>
        <w:tc>
          <w:tcPr>
            <w:tcW w:w="1408" w:type="dxa"/>
            <w:vMerge w:val="restart"/>
          </w:tcPr>
          <w:p w:rsidR="00D11339" w:rsidRPr="0003468B" w:rsidRDefault="00D11339" w:rsidP="00D11339">
            <w:pPr>
              <w:snapToGrid w:val="0"/>
              <w:spacing w:line="300" w:lineRule="exact"/>
              <w:jc w:val="center"/>
              <w:rPr>
                <w:rFonts w:ascii="Meiryo UI" w:eastAsia="Meiryo UI" w:hAnsi="Meiryo UI"/>
                <w:sz w:val="22"/>
                <w:szCs w:val="24"/>
              </w:rPr>
            </w:pPr>
            <w:r w:rsidRPr="0003468B">
              <w:rPr>
                <w:rFonts w:ascii="Meiryo UI" w:eastAsia="Meiryo UI" w:hAnsi="Meiryo UI" w:hint="eastAsia"/>
                <w:sz w:val="22"/>
                <w:szCs w:val="24"/>
              </w:rPr>
              <w:t>令和３年度以降</w:t>
            </w:r>
          </w:p>
        </w:tc>
        <w:tc>
          <w:tcPr>
            <w:tcW w:w="1314" w:type="dxa"/>
            <w:tcBorders>
              <w:bottom w:val="dotted" w:sz="4" w:space="0" w:color="auto"/>
            </w:tcBorders>
          </w:tcPr>
          <w:p w:rsidR="00D11339" w:rsidRPr="0003468B" w:rsidRDefault="00D11339" w:rsidP="008874F8">
            <w:pPr>
              <w:snapToGrid w:val="0"/>
              <w:spacing w:line="300" w:lineRule="exact"/>
              <w:jc w:val="center"/>
              <w:rPr>
                <w:rFonts w:ascii="Meiryo UI" w:eastAsia="Meiryo UI" w:hAnsi="Meiryo UI"/>
                <w:sz w:val="22"/>
                <w:szCs w:val="24"/>
              </w:rPr>
            </w:pPr>
            <w:r w:rsidRPr="0003468B">
              <w:rPr>
                <w:rFonts w:ascii="Meiryo UI" w:eastAsia="Meiryo UI" w:hAnsi="Meiryo UI" w:hint="eastAsia"/>
                <w:sz w:val="22"/>
                <w:szCs w:val="24"/>
              </w:rPr>
              <w:t>期末手当</w:t>
            </w:r>
          </w:p>
        </w:tc>
        <w:tc>
          <w:tcPr>
            <w:tcW w:w="2835" w:type="dxa"/>
            <w:tcBorders>
              <w:bottom w:val="dotted" w:sz="4" w:space="0" w:color="auto"/>
            </w:tcBorders>
            <w:vAlign w:val="center"/>
          </w:tcPr>
          <w:p w:rsidR="00D11339" w:rsidRPr="0003468B" w:rsidRDefault="00BF31E0" w:rsidP="00D11339">
            <w:pPr>
              <w:snapToGrid w:val="0"/>
              <w:spacing w:line="300" w:lineRule="exact"/>
              <w:ind w:leftChars="100" w:left="210"/>
              <w:rPr>
                <w:rFonts w:ascii="Meiryo UI" w:eastAsia="Meiryo UI" w:hAnsi="Meiryo UI"/>
                <w:sz w:val="22"/>
                <w:szCs w:val="24"/>
              </w:rPr>
            </w:pPr>
            <w:r w:rsidRPr="0003468B">
              <w:rPr>
                <w:rFonts w:ascii="Meiryo UI" w:eastAsia="Meiryo UI" w:hAnsi="Meiryo UI" w:hint="eastAsia"/>
                <w:sz w:val="22"/>
                <w:szCs w:val="24"/>
              </w:rPr>
              <w:t>1.275</w:t>
            </w:r>
            <w:r w:rsidR="00D11339" w:rsidRPr="0003468B">
              <w:rPr>
                <w:rFonts w:ascii="Meiryo UI" w:eastAsia="Meiryo UI" w:hAnsi="Meiryo UI" w:hint="eastAsia"/>
                <w:sz w:val="22"/>
                <w:szCs w:val="24"/>
              </w:rPr>
              <w:t>月</w:t>
            </w:r>
          </w:p>
        </w:tc>
        <w:tc>
          <w:tcPr>
            <w:tcW w:w="2969" w:type="dxa"/>
            <w:tcBorders>
              <w:bottom w:val="dotted" w:sz="4" w:space="0" w:color="auto"/>
            </w:tcBorders>
            <w:vAlign w:val="center"/>
          </w:tcPr>
          <w:p w:rsidR="00D11339" w:rsidRPr="0003468B" w:rsidRDefault="00BF31E0" w:rsidP="00D11339">
            <w:pPr>
              <w:snapToGrid w:val="0"/>
              <w:spacing w:line="300" w:lineRule="exact"/>
              <w:ind w:left="102"/>
              <w:rPr>
                <w:rFonts w:ascii="Meiryo UI" w:eastAsia="Meiryo UI" w:hAnsi="Meiryo UI"/>
                <w:sz w:val="22"/>
                <w:szCs w:val="24"/>
              </w:rPr>
            </w:pPr>
            <w:r w:rsidRPr="0003468B">
              <w:rPr>
                <w:rFonts w:ascii="Meiryo UI" w:eastAsia="Meiryo UI" w:hAnsi="Meiryo UI" w:hint="eastAsia"/>
                <w:sz w:val="22"/>
                <w:szCs w:val="24"/>
              </w:rPr>
              <w:t>1.275</w:t>
            </w:r>
            <w:r w:rsidR="00D11339" w:rsidRPr="0003468B">
              <w:rPr>
                <w:rFonts w:ascii="Meiryo UI" w:eastAsia="Meiryo UI" w:hAnsi="Meiryo UI" w:hint="eastAsia"/>
                <w:sz w:val="22"/>
                <w:szCs w:val="24"/>
              </w:rPr>
              <w:t>月</w:t>
            </w:r>
          </w:p>
        </w:tc>
      </w:tr>
      <w:tr w:rsidR="00D11339" w:rsidRPr="0003468B" w:rsidTr="00BF31E0">
        <w:trPr>
          <w:trHeight w:val="340"/>
        </w:trPr>
        <w:tc>
          <w:tcPr>
            <w:tcW w:w="1408" w:type="dxa"/>
            <w:vMerge/>
            <w:tcBorders>
              <w:bottom w:val="single" w:sz="4" w:space="0" w:color="auto"/>
            </w:tcBorders>
          </w:tcPr>
          <w:p w:rsidR="00D11339" w:rsidRPr="0003468B" w:rsidRDefault="00D11339" w:rsidP="008874F8">
            <w:pPr>
              <w:snapToGrid w:val="0"/>
              <w:spacing w:line="300" w:lineRule="exact"/>
              <w:jc w:val="center"/>
              <w:rPr>
                <w:rFonts w:ascii="Meiryo UI" w:eastAsia="Meiryo UI" w:hAnsi="Meiryo UI"/>
                <w:sz w:val="22"/>
                <w:szCs w:val="24"/>
              </w:rPr>
            </w:pPr>
          </w:p>
        </w:tc>
        <w:tc>
          <w:tcPr>
            <w:tcW w:w="1314" w:type="dxa"/>
            <w:tcBorders>
              <w:top w:val="dotted" w:sz="4" w:space="0" w:color="auto"/>
              <w:bottom w:val="single" w:sz="4" w:space="0" w:color="auto"/>
            </w:tcBorders>
          </w:tcPr>
          <w:p w:rsidR="00D11339" w:rsidRPr="0003468B" w:rsidRDefault="00D11339" w:rsidP="008874F8">
            <w:pPr>
              <w:snapToGrid w:val="0"/>
              <w:spacing w:line="300" w:lineRule="exact"/>
              <w:jc w:val="center"/>
              <w:rPr>
                <w:rFonts w:ascii="Meiryo UI" w:eastAsia="Meiryo UI" w:hAnsi="Meiryo UI"/>
                <w:sz w:val="22"/>
                <w:szCs w:val="24"/>
              </w:rPr>
            </w:pPr>
            <w:r w:rsidRPr="0003468B">
              <w:rPr>
                <w:rFonts w:ascii="Meiryo UI" w:eastAsia="Meiryo UI" w:hAnsi="Meiryo UI" w:hint="eastAsia"/>
                <w:sz w:val="22"/>
                <w:szCs w:val="24"/>
              </w:rPr>
              <w:t>勤勉手当</w:t>
            </w:r>
          </w:p>
        </w:tc>
        <w:tc>
          <w:tcPr>
            <w:tcW w:w="2835" w:type="dxa"/>
            <w:tcBorders>
              <w:top w:val="dotted" w:sz="4" w:space="0" w:color="auto"/>
            </w:tcBorders>
            <w:vAlign w:val="center"/>
          </w:tcPr>
          <w:p w:rsidR="00D11339" w:rsidRPr="0003468B" w:rsidRDefault="00BF31E0" w:rsidP="00D11339">
            <w:pPr>
              <w:snapToGrid w:val="0"/>
              <w:spacing w:line="300" w:lineRule="exact"/>
              <w:ind w:leftChars="100" w:left="210"/>
              <w:rPr>
                <w:rFonts w:ascii="Meiryo UI" w:eastAsia="Meiryo UI" w:hAnsi="Meiryo UI"/>
                <w:sz w:val="22"/>
                <w:szCs w:val="24"/>
              </w:rPr>
            </w:pPr>
            <w:r w:rsidRPr="0003468B">
              <w:rPr>
                <w:rFonts w:ascii="Meiryo UI" w:eastAsia="Meiryo UI" w:hAnsi="Meiryo UI" w:hint="eastAsia"/>
                <w:sz w:val="22"/>
                <w:szCs w:val="24"/>
              </w:rPr>
              <w:t>0.950</w:t>
            </w:r>
            <w:r w:rsidR="00D11339" w:rsidRPr="0003468B">
              <w:rPr>
                <w:rFonts w:ascii="Meiryo UI" w:eastAsia="Meiryo UI" w:hAnsi="Meiryo UI" w:hint="eastAsia"/>
                <w:sz w:val="22"/>
                <w:szCs w:val="24"/>
              </w:rPr>
              <w:t>月</w:t>
            </w:r>
          </w:p>
        </w:tc>
        <w:tc>
          <w:tcPr>
            <w:tcW w:w="2969" w:type="dxa"/>
            <w:tcBorders>
              <w:top w:val="dotted" w:sz="4" w:space="0" w:color="auto"/>
            </w:tcBorders>
            <w:vAlign w:val="center"/>
          </w:tcPr>
          <w:p w:rsidR="00D11339" w:rsidRPr="0003468B" w:rsidRDefault="00BF31E0" w:rsidP="008874F8">
            <w:pPr>
              <w:snapToGrid w:val="0"/>
              <w:spacing w:line="300" w:lineRule="exact"/>
              <w:ind w:left="100"/>
              <w:rPr>
                <w:rFonts w:ascii="Meiryo UI" w:eastAsia="Meiryo UI" w:hAnsi="Meiryo UI"/>
                <w:sz w:val="22"/>
                <w:szCs w:val="24"/>
              </w:rPr>
            </w:pPr>
            <w:r w:rsidRPr="0003468B">
              <w:rPr>
                <w:rFonts w:ascii="Meiryo UI" w:eastAsia="Meiryo UI" w:hAnsi="Meiryo UI" w:hint="eastAsia"/>
                <w:sz w:val="22"/>
                <w:szCs w:val="24"/>
              </w:rPr>
              <w:t>0.950</w:t>
            </w:r>
            <w:r w:rsidR="00D11339" w:rsidRPr="0003468B">
              <w:rPr>
                <w:rFonts w:ascii="Meiryo UI" w:eastAsia="Meiryo UI" w:hAnsi="Meiryo UI" w:hint="eastAsia"/>
                <w:sz w:val="22"/>
                <w:szCs w:val="24"/>
              </w:rPr>
              <w:t>月</w:t>
            </w:r>
          </w:p>
        </w:tc>
      </w:tr>
    </w:tbl>
    <w:p w:rsidR="00BF3B16" w:rsidRPr="0003468B" w:rsidRDefault="00BF3B16" w:rsidP="00BF3B16">
      <w:pPr>
        <w:snapToGrid w:val="0"/>
        <w:spacing w:line="120" w:lineRule="exact"/>
        <w:ind w:firstLineChars="50" w:firstLine="110"/>
        <w:rPr>
          <w:rFonts w:ascii="Meiryo UI" w:eastAsia="Meiryo UI" w:hAnsi="Meiryo UI"/>
          <w:b/>
          <w:sz w:val="22"/>
          <w:szCs w:val="24"/>
        </w:rPr>
      </w:pPr>
    </w:p>
    <w:p w:rsidR="00597C48" w:rsidRDefault="00597C48" w:rsidP="00BF3B16">
      <w:pPr>
        <w:snapToGrid w:val="0"/>
        <w:ind w:firstLineChars="50" w:firstLine="110"/>
        <w:rPr>
          <w:rFonts w:ascii="Meiryo UI" w:eastAsia="Meiryo UI" w:hAnsi="Meiryo UI"/>
          <w:b/>
          <w:sz w:val="22"/>
          <w:szCs w:val="24"/>
        </w:rPr>
      </w:pPr>
    </w:p>
    <w:p w:rsidR="00422E94" w:rsidRPr="0003468B" w:rsidRDefault="00B637C6" w:rsidP="00BF3B16">
      <w:pPr>
        <w:snapToGrid w:val="0"/>
        <w:ind w:firstLineChars="50" w:firstLine="110"/>
        <w:rPr>
          <w:rFonts w:ascii="Meiryo UI" w:eastAsia="Meiryo UI" w:hAnsi="Meiryo UI"/>
          <w:b/>
          <w:sz w:val="22"/>
          <w:szCs w:val="24"/>
        </w:rPr>
      </w:pPr>
      <w:r w:rsidRPr="0003468B">
        <w:rPr>
          <w:rFonts w:ascii="Meiryo UI" w:eastAsia="Meiryo UI" w:hAnsi="Meiryo UI" w:hint="eastAsia"/>
          <w:b/>
          <w:sz w:val="22"/>
          <w:szCs w:val="24"/>
        </w:rPr>
        <w:t>（２</w:t>
      </w:r>
      <w:r w:rsidR="00E467BA" w:rsidRPr="0003468B">
        <w:rPr>
          <w:rFonts w:ascii="Meiryo UI" w:eastAsia="Meiryo UI" w:hAnsi="Meiryo UI" w:hint="eastAsia"/>
          <w:b/>
          <w:sz w:val="22"/>
          <w:szCs w:val="24"/>
        </w:rPr>
        <w:t>）</w:t>
      </w:r>
      <w:r w:rsidR="00584EBB" w:rsidRPr="0003468B">
        <w:rPr>
          <w:rFonts w:ascii="Meiryo UI" w:eastAsia="Meiryo UI" w:hAnsi="Meiryo UI" w:hint="eastAsia"/>
          <w:b/>
          <w:sz w:val="22"/>
          <w:szCs w:val="24"/>
        </w:rPr>
        <w:t>改定時期</w:t>
      </w:r>
    </w:p>
    <w:p w:rsidR="00517C7F" w:rsidRPr="0003468B" w:rsidRDefault="00A864AC" w:rsidP="00F9128B">
      <w:pPr>
        <w:snapToGrid w:val="0"/>
        <w:ind w:leftChars="200" w:left="420"/>
        <w:rPr>
          <w:rFonts w:ascii="Meiryo UI" w:eastAsia="Meiryo UI" w:hAnsi="Meiryo UI"/>
          <w:sz w:val="22"/>
          <w:szCs w:val="24"/>
        </w:rPr>
      </w:pPr>
      <w:r>
        <w:rPr>
          <w:rFonts w:ascii="Meiryo UI" w:eastAsia="Meiryo UI" w:hAnsi="Meiryo UI" w:hint="eastAsia"/>
          <w:sz w:val="22"/>
          <w:szCs w:val="24"/>
        </w:rPr>
        <w:t>条例の公布</w:t>
      </w:r>
      <w:r w:rsidR="00B637C6" w:rsidRPr="0003468B">
        <w:rPr>
          <w:rFonts w:ascii="Meiryo UI" w:eastAsia="Meiryo UI" w:hAnsi="Meiryo UI" w:hint="eastAsia"/>
          <w:sz w:val="22"/>
          <w:szCs w:val="24"/>
        </w:rPr>
        <w:t>日</w:t>
      </w:r>
      <w:r>
        <w:rPr>
          <w:rFonts w:ascii="Meiryo UI" w:eastAsia="Meiryo UI" w:hAnsi="Meiryo UI" w:hint="eastAsia"/>
          <w:sz w:val="22"/>
          <w:szCs w:val="24"/>
        </w:rPr>
        <w:t>（令和３年度以降は、令和３年４月１日）</w:t>
      </w:r>
    </w:p>
    <w:p w:rsidR="00597C48" w:rsidRDefault="00597C48" w:rsidP="00BF3B16">
      <w:pPr>
        <w:snapToGrid w:val="0"/>
        <w:rPr>
          <w:rFonts w:ascii="Meiryo UI" w:eastAsia="Meiryo UI" w:hAnsi="Meiryo UI"/>
          <w:b/>
          <w:sz w:val="24"/>
          <w:szCs w:val="24"/>
        </w:rPr>
      </w:pPr>
    </w:p>
    <w:p w:rsidR="00597C48" w:rsidRDefault="00597C48" w:rsidP="00BF3B16">
      <w:pPr>
        <w:snapToGrid w:val="0"/>
        <w:rPr>
          <w:rFonts w:ascii="Meiryo UI" w:eastAsia="Meiryo UI" w:hAnsi="Meiryo UI"/>
          <w:b/>
          <w:sz w:val="24"/>
          <w:szCs w:val="24"/>
        </w:rPr>
      </w:pPr>
    </w:p>
    <w:p w:rsidR="00A60CE0" w:rsidRPr="0003468B" w:rsidRDefault="00785100" w:rsidP="00BF3B16">
      <w:pPr>
        <w:snapToGrid w:val="0"/>
        <w:rPr>
          <w:rFonts w:ascii="Meiryo UI" w:eastAsia="Meiryo UI" w:hAnsi="Meiryo UI"/>
          <w:b/>
          <w:sz w:val="24"/>
          <w:szCs w:val="24"/>
        </w:rPr>
      </w:pPr>
      <w:r w:rsidRPr="0003468B">
        <w:rPr>
          <w:rFonts w:ascii="Meiryo UI" w:eastAsia="Meiryo UI" w:hAnsi="Meiryo UI" w:hint="eastAsia"/>
          <w:b/>
          <w:sz w:val="24"/>
          <w:szCs w:val="24"/>
        </w:rPr>
        <w:lastRenderedPageBreak/>
        <w:t>３</w:t>
      </w:r>
      <w:r w:rsidR="00A60CE0" w:rsidRPr="0003468B">
        <w:rPr>
          <w:rFonts w:ascii="Meiryo UI" w:eastAsia="Meiryo UI" w:hAnsi="Meiryo UI" w:hint="eastAsia"/>
          <w:b/>
          <w:sz w:val="24"/>
          <w:szCs w:val="24"/>
        </w:rPr>
        <w:t>．職員</w:t>
      </w:r>
      <w:r w:rsidR="00514460" w:rsidRPr="0003468B">
        <w:rPr>
          <w:rFonts w:ascii="Meiryo UI" w:eastAsia="Meiryo UI" w:hAnsi="Meiryo UI" w:hint="eastAsia"/>
          <w:b/>
          <w:sz w:val="24"/>
          <w:szCs w:val="24"/>
        </w:rPr>
        <w:t>（行政職給料表適用者）</w:t>
      </w:r>
      <w:r w:rsidR="00A60CE0" w:rsidRPr="0003468B">
        <w:rPr>
          <w:rFonts w:ascii="Meiryo UI" w:eastAsia="Meiryo UI" w:hAnsi="Meiryo UI" w:hint="eastAsia"/>
          <w:b/>
          <w:sz w:val="24"/>
          <w:szCs w:val="24"/>
        </w:rPr>
        <w:t>の年収への影響額</w:t>
      </w:r>
      <w:r w:rsidR="00514460" w:rsidRPr="0003468B">
        <w:rPr>
          <w:rFonts w:ascii="Meiryo UI" w:eastAsia="Meiryo UI" w:hAnsi="Meiryo UI" w:hint="eastAsia"/>
          <w:b/>
          <w:sz w:val="24"/>
          <w:szCs w:val="24"/>
        </w:rPr>
        <w:t>（</w:t>
      </w:r>
      <w:r w:rsidR="00F3219A" w:rsidRPr="0003468B">
        <w:rPr>
          <w:rFonts w:ascii="Meiryo UI" w:eastAsia="Meiryo UI" w:hAnsi="Meiryo UI" w:hint="eastAsia"/>
          <w:b/>
          <w:sz w:val="24"/>
          <w:szCs w:val="24"/>
        </w:rPr>
        <w:t>令和2</w:t>
      </w:r>
      <w:r w:rsidR="00514460" w:rsidRPr="0003468B">
        <w:rPr>
          <w:rFonts w:ascii="Meiryo UI" w:eastAsia="Meiryo UI" w:hAnsi="Meiryo UI" w:hint="eastAsia"/>
          <w:b/>
          <w:sz w:val="24"/>
          <w:szCs w:val="24"/>
        </w:rPr>
        <w:t>年度</w:t>
      </w:r>
      <w:r w:rsidR="00A60CE0" w:rsidRPr="0003468B">
        <w:rPr>
          <w:rFonts w:ascii="Meiryo UI" w:eastAsia="Meiryo UI" w:hAnsi="Meiryo UI" w:hint="eastAsia"/>
          <w:b/>
          <w:sz w:val="24"/>
          <w:szCs w:val="24"/>
        </w:rPr>
        <w:t>）</w:t>
      </w:r>
    </w:p>
    <w:tbl>
      <w:tblPr>
        <w:tblW w:w="844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268"/>
        <w:gridCol w:w="2268"/>
        <w:gridCol w:w="1984"/>
      </w:tblGrid>
      <w:tr w:rsidR="0003468B" w:rsidRPr="0003468B" w:rsidTr="009A5463">
        <w:tc>
          <w:tcPr>
            <w:tcW w:w="1928" w:type="dxa"/>
            <w:shd w:val="clear" w:color="auto" w:fill="92CDDC"/>
            <w:vAlign w:val="center"/>
          </w:tcPr>
          <w:p w:rsidR="00A60CE0" w:rsidRPr="0003468B" w:rsidRDefault="00A60CE0" w:rsidP="00B87D72">
            <w:pPr>
              <w:autoSpaceDE w:val="0"/>
              <w:autoSpaceDN w:val="0"/>
              <w:snapToGrid w:val="0"/>
              <w:spacing w:line="300" w:lineRule="exact"/>
              <w:jc w:val="center"/>
              <w:rPr>
                <w:rFonts w:ascii="Meiryo UI" w:eastAsia="Meiryo UI" w:hAnsi="Meiryo UI" w:cs="Times New Roman"/>
                <w:b/>
                <w:sz w:val="22"/>
                <w:szCs w:val="24"/>
              </w:rPr>
            </w:pPr>
          </w:p>
        </w:tc>
        <w:tc>
          <w:tcPr>
            <w:tcW w:w="2268" w:type="dxa"/>
            <w:shd w:val="clear" w:color="auto" w:fill="92CDDC"/>
            <w:vAlign w:val="center"/>
          </w:tcPr>
          <w:p w:rsidR="00A60CE0" w:rsidRPr="0003468B" w:rsidRDefault="00431A9C" w:rsidP="00B87D72">
            <w:pPr>
              <w:autoSpaceDE w:val="0"/>
              <w:autoSpaceDN w:val="0"/>
              <w:snapToGrid w:val="0"/>
              <w:spacing w:line="300" w:lineRule="exact"/>
              <w:jc w:val="center"/>
              <w:rPr>
                <w:rFonts w:ascii="Meiryo UI" w:eastAsia="Meiryo UI" w:hAnsi="Meiryo UI" w:cs="Times New Roman"/>
                <w:bCs/>
                <w:sz w:val="22"/>
                <w:szCs w:val="24"/>
              </w:rPr>
            </w:pPr>
            <w:r w:rsidRPr="0003468B">
              <w:rPr>
                <w:rFonts w:ascii="Meiryo UI" w:eastAsia="Meiryo UI" w:hAnsi="Meiryo UI" w:cs="Times New Roman" w:hint="eastAsia"/>
                <w:bCs/>
                <w:sz w:val="22"/>
                <w:szCs w:val="24"/>
              </w:rPr>
              <w:t>現行額</w:t>
            </w:r>
          </w:p>
        </w:tc>
        <w:tc>
          <w:tcPr>
            <w:tcW w:w="2268" w:type="dxa"/>
            <w:shd w:val="clear" w:color="auto" w:fill="92CDDC"/>
            <w:vAlign w:val="center"/>
          </w:tcPr>
          <w:p w:rsidR="00A60CE0" w:rsidRPr="0003468B" w:rsidRDefault="00A60CE0" w:rsidP="00B87D72">
            <w:pPr>
              <w:autoSpaceDE w:val="0"/>
              <w:autoSpaceDN w:val="0"/>
              <w:snapToGrid w:val="0"/>
              <w:spacing w:line="300" w:lineRule="exact"/>
              <w:jc w:val="center"/>
              <w:rPr>
                <w:rFonts w:ascii="Meiryo UI" w:eastAsia="Meiryo UI" w:hAnsi="Meiryo UI" w:cs="Times New Roman"/>
                <w:bCs/>
                <w:sz w:val="22"/>
                <w:szCs w:val="24"/>
              </w:rPr>
            </w:pPr>
            <w:r w:rsidRPr="0003468B">
              <w:rPr>
                <w:rFonts w:ascii="Meiryo UI" w:eastAsia="Meiryo UI" w:hAnsi="Meiryo UI" w:cs="Times New Roman" w:hint="eastAsia"/>
                <w:bCs/>
                <w:sz w:val="22"/>
                <w:szCs w:val="24"/>
              </w:rPr>
              <w:t>勧告実施後試算額</w:t>
            </w:r>
          </w:p>
        </w:tc>
        <w:tc>
          <w:tcPr>
            <w:tcW w:w="1984" w:type="dxa"/>
            <w:shd w:val="clear" w:color="auto" w:fill="92CDDC"/>
            <w:vAlign w:val="center"/>
          </w:tcPr>
          <w:p w:rsidR="00A60CE0" w:rsidRPr="0003468B" w:rsidRDefault="00A60CE0" w:rsidP="00B87D72">
            <w:pPr>
              <w:autoSpaceDE w:val="0"/>
              <w:autoSpaceDN w:val="0"/>
              <w:snapToGrid w:val="0"/>
              <w:spacing w:line="300" w:lineRule="exact"/>
              <w:jc w:val="center"/>
              <w:rPr>
                <w:rFonts w:ascii="Meiryo UI" w:eastAsia="Meiryo UI" w:hAnsi="Meiryo UI" w:cs="Times New Roman"/>
                <w:bCs/>
                <w:sz w:val="22"/>
                <w:szCs w:val="24"/>
              </w:rPr>
            </w:pPr>
            <w:r w:rsidRPr="0003468B">
              <w:rPr>
                <w:rFonts w:ascii="Meiryo UI" w:eastAsia="Meiryo UI" w:hAnsi="Meiryo UI" w:cs="Times New Roman" w:hint="eastAsia"/>
                <w:bCs/>
                <w:sz w:val="22"/>
                <w:szCs w:val="24"/>
              </w:rPr>
              <w:t>増減</w:t>
            </w:r>
          </w:p>
        </w:tc>
      </w:tr>
      <w:tr w:rsidR="0003468B" w:rsidRPr="0003468B" w:rsidTr="00B87D72">
        <w:trPr>
          <w:trHeight w:val="283"/>
        </w:trPr>
        <w:tc>
          <w:tcPr>
            <w:tcW w:w="1928" w:type="dxa"/>
            <w:shd w:val="clear" w:color="auto" w:fill="auto"/>
            <w:vAlign w:val="center"/>
          </w:tcPr>
          <w:p w:rsidR="0067239E" w:rsidRPr="0003468B" w:rsidRDefault="00336874" w:rsidP="00336874">
            <w:pPr>
              <w:autoSpaceDE w:val="0"/>
              <w:autoSpaceDN w:val="0"/>
              <w:snapToGrid w:val="0"/>
              <w:spacing w:line="300" w:lineRule="exact"/>
              <w:jc w:val="center"/>
              <w:rPr>
                <w:rFonts w:ascii="Meiryo UI" w:eastAsia="Meiryo UI" w:hAnsi="Meiryo UI" w:cs="Times New Roman"/>
                <w:sz w:val="22"/>
                <w:szCs w:val="24"/>
              </w:rPr>
            </w:pPr>
            <w:r w:rsidRPr="0003468B">
              <w:rPr>
                <w:rFonts w:ascii="Meiryo UI" w:eastAsia="Meiryo UI" w:hAnsi="Meiryo UI" w:cs="Times New Roman" w:hint="eastAsia"/>
                <w:sz w:val="22"/>
                <w:szCs w:val="24"/>
              </w:rPr>
              <w:t>平均</w:t>
            </w:r>
            <w:r w:rsidR="0067239E" w:rsidRPr="0003468B">
              <w:rPr>
                <w:rFonts w:ascii="Meiryo UI" w:eastAsia="Meiryo UI" w:hAnsi="Meiryo UI" w:cs="Times New Roman" w:hint="eastAsia"/>
                <w:sz w:val="22"/>
                <w:szCs w:val="24"/>
              </w:rPr>
              <w:t>年間給与額</w:t>
            </w:r>
            <w:r w:rsidR="0072602F" w:rsidRPr="0003468B">
              <w:rPr>
                <w:rFonts w:ascii="Meiryo UI" w:eastAsia="Meiryo UI" w:hAnsi="Meiryo UI" w:cs="Times New Roman" w:hint="eastAsia"/>
                <w:sz w:val="22"/>
                <w:szCs w:val="24"/>
              </w:rPr>
              <w:t>（年収）</w:t>
            </w:r>
          </w:p>
        </w:tc>
        <w:tc>
          <w:tcPr>
            <w:tcW w:w="2268" w:type="dxa"/>
            <w:shd w:val="clear" w:color="auto" w:fill="auto"/>
            <w:vAlign w:val="center"/>
          </w:tcPr>
          <w:p w:rsidR="0067239E" w:rsidRPr="0003468B" w:rsidRDefault="00F2712D" w:rsidP="00B87D72">
            <w:pPr>
              <w:autoSpaceDE w:val="0"/>
              <w:autoSpaceDN w:val="0"/>
              <w:snapToGrid w:val="0"/>
              <w:jc w:val="center"/>
              <w:rPr>
                <w:rFonts w:ascii="Meiryo UI" w:eastAsia="Meiryo UI" w:hAnsi="Meiryo UI" w:cs="Times New Roman"/>
                <w:sz w:val="22"/>
                <w:szCs w:val="24"/>
              </w:rPr>
            </w:pPr>
            <w:r w:rsidRPr="0003468B">
              <w:rPr>
                <w:rFonts w:ascii="Meiryo UI" w:eastAsia="Meiryo UI" w:hAnsi="Meiryo UI" w:cs="Times New Roman" w:hint="eastAsia"/>
                <w:sz w:val="22"/>
                <w:szCs w:val="24"/>
              </w:rPr>
              <w:t>6,297</w:t>
            </w:r>
            <w:r w:rsidR="0067239E" w:rsidRPr="0003468B">
              <w:rPr>
                <w:rFonts w:ascii="Meiryo UI" w:eastAsia="Meiryo UI" w:hAnsi="Meiryo UI" w:cs="Times New Roman" w:hint="eastAsia"/>
                <w:sz w:val="22"/>
                <w:szCs w:val="24"/>
              </w:rPr>
              <w:t>千円</w:t>
            </w:r>
          </w:p>
        </w:tc>
        <w:tc>
          <w:tcPr>
            <w:tcW w:w="2268" w:type="dxa"/>
            <w:shd w:val="clear" w:color="auto" w:fill="auto"/>
            <w:vAlign w:val="center"/>
          </w:tcPr>
          <w:p w:rsidR="0067239E" w:rsidRPr="0003468B" w:rsidRDefault="006B58DE" w:rsidP="00B87D72">
            <w:pPr>
              <w:autoSpaceDE w:val="0"/>
              <w:autoSpaceDN w:val="0"/>
              <w:snapToGrid w:val="0"/>
              <w:jc w:val="center"/>
              <w:rPr>
                <w:rFonts w:ascii="Meiryo UI" w:eastAsia="Meiryo UI" w:hAnsi="Meiryo UI" w:cs="Times New Roman"/>
                <w:sz w:val="22"/>
                <w:szCs w:val="24"/>
              </w:rPr>
            </w:pPr>
            <w:r w:rsidRPr="0003468B">
              <w:rPr>
                <w:rFonts w:ascii="Meiryo UI" w:eastAsia="Meiryo UI" w:hAnsi="Meiryo UI" w:cs="Times New Roman" w:hint="eastAsia"/>
                <w:sz w:val="22"/>
                <w:szCs w:val="24"/>
              </w:rPr>
              <w:t>6,277</w:t>
            </w:r>
            <w:r w:rsidR="0067239E" w:rsidRPr="0003468B">
              <w:rPr>
                <w:rFonts w:ascii="Meiryo UI" w:eastAsia="Meiryo UI" w:hAnsi="Meiryo UI" w:cs="Times New Roman" w:hint="eastAsia"/>
                <w:sz w:val="22"/>
                <w:szCs w:val="24"/>
              </w:rPr>
              <w:t>千円</w:t>
            </w:r>
          </w:p>
        </w:tc>
        <w:tc>
          <w:tcPr>
            <w:tcW w:w="1984" w:type="dxa"/>
            <w:shd w:val="clear" w:color="auto" w:fill="auto"/>
            <w:vAlign w:val="center"/>
          </w:tcPr>
          <w:p w:rsidR="0067239E" w:rsidRPr="0003468B" w:rsidRDefault="00F2712D" w:rsidP="00B87D72">
            <w:pPr>
              <w:autoSpaceDE w:val="0"/>
              <w:autoSpaceDN w:val="0"/>
              <w:snapToGrid w:val="0"/>
              <w:jc w:val="center"/>
              <w:rPr>
                <w:rFonts w:ascii="Meiryo UI" w:eastAsia="Meiryo UI" w:hAnsi="Meiryo UI" w:cs="Times New Roman"/>
                <w:sz w:val="22"/>
                <w:szCs w:val="24"/>
              </w:rPr>
            </w:pPr>
            <w:r w:rsidRPr="0003468B">
              <w:rPr>
                <w:rFonts w:ascii="Meiryo UI" w:eastAsia="Meiryo UI" w:hAnsi="Meiryo UI" w:cs="Times New Roman" w:hint="eastAsia"/>
                <w:sz w:val="22"/>
                <w:szCs w:val="24"/>
              </w:rPr>
              <w:t>▲</w:t>
            </w:r>
            <w:r w:rsidR="006B58DE" w:rsidRPr="0003468B">
              <w:rPr>
                <w:rFonts w:ascii="Meiryo UI" w:eastAsia="Meiryo UI" w:hAnsi="Meiryo UI" w:cs="Times New Roman"/>
                <w:sz w:val="22"/>
                <w:szCs w:val="24"/>
              </w:rPr>
              <w:t>20</w:t>
            </w:r>
            <w:r w:rsidR="0067239E" w:rsidRPr="0003468B">
              <w:rPr>
                <w:rFonts w:ascii="Meiryo UI" w:eastAsia="Meiryo UI" w:hAnsi="Meiryo UI" w:cs="Times New Roman" w:hint="eastAsia"/>
                <w:sz w:val="22"/>
                <w:szCs w:val="24"/>
              </w:rPr>
              <w:t>千円</w:t>
            </w:r>
          </w:p>
        </w:tc>
      </w:tr>
    </w:tbl>
    <w:p w:rsidR="007A53EC" w:rsidRPr="0003468B" w:rsidRDefault="0072602F" w:rsidP="00F43A06">
      <w:pPr>
        <w:snapToGrid w:val="0"/>
        <w:rPr>
          <w:rFonts w:ascii="Meiryo UI" w:eastAsia="Meiryo UI" w:hAnsi="Meiryo UI"/>
          <w:sz w:val="22"/>
          <w:szCs w:val="24"/>
        </w:rPr>
      </w:pPr>
      <w:r w:rsidRPr="0003468B">
        <w:rPr>
          <w:rFonts w:ascii="Meiryo UI" w:eastAsia="Meiryo UI" w:hAnsi="Meiryo UI" w:hint="eastAsia"/>
          <w:b/>
          <w:sz w:val="24"/>
          <w:szCs w:val="24"/>
        </w:rPr>
        <w:t xml:space="preserve">　　　　　</w:t>
      </w:r>
      <w:r w:rsidR="00F2712D" w:rsidRPr="0003468B">
        <w:rPr>
          <w:rFonts w:ascii="Meiryo UI" w:eastAsia="Meiryo UI" w:hAnsi="Meiryo UI" w:hint="eastAsia"/>
          <w:sz w:val="22"/>
          <w:szCs w:val="24"/>
        </w:rPr>
        <w:t>※平均給与月額　379,240円</w:t>
      </w:r>
      <w:r w:rsidR="00FE0279">
        <w:rPr>
          <w:rFonts w:ascii="Meiryo UI" w:eastAsia="Meiryo UI" w:hAnsi="Meiryo UI" w:hint="eastAsia"/>
          <w:sz w:val="22"/>
          <w:szCs w:val="24"/>
        </w:rPr>
        <w:t>、</w:t>
      </w:r>
      <w:r w:rsidR="00E22439">
        <w:rPr>
          <w:rFonts w:ascii="Meiryo UI" w:eastAsia="Meiryo UI" w:hAnsi="Meiryo UI" w:hint="eastAsia"/>
          <w:sz w:val="22"/>
          <w:szCs w:val="24"/>
        </w:rPr>
        <w:t>平均年齢</w:t>
      </w:r>
      <w:r w:rsidR="00FE0279">
        <w:rPr>
          <w:rFonts w:ascii="Meiryo UI" w:eastAsia="Meiryo UI" w:hAnsi="Meiryo UI" w:hint="eastAsia"/>
          <w:sz w:val="22"/>
          <w:szCs w:val="24"/>
        </w:rPr>
        <w:t xml:space="preserve">　</w:t>
      </w:r>
      <w:r w:rsidR="00E22439">
        <w:rPr>
          <w:rFonts w:ascii="Meiryo UI" w:eastAsia="Meiryo UI" w:hAnsi="Meiryo UI" w:hint="eastAsia"/>
          <w:sz w:val="22"/>
          <w:szCs w:val="24"/>
        </w:rPr>
        <w:t>41.6歳</w:t>
      </w:r>
    </w:p>
    <w:p w:rsidR="00BF3B16" w:rsidRPr="0003468B" w:rsidRDefault="00BF3B16" w:rsidP="00BF3B16">
      <w:pPr>
        <w:snapToGrid w:val="0"/>
        <w:spacing w:line="120" w:lineRule="exact"/>
        <w:rPr>
          <w:rFonts w:ascii="Meiryo UI" w:eastAsia="Meiryo UI" w:hAnsi="Meiryo UI"/>
          <w:b/>
          <w:sz w:val="24"/>
          <w:szCs w:val="24"/>
        </w:rPr>
      </w:pPr>
    </w:p>
    <w:p w:rsidR="00A60CE0" w:rsidRPr="0003468B" w:rsidRDefault="00785100" w:rsidP="00BF3B16">
      <w:pPr>
        <w:snapToGrid w:val="0"/>
        <w:rPr>
          <w:rFonts w:ascii="Meiryo UI" w:eastAsia="Meiryo UI" w:hAnsi="Meiryo UI"/>
          <w:b/>
          <w:sz w:val="24"/>
          <w:szCs w:val="24"/>
        </w:rPr>
      </w:pPr>
      <w:r w:rsidRPr="0003468B">
        <w:rPr>
          <w:rFonts w:ascii="Meiryo UI" w:eastAsia="Meiryo UI" w:hAnsi="Meiryo UI" w:hint="eastAsia"/>
          <w:b/>
          <w:sz w:val="24"/>
          <w:szCs w:val="24"/>
        </w:rPr>
        <w:t>４</w:t>
      </w:r>
      <w:r w:rsidR="00A60CE0" w:rsidRPr="0003468B">
        <w:rPr>
          <w:rFonts w:ascii="Meiryo UI" w:eastAsia="Meiryo UI" w:hAnsi="Meiryo UI" w:hint="eastAsia"/>
          <w:b/>
          <w:sz w:val="24"/>
          <w:szCs w:val="24"/>
        </w:rPr>
        <w:t>．大阪府財政への影響額</w:t>
      </w:r>
    </w:p>
    <w:p w:rsidR="003268F3" w:rsidRPr="0003468B" w:rsidRDefault="00A60CE0" w:rsidP="00EB2491">
      <w:pPr>
        <w:snapToGrid w:val="0"/>
        <w:spacing w:line="260" w:lineRule="exact"/>
        <w:ind w:leftChars="100" w:left="210" w:firstLineChars="100" w:firstLine="220"/>
        <w:rPr>
          <w:rFonts w:ascii="Meiryo UI" w:eastAsia="Meiryo UI" w:hAnsi="Meiryo UI"/>
          <w:sz w:val="22"/>
        </w:rPr>
      </w:pPr>
      <w:r w:rsidRPr="0003468B">
        <w:rPr>
          <w:rFonts w:ascii="Meiryo UI" w:eastAsia="Meiryo UI" w:hAnsi="Meiryo UI" w:hint="eastAsia"/>
          <w:sz w:val="22"/>
        </w:rPr>
        <w:t>年間で約</w:t>
      </w:r>
      <w:r w:rsidR="00BC682F" w:rsidRPr="0003468B">
        <w:rPr>
          <w:rFonts w:ascii="Meiryo UI" w:eastAsia="Meiryo UI" w:hAnsi="Meiryo UI" w:hint="eastAsia"/>
          <w:sz w:val="22"/>
        </w:rPr>
        <w:t>14</w:t>
      </w:r>
      <w:r w:rsidR="00F3219A" w:rsidRPr="0003468B">
        <w:rPr>
          <w:rFonts w:ascii="Meiryo UI" w:eastAsia="Meiryo UI" w:hAnsi="Meiryo UI" w:hint="eastAsia"/>
          <w:sz w:val="22"/>
        </w:rPr>
        <w:t>.</w:t>
      </w:r>
      <w:r w:rsidR="00BC682F" w:rsidRPr="0003468B">
        <w:rPr>
          <w:rFonts w:ascii="Meiryo UI" w:eastAsia="Meiryo UI" w:hAnsi="Meiryo UI" w:hint="eastAsia"/>
          <w:sz w:val="22"/>
        </w:rPr>
        <w:t>3</w:t>
      </w:r>
      <w:r w:rsidR="005A3BCC" w:rsidRPr="0003468B">
        <w:rPr>
          <w:rFonts w:ascii="Meiryo UI" w:eastAsia="Meiryo UI" w:hAnsi="Meiryo UI" w:hint="eastAsia"/>
          <w:sz w:val="22"/>
        </w:rPr>
        <w:t>億円の</w:t>
      </w:r>
      <w:r w:rsidR="00F4471C" w:rsidRPr="0003468B">
        <w:rPr>
          <w:rFonts w:ascii="Meiryo UI" w:eastAsia="Meiryo UI" w:hAnsi="Meiryo UI" w:hint="eastAsia"/>
          <w:sz w:val="22"/>
        </w:rPr>
        <w:t>減</w:t>
      </w:r>
      <w:r w:rsidR="00BC3FC0" w:rsidRPr="0003468B">
        <w:rPr>
          <w:rFonts w:ascii="Meiryo UI" w:eastAsia="Meiryo UI" w:hAnsi="Meiryo UI" w:hint="eastAsia"/>
          <w:sz w:val="22"/>
        </w:rPr>
        <w:t>額</w:t>
      </w:r>
      <w:r w:rsidR="00EB2491" w:rsidRPr="0003468B">
        <w:rPr>
          <w:rFonts w:ascii="Meiryo UI" w:eastAsia="Meiryo UI" w:hAnsi="Meiryo UI" w:hint="eastAsia"/>
          <w:sz w:val="22"/>
        </w:rPr>
        <w:t>（</w:t>
      </w:r>
      <w:r w:rsidR="006C05AD" w:rsidRPr="0003468B">
        <w:rPr>
          <w:rFonts w:ascii="Meiryo UI" w:eastAsia="Meiryo UI" w:hAnsi="Meiryo UI" w:hint="eastAsia"/>
          <w:sz w:val="22"/>
        </w:rPr>
        <w:t>※共済費は含まない。</w:t>
      </w:r>
      <w:r w:rsidR="00EB2491" w:rsidRPr="0003468B">
        <w:rPr>
          <w:rFonts w:ascii="Meiryo UI" w:eastAsia="Meiryo UI" w:hAnsi="Meiryo UI" w:hint="eastAsia"/>
          <w:sz w:val="22"/>
        </w:rPr>
        <w:t>）</w:t>
      </w:r>
    </w:p>
    <w:p w:rsidR="00597C48" w:rsidRDefault="00597C48" w:rsidP="00F3220A">
      <w:pPr>
        <w:snapToGrid w:val="0"/>
        <w:rPr>
          <w:rFonts w:ascii="Meiryo UI" w:eastAsia="Meiryo UI" w:hAnsi="Meiryo UI"/>
          <w:b/>
          <w:sz w:val="24"/>
          <w:szCs w:val="24"/>
        </w:rPr>
      </w:pPr>
    </w:p>
    <w:p w:rsidR="00F3220A" w:rsidRPr="0003468B" w:rsidRDefault="00F3220A" w:rsidP="00F3220A">
      <w:pPr>
        <w:snapToGrid w:val="0"/>
        <w:rPr>
          <w:rFonts w:ascii="Meiryo UI" w:eastAsia="Meiryo UI" w:hAnsi="Meiryo UI"/>
          <w:b/>
          <w:sz w:val="24"/>
          <w:szCs w:val="24"/>
        </w:rPr>
      </w:pPr>
      <w:r w:rsidRPr="0003468B">
        <w:rPr>
          <w:rFonts w:ascii="Meiryo UI" w:eastAsia="Meiryo UI" w:hAnsi="Meiryo UI" w:hint="eastAsia"/>
          <w:b/>
          <w:sz w:val="24"/>
          <w:szCs w:val="24"/>
        </w:rPr>
        <w:t>５．人事管理等に関する本委員会の「意見」</w:t>
      </w:r>
    </w:p>
    <w:p w:rsidR="00A96DA9" w:rsidRPr="0003468B" w:rsidRDefault="00F3220A" w:rsidP="00F3220A">
      <w:pPr>
        <w:snapToGrid w:val="0"/>
        <w:rPr>
          <w:rFonts w:ascii="Meiryo UI" w:eastAsia="Meiryo UI" w:hAnsi="Meiryo UI"/>
          <w:b/>
          <w:sz w:val="22"/>
        </w:rPr>
      </w:pPr>
      <w:r w:rsidRPr="0003468B">
        <w:rPr>
          <w:rFonts w:ascii="Meiryo UI" w:eastAsia="Meiryo UI" w:hAnsi="Meiryo UI" w:hint="eastAsia"/>
          <w:b/>
          <w:sz w:val="22"/>
        </w:rPr>
        <w:t>（１）あるべき人事行政の方向性</w:t>
      </w:r>
    </w:p>
    <w:p w:rsidR="00F3220A" w:rsidRPr="0003468B" w:rsidRDefault="00635F0C" w:rsidP="00F3220A">
      <w:pPr>
        <w:snapToGrid w:val="0"/>
        <w:ind w:leftChars="200" w:left="420" w:firstLineChars="100" w:firstLine="220"/>
        <w:rPr>
          <w:rFonts w:ascii="Meiryo UI" w:eastAsia="Meiryo UI" w:hAnsi="Meiryo UI" w:cs="Times New Roman"/>
          <w:sz w:val="22"/>
        </w:rPr>
      </w:pPr>
      <w:r w:rsidRPr="0003468B">
        <w:rPr>
          <w:rFonts w:ascii="Meiryo UI" w:eastAsia="Meiryo UI" w:hAnsi="Meiryo UI" w:cs="Times New Roman" w:hint="eastAsia"/>
          <w:sz w:val="22"/>
        </w:rPr>
        <w:t>本年の新型コロナウイルス感染症が蔓延する中、本府が複雑・多様な行政課題に的確かつスピード感を持って対応していくためには、職員が主体的かつ自律的に取り組む意欲と優れた能力、知見を有することが重要。任命権者においては、改めてこれらの重要性を念頭に、実効性のある取組みを進められるよう要請</w:t>
      </w:r>
      <w:r w:rsidR="00F3220A" w:rsidRPr="0003468B">
        <w:rPr>
          <w:rFonts w:ascii="Meiryo UI" w:eastAsia="Meiryo UI" w:hAnsi="Meiryo UI" w:cs="Times New Roman" w:hint="eastAsia"/>
          <w:sz w:val="22"/>
        </w:rPr>
        <w:t>。</w:t>
      </w:r>
    </w:p>
    <w:p w:rsidR="00F3220A" w:rsidRPr="0003468B" w:rsidRDefault="00F3220A" w:rsidP="00F3220A">
      <w:pPr>
        <w:snapToGrid w:val="0"/>
        <w:rPr>
          <w:rFonts w:ascii="Meiryo UI" w:eastAsia="Meiryo UI" w:hAnsi="Meiryo UI"/>
          <w:b/>
          <w:sz w:val="22"/>
        </w:rPr>
      </w:pPr>
      <w:r w:rsidRPr="0003468B">
        <w:rPr>
          <w:rFonts w:ascii="Meiryo UI" w:eastAsia="Meiryo UI" w:hAnsi="Meiryo UI" w:hint="eastAsia"/>
          <w:b/>
          <w:sz w:val="22"/>
        </w:rPr>
        <w:t>（２）職員の意欲・能力の向上に向けた取組み</w:t>
      </w:r>
    </w:p>
    <w:p w:rsidR="00F3220A" w:rsidRPr="0003468B" w:rsidRDefault="00F3220A" w:rsidP="00F3220A">
      <w:pPr>
        <w:snapToGrid w:val="0"/>
        <w:ind w:leftChars="200" w:left="420"/>
        <w:rPr>
          <w:rFonts w:ascii="Meiryo UI" w:eastAsia="Meiryo UI" w:hAnsi="Meiryo UI" w:cs="Times New Roman"/>
          <w:b/>
          <w:sz w:val="22"/>
        </w:rPr>
      </w:pPr>
      <w:r w:rsidRPr="0003468B">
        <w:rPr>
          <w:rFonts w:ascii="Meiryo UI" w:eastAsia="Meiryo UI" w:hAnsi="Meiryo UI" w:cs="Times New Roman" w:hint="eastAsia"/>
          <w:b/>
          <w:sz w:val="22"/>
        </w:rPr>
        <w:t>ア　人材育成のあり方</w:t>
      </w:r>
    </w:p>
    <w:p w:rsidR="00635F0C" w:rsidRPr="0003468B" w:rsidRDefault="008908A2" w:rsidP="00635F0C">
      <w:pPr>
        <w:snapToGrid w:val="0"/>
        <w:ind w:leftChars="200" w:left="420" w:firstLineChars="100" w:firstLine="220"/>
        <w:rPr>
          <w:rFonts w:ascii="Meiryo UI" w:eastAsia="Meiryo UI" w:hAnsi="Meiryo UI" w:cs="Times New Roman"/>
          <w:b/>
          <w:sz w:val="22"/>
        </w:rPr>
      </w:pPr>
      <w:r>
        <w:rPr>
          <w:rFonts w:ascii="Meiryo UI" w:eastAsia="Meiryo UI" w:hAnsi="Meiryo UI" w:cs="Times New Roman" w:hint="eastAsia"/>
          <w:sz w:val="22"/>
        </w:rPr>
        <w:t>任命権者においては、研修内容を十分に精査しつつ、ＯＪＴとのバランスにも配慮しながら、さらに効果的なものへと充実させていく</w:t>
      </w:r>
      <w:r w:rsidR="008F3E26">
        <w:rPr>
          <w:rFonts w:ascii="Meiryo UI" w:eastAsia="Meiryo UI" w:hAnsi="Meiryo UI" w:cs="Times New Roman" w:hint="eastAsia"/>
          <w:sz w:val="22"/>
        </w:rPr>
        <w:t>ことが</w:t>
      </w:r>
      <w:r>
        <w:rPr>
          <w:rFonts w:ascii="Meiryo UI" w:eastAsia="Meiryo UI" w:hAnsi="Meiryo UI" w:cs="Times New Roman" w:hint="eastAsia"/>
          <w:sz w:val="22"/>
        </w:rPr>
        <w:t>必要。併せて、管理職の人事評価のプロセスにおいて人材育成の成果をより重視するなどし、人材育成の取組みをより一層職場に根付かせていくべき。</w:t>
      </w:r>
    </w:p>
    <w:p w:rsidR="00F3220A" w:rsidRPr="0003468B" w:rsidRDefault="00F3220A" w:rsidP="00F3220A">
      <w:pPr>
        <w:snapToGrid w:val="0"/>
        <w:ind w:leftChars="200" w:left="420"/>
        <w:rPr>
          <w:rFonts w:ascii="Meiryo UI" w:eastAsia="Meiryo UI" w:hAnsi="Meiryo UI" w:cs="Times New Roman"/>
          <w:b/>
          <w:sz w:val="22"/>
        </w:rPr>
      </w:pPr>
      <w:r w:rsidRPr="0003468B">
        <w:rPr>
          <w:rFonts w:ascii="Meiryo UI" w:eastAsia="Meiryo UI" w:hAnsi="Meiryo UI" w:cs="Times New Roman" w:hint="eastAsia"/>
          <w:b/>
          <w:sz w:val="22"/>
        </w:rPr>
        <w:t>イ　有為な人材の確保</w:t>
      </w:r>
    </w:p>
    <w:p w:rsidR="00AF223B" w:rsidRPr="0003468B" w:rsidRDefault="00AF223B" w:rsidP="00AF223B">
      <w:pPr>
        <w:snapToGrid w:val="0"/>
        <w:ind w:leftChars="200" w:left="420" w:firstLineChars="100" w:firstLine="220"/>
        <w:rPr>
          <w:rFonts w:ascii="Meiryo UI" w:eastAsia="Meiryo UI" w:hAnsi="Meiryo UI" w:cs="Times New Roman"/>
          <w:sz w:val="22"/>
        </w:rPr>
      </w:pPr>
      <w:r w:rsidRPr="0003468B">
        <w:rPr>
          <w:rFonts w:ascii="Meiryo UI" w:eastAsia="Meiryo UI" w:hAnsi="Meiryo UI" w:cs="Times New Roman" w:hint="eastAsia"/>
          <w:sz w:val="22"/>
        </w:rPr>
        <w:t>本委員会は任命権者と連携して、公務に従事することの魅力をより発信していくとともに、</w:t>
      </w:r>
      <w:r w:rsidR="006D755C" w:rsidRPr="006D755C">
        <w:rPr>
          <w:rFonts w:ascii="Meiryo UI" w:eastAsia="Meiryo UI" w:hAnsi="Meiryo UI" w:cs="Times New Roman" w:hint="eastAsia"/>
          <w:sz w:val="22"/>
        </w:rPr>
        <w:t>Ｗｅｂ面接などＩＣＴを活用した新たな手法の導入</w:t>
      </w:r>
      <w:r w:rsidRPr="0003468B">
        <w:rPr>
          <w:rFonts w:ascii="Meiryo UI" w:eastAsia="Meiryo UI" w:hAnsi="Meiryo UI" w:cs="Times New Roman" w:hint="eastAsia"/>
          <w:sz w:val="22"/>
        </w:rPr>
        <w:t>等について検討を進めているが、任命権者においては、今後、本府にどのような人材が必要であるかを改めて検証す</w:t>
      </w:r>
      <w:r w:rsidR="00222373">
        <w:rPr>
          <w:rFonts w:ascii="Meiryo UI" w:eastAsia="Meiryo UI" w:hAnsi="Meiryo UI" w:cs="Times New Roman" w:hint="eastAsia"/>
          <w:sz w:val="22"/>
        </w:rPr>
        <w:t>るよう求める</w:t>
      </w:r>
      <w:r w:rsidRPr="0003468B">
        <w:rPr>
          <w:rFonts w:ascii="Meiryo UI" w:eastAsia="Meiryo UI" w:hAnsi="Meiryo UI" w:cs="Times New Roman" w:hint="eastAsia"/>
          <w:sz w:val="22"/>
        </w:rPr>
        <w:t>。</w:t>
      </w:r>
    </w:p>
    <w:p w:rsidR="00F3220A" w:rsidRPr="0003468B" w:rsidRDefault="00F3220A" w:rsidP="00F3220A">
      <w:pPr>
        <w:snapToGrid w:val="0"/>
        <w:ind w:leftChars="200" w:left="420"/>
        <w:rPr>
          <w:rFonts w:ascii="Meiryo UI" w:eastAsia="Meiryo UI" w:hAnsi="Meiryo UI" w:cs="Times New Roman"/>
          <w:b/>
          <w:sz w:val="22"/>
        </w:rPr>
      </w:pPr>
      <w:r w:rsidRPr="0003468B">
        <w:rPr>
          <w:rFonts w:ascii="Meiryo UI" w:eastAsia="Meiryo UI" w:hAnsi="Meiryo UI" w:cs="Times New Roman" w:hint="eastAsia"/>
          <w:b/>
          <w:sz w:val="22"/>
        </w:rPr>
        <w:t>ウ　人事評価制度とその活用</w:t>
      </w:r>
    </w:p>
    <w:p w:rsidR="00AF223B" w:rsidRPr="0003468B" w:rsidRDefault="00AF223B" w:rsidP="00AF223B">
      <w:pPr>
        <w:snapToGrid w:val="0"/>
        <w:ind w:leftChars="200" w:left="420" w:firstLineChars="100" w:firstLine="220"/>
        <w:rPr>
          <w:rFonts w:ascii="Meiryo UI" w:eastAsia="Meiryo UI" w:hAnsi="Meiryo UI"/>
          <w:b/>
          <w:sz w:val="22"/>
        </w:rPr>
      </w:pPr>
      <w:r w:rsidRPr="0003468B">
        <w:rPr>
          <w:rFonts w:ascii="Meiryo UI" w:eastAsia="Meiryo UI" w:hAnsi="Meiryo UI" w:cs="Times New Roman" w:hint="eastAsia"/>
          <w:sz w:val="22"/>
        </w:rPr>
        <w:t>相対評価を前提にするとしても、下位評価区分の分布割合を固定化した現状の制度の見直し、あるいは下位評価区分の分布割合の運用の柔軟化について早急に検討すべき。</w:t>
      </w:r>
    </w:p>
    <w:p w:rsidR="00F3220A" w:rsidRPr="0003468B" w:rsidRDefault="00F3220A" w:rsidP="00F3220A">
      <w:pPr>
        <w:snapToGrid w:val="0"/>
        <w:rPr>
          <w:rFonts w:ascii="Meiryo UI" w:eastAsia="Meiryo UI" w:hAnsi="Meiryo UI"/>
          <w:b/>
          <w:sz w:val="22"/>
        </w:rPr>
      </w:pPr>
      <w:r w:rsidRPr="0003468B">
        <w:rPr>
          <w:rFonts w:ascii="Meiryo UI" w:eastAsia="Meiryo UI" w:hAnsi="Meiryo UI" w:hint="eastAsia"/>
          <w:b/>
          <w:sz w:val="22"/>
        </w:rPr>
        <w:t>（３）働きやすい職場環境の構築</w:t>
      </w:r>
    </w:p>
    <w:p w:rsidR="00F3220A" w:rsidRPr="0003468B" w:rsidRDefault="00F3220A" w:rsidP="00F3220A">
      <w:pPr>
        <w:snapToGrid w:val="0"/>
        <w:ind w:leftChars="200" w:left="420"/>
        <w:rPr>
          <w:rFonts w:ascii="Meiryo UI" w:eastAsia="Meiryo UI" w:hAnsi="Meiryo UI" w:cs="Times New Roman"/>
          <w:b/>
          <w:sz w:val="22"/>
        </w:rPr>
      </w:pPr>
      <w:r w:rsidRPr="0003468B">
        <w:rPr>
          <w:rFonts w:ascii="Meiryo UI" w:eastAsia="Meiryo UI" w:hAnsi="Meiryo UI" w:cs="Times New Roman" w:hint="eastAsia"/>
          <w:b/>
          <w:sz w:val="22"/>
        </w:rPr>
        <w:t>ア　柔軟な働き方のさらなる推進</w:t>
      </w:r>
    </w:p>
    <w:p w:rsidR="00AF223B" w:rsidRPr="0003468B" w:rsidRDefault="00AF223B" w:rsidP="00AF223B">
      <w:pPr>
        <w:snapToGrid w:val="0"/>
        <w:ind w:leftChars="200" w:left="420" w:firstLineChars="100" w:firstLine="220"/>
        <w:rPr>
          <w:rFonts w:ascii="Meiryo UI" w:eastAsia="Meiryo UI" w:hAnsi="Meiryo UI" w:cs="Times New Roman"/>
          <w:sz w:val="22"/>
        </w:rPr>
      </w:pPr>
      <w:r w:rsidRPr="0003468B">
        <w:rPr>
          <w:rFonts w:ascii="Meiryo UI" w:eastAsia="Meiryo UI" w:hAnsi="Meiryo UI" w:cs="Times New Roman" w:hint="eastAsia"/>
          <w:sz w:val="22"/>
        </w:rPr>
        <w:t>本年、新型コロナウイルス感染症の拡大防止のため、テレワークや時差出勤、Ｗｅｂ会議の活用など働き方改革の取組み</w:t>
      </w:r>
      <w:r w:rsidR="008F3E26">
        <w:rPr>
          <w:rFonts w:ascii="Meiryo UI" w:eastAsia="Meiryo UI" w:hAnsi="Meiryo UI" w:cs="Times New Roman" w:hint="eastAsia"/>
          <w:sz w:val="22"/>
        </w:rPr>
        <w:t>が一気に進められることとなったが、</w:t>
      </w:r>
      <w:r w:rsidR="008F3E26" w:rsidRPr="0003468B">
        <w:rPr>
          <w:rFonts w:ascii="Meiryo UI" w:eastAsia="Meiryo UI" w:hAnsi="Meiryo UI" w:cs="Times New Roman" w:hint="eastAsia"/>
          <w:sz w:val="22"/>
        </w:rPr>
        <w:t>任命権者においては、</w:t>
      </w:r>
      <w:r w:rsidR="008F3E26">
        <w:rPr>
          <w:rFonts w:ascii="Meiryo UI" w:eastAsia="Meiryo UI" w:hAnsi="Meiryo UI" w:cs="Times New Roman" w:hint="eastAsia"/>
          <w:sz w:val="22"/>
        </w:rPr>
        <w:t>今回の取組みによって</w:t>
      </w:r>
      <w:r w:rsidRPr="0003468B">
        <w:rPr>
          <w:rFonts w:ascii="Meiryo UI" w:eastAsia="Meiryo UI" w:hAnsi="Meiryo UI" w:cs="Times New Roman" w:hint="eastAsia"/>
          <w:sz w:val="22"/>
        </w:rPr>
        <w:t>得られた効果や課題を早急に検証すべき。</w:t>
      </w:r>
    </w:p>
    <w:p w:rsidR="00F3220A" w:rsidRPr="0003468B" w:rsidRDefault="00F3220A" w:rsidP="00F3220A">
      <w:pPr>
        <w:snapToGrid w:val="0"/>
        <w:ind w:leftChars="200" w:left="420"/>
        <w:rPr>
          <w:rFonts w:ascii="Meiryo UI" w:eastAsia="Meiryo UI" w:hAnsi="Meiryo UI" w:cs="Times New Roman"/>
          <w:b/>
          <w:sz w:val="22"/>
        </w:rPr>
      </w:pPr>
      <w:r w:rsidRPr="0003468B">
        <w:rPr>
          <w:rFonts w:ascii="Meiryo UI" w:eastAsia="Meiryo UI" w:hAnsi="Meiryo UI" w:cs="Times New Roman" w:hint="eastAsia"/>
          <w:b/>
          <w:sz w:val="22"/>
        </w:rPr>
        <w:t>イ　長時間労働の是正と緊急時の勤務体制</w:t>
      </w:r>
    </w:p>
    <w:p w:rsidR="00C9404E" w:rsidRPr="0003468B" w:rsidRDefault="00C9404E" w:rsidP="00AF223B">
      <w:pPr>
        <w:snapToGrid w:val="0"/>
        <w:ind w:leftChars="200" w:left="420" w:firstLineChars="100" w:firstLine="220"/>
        <w:rPr>
          <w:rFonts w:ascii="Meiryo UI" w:eastAsia="Meiryo UI" w:hAnsi="Meiryo UI"/>
          <w:sz w:val="22"/>
        </w:rPr>
      </w:pPr>
      <w:r w:rsidRPr="0003468B">
        <w:rPr>
          <w:rFonts w:ascii="Meiryo UI" w:eastAsia="Meiryo UI" w:hAnsi="Meiryo UI" w:cs="Times New Roman" w:hint="eastAsia"/>
          <w:sz w:val="22"/>
        </w:rPr>
        <w:t>任命権者には、特定の所属や職員に時間外勤務の偏りがないかなど、是正に向けた原因のさらなる分析と効果的な取組みを要請</w:t>
      </w:r>
      <w:r w:rsidR="00AF223B" w:rsidRPr="0003468B">
        <w:rPr>
          <w:rFonts w:ascii="Meiryo UI" w:eastAsia="Meiryo UI" w:hAnsi="Meiryo UI" w:cs="Times New Roman" w:hint="eastAsia"/>
          <w:sz w:val="22"/>
        </w:rPr>
        <w:t>。</w:t>
      </w:r>
      <w:r w:rsidRPr="0003468B">
        <w:rPr>
          <w:rFonts w:ascii="Meiryo UI" w:eastAsia="Meiryo UI" w:hAnsi="Meiryo UI" w:hint="eastAsia"/>
          <w:sz w:val="22"/>
        </w:rPr>
        <w:t>また、コロナ禍の勤務体制について検証を行い、職員の負担が増大しないよう十分な配慮と改善を期待</w:t>
      </w:r>
      <w:r w:rsidR="0011433E" w:rsidRPr="0003468B">
        <w:rPr>
          <w:rFonts w:ascii="Meiryo UI" w:eastAsia="Meiryo UI" w:hAnsi="Meiryo UI" w:hint="eastAsia"/>
          <w:sz w:val="22"/>
        </w:rPr>
        <w:t>。</w:t>
      </w:r>
    </w:p>
    <w:p w:rsidR="00F3220A" w:rsidRPr="0003468B" w:rsidRDefault="00F3220A" w:rsidP="00F3220A">
      <w:pPr>
        <w:snapToGrid w:val="0"/>
        <w:ind w:leftChars="200" w:left="420"/>
        <w:rPr>
          <w:rFonts w:ascii="Meiryo UI" w:eastAsia="Meiryo UI" w:hAnsi="Meiryo UI" w:cs="Times New Roman"/>
          <w:b/>
          <w:sz w:val="22"/>
        </w:rPr>
      </w:pPr>
      <w:r w:rsidRPr="0003468B">
        <w:rPr>
          <w:rFonts w:ascii="Meiryo UI" w:eastAsia="Meiryo UI" w:hAnsi="Meiryo UI" w:cs="Times New Roman" w:hint="eastAsia"/>
          <w:b/>
          <w:sz w:val="22"/>
        </w:rPr>
        <w:t>ウ　健康管理とハラスメント防止</w:t>
      </w:r>
    </w:p>
    <w:p w:rsidR="00AF223B" w:rsidRPr="0003468B" w:rsidRDefault="00C9404E" w:rsidP="00C9404E">
      <w:pPr>
        <w:snapToGrid w:val="0"/>
        <w:ind w:leftChars="200" w:left="420" w:firstLineChars="100" w:firstLine="220"/>
        <w:rPr>
          <w:rFonts w:ascii="Meiryo UI" w:eastAsia="Meiryo UI" w:hAnsi="Meiryo UI"/>
          <w:b/>
          <w:sz w:val="22"/>
        </w:rPr>
      </w:pPr>
      <w:r w:rsidRPr="0003468B">
        <w:rPr>
          <w:rFonts w:ascii="Meiryo UI" w:eastAsia="Meiryo UI" w:hAnsi="Meiryo UI" w:cs="Times New Roman" w:hint="eastAsia"/>
          <w:sz w:val="22"/>
        </w:rPr>
        <w:t>任命権者においては、ハラスメント</w:t>
      </w:r>
      <w:r w:rsidR="00BC4BB7">
        <w:rPr>
          <w:rFonts w:ascii="Meiryo UI" w:eastAsia="Meiryo UI" w:hAnsi="Meiryo UI" w:cs="Times New Roman" w:hint="eastAsia"/>
          <w:sz w:val="22"/>
        </w:rPr>
        <w:t>防止</w:t>
      </w:r>
      <w:r w:rsidRPr="0003468B">
        <w:rPr>
          <w:rFonts w:ascii="Meiryo UI" w:eastAsia="Meiryo UI" w:hAnsi="Meiryo UI" w:cs="Times New Roman" w:hint="eastAsia"/>
          <w:sz w:val="22"/>
        </w:rPr>
        <w:t>指針の周知をより一層徹底するとともに、ハラスメントのない働きやすい職場環境づくりに組織をあげて取り組む必要。加えて、職員が安心して相談できる環境を整えて迅速かつ適切に対応することが必要であり、相談体制や機能の充実・強化が不可欠</w:t>
      </w:r>
      <w:r w:rsidR="00AF223B" w:rsidRPr="0003468B">
        <w:rPr>
          <w:rFonts w:ascii="Meiryo UI" w:eastAsia="Meiryo UI" w:hAnsi="Meiryo UI" w:cs="Times New Roman" w:hint="eastAsia"/>
          <w:sz w:val="22"/>
        </w:rPr>
        <w:t>。</w:t>
      </w:r>
    </w:p>
    <w:p w:rsidR="0072394D" w:rsidRDefault="0072394D">
      <w:pPr>
        <w:widowControl/>
        <w:jc w:val="left"/>
        <w:rPr>
          <w:rFonts w:ascii="Meiryo UI" w:eastAsia="Meiryo UI" w:hAnsi="Meiryo UI"/>
          <w:b/>
          <w:sz w:val="22"/>
        </w:rPr>
      </w:pPr>
      <w:r>
        <w:rPr>
          <w:rFonts w:ascii="Meiryo UI" w:eastAsia="Meiryo UI" w:hAnsi="Meiryo UI"/>
          <w:b/>
          <w:sz w:val="22"/>
        </w:rPr>
        <w:br w:type="page"/>
      </w:r>
    </w:p>
    <w:p w:rsidR="00F3220A" w:rsidRPr="0003468B" w:rsidRDefault="00F3220A" w:rsidP="00F3220A">
      <w:pPr>
        <w:snapToGrid w:val="0"/>
        <w:rPr>
          <w:rFonts w:ascii="Meiryo UI" w:eastAsia="Meiryo UI" w:hAnsi="Meiryo UI"/>
          <w:b/>
          <w:sz w:val="22"/>
        </w:rPr>
      </w:pPr>
      <w:bookmarkStart w:id="0" w:name="_GoBack"/>
      <w:bookmarkEnd w:id="0"/>
      <w:r w:rsidRPr="0003468B">
        <w:rPr>
          <w:rFonts w:ascii="Meiryo UI" w:eastAsia="Meiryo UI" w:hAnsi="Meiryo UI" w:hint="eastAsia"/>
          <w:b/>
          <w:sz w:val="22"/>
        </w:rPr>
        <w:lastRenderedPageBreak/>
        <w:t>（４）公務員制度をめぐる諸課題</w:t>
      </w:r>
    </w:p>
    <w:p w:rsidR="00F3220A" w:rsidRPr="0003468B" w:rsidRDefault="00F3220A" w:rsidP="00F3220A">
      <w:pPr>
        <w:snapToGrid w:val="0"/>
        <w:ind w:leftChars="200" w:left="420"/>
        <w:rPr>
          <w:rFonts w:ascii="Meiryo UI" w:eastAsia="Meiryo UI" w:hAnsi="Meiryo UI" w:cs="Times New Roman"/>
          <w:b/>
          <w:sz w:val="22"/>
        </w:rPr>
      </w:pPr>
      <w:r w:rsidRPr="0003468B">
        <w:rPr>
          <w:rFonts w:ascii="Meiryo UI" w:eastAsia="Meiryo UI" w:hAnsi="Meiryo UI" w:cs="Times New Roman" w:hint="eastAsia"/>
          <w:b/>
          <w:sz w:val="22"/>
        </w:rPr>
        <w:t>ア　高齢期職員の活用</w:t>
      </w:r>
    </w:p>
    <w:p w:rsidR="00AF223B" w:rsidRPr="0003468B" w:rsidRDefault="00C9404E" w:rsidP="00AF223B">
      <w:pPr>
        <w:snapToGrid w:val="0"/>
        <w:ind w:leftChars="200" w:left="420" w:firstLineChars="100" w:firstLine="220"/>
        <w:rPr>
          <w:rFonts w:ascii="Meiryo UI" w:eastAsia="Meiryo UI" w:hAnsi="Meiryo UI"/>
          <w:b/>
          <w:sz w:val="22"/>
        </w:rPr>
      </w:pPr>
      <w:r w:rsidRPr="0003468B">
        <w:rPr>
          <w:rFonts w:ascii="Meiryo UI" w:eastAsia="Meiryo UI" w:hAnsi="Meiryo UI" w:cs="Times New Roman" w:hint="eastAsia"/>
          <w:sz w:val="22"/>
        </w:rPr>
        <w:t>任命権者においては、定年の段階的な引上げなど、様々な検討課題について本府の実態に合わせた制度の検討を早急に進めていくことが必要</w:t>
      </w:r>
      <w:r w:rsidR="00AF223B" w:rsidRPr="0003468B">
        <w:rPr>
          <w:rFonts w:ascii="Meiryo UI" w:eastAsia="Meiryo UI" w:hAnsi="Meiryo UI" w:cs="Times New Roman" w:hint="eastAsia"/>
          <w:sz w:val="22"/>
        </w:rPr>
        <w:t>。</w:t>
      </w:r>
    </w:p>
    <w:p w:rsidR="00F3220A" w:rsidRPr="0003468B" w:rsidRDefault="00F3220A" w:rsidP="00F3220A">
      <w:pPr>
        <w:snapToGrid w:val="0"/>
        <w:ind w:leftChars="200" w:left="420"/>
        <w:rPr>
          <w:rFonts w:ascii="Meiryo UI" w:eastAsia="Meiryo UI" w:hAnsi="Meiryo UI" w:cs="Times New Roman"/>
          <w:b/>
          <w:sz w:val="22"/>
        </w:rPr>
      </w:pPr>
      <w:r w:rsidRPr="0003468B">
        <w:rPr>
          <w:rFonts w:ascii="Meiryo UI" w:eastAsia="Meiryo UI" w:hAnsi="Meiryo UI" w:cs="Times New Roman" w:hint="eastAsia"/>
          <w:b/>
          <w:sz w:val="22"/>
        </w:rPr>
        <w:t>イ　教職員を取り巻く諸情勢</w:t>
      </w:r>
    </w:p>
    <w:p w:rsidR="00AF223B" w:rsidRPr="0003468B" w:rsidRDefault="003A3688" w:rsidP="00AF223B">
      <w:pPr>
        <w:snapToGrid w:val="0"/>
        <w:ind w:leftChars="200" w:left="420" w:firstLineChars="100" w:firstLine="220"/>
        <w:rPr>
          <w:rFonts w:ascii="Meiryo UI" w:eastAsia="Meiryo UI" w:hAnsi="Meiryo UI"/>
          <w:b/>
          <w:sz w:val="22"/>
        </w:rPr>
      </w:pPr>
      <w:r>
        <w:rPr>
          <w:rFonts w:ascii="Meiryo UI" w:eastAsia="Meiryo UI" w:hAnsi="Meiryo UI" w:cs="Times New Roman" w:hint="eastAsia"/>
          <w:sz w:val="22"/>
        </w:rPr>
        <w:t>本年は新型コロナウイルス感染症の拡大により長期間の休校が余儀なくされ、教職員の負担の増大が憂慮される中、教育</w:t>
      </w:r>
      <w:r w:rsidR="0011433E" w:rsidRPr="0003468B">
        <w:rPr>
          <w:rFonts w:ascii="Meiryo UI" w:eastAsia="Meiryo UI" w:hAnsi="Meiryo UI" w:cs="Times New Roman" w:hint="eastAsia"/>
          <w:sz w:val="22"/>
        </w:rPr>
        <w:t>委員会においては、学校教育の質の確保とともに、教職員の負担に配慮し、学校現場を支援する取組みを一層進めていくべき</w:t>
      </w:r>
      <w:r w:rsidR="00AF223B" w:rsidRPr="0003468B">
        <w:rPr>
          <w:rFonts w:ascii="Meiryo UI" w:eastAsia="Meiryo UI" w:hAnsi="Meiryo UI" w:cs="Times New Roman" w:hint="eastAsia"/>
          <w:sz w:val="22"/>
        </w:rPr>
        <w:t>。</w:t>
      </w:r>
    </w:p>
    <w:p w:rsidR="00F3220A" w:rsidRPr="0003468B" w:rsidRDefault="00F3220A" w:rsidP="00F3220A">
      <w:pPr>
        <w:snapToGrid w:val="0"/>
        <w:ind w:leftChars="200" w:left="420"/>
        <w:rPr>
          <w:rFonts w:ascii="Meiryo UI" w:eastAsia="Meiryo UI" w:hAnsi="Meiryo UI" w:cs="Times New Roman"/>
          <w:b/>
          <w:sz w:val="22"/>
        </w:rPr>
      </w:pPr>
      <w:r w:rsidRPr="0003468B">
        <w:rPr>
          <w:rFonts w:ascii="Meiryo UI" w:eastAsia="Meiryo UI" w:hAnsi="Meiryo UI" w:cs="Times New Roman" w:hint="eastAsia"/>
          <w:b/>
          <w:sz w:val="22"/>
        </w:rPr>
        <w:t>ウ　服務規律の確保</w:t>
      </w:r>
    </w:p>
    <w:p w:rsidR="00AF223B" w:rsidRPr="0003468B" w:rsidRDefault="0011433E" w:rsidP="00AF223B">
      <w:pPr>
        <w:snapToGrid w:val="0"/>
        <w:ind w:leftChars="200" w:left="420" w:firstLineChars="100" w:firstLine="220"/>
        <w:rPr>
          <w:rFonts w:ascii="Meiryo UI" w:eastAsia="Meiryo UI" w:hAnsi="Meiryo UI"/>
          <w:b/>
          <w:sz w:val="22"/>
        </w:rPr>
      </w:pPr>
      <w:r w:rsidRPr="0003468B">
        <w:rPr>
          <w:rFonts w:ascii="Meiryo UI" w:eastAsia="Meiryo UI" w:hAnsi="Meiryo UI" w:cs="Times New Roman" w:hint="eastAsia"/>
          <w:sz w:val="22"/>
        </w:rPr>
        <w:t>服務規律の確保においては、職員の自覚が何より大切であり、一人ひとりが公務外においても高い倫理観を持って行動をとるよう、より一層の啓発が</w:t>
      </w:r>
      <w:r w:rsidR="003A3688">
        <w:rPr>
          <w:rFonts w:ascii="Meiryo UI" w:eastAsia="Meiryo UI" w:hAnsi="Meiryo UI" w:cs="Times New Roman" w:hint="eastAsia"/>
          <w:sz w:val="22"/>
        </w:rPr>
        <w:t>必要</w:t>
      </w:r>
      <w:r w:rsidR="00AF223B" w:rsidRPr="0003468B">
        <w:rPr>
          <w:rFonts w:ascii="Meiryo UI" w:eastAsia="Meiryo UI" w:hAnsi="Meiryo UI" w:cs="Times New Roman" w:hint="eastAsia"/>
          <w:sz w:val="22"/>
        </w:rPr>
        <w:t>。</w:t>
      </w:r>
    </w:p>
    <w:p w:rsidR="00A96DA9" w:rsidRPr="0003468B" w:rsidRDefault="00A96DA9" w:rsidP="00FC62BE">
      <w:pPr>
        <w:snapToGrid w:val="0"/>
        <w:rPr>
          <w:rFonts w:ascii="Meiryo UI" w:eastAsia="Meiryo UI" w:hAnsi="Meiryo UI"/>
          <w:b/>
          <w:sz w:val="24"/>
          <w:szCs w:val="24"/>
        </w:rPr>
      </w:pPr>
    </w:p>
    <w:p w:rsidR="009A5463" w:rsidRPr="0003468B" w:rsidRDefault="00635F0C" w:rsidP="00FC62BE">
      <w:pPr>
        <w:snapToGrid w:val="0"/>
        <w:rPr>
          <w:rFonts w:ascii="Meiryo UI" w:eastAsia="Meiryo UI" w:hAnsi="Meiryo UI"/>
          <w:b/>
          <w:sz w:val="24"/>
          <w:szCs w:val="24"/>
        </w:rPr>
      </w:pPr>
      <w:r w:rsidRPr="0003468B">
        <w:rPr>
          <w:rFonts w:ascii="Meiryo UI" w:eastAsia="Meiryo UI" w:hAnsi="Meiryo UI" w:hint="eastAsia"/>
          <w:b/>
          <w:sz w:val="24"/>
          <w:szCs w:val="24"/>
        </w:rPr>
        <w:t>６</w:t>
      </w:r>
      <w:r w:rsidR="009A5463" w:rsidRPr="0003468B">
        <w:rPr>
          <w:rFonts w:ascii="Meiryo UI" w:eastAsia="Meiryo UI" w:hAnsi="Meiryo UI" w:hint="eastAsia"/>
          <w:b/>
          <w:sz w:val="24"/>
          <w:szCs w:val="24"/>
        </w:rPr>
        <w:t>．給与勧告の推移</w:t>
      </w:r>
    </w:p>
    <w:tbl>
      <w:tblPr>
        <w:tblStyle w:val="a3"/>
        <w:tblW w:w="0" w:type="auto"/>
        <w:tblInd w:w="533" w:type="dxa"/>
        <w:tblLook w:val="04A0" w:firstRow="1" w:lastRow="0" w:firstColumn="1" w:lastColumn="0" w:noHBand="0" w:noVBand="1"/>
      </w:tblPr>
      <w:tblGrid>
        <w:gridCol w:w="1872"/>
        <w:gridCol w:w="2218"/>
        <w:gridCol w:w="2218"/>
        <w:gridCol w:w="2219"/>
      </w:tblGrid>
      <w:tr w:rsidR="0003468B" w:rsidRPr="0003468B" w:rsidTr="002B0769">
        <w:trPr>
          <w:trHeight w:val="454"/>
        </w:trPr>
        <w:tc>
          <w:tcPr>
            <w:tcW w:w="1872" w:type="dxa"/>
            <w:vMerge w:val="restart"/>
            <w:tcBorders>
              <w:tl2br w:val="single" w:sz="2" w:space="0" w:color="auto"/>
            </w:tcBorders>
            <w:shd w:val="clear" w:color="auto" w:fill="92CDDC"/>
            <w:vAlign w:val="center"/>
          </w:tcPr>
          <w:p w:rsidR="008A42E9" w:rsidRPr="0003468B" w:rsidRDefault="008A42E9" w:rsidP="009A5463">
            <w:pPr>
              <w:snapToGrid w:val="0"/>
              <w:jc w:val="center"/>
              <w:rPr>
                <w:rFonts w:ascii="Meiryo UI" w:eastAsia="Meiryo UI" w:hAnsi="Meiryo UI" w:cs="Times New Roman"/>
                <w:sz w:val="22"/>
              </w:rPr>
            </w:pPr>
          </w:p>
        </w:tc>
        <w:tc>
          <w:tcPr>
            <w:tcW w:w="4436" w:type="dxa"/>
            <w:gridSpan w:val="2"/>
            <w:shd w:val="clear" w:color="auto" w:fill="92CDDC"/>
            <w:vAlign w:val="center"/>
          </w:tcPr>
          <w:p w:rsidR="008A42E9" w:rsidRPr="0003468B" w:rsidRDefault="008A42E9" w:rsidP="003750DC">
            <w:pPr>
              <w:snapToGrid w:val="0"/>
              <w:jc w:val="center"/>
              <w:rPr>
                <w:rFonts w:ascii="Meiryo UI" w:eastAsia="Meiryo UI" w:hAnsi="Meiryo UI" w:cs="Times New Roman"/>
                <w:sz w:val="22"/>
              </w:rPr>
            </w:pPr>
            <w:r w:rsidRPr="0003468B">
              <w:rPr>
                <w:rFonts w:ascii="Meiryo UI" w:eastAsia="Meiryo UI" w:hAnsi="Meiryo UI" w:cs="Times New Roman" w:hint="eastAsia"/>
                <w:sz w:val="22"/>
              </w:rPr>
              <w:t>特別給（ボーナス）</w:t>
            </w:r>
          </w:p>
        </w:tc>
        <w:tc>
          <w:tcPr>
            <w:tcW w:w="2219" w:type="dxa"/>
            <w:shd w:val="clear" w:color="auto" w:fill="92CDDC"/>
            <w:tcMar>
              <w:left w:w="0" w:type="dxa"/>
            </w:tcMar>
            <w:vAlign w:val="center"/>
          </w:tcPr>
          <w:p w:rsidR="008A42E9" w:rsidRPr="0003468B" w:rsidRDefault="008A42E9" w:rsidP="003750DC">
            <w:pPr>
              <w:snapToGrid w:val="0"/>
              <w:jc w:val="center"/>
              <w:rPr>
                <w:rFonts w:ascii="Meiryo UI" w:eastAsia="Meiryo UI" w:hAnsi="Meiryo UI" w:cs="Times New Roman"/>
                <w:sz w:val="22"/>
              </w:rPr>
            </w:pPr>
            <w:r w:rsidRPr="0003468B">
              <w:rPr>
                <w:rFonts w:ascii="Meiryo UI" w:eastAsia="Meiryo UI" w:hAnsi="Meiryo UI" w:cs="Times New Roman" w:hint="eastAsia"/>
                <w:sz w:val="22"/>
              </w:rPr>
              <w:t>（参考）月例給</w:t>
            </w:r>
          </w:p>
        </w:tc>
      </w:tr>
      <w:tr w:rsidR="0003468B" w:rsidRPr="0003468B" w:rsidTr="003750DC">
        <w:trPr>
          <w:trHeight w:val="454"/>
        </w:trPr>
        <w:tc>
          <w:tcPr>
            <w:tcW w:w="1872" w:type="dxa"/>
            <w:vMerge/>
            <w:shd w:val="clear" w:color="auto" w:fill="92CDDC"/>
            <w:vAlign w:val="center"/>
          </w:tcPr>
          <w:p w:rsidR="008A42E9" w:rsidRPr="0003468B" w:rsidRDefault="008A42E9" w:rsidP="009A5463">
            <w:pPr>
              <w:snapToGrid w:val="0"/>
              <w:jc w:val="center"/>
              <w:rPr>
                <w:rFonts w:ascii="Meiryo UI" w:eastAsia="Meiryo UI" w:hAnsi="Meiryo UI" w:cs="Times New Roman"/>
                <w:sz w:val="22"/>
              </w:rPr>
            </w:pPr>
          </w:p>
        </w:tc>
        <w:tc>
          <w:tcPr>
            <w:tcW w:w="2218" w:type="dxa"/>
            <w:shd w:val="clear" w:color="auto" w:fill="92CDDC"/>
            <w:vAlign w:val="center"/>
          </w:tcPr>
          <w:p w:rsidR="008A42E9" w:rsidRPr="0003468B" w:rsidRDefault="009774C2" w:rsidP="003750DC">
            <w:pPr>
              <w:snapToGrid w:val="0"/>
              <w:jc w:val="center"/>
              <w:rPr>
                <w:rFonts w:ascii="Meiryo UI" w:eastAsia="Meiryo UI" w:hAnsi="Meiryo UI" w:cs="Times New Roman"/>
                <w:sz w:val="22"/>
              </w:rPr>
            </w:pPr>
            <w:r w:rsidRPr="009774C2">
              <w:rPr>
                <w:rFonts w:ascii="Meiryo UI" w:eastAsia="Meiryo UI" w:hAnsi="Meiryo UI" w:cs="Times New Roman" w:hint="eastAsia"/>
                <w:spacing w:val="330"/>
                <w:kern w:val="0"/>
                <w:sz w:val="22"/>
                <w:fitText w:val="1100" w:id="-1969487872"/>
              </w:rPr>
              <w:t>勧</w:t>
            </w:r>
            <w:r w:rsidRPr="009774C2">
              <w:rPr>
                <w:rFonts w:ascii="Meiryo UI" w:eastAsia="Meiryo UI" w:hAnsi="Meiryo UI" w:cs="Times New Roman" w:hint="eastAsia"/>
                <w:kern w:val="0"/>
                <w:sz w:val="22"/>
                <w:fitText w:val="1100" w:id="-1969487872"/>
              </w:rPr>
              <w:t>告</w:t>
            </w:r>
          </w:p>
        </w:tc>
        <w:tc>
          <w:tcPr>
            <w:tcW w:w="2218" w:type="dxa"/>
            <w:shd w:val="clear" w:color="auto" w:fill="92CDDC"/>
            <w:vAlign w:val="center"/>
          </w:tcPr>
          <w:p w:rsidR="008A42E9" w:rsidRPr="0003468B" w:rsidRDefault="008A42E9" w:rsidP="003750DC">
            <w:pPr>
              <w:snapToGrid w:val="0"/>
              <w:jc w:val="center"/>
              <w:rPr>
                <w:rFonts w:ascii="Meiryo UI" w:eastAsia="Meiryo UI" w:hAnsi="Meiryo UI" w:cs="Times New Roman"/>
                <w:sz w:val="22"/>
              </w:rPr>
            </w:pPr>
            <w:r w:rsidRPr="0003468B">
              <w:rPr>
                <w:rFonts w:ascii="Meiryo UI" w:eastAsia="Meiryo UI" w:hAnsi="Meiryo UI" w:cs="Times New Roman" w:hint="eastAsia"/>
                <w:sz w:val="22"/>
              </w:rPr>
              <w:t>対前年比増減</w:t>
            </w:r>
          </w:p>
        </w:tc>
        <w:tc>
          <w:tcPr>
            <w:tcW w:w="2219" w:type="dxa"/>
            <w:shd w:val="clear" w:color="auto" w:fill="92CDDC"/>
            <w:vAlign w:val="center"/>
          </w:tcPr>
          <w:p w:rsidR="008A42E9" w:rsidRPr="0003468B" w:rsidRDefault="008A42E9" w:rsidP="003750DC">
            <w:pPr>
              <w:snapToGrid w:val="0"/>
              <w:jc w:val="center"/>
              <w:rPr>
                <w:rFonts w:ascii="Meiryo UI" w:eastAsia="Meiryo UI" w:hAnsi="Meiryo UI" w:cs="Times New Roman"/>
                <w:sz w:val="22"/>
              </w:rPr>
            </w:pPr>
            <w:r w:rsidRPr="009774C2">
              <w:rPr>
                <w:rFonts w:ascii="Meiryo UI" w:eastAsia="Meiryo UI" w:hAnsi="Meiryo UI" w:cs="Times New Roman" w:hint="eastAsia"/>
                <w:spacing w:val="137"/>
                <w:kern w:val="0"/>
                <w:sz w:val="22"/>
                <w:fitText w:val="1210" w:id="-1976261120"/>
              </w:rPr>
              <w:t>勧告</w:t>
            </w:r>
            <w:r w:rsidRPr="009774C2">
              <w:rPr>
                <w:rFonts w:ascii="Meiryo UI" w:eastAsia="Meiryo UI" w:hAnsi="Meiryo UI" w:cs="Times New Roman" w:hint="eastAsia"/>
                <w:spacing w:val="1"/>
                <w:kern w:val="0"/>
                <w:sz w:val="22"/>
                <w:fitText w:val="1210" w:id="-1976261120"/>
              </w:rPr>
              <w:t>率</w:t>
            </w:r>
          </w:p>
        </w:tc>
      </w:tr>
      <w:tr w:rsidR="0003468B" w:rsidRPr="0003468B" w:rsidTr="006B3E4C">
        <w:trPr>
          <w:trHeight w:val="454"/>
        </w:trPr>
        <w:tc>
          <w:tcPr>
            <w:tcW w:w="1872" w:type="dxa"/>
            <w:tcMar>
              <w:left w:w="170" w:type="dxa"/>
              <w:right w:w="170" w:type="dxa"/>
            </w:tcMar>
            <w:vAlign w:val="center"/>
          </w:tcPr>
          <w:p w:rsidR="009A5463" w:rsidRPr="0003468B" w:rsidRDefault="009A5463" w:rsidP="009A5463">
            <w:pPr>
              <w:snapToGrid w:val="0"/>
              <w:jc w:val="center"/>
              <w:rPr>
                <w:rFonts w:ascii="Meiryo UI" w:eastAsia="Meiryo UI" w:hAnsi="Meiryo UI" w:cs="Times New Roman"/>
                <w:sz w:val="22"/>
              </w:rPr>
            </w:pPr>
            <w:r w:rsidRPr="0003468B">
              <w:rPr>
                <w:rFonts w:ascii="Meiryo UI" w:eastAsia="Meiryo UI" w:hAnsi="Meiryo UI" w:cs="Times New Roman" w:hint="eastAsia"/>
                <w:sz w:val="22"/>
              </w:rPr>
              <w:t>平成22年</w:t>
            </w:r>
          </w:p>
        </w:tc>
        <w:tc>
          <w:tcPr>
            <w:tcW w:w="2218" w:type="dxa"/>
            <w:tcMar>
              <w:left w:w="510" w:type="dxa"/>
              <w:right w:w="482" w:type="dxa"/>
            </w:tcMar>
            <w:vAlign w:val="center"/>
          </w:tcPr>
          <w:p w:rsidR="009A5463" w:rsidRPr="0003468B" w:rsidRDefault="00FC62BE" w:rsidP="006B3E4C">
            <w:pPr>
              <w:snapToGrid w:val="0"/>
              <w:jc w:val="right"/>
              <w:rPr>
                <w:rFonts w:ascii="Meiryo UI" w:eastAsia="Meiryo UI" w:hAnsi="Meiryo UI" w:cs="Times New Roman"/>
                <w:sz w:val="22"/>
              </w:rPr>
            </w:pPr>
            <w:r w:rsidRPr="0003468B">
              <w:rPr>
                <w:rFonts w:ascii="Meiryo UI" w:eastAsia="Meiryo UI" w:hAnsi="Meiryo UI" w:cs="Times New Roman" w:hint="eastAsia"/>
                <w:spacing w:val="112"/>
                <w:kern w:val="0"/>
                <w:sz w:val="22"/>
                <w:fitText w:val="1210" w:id="-1976262136"/>
              </w:rPr>
              <w:t>3.95</w:t>
            </w:r>
            <w:r w:rsidRPr="0003468B">
              <w:rPr>
                <w:rFonts w:ascii="Meiryo UI" w:eastAsia="Meiryo UI" w:hAnsi="Meiryo UI" w:cs="Times New Roman" w:hint="eastAsia"/>
                <w:spacing w:val="-27"/>
                <w:kern w:val="0"/>
                <w:sz w:val="22"/>
                <w:fitText w:val="1210" w:id="-1976262136"/>
              </w:rPr>
              <w:t>月</w:t>
            </w:r>
          </w:p>
        </w:tc>
        <w:tc>
          <w:tcPr>
            <w:tcW w:w="2218" w:type="dxa"/>
            <w:tcMar>
              <w:left w:w="170" w:type="dxa"/>
              <w:right w:w="482" w:type="dxa"/>
            </w:tcMar>
            <w:vAlign w:val="center"/>
          </w:tcPr>
          <w:p w:rsidR="009A5463" w:rsidRPr="0003468B" w:rsidRDefault="00FC62BE" w:rsidP="006B3E4C">
            <w:pPr>
              <w:snapToGrid w:val="0"/>
              <w:jc w:val="right"/>
              <w:rPr>
                <w:rFonts w:ascii="Meiryo UI" w:eastAsia="Meiryo UI" w:hAnsi="Meiryo UI" w:cs="Times New Roman"/>
                <w:sz w:val="22"/>
              </w:rPr>
            </w:pPr>
            <w:r w:rsidRPr="0003468B">
              <w:rPr>
                <w:rFonts w:ascii="Meiryo UI" w:eastAsia="Meiryo UI" w:hAnsi="Meiryo UI" w:cs="Times New Roman" w:hint="eastAsia"/>
                <w:spacing w:val="111"/>
                <w:kern w:val="0"/>
                <w:sz w:val="22"/>
                <w:fitText w:val="1540" w:id="-1976261369"/>
              </w:rPr>
              <w:t>▲0.20</w:t>
            </w:r>
            <w:r w:rsidRPr="0003468B">
              <w:rPr>
                <w:rFonts w:ascii="Meiryo UI" w:eastAsia="Meiryo UI" w:hAnsi="Meiryo UI" w:cs="Times New Roman" w:hint="eastAsia"/>
                <w:spacing w:val="-26"/>
                <w:kern w:val="0"/>
                <w:sz w:val="22"/>
                <w:fitText w:val="1540" w:id="-1976261369"/>
              </w:rPr>
              <w:t>月</w:t>
            </w:r>
          </w:p>
        </w:tc>
        <w:tc>
          <w:tcPr>
            <w:tcW w:w="2219" w:type="dxa"/>
            <w:tcMar>
              <w:left w:w="510" w:type="dxa"/>
              <w:right w:w="482" w:type="dxa"/>
            </w:tcMar>
            <w:vAlign w:val="center"/>
          </w:tcPr>
          <w:p w:rsidR="009A5463" w:rsidRPr="0003468B" w:rsidRDefault="00FC62BE" w:rsidP="006B3E4C">
            <w:pPr>
              <w:snapToGrid w:val="0"/>
              <w:jc w:val="right"/>
              <w:rPr>
                <w:rFonts w:ascii="Meiryo UI" w:eastAsia="Meiryo UI" w:hAnsi="Meiryo UI" w:cs="Times New Roman"/>
                <w:sz w:val="22"/>
              </w:rPr>
            </w:pPr>
            <w:r w:rsidRPr="0003468B">
              <w:rPr>
                <w:rFonts w:ascii="Meiryo UI" w:eastAsia="Meiryo UI" w:hAnsi="Meiryo UI" w:cs="Times New Roman" w:hint="eastAsia"/>
                <w:spacing w:val="79"/>
                <w:kern w:val="0"/>
                <w:sz w:val="22"/>
                <w:fitText w:val="1210" w:id="-1976262400"/>
              </w:rPr>
              <w:t>勧告せ</w:t>
            </w:r>
            <w:r w:rsidRPr="0003468B">
              <w:rPr>
                <w:rFonts w:ascii="Meiryo UI" w:eastAsia="Meiryo UI" w:hAnsi="Meiryo UI" w:cs="Times New Roman" w:hint="eastAsia"/>
                <w:spacing w:val="3"/>
                <w:kern w:val="0"/>
                <w:sz w:val="22"/>
                <w:fitText w:val="1210" w:id="-1976262400"/>
              </w:rPr>
              <w:t>ず</w:t>
            </w:r>
          </w:p>
        </w:tc>
      </w:tr>
      <w:tr w:rsidR="0003468B" w:rsidRPr="0003468B" w:rsidTr="006B3E4C">
        <w:trPr>
          <w:trHeight w:val="454"/>
        </w:trPr>
        <w:tc>
          <w:tcPr>
            <w:tcW w:w="1872" w:type="dxa"/>
            <w:tcMar>
              <w:left w:w="170" w:type="dxa"/>
              <w:right w:w="170" w:type="dxa"/>
            </w:tcMar>
            <w:vAlign w:val="center"/>
          </w:tcPr>
          <w:p w:rsidR="009A5463" w:rsidRPr="0003468B" w:rsidRDefault="009A5463" w:rsidP="009A5463">
            <w:pPr>
              <w:snapToGrid w:val="0"/>
              <w:jc w:val="center"/>
              <w:rPr>
                <w:rFonts w:ascii="Meiryo UI" w:eastAsia="Meiryo UI" w:hAnsi="Meiryo UI" w:cs="Times New Roman"/>
                <w:sz w:val="22"/>
              </w:rPr>
            </w:pPr>
            <w:r w:rsidRPr="0003468B">
              <w:rPr>
                <w:rFonts w:ascii="Meiryo UI" w:eastAsia="Meiryo UI" w:hAnsi="Meiryo UI" w:cs="Times New Roman" w:hint="eastAsia"/>
                <w:sz w:val="22"/>
              </w:rPr>
              <w:t>平成23年</w:t>
            </w:r>
          </w:p>
        </w:tc>
        <w:tc>
          <w:tcPr>
            <w:tcW w:w="2218" w:type="dxa"/>
            <w:tcMar>
              <w:left w:w="510" w:type="dxa"/>
              <w:right w:w="482" w:type="dxa"/>
            </w:tcMar>
            <w:vAlign w:val="center"/>
          </w:tcPr>
          <w:p w:rsidR="009A5463" w:rsidRPr="0003468B" w:rsidRDefault="00FC62BE" w:rsidP="006B3E4C">
            <w:pPr>
              <w:snapToGrid w:val="0"/>
              <w:jc w:val="right"/>
              <w:rPr>
                <w:rFonts w:ascii="Meiryo UI" w:eastAsia="Meiryo UI" w:hAnsi="Meiryo UI" w:cs="Times New Roman"/>
                <w:sz w:val="22"/>
              </w:rPr>
            </w:pPr>
            <w:r w:rsidRPr="0003468B">
              <w:rPr>
                <w:rFonts w:ascii="Meiryo UI" w:eastAsia="Meiryo UI" w:hAnsi="Meiryo UI" w:cs="Times New Roman" w:hint="eastAsia"/>
                <w:spacing w:val="24"/>
                <w:kern w:val="0"/>
                <w:sz w:val="22"/>
                <w:fitText w:val="1210" w:id="-1976262135"/>
              </w:rPr>
              <w:t>改定見送</w:t>
            </w:r>
            <w:r w:rsidRPr="0003468B">
              <w:rPr>
                <w:rFonts w:ascii="Meiryo UI" w:eastAsia="Meiryo UI" w:hAnsi="Meiryo UI" w:cs="Times New Roman" w:hint="eastAsia"/>
                <w:kern w:val="0"/>
                <w:sz w:val="22"/>
                <w:fitText w:val="1210" w:id="-1976262135"/>
              </w:rPr>
              <w:t>り</w:t>
            </w:r>
          </w:p>
        </w:tc>
        <w:tc>
          <w:tcPr>
            <w:tcW w:w="2218" w:type="dxa"/>
            <w:tcMar>
              <w:left w:w="510" w:type="dxa"/>
              <w:right w:w="482" w:type="dxa"/>
            </w:tcMar>
            <w:vAlign w:val="center"/>
          </w:tcPr>
          <w:p w:rsidR="009A5463" w:rsidRPr="0003468B" w:rsidRDefault="00FC62BE" w:rsidP="006B3E4C">
            <w:pPr>
              <w:snapToGrid w:val="0"/>
              <w:jc w:val="center"/>
              <w:rPr>
                <w:rFonts w:ascii="Meiryo UI" w:eastAsia="Meiryo UI" w:hAnsi="Meiryo UI" w:cs="Times New Roman"/>
                <w:sz w:val="22"/>
              </w:rPr>
            </w:pPr>
            <w:r w:rsidRPr="0003468B">
              <w:rPr>
                <w:rFonts w:ascii="Meiryo UI" w:eastAsia="Meiryo UI" w:hAnsi="Meiryo UI" w:cs="Times New Roman" w:hint="eastAsia"/>
                <w:sz w:val="22"/>
              </w:rPr>
              <w:t>―</w:t>
            </w:r>
          </w:p>
        </w:tc>
        <w:tc>
          <w:tcPr>
            <w:tcW w:w="2219" w:type="dxa"/>
            <w:tcMar>
              <w:left w:w="170" w:type="dxa"/>
              <w:right w:w="482" w:type="dxa"/>
            </w:tcMar>
            <w:vAlign w:val="center"/>
          </w:tcPr>
          <w:p w:rsidR="009A5463" w:rsidRPr="0003468B" w:rsidRDefault="00FC62BE" w:rsidP="006B3E4C">
            <w:pPr>
              <w:snapToGrid w:val="0"/>
              <w:jc w:val="right"/>
              <w:rPr>
                <w:rFonts w:ascii="Meiryo UI" w:eastAsia="Meiryo UI" w:hAnsi="Meiryo UI" w:cs="Times New Roman"/>
                <w:sz w:val="22"/>
              </w:rPr>
            </w:pPr>
            <w:r w:rsidRPr="0003468B">
              <w:rPr>
                <w:rFonts w:ascii="Meiryo UI" w:eastAsia="Meiryo UI" w:hAnsi="Meiryo UI" w:cs="Times New Roman" w:hint="eastAsia"/>
                <w:spacing w:val="125"/>
                <w:kern w:val="0"/>
                <w:sz w:val="22"/>
                <w:fitText w:val="1562" w:id="-1976261374"/>
              </w:rPr>
              <w:t>▲0.08</w:t>
            </w:r>
            <w:r w:rsidRPr="0003468B">
              <w:rPr>
                <w:rFonts w:ascii="Meiryo UI" w:eastAsia="Meiryo UI" w:hAnsi="Meiryo UI" w:cs="Times New Roman" w:hint="eastAsia"/>
                <w:spacing w:val="4"/>
                <w:kern w:val="0"/>
                <w:sz w:val="22"/>
                <w:fitText w:val="1562" w:id="-1976261374"/>
              </w:rPr>
              <w:t>%</w:t>
            </w:r>
          </w:p>
        </w:tc>
      </w:tr>
      <w:tr w:rsidR="0003468B" w:rsidRPr="0003468B" w:rsidTr="006B3E4C">
        <w:trPr>
          <w:trHeight w:val="454"/>
        </w:trPr>
        <w:tc>
          <w:tcPr>
            <w:tcW w:w="1872" w:type="dxa"/>
            <w:tcMar>
              <w:left w:w="170" w:type="dxa"/>
              <w:right w:w="170" w:type="dxa"/>
            </w:tcMar>
            <w:vAlign w:val="center"/>
          </w:tcPr>
          <w:p w:rsidR="009A5463" w:rsidRPr="0003468B" w:rsidRDefault="009A5463" w:rsidP="009A5463">
            <w:pPr>
              <w:snapToGrid w:val="0"/>
              <w:jc w:val="center"/>
              <w:rPr>
                <w:rFonts w:ascii="Meiryo UI" w:eastAsia="Meiryo UI" w:hAnsi="Meiryo UI" w:cs="Times New Roman"/>
                <w:sz w:val="22"/>
              </w:rPr>
            </w:pPr>
            <w:r w:rsidRPr="0003468B">
              <w:rPr>
                <w:rFonts w:ascii="Meiryo UI" w:eastAsia="Meiryo UI" w:hAnsi="Meiryo UI" w:cs="Times New Roman" w:hint="eastAsia"/>
                <w:sz w:val="22"/>
              </w:rPr>
              <w:t>平成24年</w:t>
            </w:r>
          </w:p>
        </w:tc>
        <w:tc>
          <w:tcPr>
            <w:tcW w:w="2218" w:type="dxa"/>
            <w:tcMar>
              <w:left w:w="510" w:type="dxa"/>
              <w:right w:w="482" w:type="dxa"/>
            </w:tcMar>
            <w:vAlign w:val="center"/>
          </w:tcPr>
          <w:p w:rsidR="009A5463" w:rsidRPr="0003468B" w:rsidRDefault="00FC62BE" w:rsidP="006B3E4C">
            <w:pPr>
              <w:snapToGrid w:val="0"/>
              <w:jc w:val="right"/>
              <w:rPr>
                <w:rFonts w:ascii="Meiryo UI" w:eastAsia="Meiryo UI" w:hAnsi="Meiryo UI" w:cs="Times New Roman"/>
                <w:sz w:val="22"/>
              </w:rPr>
            </w:pPr>
            <w:r w:rsidRPr="0003468B">
              <w:rPr>
                <w:rFonts w:ascii="Meiryo UI" w:eastAsia="Meiryo UI" w:hAnsi="Meiryo UI" w:cs="Times New Roman" w:hint="eastAsia"/>
                <w:spacing w:val="55"/>
                <w:kern w:val="0"/>
                <w:sz w:val="22"/>
                <w:fitText w:val="1210" w:id="-1976262134"/>
              </w:rPr>
              <w:t>公民均</w:t>
            </w:r>
            <w:r w:rsidRPr="0003468B">
              <w:rPr>
                <w:rFonts w:ascii="Meiryo UI" w:eastAsia="Meiryo UI" w:hAnsi="Meiryo UI" w:cs="Times New Roman" w:hint="eastAsia"/>
                <w:kern w:val="0"/>
                <w:sz w:val="22"/>
                <w:fitText w:val="1210" w:id="-1976262134"/>
              </w:rPr>
              <w:t>衡</w:t>
            </w:r>
          </w:p>
        </w:tc>
        <w:tc>
          <w:tcPr>
            <w:tcW w:w="2218" w:type="dxa"/>
            <w:tcMar>
              <w:left w:w="510" w:type="dxa"/>
              <w:right w:w="482" w:type="dxa"/>
            </w:tcMar>
            <w:vAlign w:val="center"/>
          </w:tcPr>
          <w:p w:rsidR="009A5463" w:rsidRPr="0003468B" w:rsidRDefault="00FC62BE" w:rsidP="006B3E4C">
            <w:pPr>
              <w:snapToGrid w:val="0"/>
              <w:jc w:val="center"/>
              <w:rPr>
                <w:rFonts w:ascii="Meiryo UI" w:eastAsia="Meiryo UI" w:hAnsi="Meiryo UI" w:cs="Times New Roman"/>
                <w:sz w:val="22"/>
              </w:rPr>
            </w:pPr>
            <w:r w:rsidRPr="0003468B">
              <w:rPr>
                <w:rFonts w:ascii="Meiryo UI" w:eastAsia="Meiryo UI" w:hAnsi="Meiryo UI" w:cs="Times New Roman" w:hint="eastAsia"/>
                <w:sz w:val="22"/>
              </w:rPr>
              <w:t>―</w:t>
            </w:r>
          </w:p>
        </w:tc>
        <w:tc>
          <w:tcPr>
            <w:tcW w:w="2219" w:type="dxa"/>
            <w:tcMar>
              <w:left w:w="170" w:type="dxa"/>
              <w:right w:w="482" w:type="dxa"/>
            </w:tcMar>
            <w:vAlign w:val="center"/>
          </w:tcPr>
          <w:p w:rsidR="009A5463" w:rsidRPr="0003468B" w:rsidRDefault="00FC62BE" w:rsidP="006B3E4C">
            <w:pPr>
              <w:snapToGrid w:val="0"/>
              <w:jc w:val="right"/>
              <w:rPr>
                <w:rFonts w:ascii="Meiryo UI" w:eastAsia="Meiryo UI" w:hAnsi="Meiryo UI" w:cs="Times New Roman"/>
                <w:sz w:val="22"/>
              </w:rPr>
            </w:pPr>
            <w:r w:rsidRPr="0003468B">
              <w:rPr>
                <w:rFonts w:ascii="Meiryo UI" w:eastAsia="Meiryo UI" w:hAnsi="Meiryo UI" w:cs="Times New Roman" w:hint="eastAsia"/>
                <w:spacing w:val="125"/>
                <w:kern w:val="0"/>
                <w:sz w:val="22"/>
                <w:fitText w:val="1562" w:id="-1976261375"/>
              </w:rPr>
              <w:t>▲0.41</w:t>
            </w:r>
            <w:r w:rsidRPr="0003468B">
              <w:rPr>
                <w:rFonts w:ascii="Meiryo UI" w:eastAsia="Meiryo UI" w:hAnsi="Meiryo UI" w:cs="Times New Roman" w:hint="eastAsia"/>
                <w:spacing w:val="4"/>
                <w:kern w:val="0"/>
                <w:sz w:val="22"/>
                <w:fitText w:val="1562" w:id="-1976261375"/>
              </w:rPr>
              <w:t>%</w:t>
            </w:r>
          </w:p>
        </w:tc>
      </w:tr>
      <w:tr w:rsidR="0003468B" w:rsidRPr="0003468B" w:rsidTr="006B3E4C">
        <w:trPr>
          <w:trHeight w:val="454"/>
        </w:trPr>
        <w:tc>
          <w:tcPr>
            <w:tcW w:w="1872" w:type="dxa"/>
            <w:tcMar>
              <w:left w:w="170" w:type="dxa"/>
              <w:right w:w="170" w:type="dxa"/>
            </w:tcMar>
            <w:vAlign w:val="center"/>
          </w:tcPr>
          <w:p w:rsidR="009A5463" w:rsidRPr="0003468B" w:rsidRDefault="009A5463" w:rsidP="009A5463">
            <w:pPr>
              <w:snapToGrid w:val="0"/>
              <w:jc w:val="center"/>
              <w:rPr>
                <w:rFonts w:ascii="Meiryo UI" w:eastAsia="Meiryo UI" w:hAnsi="Meiryo UI" w:cs="Times New Roman"/>
                <w:sz w:val="22"/>
              </w:rPr>
            </w:pPr>
            <w:r w:rsidRPr="0003468B">
              <w:rPr>
                <w:rFonts w:ascii="Meiryo UI" w:eastAsia="Meiryo UI" w:hAnsi="Meiryo UI" w:cs="Times New Roman" w:hint="eastAsia"/>
                <w:sz w:val="22"/>
              </w:rPr>
              <w:t>平成25年</w:t>
            </w:r>
          </w:p>
        </w:tc>
        <w:tc>
          <w:tcPr>
            <w:tcW w:w="2218" w:type="dxa"/>
            <w:tcMar>
              <w:left w:w="510" w:type="dxa"/>
              <w:right w:w="482" w:type="dxa"/>
            </w:tcMar>
            <w:vAlign w:val="center"/>
          </w:tcPr>
          <w:p w:rsidR="009A5463" w:rsidRPr="0003468B" w:rsidRDefault="00FC62BE" w:rsidP="006B3E4C">
            <w:pPr>
              <w:snapToGrid w:val="0"/>
              <w:jc w:val="right"/>
              <w:rPr>
                <w:rFonts w:ascii="Meiryo UI" w:eastAsia="Meiryo UI" w:hAnsi="Meiryo UI" w:cs="Times New Roman"/>
                <w:sz w:val="22"/>
              </w:rPr>
            </w:pPr>
            <w:r w:rsidRPr="0003468B">
              <w:rPr>
                <w:rFonts w:ascii="Meiryo UI" w:eastAsia="Meiryo UI" w:hAnsi="Meiryo UI" w:cs="Times New Roman" w:hint="eastAsia"/>
                <w:spacing w:val="55"/>
                <w:kern w:val="0"/>
                <w:sz w:val="22"/>
                <w:fitText w:val="1210" w:id="-1976262133"/>
              </w:rPr>
              <w:t>公民均</w:t>
            </w:r>
            <w:r w:rsidRPr="0003468B">
              <w:rPr>
                <w:rFonts w:ascii="Meiryo UI" w:eastAsia="Meiryo UI" w:hAnsi="Meiryo UI" w:cs="Times New Roman" w:hint="eastAsia"/>
                <w:kern w:val="0"/>
                <w:sz w:val="22"/>
                <w:fitText w:val="1210" w:id="-1976262133"/>
              </w:rPr>
              <w:t>衡</w:t>
            </w:r>
          </w:p>
        </w:tc>
        <w:tc>
          <w:tcPr>
            <w:tcW w:w="2218" w:type="dxa"/>
            <w:tcMar>
              <w:left w:w="510" w:type="dxa"/>
              <w:right w:w="482" w:type="dxa"/>
            </w:tcMar>
            <w:vAlign w:val="center"/>
          </w:tcPr>
          <w:p w:rsidR="009A5463" w:rsidRPr="0003468B" w:rsidRDefault="00FC62BE" w:rsidP="006B3E4C">
            <w:pPr>
              <w:snapToGrid w:val="0"/>
              <w:jc w:val="center"/>
              <w:rPr>
                <w:rFonts w:ascii="Meiryo UI" w:eastAsia="Meiryo UI" w:hAnsi="Meiryo UI" w:cs="Times New Roman"/>
                <w:sz w:val="22"/>
              </w:rPr>
            </w:pPr>
            <w:r w:rsidRPr="0003468B">
              <w:rPr>
                <w:rFonts w:ascii="Meiryo UI" w:eastAsia="Meiryo UI" w:hAnsi="Meiryo UI" w:cs="Times New Roman" w:hint="eastAsia"/>
                <w:sz w:val="22"/>
              </w:rPr>
              <w:t>―</w:t>
            </w:r>
          </w:p>
        </w:tc>
        <w:tc>
          <w:tcPr>
            <w:tcW w:w="2219" w:type="dxa"/>
            <w:tcMar>
              <w:left w:w="510" w:type="dxa"/>
              <w:right w:w="482" w:type="dxa"/>
            </w:tcMar>
            <w:vAlign w:val="center"/>
          </w:tcPr>
          <w:p w:rsidR="009A5463" w:rsidRPr="0003468B" w:rsidRDefault="00FC62BE" w:rsidP="006B3E4C">
            <w:pPr>
              <w:snapToGrid w:val="0"/>
              <w:jc w:val="right"/>
              <w:rPr>
                <w:rFonts w:ascii="Meiryo UI" w:eastAsia="Meiryo UI" w:hAnsi="Meiryo UI" w:cs="Times New Roman"/>
                <w:sz w:val="22"/>
              </w:rPr>
            </w:pPr>
            <w:r w:rsidRPr="0003468B">
              <w:rPr>
                <w:rFonts w:ascii="Meiryo UI" w:eastAsia="Meiryo UI" w:hAnsi="Meiryo UI" w:cs="Times New Roman" w:hint="eastAsia"/>
                <w:spacing w:val="124"/>
                <w:kern w:val="0"/>
                <w:sz w:val="22"/>
                <w:fitText w:val="1210" w:id="-1976262397"/>
              </w:rPr>
              <w:t>2.56</w:t>
            </w:r>
            <w:r w:rsidRPr="0003468B">
              <w:rPr>
                <w:rFonts w:ascii="Meiryo UI" w:eastAsia="Meiryo UI" w:hAnsi="Meiryo UI" w:cs="Times New Roman" w:hint="eastAsia"/>
                <w:spacing w:val="1"/>
                <w:kern w:val="0"/>
                <w:sz w:val="22"/>
                <w:fitText w:val="1210" w:id="-1976262397"/>
              </w:rPr>
              <w:t>%</w:t>
            </w:r>
          </w:p>
        </w:tc>
      </w:tr>
      <w:tr w:rsidR="0003468B" w:rsidRPr="0003468B" w:rsidTr="006B3E4C">
        <w:trPr>
          <w:trHeight w:val="454"/>
        </w:trPr>
        <w:tc>
          <w:tcPr>
            <w:tcW w:w="1872" w:type="dxa"/>
            <w:tcMar>
              <w:left w:w="170" w:type="dxa"/>
              <w:right w:w="170" w:type="dxa"/>
            </w:tcMar>
            <w:vAlign w:val="center"/>
          </w:tcPr>
          <w:p w:rsidR="009A5463" w:rsidRPr="0003468B" w:rsidRDefault="009A5463" w:rsidP="009A5463">
            <w:pPr>
              <w:snapToGrid w:val="0"/>
              <w:jc w:val="center"/>
              <w:rPr>
                <w:rFonts w:ascii="Meiryo UI" w:eastAsia="Meiryo UI" w:hAnsi="Meiryo UI" w:cs="Times New Roman"/>
                <w:sz w:val="22"/>
              </w:rPr>
            </w:pPr>
            <w:r w:rsidRPr="0003468B">
              <w:rPr>
                <w:rFonts w:ascii="Meiryo UI" w:eastAsia="Meiryo UI" w:hAnsi="Meiryo UI" w:cs="Times New Roman" w:hint="eastAsia"/>
                <w:sz w:val="22"/>
              </w:rPr>
              <w:t>平成26年</w:t>
            </w:r>
          </w:p>
        </w:tc>
        <w:tc>
          <w:tcPr>
            <w:tcW w:w="2218" w:type="dxa"/>
            <w:tcMar>
              <w:left w:w="510" w:type="dxa"/>
              <w:right w:w="482" w:type="dxa"/>
            </w:tcMar>
            <w:vAlign w:val="center"/>
          </w:tcPr>
          <w:p w:rsidR="009A5463" w:rsidRPr="0003468B" w:rsidRDefault="00FC62BE" w:rsidP="006B3E4C">
            <w:pPr>
              <w:snapToGrid w:val="0"/>
              <w:jc w:val="right"/>
              <w:rPr>
                <w:rFonts w:ascii="Meiryo UI" w:eastAsia="Meiryo UI" w:hAnsi="Meiryo UI" w:cs="Times New Roman"/>
                <w:sz w:val="22"/>
              </w:rPr>
            </w:pPr>
            <w:r w:rsidRPr="0003468B">
              <w:rPr>
                <w:rFonts w:ascii="Meiryo UI" w:eastAsia="Meiryo UI" w:hAnsi="Meiryo UI" w:cs="Times New Roman" w:hint="eastAsia"/>
                <w:spacing w:val="112"/>
                <w:kern w:val="0"/>
                <w:sz w:val="22"/>
                <w:fitText w:val="1210" w:id="-1976261888"/>
              </w:rPr>
              <w:t>4.10</w:t>
            </w:r>
            <w:r w:rsidRPr="0003468B">
              <w:rPr>
                <w:rFonts w:ascii="Meiryo UI" w:eastAsia="Meiryo UI" w:hAnsi="Meiryo UI" w:cs="Times New Roman" w:hint="eastAsia"/>
                <w:spacing w:val="-27"/>
                <w:kern w:val="0"/>
                <w:sz w:val="22"/>
                <w:fitText w:val="1210" w:id="-1976261888"/>
              </w:rPr>
              <w:t>月</w:t>
            </w:r>
          </w:p>
        </w:tc>
        <w:tc>
          <w:tcPr>
            <w:tcW w:w="2218" w:type="dxa"/>
            <w:tcMar>
              <w:left w:w="510" w:type="dxa"/>
              <w:right w:w="482" w:type="dxa"/>
            </w:tcMar>
            <w:vAlign w:val="center"/>
          </w:tcPr>
          <w:p w:rsidR="009A5463" w:rsidRPr="0003468B" w:rsidRDefault="00FC62BE" w:rsidP="006B3E4C">
            <w:pPr>
              <w:snapToGrid w:val="0"/>
              <w:jc w:val="right"/>
              <w:rPr>
                <w:rFonts w:ascii="Meiryo UI" w:eastAsia="Meiryo UI" w:hAnsi="Meiryo UI" w:cs="Times New Roman"/>
                <w:sz w:val="22"/>
              </w:rPr>
            </w:pPr>
            <w:r w:rsidRPr="0003468B">
              <w:rPr>
                <w:rFonts w:ascii="Meiryo UI" w:eastAsia="Meiryo UI" w:hAnsi="Meiryo UI" w:cs="Times New Roman" w:hint="eastAsia"/>
                <w:spacing w:val="112"/>
                <w:kern w:val="0"/>
                <w:sz w:val="22"/>
                <w:fitText w:val="1210" w:id="-1976262138"/>
              </w:rPr>
              <w:t>0.15</w:t>
            </w:r>
            <w:r w:rsidRPr="0003468B">
              <w:rPr>
                <w:rFonts w:ascii="Meiryo UI" w:eastAsia="Meiryo UI" w:hAnsi="Meiryo UI" w:cs="Times New Roman" w:hint="eastAsia"/>
                <w:spacing w:val="-27"/>
                <w:kern w:val="0"/>
                <w:sz w:val="22"/>
                <w:fitText w:val="1210" w:id="-1976262138"/>
              </w:rPr>
              <w:t>月</w:t>
            </w:r>
          </w:p>
        </w:tc>
        <w:tc>
          <w:tcPr>
            <w:tcW w:w="2219" w:type="dxa"/>
            <w:tcMar>
              <w:left w:w="510" w:type="dxa"/>
              <w:right w:w="482" w:type="dxa"/>
            </w:tcMar>
            <w:vAlign w:val="center"/>
          </w:tcPr>
          <w:p w:rsidR="009A5463" w:rsidRPr="0003468B" w:rsidRDefault="00FC62BE" w:rsidP="006B3E4C">
            <w:pPr>
              <w:snapToGrid w:val="0"/>
              <w:jc w:val="right"/>
              <w:rPr>
                <w:rFonts w:ascii="Meiryo UI" w:eastAsia="Meiryo UI" w:hAnsi="Meiryo UI" w:cs="Times New Roman"/>
                <w:sz w:val="22"/>
              </w:rPr>
            </w:pPr>
            <w:r w:rsidRPr="009774C2">
              <w:rPr>
                <w:rFonts w:ascii="Meiryo UI" w:eastAsia="Meiryo UI" w:hAnsi="Meiryo UI" w:cs="Times New Roman" w:hint="eastAsia"/>
                <w:spacing w:val="124"/>
                <w:kern w:val="0"/>
                <w:sz w:val="22"/>
                <w:fitText w:val="1210" w:id="-1976262396"/>
              </w:rPr>
              <w:t>1.65</w:t>
            </w:r>
            <w:r w:rsidRPr="009774C2">
              <w:rPr>
                <w:rFonts w:ascii="Meiryo UI" w:eastAsia="Meiryo UI" w:hAnsi="Meiryo UI" w:cs="Times New Roman" w:hint="eastAsia"/>
                <w:spacing w:val="1"/>
                <w:kern w:val="0"/>
                <w:sz w:val="22"/>
                <w:fitText w:val="1210" w:id="-1976262396"/>
              </w:rPr>
              <w:t>%</w:t>
            </w:r>
          </w:p>
        </w:tc>
      </w:tr>
      <w:tr w:rsidR="0003468B" w:rsidRPr="0003468B" w:rsidTr="006B3E4C">
        <w:trPr>
          <w:trHeight w:val="454"/>
        </w:trPr>
        <w:tc>
          <w:tcPr>
            <w:tcW w:w="1872" w:type="dxa"/>
            <w:tcMar>
              <w:left w:w="170" w:type="dxa"/>
              <w:right w:w="170" w:type="dxa"/>
            </w:tcMar>
            <w:vAlign w:val="center"/>
          </w:tcPr>
          <w:p w:rsidR="009A5463" w:rsidRPr="0003468B" w:rsidRDefault="009A5463" w:rsidP="009A5463">
            <w:pPr>
              <w:snapToGrid w:val="0"/>
              <w:jc w:val="center"/>
              <w:rPr>
                <w:rFonts w:ascii="Meiryo UI" w:eastAsia="Meiryo UI" w:hAnsi="Meiryo UI" w:cs="Times New Roman"/>
                <w:sz w:val="22"/>
              </w:rPr>
            </w:pPr>
            <w:r w:rsidRPr="0003468B">
              <w:rPr>
                <w:rFonts w:ascii="Meiryo UI" w:eastAsia="Meiryo UI" w:hAnsi="Meiryo UI" w:cs="Times New Roman" w:hint="eastAsia"/>
                <w:sz w:val="22"/>
              </w:rPr>
              <w:t>平成27年</w:t>
            </w:r>
          </w:p>
        </w:tc>
        <w:tc>
          <w:tcPr>
            <w:tcW w:w="2218" w:type="dxa"/>
            <w:tcMar>
              <w:left w:w="510" w:type="dxa"/>
              <w:right w:w="482" w:type="dxa"/>
            </w:tcMar>
            <w:vAlign w:val="center"/>
          </w:tcPr>
          <w:p w:rsidR="009A5463" w:rsidRPr="0003468B" w:rsidRDefault="00FC62BE" w:rsidP="006B3E4C">
            <w:pPr>
              <w:snapToGrid w:val="0"/>
              <w:jc w:val="right"/>
              <w:rPr>
                <w:rFonts w:ascii="Meiryo UI" w:eastAsia="Meiryo UI" w:hAnsi="Meiryo UI" w:cs="Times New Roman"/>
                <w:sz w:val="22"/>
              </w:rPr>
            </w:pPr>
            <w:r w:rsidRPr="0003468B">
              <w:rPr>
                <w:rFonts w:ascii="Meiryo UI" w:eastAsia="Meiryo UI" w:hAnsi="Meiryo UI" w:cs="Times New Roman" w:hint="eastAsia"/>
                <w:spacing w:val="112"/>
                <w:kern w:val="0"/>
                <w:sz w:val="22"/>
                <w:fitText w:val="1210" w:id="-1976261887"/>
              </w:rPr>
              <w:t>4.20</w:t>
            </w:r>
            <w:r w:rsidRPr="0003468B">
              <w:rPr>
                <w:rFonts w:ascii="Meiryo UI" w:eastAsia="Meiryo UI" w:hAnsi="Meiryo UI" w:cs="Times New Roman" w:hint="eastAsia"/>
                <w:spacing w:val="-27"/>
                <w:kern w:val="0"/>
                <w:sz w:val="22"/>
                <w:fitText w:val="1210" w:id="-1976261887"/>
              </w:rPr>
              <w:t>月</w:t>
            </w:r>
          </w:p>
        </w:tc>
        <w:tc>
          <w:tcPr>
            <w:tcW w:w="2218" w:type="dxa"/>
            <w:tcMar>
              <w:left w:w="510" w:type="dxa"/>
              <w:right w:w="482" w:type="dxa"/>
            </w:tcMar>
            <w:vAlign w:val="center"/>
          </w:tcPr>
          <w:p w:rsidR="009A5463" w:rsidRPr="0003468B" w:rsidRDefault="00FC62BE" w:rsidP="006B3E4C">
            <w:pPr>
              <w:snapToGrid w:val="0"/>
              <w:jc w:val="right"/>
              <w:rPr>
                <w:rFonts w:ascii="Meiryo UI" w:eastAsia="Meiryo UI" w:hAnsi="Meiryo UI" w:cs="Times New Roman"/>
                <w:sz w:val="22"/>
              </w:rPr>
            </w:pPr>
            <w:r w:rsidRPr="0003468B">
              <w:rPr>
                <w:rFonts w:ascii="Meiryo UI" w:eastAsia="Meiryo UI" w:hAnsi="Meiryo UI" w:cs="Times New Roman" w:hint="eastAsia"/>
                <w:spacing w:val="112"/>
                <w:kern w:val="0"/>
                <w:sz w:val="22"/>
                <w:fitText w:val="1210" w:id="-1976262139"/>
              </w:rPr>
              <w:t>0.10</w:t>
            </w:r>
            <w:r w:rsidRPr="0003468B">
              <w:rPr>
                <w:rFonts w:ascii="Meiryo UI" w:eastAsia="Meiryo UI" w:hAnsi="Meiryo UI" w:cs="Times New Roman" w:hint="eastAsia"/>
                <w:spacing w:val="-27"/>
                <w:kern w:val="0"/>
                <w:sz w:val="22"/>
                <w:fitText w:val="1210" w:id="-1976262139"/>
              </w:rPr>
              <w:t>月</w:t>
            </w:r>
          </w:p>
        </w:tc>
        <w:tc>
          <w:tcPr>
            <w:tcW w:w="2219" w:type="dxa"/>
            <w:tcMar>
              <w:left w:w="510" w:type="dxa"/>
              <w:right w:w="482" w:type="dxa"/>
            </w:tcMar>
            <w:vAlign w:val="center"/>
          </w:tcPr>
          <w:p w:rsidR="009A5463" w:rsidRPr="0003468B" w:rsidRDefault="00FC62BE" w:rsidP="006B3E4C">
            <w:pPr>
              <w:snapToGrid w:val="0"/>
              <w:jc w:val="right"/>
              <w:rPr>
                <w:rFonts w:ascii="Meiryo UI" w:eastAsia="Meiryo UI" w:hAnsi="Meiryo UI" w:cs="Times New Roman"/>
                <w:sz w:val="22"/>
              </w:rPr>
            </w:pPr>
            <w:r w:rsidRPr="0003468B">
              <w:rPr>
                <w:rFonts w:ascii="Meiryo UI" w:eastAsia="Meiryo UI" w:hAnsi="Meiryo UI" w:cs="Times New Roman" w:hint="eastAsia"/>
                <w:spacing w:val="124"/>
                <w:kern w:val="0"/>
                <w:sz w:val="22"/>
                <w:fitText w:val="1210" w:id="-1976262395"/>
              </w:rPr>
              <w:t>1.55</w:t>
            </w:r>
            <w:r w:rsidRPr="0003468B">
              <w:rPr>
                <w:rFonts w:ascii="Meiryo UI" w:eastAsia="Meiryo UI" w:hAnsi="Meiryo UI" w:cs="Times New Roman" w:hint="eastAsia"/>
                <w:spacing w:val="1"/>
                <w:kern w:val="0"/>
                <w:sz w:val="22"/>
                <w:fitText w:val="1210" w:id="-1976262395"/>
              </w:rPr>
              <w:t>%</w:t>
            </w:r>
          </w:p>
        </w:tc>
      </w:tr>
      <w:tr w:rsidR="0003468B" w:rsidRPr="0003468B" w:rsidTr="006B3E4C">
        <w:trPr>
          <w:trHeight w:val="454"/>
        </w:trPr>
        <w:tc>
          <w:tcPr>
            <w:tcW w:w="1872" w:type="dxa"/>
            <w:tcMar>
              <w:left w:w="170" w:type="dxa"/>
              <w:right w:w="170" w:type="dxa"/>
            </w:tcMar>
            <w:vAlign w:val="center"/>
          </w:tcPr>
          <w:p w:rsidR="009A5463" w:rsidRPr="0003468B" w:rsidRDefault="009A5463" w:rsidP="009A5463">
            <w:pPr>
              <w:snapToGrid w:val="0"/>
              <w:jc w:val="center"/>
              <w:rPr>
                <w:rFonts w:ascii="Meiryo UI" w:eastAsia="Meiryo UI" w:hAnsi="Meiryo UI" w:cs="Times New Roman"/>
                <w:sz w:val="22"/>
              </w:rPr>
            </w:pPr>
            <w:r w:rsidRPr="0003468B">
              <w:rPr>
                <w:rFonts w:ascii="Meiryo UI" w:eastAsia="Meiryo UI" w:hAnsi="Meiryo UI" w:cs="Times New Roman" w:hint="eastAsia"/>
                <w:sz w:val="22"/>
              </w:rPr>
              <w:t>平成28年</w:t>
            </w:r>
          </w:p>
        </w:tc>
        <w:tc>
          <w:tcPr>
            <w:tcW w:w="2218" w:type="dxa"/>
            <w:tcMar>
              <w:left w:w="510" w:type="dxa"/>
              <w:right w:w="482" w:type="dxa"/>
            </w:tcMar>
            <w:vAlign w:val="center"/>
          </w:tcPr>
          <w:p w:rsidR="009A5463" w:rsidRPr="0003468B" w:rsidRDefault="00FC62BE" w:rsidP="006B3E4C">
            <w:pPr>
              <w:snapToGrid w:val="0"/>
              <w:jc w:val="right"/>
              <w:rPr>
                <w:rFonts w:ascii="Meiryo UI" w:eastAsia="Meiryo UI" w:hAnsi="Meiryo UI" w:cs="Times New Roman"/>
                <w:sz w:val="22"/>
              </w:rPr>
            </w:pPr>
            <w:r w:rsidRPr="0003468B">
              <w:rPr>
                <w:rFonts w:ascii="Meiryo UI" w:eastAsia="Meiryo UI" w:hAnsi="Meiryo UI" w:cs="Times New Roman" w:hint="eastAsia"/>
                <w:spacing w:val="112"/>
                <w:kern w:val="0"/>
                <w:sz w:val="22"/>
                <w:fitText w:val="1210" w:id="-1976261886"/>
              </w:rPr>
              <w:t>4.30</w:t>
            </w:r>
            <w:r w:rsidRPr="0003468B">
              <w:rPr>
                <w:rFonts w:ascii="Meiryo UI" w:eastAsia="Meiryo UI" w:hAnsi="Meiryo UI" w:cs="Times New Roman" w:hint="eastAsia"/>
                <w:spacing w:val="-27"/>
                <w:kern w:val="0"/>
                <w:sz w:val="22"/>
                <w:fitText w:val="1210" w:id="-1976261886"/>
              </w:rPr>
              <w:t>月</w:t>
            </w:r>
          </w:p>
        </w:tc>
        <w:tc>
          <w:tcPr>
            <w:tcW w:w="2218" w:type="dxa"/>
            <w:tcMar>
              <w:left w:w="510" w:type="dxa"/>
              <w:right w:w="482" w:type="dxa"/>
            </w:tcMar>
            <w:vAlign w:val="center"/>
          </w:tcPr>
          <w:p w:rsidR="009A5463" w:rsidRPr="0003468B" w:rsidRDefault="00FC62BE" w:rsidP="006B3E4C">
            <w:pPr>
              <w:snapToGrid w:val="0"/>
              <w:jc w:val="right"/>
              <w:rPr>
                <w:rFonts w:ascii="Meiryo UI" w:eastAsia="Meiryo UI" w:hAnsi="Meiryo UI" w:cs="Times New Roman"/>
                <w:sz w:val="22"/>
              </w:rPr>
            </w:pPr>
            <w:r w:rsidRPr="0003468B">
              <w:rPr>
                <w:rFonts w:ascii="Meiryo UI" w:eastAsia="Meiryo UI" w:hAnsi="Meiryo UI" w:cs="Times New Roman" w:hint="eastAsia"/>
                <w:spacing w:val="112"/>
                <w:kern w:val="0"/>
                <w:sz w:val="22"/>
                <w:fitText w:val="1210" w:id="-1976262140"/>
              </w:rPr>
              <w:t>0.10</w:t>
            </w:r>
            <w:r w:rsidRPr="0003468B">
              <w:rPr>
                <w:rFonts w:ascii="Meiryo UI" w:eastAsia="Meiryo UI" w:hAnsi="Meiryo UI" w:cs="Times New Roman" w:hint="eastAsia"/>
                <w:spacing w:val="-27"/>
                <w:kern w:val="0"/>
                <w:sz w:val="22"/>
                <w:fitText w:val="1210" w:id="-1976262140"/>
              </w:rPr>
              <w:t>月</w:t>
            </w:r>
          </w:p>
        </w:tc>
        <w:tc>
          <w:tcPr>
            <w:tcW w:w="2219" w:type="dxa"/>
            <w:tcMar>
              <w:left w:w="170" w:type="dxa"/>
              <w:right w:w="482" w:type="dxa"/>
            </w:tcMar>
            <w:vAlign w:val="center"/>
          </w:tcPr>
          <w:p w:rsidR="009A5463" w:rsidRPr="0003468B" w:rsidRDefault="00FC62BE" w:rsidP="006B3E4C">
            <w:pPr>
              <w:snapToGrid w:val="0"/>
              <w:jc w:val="right"/>
              <w:rPr>
                <w:rFonts w:ascii="Meiryo UI" w:eastAsia="Meiryo UI" w:hAnsi="Meiryo UI" w:cs="Times New Roman"/>
                <w:sz w:val="22"/>
              </w:rPr>
            </w:pPr>
            <w:r w:rsidRPr="0003468B">
              <w:rPr>
                <w:rFonts w:ascii="Meiryo UI" w:eastAsia="Meiryo UI" w:hAnsi="Meiryo UI" w:cs="Times New Roman" w:hint="eastAsia"/>
                <w:spacing w:val="125"/>
                <w:kern w:val="0"/>
                <w:sz w:val="22"/>
                <w:fitText w:val="1562" w:id="-1976261376"/>
              </w:rPr>
              <w:t>▲0.28</w:t>
            </w:r>
            <w:r w:rsidRPr="0003468B">
              <w:rPr>
                <w:rFonts w:ascii="Meiryo UI" w:eastAsia="Meiryo UI" w:hAnsi="Meiryo UI" w:cs="Times New Roman" w:hint="eastAsia"/>
                <w:spacing w:val="4"/>
                <w:kern w:val="0"/>
                <w:sz w:val="22"/>
                <w:fitText w:val="1562" w:id="-1976261376"/>
              </w:rPr>
              <w:t>%</w:t>
            </w:r>
          </w:p>
        </w:tc>
      </w:tr>
      <w:tr w:rsidR="0003468B" w:rsidRPr="0003468B" w:rsidTr="006B3E4C">
        <w:trPr>
          <w:trHeight w:val="454"/>
        </w:trPr>
        <w:tc>
          <w:tcPr>
            <w:tcW w:w="1872" w:type="dxa"/>
            <w:tcMar>
              <w:left w:w="170" w:type="dxa"/>
              <w:right w:w="170" w:type="dxa"/>
            </w:tcMar>
            <w:vAlign w:val="center"/>
          </w:tcPr>
          <w:p w:rsidR="009A5463" w:rsidRPr="0003468B" w:rsidRDefault="009A5463" w:rsidP="009A5463">
            <w:pPr>
              <w:snapToGrid w:val="0"/>
              <w:jc w:val="center"/>
              <w:rPr>
                <w:rFonts w:ascii="Meiryo UI" w:eastAsia="Meiryo UI" w:hAnsi="Meiryo UI" w:cs="Times New Roman"/>
                <w:sz w:val="22"/>
              </w:rPr>
            </w:pPr>
            <w:r w:rsidRPr="0003468B">
              <w:rPr>
                <w:rFonts w:ascii="Meiryo UI" w:eastAsia="Meiryo UI" w:hAnsi="Meiryo UI" w:cs="Times New Roman" w:hint="eastAsia"/>
                <w:sz w:val="22"/>
              </w:rPr>
              <w:t>平成29年</w:t>
            </w:r>
          </w:p>
        </w:tc>
        <w:tc>
          <w:tcPr>
            <w:tcW w:w="2218" w:type="dxa"/>
            <w:tcMar>
              <w:left w:w="510" w:type="dxa"/>
              <w:right w:w="482" w:type="dxa"/>
            </w:tcMar>
            <w:vAlign w:val="center"/>
          </w:tcPr>
          <w:p w:rsidR="009A5463" w:rsidRPr="0003468B" w:rsidRDefault="00FC62BE" w:rsidP="006B3E4C">
            <w:pPr>
              <w:snapToGrid w:val="0"/>
              <w:jc w:val="right"/>
              <w:rPr>
                <w:rFonts w:ascii="Meiryo UI" w:eastAsia="Meiryo UI" w:hAnsi="Meiryo UI" w:cs="Times New Roman"/>
                <w:sz w:val="22"/>
              </w:rPr>
            </w:pPr>
            <w:r w:rsidRPr="0003468B">
              <w:rPr>
                <w:rFonts w:ascii="Meiryo UI" w:eastAsia="Meiryo UI" w:hAnsi="Meiryo UI" w:cs="Times New Roman" w:hint="eastAsia"/>
                <w:spacing w:val="112"/>
                <w:kern w:val="0"/>
                <w:sz w:val="22"/>
                <w:fitText w:val="1210" w:id="-1976261885"/>
              </w:rPr>
              <w:t>4.40</w:t>
            </w:r>
            <w:r w:rsidRPr="0003468B">
              <w:rPr>
                <w:rFonts w:ascii="Meiryo UI" w:eastAsia="Meiryo UI" w:hAnsi="Meiryo UI" w:cs="Times New Roman" w:hint="eastAsia"/>
                <w:spacing w:val="-27"/>
                <w:kern w:val="0"/>
                <w:sz w:val="22"/>
                <w:fitText w:val="1210" w:id="-1976261885"/>
              </w:rPr>
              <w:t>月</w:t>
            </w:r>
          </w:p>
        </w:tc>
        <w:tc>
          <w:tcPr>
            <w:tcW w:w="2218" w:type="dxa"/>
            <w:tcMar>
              <w:left w:w="510" w:type="dxa"/>
              <w:right w:w="482" w:type="dxa"/>
            </w:tcMar>
            <w:vAlign w:val="center"/>
          </w:tcPr>
          <w:p w:rsidR="009A5463" w:rsidRPr="0003468B" w:rsidRDefault="00FC62BE" w:rsidP="006B3E4C">
            <w:pPr>
              <w:snapToGrid w:val="0"/>
              <w:jc w:val="right"/>
              <w:rPr>
                <w:rFonts w:ascii="Meiryo UI" w:eastAsia="Meiryo UI" w:hAnsi="Meiryo UI" w:cs="Times New Roman"/>
                <w:sz w:val="22"/>
              </w:rPr>
            </w:pPr>
            <w:r w:rsidRPr="0003468B">
              <w:rPr>
                <w:rFonts w:ascii="Meiryo UI" w:eastAsia="Meiryo UI" w:hAnsi="Meiryo UI" w:cs="Times New Roman" w:hint="eastAsia"/>
                <w:spacing w:val="112"/>
                <w:kern w:val="0"/>
                <w:sz w:val="22"/>
                <w:fitText w:val="1210" w:id="-1976262141"/>
              </w:rPr>
              <w:t>0.10</w:t>
            </w:r>
            <w:r w:rsidRPr="0003468B">
              <w:rPr>
                <w:rFonts w:ascii="Meiryo UI" w:eastAsia="Meiryo UI" w:hAnsi="Meiryo UI" w:cs="Times New Roman" w:hint="eastAsia"/>
                <w:spacing w:val="-27"/>
                <w:kern w:val="0"/>
                <w:sz w:val="22"/>
                <w:fitText w:val="1210" w:id="-1976262141"/>
              </w:rPr>
              <w:t>月</w:t>
            </w:r>
          </w:p>
        </w:tc>
        <w:tc>
          <w:tcPr>
            <w:tcW w:w="2219" w:type="dxa"/>
            <w:tcMar>
              <w:left w:w="510" w:type="dxa"/>
              <w:right w:w="482" w:type="dxa"/>
            </w:tcMar>
            <w:vAlign w:val="center"/>
          </w:tcPr>
          <w:p w:rsidR="009A5463" w:rsidRPr="0003468B" w:rsidRDefault="00FC62BE" w:rsidP="006B3E4C">
            <w:pPr>
              <w:snapToGrid w:val="0"/>
              <w:jc w:val="right"/>
              <w:rPr>
                <w:rFonts w:ascii="Meiryo UI" w:eastAsia="Meiryo UI" w:hAnsi="Meiryo UI" w:cs="Times New Roman"/>
                <w:sz w:val="22"/>
              </w:rPr>
            </w:pPr>
            <w:r w:rsidRPr="0003468B">
              <w:rPr>
                <w:rFonts w:ascii="Meiryo UI" w:eastAsia="Meiryo UI" w:hAnsi="Meiryo UI" w:cs="Times New Roman" w:hint="eastAsia"/>
                <w:spacing w:val="124"/>
                <w:kern w:val="0"/>
                <w:sz w:val="22"/>
                <w:fitText w:val="1210" w:id="-1976262393"/>
              </w:rPr>
              <w:t>0.06</w:t>
            </w:r>
            <w:r w:rsidRPr="0003468B">
              <w:rPr>
                <w:rFonts w:ascii="Meiryo UI" w:eastAsia="Meiryo UI" w:hAnsi="Meiryo UI" w:cs="Times New Roman" w:hint="eastAsia"/>
                <w:spacing w:val="1"/>
                <w:kern w:val="0"/>
                <w:sz w:val="22"/>
                <w:fitText w:val="1210" w:id="-1976262393"/>
              </w:rPr>
              <w:t>%</w:t>
            </w:r>
          </w:p>
        </w:tc>
      </w:tr>
      <w:tr w:rsidR="0003468B" w:rsidRPr="0003468B" w:rsidTr="006B3E4C">
        <w:trPr>
          <w:trHeight w:val="454"/>
        </w:trPr>
        <w:tc>
          <w:tcPr>
            <w:tcW w:w="1872" w:type="dxa"/>
            <w:tcMar>
              <w:left w:w="170" w:type="dxa"/>
              <w:right w:w="170" w:type="dxa"/>
            </w:tcMar>
            <w:vAlign w:val="center"/>
          </w:tcPr>
          <w:p w:rsidR="009A5463" w:rsidRPr="0003468B" w:rsidRDefault="009A5463" w:rsidP="009A5463">
            <w:pPr>
              <w:snapToGrid w:val="0"/>
              <w:jc w:val="center"/>
              <w:rPr>
                <w:rFonts w:ascii="Meiryo UI" w:eastAsia="Meiryo UI" w:hAnsi="Meiryo UI" w:cs="Times New Roman"/>
                <w:sz w:val="22"/>
              </w:rPr>
            </w:pPr>
            <w:r w:rsidRPr="0003468B">
              <w:rPr>
                <w:rFonts w:ascii="Meiryo UI" w:eastAsia="Meiryo UI" w:hAnsi="Meiryo UI" w:cs="Times New Roman" w:hint="eastAsia"/>
                <w:sz w:val="22"/>
              </w:rPr>
              <w:t>平成30年</w:t>
            </w:r>
          </w:p>
        </w:tc>
        <w:tc>
          <w:tcPr>
            <w:tcW w:w="2218" w:type="dxa"/>
            <w:tcMar>
              <w:left w:w="510" w:type="dxa"/>
              <w:right w:w="482" w:type="dxa"/>
            </w:tcMar>
            <w:vAlign w:val="center"/>
          </w:tcPr>
          <w:p w:rsidR="009A5463" w:rsidRPr="0003468B" w:rsidRDefault="00FC62BE" w:rsidP="006B3E4C">
            <w:pPr>
              <w:snapToGrid w:val="0"/>
              <w:jc w:val="right"/>
              <w:rPr>
                <w:rFonts w:ascii="Meiryo UI" w:eastAsia="Meiryo UI" w:hAnsi="Meiryo UI" w:cs="Times New Roman"/>
                <w:sz w:val="22"/>
              </w:rPr>
            </w:pPr>
            <w:r w:rsidRPr="0003468B">
              <w:rPr>
                <w:rFonts w:ascii="Meiryo UI" w:eastAsia="Meiryo UI" w:hAnsi="Meiryo UI" w:cs="Times New Roman" w:hint="eastAsia"/>
                <w:spacing w:val="112"/>
                <w:kern w:val="0"/>
                <w:sz w:val="22"/>
                <w:fitText w:val="1210" w:id="-1976261884"/>
              </w:rPr>
              <w:t>4.45</w:t>
            </w:r>
            <w:r w:rsidRPr="0003468B">
              <w:rPr>
                <w:rFonts w:ascii="Meiryo UI" w:eastAsia="Meiryo UI" w:hAnsi="Meiryo UI" w:cs="Times New Roman" w:hint="eastAsia"/>
                <w:spacing w:val="-27"/>
                <w:kern w:val="0"/>
                <w:sz w:val="22"/>
                <w:fitText w:val="1210" w:id="-1976261884"/>
              </w:rPr>
              <w:t>月</w:t>
            </w:r>
          </w:p>
        </w:tc>
        <w:tc>
          <w:tcPr>
            <w:tcW w:w="2218" w:type="dxa"/>
            <w:tcMar>
              <w:left w:w="510" w:type="dxa"/>
              <w:right w:w="482" w:type="dxa"/>
            </w:tcMar>
            <w:vAlign w:val="center"/>
          </w:tcPr>
          <w:p w:rsidR="009A5463" w:rsidRPr="0003468B" w:rsidRDefault="00FC62BE" w:rsidP="006B3E4C">
            <w:pPr>
              <w:snapToGrid w:val="0"/>
              <w:jc w:val="right"/>
              <w:rPr>
                <w:rFonts w:ascii="Meiryo UI" w:eastAsia="Meiryo UI" w:hAnsi="Meiryo UI" w:cs="Times New Roman"/>
                <w:sz w:val="22"/>
              </w:rPr>
            </w:pPr>
            <w:r w:rsidRPr="0003468B">
              <w:rPr>
                <w:rFonts w:ascii="Meiryo UI" w:eastAsia="Meiryo UI" w:hAnsi="Meiryo UI" w:cs="Times New Roman" w:hint="eastAsia"/>
                <w:spacing w:val="112"/>
                <w:kern w:val="0"/>
                <w:sz w:val="22"/>
                <w:fitText w:val="1210" w:id="-1976262142"/>
              </w:rPr>
              <w:t>0.05</w:t>
            </w:r>
            <w:r w:rsidRPr="0003468B">
              <w:rPr>
                <w:rFonts w:ascii="Meiryo UI" w:eastAsia="Meiryo UI" w:hAnsi="Meiryo UI" w:cs="Times New Roman" w:hint="eastAsia"/>
                <w:spacing w:val="-27"/>
                <w:kern w:val="0"/>
                <w:sz w:val="22"/>
                <w:fitText w:val="1210" w:id="-1976262142"/>
              </w:rPr>
              <w:t>月</w:t>
            </w:r>
          </w:p>
        </w:tc>
        <w:tc>
          <w:tcPr>
            <w:tcW w:w="2219" w:type="dxa"/>
            <w:tcMar>
              <w:left w:w="170" w:type="dxa"/>
              <w:right w:w="482" w:type="dxa"/>
            </w:tcMar>
            <w:vAlign w:val="center"/>
          </w:tcPr>
          <w:p w:rsidR="009A5463" w:rsidRPr="0003468B" w:rsidRDefault="00FC62BE" w:rsidP="006B3E4C">
            <w:pPr>
              <w:snapToGrid w:val="0"/>
              <w:jc w:val="right"/>
              <w:rPr>
                <w:rFonts w:ascii="Meiryo UI" w:eastAsia="Meiryo UI" w:hAnsi="Meiryo UI" w:cs="Times New Roman"/>
                <w:sz w:val="22"/>
              </w:rPr>
            </w:pPr>
            <w:r w:rsidRPr="0003468B">
              <w:rPr>
                <w:rFonts w:ascii="Meiryo UI" w:eastAsia="Meiryo UI" w:hAnsi="Meiryo UI" w:cs="Times New Roman" w:hint="eastAsia"/>
                <w:spacing w:val="125"/>
                <w:kern w:val="0"/>
                <w:sz w:val="22"/>
                <w:fitText w:val="1562" w:id="-1976261632"/>
              </w:rPr>
              <w:t>▲0.50</w:t>
            </w:r>
            <w:r w:rsidRPr="0003468B">
              <w:rPr>
                <w:rFonts w:ascii="Meiryo UI" w:eastAsia="Meiryo UI" w:hAnsi="Meiryo UI" w:cs="Times New Roman" w:hint="eastAsia"/>
                <w:spacing w:val="4"/>
                <w:kern w:val="0"/>
                <w:sz w:val="22"/>
                <w:fitText w:val="1562" w:id="-1976261632"/>
              </w:rPr>
              <w:t>%</w:t>
            </w:r>
          </w:p>
        </w:tc>
      </w:tr>
      <w:tr w:rsidR="0003468B" w:rsidRPr="0003468B" w:rsidTr="006B3E4C">
        <w:trPr>
          <w:trHeight w:val="454"/>
        </w:trPr>
        <w:tc>
          <w:tcPr>
            <w:tcW w:w="1872" w:type="dxa"/>
            <w:tcBorders>
              <w:bottom w:val="double" w:sz="4" w:space="0" w:color="auto"/>
            </w:tcBorders>
            <w:tcMar>
              <w:left w:w="170" w:type="dxa"/>
              <w:right w:w="170" w:type="dxa"/>
            </w:tcMar>
            <w:vAlign w:val="center"/>
          </w:tcPr>
          <w:p w:rsidR="009A5463" w:rsidRPr="0003468B" w:rsidRDefault="009A5463" w:rsidP="009A5463">
            <w:pPr>
              <w:snapToGrid w:val="0"/>
              <w:jc w:val="center"/>
              <w:rPr>
                <w:rFonts w:ascii="Meiryo UI" w:eastAsia="Meiryo UI" w:hAnsi="Meiryo UI" w:cs="Times New Roman"/>
                <w:sz w:val="22"/>
              </w:rPr>
            </w:pPr>
            <w:r w:rsidRPr="0003468B">
              <w:rPr>
                <w:rFonts w:ascii="Meiryo UI" w:eastAsia="Meiryo UI" w:hAnsi="Meiryo UI" w:cs="Times New Roman" w:hint="eastAsia"/>
                <w:spacing w:val="29"/>
                <w:kern w:val="0"/>
                <w:sz w:val="22"/>
                <w:fitText w:val="1056" w:id="-1976272639"/>
              </w:rPr>
              <w:t>令和元</w:t>
            </w:r>
            <w:r w:rsidRPr="0003468B">
              <w:rPr>
                <w:rFonts w:ascii="Meiryo UI" w:eastAsia="Meiryo UI" w:hAnsi="Meiryo UI" w:cs="Times New Roman" w:hint="eastAsia"/>
                <w:spacing w:val="1"/>
                <w:kern w:val="0"/>
                <w:sz w:val="22"/>
                <w:fitText w:val="1056" w:id="-1976272639"/>
              </w:rPr>
              <w:t>年</w:t>
            </w:r>
          </w:p>
        </w:tc>
        <w:tc>
          <w:tcPr>
            <w:tcW w:w="2218" w:type="dxa"/>
            <w:tcBorders>
              <w:bottom w:val="double" w:sz="4" w:space="0" w:color="auto"/>
            </w:tcBorders>
            <w:tcMar>
              <w:left w:w="510" w:type="dxa"/>
              <w:right w:w="482" w:type="dxa"/>
            </w:tcMar>
            <w:vAlign w:val="center"/>
          </w:tcPr>
          <w:p w:rsidR="009A5463" w:rsidRPr="0003468B" w:rsidRDefault="00FC62BE" w:rsidP="006B3E4C">
            <w:pPr>
              <w:snapToGrid w:val="0"/>
              <w:jc w:val="right"/>
              <w:rPr>
                <w:rFonts w:ascii="Meiryo UI" w:eastAsia="Meiryo UI" w:hAnsi="Meiryo UI" w:cs="Times New Roman"/>
                <w:sz w:val="22"/>
              </w:rPr>
            </w:pPr>
            <w:r w:rsidRPr="0003468B">
              <w:rPr>
                <w:rFonts w:ascii="Meiryo UI" w:eastAsia="Meiryo UI" w:hAnsi="Meiryo UI" w:cs="Times New Roman" w:hint="eastAsia"/>
                <w:spacing w:val="112"/>
                <w:kern w:val="0"/>
                <w:sz w:val="22"/>
                <w:fitText w:val="1210" w:id="-1976261883"/>
              </w:rPr>
              <w:t>4.50</w:t>
            </w:r>
            <w:r w:rsidRPr="0003468B">
              <w:rPr>
                <w:rFonts w:ascii="Meiryo UI" w:eastAsia="Meiryo UI" w:hAnsi="Meiryo UI" w:cs="Times New Roman" w:hint="eastAsia"/>
                <w:spacing w:val="-27"/>
                <w:kern w:val="0"/>
                <w:sz w:val="22"/>
                <w:fitText w:val="1210" w:id="-1976261883"/>
              </w:rPr>
              <w:t>月</w:t>
            </w:r>
          </w:p>
        </w:tc>
        <w:tc>
          <w:tcPr>
            <w:tcW w:w="2218" w:type="dxa"/>
            <w:tcBorders>
              <w:bottom w:val="double" w:sz="4" w:space="0" w:color="auto"/>
            </w:tcBorders>
            <w:tcMar>
              <w:left w:w="510" w:type="dxa"/>
              <w:right w:w="482" w:type="dxa"/>
            </w:tcMar>
            <w:vAlign w:val="center"/>
          </w:tcPr>
          <w:p w:rsidR="009A5463" w:rsidRPr="0003468B" w:rsidRDefault="00FC62BE" w:rsidP="006B3E4C">
            <w:pPr>
              <w:snapToGrid w:val="0"/>
              <w:jc w:val="right"/>
              <w:rPr>
                <w:rFonts w:ascii="Meiryo UI" w:eastAsia="Meiryo UI" w:hAnsi="Meiryo UI" w:cs="Times New Roman"/>
                <w:sz w:val="22"/>
              </w:rPr>
            </w:pPr>
            <w:r w:rsidRPr="0003468B">
              <w:rPr>
                <w:rFonts w:ascii="Meiryo UI" w:eastAsia="Meiryo UI" w:hAnsi="Meiryo UI" w:cs="Times New Roman" w:hint="eastAsia"/>
                <w:spacing w:val="112"/>
                <w:kern w:val="0"/>
                <w:sz w:val="22"/>
                <w:fitText w:val="1210" w:id="-1976262143"/>
              </w:rPr>
              <w:t>0.05</w:t>
            </w:r>
            <w:r w:rsidRPr="0003468B">
              <w:rPr>
                <w:rFonts w:ascii="Meiryo UI" w:eastAsia="Meiryo UI" w:hAnsi="Meiryo UI" w:cs="Times New Roman" w:hint="eastAsia"/>
                <w:spacing w:val="-27"/>
                <w:kern w:val="0"/>
                <w:sz w:val="22"/>
                <w:fitText w:val="1210" w:id="-1976262143"/>
              </w:rPr>
              <w:t>月</w:t>
            </w:r>
          </w:p>
        </w:tc>
        <w:tc>
          <w:tcPr>
            <w:tcW w:w="2219" w:type="dxa"/>
            <w:tcBorders>
              <w:bottom w:val="double" w:sz="4" w:space="0" w:color="auto"/>
            </w:tcBorders>
            <w:tcMar>
              <w:left w:w="510" w:type="dxa"/>
              <w:right w:w="482" w:type="dxa"/>
            </w:tcMar>
            <w:vAlign w:val="center"/>
          </w:tcPr>
          <w:p w:rsidR="009A5463" w:rsidRPr="0003468B" w:rsidRDefault="00FC62BE" w:rsidP="006B3E4C">
            <w:pPr>
              <w:snapToGrid w:val="0"/>
              <w:jc w:val="right"/>
              <w:rPr>
                <w:rFonts w:ascii="Meiryo UI" w:eastAsia="Meiryo UI" w:hAnsi="Meiryo UI" w:cs="Times New Roman"/>
                <w:sz w:val="22"/>
              </w:rPr>
            </w:pPr>
            <w:r w:rsidRPr="0003468B">
              <w:rPr>
                <w:rFonts w:ascii="Meiryo UI" w:eastAsia="Meiryo UI" w:hAnsi="Meiryo UI" w:cs="Times New Roman" w:hint="eastAsia"/>
                <w:spacing w:val="124"/>
                <w:kern w:val="0"/>
                <w:sz w:val="22"/>
                <w:fitText w:val="1210" w:id="-1976262144"/>
              </w:rPr>
              <w:t>1.78</w:t>
            </w:r>
            <w:r w:rsidRPr="0003468B">
              <w:rPr>
                <w:rFonts w:ascii="Meiryo UI" w:eastAsia="Meiryo UI" w:hAnsi="Meiryo UI" w:cs="Times New Roman" w:hint="eastAsia"/>
                <w:spacing w:val="1"/>
                <w:kern w:val="0"/>
                <w:sz w:val="22"/>
                <w:fitText w:val="1210" w:id="-1976262144"/>
              </w:rPr>
              <w:t>%</w:t>
            </w:r>
          </w:p>
        </w:tc>
      </w:tr>
      <w:tr w:rsidR="009A5463" w:rsidRPr="0003468B" w:rsidTr="006B3E4C">
        <w:trPr>
          <w:trHeight w:val="454"/>
        </w:trPr>
        <w:tc>
          <w:tcPr>
            <w:tcW w:w="1872" w:type="dxa"/>
            <w:tcBorders>
              <w:top w:val="double" w:sz="4" w:space="0" w:color="auto"/>
              <w:left w:val="double" w:sz="4" w:space="0" w:color="auto"/>
              <w:bottom w:val="double" w:sz="4" w:space="0" w:color="auto"/>
            </w:tcBorders>
            <w:tcMar>
              <w:left w:w="170" w:type="dxa"/>
              <w:right w:w="170" w:type="dxa"/>
            </w:tcMar>
            <w:vAlign w:val="center"/>
          </w:tcPr>
          <w:p w:rsidR="009A5463" w:rsidRPr="0003468B" w:rsidRDefault="009A5463" w:rsidP="009A5463">
            <w:pPr>
              <w:snapToGrid w:val="0"/>
              <w:jc w:val="center"/>
              <w:rPr>
                <w:rFonts w:ascii="Meiryo UI" w:eastAsia="Meiryo UI" w:hAnsi="Meiryo UI" w:cs="Times New Roman"/>
                <w:sz w:val="22"/>
              </w:rPr>
            </w:pPr>
            <w:r w:rsidRPr="0003468B">
              <w:rPr>
                <w:rFonts w:ascii="Meiryo UI" w:eastAsia="Meiryo UI" w:hAnsi="Meiryo UI" w:cs="Times New Roman" w:hint="eastAsia"/>
                <w:spacing w:val="35"/>
                <w:kern w:val="0"/>
                <w:sz w:val="22"/>
                <w:fitText w:val="1056" w:id="-1976272638"/>
              </w:rPr>
              <w:t>令和２</w:t>
            </w:r>
            <w:r w:rsidRPr="0003468B">
              <w:rPr>
                <w:rFonts w:ascii="Meiryo UI" w:eastAsia="Meiryo UI" w:hAnsi="Meiryo UI" w:cs="Times New Roman" w:hint="eastAsia"/>
                <w:kern w:val="0"/>
                <w:sz w:val="22"/>
                <w:fitText w:val="1056" w:id="-1976272638"/>
              </w:rPr>
              <w:t>年</w:t>
            </w:r>
          </w:p>
        </w:tc>
        <w:tc>
          <w:tcPr>
            <w:tcW w:w="2218" w:type="dxa"/>
            <w:tcBorders>
              <w:top w:val="double" w:sz="4" w:space="0" w:color="auto"/>
              <w:bottom w:val="double" w:sz="4" w:space="0" w:color="auto"/>
            </w:tcBorders>
            <w:tcMar>
              <w:left w:w="510" w:type="dxa"/>
              <w:right w:w="482" w:type="dxa"/>
            </w:tcMar>
            <w:vAlign w:val="center"/>
          </w:tcPr>
          <w:p w:rsidR="009A5463" w:rsidRPr="0003468B" w:rsidRDefault="00FC62BE" w:rsidP="006B3E4C">
            <w:pPr>
              <w:snapToGrid w:val="0"/>
              <w:jc w:val="right"/>
              <w:rPr>
                <w:rFonts w:ascii="Meiryo UI" w:eastAsia="Meiryo UI" w:hAnsi="Meiryo UI" w:cs="Times New Roman"/>
                <w:sz w:val="22"/>
              </w:rPr>
            </w:pPr>
            <w:r w:rsidRPr="0003468B">
              <w:rPr>
                <w:rFonts w:ascii="Meiryo UI" w:eastAsia="Meiryo UI" w:hAnsi="Meiryo UI" w:cs="Times New Roman" w:hint="eastAsia"/>
                <w:spacing w:val="112"/>
                <w:kern w:val="0"/>
                <w:sz w:val="22"/>
                <w:fitText w:val="1210" w:id="-1976261882"/>
              </w:rPr>
              <w:t>4.45</w:t>
            </w:r>
            <w:r w:rsidRPr="0003468B">
              <w:rPr>
                <w:rFonts w:ascii="Meiryo UI" w:eastAsia="Meiryo UI" w:hAnsi="Meiryo UI" w:cs="Times New Roman" w:hint="eastAsia"/>
                <w:spacing w:val="-27"/>
                <w:kern w:val="0"/>
                <w:sz w:val="22"/>
                <w:fitText w:val="1210" w:id="-1976261882"/>
              </w:rPr>
              <w:t>月</w:t>
            </w:r>
          </w:p>
        </w:tc>
        <w:tc>
          <w:tcPr>
            <w:tcW w:w="2218" w:type="dxa"/>
            <w:tcBorders>
              <w:top w:val="double" w:sz="4" w:space="0" w:color="auto"/>
              <w:bottom w:val="double" w:sz="4" w:space="0" w:color="auto"/>
            </w:tcBorders>
            <w:tcMar>
              <w:left w:w="170" w:type="dxa"/>
              <w:right w:w="482" w:type="dxa"/>
            </w:tcMar>
            <w:vAlign w:val="center"/>
          </w:tcPr>
          <w:p w:rsidR="009A5463" w:rsidRPr="0003468B" w:rsidRDefault="00FC62BE" w:rsidP="006B3E4C">
            <w:pPr>
              <w:snapToGrid w:val="0"/>
              <w:jc w:val="right"/>
              <w:rPr>
                <w:rFonts w:ascii="Meiryo UI" w:eastAsia="Meiryo UI" w:hAnsi="Meiryo UI" w:cs="Times New Roman"/>
                <w:sz w:val="22"/>
              </w:rPr>
            </w:pPr>
            <w:r w:rsidRPr="0003468B">
              <w:rPr>
                <w:rFonts w:ascii="Meiryo UI" w:eastAsia="Meiryo UI" w:hAnsi="Meiryo UI" w:cs="Times New Roman" w:hint="eastAsia"/>
                <w:spacing w:val="111"/>
                <w:kern w:val="0"/>
                <w:sz w:val="22"/>
                <w:fitText w:val="1540" w:id="-1976261368"/>
              </w:rPr>
              <w:t>▲0.05</w:t>
            </w:r>
            <w:r w:rsidRPr="0003468B">
              <w:rPr>
                <w:rFonts w:ascii="Meiryo UI" w:eastAsia="Meiryo UI" w:hAnsi="Meiryo UI" w:cs="Times New Roman" w:hint="eastAsia"/>
                <w:spacing w:val="-26"/>
                <w:kern w:val="0"/>
                <w:sz w:val="22"/>
                <w:fitText w:val="1540" w:id="-1976261368"/>
              </w:rPr>
              <w:t>月</w:t>
            </w:r>
          </w:p>
        </w:tc>
        <w:tc>
          <w:tcPr>
            <w:tcW w:w="2219" w:type="dxa"/>
            <w:tcBorders>
              <w:top w:val="double" w:sz="4" w:space="0" w:color="auto"/>
              <w:bottom w:val="double" w:sz="4" w:space="0" w:color="auto"/>
              <w:right w:val="double" w:sz="4" w:space="0" w:color="auto"/>
            </w:tcBorders>
            <w:tcMar>
              <w:left w:w="113" w:type="dxa"/>
              <w:right w:w="113" w:type="dxa"/>
            </w:tcMar>
            <w:vAlign w:val="center"/>
          </w:tcPr>
          <w:p w:rsidR="009A5463" w:rsidRPr="0003468B" w:rsidRDefault="00FC62BE" w:rsidP="006B3E4C">
            <w:pPr>
              <w:snapToGrid w:val="0"/>
              <w:jc w:val="center"/>
              <w:rPr>
                <w:rFonts w:ascii="Meiryo UI" w:eastAsia="Meiryo UI" w:hAnsi="Meiryo UI" w:cs="Times New Roman"/>
                <w:sz w:val="22"/>
              </w:rPr>
            </w:pPr>
            <w:r w:rsidRPr="0003468B">
              <w:rPr>
                <w:rFonts w:ascii="Meiryo UI" w:eastAsia="Meiryo UI" w:hAnsi="Meiryo UI" w:cs="Times New Roman" w:hint="eastAsia"/>
                <w:sz w:val="22"/>
              </w:rPr>
              <w:t>（別途勧告予定）</w:t>
            </w:r>
          </w:p>
        </w:tc>
      </w:tr>
    </w:tbl>
    <w:p w:rsidR="009A5463" w:rsidRPr="0003468B" w:rsidRDefault="009A5463" w:rsidP="009A5463">
      <w:pPr>
        <w:snapToGrid w:val="0"/>
        <w:spacing w:line="260" w:lineRule="exact"/>
        <w:rPr>
          <w:rFonts w:ascii="Meiryo UI" w:eastAsia="Meiryo UI" w:hAnsi="Meiryo UI" w:cs="Times New Roman"/>
          <w:sz w:val="22"/>
        </w:rPr>
      </w:pPr>
    </w:p>
    <w:sectPr w:rsidR="009A5463" w:rsidRPr="0003468B" w:rsidSect="006644AF">
      <w:footerReference w:type="default" r:id="rId8"/>
      <w:pgSz w:w="11906" w:h="16838" w:code="9"/>
      <w:pgMar w:top="851" w:right="1418" w:bottom="851" w:left="1418" w:header="454" w:footer="227"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793" w:rsidRDefault="00A34793" w:rsidP="00CE1D37">
      <w:r>
        <w:separator/>
      </w:r>
    </w:p>
  </w:endnote>
  <w:endnote w:type="continuationSeparator" w:id="0">
    <w:p w:rsidR="00A34793" w:rsidRDefault="00A34793" w:rsidP="00CE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802096"/>
      <w:docPartObj>
        <w:docPartGallery w:val="Page Numbers (Bottom of Page)"/>
        <w:docPartUnique/>
      </w:docPartObj>
    </w:sdtPr>
    <w:sdtEndPr>
      <w:rPr>
        <w:sz w:val="24"/>
      </w:rPr>
    </w:sdtEndPr>
    <w:sdtContent>
      <w:p w:rsidR="0003468B" w:rsidRPr="0003468B" w:rsidRDefault="0003468B">
        <w:pPr>
          <w:pStyle w:val="aa"/>
          <w:jc w:val="center"/>
          <w:rPr>
            <w:sz w:val="24"/>
          </w:rPr>
        </w:pPr>
        <w:r w:rsidRPr="0003468B">
          <w:rPr>
            <w:sz w:val="24"/>
          </w:rPr>
          <w:fldChar w:fldCharType="begin"/>
        </w:r>
        <w:r w:rsidRPr="0003468B">
          <w:rPr>
            <w:sz w:val="24"/>
          </w:rPr>
          <w:instrText>PAGE   \* MERGEFORMAT</w:instrText>
        </w:r>
        <w:r w:rsidRPr="0003468B">
          <w:rPr>
            <w:sz w:val="24"/>
          </w:rPr>
          <w:fldChar w:fldCharType="separate"/>
        </w:r>
        <w:r w:rsidR="0072394D" w:rsidRPr="0072394D">
          <w:rPr>
            <w:noProof/>
            <w:sz w:val="24"/>
            <w:lang w:val="ja-JP"/>
          </w:rPr>
          <w:t>3</w:t>
        </w:r>
        <w:r w:rsidRPr="0003468B">
          <w:rPr>
            <w:sz w:val="24"/>
          </w:rPr>
          <w:fldChar w:fldCharType="end"/>
        </w:r>
      </w:p>
    </w:sdtContent>
  </w:sdt>
  <w:p w:rsidR="0003468B" w:rsidRDefault="0003468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793" w:rsidRDefault="00A34793" w:rsidP="00CE1D37">
      <w:r>
        <w:separator/>
      </w:r>
    </w:p>
  </w:footnote>
  <w:footnote w:type="continuationSeparator" w:id="0">
    <w:p w:rsidR="00A34793" w:rsidRDefault="00A34793" w:rsidP="00CE1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254CD"/>
    <w:multiLevelType w:val="hybridMultilevel"/>
    <w:tmpl w:val="F954A53A"/>
    <w:lvl w:ilvl="0" w:tplc="94BC5464">
      <w:start w:val="1"/>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215F6763"/>
    <w:multiLevelType w:val="hybridMultilevel"/>
    <w:tmpl w:val="D7C06B60"/>
    <w:lvl w:ilvl="0" w:tplc="E38E4C1A">
      <w:start w:val="1"/>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2" w15:restartNumberingAfterBreak="0">
    <w:nsid w:val="254E5788"/>
    <w:multiLevelType w:val="hybridMultilevel"/>
    <w:tmpl w:val="9D963052"/>
    <w:lvl w:ilvl="0" w:tplc="F8BAB620">
      <w:start w:val="1"/>
      <w:numFmt w:val="decimalEnclosedCircle"/>
      <w:lvlText w:val="%1"/>
      <w:lvlJc w:val="left"/>
      <w:pPr>
        <w:ind w:left="1383" w:hanging="360"/>
      </w:pPr>
      <w:rPr>
        <w:rFonts w:hint="default"/>
      </w:rPr>
    </w:lvl>
    <w:lvl w:ilvl="1" w:tplc="04090017" w:tentative="1">
      <w:start w:val="1"/>
      <w:numFmt w:val="aiueoFullWidth"/>
      <w:lvlText w:val="(%2)"/>
      <w:lvlJc w:val="left"/>
      <w:pPr>
        <w:ind w:left="1863" w:hanging="420"/>
      </w:pPr>
    </w:lvl>
    <w:lvl w:ilvl="2" w:tplc="04090011" w:tentative="1">
      <w:start w:val="1"/>
      <w:numFmt w:val="decimalEnclosedCircle"/>
      <w:lvlText w:val="%3"/>
      <w:lvlJc w:val="left"/>
      <w:pPr>
        <w:ind w:left="2283" w:hanging="420"/>
      </w:pPr>
    </w:lvl>
    <w:lvl w:ilvl="3" w:tplc="0409000F" w:tentative="1">
      <w:start w:val="1"/>
      <w:numFmt w:val="decimal"/>
      <w:lvlText w:val="%4."/>
      <w:lvlJc w:val="left"/>
      <w:pPr>
        <w:ind w:left="2703" w:hanging="420"/>
      </w:pPr>
    </w:lvl>
    <w:lvl w:ilvl="4" w:tplc="04090017" w:tentative="1">
      <w:start w:val="1"/>
      <w:numFmt w:val="aiueoFullWidth"/>
      <w:lvlText w:val="(%5)"/>
      <w:lvlJc w:val="left"/>
      <w:pPr>
        <w:ind w:left="3123" w:hanging="420"/>
      </w:pPr>
    </w:lvl>
    <w:lvl w:ilvl="5" w:tplc="04090011" w:tentative="1">
      <w:start w:val="1"/>
      <w:numFmt w:val="decimalEnclosedCircle"/>
      <w:lvlText w:val="%6"/>
      <w:lvlJc w:val="left"/>
      <w:pPr>
        <w:ind w:left="3543" w:hanging="420"/>
      </w:pPr>
    </w:lvl>
    <w:lvl w:ilvl="6" w:tplc="0409000F" w:tentative="1">
      <w:start w:val="1"/>
      <w:numFmt w:val="decimal"/>
      <w:lvlText w:val="%7."/>
      <w:lvlJc w:val="left"/>
      <w:pPr>
        <w:ind w:left="3963" w:hanging="420"/>
      </w:pPr>
    </w:lvl>
    <w:lvl w:ilvl="7" w:tplc="04090017" w:tentative="1">
      <w:start w:val="1"/>
      <w:numFmt w:val="aiueoFullWidth"/>
      <w:lvlText w:val="(%8)"/>
      <w:lvlJc w:val="left"/>
      <w:pPr>
        <w:ind w:left="4383" w:hanging="420"/>
      </w:pPr>
    </w:lvl>
    <w:lvl w:ilvl="8" w:tplc="04090011" w:tentative="1">
      <w:start w:val="1"/>
      <w:numFmt w:val="decimalEnclosedCircle"/>
      <w:lvlText w:val="%9"/>
      <w:lvlJc w:val="left"/>
      <w:pPr>
        <w:ind w:left="4803" w:hanging="420"/>
      </w:pPr>
    </w:lvl>
  </w:abstractNum>
  <w:abstractNum w:abstractNumId="3" w15:restartNumberingAfterBreak="0">
    <w:nsid w:val="38473713"/>
    <w:multiLevelType w:val="hybridMultilevel"/>
    <w:tmpl w:val="E4646CE0"/>
    <w:lvl w:ilvl="0" w:tplc="DD7EE34E">
      <w:start w:val="1"/>
      <w:numFmt w:val="decimalEnclosedCircle"/>
      <w:lvlText w:val="%1"/>
      <w:lvlJc w:val="left"/>
      <w:pPr>
        <w:ind w:left="1383" w:hanging="360"/>
      </w:pPr>
      <w:rPr>
        <w:rFonts w:hint="default"/>
      </w:rPr>
    </w:lvl>
    <w:lvl w:ilvl="1" w:tplc="04090017" w:tentative="1">
      <w:start w:val="1"/>
      <w:numFmt w:val="aiueoFullWidth"/>
      <w:lvlText w:val="(%2)"/>
      <w:lvlJc w:val="left"/>
      <w:pPr>
        <w:ind w:left="1863" w:hanging="420"/>
      </w:pPr>
    </w:lvl>
    <w:lvl w:ilvl="2" w:tplc="04090011" w:tentative="1">
      <w:start w:val="1"/>
      <w:numFmt w:val="decimalEnclosedCircle"/>
      <w:lvlText w:val="%3"/>
      <w:lvlJc w:val="left"/>
      <w:pPr>
        <w:ind w:left="2283" w:hanging="420"/>
      </w:pPr>
    </w:lvl>
    <w:lvl w:ilvl="3" w:tplc="0409000F" w:tentative="1">
      <w:start w:val="1"/>
      <w:numFmt w:val="decimal"/>
      <w:lvlText w:val="%4."/>
      <w:lvlJc w:val="left"/>
      <w:pPr>
        <w:ind w:left="2703" w:hanging="420"/>
      </w:pPr>
    </w:lvl>
    <w:lvl w:ilvl="4" w:tplc="04090017" w:tentative="1">
      <w:start w:val="1"/>
      <w:numFmt w:val="aiueoFullWidth"/>
      <w:lvlText w:val="(%5)"/>
      <w:lvlJc w:val="left"/>
      <w:pPr>
        <w:ind w:left="3123" w:hanging="420"/>
      </w:pPr>
    </w:lvl>
    <w:lvl w:ilvl="5" w:tplc="04090011" w:tentative="1">
      <w:start w:val="1"/>
      <w:numFmt w:val="decimalEnclosedCircle"/>
      <w:lvlText w:val="%6"/>
      <w:lvlJc w:val="left"/>
      <w:pPr>
        <w:ind w:left="3543" w:hanging="420"/>
      </w:pPr>
    </w:lvl>
    <w:lvl w:ilvl="6" w:tplc="0409000F" w:tentative="1">
      <w:start w:val="1"/>
      <w:numFmt w:val="decimal"/>
      <w:lvlText w:val="%7."/>
      <w:lvlJc w:val="left"/>
      <w:pPr>
        <w:ind w:left="3963" w:hanging="420"/>
      </w:pPr>
    </w:lvl>
    <w:lvl w:ilvl="7" w:tplc="04090017" w:tentative="1">
      <w:start w:val="1"/>
      <w:numFmt w:val="aiueoFullWidth"/>
      <w:lvlText w:val="(%8)"/>
      <w:lvlJc w:val="left"/>
      <w:pPr>
        <w:ind w:left="4383" w:hanging="420"/>
      </w:pPr>
    </w:lvl>
    <w:lvl w:ilvl="8" w:tplc="04090011" w:tentative="1">
      <w:start w:val="1"/>
      <w:numFmt w:val="decimalEnclosedCircle"/>
      <w:lvlText w:val="%9"/>
      <w:lvlJc w:val="left"/>
      <w:pPr>
        <w:ind w:left="4803" w:hanging="420"/>
      </w:pPr>
    </w:lvl>
  </w:abstractNum>
  <w:abstractNum w:abstractNumId="4" w15:restartNumberingAfterBreak="0">
    <w:nsid w:val="3F736AED"/>
    <w:multiLevelType w:val="hybridMultilevel"/>
    <w:tmpl w:val="2A3CB74C"/>
    <w:lvl w:ilvl="0" w:tplc="AFD643C4">
      <w:start w:val="1"/>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5" w15:restartNumberingAfterBreak="0">
    <w:nsid w:val="40B404D4"/>
    <w:multiLevelType w:val="hybridMultilevel"/>
    <w:tmpl w:val="15E680AA"/>
    <w:lvl w:ilvl="0" w:tplc="93C80236">
      <w:start w:val="1"/>
      <w:numFmt w:val="decimalFullWidth"/>
      <w:lvlText w:val="%1）"/>
      <w:lvlJc w:val="left"/>
      <w:pPr>
        <w:ind w:left="1464" w:hanging="360"/>
      </w:pPr>
      <w:rPr>
        <w:rFonts w:hint="default"/>
      </w:rPr>
    </w:lvl>
    <w:lvl w:ilvl="1" w:tplc="04090017" w:tentative="1">
      <w:start w:val="1"/>
      <w:numFmt w:val="aiueoFullWidth"/>
      <w:lvlText w:val="(%2)"/>
      <w:lvlJc w:val="left"/>
      <w:pPr>
        <w:ind w:left="1944" w:hanging="420"/>
      </w:pPr>
    </w:lvl>
    <w:lvl w:ilvl="2" w:tplc="04090011" w:tentative="1">
      <w:start w:val="1"/>
      <w:numFmt w:val="decimalEnclosedCircle"/>
      <w:lvlText w:val="%3"/>
      <w:lvlJc w:val="left"/>
      <w:pPr>
        <w:ind w:left="2364" w:hanging="420"/>
      </w:pPr>
    </w:lvl>
    <w:lvl w:ilvl="3" w:tplc="0409000F" w:tentative="1">
      <w:start w:val="1"/>
      <w:numFmt w:val="decimal"/>
      <w:lvlText w:val="%4."/>
      <w:lvlJc w:val="left"/>
      <w:pPr>
        <w:ind w:left="2784" w:hanging="420"/>
      </w:pPr>
    </w:lvl>
    <w:lvl w:ilvl="4" w:tplc="04090017" w:tentative="1">
      <w:start w:val="1"/>
      <w:numFmt w:val="aiueoFullWidth"/>
      <w:lvlText w:val="(%5)"/>
      <w:lvlJc w:val="left"/>
      <w:pPr>
        <w:ind w:left="3204" w:hanging="420"/>
      </w:pPr>
    </w:lvl>
    <w:lvl w:ilvl="5" w:tplc="04090011" w:tentative="1">
      <w:start w:val="1"/>
      <w:numFmt w:val="decimalEnclosedCircle"/>
      <w:lvlText w:val="%6"/>
      <w:lvlJc w:val="left"/>
      <w:pPr>
        <w:ind w:left="3624" w:hanging="420"/>
      </w:pPr>
    </w:lvl>
    <w:lvl w:ilvl="6" w:tplc="0409000F" w:tentative="1">
      <w:start w:val="1"/>
      <w:numFmt w:val="decimal"/>
      <w:lvlText w:val="%7."/>
      <w:lvlJc w:val="left"/>
      <w:pPr>
        <w:ind w:left="4044" w:hanging="420"/>
      </w:pPr>
    </w:lvl>
    <w:lvl w:ilvl="7" w:tplc="04090017" w:tentative="1">
      <w:start w:val="1"/>
      <w:numFmt w:val="aiueoFullWidth"/>
      <w:lvlText w:val="(%8)"/>
      <w:lvlJc w:val="left"/>
      <w:pPr>
        <w:ind w:left="4464" w:hanging="420"/>
      </w:pPr>
    </w:lvl>
    <w:lvl w:ilvl="8" w:tplc="04090011" w:tentative="1">
      <w:start w:val="1"/>
      <w:numFmt w:val="decimalEnclosedCircle"/>
      <w:lvlText w:val="%9"/>
      <w:lvlJc w:val="left"/>
      <w:pPr>
        <w:ind w:left="4884" w:hanging="420"/>
      </w:pPr>
    </w:lvl>
  </w:abstractNum>
  <w:abstractNum w:abstractNumId="6" w15:restartNumberingAfterBreak="0">
    <w:nsid w:val="7CF217A2"/>
    <w:multiLevelType w:val="hybridMultilevel"/>
    <w:tmpl w:val="57248A8E"/>
    <w:lvl w:ilvl="0" w:tplc="7272F13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1"/>
  </w:num>
  <w:num w:numId="3">
    <w:abstractNumId w:val="4"/>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70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135"/>
    <w:rsid w:val="000029FC"/>
    <w:rsid w:val="000121F9"/>
    <w:rsid w:val="000128B9"/>
    <w:rsid w:val="0001601E"/>
    <w:rsid w:val="000215F8"/>
    <w:rsid w:val="000222C5"/>
    <w:rsid w:val="000322FF"/>
    <w:rsid w:val="0003468B"/>
    <w:rsid w:val="00035295"/>
    <w:rsid w:val="00046B0E"/>
    <w:rsid w:val="00050188"/>
    <w:rsid w:val="00050986"/>
    <w:rsid w:val="00057225"/>
    <w:rsid w:val="000601D0"/>
    <w:rsid w:val="00062415"/>
    <w:rsid w:val="00063BD3"/>
    <w:rsid w:val="0006404D"/>
    <w:rsid w:val="00067260"/>
    <w:rsid w:val="000735F2"/>
    <w:rsid w:val="000769F1"/>
    <w:rsid w:val="00076F5C"/>
    <w:rsid w:val="00080B99"/>
    <w:rsid w:val="00082502"/>
    <w:rsid w:val="00083D8F"/>
    <w:rsid w:val="000841C7"/>
    <w:rsid w:val="000841CA"/>
    <w:rsid w:val="0008736D"/>
    <w:rsid w:val="00090D2D"/>
    <w:rsid w:val="000918DD"/>
    <w:rsid w:val="00091FBF"/>
    <w:rsid w:val="00095190"/>
    <w:rsid w:val="000A091F"/>
    <w:rsid w:val="000A5B77"/>
    <w:rsid w:val="000B4B46"/>
    <w:rsid w:val="000B75D5"/>
    <w:rsid w:val="000C2C13"/>
    <w:rsid w:val="000D0B98"/>
    <w:rsid w:val="000D14E4"/>
    <w:rsid w:val="000E0160"/>
    <w:rsid w:val="000E4E03"/>
    <w:rsid w:val="000E4E1D"/>
    <w:rsid w:val="000E64D5"/>
    <w:rsid w:val="000E6AD8"/>
    <w:rsid w:val="000F0A5D"/>
    <w:rsid w:val="000F557C"/>
    <w:rsid w:val="000F5E0E"/>
    <w:rsid w:val="000F7FD3"/>
    <w:rsid w:val="00104DDD"/>
    <w:rsid w:val="00104F03"/>
    <w:rsid w:val="0011433E"/>
    <w:rsid w:val="0011501E"/>
    <w:rsid w:val="00125E0B"/>
    <w:rsid w:val="00132828"/>
    <w:rsid w:val="00140A4D"/>
    <w:rsid w:val="001412D6"/>
    <w:rsid w:val="00141E4A"/>
    <w:rsid w:val="0014289B"/>
    <w:rsid w:val="00147FE4"/>
    <w:rsid w:val="00174D39"/>
    <w:rsid w:val="0017694B"/>
    <w:rsid w:val="00177B12"/>
    <w:rsid w:val="00180B60"/>
    <w:rsid w:val="00186CA7"/>
    <w:rsid w:val="00187ACD"/>
    <w:rsid w:val="00187C17"/>
    <w:rsid w:val="001928E8"/>
    <w:rsid w:val="001A1FBE"/>
    <w:rsid w:val="001A3681"/>
    <w:rsid w:val="001B7F59"/>
    <w:rsid w:val="001C1A43"/>
    <w:rsid w:val="001C54FD"/>
    <w:rsid w:val="001D3185"/>
    <w:rsid w:val="001D6A42"/>
    <w:rsid w:val="001D6D2A"/>
    <w:rsid w:val="001F22A7"/>
    <w:rsid w:val="001F5B19"/>
    <w:rsid w:val="001F5B6C"/>
    <w:rsid w:val="001F7110"/>
    <w:rsid w:val="001F7AD8"/>
    <w:rsid w:val="00204820"/>
    <w:rsid w:val="00220293"/>
    <w:rsid w:val="00222373"/>
    <w:rsid w:val="002234AB"/>
    <w:rsid w:val="002259F0"/>
    <w:rsid w:val="00227514"/>
    <w:rsid w:val="00230128"/>
    <w:rsid w:val="00231E3A"/>
    <w:rsid w:val="00235E33"/>
    <w:rsid w:val="00237D45"/>
    <w:rsid w:val="00242EEA"/>
    <w:rsid w:val="00243EF1"/>
    <w:rsid w:val="002502BD"/>
    <w:rsid w:val="00250C65"/>
    <w:rsid w:val="00253434"/>
    <w:rsid w:val="002538FE"/>
    <w:rsid w:val="00254098"/>
    <w:rsid w:val="002644C9"/>
    <w:rsid w:val="0026797F"/>
    <w:rsid w:val="00273EC8"/>
    <w:rsid w:val="0027656A"/>
    <w:rsid w:val="0027714B"/>
    <w:rsid w:val="002849AC"/>
    <w:rsid w:val="002850A9"/>
    <w:rsid w:val="002871C8"/>
    <w:rsid w:val="00297E99"/>
    <w:rsid w:val="002A0ABA"/>
    <w:rsid w:val="002A0FE1"/>
    <w:rsid w:val="002A760B"/>
    <w:rsid w:val="002B0769"/>
    <w:rsid w:val="002B222E"/>
    <w:rsid w:val="002B5E9C"/>
    <w:rsid w:val="002B7D52"/>
    <w:rsid w:val="002C024C"/>
    <w:rsid w:val="002C0467"/>
    <w:rsid w:val="002C5D7B"/>
    <w:rsid w:val="002D2E79"/>
    <w:rsid w:val="002D7E6F"/>
    <w:rsid w:val="002E126B"/>
    <w:rsid w:val="002E6475"/>
    <w:rsid w:val="002E7DC8"/>
    <w:rsid w:val="002F249A"/>
    <w:rsid w:val="002F6610"/>
    <w:rsid w:val="0030357C"/>
    <w:rsid w:val="00305F73"/>
    <w:rsid w:val="00313262"/>
    <w:rsid w:val="00314930"/>
    <w:rsid w:val="0031608E"/>
    <w:rsid w:val="00317E96"/>
    <w:rsid w:val="003202A6"/>
    <w:rsid w:val="003263CB"/>
    <w:rsid w:val="003268F3"/>
    <w:rsid w:val="00327E25"/>
    <w:rsid w:val="003310C9"/>
    <w:rsid w:val="003346C0"/>
    <w:rsid w:val="00336874"/>
    <w:rsid w:val="00337839"/>
    <w:rsid w:val="003416B0"/>
    <w:rsid w:val="0034322B"/>
    <w:rsid w:val="00345FC7"/>
    <w:rsid w:val="00346A21"/>
    <w:rsid w:val="00347BBD"/>
    <w:rsid w:val="00347EA4"/>
    <w:rsid w:val="00356E4D"/>
    <w:rsid w:val="0036320E"/>
    <w:rsid w:val="003642F2"/>
    <w:rsid w:val="00364393"/>
    <w:rsid w:val="003648E4"/>
    <w:rsid w:val="00364F3C"/>
    <w:rsid w:val="003664DC"/>
    <w:rsid w:val="00371295"/>
    <w:rsid w:val="00373BEB"/>
    <w:rsid w:val="003750DC"/>
    <w:rsid w:val="00387263"/>
    <w:rsid w:val="003A10F2"/>
    <w:rsid w:val="003A3688"/>
    <w:rsid w:val="003B31FD"/>
    <w:rsid w:val="003B6421"/>
    <w:rsid w:val="003B6909"/>
    <w:rsid w:val="003B6EAB"/>
    <w:rsid w:val="003B7D6A"/>
    <w:rsid w:val="003C308C"/>
    <w:rsid w:val="003D1979"/>
    <w:rsid w:val="003D4EBC"/>
    <w:rsid w:val="003E0379"/>
    <w:rsid w:val="003E0BC7"/>
    <w:rsid w:val="003E2C8A"/>
    <w:rsid w:val="003E4C1F"/>
    <w:rsid w:val="003E6E8B"/>
    <w:rsid w:val="003F2DDF"/>
    <w:rsid w:val="003F529B"/>
    <w:rsid w:val="003F709F"/>
    <w:rsid w:val="004010B3"/>
    <w:rsid w:val="0040755B"/>
    <w:rsid w:val="00407B03"/>
    <w:rsid w:val="0041202C"/>
    <w:rsid w:val="0041465E"/>
    <w:rsid w:val="00416C10"/>
    <w:rsid w:val="00420687"/>
    <w:rsid w:val="00422E94"/>
    <w:rsid w:val="00425587"/>
    <w:rsid w:val="00430009"/>
    <w:rsid w:val="00431A9C"/>
    <w:rsid w:val="00434FC7"/>
    <w:rsid w:val="00443EB2"/>
    <w:rsid w:val="004451D0"/>
    <w:rsid w:val="00453C5E"/>
    <w:rsid w:val="00453F5B"/>
    <w:rsid w:val="00456334"/>
    <w:rsid w:val="004567ED"/>
    <w:rsid w:val="004577D3"/>
    <w:rsid w:val="00457851"/>
    <w:rsid w:val="0046166D"/>
    <w:rsid w:val="004644FE"/>
    <w:rsid w:val="0046627E"/>
    <w:rsid w:val="00473E13"/>
    <w:rsid w:val="004744D5"/>
    <w:rsid w:val="00486F05"/>
    <w:rsid w:val="004909AB"/>
    <w:rsid w:val="0049424B"/>
    <w:rsid w:val="0049502E"/>
    <w:rsid w:val="004951DC"/>
    <w:rsid w:val="004956EA"/>
    <w:rsid w:val="004B743B"/>
    <w:rsid w:val="004C3139"/>
    <w:rsid w:val="004E562F"/>
    <w:rsid w:val="004E5D31"/>
    <w:rsid w:val="004E7ADB"/>
    <w:rsid w:val="004F2B12"/>
    <w:rsid w:val="004F3DD5"/>
    <w:rsid w:val="00500771"/>
    <w:rsid w:val="00502AF8"/>
    <w:rsid w:val="00503390"/>
    <w:rsid w:val="00510BCF"/>
    <w:rsid w:val="00514460"/>
    <w:rsid w:val="00517C7F"/>
    <w:rsid w:val="0052097A"/>
    <w:rsid w:val="00520D83"/>
    <w:rsid w:val="00522041"/>
    <w:rsid w:val="005228A5"/>
    <w:rsid w:val="0052346A"/>
    <w:rsid w:val="005272D4"/>
    <w:rsid w:val="0052786A"/>
    <w:rsid w:val="00527BA2"/>
    <w:rsid w:val="005315C4"/>
    <w:rsid w:val="00534F2B"/>
    <w:rsid w:val="00535199"/>
    <w:rsid w:val="0053535C"/>
    <w:rsid w:val="00535544"/>
    <w:rsid w:val="00540B0A"/>
    <w:rsid w:val="00541629"/>
    <w:rsid w:val="00541C28"/>
    <w:rsid w:val="00561A02"/>
    <w:rsid w:val="005623D5"/>
    <w:rsid w:val="00584771"/>
    <w:rsid w:val="00584EBB"/>
    <w:rsid w:val="005925C0"/>
    <w:rsid w:val="00597C48"/>
    <w:rsid w:val="005A3BCC"/>
    <w:rsid w:val="005A45ED"/>
    <w:rsid w:val="005A7ED1"/>
    <w:rsid w:val="005C2FEC"/>
    <w:rsid w:val="005C35E3"/>
    <w:rsid w:val="005C6517"/>
    <w:rsid w:val="005D705B"/>
    <w:rsid w:val="005D70C2"/>
    <w:rsid w:val="005E015D"/>
    <w:rsid w:val="005E6398"/>
    <w:rsid w:val="005F1AD9"/>
    <w:rsid w:val="005F6789"/>
    <w:rsid w:val="006046CF"/>
    <w:rsid w:val="00614399"/>
    <w:rsid w:val="0061538C"/>
    <w:rsid w:val="006203C0"/>
    <w:rsid w:val="00623BFB"/>
    <w:rsid w:val="00624CBC"/>
    <w:rsid w:val="00626725"/>
    <w:rsid w:val="00635F0C"/>
    <w:rsid w:val="00636823"/>
    <w:rsid w:val="00641A8B"/>
    <w:rsid w:val="00642B22"/>
    <w:rsid w:val="006465B5"/>
    <w:rsid w:val="00653BD7"/>
    <w:rsid w:val="006644AF"/>
    <w:rsid w:val="006708A8"/>
    <w:rsid w:val="00670996"/>
    <w:rsid w:val="0067239E"/>
    <w:rsid w:val="00677447"/>
    <w:rsid w:val="00680560"/>
    <w:rsid w:val="006825D0"/>
    <w:rsid w:val="0068415B"/>
    <w:rsid w:val="0068798C"/>
    <w:rsid w:val="00692D70"/>
    <w:rsid w:val="00695798"/>
    <w:rsid w:val="0069777E"/>
    <w:rsid w:val="006A23E6"/>
    <w:rsid w:val="006B0031"/>
    <w:rsid w:val="006B0A4A"/>
    <w:rsid w:val="006B13D3"/>
    <w:rsid w:val="006B29AA"/>
    <w:rsid w:val="006B3E4C"/>
    <w:rsid w:val="006B58DE"/>
    <w:rsid w:val="006B78E4"/>
    <w:rsid w:val="006C05AD"/>
    <w:rsid w:val="006C1261"/>
    <w:rsid w:val="006C18E0"/>
    <w:rsid w:val="006D0D49"/>
    <w:rsid w:val="006D3CB1"/>
    <w:rsid w:val="006D755C"/>
    <w:rsid w:val="006E0D55"/>
    <w:rsid w:val="006E0DE3"/>
    <w:rsid w:val="006E1AAB"/>
    <w:rsid w:val="006F58A9"/>
    <w:rsid w:val="00700C41"/>
    <w:rsid w:val="00701402"/>
    <w:rsid w:val="00702AC2"/>
    <w:rsid w:val="00705FF1"/>
    <w:rsid w:val="00710218"/>
    <w:rsid w:val="007107A1"/>
    <w:rsid w:val="00712E03"/>
    <w:rsid w:val="0071500D"/>
    <w:rsid w:val="00716236"/>
    <w:rsid w:val="0072394D"/>
    <w:rsid w:val="0072602F"/>
    <w:rsid w:val="00730581"/>
    <w:rsid w:val="007343B8"/>
    <w:rsid w:val="007349EE"/>
    <w:rsid w:val="00741175"/>
    <w:rsid w:val="007444EE"/>
    <w:rsid w:val="00754E7F"/>
    <w:rsid w:val="00755E97"/>
    <w:rsid w:val="00771FFC"/>
    <w:rsid w:val="007736E8"/>
    <w:rsid w:val="007757A9"/>
    <w:rsid w:val="00784609"/>
    <w:rsid w:val="00785100"/>
    <w:rsid w:val="0078556A"/>
    <w:rsid w:val="00791148"/>
    <w:rsid w:val="007918FC"/>
    <w:rsid w:val="00792EF8"/>
    <w:rsid w:val="007A4135"/>
    <w:rsid w:val="007A53EC"/>
    <w:rsid w:val="007B3AB7"/>
    <w:rsid w:val="007B6EF6"/>
    <w:rsid w:val="007C092F"/>
    <w:rsid w:val="007C615A"/>
    <w:rsid w:val="007C78F5"/>
    <w:rsid w:val="007D3ED1"/>
    <w:rsid w:val="007D70CE"/>
    <w:rsid w:val="007E02F7"/>
    <w:rsid w:val="007E1B15"/>
    <w:rsid w:val="007F0FA1"/>
    <w:rsid w:val="007F28FB"/>
    <w:rsid w:val="007F6D5D"/>
    <w:rsid w:val="007F7238"/>
    <w:rsid w:val="00805A14"/>
    <w:rsid w:val="00805A34"/>
    <w:rsid w:val="0081156D"/>
    <w:rsid w:val="00825D06"/>
    <w:rsid w:val="00836357"/>
    <w:rsid w:val="00841F24"/>
    <w:rsid w:val="00847AC0"/>
    <w:rsid w:val="00850B19"/>
    <w:rsid w:val="008518A4"/>
    <w:rsid w:val="008638FB"/>
    <w:rsid w:val="00864C12"/>
    <w:rsid w:val="008728BD"/>
    <w:rsid w:val="00877CAC"/>
    <w:rsid w:val="0088077A"/>
    <w:rsid w:val="00886BDC"/>
    <w:rsid w:val="008908A2"/>
    <w:rsid w:val="008910DD"/>
    <w:rsid w:val="008A2772"/>
    <w:rsid w:val="008A42E9"/>
    <w:rsid w:val="008A7062"/>
    <w:rsid w:val="008A70A0"/>
    <w:rsid w:val="008B4219"/>
    <w:rsid w:val="008B500C"/>
    <w:rsid w:val="008B5DD6"/>
    <w:rsid w:val="008B7B55"/>
    <w:rsid w:val="008C377B"/>
    <w:rsid w:val="008C5092"/>
    <w:rsid w:val="008C5A52"/>
    <w:rsid w:val="008C6C77"/>
    <w:rsid w:val="008D2552"/>
    <w:rsid w:val="008D5F6F"/>
    <w:rsid w:val="008D7621"/>
    <w:rsid w:val="008F3E26"/>
    <w:rsid w:val="008F486D"/>
    <w:rsid w:val="00911463"/>
    <w:rsid w:val="00917332"/>
    <w:rsid w:val="009232EE"/>
    <w:rsid w:val="0092539A"/>
    <w:rsid w:val="009257CC"/>
    <w:rsid w:val="0093170F"/>
    <w:rsid w:val="0093369E"/>
    <w:rsid w:val="00937689"/>
    <w:rsid w:val="00937D3F"/>
    <w:rsid w:val="00941C19"/>
    <w:rsid w:val="009463B3"/>
    <w:rsid w:val="00946DBC"/>
    <w:rsid w:val="00947ADF"/>
    <w:rsid w:val="00954660"/>
    <w:rsid w:val="0095629E"/>
    <w:rsid w:val="00956BCC"/>
    <w:rsid w:val="0096081E"/>
    <w:rsid w:val="00971249"/>
    <w:rsid w:val="00971FF6"/>
    <w:rsid w:val="00972F55"/>
    <w:rsid w:val="0097417F"/>
    <w:rsid w:val="00974A88"/>
    <w:rsid w:val="00975422"/>
    <w:rsid w:val="009774C2"/>
    <w:rsid w:val="009825FA"/>
    <w:rsid w:val="00985A1B"/>
    <w:rsid w:val="00987EFD"/>
    <w:rsid w:val="00990033"/>
    <w:rsid w:val="00990679"/>
    <w:rsid w:val="00992BD5"/>
    <w:rsid w:val="00994008"/>
    <w:rsid w:val="00994D55"/>
    <w:rsid w:val="009A0802"/>
    <w:rsid w:val="009A5463"/>
    <w:rsid w:val="009B18CC"/>
    <w:rsid w:val="009B363A"/>
    <w:rsid w:val="009C0960"/>
    <w:rsid w:val="009C23D9"/>
    <w:rsid w:val="009D16A2"/>
    <w:rsid w:val="009D1DDE"/>
    <w:rsid w:val="009D48A5"/>
    <w:rsid w:val="009D5E7F"/>
    <w:rsid w:val="009E0588"/>
    <w:rsid w:val="009E5690"/>
    <w:rsid w:val="009F0CDC"/>
    <w:rsid w:val="009F22D3"/>
    <w:rsid w:val="009F66AD"/>
    <w:rsid w:val="009F6B85"/>
    <w:rsid w:val="009F7E0A"/>
    <w:rsid w:val="00A010A9"/>
    <w:rsid w:val="00A149C5"/>
    <w:rsid w:val="00A14E74"/>
    <w:rsid w:val="00A17862"/>
    <w:rsid w:val="00A31CA4"/>
    <w:rsid w:val="00A34028"/>
    <w:rsid w:val="00A34793"/>
    <w:rsid w:val="00A4108E"/>
    <w:rsid w:val="00A47306"/>
    <w:rsid w:val="00A47F45"/>
    <w:rsid w:val="00A50CFB"/>
    <w:rsid w:val="00A50FD3"/>
    <w:rsid w:val="00A5295C"/>
    <w:rsid w:val="00A542D4"/>
    <w:rsid w:val="00A54396"/>
    <w:rsid w:val="00A60CE0"/>
    <w:rsid w:val="00A732E1"/>
    <w:rsid w:val="00A73462"/>
    <w:rsid w:val="00A73CEC"/>
    <w:rsid w:val="00A806A4"/>
    <w:rsid w:val="00A8193F"/>
    <w:rsid w:val="00A82131"/>
    <w:rsid w:val="00A864AC"/>
    <w:rsid w:val="00A900CF"/>
    <w:rsid w:val="00A92924"/>
    <w:rsid w:val="00A96DA9"/>
    <w:rsid w:val="00AA2948"/>
    <w:rsid w:val="00AB0F23"/>
    <w:rsid w:val="00AC5F80"/>
    <w:rsid w:val="00AD0C34"/>
    <w:rsid w:val="00AE030A"/>
    <w:rsid w:val="00AE1B9A"/>
    <w:rsid w:val="00AE4A23"/>
    <w:rsid w:val="00AE4A98"/>
    <w:rsid w:val="00AE7BB0"/>
    <w:rsid w:val="00AF223B"/>
    <w:rsid w:val="00AF3D90"/>
    <w:rsid w:val="00AF593F"/>
    <w:rsid w:val="00B01AC8"/>
    <w:rsid w:val="00B025D1"/>
    <w:rsid w:val="00B03F4F"/>
    <w:rsid w:val="00B16766"/>
    <w:rsid w:val="00B206F5"/>
    <w:rsid w:val="00B25D85"/>
    <w:rsid w:val="00B32C42"/>
    <w:rsid w:val="00B46F0D"/>
    <w:rsid w:val="00B508B6"/>
    <w:rsid w:val="00B52236"/>
    <w:rsid w:val="00B56780"/>
    <w:rsid w:val="00B60B4D"/>
    <w:rsid w:val="00B61BFF"/>
    <w:rsid w:val="00B637C6"/>
    <w:rsid w:val="00B64768"/>
    <w:rsid w:val="00B64FD3"/>
    <w:rsid w:val="00B6630C"/>
    <w:rsid w:val="00B81C6A"/>
    <w:rsid w:val="00B82A2D"/>
    <w:rsid w:val="00B87D72"/>
    <w:rsid w:val="00B9146D"/>
    <w:rsid w:val="00BA0183"/>
    <w:rsid w:val="00BA0FCF"/>
    <w:rsid w:val="00BA49E4"/>
    <w:rsid w:val="00BA77C3"/>
    <w:rsid w:val="00BB2F5C"/>
    <w:rsid w:val="00BB6AC1"/>
    <w:rsid w:val="00BB75DA"/>
    <w:rsid w:val="00BB7BA6"/>
    <w:rsid w:val="00BC1FDA"/>
    <w:rsid w:val="00BC3FC0"/>
    <w:rsid w:val="00BC4BB7"/>
    <w:rsid w:val="00BC682F"/>
    <w:rsid w:val="00BD5994"/>
    <w:rsid w:val="00BD5E14"/>
    <w:rsid w:val="00BD71E1"/>
    <w:rsid w:val="00BD7432"/>
    <w:rsid w:val="00BD7C9C"/>
    <w:rsid w:val="00BE1369"/>
    <w:rsid w:val="00BE37E2"/>
    <w:rsid w:val="00BE3AB5"/>
    <w:rsid w:val="00BE4246"/>
    <w:rsid w:val="00BE5427"/>
    <w:rsid w:val="00BF12D5"/>
    <w:rsid w:val="00BF31E0"/>
    <w:rsid w:val="00BF36B2"/>
    <w:rsid w:val="00BF3B16"/>
    <w:rsid w:val="00BF3E73"/>
    <w:rsid w:val="00BF499F"/>
    <w:rsid w:val="00C0211C"/>
    <w:rsid w:val="00C0508F"/>
    <w:rsid w:val="00C057AF"/>
    <w:rsid w:val="00C13CD3"/>
    <w:rsid w:val="00C21A41"/>
    <w:rsid w:val="00C244B0"/>
    <w:rsid w:val="00C250B0"/>
    <w:rsid w:val="00C3404A"/>
    <w:rsid w:val="00C35524"/>
    <w:rsid w:val="00C43C29"/>
    <w:rsid w:val="00C448D5"/>
    <w:rsid w:val="00C468E7"/>
    <w:rsid w:val="00C50849"/>
    <w:rsid w:val="00C50BB0"/>
    <w:rsid w:val="00C63D5B"/>
    <w:rsid w:val="00C66584"/>
    <w:rsid w:val="00C67602"/>
    <w:rsid w:val="00C70E2C"/>
    <w:rsid w:val="00C72B3E"/>
    <w:rsid w:val="00C73656"/>
    <w:rsid w:val="00C770ED"/>
    <w:rsid w:val="00C80647"/>
    <w:rsid w:val="00C83153"/>
    <w:rsid w:val="00C8321C"/>
    <w:rsid w:val="00C83E6F"/>
    <w:rsid w:val="00C9404E"/>
    <w:rsid w:val="00C955FD"/>
    <w:rsid w:val="00C95681"/>
    <w:rsid w:val="00C9781E"/>
    <w:rsid w:val="00CA0751"/>
    <w:rsid w:val="00CA113B"/>
    <w:rsid w:val="00CA16D7"/>
    <w:rsid w:val="00CA17EF"/>
    <w:rsid w:val="00CA23ED"/>
    <w:rsid w:val="00CA3735"/>
    <w:rsid w:val="00CB7097"/>
    <w:rsid w:val="00CB7E14"/>
    <w:rsid w:val="00CC3D74"/>
    <w:rsid w:val="00CC42B5"/>
    <w:rsid w:val="00CC49A9"/>
    <w:rsid w:val="00CC62C8"/>
    <w:rsid w:val="00CC6988"/>
    <w:rsid w:val="00CD103E"/>
    <w:rsid w:val="00CD10F3"/>
    <w:rsid w:val="00CD3890"/>
    <w:rsid w:val="00CD4E8E"/>
    <w:rsid w:val="00CE1D37"/>
    <w:rsid w:val="00CE1F18"/>
    <w:rsid w:val="00CE7735"/>
    <w:rsid w:val="00CF0020"/>
    <w:rsid w:val="00CF2B68"/>
    <w:rsid w:val="00CF4052"/>
    <w:rsid w:val="00CF61F4"/>
    <w:rsid w:val="00D05F19"/>
    <w:rsid w:val="00D060F4"/>
    <w:rsid w:val="00D10206"/>
    <w:rsid w:val="00D11339"/>
    <w:rsid w:val="00D118BF"/>
    <w:rsid w:val="00D1379E"/>
    <w:rsid w:val="00D14C14"/>
    <w:rsid w:val="00D15C0E"/>
    <w:rsid w:val="00D1759E"/>
    <w:rsid w:val="00D22693"/>
    <w:rsid w:val="00D32EDE"/>
    <w:rsid w:val="00D333E4"/>
    <w:rsid w:val="00D525C6"/>
    <w:rsid w:val="00D529FA"/>
    <w:rsid w:val="00D52EF7"/>
    <w:rsid w:val="00D53B8C"/>
    <w:rsid w:val="00D552F7"/>
    <w:rsid w:val="00D5576F"/>
    <w:rsid w:val="00D61D3F"/>
    <w:rsid w:val="00D63F88"/>
    <w:rsid w:val="00D657CE"/>
    <w:rsid w:val="00D72393"/>
    <w:rsid w:val="00D723FA"/>
    <w:rsid w:val="00D764D3"/>
    <w:rsid w:val="00D82543"/>
    <w:rsid w:val="00D82623"/>
    <w:rsid w:val="00D91802"/>
    <w:rsid w:val="00D9417F"/>
    <w:rsid w:val="00D94C5F"/>
    <w:rsid w:val="00D97A25"/>
    <w:rsid w:val="00DA6DBF"/>
    <w:rsid w:val="00DB6A85"/>
    <w:rsid w:val="00DC02B9"/>
    <w:rsid w:val="00DC22BF"/>
    <w:rsid w:val="00DC2A1C"/>
    <w:rsid w:val="00DC3E47"/>
    <w:rsid w:val="00DC52A3"/>
    <w:rsid w:val="00DD0151"/>
    <w:rsid w:val="00DD17CB"/>
    <w:rsid w:val="00DD3225"/>
    <w:rsid w:val="00DD355E"/>
    <w:rsid w:val="00DD36D9"/>
    <w:rsid w:val="00DD3AC3"/>
    <w:rsid w:val="00DD6866"/>
    <w:rsid w:val="00DD6C78"/>
    <w:rsid w:val="00DE1E6C"/>
    <w:rsid w:val="00DE2121"/>
    <w:rsid w:val="00DE39A3"/>
    <w:rsid w:val="00DE4155"/>
    <w:rsid w:val="00DE5B83"/>
    <w:rsid w:val="00DE6A47"/>
    <w:rsid w:val="00DE75F1"/>
    <w:rsid w:val="00DF1310"/>
    <w:rsid w:val="00E02C15"/>
    <w:rsid w:val="00E0527A"/>
    <w:rsid w:val="00E05BC3"/>
    <w:rsid w:val="00E10D9D"/>
    <w:rsid w:val="00E110A2"/>
    <w:rsid w:val="00E12465"/>
    <w:rsid w:val="00E17037"/>
    <w:rsid w:val="00E1781E"/>
    <w:rsid w:val="00E205BC"/>
    <w:rsid w:val="00E22439"/>
    <w:rsid w:val="00E224FB"/>
    <w:rsid w:val="00E25085"/>
    <w:rsid w:val="00E27A29"/>
    <w:rsid w:val="00E32BBF"/>
    <w:rsid w:val="00E37246"/>
    <w:rsid w:val="00E44A2F"/>
    <w:rsid w:val="00E451D7"/>
    <w:rsid w:val="00E467BA"/>
    <w:rsid w:val="00E470C7"/>
    <w:rsid w:val="00E47867"/>
    <w:rsid w:val="00E50777"/>
    <w:rsid w:val="00E60A51"/>
    <w:rsid w:val="00E63DC5"/>
    <w:rsid w:val="00E672C3"/>
    <w:rsid w:val="00E70099"/>
    <w:rsid w:val="00E8133E"/>
    <w:rsid w:val="00E92D4D"/>
    <w:rsid w:val="00E93DD8"/>
    <w:rsid w:val="00E93DF7"/>
    <w:rsid w:val="00E9415B"/>
    <w:rsid w:val="00E9705A"/>
    <w:rsid w:val="00EA0874"/>
    <w:rsid w:val="00EA7583"/>
    <w:rsid w:val="00EB161B"/>
    <w:rsid w:val="00EB2491"/>
    <w:rsid w:val="00EB2553"/>
    <w:rsid w:val="00EB3B22"/>
    <w:rsid w:val="00EB61B9"/>
    <w:rsid w:val="00EC2ECE"/>
    <w:rsid w:val="00EC3A65"/>
    <w:rsid w:val="00ED0AB3"/>
    <w:rsid w:val="00ED1632"/>
    <w:rsid w:val="00ED1665"/>
    <w:rsid w:val="00ED18A9"/>
    <w:rsid w:val="00ED43AF"/>
    <w:rsid w:val="00ED6889"/>
    <w:rsid w:val="00ED78A5"/>
    <w:rsid w:val="00ED7968"/>
    <w:rsid w:val="00EE444A"/>
    <w:rsid w:val="00EF127E"/>
    <w:rsid w:val="00F03043"/>
    <w:rsid w:val="00F03FD6"/>
    <w:rsid w:val="00F05FBB"/>
    <w:rsid w:val="00F0616E"/>
    <w:rsid w:val="00F06630"/>
    <w:rsid w:val="00F11340"/>
    <w:rsid w:val="00F14910"/>
    <w:rsid w:val="00F15F86"/>
    <w:rsid w:val="00F204AB"/>
    <w:rsid w:val="00F22D7F"/>
    <w:rsid w:val="00F24BDB"/>
    <w:rsid w:val="00F24EE3"/>
    <w:rsid w:val="00F2712D"/>
    <w:rsid w:val="00F30B9F"/>
    <w:rsid w:val="00F3219A"/>
    <w:rsid w:val="00F3220A"/>
    <w:rsid w:val="00F3517C"/>
    <w:rsid w:val="00F41976"/>
    <w:rsid w:val="00F43A06"/>
    <w:rsid w:val="00F4471C"/>
    <w:rsid w:val="00F45D0A"/>
    <w:rsid w:val="00F47667"/>
    <w:rsid w:val="00F61D67"/>
    <w:rsid w:val="00F62860"/>
    <w:rsid w:val="00F63E6B"/>
    <w:rsid w:val="00F7020E"/>
    <w:rsid w:val="00F70C69"/>
    <w:rsid w:val="00F8049C"/>
    <w:rsid w:val="00F826D4"/>
    <w:rsid w:val="00F831F5"/>
    <w:rsid w:val="00F83378"/>
    <w:rsid w:val="00F9128B"/>
    <w:rsid w:val="00F912EC"/>
    <w:rsid w:val="00F94DF5"/>
    <w:rsid w:val="00F96027"/>
    <w:rsid w:val="00F96D15"/>
    <w:rsid w:val="00FA2909"/>
    <w:rsid w:val="00FA45B3"/>
    <w:rsid w:val="00FC0D60"/>
    <w:rsid w:val="00FC251E"/>
    <w:rsid w:val="00FC62BE"/>
    <w:rsid w:val="00FE0279"/>
    <w:rsid w:val="00FE02F0"/>
    <w:rsid w:val="00FE2D36"/>
    <w:rsid w:val="00FE59DC"/>
    <w:rsid w:val="00FF09F3"/>
    <w:rsid w:val="00FF6680"/>
    <w:rsid w:val="00FF6D01"/>
    <w:rsid w:val="00FF6F2F"/>
    <w:rsid w:val="00FF79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70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0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4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937689"/>
  </w:style>
  <w:style w:type="character" w:customStyle="1" w:styleId="a5">
    <w:name w:val="日付 (文字)"/>
    <w:basedOn w:val="a0"/>
    <w:link w:val="a4"/>
    <w:uiPriority w:val="99"/>
    <w:semiHidden/>
    <w:rsid w:val="00937689"/>
  </w:style>
  <w:style w:type="paragraph" w:styleId="a6">
    <w:name w:val="Balloon Text"/>
    <w:basedOn w:val="a"/>
    <w:link w:val="a7"/>
    <w:uiPriority w:val="99"/>
    <w:semiHidden/>
    <w:unhideWhenUsed/>
    <w:rsid w:val="00E1246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12465"/>
    <w:rPr>
      <w:rFonts w:asciiTheme="majorHAnsi" w:eastAsiaTheme="majorEastAsia" w:hAnsiTheme="majorHAnsi" w:cstheme="majorBidi"/>
      <w:sz w:val="18"/>
      <w:szCs w:val="18"/>
    </w:rPr>
  </w:style>
  <w:style w:type="paragraph" w:styleId="a8">
    <w:name w:val="header"/>
    <w:basedOn w:val="a"/>
    <w:link w:val="a9"/>
    <w:uiPriority w:val="99"/>
    <w:unhideWhenUsed/>
    <w:rsid w:val="0041465E"/>
    <w:pPr>
      <w:tabs>
        <w:tab w:val="center" w:pos="4252"/>
        <w:tab w:val="right" w:pos="8504"/>
      </w:tabs>
      <w:snapToGrid w:val="0"/>
    </w:pPr>
  </w:style>
  <w:style w:type="character" w:customStyle="1" w:styleId="a9">
    <w:name w:val="ヘッダー (文字)"/>
    <w:basedOn w:val="a0"/>
    <w:link w:val="a8"/>
    <w:uiPriority w:val="99"/>
    <w:rsid w:val="0041465E"/>
  </w:style>
  <w:style w:type="paragraph" w:styleId="aa">
    <w:name w:val="footer"/>
    <w:basedOn w:val="a"/>
    <w:link w:val="ab"/>
    <w:uiPriority w:val="99"/>
    <w:unhideWhenUsed/>
    <w:rsid w:val="0041465E"/>
    <w:pPr>
      <w:tabs>
        <w:tab w:val="center" w:pos="4252"/>
        <w:tab w:val="right" w:pos="8504"/>
      </w:tabs>
      <w:snapToGrid w:val="0"/>
    </w:pPr>
  </w:style>
  <w:style w:type="character" w:customStyle="1" w:styleId="ab">
    <w:name w:val="フッター (文字)"/>
    <w:basedOn w:val="a0"/>
    <w:link w:val="aa"/>
    <w:uiPriority w:val="99"/>
    <w:rsid w:val="0041465E"/>
  </w:style>
  <w:style w:type="paragraph" w:styleId="ac">
    <w:name w:val="List Paragraph"/>
    <w:basedOn w:val="a"/>
    <w:uiPriority w:val="34"/>
    <w:qFormat/>
    <w:rsid w:val="004577D3"/>
    <w:pPr>
      <w:ind w:leftChars="400" w:left="840"/>
    </w:pPr>
  </w:style>
  <w:style w:type="paragraph" w:styleId="Web">
    <w:name w:val="Normal (Web)"/>
    <w:basedOn w:val="a"/>
    <w:uiPriority w:val="99"/>
    <w:semiHidden/>
    <w:unhideWhenUsed/>
    <w:rsid w:val="00FC62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3631">
      <w:bodyDiv w:val="1"/>
      <w:marLeft w:val="0"/>
      <w:marRight w:val="0"/>
      <w:marTop w:val="0"/>
      <w:marBottom w:val="0"/>
      <w:divBdr>
        <w:top w:val="none" w:sz="0" w:space="0" w:color="auto"/>
        <w:left w:val="none" w:sz="0" w:space="0" w:color="auto"/>
        <w:bottom w:val="none" w:sz="0" w:space="0" w:color="auto"/>
        <w:right w:val="none" w:sz="0" w:space="0" w:color="auto"/>
      </w:divBdr>
    </w:div>
    <w:div w:id="182531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B82A5-A5D4-4880-85B5-94E064F9F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361</Words>
  <Characters>2062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2020-09-16T05:34:00Z</dcterms:created>
  <dcterms:modified xsi:type="dcterms:W3CDTF">2020-10-19T07:24:00Z</dcterms:modified>
</cp:coreProperties>
</file>