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2F" w:rsidRPr="00433341" w:rsidRDefault="00E47D2F" w:rsidP="00E47D2F">
      <w:pPr>
        <w:spacing w:line="360" w:lineRule="auto"/>
        <w:rPr>
          <w:rFonts w:ascii="ＭＳ ゴシック" w:eastAsia="ＭＳ ゴシック" w:hAnsi="ＭＳ ゴシック"/>
          <w:sz w:val="32"/>
          <w:szCs w:val="32"/>
        </w:rPr>
      </w:pPr>
      <w:r w:rsidRPr="00433341">
        <w:rPr>
          <w:rFonts w:ascii="ＭＳ ゴシック" w:eastAsia="ＭＳ ゴシック" w:hAnsi="ＭＳ ゴシック" w:hint="eastAsia"/>
          <w:sz w:val="32"/>
          <w:szCs w:val="32"/>
        </w:rPr>
        <w:t>第１　職員の給与等に関する報告</w:t>
      </w:r>
    </w:p>
    <w:p w:rsidR="00E47D2F" w:rsidRPr="00433341" w:rsidRDefault="00E47D2F" w:rsidP="00E47D2F">
      <w:pPr>
        <w:tabs>
          <w:tab w:val="left" w:pos="3185"/>
        </w:tabs>
        <w:spacing w:line="360" w:lineRule="auto"/>
        <w:rPr>
          <w:rFonts w:ascii="ＭＳ ゴシック" w:eastAsia="ＭＳ ゴシック" w:hAnsi="ＭＳ ゴシック"/>
          <w:sz w:val="28"/>
          <w:szCs w:val="28"/>
        </w:rPr>
      </w:pPr>
    </w:p>
    <w:p w:rsidR="00FE2EE3" w:rsidRPr="00433341" w:rsidRDefault="00E47D2F" w:rsidP="00C7657A">
      <w:pPr>
        <w:tabs>
          <w:tab w:val="left" w:pos="3185"/>
        </w:tabs>
        <w:spacing w:line="360" w:lineRule="auto"/>
        <w:ind w:firstLineChars="100" w:firstLine="280"/>
        <w:rPr>
          <w:rFonts w:ascii="ＭＳ ゴシック" w:eastAsia="ＭＳ ゴシック" w:hAnsi="ＭＳ ゴシック"/>
          <w:sz w:val="28"/>
          <w:szCs w:val="28"/>
        </w:rPr>
      </w:pPr>
      <w:r w:rsidRPr="00433341">
        <w:rPr>
          <w:rFonts w:ascii="ＭＳ ゴシック" w:eastAsia="ＭＳ ゴシック" w:hAnsi="ＭＳ ゴシック" w:hint="eastAsia"/>
          <w:sz w:val="28"/>
          <w:szCs w:val="28"/>
        </w:rPr>
        <w:t>１</w:t>
      </w:r>
      <w:r w:rsidR="00862A24" w:rsidRPr="00433341">
        <w:rPr>
          <w:rFonts w:ascii="ＭＳ ゴシック" w:eastAsia="ＭＳ ゴシック" w:hAnsi="ＭＳ ゴシック" w:hint="eastAsia"/>
          <w:sz w:val="28"/>
          <w:szCs w:val="28"/>
        </w:rPr>
        <w:t xml:space="preserve">　</w:t>
      </w:r>
      <w:r w:rsidRPr="00433341">
        <w:rPr>
          <w:rFonts w:ascii="ＭＳ ゴシック" w:eastAsia="ＭＳ ゴシック" w:hAnsi="ＭＳ ゴシック" w:hint="eastAsia"/>
          <w:sz w:val="28"/>
          <w:szCs w:val="28"/>
        </w:rPr>
        <w:t>本年の勧告について</w:t>
      </w:r>
    </w:p>
    <w:p w:rsidR="00E47D2F" w:rsidRPr="00433341" w:rsidRDefault="00E47D2F" w:rsidP="002508B0">
      <w:pPr>
        <w:tabs>
          <w:tab w:val="left" w:pos="3185"/>
        </w:tabs>
        <w:spacing w:line="360" w:lineRule="auto"/>
        <w:ind w:leftChars="200" w:left="480" w:firstLineChars="100" w:firstLine="240"/>
        <w:rPr>
          <w:rFonts w:hAnsi="ＭＳ 明朝"/>
        </w:rPr>
      </w:pPr>
      <w:r w:rsidRPr="00433341">
        <w:rPr>
          <w:rFonts w:hAnsi="ＭＳ 明朝" w:hint="eastAsia"/>
        </w:rPr>
        <w:t>人事委員会制度は、憲法で保障された労働基本権の制約の代償措置として位置づけられている。とりわけ給与勧告</w:t>
      </w:r>
      <w:r w:rsidR="006363D6" w:rsidRPr="00433341">
        <w:rPr>
          <w:rFonts w:hAnsi="ＭＳ 明朝" w:hint="eastAsia"/>
        </w:rPr>
        <w:t>は、職員の生活を維持し、安心して職務に専念するための措置として最も重要なものであり、</w:t>
      </w:r>
      <w:r w:rsidR="00383002" w:rsidRPr="00433341">
        <w:rPr>
          <w:rFonts w:hAnsi="ＭＳ 明朝" w:hint="eastAsia"/>
        </w:rPr>
        <w:t>その役割は、</w:t>
      </w:r>
      <w:r w:rsidRPr="00433341">
        <w:rPr>
          <w:rFonts w:hAnsi="ＭＳ 明朝" w:hint="eastAsia"/>
        </w:rPr>
        <w:t>人事行政に関する中立的な専門機関である人事委員会が均衡の原則を踏まえた給与勧告を行い、当該地方公共団体の長と議会が最大限に尊重するという仕組みによって果たすこととされている。</w:t>
      </w:r>
    </w:p>
    <w:p w:rsidR="00E47D2F" w:rsidRPr="00433341" w:rsidRDefault="00E47D2F" w:rsidP="00FC69EA">
      <w:pPr>
        <w:tabs>
          <w:tab w:val="left" w:pos="3185"/>
        </w:tabs>
        <w:spacing w:line="360" w:lineRule="auto"/>
        <w:ind w:leftChars="200" w:left="480" w:firstLineChars="100" w:firstLine="240"/>
        <w:rPr>
          <w:rFonts w:hAnsi="ＭＳ 明朝"/>
        </w:rPr>
      </w:pPr>
      <w:r w:rsidRPr="00433341">
        <w:rPr>
          <w:rFonts w:hAnsi="ＭＳ 明朝" w:hint="eastAsia"/>
        </w:rPr>
        <w:t>給与勧告の基礎となる職種別民間給与実態調査（以下</w:t>
      </w:r>
      <w:r w:rsidR="00480B3F" w:rsidRPr="00433341">
        <w:rPr>
          <w:rFonts w:hAnsi="ＭＳ 明朝" w:hint="eastAsia"/>
        </w:rPr>
        <w:t>「</w:t>
      </w:r>
      <w:r w:rsidRPr="00433341">
        <w:rPr>
          <w:rFonts w:hAnsi="ＭＳ 明朝" w:hint="eastAsia"/>
        </w:rPr>
        <w:t>「民調」</w:t>
      </w:r>
      <w:r w:rsidR="00480B3F" w:rsidRPr="00433341">
        <w:rPr>
          <w:rFonts w:hAnsi="ＭＳ 明朝" w:hint="eastAsia"/>
        </w:rPr>
        <w:t>」</w:t>
      </w:r>
      <w:r w:rsidRPr="00433341">
        <w:rPr>
          <w:rFonts w:hAnsi="ＭＳ 明朝" w:hint="eastAsia"/>
        </w:rPr>
        <w:t>という。）について、例年は、調査員が民間の事業所を直接訪問し、月例給と特別給</w:t>
      </w:r>
      <w:r w:rsidR="00FC69EA" w:rsidRPr="00433341">
        <w:rPr>
          <w:rFonts w:hAnsi="ＭＳ 明朝" w:hint="eastAsia"/>
        </w:rPr>
        <w:t>（ボーナス）</w:t>
      </w:r>
      <w:r w:rsidR="00B525AD" w:rsidRPr="00433341">
        <w:rPr>
          <w:rFonts w:hAnsi="ＭＳ 明朝" w:hint="eastAsia"/>
        </w:rPr>
        <w:t>等</w:t>
      </w:r>
      <w:r w:rsidRPr="00433341">
        <w:rPr>
          <w:rFonts w:hAnsi="ＭＳ 明朝" w:hint="eastAsia"/>
        </w:rPr>
        <w:t>を一括して調査し、その結果をもとに、職員の給与等に関する報告及び給与改定に</w:t>
      </w:r>
      <w:r w:rsidR="00C3192E" w:rsidRPr="00433341">
        <w:rPr>
          <w:rFonts w:hAnsi="ＭＳ 明朝" w:hint="eastAsia"/>
        </w:rPr>
        <w:t>係る</w:t>
      </w:r>
      <w:r w:rsidRPr="00433341">
        <w:rPr>
          <w:rFonts w:hAnsi="ＭＳ 明朝" w:hint="eastAsia"/>
        </w:rPr>
        <w:t>勧告を行っているところである。</w:t>
      </w:r>
    </w:p>
    <w:p w:rsidR="00E47D2F" w:rsidRPr="00433341" w:rsidRDefault="00E47D2F" w:rsidP="002508B0">
      <w:pPr>
        <w:tabs>
          <w:tab w:val="left" w:pos="3185"/>
        </w:tabs>
        <w:spacing w:line="360" w:lineRule="auto"/>
        <w:ind w:leftChars="200" w:left="480" w:firstLineChars="100" w:firstLine="240"/>
        <w:rPr>
          <w:rFonts w:hAnsi="ＭＳ 明朝"/>
        </w:rPr>
      </w:pPr>
      <w:r w:rsidRPr="00433341">
        <w:rPr>
          <w:rFonts w:hAnsi="ＭＳ 明朝" w:hint="eastAsia"/>
        </w:rPr>
        <w:t>本年は、新型コロナウイルス感染症の感染拡大の</w:t>
      </w:r>
      <w:r w:rsidR="00F0512B" w:rsidRPr="00433341">
        <w:rPr>
          <w:rFonts w:hAnsi="ＭＳ 明朝" w:hint="eastAsia"/>
        </w:rPr>
        <w:t>影響を考慮し、実地によらない方法でも調査可能な特別給等の調査を６</w:t>
      </w:r>
      <w:r w:rsidRPr="00433341">
        <w:rPr>
          <w:rFonts w:hAnsi="ＭＳ 明朝" w:hint="eastAsia"/>
        </w:rPr>
        <w:t>月</w:t>
      </w:r>
      <w:r w:rsidRPr="00433341">
        <w:rPr>
          <w:rFonts w:asciiTheme="minorHAnsi" w:hAnsiTheme="minorHAnsi"/>
        </w:rPr>
        <w:t>29</w:t>
      </w:r>
      <w:r w:rsidRPr="00433341">
        <w:rPr>
          <w:rFonts w:hAnsi="ＭＳ 明朝" w:hint="eastAsia"/>
        </w:rPr>
        <w:t>日から先行して実施した。その結果、</w:t>
      </w:r>
      <w:r w:rsidR="006363D6" w:rsidRPr="00433341">
        <w:rPr>
          <w:rFonts w:hAnsi="ＭＳ 明朝" w:hint="eastAsia"/>
        </w:rPr>
        <w:t>特別給の</w:t>
      </w:r>
      <w:r w:rsidRPr="00433341">
        <w:rPr>
          <w:rFonts w:hAnsi="ＭＳ 明朝" w:hint="eastAsia"/>
        </w:rPr>
        <w:t>改定が必要であることが明らかとなったため、</w:t>
      </w:r>
      <w:r w:rsidR="006363D6" w:rsidRPr="00433341">
        <w:rPr>
          <w:rFonts w:hAnsi="ＭＳ 明朝" w:hint="eastAsia"/>
        </w:rPr>
        <w:t>月例給に先立って</w:t>
      </w:r>
      <w:r w:rsidRPr="00433341">
        <w:rPr>
          <w:rFonts w:hAnsi="ＭＳ 明朝" w:hint="eastAsia"/>
        </w:rPr>
        <w:t>職員の特別給について勧告を行うこととした。</w:t>
      </w:r>
    </w:p>
    <w:p w:rsidR="009C6EE6" w:rsidRPr="00433341" w:rsidRDefault="009C6EE6" w:rsidP="002508B0">
      <w:pPr>
        <w:tabs>
          <w:tab w:val="left" w:pos="3185"/>
        </w:tabs>
        <w:spacing w:line="360" w:lineRule="auto"/>
        <w:ind w:leftChars="200" w:left="480" w:firstLineChars="100" w:firstLine="240"/>
        <w:rPr>
          <w:rFonts w:hAnsi="ＭＳ 明朝"/>
        </w:rPr>
      </w:pPr>
      <w:r w:rsidRPr="00433341">
        <w:rPr>
          <w:rFonts w:hint="eastAsia"/>
        </w:rPr>
        <w:t>本勧告は、地方公務員法に定める情勢適応の原則に則り、民間との給与較差を是正するという観点から行うものであり、知事及び府議会におかれては、適切に対応されるよう要請する。</w:t>
      </w:r>
    </w:p>
    <w:p w:rsidR="00E47D2F" w:rsidRPr="00433341" w:rsidRDefault="00E47D2F" w:rsidP="002508B0">
      <w:pPr>
        <w:tabs>
          <w:tab w:val="left" w:pos="3185"/>
        </w:tabs>
        <w:spacing w:line="360" w:lineRule="auto"/>
        <w:ind w:leftChars="200" w:left="480" w:firstLineChars="100" w:firstLine="240"/>
        <w:rPr>
          <w:rFonts w:hAnsi="ＭＳ 明朝"/>
        </w:rPr>
      </w:pPr>
      <w:r w:rsidRPr="00433341">
        <w:rPr>
          <w:rFonts w:hAnsi="ＭＳ 明朝" w:hint="eastAsia"/>
        </w:rPr>
        <w:t>なお、月例給については、</w:t>
      </w:r>
      <w:r w:rsidR="00F0512B" w:rsidRPr="00433341">
        <w:rPr>
          <w:rFonts w:hAnsi="ＭＳ 明朝" w:hint="eastAsia"/>
        </w:rPr>
        <w:t>８</w:t>
      </w:r>
      <w:r w:rsidRPr="00433341">
        <w:rPr>
          <w:rFonts w:hAnsi="ＭＳ 明朝" w:hint="eastAsia"/>
        </w:rPr>
        <w:t>月</w:t>
      </w:r>
      <w:r w:rsidRPr="00433341">
        <w:rPr>
          <w:rFonts w:asciiTheme="minorHAnsi" w:hAnsiTheme="minorHAnsi"/>
        </w:rPr>
        <w:t>17</w:t>
      </w:r>
      <w:r w:rsidRPr="00433341">
        <w:rPr>
          <w:rFonts w:hAnsi="ＭＳ 明朝" w:hint="eastAsia"/>
        </w:rPr>
        <w:t>日から</w:t>
      </w:r>
      <w:r w:rsidR="00F0512B" w:rsidRPr="00433341">
        <w:rPr>
          <w:rFonts w:hAnsi="ＭＳ 明朝" w:hint="eastAsia"/>
        </w:rPr>
        <w:t>９</w:t>
      </w:r>
      <w:r w:rsidRPr="00433341">
        <w:rPr>
          <w:rFonts w:hAnsi="ＭＳ 明朝" w:hint="eastAsia"/>
        </w:rPr>
        <w:t>月</w:t>
      </w:r>
      <w:r w:rsidRPr="00433341">
        <w:rPr>
          <w:rFonts w:asciiTheme="minorHAnsi" w:hAnsiTheme="minorHAnsi"/>
        </w:rPr>
        <w:t>30</w:t>
      </w:r>
      <w:r w:rsidR="00AC4A19" w:rsidRPr="00433341">
        <w:rPr>
          <w:rFonts w:hAnsi="ＭＳ 明朝" w:hint="eastAsia"/>
        </w:rPr>
        <w:t>日に実施した月例給</w:t>
      </w:r>
      <w:r w:rsidRPr="00433341">
        <w:rPr>
          <w:rFonts w:hAnsi="ＭＳ 明朝" w:hint="eastAsia"/>
        </w:rPr>
        <w:t>の調査結果に基づき、今後、</w:t>
      </w:r>
      <w:r w:rsidR="00480B3F" w:rsidRPr="00433341">
        <w:rPr>
          <w:rFonts w:hAnsi="ＭＳ 明朝" w:hint="eastAsia"/>
        </w:rPr>
        <w:t>必要な報告及び</w:t>
      </w:r>
      <w:r w:rsidRPr="00433341">
        <w:rPr>
          <w:rFonts w:hAnsi="ＭＳ 明朝" w:hint="eastAsia"/>
        </w:rPr>
        <w:t>勧告</w:t>
      </w:r>
      <w:r w:rsidR="00331562" w:rsidRPr="00433341">
        <w:rPr>
          <w:rFonts w:hAnsi="ＭＳ 明朝" w:hint="eastAsia"/>
        </w:rPr>
        <w:t>を</w:t>
      </w:r>
      <w:r w:rsidRPr="00433341">
        <w:rPr>
          <w:rFonts w:hAnsi="ＭＳ 明朝" w:hint="eastAsia"/>
        </w:rPr>
        <w:t>行うこととする。</w:t>
      </w:r>
    </w:p>
    <w:p w:rsidR="00FD6369" w:rsidRPr="00433341" w:rsidRDefault="00FD6369" w:rsidP="00E47D2F">
      <w:pPr>
        <w:tabs>
          <w:tab w:val="left" w:pos="3185"/>
        </w:tabs>
        <w:spacing w:line="360" w:lineRule="auto"/>
        <w:ind w:firstLineChars="100" w:firstLine="240"/>
        <w:rPr>
          <w:rFonts w:hAnsi="ＭＳ 明朝"/>
        </w:rPr>
      </w:pPr>
    </w:p>
    <w:p w:rsidR="00EB5AA7" w:rsidRPr="00433341" w:rsidRDefault="00EB5AA7" w:rsidP="00E47D2F">
      <w:pPr>
        <w:tabs>
          <w:tab w:val="left" w:pos="3185"/>
        </w:tabs>
        <w:spacing w:line="360" w:lineRule="auto"/>
        <w:ind w:firstLineChars="100" w:firstLine="240"/>
        <w:rPr>
          <w:rFonts w:hAnsi="ＭＳ 明朝"/>
        </w:rPr>
        <w:sectPr w:rsidR="00EB5AA7" w:rsidRPr="00433341" w:rsidSect="00993DC8">
          <w:headerReference w:type="even" r:id="rId8"/>
          <w:headerReference w:type="default" r:id="rId9"/>
          <w:footerReference w:type="even" r:id="rId10"/>
          <w:footerReference w:type="default" r:id="rId11"/>
          <w:pgSz w:w="11907" w:h="16840" w:code="9"/>
          <w:pgMar w:top="1191" w:right="1418" w:bottom="1077" w:left="1418" w:header="454" w:footer="284" w:gutter="0"/>
          <w:pgNumType w:start="1"/>
          <w:cols w:space="720"/>
          <w:noEndnote/>
          <w:docGrid w:linePitch="326" w:charSpace="7201"/>
        </w:sectPr>
      </w:pPr>
    </w:p>
    <w:p w:rsidR="00E47D2F" w:rsidRPr="00433341" w:rsidRDefault="00E47D2F" w:rsidP="007E5E14">
      <w:pPr>
        <w:tabs>
          <w:tab w:val="left" w:pos="3185"/>
        </w:tabs>
        <w:spacing w:line="360" w:lineRule="auto"/>
        <w:ind w:firstLineChars="100" w:firstLine="280"/>
        <w:rPr>
          <w:rFonts w:ascii="ＭＳ ゴシック" w:eastAsia="ＭＳ ゴシック" w:hAnsi="ＭＳ ゴシック"/>
          <w:sz w:val="28"/>
          <w:szCs w:val="28"/>
        </w:rPr>
      </w:pPr>
      <w:r w:rsidRPr="00433341">
        <w:rPr>
          <w:rFonts w:ascii="ＭＳ ゴシック" w:eastAsia="ＭＳ ゴシック" w:hAnsi="ＭＳ ゴシック" w:hint="eastAsia"/>
          <w:sz w:val="28"/>
          <w:szCs w:val="28"/>
        </w:rPr>
        <w:t>２　職員の給与等の状況</w:t>
      </w:r>
    </w:p>
    <w:p w:rsidR="007E5E14" w:rsidRPr="00433341" w:rsidRDefault="00DE530E" w:rsidP="00AC4A19">
      <w:pPr>
        <w:tabs>
          <w:tab w:val="left" w:pos="3185"/>
        </w:tabs>
        <w:spacing w:line="360" w:lineRule="auto"/>
        <w:ind w:leftChars="200" w:left="480" w:firstLineChars="100" w:firstLine="240"/>
        <w:rPr>
          <w:rFonts w:hAnsi="ＭＳ 明朝"/>
        </w:rPr>
      </w:pPr>
      <w:r w:rsidRPr="00433341">
        <w:rPr>
          <w:rFonts w:hAnsi="ＭＳ 明朝" w:hint="eastAsia"/>
        </w:rPr>
        <w:t>本委員会は</w:t>
      </w:r>
      <w:r w:rsidR="00AC4A19" w:rsidRPr="00433341">
        <w:rPr>
          <w:rFonts w:hAnsi="ＭＳ 明朝" w:hint="eastAsia"/>
        </w:rPr>
        <w:t>、</w:t>
      </w:r>
      <w:r w:rsidRPr="00433341">
        <w:rPr>
          <w:rFonts w:hAnsi="ＭＳ 明朝" w:hint="eastAsia"/>
        </w:rPr>
        <w:t>「職員給与実態調査」を実施し</w:t>
      </w:r>
      <w:r w:rsidR="007E5E14" w:rsidRPr="00433341">
        <w:rPr>
          <w:rFonts w:hAnsi="ＭＳ 明朝" w:hint="eastAsia"/>
        </w:rPr>
        <w:t>、一般職職員</w:t>
      </w:r>
      <w:r w:rsidRPr="00433341">
        <w:rPr>
          <w:rFonts w:hAnsi="ＭＳ 明朝" w:hint="eastAsia"/>
        </w:rPr>
        <w:t>及び市町村立学校の府費負担教職員（</w:t>
      </w:r>
      <w:r w:rsidR="001309E2" w:rsidRPr="00433341">
        <w:rPr>
          <w:rFonts w:hAnsi="ＭＳ 明朝" w:hint="eastAsia"/>
        </w:rPr>
        <w:t>臨時的任用職員、非常勤職員等を除く。</w:t>
      </w:r>
      <w:r w:rsidR="00B525AD" w:rsidRPr="00433341">
        <w:rPr>
          <w:rFonts w:hAnsi="ＭＳ 明朝" w:hint="eastAsia"/>
        </w:rPr>
        <w:t>）</w:t>
      </w:r>
      <w:r w:rsidR="003727F1" w:rsidRPr="00433341">
        <w:rPr>
          <w:rFonts w:hAnsi="ＭＳ 明朝" w:hint="eastAsia"/>
        </w:rPr>
        <w:t>の職員構成、</w:t>
      </w:r>
      <w:r w:rsidRPr="00433341">
        <w:rPr>
          <w:rFonts w:hAnsi="ＭＳ 明朝" w:hint="eastAsia"/>
        </w:rPr>
        <w:t>平均年齢、令和２年４月分給与の支給状況等について全数調査を行った。</w:t>
      </w:r>
    </w:p>
    <w:p w:rsidR="00FD4F7F" w:rsidRPr="00433341" w:rsidRDefault="00FD4F7F" w:rsidP="002508B0">
      <w:pPr>
        <w:tabs>
          <w:tab w:val="left" w:pos="3185"/>
        </w:tabs>
        <w:spacing w:line="360" w:lineRule="auto"/>
        <w:ind w:leftChars="200" w:left="480" w:firstLineChars="100" w:firstLine="240"/>
        <w:rPr>
          <w:rFonts w:hAnsi="ＭＳ 明朝"/>
        </w:rPr>
      </w:pPr>
    </w:p>
    <w:p w:rsidR="000B7934" w:rsidRPr="00433341" w:rsidRDefault="000B7934" w:rsidP="002508B0">
      <w:pPr>
        <w:tabs>
          <w:tab w:val="left" w:pos="3185"/>
        </w:tabs>
        <w:spacing w:line="360" w:lineRule="auto"/>
        <w:ind w:leftChars="200" w:left="480" w:firstLineChars="100" w:firstLine="240"/>
        <w:rPr>
          <w:rFonts w:hAnsi="ＭＳ 明朝"/>
        </w:rPr>
      </w:pPr>
    </w:p>
    <w:p w:rsidR="00AC4A19" w:rsidRPr="00433341" w:rsidRDefault="00AC4A19" w:rsidP="002508B0">
      <w:pPr>
        <w:tabs>
          <w:tab w:val="left" w:pos="3185"/>
        </w:tabs>
        <w:spacing w:line="360" w:lineRule="auto"/>
        <w:ind w:leftChars="200" w:left="480" w:firstLineChars="100" w:firstLine="240"/>
        <w:rPr>
          <w:rFonts w:hAnsi="ＭＳ 明朝"/>
        </w:rPr>
      </w:pPr>
    </w:p>
    <w:p w:rsidR="00993DC8" w:rsidRPr="00433341" w:rsidRDefault="00993DC8" w:rsidP="002508B0">
      <w:pPr>
        <w:spacing w:line="500" w:lineRule="exact"/>
        <w:ind w:firstLineChars="100" w:firstLine="240"/>
        <w:rPr>
          <w:rFonts w:ascii="ＭＳ ゴシック" w:eastAsia="ＭＳ ゴシック" w:hAnsi="ＭＳ ゴシック"/>
        </w:rPr>
      </w:pPr>
      <w:r w:rsidRPr="00433341">
        <w:rPr>
          <w:rFonts w:ascii="ＭＳ ゴシック" w:eastAsia="ＭＳ ゴシック" w:hAnsi="ＭＳ ゴシック" w:hint="eastAsia"/>
        </w:rPr>
        <w:lastRenderedPageBreak/>
        <w:t xml:space="preserve">　(1)　平均給与（月例給）</w:t>
      </w:r>
    </w:p>
    <w:p w:rsidR="00DE530E" w:rsidRPr="00433341" w:rsidRDefault="007E5E14" w:rsidP="00FB2351">
      <w:pPr>
        <w:tabs>
          <w:tab w:val="left" w:pos="993"/>
        </w:tabs>
        <w:spacing w:line="500" w:lineRule="exact"/>
        <w:ind w:leftChars="300" w:left="720" w:firstLineChars="100" w:firstLine="240"/>
        <w:rPr>
          <w:rFonts w:hAnsi="ＭＳ 明朝"/>
        </w:rPr>
      </w:pPr>
      <w:r w:rsidRPr="00433341">
        <w:rPr>
          <w:rFonts w:hAnsi="ＭＳ 明朝" w:hint="eastAsia"/>
        </w:rPr>
        <w:t>民間給与との比較を行っている行政職給料表適用職員（</w:t>
      </w:r>
      <w:r w:rsidR="00F0512B" w:rsidRPr="00433341">
        <w:rPr>
          <w:rFonts w:asciiTheme="minorHAnsi" w:hAnsiTheme="minorHAnsi"/>
        </w:rPr>
        <w:t>10,901</w:t>
      </w:r>
      <w:r w:rsidRPr="00433341">
        <w:rPr>
          <w:rFonts w:hAnsi="ＭＳ 明朝" w:hint="eastAsia"/>
        </w:rPr>
        <w:t>人、平均年齢</w:t>
      </w:r>
      <w:r w:rsidR="00F0512B" w:rsidRPr="00433341">
        <w:rPr>
          <w:rFonts w:asciiTheme="minorHAnsi" w:hAnsiTheme="minorHAnsi"/>
        </w:rPr>
        <w:t>41.6</w:t>
      </w:r>
      <w:r w:rsidRPr="00433341">
        <w:rPr>
          <w:rFonts w:hAnsi="ＭＳ 明朝" w:hint="eastAsia"/>
        </w:rPr>
        <w:t>歳）の平均給与月額は</w:t>
      </w:r>
      <w:r w:rsidR="00813D43" w:rsidRPr="00433341">
        <w:rPr>
          <w:rFonts w:hAnsi="ＭＳ 明朝" w:hint="eastAsia"/>
        </w:rPr>
        <w:t>、</w:t>
      </w:r>
      <w:r w:rsidR="00F0512B" w:rsidRPr="00433341">
        <w:rPr>
          <w:rFonts w:ascii="Century"/>
        </w:rPr>
        <w:t>379,260</w:t>
      </w:r>
      <w:r w:rsidRPr="00433341">
        <w:rPr>
          <w:rFonts w:hAnsi="ＭＳ 明朝" w:hint="eastAsia"/>
        </w:rPr>
        <w:t>円となっており、</w:t>
      </w:r>
      <w:r w:rsidR="00331562" w:rsidRPr="00433341">
        <w:rPr>
          <w:rFonts w:hAnsi="ＭＳ 明朝" w:hint="eastAsia"/>
        </w:rPr>
        <w:t>昨年４月と比べ</w:t>
      </w:r>
      <w:r w:rsidR="00331562" w:rsidRPr="00433341">
        <w:rPr>
          <w:rFonts w:ascii="Century" w:hint="eastAsia"/>
        </w:rPr>
        <w:t>2,407</w:t>
      </w:r>
      <w:r w:rsidR="00331562" w:rsidRPr="00433341">
        <w:rPr>
          <w:rFonts w:hAnsi="ＭＳ 明朝" w:hint="eastAsia"/>
        </w:rPr>
        <w:t>円増加している。</w:t>
      </w:r>
      <w:r w:rsidRPr="00433341">
        <w:rPr>
          <w:rFonts w:hAnsi="ＭＳ 明朝" w:hint="eastAsia"/>
        </w:rPr>
        <w:t>その内訳は</w:t>
      </w:r>
      <w:r w:rsidR="00813D43" w:rsidRPr="00433341">
        <w:rPr>
          <w:rFonts w:hAnsi="ＭＳ 明朝" w:hint="eastAsia"/>
        </w:rPr>
        <w:t>、</w:t>
      </w:r>
      <w:r w:rsidR="00F0512B" w:rsidRPr="00433341">
        <w:rPr>
          <w:rFonts w:hAnsi="ＭＳ 明朝" w:hint="eastAsia"/>
        </w:rPr>
        <w:t>給料</w:t>
      </w:r>
      <w:r w:rsidR="00F0512B" w:rsidRPr="00433341">
        <w:rPr>
          <w:rFonts w:asciiTheme="minorHAnsi" w:hAnsiTheme="minorHAnsi"/>
        </w:rPr>
        <w:t>320,157</w:t>
      </w:r>
      <w:r w:rsidR="00F0512B" w:rsidRPr="00433341">
        <w:rPr>
          <w:rFonts w:hAnsi="ＭＳ 明朝" w:hint="eastAsia"/>
        </w:rPr>
        <w:t>円、管理職手当</w:t>
      </w:r>
      <w:r w:rsidR="00F0512B" w:rsidRPr="00433341">
        <w:rPr>
          <w:rFonts w:asciiTheme="minorHAnsi" w:hAnsiTheme="minorHAnsi"/>
        </w:rPr>
        <w:t>5,541</w:t>
      </w:r>
      <w:r w:rsidR="00F0512B" w:rsidRPr="00433341">
        <w:rPr>
          <w:rFonts w:hAnsi="ＭＳ 明朝" w:hint="eastAsia"/>
        </w:rPr>
        <w:t>円、扶養手当</w:t>
      </w:r>
      <w:r w:rsidR="00F0512B" w:rsidRPr="00433341">
        <w:rPr>
          <w:rFonts w:asciiTheme="minorHAnsi" w:hAnsiTheme="minorHAnsi"/>
        </w:rPr>
        <w:t>7,657</w:t>
      </w:r>
      <w:r w:rsidR="00F0512B" w:rsidRPr="00433341">
        <w:rPr>
          <w:rFonts w:hAnsi="ＭＳ 明朝" w:hint="eastAsia"/>
        </w:rPr>
        <w:t>円、地域手当</w:t>
      </w:r>
      <w:r w:rsidR="00F0512B" w:rsidRPr="00433341">
        <w:rPr>
          <w:rFonts w:asciiTheme="minorHAnsi" w:hAnsiTheme="minorHAnsi"/>
        </w:rPr>
        <w:t>39,347</w:t>
      </w:r>
      <w:r w:rsidR="00F0512B" w:rsidRPr="00433341">
        <w:rPr>
          <w:rFonts w:hAnsi="ＭＳ 明朝" w:hint="eastAsia"/>
        </w:rPr>
        <w:t>円、住居手当</w:t>
      </w:r>
      <w:r w:rsidR="00F0512B" w:rsidRPr="00433341">
        <w:rPr>
          <w:rFonts w:asciiTheme="minorHAnsi" w:hAnsiTheme="minorHAnsi"/>
        </w:rPr>
        <w:t>6,487</w:t>
      </w:r>
      <w:r w:rsidR="00F0512B" w:rsidRPr="00433341">
        <w:rPr>
          <w:rFonts w:hAnsi="ＭＳ 明朝" w:hint="eastAsia"/>
        </w:rPr>
        <w:t>円、その他手当</w:t>
      </w:r>
      <w:r w:rsidR="00F0512B" w:rsidRPr="00433341">
        <w:rPr>
          <w:rFonts w:asciiTheme="minorHAnsi" w:hAnsiTheme="minorHAnsi"/>
        </w:rPr>
        <w:t>71</w:t>
      </w:r>
      <w:r w:rsidR="00F0512B" w:rsidRPr="00433341">
        <w:rPr>
          <w:rFonts w:hAnsi="ＭＳ 明朝" w:hint="eastAsia"/>
        </w:rPr>
        <w:t>円</w:t>
      </w:r>
      <w:r w:rsidRPr="00433341">
        <w:rPr>
          <w:rFonts w:hAnsi="ＭＳ 明朝" w:hint="eastAsia"/>
        </w:rPr>
        <w:t>となっている。</w:t>
      </w:r>
    </w:p>
    <w:p w:rsidR="00FD4F7F" w:rsidRPr="00433341" w:rsidRDefault="00FD4F7F" w:rsidP="00FB2351">
      <w:pPr>
        <w:tabs>
          <w:tab w:val="left" w:pos="993"/>
        </w:tabs>
        <w:spacing w:line="500" w:lineRule="exact"/>
        <w:ind w:leftChars="300" w:left="720" w:firstLineChars="100" w:firstLine="240"/>
        <w:rPr>
          <w:rFonts w:hAnsi="ＭＳ 明朝"/>
        </w:rPr>
      </w:pPr>
    </w:p>
    <w:p w:rsidR="00993DC8" w:rsidRPr="00433341" w:rsidRDefault="00993DC8" w:rsidP="00331562">
      <w:pPr>
        <w:spacing w:line="500" w:lineRule="exact"/>
        <w:ind w:firstLineChars="200" w:firstLine="480"/>
        <w:rPr>
          <w:rFonts w:ascii="ＭＳ ゴシック" w:eastAsia="ＭＳ ゴシック" w:hAnsi="ＭＳ ゴシック"/>
        </w:rPr>
      </w:pPr>
      <w:r w:rsidRPr="00433341">
        <w:rPr>
          <w:rFonts w:ascii="ＭＳ ゴシック" w:eastAsia="ＭＳ ゴシック" w:hAnsi="ＭＳ ゴシック" w:hint="eastAsia"/>
        </w:rPr>
        <w:t>(</w:t>
      </w:r>
      <w:r w:rsidRPr="00433341">
        <w:rPr>
          <w:rFonts w:ascii="ＭＳ ゴシック" w:eastAsia="ＭＳ ゴシック" w:hAnsi="ＭＳ ゴシック"/>
        </w:rPr>
        <w:t>2</w:t>
      </w:r>
      <w:r w:rsidRPr="00433341">
        <w:rPr>
          <w:rFonts w:ascii="ＭＳ ゴシック" w:eastAsia="ＭＳ ゴシック" w:hAnsi="ＭＳ ゴシック" w:hint="eastAsia"/>
        </w:rPr>
        <w:t>)　期末手当及び勤勉手当（特別給）</w:t>
      </w:r>
    </w:p>
    <w:p w:rsidR="00993DC8" w:rsidRPr="00433341" w:rsidRDefault="00E47D2F" w:rsidP="00120C2A">
      <w:pPr>
        <w:spacing w:line="500" w:lineRule="exact"/>
        <w:ind w:leftChars="300" w:left="720" w:firstLineChars="100" w:firstLine="240"/>
        <w:rPr>
          <w:rFonts w:hAnsi="ＭＳ 明朝"/>
        </w:rPr>
      </w:pPr>
      <w:r w:rsidRPr="00433341">
        <w:rPr>
          <w:rFonts w:hAnsi="ＭＳ 明朝" w:hint="eastAsia"/>
        </w:rPr>
        <w:t>期末手当及び勤勉手当</w:t>
      </w:r>
      <w:r w:rsidR="00A65C53" w:rsidRPr="00433341">
        <w:rPr>
          <w:rFonts w:hAnsi="ＭＳ 明朝" w:hint="eastAsia"/>
        </w:rPr>
        <w:t>（以下「期末・勤勉手当」と</w:t>
      </w:r>
      <w:r w:rsidR="00A65C53" w:rsidRPr="00433341">
        <w:rPr>
          <w:rFonts w:hAnsi="ＭＳ 明朝"/>
        </w:rPr>
        <w:t>いう。）</w:t>
      </w:r>
      <w:r w:rsidRPr="00433341">
        <w:rPr>
          <w:rFonts w:hAnsi="ＭＳ 明朝" w:hint="eastAsia"/>
        </w:rPr>
        <w:t>は、６月と</w:t>
      </w:r>
      <w:r w:rsidRPr="00433341">
        <w:rPr>
          <w:rFonts w:ascii="Century"/>
        </w:rPr>
        <w:t>12</w:t>
      </w:r>
      <w:r w:rsidRPr="00433341">
        <w:rPr>
          <w:rFonts w:hAnsi="ＭＳ 明朝" w:hint="eastAsia"/>
        </w:rPr>
        <w:t>月の２回に分けて支給されており、支給期ごとの支給割合</w:t>
      </w:r>
      <w:r w:rsidR="00BA5A41" w:rsidRPr="00433341">
        <w:rPr>
          <w:rFonts w:hAnsi="ＭＳ 明朝" w:hint="eastAsia"/>
        </w:rPr>
        <w:t>（月数）</w:t>
      </w:r>
      <w:r w:rsidRPr="00433341">
        <w:rPr>
          <w:rFonts w:hAnsi="ＭＳ 明朝" w:hint="eastAsia"/>
        </w:rPr>
        <w:t>については、期末手当が</w:t>
      </w:r>
      <w:r w:rsidRPr="00433341">
        <w:rPr>
          <w:rFonts w:ascii="Century"/>
        </w:rPr>
        <w:t>1.3</w:t>
      </w:r>
      <w:r w:rsidRPr="00433341">
        <w:rPr>
          <w:rFonts w:hAnsi="ＭＳ 明朝" w:hint="eastAsia"/>
        </w:rPr>
        <w:t>月分（特定管理職員</w:t>
      </w:r>
      <w:r w:rsidR="00D47132" w:rsidRPr="00433341">
        <w:rPr>
          <w:rFonts w:hAnsi="ＭＳ 明朝" w:hint="eastAsia"/>
          <w:sz w:val="18"/>
          <w:szCs w:val="18"/>
        </w:rPr>
        <w:t>（※</w:t>
      </w:r>
      <w:r w:rsidR="00154C58" w:rsidRPr="00433341">
        <w:rPr>
          <w:rFonts w:hAnsi="ＭＳ 明朝" w:hint="eastAsia"/>
          <w:sz w:val="18"/>
          <w:szCs w:val="18"/>
        </w:rPr>
        <w:t>１</w:t>
      </w:r>
      <w:r w:rsidR="00D47132" w:rsidRPr="00433341">
        <w:rPr>
          <w:rFonts w:hAnsi="ＭＳ 明朝" w:hint="eastAsia"/>
          <w:sz w:val="18"/>
          <w:szCs w:val="18"/>
        </w:rPr>
        <w:t>）</w:t>
      </w:r>
      <w:r w:rsidRPr="00433341">
        <w:rPr>
          <w:rFonts w:hAnsi="ＭＳ 明朝" w:hint="eastAsia"/>
        </w:rPr>
        <w:t>にあっては</w:t>
      </w:r>
      <w:r w:rsidRPr="00433341">
        <w:rPr>
          <w:rFonts w:ascii="Century"/>
        </w:rPr>
        <w:t>1.1</w:t>
      </w:r>
      <w:r w:rsidRPr="00433341">
        <w:rPr>
          <w:rFonts w:hAnsi="ＭＳ 明朝" w:hint="eastAsia"/>
        </w:rPr>
        <w:t>月分）、考課査定分に相当する勤勉手当が</w:t>
      </w:r>
      <w:r w:rsidRPr="00433341">
        <w:rPr>
          <w:rFonts w:ascii="Century"/>
        </w:rPr>
        <w:t>0.95</w:t>
      </w:r>
      <w:r w:rsidRPr="00433341">
        <w:rPr>
          <w:rFonts w:hAnsi="ＭＳ 明朝" w:hint="eastAsia"/>
        </w:rPr>
        <w:t>月分（特定管理職員にあっては</w:t>
      </w:r>
      <w:r w:rsidRPr="00433341">
        <w:rPr>
          <w:rFonts w:asciiTheme="minorHAnsi" w:hAnsiTheme="minorHAnsi"/>
        </w:rPr>
        <w:t>1.15</w:t>
      </w:r>
      <w:r w:rsidR="00BA5A41" w:rsidRPr="00433341">
        <w:rPr>
          <w:rFonts w:hAnsi="ＭＳ 明朝" w:hint="eastAsia"/>
        </w:rPr>
        <w:t>月分）となっており、年間平均支給月数</w:t>
      </w:r>
      <w:r w:rsidRPr="00433341">
        <w:rPr>
          <w:rFonts w:hAnsi="ＭＳ 明朝" w:hint="eastAsia"/>
        </w:rPr>
        <w:t>は、</w:t>
      </w:r>
      <w:r w:rsidRPr="00433341">
        <w:rPr>
          <w:rFonts w:ascii="Century"/>
        </w:rPr>
        <w:t>4.5</w:t>
      </w:r>
      <w:r w:rsidRPr="00433341">
        <w:rPr>
          <w:rFonts w:hAnsi="ＭＳ 明朝" w:hint="eastAsia"/>
        </w:rPr>
        <w:t>月分（再任用職員、指定職給料表適用職員</w:t>
      </w:r>
      <w:r w:rsidR="00120C2A" w:rsidRPr="00433341">
        <w:rPr>
          <w:rFonts w:hAnsi="ＭＳ 明朝" w:hint="eastAsia"/>
          <w:sz w:val="18"/>
          <w:szCs w:val="18"/>
        </w:rPr>
        <w:t>（※２）</w:t>
      </w:r>
      <w:r w:rsidRPr="00433341">
        <w:rPr>
          <w:rFonts w:hAnsi="ＭＳ 明朝" w:hint="eastAsia"/>
        </w:rPr>
        <w:t>、任期付研究員</w:t>
      </w:r>
      <w:r w:rsidR="00120C2A" w:rsidRPr="00433341">
        <w:rPr>
          <w:rFonts w:hAnsi="ＭＳ 明朝" w:hint="eastAsia"/>
          <w:sz w:val="18"/>
          <w:szCs w:val="18"/>
        </w:rPr>
        <w:t>（※２）</w:t>
      </w:r>
      <w:r w:rsidRPr="00433341">
        <w:rPr>
          <w:rFonts w:hAnsi="ＭＳ 明朝" w:hint="eastAsia"/>
        </w:rPr>
        <w:t>及び特定任期付職員を除く。）となっている。</w:t>
      </w:r>
    </w:p>
    <w:p w:rsidR="00993DC8" w:rsidRPr="00433341" w:rsidRDefault="00E47D2F" w:rsidP="002508B0">
      <w:pPr>
        <w:spacing w:line="500" w:lineRule="exact"/>
        <w:ind w:leftChars="300" w:left="720" w:firstLineChars="100" w:firstLine="240"/>
        <w:rPr>
          <w:rFonts w:hAnsi="ＭＳ 明朝"/>
        </w:rPr>
      </w:pPr>
      <w:r w:rsidRPr="00433341">
        <w:rPr>
          <w:rFonts w:hAnsi="ＭＳ 明朝" w:hint="eastAsia"/>
        </w:rPr>
        <w:t>なお、任期付研究員及び特定任期付職員には期末手当のみが支給され、６月及び</w:t>
      </w:r>
      <w:r w:rsidRPr="00433341">
        <w:rPr>
          <w:rFonts w:ascii="Century"/>
        </w:rPr>
        <w:t>12</w:t>
      </w:r>
      <w:r w:rsidRPr="00433341">
        <w:rPr>
          <w:rFonts w:hAnsi="ＭＳ 明朝" w:hint="eastAsia"/>
        </w:rPr>
        <w:t>月の支給割合はそれぞれ</w:t>
      </w:r>
      <w:r w:rsidRPr="00433341">
        <w:rPr>
          <w:rFonts w:ascii="Century"/>
        </w:rPr>
        <w:t>1.7</w:t>
      </w:r>
      <w:r w:rsidRPr="00433341">
        <w:rPr>
          <w:rFonts w:hAnsi="ＭＳ 明朝" w:hint="eastAsia"/>
        </w:rPr>
        <w:t>月分となっている。</w:t>
      </w:r>
    </w:p>
    <w:p w:rsidR="00FD6369" w:rsidRPr="00433341" w:rsidRDefault="007E5E14" w:rsidP="00792FEA">
      <w:pPr>
        <w:spacing w:line="500" w:lineRule="exact"/>
        <w:ind w:leftChars="300" w:left="720" w:firstLineChars="100" w:firstLine="240"/>
        <w:rPr>
          <w:rFonts w:hAnsi="ＭＳ 明朝"/>
        </w:rPr>
      </w:pPr>
      <w:r w:rsidRPr="00433341">
        <w:rPr>
          <w:rFonts w:hAnsi="ＭＳ 明朝" w:hint="eastAsia"/>
        </w:rPr>
        <w:t>その他の調査結果については、資料「１　職員給与」に記載のとおりである。</w:t>
      </w:r>
    </w:p>
    <w:p w:rsidR="006363D6" w:rsidRPr="00433341" w:rsidRDefault="006363D6" w:rsidP="00993DC8">
      <w:pPr>
        <w:tabs>
          <w:tab w:val="left" w:pos="3185"/>
        </w:tabs>
        <w:spacing w:line="360" w:lineRule="auto"/>
        <w:rPr>
          <w:rFonts w:ascii="ＭＳ ゴシック" w:eastAsia="ＭＳ ゴシック" w:hAnsi="ＭＳ ゴシック"/>
          <w:sz w:val="28"/>
          <w:szCs w:val="28"/>
        </w:rPr>
        <w:sectPr w:rsidR="006363D6" w:rsidRPr="00433341" w:rsidSect="00FD6369">
          <w:headerReference w:type="even" r:id="rId12"/>
          <w:type w:val="continuous"/>
          <w:pgSz w:w="11907" w:h="16840" w:code="9"/>
          <w:pgMar w:top="1191" w:right="1418" w:bottom="1077" w:left="1418" w:header="454" w:footer="284" w:gutter="0"/>
          <w:pgNumType w:start="1"/>
          <w:cols w:space="720"/>
          <w:noEndnote/>
          <w:docGrid w:linePitch="326" w:charSpace="7201"/>
        </w:sectPr>
      </w:pPr>
    </w:p>
    <w:p w:rsidR="006363D6" w:rsidRPr="00433341" w:rsidRDefault="006363D6" w:rsidP="006363D6">
      <w:pPr>
        <w:spacing w:line="500" w:lineRule="exact"/>
      </w:pPr>
    </w:p>
    <w:p w:rsidR="00FD4F7F" w:rsidRPr="00433341" w:rsidRDefault="00993DC8" w:rsidP="00792FEA">
      <w:pPr>
        <w:spacing w:line="360" w:lineRule="auto"/>
        <w:ind w:firstLineChars="100" w:firstLine="280"/>
        <w:rPr>
          <w:rFonts w:ascii="ＭＳ ゴシック" w:eastAsia="ＭＳ ゴシック" w:hAnsi="ＭＳ ゴシック"/>
          <w:sz w:val="28"/>
          <w:szCs w:val="28"/>
        </w:rPr>
      </w:pPr>
      <w:r w:rsidRPr="00433341">
        <w:rPr>
          <w:rFonts w:ascii="ＭＳ ゴシック" w:eastAsia="ＭＳ ゴシック" w:hAnsi="ＭＳ ゴシック" w:hint="eastAsia"/>
          <w:sz w:val="28"/>
          <w:szCs w:val="28"/>
        </w:rPr>
        <w:t>３</w:t>
      </w:r>
      <w:r w:rsidR="00945C2A" w:rsidRPr="00433341">
        <w:rPr>
          <w:rFonts w:ascii="ＭＳ ゴシック" w:eastAsia="ＭＳ ゴシック" w:hAnsi="ＭＳ ゴシック" w:hint="eastAsia"/>
          <w:sz w:val="28"/>
          <w:szCs w:val="28"/>
        </w:rPr>
        <w:t xml:space="preserve">　民間の特別給の状況</w:t>
      </w:r>
    </w:p>
    <w:p w:rsidR="00792FEA" w:rsidRPr="00433341" w:rsidRDefault="00792FEA" w:rsidP="00FD4F7F">
      <w:pPr>
        <w:spacing w:line="500" w:lineRule="exact"/>
        <w:ind w:firstLineChars="100" w:firstLine="240"/>
        <w:rPr>
          <w:rFonts w:ascii="ＭＳ ゴシック" w:eastAsia="ＭＳ ゴシック" w:hAnsi="ＭＳ ゴシック"/>
        </w:rPr>
      </w:pPr>
    </w:p>
    <w:p w:rsidR="00945C2A" w:rsidRPr="00433341" w:rsidRDefault="00945C2A" w:rsidP="00FD4F7F">
      <w:pPr>
        <w:spacing w:line="500" w:lineRule="exact"/>
        <w:ind w:firstLineChars="100" w:firstLine="240"/>
        <w:rPr>
          <w:rFonts w:ascii="ＭＳ ゴシック" w:eastAsia="ＭＳ ゴシック" w:hAnsi="ＭＳ ゴシック"/>
        </w:rPr>
      </w:pPr>
      <w:r w:rsidRPr="00433341">
        <w:rPr>
          <w:rFonts w:ascii="ＭＳ ゴシック" w:eastAsia="ＭＳ ゴシック" w:hAnsi="ＭＳ ゴシック" w:hint="eastAsia"/>
        </w:rPr>
        <w:t xml:space="preserve">　(1)　民間の賃金動向</w:t>
      </w:r>
    </w:p>
    <w:p w:rsidR="001A4C0E" w:rsidRPr="00433341" w:rsidRDefault="00945C2A" w:rsidP="001A4C0E">
      <w:pPr>
        <w:spacing w:line="500" w:lineRule="exact"/>
        <w:ind w:leftChars="300" w:left="720" w:firstLineChars="100" w:firstLine="240"/>
      </w:pPr>
      <w:r w:rsidRPr="00433341">
        <w:rPr>
          <w:rFonts w:hint="eastAsia"/>
        </w:rPr>
        <w:t>令和２年夏季一時金の状況については、日本経済団体連合会（経団連）の調査では、妥結額平均</w:t>
      </w:r>
      <w:r w:rsidR="00EE65D7" w:rsidRPr="00433341">
        <w:rPr>
          <w:rFonts w:hint="eastAsia"/>
        </w:rPr>
        <w:t>は</w:t>
      </w:r>
      <w:r w:rsidR="00EE65D7" w:rsidRPr="00433341">
        <w:rPr>
          <w:rFonts w:ascii="Century"/>
        </w:rPr>
        <w:t>901,147</w:t>
      </w:r>
      <w:r w:rsidR="00EE65D7" w:rsidRPr="00433341">
        <w:rPr>
          <w:rFonts w:hint="eastAsia"/>
        </w:rPr>
        <w:t>円であり、</w:t>
      </w:r>
      <w:r w:rsidRPr="00433341">
        <w:rPr>
          <w:rFonts w:hint="eastAsia"/>
        </w:rPr>
        <w:t>前年に比べ</w:t>
      </w:r>
      <w:r w:rsidRPr="00433341">
        <w:rPr>
          <w:rFonts w:asciiTheme="minorHAnsi" w:hAnsiTheme="minorHAnsi"/>
        </w:rPr>
        <w:t>2.17</w:t>
      </w:r>
      <w:r w:rsidR="008D1004" w:rsidRPr="00433341">
        <w:rPr>
          <w:rFonts w:hint="eastAsia"/>
        </w:rPr>
        <w:t>％</w:t>
      </w:r>
      <w:r w:rsidRPr="00433341">
        <w:rPr>
          <w:rFonts w:hint="eastAsia"/>
        </w:rPr>
        <w:t>下が</w:t>
      </w:r>
      <w:r w:rsidR="00EE65D7" w:rsidRPr="00433341">
        <w:rPr>
          <w:rFonts w:hint="eastAsia"/>
        </w:rPr>
        <w:t>った。</w:t>
      </w:r>
    </w:p>
    <w:p w:rsidR="00945C2A" w:rsidRPr="00433341" w:rsidRDefault="00945C2A" w:rsidP="00FC69EA">
      <w:pPr>
        <w:spacing w:line="500" w:lineRule="exact"/>
        <w:ind w:leftChars="300" w:left="720" w:firstLineChars="100" w:firstLine="240"/>
      </w:pPr>
      <w:r w:rsidRPr="00433341">
        <w:rPr>
          <w:rFonts w:hint="eastAsia"/>
        </w:rPr>
        <w:t>また、</w:t>
      </w:r>
      <w:r w:rsidR="00EC0692" w:rsidRPr="00433341">
        <w:rPr>
          <w:rFonts w:hint="eastAsia"/>
        </w:rPr>
        <w:t>日本労働組合総連合会（</w:t>
      </w:r>
      <w:r w:rsidRPr="00433341">
        <w:rPr>
          <w:rFonts w:hint="eastAsia"/>
        </w:rPr>
        <w:t>連合</w:t>
      </w:r>
      <w:r w:rsidR="00EC0692" w:rsidRPr="00433341">
        <w:rPr>
          <w:rFonts w:hint="eastAsia"/>
        </w:rPr>
        <w:t>）</w:t>
      </w:r>
      <w:r w:rsidRPr="00433341">
        <w:rPr>
          <w:rFonts w:hint="eastAsia"/>
        </w:rPr>
        <w:t>の</w:t>
      </w:r>
      <w:r w:rsidR="004F1406" w:rsidRPr="00433341">
        <w:rPr>
          <w:rFonts w:hint="eastAsia"/>
        </w:rPr>
        <w:t>季別</w:t>
      </w:r>
      <w:r w:rsidRPr="00433341">
        <w:rPr>
          <w:rFonts w:hint="eastAsia"/>
        </w:rPr>
        <w:t>調査では、</w:t>
      </w:r>
      <w:r w:rsidR="00EE65D7" w:rsidRPr="00433341">
        <w:rPr>
          <w:rFonts w:hint="eastAsia"/>
        </w:rPr>
        <w:t>月数では</w:t>
      </w:r>
      <w:r w:rsidRPr="00433341">
        <w:rPr>
          <w:rFonts w:asciiTheme="minorHAnsi" w:hAnsiTheme="minorHAnsi"/>
        </w:rPr>
        <w:t>2.22</w:t>
      </w:r>
      <w:r w:rsidRPr="00433341">
        <w:rPr>
          <w:rFonts w:hint="eastAsia"/>
        </w:rPr>
        <w:t>月と前年より</w:t>
      </w:r>
      <w:r w:rsidRPr="00433341">
        <w:rPr>
          <w:rFonts w:asciiTheme="minorHAnsi" w:hAnsiTheme="minorHAnsi"/>
        </w:rPr>
        <w:t>0.23</w:t>
      </w:r>
      <w:r w:rsidR="00C3192E" w:rsidRPr="00433341">
        <w:rPr>
          <w:rFonts w:hint="eastAsia"/>
        </w:rPr>
        <w:t>月引</w:t>
      </w:r>
      <w:r w:rsidRPr="00433341">
        <w:rPr>
          <w:rFonts w:hint="eastAsia"/>
        </w:rPr>
        <w:t>下げとなって</w:t>
      </w:r>
      <w:r w:rsidR="00EE65D7" w:rsidRPr="00433341">
        <w:rPr>
          <w:rFonts w:hint="eastAsia"/>
        </w:rPr>
        <w:t>おり、金額では</w:t>
      </w:r>
      <w:r w:rsidR="00EE65D7" w:rsidRPr="00433341">
        <w:rPr>
          <w:rFonts w:ascii="Century"/>
        </w:rPr>
        <w:t>655,452</w:t>
      </w:r>
      <w:r w:rsidR="00EE65D7" w:rsidRPr="00433341">
        <w:rPr>
          <w:rFonts w:hint="eastAsia"/>
        </w:rPr>
        <w:t>円と前年より</w:t>
      </w:r>
      <w:r w:rsidR="00EE65D7" w:rsidRPr="00433341">
        <w:rPr>
          <w:rFonts w:ascii="Century"/>
        </w:rPr>
        <w:t>44,233</w:t>
      </w:r>
      <w:r w:rsidR="00EE65D7" w:rsidRPr="00433341">
        <w:rPr>
          <w:rFonts w:hint="eastAsia"/>
        </w:rPr>
        <w:t>円引下げとなっている。</w:t>
      </w:r>
    </w:p>
    <w:p w:rsidR="000B7934" w:rsidRPr="00433341" w:rsidRDefault="000B7934" w:rsidP="00120C2A">
      <w:pPr>
        <w:spacing w:line="500" w:lineRule="exact"/>
      </w:pPr>
    </w:p>
    <w:p w:rsidR="00251A7B" w:rsidRPr="00433341" w:rsidRDefault="00945C2A" w:rsidP="00945C2A">
      <w:pPr>
        <w:spacing w:line="360" w:lineRule="auto"/>
        <w:ind w:firstLineChars="200" w:firstLine="480"/>
        <w:rPr>
          <w:rFonts w:ascii="ＭＳ ゴシック" w:eastAsia="ＭＳ ゴシック" w:hAnsi="ＭＳ ゴシック"/>
        </w:rPr>
      </w:pPr>
      <w:r w:rsidRPr="00433341">
        <w:rPr>
          <w:rFonts w:ascii="ＭＳ ゴシック" w:eastAsia="ＭＳ ゴシック" w:hAnsi="ＭＳ ゴシック" w:hint="eastAsia"/>
        </w:rPr>
        <w:lastRenderedPageBreak/>
        <w:t xml:space="preserve"> (2</w:t>
      </w:r>
      <w:r w:rsidR="00251A7B" w:rsidRPr="00433341">
        <w:rPr>
          <w:rFonts w:ascii="ＭＳ ゴシック" w:eastAsia="ＭＳ ゴシック" w:hAnsi="ＭＳ ゴシック" w:hint="eastAsia"/>
        </w:rPr>
        <w:t xml:space="preserve">)　</w:t>
      </w:r>
      <w:r w:rsidR="00993DC8" w:rsidRPr="00433341">
        <w:rPr>
          <w:rFonts w:ascii="ＭＳ ゴシック" w:eastAsia="ＭＳ ゴシック" w:hAnsi="ＭＳ ゴシック" w:hint="eastAsia"/>
        </w:rPr>
        <w:t>職種別</w:t>
      </w:r>
      <w:r w:rsidRPr="00433341">
        <w:rPr>
          <w:rFonts w:ascii="ＭＳ ゴシック" w:eastAsia="ＭＳ ゴシック" w:hAnsi="ＭＳ ゴシック" w:hint="eastAsia"/>
        </w:rPr>
        <w:t>民間給与実態</w:t>
      </w:r>
      <w:r w:rsidR="00993DC8" w:rsidRPr="00433341">
        <w:rPr>
          <w:rFonts w:ascii="ＭＳ ゴシック" w:eastAsia="ＭＳ ゴシック" w:hAnsi="ＭＳ ゴシック" w:hint="eastAsia"/>
        </w:rPr>
        <w:t>調査</w:t>
      </w:r>
    </w:p>
    <w:p w:rsidR="00993DC8" w:rsidRPr="00433341" w:rsidRDefault="00993DC8" w:rsidP="00945C2A">
      <w:pPr>
        <w:spacing w:line="360" w:lineRule="auto"/>
        <w:ind w:firstLineChars="200" w:firstLine="480"/>
        <w:rPr>
          <w:rFonts w:ascii="ＭＳ ゴシック" w:eastAsia="ＭＳ ゴシック" w:hAnsi="ＭＳ ゴシック"/>
        </w:rPr>
      </w:pPr>
      <w:r w:rsidRPr="00433341">
        <w:rPr>
          <w:rFonts w:ascii="ＭＳ ゴシック" w:eastAsia="ＭＳ ゴシック" w:hAnsi="ＭＳ ゴシック" w:hint="eastAsia"/>
        </w:rPr>
        <w:t xml:space="preserve"> </w:t>
      </w:r>
      <w:r w:rsidRPr="00433341">
        <w:rPr>
          <w:rFonts w:ascii="ＭＳ ゴシック" w:eastAsia="ＭＳ ゴシック" w:hAnsi="ＭＳ ゴシック"/>
        </w:rPr>
        <w:t xml:space="preserve"> </w:t>
      </w:r>
      <w:r w:rsidRPr="00433341">
        <w:rPr>
          <w:rFonts w:ascii="ＭＳ ゴシック" w:eastAsia="ＭＳ ゴシック" w:hAnsi="ＭＳ ゴシック" w:hint="eastAsia"/>
        </w:rPr>
        <w:t>ア　調査</w:t>
      </w:r>
      <w:bookmarkStart w:id="0" w:name="_GoBack"/>
      <w:bookmarkEnd w:id="0"/>
      <w:r w:rsidRPr="00433341">
        <w:rPr>
          <w:rFonts w:ascii="ＭＳ ゴシック" w:eastAsia="ＭＳ ゴシック" w:hAnsi="ＭＳ ゴシック" w:hint="eastAsia"/>
        </w:rPr>
        <w:t>の概要</w:t>
      </w:r>
    </w:p>
    <w:p w:rsidR="00251A7B" w:rsidRPr="00433341" w:rsidRDefault="00251A7B" w:rsidP="00993DC8">
      <w:pPr>
        <w:spacing w:line="360" w:lineRule="auto"/>
        <w:ind w:leftChars="395" w:left="948" w:firstLineChars="100" w:firstLine="240"/>
        <w:rPr>
          <w:rFonts w:hAnsi="ＭＳ 明朝"/>
        </w:rPr>
      </w:pPr>
      <w:r w:rsidRPr="00433341">
        <w:rPr>
          <w:rFonts w:hAnsi="ＭＳ 明朝" w:hint="eastAsia"/>
        </w:rPr>
        <w:t>例年、本委員会は、職員と民間の給与を精確に比べるため、人事院や全国の人事委員会と共同で</w:t>
      </w:r>
      <w:r w:rsidR="00B54A91" w:rsidRPr="00433341">
        <w:rPr>
          <w:rFonts w:hAnsi="ＭＳ 明朝" w:hint="eastAsia"/>
        </w:rPr>
        <w:t>「</w:t>
      </w:r>
      <w:r w:rsidRPr="00433341">
        <w:rPr>
          <w:rFonts w:hAnsi="ＭＳ 明朝" w:hint="eastAsia"/>
        </w:rPr>
        <w:t>民調</w:t>
      </w:r>
      <w:r w:rsidR="00B54A91" w:rsidRPr="00433341">
        <w:rPr>
          <w:rFonts w:hAnsi="ＭＳ 明朝" w:hint="eastAsia"/>
        </w:rPr>
        <w:t>」</w:t>
      </w:r>
      <w:r w:rsidRPr="00433341">
        <w:rPr>
          <w:rFonts w:hAnsi="ＭＳ 明朝" w:hint="eastAsia"/>
        </w:rPr>
        <w:t>を行っている。</w:t>
      </w:r>
    </w:p>
    <w:p w:rsidR="00251A7B" w:rsidRPr="00433341" w:rsidRDefault="00251A7B" w:rsidP="00CF0A30">
      <w:pPr>
        <w:spacing w:line="360" w:lineRule="auto"/>
        <w:ind w:leftChars="395" w:left="948" w:firstLineChars="100" w:firstLine="240"/>
        <w:rPr>
          <w:rFonts w:hAnsi="ＭＳ 明朝"/>
        </w:rPr>
      </w:pPr>
      <w:r w:rsidRPr="00433341">
        <w:rPr>
          <w:rFonts w:hAnsi="ＭＳ 明朝" w:hint="eastAsia"/>
        </w:rPr>
        <w:t>本年は、府内所在の</w:t>
      </w:r>
      <w:r w:rsidRPr="00433341">
        <w:rPr>
          <w:rFonts w:ascii="Century"/>
        </w:rPr>
        <w:t>4,</w:t>
      </w:r>
      <w:r w:rsidRPr="00433341">
        <w:rPr>
          <w:rFonts w:ascii="Century" w:hint="eastAsia"/>
        </w:rPr>
        <w:t>484</w:t>
      </w:r>
      <w:r w:rsidRPr="00433341">
        <w:rPr>
          <w:rFonts w:hAnsi="ＭＳ 明朝" w:hint="eastAsia"/>
        </w:rPr>
        <w:t>事業所を母集団とし、このうち</w:t>
      </w:r>
      <w:r w:rsidRPr="00433341">
        <w:rPr>
          <w:rFonts w:asciiTheme="minorHAnsi" w:hAnsiTheme="minorHAnsi"/>
        </w:rPr>
        <w:t>687</w:t>
      </w:r>
      <w:r w:rsidRPr="00433341">
        <w:rPr>
          <w:rFonts w:hAnsi="ＭＳ 明朝" w:hint="eastAsia"/>
        </w:rPr>
        <w:t>事業所を抽出し、新型コロナウイルス感染症の感染</w:t>
      </w:r>
      <w:r w:rsidR="00DC1B66" w:rsidRPr="00433341">
        <w:rPr>
          <w:rFonts w:hAnsi="ＭＳ 明朝" w:hint="eastAsia"/>
        </w:rPr>
        <w:t>拡大の影響を考慮し</w:t>
      </w:r>
      <w:r w:rsidR="00FC69EA" w:rsidRPr="00433341">
        <w:rPr>
          <w:rFonts w:hAnsi="ＭＳ 明朝" w:hint="eastAsia"/>
        </w:rPr>
        <w:t>、特別給等</w:t>
      </w:r>
      <w:r w:rsidRPr="00433341">
        <w:rPr>
          <w:rFonts w:hAnsi="ＭＳ 明朝" w:hint="eastAsia"/>
        </w:rPr>
        <w:t>に関する調査を郵送等により実施した。調査事業所の協力のもと、調査を完了した</w:t>
      </w:r>
      <w:r w:rsidRPr="00433341">
        <w:rPr>
          <w:rFonts w:ascii="Century" w:hint="eastAsia"/>
        </w:rPr>
        <w:t>547</w:t>
      </w:r>
      <w:r w:rsidRPr="00433341">
        <w:rPr>
          <w:rFonts w:hAnsi="ＭＳ 明朝" w:hint="eastAsia"/>
        </w:rPr>
        <w:t>事業所（完了率</w:t>
      </w:r>
      <w:r w:rsidRPr="00433341">
        <w:rPr>
          <w:rFonts w:ascii="Century" w:hint="eastAsia"/>
        </w:rPr>
        <w:t>81</w:t>
      </w:r>
      <w:r w:rsidRPr="00433341">
        <w:rPr>
          <w:rFonts w:ascii="Century"/>
        </w:rPr>
        <w:t>.</w:t>
      </w:r>
      <w:r w:rsidRPr="00433341">
        <w:rPr>
          <w:rFonts w:ascii="Century" w:hint="eastAsia"/>
        </w:rPr>
        <w:t>6</w:t>
      </w:r>
      <w:r w:rsidRPr="00433341">
        <w:rPr>
          <w:rFonts w:hAnsi="ＭＳ 明朝" w:hint="eastAsia"/>
        </w:rPr>
        <w:t>％</w:t>
      </w:r>
      <w:r w:rsidR="00CF0A30" w:rsidRPr="00433341">
        <w:rPr>
          <w:rFonts w:hAnsi="ＭＳ 明朝" w:hint="eastAsia"/>
          <w:sz w:val="18"/>
          <w:szCs w:val="18"/>
        </w:rPr>
        <w:t>（※</w:t>
      </w:r>
      <w:r w:rsidR="00154C58" w:rsidRPr="00433341">
        <w:rPr>
          <w:rFonts w:hAnsi="ＭＳ 明朝" w:hint="eastAsia"/>
          <w:sz w:val="18"/>
          <w:szCs w:val="18"/>
        </w:rPr>
        <w:t>３</w:t>
      </w:r>
      <w:r w:rsidR="00CF0A30" w:rsidRPr="00433341">
        <w:rPr>
          <w:rFonts w:hAnsi="ＭＳ 明朝" w:hint="eastAsia"/>
          <w:sz w:val="18"/>
          <w:szCs w:val="18"/>
        </w:rPr>
        <w:t>）</w:t>
      </w:r>
      <w:r w:rsidRPr="00433341">
        <w:rPr>
          <w:rFonts w:hAnsi="ＭＳ 明朝" w:hint="eastAsia"/>
        </w:rPr>
        <w:t>）のデータを得ることができた。</w:t>
      </w:r>
    </w:p>
    <w:p w:rsidR="00FE2EE3" w:rsidRPr="00433341" w:rsidRDefault="00993DC8" w:rsidP="00993DC8">
      <w:pPr>
        <w:spacing w:line="360" w:lineRule="auto"/>
        <w:ind w:firstLineChars="300" w:firstLine="720"/>
        <w:rPr>
          <w:rFonts w:ascii="ＭＳ ゴシック" w:eastAsia="ＭＳ ゴシック" w:hAnsi="ＭＳ ゴシック"/>
        </w:rPr>
      </w:pPr>
      <w:r w:rsidRPr="00433341">
        <w:rPr>
          <w:rFonts w:ascii="ＭＳ ゴシック" w:eastAsia="ＭＳ ゴシック" w:hAnsi="ＭＳ ゴシック" w:hint="eastAsia"/>
        </w:rPr>
        <w:t>イ</w:t>
      </w:r>
      <w:r w:rsidR="00251A7B" w:rsidRPr="00433341">
        <w:rPr>
          <w:rFonts w:ascii="ＭＳ ゴシック" w:eastAsia="ＭＳ ゴシック" w:hAnsi="ＭＳ ゴシック" w:hint="eastAsia"/>
        </w:rPr>
        <w:t xml:space="preserve">　</w:t>
      </w:r>
      <w:r w:rsidR="00251A7B" w:rsidRPr="00433341">
        <w:rPr>
          <w:rFonts w:hint="eastAsia"/>
        </w:rPr>
        <w:t xml:space="preserve"> </w:t>
      </w:r>
      <w:r w:rsidR="00251A7B" w:rsidRPr="00433341">
        <w:rPr>
          <w:rFonts w:ascii="ＭＳ ゴシック" w:eastAsia="ＭＳ ゴシック" w:hAnsi="ＭＳ ゴシック" w:hint="eastAsia"/>
        </w:rPr>
        <w:t>調査結果</w:t>
      </w:r>
    </w:p>
    <w:p w:rsidR="00993DC8" w:rsidRPr="00433341" w:rsidRDefault="00251A7B" w:rsidP="00946810">
      <w:pPr>
        <w:spacing w:line="360" w:lineRule="auto"/>
        <w:ind w:leftChars="400" w:left="960" w:firstLineChars="100" w:firstLine="240"/>
        <w:rPr>
          <w:rFonts w:hAnsi="ＭＳ 明朝"/>
        </w:rPr>
      </w:pPr>
      <w:r w:rsidRPr="00433341">
        <w:rPr>
          <w:rFonts w:hAnsi="ＭＳ 明朝" w:hint="eastAsia"/>
        </w:rPr>
        <w:t>前年８月から当年７月までの１年間に支払われた特別給の１人当たり平均支給額は、</w:t>
      </w:r>
      <w:r w:rsidR="00946810" w:rsidRPr="00433341">
        <w:rPr>
          <w:rFonts w:hAnsi="ＭＳ 明朝" w:hint="eastAsia"/>
          <w:szCs w:val="28"/>
        </w:rPr>
        <w:t>平均所定内給与月額</w:t>
      </w:r>
      <w:r w:rsidRPr="00433341">
        <w:rPr>
          <w:rFonts w:hAnsi="ＭＳ 明朝" w:hint="eastAsia"/>
        </w:rPr>
        <w:t>の</w:t>
      </w:r>
      <w:r w:rsidR="00E96FDA" w:rsidRPr="00433341">
        <w:rPr>
          <w:rFonts w:ascii="Century" w:hint="eastAsia"/>
        </w:rPr>
        <w:t>4.47</w:t>
      </w:r>
      <w:r w:rsidRPr="00433341">
        <w:rPr>
          <w:rFonts w:hAnsi="ＭＳ 明朝" w:hint="eastAsia"/>
        </w:rPr>
        <w:t>月分に相当している</w:t>
      </w:r>
      <w:r w:rsidR="00FE2EE3" w:rsidRPr="00433341">
        <w:rPr>
          <w:rFonts w:hAnsi="ＭＳ 明朝" w:hint="eastAsia"/>
        </w:rPr>
        <w:t>。</w:t>
      </w:r>
      <w:r w:rsidRPr="00433341">
        <w:rPr>
          <w:rFonts w:hAnsi="ＭＳ 明朝" w:hint="eastAsia"/>
        </w:rPr>
        <w:t>また、賞与に占める考課査定分の割合は、課長級が</w:t>
      </w:r>
      <w:r w:rsidRPr="00433341">
        <w:rPr>
          <w:rFonts w:ascii="Century"/>
        </w:rPr>
        <w:t>49.8</w:t>
      </w:r>
      <w:r w:rsidRPr="00433341">
        <w:rPr>
          <w:rFonts w:hAnsi="ＭＳ 明朝" w:hint="eastAsia"/>
        </w:rPr>
        <w:t>％、一般の従業員（係員）が</w:t>
      </w:r>
      <w:r w:rsidRPr="00433341">
        <w:rPr>
          <w:rFonts w:ascii="Century"/>
        </w:rPr>
        <w:t>43.6</w:t>
      </w:r>
      <w:r w:rsidRPr="00433341">
        <w:rPr>
          <w:rFonts w:ascii="Century" w:hint="eastAsia"/>
        </w:rPr>
        <w:t>％</w:t>
      </w:r>
      <w:r w:rsidRPr="00433341">
        <w:rPr>
          <w:rFonts w:hAnsi="ＭＳ 明朝" w:hint="eastAsia"/>
        </w:rPr>
        <w:t>となっている。</w:t>
      </w:r>
    </w:p>
    <w:p w:rsidR="000D2137" w:rsidRPr="00433341" w:rsidRDefault="000D2137" w:rsidP="00993DC8">
      <w:pPr>
        <w:spacing w:line="360" w:lineRule="auto"/>
        <w:ind w:leftChars="400" w:left="960" w:firstLineChars="100" w:firstLine="240"/>
        <w:rPr>
          <w:rFonts w:hAnsi="ＭＳ 明朝"/>
        </w:rPr>
      </w:pPr>
      <w:r w:rsidRPr="00433341">
        <w:rPr>
          <w:rFonts w:hAnsi="ＭＳ 明朝" w:hint="eastAsia"/>
        </w:rPr>
        <w:t>その他の調査結果については、資料「２　民間給与」に記載のとおりである。</w:t>
      </w:r>
    </w:p>
    <w:p w:rsidR="002B266D" w:rsidRPr="00433341" w:rsidRDefault="002B266D" w:rsidP="00993DC8">
      <w:pPr>
        <w:spacing w:line="360" w:lineRule="auto"/>
        <w:ind w:firstLineChars="100" w:firstLine="280"/>
        <w:rPr>
          <w:rFonts w:ascii="ＭＳ ゴシック" w:eastAsia="ＭＳ ゴシック" w:hAnsi="ＭＳ ゴシック"/>
          <w:sz w:val="28"/>
          <w:szCs w:val="28"/>
        </w:rPr>
      </w:pPr>
    </w:p>
    <w:p w:rsidR="00993DC8" w:rsidRPr="00433341" w:rsidRDefault="00993DC8" w:rsidP="00993DC8">
      <w:pPr>
        <w:spacing w:line="360" w:lineRule="auto"/>
        <w:ind w:firstLineChars="100" w:firstLine="280"/>
        <w:rPr>
          <w:rFonts w:ascii="ＭＳ ゴシック" w:eastAsia="ＭＳ ゴシック" w:hAnsi="ＭＳ ゴシック"/>
          <w:sz w:val="28"/>
          <w:szCs w:val="28"/>
        </w:rPr>
      </w:pPr>
      <w:r w:rsidRPr="00433341">
        <w:rPr>
          <w:rFonts w:ascii="ＭＳ ゴシック" w:eastAsia="ＭＳ ゴシック" w:hAnsi="ＭＳ ゴシック" w:hint="eastAsia"/>
          <w:sz w:val="28"/>
          <w:szCs w:val="28"/>
        </w:rPr>
        <w:t>４　職員給与と民間給与との比較</w:t>
      </w:r>
      <w:r w:rsidR="000D2137" w:rsidRPr="00433341">
        <w:rPr>
          <w:rFonts w:ascii="ＭＳ ゴシック" w:eastAsia="ＭＳ ゴシック" w:hAnsi="ＭＳ ゴシック" w:hint="eastAsia"/>
          <w:sz w:val="28"/>
          <w:szCs w:val="28"/>
        </w:rPr>
        <w:t>（特別給）</w:t>
      </w:r>
    </w:p>
    <w:p w:rsidR="00FD6369" w:rsidRPr="00433341" w:rsidRDefault="00993DC8" w:rsidP="0066540D">
      <w:pPr>
        <w:spacing w:line="360" w:lineRule="auto"/>
        <w:ind w:leftChars="200" w:left="480" w:firstLineChars="100" w:firstLine="240"/>
        <w:rPr>
          <w:rFonts w:ascii="ＭＳ ゴシック" w:eastAsia="ＭＳ ゴシック" w:hAnsi="ＭＳ ゴシック"/>
          <w:sz w:val="22"/>
          <w:szCs w:val="22"/>
        </w:rPr>
      </w:pPr>
      <w:r w:rsidRPr="00433341">
        <w:rPr>
          <w:rFonts w:hAnsi="ＭＳ 明朝" w:hint="eastAsia"/>
          <w:szCs w:val="28"/>
        </w:rPr>
        <w:t>本委員会は、民間における</w:t>
      </w:r>
      <w:r w:rsidR="00BA5A41" w:rsidRPr="00433341">
        <w:rPr>
          <w:rFonts w:hAnsi="ＭＳ 明朝" w:hint="eastAsia"/>
          <w:szCs w:val="28"/>
        </w:rPr>
        <w:t>特別給の支給割合</w:t>
      </w:r>
      <w:r w:rsidRPr="00433341">
        <w:rPr>
          <w:rFonts w:hAnsi="ＭＳ 明朝" w:hint="eastAsia"/>
          <w:szCs w:val="28"/>
        </w:rPr>
        <w:t>を算出し、これを職員の期末</w:t>
      </w:r>
      <w:r w:rsidR="002B3DE0" w:rsidRPr="00433341">
        <w:rPr>
          <w:rFonts w:hAnsi="ＭＳ 明朝" w:hint="eastAsia"/>
          <w:szCs w:val="28"/>
        </w:rPr>
        <w:t>・</w:t>
      </w:r>
      <w:r w:rsidRPr="00433341">
        <w:rPr>
          <w:rFonts w:hAnsi="ＭＳ 明朝" w:hint="eastAsia"/>
          <w:szCs w:val="28"/>
        </w:rPr>
        <w:t>勤勉手当の年間平均支給月数と比較した上で、</w:t>
      </w:r>
      <w:r w:rsidRPr="00433341">
        <w:rPr>
          <w:rFonts w:ascii="Century"/>
          <w:szCs w:val="28"/>
        </w:rPr>
        <w:t>0.05</w:t>
      </w:r>
      <w:r w:rsidRPr="00433341">
        <w:rPr>
          <w:rFonts w:hAnsi="ＭＳ 明朝" w:hint="eastAsia"/>
          <w:szCs w:val="28"/>
        </w:rPr>
        <w:t>月単位で改定を行ってきている。「民調」の結果、前年８月から当年７月ま</w:t>
      </w:r>
      <w:r w:rsidR="00950816" w:rsidRPr="00433341">
        <w:rPr>
          <w:rFonts w:hAnsi="ＭＳ 明朝" w:hint="eastAsia"/>
          <w:szCs w:val="28"/>
        </w:rPr>
        <w:t>での１年間において、民間で支払われた特別給は、年間で</w:t>
      </w:r>
      <w:r w:rsidR="00946810" w:rsidRPr="00433341">
        <w:rPr>
          <w:rFonts w:hAnsi="ＭＳ 明朝" w:hint="eastAsia"/>
          <w:szCs w:val="28"/>
        </w:rPr>
        <w:t>平均所定内給与月額</w:t>
      </w:r>
      <w:r w:rsidRPr="00433341">
        <w:rPr>
          <w:rFonts w:hAnsi="ＭＳ 明朝" w:hint="eastAsia"/>
          <w:szCs w:val="28"/>
        </w:rPr>
        <w:t>の</w:t>
      </w:r>
      <w:r w:rsidRPr="00433341">
        <w:rPr>
          <w:rFonts w:ascii="Century" w:eastAsia="ＭＳ ゴシック" w:hint="eastAsia"/>
          <w:szCs w:val="28"/>
        </w:rPr>
        <w:t>4.47</w:t>
      </w:r>
      <w:r w:rsidRPr="00433341">
        <w:rPr>
          <w:rFonts w:hAnsi="ＭＳ 明朝" w:hint="eastAsia"/>
          <w:szCs w:val="28"/>
        </w:rPr>
        <w:t>月分になっており、これに相当する職員の</w:t>
      </w:r>
      <w:r w:rsidR="002B3DE0" w:rsidRPr="00433341">
        <w:rPr>
          <w:rFonts w:hAnsi="ＭＳ 明朝" w:hint="eastAsia"/>
          <w:szCs w:val="28"/>
        </w:rPr>
        <w:t>期末・勤勉手当</w:t>
      </w:r>
      <w:r w:rsidR="00BA5A41" w:rsidRPr="00433341">
        <w:rPr>
          <w:rFonts w:hAnsi="ＭＳ 明朝" w:hint="eastAsia"/>
        </w:rPr>
        <w:t>の年間平均支給月数</w:t>
      </w:r>
      <w:r w:rsidRPr="00433341">
        <w:rPr>
          <w:rFonts w:hAnsi="ＭＳ 明朝" w:hint="eastAsia"/>
        </w:rPr>
        <w:t>は</w:t>
      </w:r>
      <w:r w:rsidRPr="00433341">
        <w:rPr>
          <w:rFonts w:ascii="Century"/>
        </w:rPr>
        <w:t>4.5</w:t>
      </w:r>
      <w:r w:rsidRPr="00433341">
        <w:rPr>
          <w:rFonts w:hAnsi="ＭＳ 明朝" w:hint="eastAsia"/>
        </w:rPr>
        <w:t>月分であり、民間の特別給の支給割合を</w:t>
      </w:r>
      <w:r w:rsidRPr="00433341">
        <w:rPr>
          <w:rFonts w:ascii="Century" w:hint="eastAsia"/>
        </w:rPr>
        <w:t>0</w:t>
      </w:r>
      <w:r w:rsidRPr="00433341">
        <w:rPr>
          <w:rFonts w:ascii="Century"/>
        </w:rPr>
        <w:t>.</w:t>
      </w:r>
      <w:r w:rsidRPr="00433341">
        <w:rPr>
          <w:rFonts w:ascii="Century" w:hint="eastAsia"/>
        </w:rPr>
        <w:t>03</w:t>
      </w:r>
      <w:r w:rsidRPr="00433341">
        <w:rPr>
          <w:rFonts w:hAnsi="ＭＳ 明朝" w:hint="eastAsia"/>
        </w:rPr>
        <w:t>月分上回っていることが明らかになった。</w:t>
      </w:r>
    </w:p>
    <w:p w:rsidR="00EB5AA7" w:rsidRPr="00433341" w:rsidRDefault="00EB5AA7" w:rsidP="00993DC8">
      <w:pPr>
        <w:spacing w:line="360" w:lineRule="auto"/>
        <w:ind w:firstLineChars="100" w:firstLine="280"/>
        <w:rPr>
          <w:rFonts w:ascii="ＭＳ ゴシック" w:eastAsia="ＭＳ ゴシック" w:hAnsi="ＭＳ ゴシック"/>
          <w:sz w:val="28"/>
          <w:szCs w:val="28"/>
        </w:rPr>
      </w:pPr>
    </w:p>
    <w:p w:rsidR="00993DC8" w:rsidRPr="00433341" w:rsidRDefault="00993DC8" w:rsidP="00993DC8">
      <w:pPr>
        <w:spacing w:line="360" w:lineRule="auto"/>
        <w:ind w:firstLineChars="100" w:firstLine="280"/>
        <w:rPr>
          <w:rFonts w:ascii="ＭＳ ゴシック" w:eastAsia="ＭＳ ゴシック" w:hAnsi="ＭＳ ゴシック"/>
          <w:sz w:val="28"/>
          <w:szCs w:val="28"/>
        </w:rPr>
      </w:pPr>
      <w:r w:rsidRPr="00433341">
        <w:rPr>
          <w:rFonts w:ascii="ＭＳ ゴシック" w:eastAsia="ＭＳ ゴシック" w:hAnsi="ＭＳ ゴシック" w:hint="eastAsia"/>
          <w:sz w:val="28"/>
          <w:szCs w:val="28"/>
        </w:rPr>
        <w:t>５　人事院勧告の概要</w:t>
      </w:r>
    </w:p>
    <w:p w:rsidR="00993DC8" w:rsidRPr="00433341" w:rsidRDefault="00993DC8" w:rsidP="00194C02">
      <w:pPr>
        <w:spacing w:line="360" w:lineRule="auto"/>
        <w:ind w:leftChars="200" w:left="480" w:firstLineChars="100" w:firstLine="240"/>
      </w:pPr>
      <w:r w:rsidRPr="00433341">
        <w:rPr>
          <w:rFonts w:hint="eastAsia"/>
        </w:rPr>
        <w:t>人事院は、令和２年</w:t>
      </w:r>
      <w:r w:rsidRPr="00433341">
        <w:rPr>
          <w:rFonts w:ascii="Century"/>
        </w:rPr>
        <w:t>10</w:t>
      </w:r>
      <w:r w:rsidRPr="00433341">
        <w:rPr>
          <w:rFonts w:hint="eastAsia"/>
        </w:rPr>
        <w:t>月</w:t>
      </w:r>
      <w:r w:rsidRPr="00433341">
        <w:rPr>
          <w:rFonts w:ascii="Century" w:hint="eastAsia"/>
        </w:rPr>
        <w:t>７</w:t>
      </w:r>
      <w:r w:rsidRPr="00433341">
        <w:rPr>
          <w:rFonts w:hint="eastAsia"/>
        </w:rPr>
        <w:t>日、国会及</w:t>
      </w:r>
      <w:r w:rsidR="0037288B" w:rsidRPr="00433341">
        <w:rPr>
          <w:rFonts w:hint="eastAsia"/>
        </w:rPr>
        <w:t>び内閣に対し、一般職の国家公務員の給与について報告し、併せて特別給</w:t>
      </w:r>
      <w:r w:rsidRPr="00433341">
        <w:rPr>
          <w:rFonts w:hint="eastAsia"/>
        </w:rPr>
        <w:t>の改定について勧告した。</w:t>
      </w:r>
    </w:p>
    <w:p w:rsidR="00993DC8" w:rsidRPr="00433341" w:rsidRDefault="0037288B" w:rsidP="00194C02">
      <w:pPr>
        <w:spacing w:line="360" w:lineRule="auto"/>
        <w:ind w:leftChars="200" w:left="480" w:firstLineChars="100" w:firstLine="240"/>
      </w:pPr>
      <w:r w:rsidRPr="00433341">
        <w:rPr>
          <w:rFonts w:hint="eastAsia"/>
        </w:rPr>
        <w:t>特別給</w:t>
      </w:r>
      <w:r w:rsidR="00993DC8" w:rsidRPr="00433341">
        <w:rPr>
          <w:rFonts w:hint="eastAsia"/>
        </w:rPr>
        <w:t>に関する勧告は、</w:t>
      </w:r>
      <w:r w:rsidRPr="00433341">
        <w:rPr>
          <w:rFonts w:hint="eastAsia"/>
        </w:rPr>
        <w:t>期末手当</w:t>
      </w:r>
      <w:r w:rsidR="00993DC8" w:rsidRPr="00433341">
        <w:rPr>
          <w:rFonts w:hint="eastAsia"/>
        </w:rPr>
        <w:t>について</w:t>
      </w:r>
      <w:r w:rsidR="00993DC8" w:rsidRPr="00433341">
        <w:rPr>
          <w:rFonts w:ascii="Century"/>
          <w:szCs w:val="28"/>
        </w:rPr>
        <w:t>0.05</w:t>
      </w:r>
      <w:r w:rsidR="00993DC8" w:rsidRPr="00433341">
        <w:rPr>
          <w:rFonts w:hint="eastAsia"/>
        </w:rPr>
        <w:t>月分の引下げを内容とするものである。</w:t>
      </w:r>
    </w:p>
    <w:p w:rsidR="00D47132" w:rsidRPr="00433341" w:rsidRDefault="0037288B" w:rsidP="000B7934">
      <w:pPr>
        <w:spacing w:line="360" w:lineRule="auto"/>
        <w:ind w:leftChars="200" w:left="480" w:firstLineChars="100" w:firstLine="240"/>
      </w:pPr>
      <w:r w:rsidRPr="00433341">
        <w:rPr>
          <w:rFonts w:hint="eastAsia"/>
        </w:rPr>
        <w:t xml:space="preserve">また、公務員人事管理について報告を行った。それらの概要は、資料「７　</w:t>
      </w:r>
      <w:r w:rsidRPr="00433341">
        <w:rPr>
          <w:rFonts w:hint="eastAsia"/>
        </w:rPr>
        <w:lastRenderedPageBreak/>
        <w:t>人事院勧告の概要」に示すとおりである。</w:t>
      </w:r>
    </w:p>
    <w:p w:rsidR="002B266D" w:rsidRPr="00433341" w:rsidRDefault="002B266D" w:rsidP="002B266D">
      <w:pPr>
        <w:spacing w:line="360" w:lineRule="auto"/>
        <w:ind w:leftChars="400" w:left="960" w:firstLineChars="100" w:firstLine="240"/>
        <w:rPr>
          <w:rFonts w:hAnsi="ＭＳ 明朝"/>
        </w:rPr>
      </w:pPr>
    </w:p>
    <w:p w:rsidR="002B266D" w:rsidRPr="00433341" w:rsidRDefault="002B266D" w:rsidP="002B266D">
      <w:pPr>
        <w:spacing w:line="360" w:lineRule="auto"/>
        <w:ind w:leftChars="400" w:left="960" w:firstLineChars="100" w:firstLine="240"/>
        <w:rPr>
          <w:rFonts w:hAnsi="ＭＳ 明朝"/>
        </w:rPr>
        <w:sectPr w:rsidR="002B266D" w:rsidRPr="00433341" w:rsidSect="001E2886">
          <w:headerReference w:type="even" r:id="rId13"/>
          <w:headerReference w:type="default" r:id="rId14"/>
          <w:type w:val="continuous"/>
          <w:pgSz w:w="11907" w:h="16840" w:code="9"/>
          <w:pgMar w:top="1191" w:right="1418" w:bottom="1077" w:left="1418" w:header="454" w:footer="284" w:gutter="0"/>
          <w:pgNumType w:start="2"/>
          <w:cols w:space="720"/>
          <w:noEndnote/>
          <w:docGrid w:linePitch="326" w:charSpace="7201"/>
        </w:sectPr>
      </w:pPr>
    </w:p>
    <w:p w:rsidR="002B266D" w:rsidRPr="00433341" w:rsidRDefault="002B266D" w:rsidP="002B266D">
      <w:pPr>
        <w:spacing w:line="360" w:lineRule="auto"/>
        <w:ind w:leftChars="400" w:left="960" w:firstLineChars="100" w:firstLine="240"/>
        <w:rPr>
          <w:rFonts w:hAnsi="ＭＳ 明朝"/>
        </w:rPr>
      </w:pPr>
    </w:p>
    <w:p w:rsidR="00933B3C" w:rsidRPr="00433341" w:rsidRDefault="0068678C" w:rsidP="00933B3C">
      <w:pPr>
        <w:spacing w:line="360" w:lineRule="auto"/>
        <w:ind w:left="360" w:hangingChars="200" w:hanging="360"/>
        <w:rPr>
          <w:rFonts w:hAnsi="ＭＳ 明朝"/>
          <w:sz w:val="18"/>
          <w:szCs w:val="18"/>
        </w:rPr>
      </w:pPr>
      <w:r w:rsidRPr="00433341">
        <w:rPr>
          <w:rFonts w:hAnsi="ＭＳ 明朝" w:hint="eastAsia"/>
          <w:sz w:val="18"/>
          <w:szCs w:val="18"/>
        </w:rPr>
        <w:t xml:space="preserve">※１　</w:t>
      </w:r>
      <w:r w:rsidR="00D47132" w:rsidRPr="00433341">
        <w:rPr>
          <w:rFonts w:hAnsi="ＭＳ 明朝" w:hint="eastAsia"/>
          <w:sz w:val="18"/>
          <w:szCs w:val="18"/>
        </w:rPr>
        <w:t>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rsidR="00D47132" w:rsidRPr="00433341" w:rsidRDefault="00813D43" w:rsidP="00933B3C">
      <w:pPr>
        <w:spacing w:line="360" w:lineRule="auto"/>
        <w:ind w:leftChars="150" w:left="360" w:firstLineChars="115" w:firstLine="207"/>
        <w:rPr>
          <w:rFonts w:hAnsi="ＭＳ 明朝"/>
          <w:sz w:val="18"/>
          <w:szCs w:val="18"/>
        </w:rPr>
      </w:pPr>
      <w:r w:rsidRPr="00433341">
        <w:rPr>
          <w:rFonts w:hAnsi="ＭＳ 明朝" w:hint="eastAsia"/>
          <w:sz w:val="18"/>
          <w:szCs w:val="18"/>
        </w:rPr>
        <w:t>これらの職員については、勤務成績をより給与に反映</w:t>
      </w:r>
      <w:r w:rsidR="00D47132" w:rsidRPr="00433341">
        <w:rPr>
          <w:rFonts w:hAnsi="ＭＳ 明朝" w:hint="eastAsia"/>
          <w:sz w:val="18"/>
          <w:szCs w:val="18"/>
        </w:rPr>
        <w:t>させる必要があるため、他の職員に比べて勤勉手当の支給割合を高く設定している。</w:t>
      </w:r>
    </w:p>
    <w:p w:rsidR="00D47132" w:rsidRPr="00433341" w:rsidRDefault="00813D43" w:rsidP="00D47132">
      <w:pPr>
        <w:spacing w:line="360" w:lineRule="auto"/>
        <w:rPr>
          <w:rFonts w:hAnsi="ＭＳ 明朝"/>
          <w:sz w:val="18"/>
          <w:szCs w:val="18"/>
        </w:rPr>
      </w:pPr>
      <w:r w:rsidRPr="00433341">
        <w:rPr>
          <w:rFonts w:hAnsi="ＭＳ 明朝" w:hint="eastAsia"/>
          <w:sz w:val="18"/>
          <w:szCs w:val="18"/>
        </w:rPr>
        <w:t>※２　令和２年４月１日現在、指定職給料表適用</w:t>
      </w:r>
      <w:r w:rsidR="00D47132" w:rsidRPr="00433341">
        <w:rPr>
          <w:rFonts w:hAnsi="ＭＳ 明朝" w:hint="eastAsia"/>
          <w:sz w:val="18"/>
          <w:szCs w:val="18"/>
        </w:rPr>
        <w:t>職員及び任期付研究員はいない。</w:t>
      </w:r>
    </w:p>
    <w:p w:rsidR="00154C58" w:rsidRPr="00433341" w:rsidRDefault="00154C58" w:rsidP="0068678C">
      <w:pPr>
        <w:spacing w:line="360" w:lineRule="auto"/>
        <w:ind w:left="360" w:hangingChars="200" w:hanging="360"/>
        <w:rPr>
          <w:rFonts w:hAnsi="ＭＳ 明朝"/>
          <w:sz w:val="18"/>
          <w:szCs w:val="18"/>
        </w:rPr>
      </w:pPr>
      <w:r w:rsidRPr="00433341">
        <w:rPr>
          <w:rFonts w:hAnsi="ＭＳ 明朝" w:hint="eastAsia"/>
          <w:sz w:val="18"/>
          <w:szCs w:val="18"/>
        </w:rPr>
        <w:t>※３　調査対象の687事業所のうち、</w:t>
      </w:r>
      <w:r w:rsidR="0068678C" w:rsidRPr="00433341">
        <w:rPr>
          <w:rFonts w:hAnsi="ＭＳ 明朝" w:hint="eastAsia"/>
          <w:sz w:val="18"/>
          <w:szCs w:val="18"/>
        </w:rPr>
        <w:t>調査の結果、</w:t>
      </w:r>
      <w:r w:rsidRPr="00433341">
        <w:rPr>
          <w:rFonts w:hAnsi="ＭＳ 明朝" w:hint="eastAsia"/>
          <w:sz w:val="18"/>
          <w:szCs w:val="18"/>
        </w:rPr>
        <w:t>企業規模又は事業所規模が調査対象外</w:t>
      </w:r>
      <w:r w:rsidR="0068678C" w:rsidRPr="00433341">
        <w:rPr>
          <w:rFonts w:hAnsi="ＭＳ 明朝" w:hint="eastAsia"/>
          <w:sz w:val="18"/>
          <w:szCs w:val="18"/>
        </w:rPr>
        <w:t>となっていた</w:t>
      </w:r>
      <w:r w:rsidRPr="00433341">
        <w:rPr>
          <w:rFonts w:hAnsi="ＭＳ 明朝" w:hint="eastAsia"/>
          <w:sz w:val="18"/>
          <w:szCs w:val="18"/>
        </w:rPr>
        <w:t>こと</w:t>
      </w:r>
      <w:r w:rsidR="0068678C" w:rsidRPr="00433341">
        <w:rPr>
          <w:rFonts w:hAnsi="ＭＳ 明朝" w:hint="eastAsia"/>
          <w:sz w:val="18"/>
          <w:szCs w:val="18"/>
        </w:rPr>
        <w:t>等が判明した事業所</w:t>
      </w:r>
      <w:r w:rsidRPr="00433341">
        <w:rPr>
          <w:rFonts w:hAnsi="ＭＳ 明朝" w:hint="eastAsia"/>
          <w:sz w:val="18"/>
          <w:szCs w:val="18"/>
        </w:rPr>
        <w:t>17所を除いた670所に占める調査完了事業所547</w:t>
      </w:r>
      <w:r w:rsidR="000B7934" w:rsidRPr="00433341">
        <w:rPr>
          <w:rFonts w:hAnsi="ＭＳ 明朝" w:hint="eastAsia"/>
          <w:sz w:val="18"/>
          <w:szCs w:val="18"/>
        </w:rPr>
        <w:t>所の割合（81.6％）を完了率としている。</w:t>
      </w:r>
    </w:p>
    <w:sectPr w:rsidR="00154C58" w:rsidRPr="00433341" w:rsidSect="00310ED2">
      <w:headerReference w:type="even" r:id="rId15"/>
      <w:headerReference w:type="default" r:id="rId16"/>
      <w:type w:val="continuous"/>
      <w:pgSz w:w="11907" w:h="16840" w:code="9"/>
      <w:pgMar w:top="1191" w:right="1418" w:bottom="1077" w:left="1418" w:header="454" w:footer="284" w:gutter="0"/>
      <w:cols w:space="720"/>
      <w:noEndnote/>
      <w:docGrid w:linePitch="32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89" w:rsidRDefault="004A0B89">
      <w:r>
        <w:separator/>
      </w:r>
    </w:p>
  </w:endnote>
  <w:endnote w:type="continuationSeparator" w:id="0">
    <w:p w:rsidR="004A0B89" w:rsidRDefault="004A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A7" w:rsidRPr="00EB5AA7" w:rsidRDefault="00EB5AA7" w:rsidP="00EB5AA7">
    <w:pPr>
      <w:pStyle w:val="a7"/>
      <w:jc w:val="center"/>
    </w:pPr>
    <w:r w:rsidRPr="004663D0">
      <w:rPr>
        <w:rFonts w:ascii="ＭＳ ゴシック" w:eastAsia="ＭＳ ゴシック" w:hAnsi="ＭＳ ゴシック" w:hint="eastAsia"/>
        <w:sz w:val="21"/>
        <w:szCs w:val="21"/>
      </w:rPr>
      <w:t>－</w:t>
    </w:r>
    <w:r w:rsidRPr="004663D0">
      <w:rPr>
        <w:rFonts w:ascii="ＭＳ ゴシック" w:eastAsia="ＭＳ ゴシック" w:hAnsi="ＭＳ ゴシック" w:hint="eastAsia"/>
        <w:sz w:val="21"/>
        <w:szCs w:val="21"/>
      </w:rPr>
      <w:fldChar w:fldCharType="begin"/>
    </w:r>
    <w:r w:rsidRPr="004663D0">
      <w:rPr>
        <w:rFonts w:ascii="ＭＳ ゴシック" w:eastAsia="ＭＳ ゴシック" w:hAnsi="ＭＳ ゴシック" w:hint="eastAsia"/>
        <w:sz w:val="21"/>
        <w:szCs w:val="21"/>
      </w:rPr>
      <w:instrText>PAGE   \* MERGEFORMAT</w:instrText>
    </w:r>
    <w:r w:rsidRPr="004663D0">
      <w:rPr>
        <w:rFonts w:ascii="ＭＳ ゴシック" w:eastAsia="ＭＳ ゴシック" w:hAnsi="ＭＳ ゴシック" w:hint="eastAsia"/>
        <w:sz w:val="21"/>
        <w:szCs w:val="21"/>
      </w:rPr>
      <w:fldChar w:fldCharType="separate"/>
    </w:r>
    <w:r w:rsidR="00433341">
      <w:rPr>
        <w:rFonts w:ascii="ＭＳ ゴシック" w:eastAsia="ＭＳ ゴシック" w:hAnsi="ＭＳ ゴシック"/>
        <w:noProof/>
        <w:sz w:val="21"/>
        <w:szCs w:val="21"/>
      </w:rPr>
      <w:t>4</w:t>
    </w:r>
    <w:r w:rsidRPr="004663D0">
      <w:rPr>
        <w:rFonts w:ascii="ＭＳ ゴシック" w:eastAsia="ＭＳ ゴシック" w:hAnsi="ＭＳ ゴシック" w:hint="eastAsia"/>
        <w:sz w:val="21"/>
        <w:szCs w:val="21"/>
      </w:rPr>
      <w:fldChar w:fldCharType="end"/>
    </w:r>
    <w:r w:rsidRPr="004663D0">
      <w:rPr>
        <w:rFonts w:ascii="ＭＳ ゴシック" w:eastAsia="ＭＳ ゴシック" w:hAnsi="ＭＳ ゴシック" w:hint="eastAsia"/>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A" w:rsidRPr="00310ED2" w:rsidRDefault="00310ED2" w:rsidP="00310ED2">
    <w:pPr>
      <w:pStyle w:val="a7"/>
      <w:jc w:val="center"/>
    </w:pPr>
    <w:r w:rsidRPr="004663D0">
      <w:rPr>
        <w:rFonts w:ascii="ＭＳ ゴシック" w:eastAsia="ＭＳ ゴシック" w:hAnsi="ＭＳ ゴシック" w:hint="eastAsia"/>
        <w:sz w:val="21"/>
        <w:szCs w:val="21"/>
      </w:rPr>
      <w:t>－</w:t>
    </w:r>
    <w:r w:rsidRPr="004663D0">
      <w:rPr>
        <w:rFonts w:ascii="ＭＳ ゴシック" w:eastAsia="ＭＳ ゴシック" w:hAnsi="ＭＳ ゴシック" w:hint="eastAsia"/>
        <w:sz w:val="21"/>
        <w:szCs w:val="21"/>
      </w:rPr>
      <w:fldChar w:fldCharType="begin"/>
    </w:r>
    <w:r w:rsidRPr="004663D0">
      <w:rPr>
        <w:rFonts w:ascii="ＭＳ ゴシック" w:eastAsia="ＭＳ ゴシック" w:hAnsi="ＭＳ ゴシック" w:hint="eastAsia"/>
        <w:sz w:val="21"/>
        <w:szCs w:val="21"/>
      </w:rPr>
      <w:instrText>PAGE   \* MERGEFORMAT</w:instrText>
    </w:r>
    <w:r w:rsidRPr="004663D0">
      <w:rPr>
        <w:rFonts w:ascii="ＭＳ ゴシック" w:eastAsia="ＭＳ ゴシック" w:hAnsi="ＭＳ ゴシック" w:hint="eastAsia"/>
        <w:sz w:val="21"/>
        <w:szCs w:val="21"/>
      </w:rPr>
      <w:fldChar w:fldCharType="separate"/>
    </w:r>
    <w:r w:rsidR="00433341">
      <w:rPr>
        <w:rFonts w:ascii="ＭＳ ゴシック" w:eastAsia="ＭＳ ゴシック" w:hAnsi="ＭＳ ゴシック"/>
        <w:noProof/>
        <w:sz w:val="21"/>
        <w:szCs w:val="21"/>
      </w:rPr>
      <w:t>3</w:t>
    </w:r>
    <w:r w:rsidRPr="004663D0">
      <w:rPr>
        <w:rFonts w:ascii="ＭＳ ゴシック" w:eastAsia="ＭＳ ゴシック" w:hAnsi="ＭＳ ゴシック" w:hint="eastAsia"/>
        <w:sz w:val="21"/>
        <w:szCs w:val="21"/>
      </w:rPr>
      <w:fldChar w:fldCharType="end"/>
    </w:r>
    <w:r w:rsidRPr="004663D0">
      <w:rPr>
        <w:rFonts w:ascii="ＭＳ ゴシック" w:eastAsia="ＭＳ ゴシック" w:hAnsi="ＭＳ ゴシック"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89" w:rsidRDefault="004A0B89">
      <w:r>
        <w:separator/>
      </w:r>
    </w:p>
  </w:footnote>
  <w:footnote w:type="continuationSeparator" w:id="0">
    <w:p w:rsidR="004A0B89" w:rsidRDefault="004A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A" w:rsidRPr="00EC4963" w:rsidRDefault="003C515A" w:rsidP="00A31FBD">
    <w:pPr>
      <w:pStyle w:val="a6"/>
      <w:rPr>
        <w:sz w:val="18"/>
        <w:szCs w:val="18"/>
      </w:rPr>
    </w:pPr>
    <w:r>
      <w:rPr>
        <w:rFonts w:hint="eastAsia"/>
        <w:sz w:val="18"/>
        <w:szCs w:val="18"/>
      </w:rPr>
      <w:t>第1職員の給与等に関する報告</w:t>
    </w:r>
    <w:r w:rsidR="00D50810">
      <w:rPr>
        <w:rFonts w:hint="eastAsia"/>
        <w:sz w:val="18"/>
        <w:szCs w:val="18"/>
      </w:rPr>
      <w:t xml:space="preserve">　</w:t>
    </w:r>
    <w:r w:rsidR="00A31FBD" w:rsidRPr="00A31FBD">
      <w:rPr>
        <w:rFonts w:hint="eastAsia"/>
        <w:sz w:val="18"/>
        <w:szCs w:val="18"/>
      </w:rPr>
      <w:t>民間の特別給の状況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11" w:rsidRPr="00721F11" w:rsidRDefault="003C515A" w:rsidP="00D50810">
    <w:pPr>
      <w:pStyle w:val="a6"/>
      <w:wordWrap w:val="0"/>
      <w:jc w:val="right"/>
      <w:rPr>
        <w:sz w:val="18"/>
        <w:szCs w:val="18"/>
      </w:rPr>
    </w:pPr>
    <w:r>
      <w:rPr>
        <w:rFonts w:hint="eastAsia"/>
        <w:sz w:val="18"/>
        <w:szCs w:val="18"/>
      </w:rPr>
      <w:t>第1</w:t>
    </w:r>
    <w:r w:rsidR="00721F11">
      <w:rPr>
        <w:rFonts w:hint="eastAsia"/>
        <w:sz w:val="18"/>
        <w:szCs w:val="18"/>
      </w:rPr>
      <w:t>職員の</w:t>
    </w:r>
    <w:r>
      <w:rPr>
        <w:rFonts w:hint="eastAsia"/>
        <w:sz w:val="18"/>
        <w:szCs w:val="18"/>
      </w:rPr>
      <w:t>給与等に関する報告</w:t>
    </w:r>
    <w:r w:rsidR="00D50810">
      <w:rPr>
        <w:rFonts w:hint="eastAsia"/>
        <w:sz w:val="18"/>
        <w:szCs w:val="18"/>
      </w:rPr>
      <w:t xml:space="preserve">　１</w:t>
    </w:r>
    <w:r w:rsidR="00D50810" w:rsidRPr="00D50810">
      <w:rPr>
        <w:rFonts w:hint="eastAsia"/>
        <w:sz w:val="18"/>
        <w:szCs w:val="18"/>
      </w:rPr>
      <w:t>本年の勧告について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FBD" w:rsidRPr="00EC4963" w:rsidRDefault="00A31FBD" w:rsidP="00A31FBD">
    <w:pPr>
      <w:pStyle w:val="a6"/>
      <w:rPr>
        <w:sz w:val="18"/>
        <w:szCs w:val="18"/>
      </w:rPr>
    </w:pPr>
    <w:r>
      <w:rPr>
        <w:rFonts w:hint="eastAsia"/>
        <w:sz w:val="18"/>
        <w:szCs w:val="18"/>
      </w:rPr>
      <w:t>第1職員の給与等に関する報告　２</w:t>
    </w:r>
    <w:r w:rsidRPr="00A31FBD">
      <w:rPr>
        <w:rFonts w:hint="eastAsia"/>
        <w:sz w:val="18"/>
        <w:szCs w:val="18"/>
      </w:rPr>
      <w:t>職員の給与等の状況</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6D" w:rsidRPr="00EC4963" w:rsidRDefault="002B266D" w:rsidP="0068678C">
    <w:pPr>
      <w:pStyle w:val="a6"/>
      <w:jc w:val="left"/>
      <w:rPr>
        <w:sz w:val="18"/>
        <w:szCs w:val="18"/>
      </w:rPr>
    </w:pPr>
    <w:r>
      <w:rPr>
        <w:rFonts w:hint="eastAsia"/>
        <w:sz w:val="18"/>
        <w:szCs w:val="18"/>
      </w:rPr>
      <w:t>第1職員の給与等に関する報告　５</w:t>
    </w:r>
    <w:r w:rsidRPr="00A31FBD">
      <w:rPr>
        <w:rFonts w:hint="eastAsia"/>
        <w:sz w:val="18"/>
        <w:szCs w:val="18"/>
      </w:rPr>
      <w:t>人事院勧告の概要</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6D" w:rsidRPr="00721F11" w:rsidRDefault="002B266D" w:rsidP="00B525AD">
    <w:pPr>
      <w:pStyle w:val="a6"/>
      <w:wordWrap w:val="0"/>
      <w:jc w:val="right"/>
      <w:rPr>
        <w:sz w:val="18"/>
        <w:szCs w:val="18"/>
      </w:rPr>
    </w:pPr>
    <w:r>
      <w:rPr>
        <w:rFonts w:hint="eastAsia"/>
        <w:sz w:val="18"/>
        <w:szCs w:val="18"/>
      </w:rPr>
      <w:t>第1職員の給与等に関する報告　３</w:t>
    </w:r>
    <w:r w:rsidRPr="0013129D">
      <w:rPr>
        <w:rFonts w:hint="eastAsia"/>
        <w:sz w:val="18"/>
        <w:szCs w:val="18"/>
      </w:rPr>
      <w:t>民間の特別給の状況</w:t>
    </w:r>
    <w:r>
      <w:rPr>
        <w:rFonts w:hint="eastAsia"/>
        <w:sz w:val="18"/>
        <w:szCs w:val="18"/>
      </w:rPr>
      <w:t xml:space="preserve">　４</w:t>
    </w:r>
    <w:r w:rsidRPr="0013129D">
      <w:rPr>
        <w:rFonts w:hint="eastAsia"/>
        <w:sz w:val="18"/>
        <w:szCs w:val="18"/>
      </w:rPr>
      <w:t>職員給与と民間給与との比較（特別給）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6D" w:rsidRDefault="002B266D" w:rsidP="00024AC2">
    <w:pPr>
      <w:pStyle w:val="a6"/>
      <w:jc w:val="right"/>
      <w:rPr>
        <w:sz w:val="18"/>
        <w:szCs w:val="18"/>
      </w:rPr>
    </w:pPr>
    <w:r>
      <w:rPr>
        <w:rFonts w:hint="eastAsia"/>
        <w:sz w:val="18"/>
        <w:szCs w:val="18"/>
      </w:rPr>
      <w:t>第1職員の給与等に関する報告　３</w:t>
    </w:r>
    <w:r w:rsidRPr="00A31FBD">
      <w:rPr>
        <w:rFonts w:hint="eastAsia"/>
        <w:sz w:val="18"/>
        <w:szCs w:val="18"/>
      </w:rPr>
      <w:t>民間の特別給の状況</w:t>
    </w:r>
    <w:r>
      <w:rPr>
        <w:rFonts w:hint="eastAsia"/>
        <w:sz w:val="18"/>
        <w:szCs w:val="18"/>
      </w:rPr>
      <w:t xml:space="preserve">　４</w:t>
    </w:r>
    <w:r w:rsidRPr="00A31FBD">
      <w:rPr>
        <w:rFonts w:hint="eastAsia"/>
        <w:sz w:val="18"/>
        <w:szCs w:val="18"/>
      </w:rPr>
      <w:t>職員給与と民間給与との比較（特別給）</w:t>
    </w:r>
  </w:p>
  <w:p w:rsidR="002B266D" w:rsidRPr="00EC4963" w:rsidRDefault="002B266D" w:rsidP="00024AC2">
    <w:pPr>
      <w:pStyle w:val="a6"/>
      <w:jc w:val="right"/>
      <w:rPr>
        <w:sz w:val="18"/>
        <w:szCs w:val="18"/>
      </w:rPr>
    </w:pPr>
    <w:r>
      <w:rPr>
        <w:rFonts w:hint="eastAsia"/>
        <w:sz w:val="18"/>
        <w:szCs w:val="18"/>
      </w:rPr>
      <w:t xml:space="preserve">　　　　　　　　　　　　　　　５</w:t>
    </w:r>
    <w:r w:rsidRPr="00A31FBD">
      <w:rPr>
        <w:rFonts w:hint="eastAsia"/>
        <w:sz w:val="18"/>
        <w:szCs w:val="18"/>
      </w:rPr>
      <w:t>人事院勧告の概要</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6D" w:rsidRPr="00721F11" w:rsidRDefault="002B266D" w:rsidP="002B266D">
    <w:pPr>
      <w:pStyle w:val="a6"/>
      <w:wordWrap w:val="0"/>
      <w:jc w:val="right"/>
      <w:rPr>
        <w:sz w:val="18"/>
        <w:szCs w:val="18"/>
      </w:rPr>
    </w:pPr>
    <w:r>
      <w:rPr>
        <w:rFonts w:hint="eastAsia"/>
        <w:sz w:val="18"/>
        <w:szCs w:val="18"/>
      </w:rPr>
      <w:t>第1職員の給与等に関する報告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2FF"/>
    <w:multiLevelType w:val="hybridMultilevel"/>
    <w:tmpl w:val="EE76C280"/>
    <w:lvl w:ilvl="0" w:tplc="7E3A0BCC">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1" w15:restartNumberingAfterBreak="0">
    <w:nsid w:val="027616D2"/>
    <w:multiLevelType w:val="multilevel"/>
    <w:tmpl w:val="333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2466C"/>
    <w:multiLevelType w:val="hybridMultilevel"/>
    <w:tmpl w:val="D1762A86"/>
    <w:lvl w:ilvl="0" w:tplc="91E0A83E">
      <w:start w:val="2"/>
      <w:numFmt w:val="decimalEnclosedCircle"/>
      <w:lvlText w:val="%1"/>
      <w:lvlJc w:val="left"/>
      <w:pPr>
        <w:tabs>
          <w:tab w:val="num" w:pos="1620"/>
        </w:tabs>
        <w:ind w:left="1620" w:hanging="54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07C00452"/>
    <w:multiLevelType w:val="hybridMultilevel"/>
    <w:tmpl w:val="07FCADE8"/>
    <w:lvl w:ilvl="0" w:tplc="67E8C108">
      <w:start w:val="1"/>
      <w:numFmt w:val="bullet"/>
      <w:lvlText w:val="・"/>
      <w:lvlJc w:val="left"/>
      <w:pPr>
        <w:tabs>
          <w:tab w:val="num" w:pos="1152"/>
        </w:tabs>
        <w:ind w:left="1152" w:hanging="465"/>
      </w:pPr>
      <w:rPr>
        <w:rFonts w:ascii="ＪＳ明朝" w:eastAsia="ＪＳ明朝" w:hAnsi="Century" w:cs="Times New Roman" w:hint="eastAsia"/>
      </w:rPr>
    </w:lvl>
    <w:lvl w:ilvl="1" w:tplc="0409000B" w:tentative="1">
      <w:start w:val="1"/>
      <w:numFmt w:val="bullet"/>
      <w:lvlText w:val=""/>
      <w:lvlJc w:val="left"/>
      <w:pPr>
        <w:tabs>
          <w:tab w:val="num" w:pos="1527"/>
        </w:tabs>
        <w:ind w:left="1527" w:hanging="420"/>
      </w:pPr>
      <w:rPr>
        <w:rFonts w:ascii="Wingdings" w:hAnsi="Wingdings" w:hint="default"/>
      </w:rPr>
    </w:lvl>
    <w:lvl w:ilvl="2" w:tplc="0409000D" w:tentative="1">
      <w:start w:val="1"/>
      <w:numFmt w:val="bullet"/>
      <w:lvlText w:val=""/>
      <w:lvlJc w:val="left"/>
      <w:pPr>
        <w:tabs>
          <w:tab w:val="num" w:pos="1947"/>
        </w:tabs>
        <w:ind w:left="1947" w:hanging="420"/>
      </w:pPr>
      <w:rPr>
        <w:rFonts w:ascii="Wingdings" w:hAnsi="Wingdings" w:hint="default"/>
      </w:rPr>
    </w:lvl>
    <w:lvl w:ilvl="3" w:tplc="04090001" w:tentative="1">
      <w:start w:val="1"/>
      <w:numFmt w:val="bullet"/>
      <w:lvlText w:val=""/>
      <w:lvlJc w:val="left"/>
      <w:pPr>
        <w:tabs>
          <w:tab w:val="num" w:pos="2367"/>
        </w:tabs>
        <w:ind w:left="2367" w:hanging="420"/>
      </w:pPr>
      <w:rPr>
        <w:rFonts w:ascii="Wingdings" w:hAnsi="Wingdings" w:hint="default"/>
      </w:rPr>
    </w:lvl>
    <w:lvl w:ilvl="4" w:tplc="0409000B" w:tentative="1">
      <w:start w:val="1"/>
      <w:numFmt w:val="bullet"/>
      <w:lvlText w:val=""/>
      <w:lvlJc w:val="left"/>
      <w:pPr>
        <w:tabs>
          <w:tab w:val="num" w:pos="2787"/>
        </w:tabs>
        <w:ind w:left="2787" w:hanging="420"/>
      </w:pPr>
      <w:rPr>
        <w:rFonts w:ascii="Wingdings" w:hAnsi="Wingdings" w:hint="default"/>
      </w:rPr>
    </w:lvl>
    <w:lvl w:ilvl="5" w:tplc="0409000D" w:tentative="1">
      <w:start w:val="1"/>
      <w:numFmt w:val="bullet"/>
      <w:lvlText w:val=""/>
      <w:lvlJc w:val="left"/>
      <w:pPr>
        <w:tabs>
          <w:tab w:val="num" w:pos="3207"/>
        </w:tabs>
        <w:ind w:left="3207" w:hanging="420"/>
      </w:pPr>
      <w:rPr>
        <w:rFonts w:ascii="Wingdings" w:hAnsi="Wingdings" w:hint="default"/>
      </w:rPr>
    </w:lvl>
    <w:lvl w:ilvl="6" w:tplc="04090001" w:tentative="1">
      <w:start w:val="1"/>
      <w:numFmt w:val="bullet"/>
      <w:lvlText w:val=""/>
      <w:lvlJc w:val="left"/>
      <w:pPr>
        <w:tabs>
          <w:tab w:val="num" w:pos="3627"/>
        </w:tabs>
        <w:ind w:left="3627" w:hanging="420"/>
      </w:pPr>
      <w:rPr>
        <w:rFonts w:ascii="Wingdings" w:hAnsi="Wingdings" w:hint="default"/>
      </w:rPr>
    </w:lvl>
    <w:lvl w:ilvl="7" w:tplc="0409000B" w:tentative="1">
      <w:start w:val="1"/>
      <w:numFmt w:val="bullet"/>
      <w:lvlText w:val=""/>
      <w:lvlJc w:val="left"/>
      <w:pPr>
        <w:tabs>
          <w:tab w:val="num" w:pos="4047"/>
        </w:tabs>
        <w:ind w:left="4047" w:hanging="420"/>
      </w:pPr>
      <w:rPr>
        <w:rFonts w:ascii="Wingdings" w:hAnsi="Wingdings" w:hint="default"/>
      </w:rPr>
    </w:lvl>
    <w:lvl w:ilvl="8" w:tplc="0409000D" w:tentative="1">
      <w:start w:val="1"/>
      <w:numFmt w:val="bullet"/>
      <w:lvlText w:val=""/>
      <w:lvlJc w:val="left"/>
      <w:pPr>
        <w:tabs>
          <w:tab w:val="num" w:pos="4467"/>
        </w:tabs>
        <w:ind w:left="4467" w:hanging="420"/>
      </w:pPr>
      <w:rPr>
        <w:rFonts w:ascii="Wingdings" w:hAnsi="Wingdings" w:hint="default"/>
      </w:rPr>
    </w:lvl>
  </w:abstractNum>
  <w:abstractNum w:abstractNumId="4" w15:restartNumberingAfterBreak="0">
    <w:nsid w:val="0836369C"/>
    <w:multiLevelType w:val="hybridMultilevel"/>
    <w:tmpl w:val="745EC5C4"/>
    <w:lvl w:ilvl="0" w:tplc="20CA60D0">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5" w15:restartNumberingAfterBreak="0">
    <w:nsid w:val="0CF94D0B"/>
    <w:multiLevelType w:val="hybridMultilevel"/>
    <w:tmpl w:val="E7C896AE"/>
    <w:lvl w:ilvl="0" w:tplc="C66A8168">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D855AC6"/>
    <w:multiLevelType w:val="hybridMultilevel"/>
    <w:tmpl w:val="4F8879FE"/>
    <w:lvl w:ilvl="0" w:tplc="7B585D36">
      <w:start w:val="1"/>
      <w:numFmt w:val="decimalEnclosedCircle"/>
      <w:lvlText w:val="%1"/>
      <w:lvlJc w:val="left"/>
      <w:pPr>
        <w:tabs>
          <w:tab w:val="num" w:pos="1620"/>
        </w:tabs>
        <w:ind w:left="1620" w:hanging="54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 w15:restartNumberingAfterBreak="0">
    <w:nsid w:val="0EFD2ED5"/>
    <w:multiLevelType w:val="hybridMultilevel"/>
    <w:tmpl w:val="5B763E64"/>
    <w:lvl w:ilvl="0" w:tplc="B900DB3E">
      <w:start w:val="1"/>
      <w:numFmt w:val="decimalEnclosedCircle"/>
      <w:lvlText w:val="%1"/>
      <w:lvlJc w:val="left"/>
      <w:pPr>
        <w:tabs>
          <w:tab w:val="num" w:pos="1122"/>
        </w:tabs>
        <w:ind w:left="1122" w:hanging="360"/>
      </w:pPr>
      <w:rPr>
        <w:rFonts w:hint="default"/>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8" w15:restartNumberingAfterBreak="0">
    <w:nsid w:val="13F31250"/>
    <w:multiLevelType w:val="hybridMultilevel"/>
    <w:tmpl w:val="5156C926"/>
    <w:lvl w:ilvl="0" w:tplc="DAB03038">
      <w:start w:val="3"/>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1D5F7630"/>
    <w:multiLevelType w:val="hybridMultilevel"/>
    <w:tmpl w:val="60647132"/>
    <w:lvl w:ilvl="0" w:tplc="5EC4EC0E">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0" w15:restartNumberingAfterBreak="0">
    <w:nsid w:val="1F970EF3"/>
    <w:multiLevelType w:val="hybridMultilevel"/>
    <w:tmpl w:val="3CDAC11A"/>
    <w:lvl w:ilvl="0" w:tplc="33688A3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1FA94958"/>
    <w:multiLevelType w:val="hybridMultilevel"/>
    <w:tmpl w:val="6D98CEBE"/>
    <w:lvl w:ilvl="0" w:tplc="CDC47FE8">
      <w:start w:val="2"/>
      <w:numFmt w:val="decimal"/>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2" w15:restartNumberingAfterBreak="0">
    <w:nsid w:val="223C1C2B"/>
    <w:multiLevelType w:val="hybridMultilevel"/>
    <w:tmpl w:val="66369714"/>
    <w:lvl w:ilvl="0" w:tplc="2F86B1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FC6751"/>
    <w:multiLevelType w:val="hybridMultilevel"/>
    <w:tmpl w:val="64EE69E6"/>
    <w:lvl w:ilvl="0" w:tplc="22B614E4">
      <w:start w:val="2"/>
      <w:numFmt w:val="bullet"/>
      <w:lvlText w:val="・"/>
      <w:lvlJc w:val="left"/>
      <w:pPr>
        <w:tabs>
          <w:tab w:val="num" w:pos="1440"/>
        </w:tabs>
        <w:ind w:left="1440" w:hanging="360"/>
      </w:pPr>
      <w:rPr>
        <w:rFonts w:ascii="ＪＳ明朝" w:eastAsia="ＪＳ明朝" w:hAnsi="ＪＳ明朝" w:cs="Times New Roman" w:hint="eastAsia"/>
        <w:color w:val="FF0000"/>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4" w15:restartNumberingAfterBreak="0">
    <w:nsid w:val="29E57868"/>
    <w:multiLevelType w:val="hybridMultilevel"/>
    <w:tmpl w:val="32FC5354"/>
    <w:lvl w:ilvl="0" w:tplc="61D4664E">
      <w:start w:val="4"/>
      <w:numFmt w:val="bullet"/>
      <w:lvlText w:val="・"/>
      <w:lvlJc w:val="left"/>
      <w:pPr>
        <w:tabs>
          <w:tab w:val="num" w:pos="1201"/>
        </w:tabs>
        <w:ind w:left="1201" w:hanging="405"/>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15" w15:restartNumberingAfterBreak="0">
    <w:nsid w:val="2A6527A4"/>
    <w:multiLevelType w:val="hybridMultilevel"/>
    <w:tmpl w:val="EAF68F9E"/>
    <w:lvl w:ilvl="0" w:tplc="E81899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D25697"/>
    <w:multiLevelType w:val="hybridMultilevel"/>
    <w:tmpl w:val="768434EE"/>
    <w:lvl w:ilvl="0" w:tplc="1C02BC2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2C765DB0"/>
    <w:multiLevelType w:val="hybridMultilevel"/>
    <w:tmpl w:val="CF2AF898"/>
    <w:lvl w:ilvl="0" w:tplc="87E4CA70">
      <w:start w:val="2"/>
      <w:numFmt w:val="bullet"/>
      <w:lvlText w:val="・"/>
      <w:lvlJc w:val="left"/>
      <w:pPr>
        <w:tabs>
          <w:tab w:val="num" w:pos="1172"/>
        </w:tabs>
        <w:ind w:left="1172" w:hanging="360"/>
      </w:pPr>
      <w:rPr>
        <w:rFonts w:ascii="ＪＳ明朝" w:eastAsia="ＪＳ明朝" w:hAnsi="ＪＳゴシック" w:cs="Times New Roman" w:hint="eastAsia"/>
      </w:rPr>
    </w:lvl>
    <w:lvl w:ilvl="1" w:tplc="0409000B" w:tentative="1">
      <w:start w:val="1"/>
      <w:numFmt w:val="bullet"/>
      <w:lvlText w:val=""/>
      <w:lvlJc w:val="left"/>
      <w:pPr>
        <w:tabs>
          <w:tab w:val="num" w:pos="1652"/>
        </w:tabs>
        <w:ind w:left="1652" w:hanging="420"/>
      </w:pPr>
      <w:rPr>
        <w:rFonts w:ascii="Wingdings" w:hAnsi="Wingding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18" w15:restartNumberingAfterBreak="0">
    <w:nsid w:val="2EBA4A7B"/>
    <w:multiLevelType w:val="hybridMultilevel"/>
    <w:tmpl w:val="A224F112"/>
    <w:lvl w:ilvl="0" w:tplc="7480D72E">
      <w:start w:val="1"/>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9" w15:restartNumberingAfterBreak="0">
    <w:nsid w:val="31356A65"/>
    <w:multiLevelType w:val="hybridMultilevel"/>
    <w:tmpl w:val="7C322FA8"/>
    <w:lvl w:ilvl="0" w:tplc="7B0CD9A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0" w15:restartNumberingAfterBreak="0">
    <w:nsid w:val="32436094"/>
    <w:multiLevelType w:val="hybridMultilevel"/>
    <w:tmpl w:val="A1A4C1AC"/>
    <w:lvl w:ilvl="0" w:tplc="EB6044AA">
      <w:start w:val="1"/>
      <w:numFmt w:val="decimalEnclosedCircle"/>
      <w:lvlText w:val="%1"/>
      <w:lvlJc w:val="left"/>
      <w:pPr>
        <w:tabs>
          <w:tab w:val="num" w:pos="1623"/>
        </w:tabs>
        <w:ind w:left="1623" w:hanging="540"/>
      </w:pPr>
      <w:rPr>
        <w:rFonts w:hint="default"/>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1" w15:restartNumberingAfterBreak="0">
    <w:nsid w:val="354546B4"/>
    <w:multiLevelType w:val="hybridMultilevel"/>
    <w:tmpl w:val="3942FE54"/>
    <w:lvl w:ilvl="0" w:tplc="64A0CA66">
      <w:numFmt w:val="bullet"/>
      <w:lvlText w:val="※"/>
      <w:lvlJc w:val="left"/>
      <w:pPr>
        <w:tabs>
          <w:tab w:val="num" w:pos="2487"/>
        </w:tabs>
        <w:ind w:left="2487" w:hanging="36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22" w15:restartNumberingAfterBreak="0">
    <w:nsid w:val="39327EAD"/>
    <w:multiLevelType w:val="hybridMultilevel"/>
    <w:tmpl w:val="41469BF2"/>
    <w:lvl w:ilvl="0" w:tplc="6DC6A674">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23" w15:restartNumberingAfterBreak="0">
    <w:nsid w:val="3D1D3A1E"/>
    <w:multiLevelType w:val="hybridMultilevel"/>
    <w:tmpl w:val="B0148EF6"/>
    <w:lvl w:ilvl="0" w:tplc="559A853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44483A7E"/>
    <w:multiLevelType w:val="hybridMultilevel"/>
    <w:tmpl w:val="2BC804BC"/>
    <w:lvl w:ilvl="0" w:tplc="B2D42606">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5" w15:restartNumberingAfterBreak="0">
    <w:nsid w:val="467F4BA4"/>
    <w:multiLevelType w:val="hybridMultilevel"/>
    <w:tmpl w:val="38CE9B5C"/>
    <w:lvl w:ilvl="0" w:tplc="EBB0409E">
      <w:start w:val="3"/>
      <w:numFmt w:val="bullet"/>
      <w:lvlText w:val="・"/>
      <w:lvlJc w:val="left"/>
      <w:pPr>
        <w:tabs>
          <w:tab w:val="num" w:pos="1599"/>
        </w:tabs>
        <w:ind w:left="1599" w:hanging="405"/>
      </w:pPr>
      <w:rPr>
        <w:rFonts w:ascii="ＭＳ 明朝" w:eastAsia="ＭＳ 明朝" w:hAnsi="ＭＳ 明朝" w:cs="Times New Roman" w:hint="eastAsia"/>
      </w:rPr>
    </w:lvl>
    <w:lvl w:ilvl="1" w:tplc="0409000B" w:tentative="1">
      <w:start w:val="1"/>
      <w:numFmt w:val="bullet"/>
      <w:lvlText w:val=""/>
      <w:lvlJc w:val="left"/>
      <w:pPr>
        <w:tabs>
          <w:tab w:val="num" w:pos="2034"/>
        </w:tabs>
        <w:ind w:left="2034" w:hanging="420"/>
      </w:pPr>
      <w:rPr>
        <w:rFonts w:ascii="Wingdings" w:hAnsi="Wingdings" w:hint="default"/>
      </w:rPr>
    </w:lvl>
    <w:lvl w:ilvl="2" w:tplc="0409000D" w:tentative="1">
      <w:start w:val="1"/>
      <w:numFmt w:val="bullet"/>
      <w:lvlText w:val=""/>
      <w:lvlJc w:val="left"/>
      <w:pPr>
        <w:tabs>
          <w:tab w:val="num" w:pos="2454"/>
        </w:tabs>
        <w:ind w:left="2454" w:hanging="420"/>
      </w:pPr>
      <w:rPr>
        <w:rFonts w:ascii="Wingdings" w:hAnsi="Wingdings" w:hint="default"/>
      </w:rPr>
    </w:lvl>
    <w:lvl w:ilvl="3" w:tplc="04090001" w:tentative="1">
      <w:start w:val="1"/>
      <w:numFmt w:val="bullet"/>
      <w:lvlText w:val=""/>
      <w:lvlJc w:val="left"/>
      <w:pPr>
        <w:tabs>
          <w:tab w:val="num" w:pos="2874"/>
        </w:tabs>
        <w:ind w:left="2874" w:hanging="420"/>
      </w:pPr>
      <w:rPr>
        <w:rFonts w:ascii="Wingdings" w:hAnsi="Wingdings" w:hint="default"/>
      </w:rPr>
    </w:lvl>
    <w:lvl w:ilvl="4" w:tplc="0409000B" w:tentative="1">
      <w:start w:val="1"/>
      <w:numFmt w:val="bullet"/>
      <w:lvlText w:val=""/>
      <w:lvlJc w:val="left"/>
      <w:pPr>
        <w:tabs>
          <w:tab w:val="num" w:pos="3294"/>
        </w:tabs>
        <w:ind w:left="3294" w:hanging="420"/>
      </w:pPr>
      <w:rPr>
        <w:rFonts w:ascii="Wingdings" w:hAnsi="Wingdings" w:hint="default"/>
      </w:rPr>
    </w:lvl>
    <w:lvl w:ilvl="5" w:tplc="0409000D" w:tentative="1">
      <w:start w:val="1"/>
      <w:numFmt w:val="bullet"/>
      <w:lvlText w:val=""/>
      <w:lvlJc w:val="left"/>
      <w:pPr>
        <w:tabs>
          <w:tab w:val="num" w:pos="3714"/>
        </w:tabs>
        <w:ind w:left="3714" w:hanging="420"/>
      </w:pPr>
      <w:rPr>
        <w:rFonts w:ascii="Wingdings" w:hAnsi="Wingdings" w:hint="default"/>
      </w:rPr>
    </w:lvl>
    <w:lvl w:ilvl="6" w:tplc="04090001" w:tentative="1">
      <w:start w:val="1"/>
      <w:numFmt w:val="bullet"/>
      <w:lvlText w:val=""/>
      <w:lvlJc w:val="left"/>
      <w:pPr>
        <w:tabs>
          <w:tab w:val="num" w:pos="4134"/>
        </w:tabs>
        <w:ind w:left="4134" w:hanging="420"/>
      </w:pPr>
      <w:rPr>
        <w:rFonts w:ascii="Wingdings" w:hAnsi="Wingdings" w:hint="default"/>
      </w:rPr>
    </w:lvl>
    <w:lvl w:ilvl="7" w:tplc="0409000B" w:tentative="1">
      <w:start w:val="1"/>
      <w:numFmt w:val="bullet"/>
      <w:lvlText w:val=""/>
      <w:lvlJc w:val="left"/>
      <w:pPr>
        <w:tabs>
          <w:tab w:val="num" w:pos="4554"/>
        </w:tabs>
        <w:ind w:left="4554" w:hanging="420"/>
      </w:pPr>
      <w:rPr>
        <w:rFonts w:ascii="Wingdings" w:hAnsi="Wingdings" w:hint="default"/>
      </w:rPr>
    </w:lvl>
    <w:lvl w:ilvl="8" w:tplc="0409000D" w:tentative="1">
      <w:start w:val="1"/>
      <w:numFmt w:val="bullet"/>
      <w:lvlText w:val=""/>
      <w:lvlJc w:val="left"/>
      <w:pPr>
        <w:tabs>
          <w:tab w:val="num" w:pos="4974"/>
        </w:tabs>
        <w:ind w:left="4974" w:hanging="420"/>
      </w:pPr>
      <w:rPr>
        <w:rFonts w:ascii="Wingdings" w:hAnsi="Wingdings" w:hint="default"/>
      </w:rPr>
    </w:lvl>
  </w:abstractNum>
  <w:abstractNum w:abstractNumId="26" w15:restartNumberingAfterBreak="0">
    <w:nsid w:val="48716986"/>
    <w:multiLevelType w:val="hybridMultilevel"/>
    <w:tmpl w:val="AA900A56"/>
    <w:lvl w:ilvl="0" w:tplc="85AC98C0">
      <w:start w:val="2"/>
      <w:numFmt w:val="bullet"/>
      <w:lvlText w:val="・"/>
      <w:lvlJc w:val="left"/>
      <w:pPr>
        <w:tabs>
          <w:tab w:val="num" w:pos="1893"/>
        </w:tabs>
        <w:ind w:left="1893" w:hanging="540"/>
      </w:pPr>
      <w:rPr>
        <w:rFonts w:ascii="ＪＳ明朝" w:eastAsia="ＪＳ明朝" w:hAnsi="ＪＳ明朝"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27" w15:restartNumberingAfterBreak="0">
    <w:nsid w:val="4ACE0B8B"/>
    <w:multiLevelType w:val="hybridMultilevel"/>
    <w:tmpl w:val="6B5C2804"/>
    <w:lvl w:ilvl="0" w:tplc="687A6976">
      <w:start w:val="1"/>
      <w:numFmt w:val="decimalEnclosedCircle"/>
      <w:lvlText w:val="%1"/>
      <w:lvlJc w:val="left"/>
      <w:pPr>
        <w:tabs>
          <w:tab w:val="num" w:pos="1713"/>
        </w:tabs>
        <w:ind w:left="1713" w:hanging="360"/>
      </w:pPr>
      <w:rPr>
        <w:rFonts w:hint="eastAsia"/>
      </w:rPr>
    </w:lvl>
    <w:lvl w:ilvl="1" w:tplc="04090017" w:tentative="1">
      <w:start w:val="1"/>
      <w:numFmt w:val="aiueoFullWidth"/>
      <w:lvlText w:val="(%2)"/>
      <w:lvlJc w:val="left"/>
      <w:pPr>
        <w:tabs>
          <w:tab w:val="num" w:pos="2193"/>
        </w:tabs>
        <w:ind w:left="2193" w:hanging="420"/>
      </w:pPr>
    </w:lvl>
    <w:lvl w:ilvl="2" w:tplc="04090011" w:tentative="1">
      <w:start w:val="1"/>
      <w:numFmt w:val="decimalEnclosedCircle"/>
      <w:lvlText w:val="%3"/>
      <w:lvlJc w:val="left"/>
      <w:pPr>
        <w:tabs>
          <w:tab w:val="num" w:pos="2613"/>
        </w:tabs>
        <w:ind w:left="2613" w:hanging="420"/>
      </w:pPr>
    </w:lvl>
    <w:lvl w:ilvl="3" w:tplc="0409000F" w:tentative="1">
      <w:start w:val="1"/>
      <w:numFmt w:val="decimal"/>
      <w:lvlText w:val="%4."/>
      <w:lvlJc w:val="left"/>
      <w:pPr>
        <w:tabs>
          <w:tab w:val="num" w:pos="3033"/>
        </w:tabs>
        <w:ind w:left="3033" w:hanging="420"/>
      </w:pPr>
    </w:lvl>
    <w:lvl w:ilvl="4" w:tplc="04090017" w:tentative="1">
      <w:start w:val="1"/>
      <w:numFmt w:val="aiueoFullWidth"/>
      <w:lvlText w:val="(%5)"/>
      <w:lvlJc w:val="left"/>
      <w:pPr>
        <w:tabs>
          <w:tab w:val="num" w:pos="3453"/>
        </w:tabs>
        <w:ind w:left="3453" w:hanging="420"/>
      </w:pPr>
    </w:lvl>
    <w:lvl w:ilvl="5" w:tplc="04090011" w:tentative="1">
      <w:start w:val="1"/>
      <w:numFmt w:val="decimalEnclosedCircle"/>
      <w:lvlText w:val="%6"/>
      <w:lvlJc w:val="left"/>
      <w:pPr>
        <w:tabs>
          <w:tab w:val="num" w:pos="3873"/>
        </w:tabs>
        <w:ind w:left="3873" w:hanging="420"/>
      </w:pPr>
    </w:lvl>
    <w:lvl w:ilvl="6" w:tplc="0409000F" w:tentative="1">
      <w:start w:val="1"/>
      <w:numFmt w:val="decimal"/>
      <w:lvlText w:val="%7."/>
      <w:lvlJc w:val="left"/>
      <w:pPr>
        <w:tabs>
          <w:tab w:val="num" w:pos="4293"/>
        </w:tabs>
        <w:ind w:left="4293" w:hanging="420"/>
      </w:pPr>
    </w:lvl>
    <w:lvl w:ilvl="7" w:tplc="04090017" w:tentative="1">
      <w:start w:val="1"/>
      <w:numFmt w:val="aiueoFullWidth"/>
      <w:lvlText w:val="(%8)"/>
      <w:lvlJc w:val="left"/>
      <w:pPr>
        <w:tabs>
          <w:tab w:val="num" w:pos="4713"/>
        </w:tabs>
        <w:ind w:left="4713" w:hanging="420"/>
      </w:pPr>
    </w:lvl>
    <w:lvl w:ilvl="8" w:tplc="04090011" w:tentative="1">
      <w:start w:val="1"/>
      <w:numFmt w:val="decimalEnclosedCircle"/>
      <w:lvlText w:val="%9"/>
      <w:lvlJc w:val="left"/>
      <w:pPr>
        <w:tabs>
          <w:tab w:val="num" w:pos="5133"/>
        </w:tabs>
        <w:ind w:left="5133" w:hanging="420"/>
      </w:pPr>
    </w:lvl>
  </w:abstractNum>
  <w:abstractNum w:abstractNumId="28" w15:restartNumberingAfterBreak="0">
    <w:nsid w:val="4D3B22A0"/>
    <w:multiLevelType w:val="hybridMultilevel"/>
    <w:tmpl w:val="CACA43BE"/>
    <w:lvl w:ilvl="0" w:tplc="3D265574">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9" w15:restartNumberingAfterBreak="0">
    <w:nsid w:val="52AD0A7A"/>
    <w:multiLevelType w:val="hybridMultilevel"/>
    <w:tmpl w:val="B364A816"/>
    <w:lvl w:ilvl="0" w:tplc="8488B642">
      <w:start w:val="1"/>
      <w:numFmt w:val="bullet"/>
      <w:lvlText w:val="・"/>
      <w:lvlJc w:val="left"/>
      <w:pPr>
        <w:tabs>
          <w:tab w:val="num" w:pos="1395"/>
        </w:tabs>
        <w:ind w:left="1395" w:hanging="39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30" w15:restartNumberingAfterBreak="0">
    <w:nsid w:val="588C4A92"/>
    <w:multiLevelType w:val="hybridMultilevel"/>
    <w:tmpl w:val="071862A8"/>
    <w:lvl w:ilvl="0" w:tplc="8ABCC0B8">
      <w:start w:val="1"/>
      <w:numFmt w:val="decimalEnclosedCircle"/>
      <w:lvlText w:val="%1"/>
      <w:lvlJc w:val="left"/>
      <w:pPr>
        <w:tabs>
          <w:tab w:val="num" w:pos="1444"/>
        </w:tabs>
        <w:ind w:left="1444" w:hanging="360"/>
      </w:pPr>
      <w:rPr>
        <w:rFonts w:hint="eastAsia"/>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31" w15:restartNumberingAfterBreak="0">
    <w:nsid w:val="5F503F7F"/>
    <w:multiLevelType w:val="hybridMultilevel"/>
    <w:tmpl w:val="F6DAC47C"/>
    <w:lvl w:ilvl="0" w:tplc="251CF156">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2" w15:restartNumberingAfterBreak="0">
    <w:nsid w:val="60851D70"/>
    <w:multiLevelType w:val="hybridMultilevel"/>
    <w:tmpl w:val="2CD8B910"/>
    <w:lvl w:ilvl="0" w:tplc="5892716A">
      <w:start w:val="1"/>
      <w:numFmt w:val="decimal"/>
      <w:lvlText w:val="(%1)"/>
      <w:lvlJc w:val="left"/>
      <w:pPr>
        <w:tabs>
          <w:tab w:val="num" w:pos="690"/>
        </w:tabs>
        <w:ind w:left="690" w:hanging="450"/>
      </w:pPr>
      <w:rPr>
        <w:rFonts w:ascii="ＪＳゴシック" w:eastAsia="ＪＳゴシック" w:hAnsi="ＪＳゴシック" w:hint="eastAsia"/>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102E3ADC">
      <w:start w:val="1"/>
      <w:numFmt w:val="decimalEnclosedCircle"/>
      <w:lvlText w:val="%2"/>
      <w:lvlJc w:val="left"/>
      <w:pPr>
        <w:tabs>
          <w:tab w:val="num" w:pos="1020"/>
        </w:tabs>
        <w:ind w:left="1020" w:hanging="360"/>
      </w:pPr>
      <w:rPr>
        <w:rFonts w:ascii="Times New Roman" w:eastAsia="Times New Roman" w:hAnsi="Times New Roman" w:cs="Times New Roman"/>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0A265E9"/>
    <w:multiLevelType w:val="hybridMultilevel"/>
    <w:tmpl w:val="79F8C222"/>
    <w:lvl w:ilvl="0" w:tplc="0CEC28AE">
      <w:start w:val="1"/>
      <w:numFmt w:val="decimal"/>
      <w:lvlText w:val="(%1)"/>
      <w:lvlJc w:val="left"/>
      <w:pPr>
        <w:tabs>
          <w:tab w:val="num" w:pos="780"/>
        </w:tabs>
        <w:ind w:left="780" w:hanging="360"/>
      </w:pPr>
      <w:rPr>
        <w:rFonts w:hint="eastAsia"/>
      </w:rPr>
    </w:lvl>
    <w:lvl w:ilvl="1" w:tplc="3178194C">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33A7FE6"/>
    <w:multiLevelType w:val="hybridMultilevel"/>
    <w:tmpl w:val="8B0E1802"/>
    <w:lvl w:ilvl="0" w:tplc="54E89FA2">
      <w:start w:val="1"/>
      <w:numFmt w:val="bullet"/>
      <w:lvlText w:val="※"/>
      <w:lvlJc w:val="left"/>
      <w:pPr>
        <w:tabs>
          <w:tab w:val="num" w:pos="1173"/>
        </w:tabs>
        <w:ind w:left="1173" w:hanging="360"/>
      </w:pPr>
      <w:rPr>
        <w:rFonts w:ascii="ＪＳ明朝" w:eastAsia="ＪＳ明朝" w:hAnsi="ＭＳ ゴシック" w:cs="Times New Roman" w:hint="eastAsia"/>
      </w:rPr>
    </w:lvl>
    <w:lvl w:ilvl="1" w:tplc="0409000B" w:tentative="1">
      <w:start w:val="1"/>
      <w:numFmt w:val="bullet"/>
      <w:lvlText w:val=""/>
      <w:lvlJc w:val="left"/>
      <w:pPr>
        <w:tabs>
          <w:tab w:val="num" w:pos="1653"/>
        </w:tabs>
        <w:ind w:left="1653" w:hanging="420"/>
      </w:pPr>
      <w:rPr>
        <w:rFonts w:ascii="Wingdings" w:hAnsi="Wingdings" w:hint="default"/>
      </w:rPr>
    </w:lvl>
    <w:lvl w:ilvl="2" w:tplc="0409000D" w:tentative="1">
      <w:start w:val="1"/>
      <w:numFmt w:val="bullet"/>
      <w:lvlText w:val=""/>
      <w:lvlJc w:val="left"/>
      <w:pPr>
        <w:tabs>
          <w:tab w:val="num" w:pos="2073"/>
        </w:tabs>
        <w:ind w:left="2073" w:hanging="420"/>
      </w:pPr>
      <w:rPr>
        <w:rFonts w:ascii="Wingdings" w:hAnsi="Wingdings" w:hint="default"/>
      </w:rPr>
    </w:lvl>
    <w:lvl w:ilvl="3" w:tplc="04090001" w:tentative="1">
      <w:start w:val="1"/>
      <w:numFmt w:val="bullet"/>
      <w:lvlText w:val=""/>
      <w:lvlJc w:val="left"/>
      <w:pPr>
        <w:tabs>
          <w:tab w:val="num" w:pos="2493"/>
        </w:tabs>
        <w:ind w:left="2493" w:hanging="420"/>
      </w:pPr>
      <w:rPr>
        <w:rFonts w:ascii="Wingdings" w:hAnsi="Wingdings" w:hint="default"/>
      </w:rPr>
    </w:lvl>
    <w:lvl w:ilvl="4" w:tplc="0409000B" w:tentative="1">
      <w:start w:val="1"/>
      <w:numFmt w:val="bullet"/>
      <w:lvlText w:val=""/>
      <w:lvlJc w:val="left"/>
      <w:pPr>
        <w:tabs>
          <w:tab w:val="num" w:pos="2913"/>
        </w:tabs>
        <w:ind w:left="2913" w:hanging="420"/>
      </w:pPr>
      <w:rPr>
        <w:rFonts w:ascii="Wingdings" w:hAnsi="Wingdings" w:hint="default"/>
      </w:rPr>
    </w:lvl>
    <w:lvl w:ilvl="5" w:tplc="0409000D" w:tentative="1">
      <w:start w:val="1"/>
      <w:numFmt w:val="bullet"/>
      <w:lvlText w:val=""/>
      <w:lvlJc w:val="left"/>
      <w:pPr>
        <w:tabs>
          <w:tab w:val="num" w:pos="3333"/>
        </w:tabs>
        <w:ind w:left="3333" w:hanging="420"/>
      </w:pPr>
      <w:rPr>
        <w:rFonts w:ascii="Wingdings" w:hAnsi="Wingdings" w:hint="default"/>
      </w:rPr>
    </w:lvl>
    <w:lvl w:ilvl="6" w:tplc="04090001" w:tentative="1">
      <w:start w:val="1"/>
      <w:numFmt w:val="bullet"/>
      <w:lvlText w:val=""/>
      <w:lvlJc w:val="left"/>
      <w:pPr>
        <w:tabs>
          <w:tab w:val="num" w:pos="3753"/>
        </w:tabs>
        <w:ind w:left="3753" w:hanging="420"/>
      </w:pPr>
      <w:rPr>
        <w:rFonts w:ascii="Wingdings" w:hAnsi="Wingdings" w:hint="default"/>
      </w:rPr>
    </w:lvl>
    <w:lvl w:ilvl="7" w:tplc="0409000B" w:tentative="1">
      <w:start w:val="1"/>
      <w:numFmt w:val="bullet"/>
      <w:lvlText w:val=""/>
      <w:lvlJc w:val="left"/>
      <w:pPr>
        <w:tabs>
          <w:tab w:val="num" w:pos="4173"/>
        </w:tabs>
        <w:ind w:left="4173" w:hanging="420"/>
      </w:pPr>
      <w:rPr>
        <w:rFonts w:ascii="Wingdings" w:hAnsi="Wingdings" w:hint="default"/>
      </w:rPr>
    </w:lvl>
    <w:lvl w:ilvl="8" w:tplc="0409000D" w:tentative="1">
      <w:start w:val="1"/>
      <w:numFmt w:val="bullet"/>
      <w:lvlText w:val=""/>
      <w:lvlJc w:val="left"/>
      <w:pPr>
        <w:tabs>
          <w:tab w:val="num" w:pos="4593"/>
        </w:tabs>
        <w:ind w:left="4593" w:hanging="420"/>
      </w:pPr>
      <w:rPr>
        <w:rFonts w:ascii="Wingdings" w:hAnsi="Wingdings" w:hint="default"/>
      </w:rPr>
    </w:lvl>
  </w:abstractNum>
  <w:abstractNum w:abstractNumId="35" w15:restartNumberingAfterBreak="0">
    <w:nsid w:val="6B304D0F"/>
    <w:multiLevelType w:val="hybridMultilevel"/>
    <w:tmpl w:val="261ED520"/>
    <w:lvl w:ilvl="0" w:tplc="FFA06924">
      <w:numFmt w:val="bullet"/>
      <w:lvlText w:val="・"/>
      <w:lvlJc w:val="left"/>
      <w:pPr>
        <w:tabs>
          <w:tab w:val="num" w:pos="1440"/>
        </w:tabs>
        <w:ind w:left="1440" w:hanging="360"/>
      </w:pPr>
      <w:rPr>
        <w:rFonts w:ascii="ＪＳ明朝" w:eastAsia="ＪＳ明朝" w:hAnsi="ＪＳ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6" w15:restartNumberingAfterBreak="0">
    <w:nsid w:val="6FB421F1"/>
    <w:multiLevelType w:val="multilevel"/>
    <w:tmpl w:val="B7C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705CB"/>
    <w:multiLevelType w:val="hybridMultilevel"/>
    <w:tmpl w:val="7A7C6538"/>
    <w:lvl w:ilvl="0" w:tplc="83666148">
      <w:start w:val="1"/>
      <w:numFmt w:val="bullet"/>
      <w:lvlText w:val="○"/>
      <w:lvlJc w:val="left"/>
      <w:pPr>
        <w:tabs>
          <w:tab w:val="num" w:pos="1443"/>
        </w:tabs>
        <w:ind w:left="1443" w:hanging="360"/>
      </w:pPr>
      <w:rPr>
        <w:rFonts w:ascii="ＪＳ明朝" w:eastAsia="ＪＳ明朝" w:hAnsi="ＪＳ明朝" w:cs="Times New Roman" w:hint="eastAsia"/>
      </w:rPr>
    </w:lvl>
    <w:lvl w:ilvl="1" w:tplc="0409000B" w:tentative="1">
      <w:start w:val="1"/>
      <w:numFmt w:val="bullet"/>
      <w:lvlText w:val=""/>
      <w:lvlJc w:val="left"/>
      <w:pPr>
        <w:tabs>
          <w:tab w:val="num" w:pos="1923"/>
        </w:tabs>
        <w:ind w:left="1923" w:hanging="420"/>
      </w:pPr>
      <w:rPr>
        <w:rFonts w:ascii="Wingdings" w:hAnsi="Wingdings" w:hint="default"/>
      </w:rPr>
    </w:lvl>
    <w:lvl w:ilvl="2" w:tplc="0409000D" w:tentative="1">
      <w:start w:val="1"/>
      <w:numFmt w:val="bullet"/>
      <w:lvlText w:val=""/>
      <w:lvlJc w:val="left"/>
      <w:pPr>
        <w:tabs>
          <w:tab w:val="num" w:pos="2343"/>
        </w:tabs>
        <w:ind w:left="2343" w:hanging="420"/>
      </w:pPr>
      <w:rPr>
        <w:rFonts w:ascii="Wingdings" w:hAnsi="Wingdings" w:hint="default"/>
      </w:rPr>
    </w:lvl>
    <w:lvl w:ilvl="3" w:tplc="04090001" w:tentative="1">
      <w:start w:val="1"/>
      <w:numFmt w:val="bullet"/>
      <w:lvlText w:val=""/>
      <w:lvlJc w:val="left"/>
      <w:pPr>
        <w:tabs>
          <w:tab w:val="num" w:pos="2763"/>
        </w:tabs>
        <w:ind w:left="2763" w:hanging="420"/>
      </w:pPr>
      <w:rPr>
        <w:rFonts w:ascii="Wingdings" w:hAnsi="Wingdings" w:hint="default"/>
      </w:rPr>
    </w:lvl>
    <w:lvl w:ilvl="4" w:tplc="0409000B" w:tentative="1">
      <w:start w:val="1"/>
      <w:numFmt w:val="bullet"/>
      <w:lvlText w:val=""/>
      <w:lvlJc w:val="left"/>
      <w:pPr>
        <w:tabs>
          <w:tab w:val="num" w:pos="3183"/>
        </w:tabs>
        <w:ind w:left="3183" w:hanging="420"/>
      </w:pPr>
      <w:rPr>
        <w:rFonts w:ascii="Wingdings" w:hAnsi="Wingdings" w:hint="default"/>
      </w:rPr>
    </w:lvl>
    <w:lvl w:ilvl="5" w:tplc="0409000D" w:tentative="1">
      <w:start w:val="1"/>
      <w:numFmt w:val="bullet"/>
      <w:lvlText w:val=""/>
      <w:lvlJc w:val="left"/>
      <w:pPr>
        <w:tabs>
          <w:tab w:val="num" w:pos="3603"/>
        </w:tabs>
        <w:ind w:left="3603" w:hanging="420"/>
      </w:pPr>
      <w:rPr>
        <w:rFonts w:ascii="Wingdings" w:hAnsi="Wingdings" w:hint="default"/>
      </w:rPr>
    </w:lvl>
    <w:lvl w:ilvl="6" w:tplc="04090001" w:tentative="1">
      <w:start w:val="1"/>
      <w:numFmt w:val="bullet"/>
      <w:lvlText w:val=""/>
      <w:lvlJc w:val="left"/>
      <w:pPr>
        <w:tabs>
          <w:tab w:val="num" w:pos="4023"/>
        </w:tabs>
        <w:ind w:left="4023" w:hanging="420"/>
      </w:pPr>
      <w:rPr>
        <w:rFonts w:ascii="Wingdings" w:hAnsi="Wingdings" w:hint="default"/>
      </w:rPr>
    </w:lvl>
    <w:lvl w:ilvl="7" w:tplc="0409000B" w:tentative="1">
      <w:start w:val="1"/>
      <w:numFmt w:val="bullet"/>
      <w:lvlText w:val=""/>
      <w:lvlJc w:val="left"/>
      <w:pPr>
        <w:tabs>
          <w:tab w:val="num" w:pos="4443"/>
        </w:tabs>
        <w:ind w:left="4443" w:hanging="420"/>
      </w:pPr>
      <w:rPr>
        <w:rFonts w:ascii="Wingdings" w:hAnsi="Wingdings" w:hint="default"/>
      </w:rPr>
    </w:lvl>
    <w:lvl w:ilvl="8" w:tplc="0409000D" w:tentative="1">
      <w:start w:val="1"/>
      <w:numFmt w:val="bullet"/>
      <w:lvlText w:val=""/>
      <w:lvlJc w:val="left"/>
      <w:pPr>
        <w:tabs>
          <w:tab w:val="num" w:pos="4863"/>
        </w:tabs>
        <w:ind w:left="4863" w:hanging="420"/>
      </w:pPr>
      <w:rPr>
        <w:rFonts w:ascii="Wingdings" w:hAnsi="Wingdings" w:hint="default"/>
      </w:rPr>
    </w:lvl>
  </w:abstractNum>
  <w:abstractNum w:abstractNumId="38" w15:restartNumberingAfterBreak="0">
    <w:nsid w:val="781C2D3C"/>
    <w:multiLevelType w:val="hybridMultilevel"/>
    <w:tmpl w:val="AD2ABC40"/>
    <w:lvl w:ilvl="0" w:tplc="78863CBE">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num w:numId="1">
    <w:abstractNumId w:val="14"/>
  </w:num>
  <w:num w:numId="2">
    <w:abstractNumId w:val="33"/>
  </w:num>
  <w:num w:numId="3">
    <w:abstractNumId w:val="25"/>
  </w:num>
  <w:num w:numId="4">
    <w:abstractNumId w:val="29"/>
  </w:num>
  <w:num w:numId="5">
    <w:abstractNumId w:val="24"/>
  </w:num>
  <w:num w:numId="6">
    <w:abstractNumId w:val="4"/>
  </w:num>
  <w:num w:numId="7">
    <w:abstractNumId w:val="18"/>
  </w:num>
  <w:num w:numId="8">
    <w:abstractNumId w:val="7"/>
  </w:num>
  <w:num w:numId="9">
    <w:abstractNumId w:val="3"/>
  </w:num>
  <w:num w:numId="10">
    <w:abstractNumId w:val="32"/>
  </w:num>
  <w:num w:numId="11">
    <w:abstractNumId w:val="19"/>
  </w:num>
  <w:num w:numId="12">
    <w:abstractNumId w:val="10"/>
  </w:num>
  <w:num w:numId="13">
    <w:abstractNumId w:val="31"/>
  </w:num>
  <w:num w:numId="14">
    <w:abstractNumId w:val="16"/>
  </w:num>
  <w:num w:numId="15">
    <w:abstractNumId w:val="5"/>
  </w:num>
  <w:num w:numId="16">
    <w:abstractNumId w:val="11"/>
  </w:num>
  <w:num w:numId="17">
    <w:abstractNumId w:val="6"/>
  </w:num>
  <w:num w:numId="18">
    <w:abstractNumId w:val="26"/>
  </w:num>
  <w:num w:numId="19">
    <w:abstractNumId w:val="30"/>
  </w:num>
  <w:num w:numId="20">
    <w:abstractNumId w:val="15"/>
  </w:num>
  <w:num w:numId="21">
    <w:abstractNumId w:val="12"/>
  </w:num>
  <w:num w:numId="22">
    <w:abstractNumId w:val="2"/>
  </w:num>
  <w:num w:numId="23">
    <w:abstractNumId w:val="20"/>
  </w:num>
  <w:num w:numId="24">
    <w:abstractNumId w:val="28"/>
  </w:num>
  <w:num w:numId="25">
    <w:abstractNumId w:val="9"/>
  </w:num>
  <w:num w:numId="26">
    <w:abstractNumId w:val="37"/>
  </w:num>
  <w:num w:numId="27">
    <w:abstractNumId w:val="27"/>
  </w:num>
  <w:num w:numId="28">
    <w:abstractNumId w:val="23"/>
  </w:num>
  <w:num w:numId="29">
    <w:abstractNumId w:val="8"/>
  </w:num>
  <w:num w:numId="30">
    <w:abstractNumId w:val="13"/>
  </w:num>
  <w:num w:numId="31">
    <w:abstractNumId w:val="35"/>
  </w:num>
  <w:num w:numId="32">
    <w:abstractNumId w:val="17"/>
  </w:num>
  <w:num w:numId="33">
    <w:abstractNumId w:val="34"/>
  </w:num>
  <w:num w:numId="34">
    <w:abstractNumId w:val="38"/>
  </w:num>
  <w:num w:numId="35">
    <w:abstractNumId w:val="22"/>
  </w:num>
  <w:num w:numId="36">
    <w:abstractNumId w:val="0"/>
  </w:num>
  <w:num w:numId="37">
    <w:abstractNumId w:val="21"/>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evenAndOddHeaders/>
  <w:drawingGridHorizontalSpacing w:val="245"/>
  <w:drawingGridVerticalSpacing w:val="297"/>
  <w:displayHorizontalDrawingGridEvery w:val="0"/>
  <w:noPunctuationKerning/>
  <w:characterSpacingControl w:val="doNotCompress"/>
  <w:strictFirstAndLastChars/>
  <w:hdrShapeDefaults>
    <o:shapedefaults v:ext="edit" spidmax="124929">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07C5"/>
    <w:rsid w:val="00000E1D"/>
    <w:rsid w:val="000013A0"/>
    <w:rsid w:val="00001671"/>
    <w:rsid w:val="000021F2"/>
    <w:rsid w:val="0000256F"/>
    <w:rsid w:val="00002B0A"/>
    <w:rsid w:val="00003655"/>
    <w:rsid w:val="00003AAE"/>
    <w:rsid w:val="0000473A"/>
    <w:rsid w:val="00004D7B"/>
    <w:rsid w:val="00006180"/>
    <w:rsid w:val="00006C85"/>
    <w:rsid w:val="000076BE"/>
    <w:rsid w:val="0000797B"/>
    <w:rsid w:val="00007C44"/>
    <w:rsid w:val="00007E29"/>
    <w:rsid w:val="00011219"/>
    <w:rsid w:val="000114B8"/>
    <w:rsid w:val="0001200D"/>
    <w:rsid w:val="000121B9"/>
    <w:rsid w:val="000121CC"/>
    <w:rsid w:val="00012654"/>
    <w:rsid w:val="00012A21"/>
    <w:rsid w:val="00013988"/>
    <w:rsid w:val="0001494F"/>
    <w:rsid w:val="000150B4"/>
    <w:rsid w:val="000153FD"/>
    <w:rsid w:val="00015BDE"/>
    <w:rsid w:val="00016FBB"/>
    <w:rsid w:val="00017A58"/>
    <w:rsid w:val="00017FB8"/>
    <w:rsid w:val="00020F3D"/>
    <w:rsid w:val="00021036"/>
    <w:rsid w:val="0002281C"/>
    <w:rsid w:val="000228F9"/>
    <w:rsid w:val="000235F3"/>
    <w:rsid w:val="000238C6"/>
    <w:rsid w:val="00023C9F"/>
    <w:rsid w:val="000247C5"/>
    <w:rsid w:val="00024AC2"/>
    <w:rsid w:val="0002505C"/>
    <w:rsid w:val="00025261"/>
    <w:rsid w:val="00025980"/>
    <w:rsid w:val="00027365"/>
    <w:rsid w:val="00027629"/>
    <w:rsid w:val="00027EE0"/>
    <w:rsid w:val="00031CD0"/>
    <w:rsid w:val="00033041"/>
    <w:rsid w:val="00033475"/>
    <w:rsid w:val="00033E15"/>
    <w:rsid w:val="00033F19"/>
    <w:rsid w:val="00033F9C"/>
    <w:rsid w:val="00034DDC"/>
    <w:rsid w:val="00034FE1"/>
    <w:rsid w:val="00035EF4"/>
    <w:rsid w:val="00036A88"/>
    <w:rsid w:val="00037900"/>
    <w:rsid w:val="00037B9A"/>
    <w:rsid w:val="0004038E"/>
    <w:rsid w:val="00040A00"/>
    <w:rsid w:val="00041062"/>
    <w:rsid w:val="00041796"/>
    <w:rsid w:val="00041F75"/>
    <w:rsid w:val="000432B4"/>
    <w:rsid w:val="00043E10"/>
    <w:rsid w:val="00044A35"/>
    <w:rsid w:val="00044A62"/>
    <w:rsid w:val="000464F5"/>
    <w:rsid w:val="00050B75"/>
    <w:rsid w:val="00051304"/>
    <w:rsid w:val="00051EEF"/>
    <w:rsid w:val="00053130"/>
    <w:rsid w:val="00054223"/>
    <w:rsid w:val="0005431D"/>
    <w:rsid w:val="0005559D"/>
    <w:rsid w:val="000561A2"/>
    <w:rsid w:val="000561DE"/>
    <w:rsid w:val="00057803"/>
    <w:rsid w:val="00061D01"/>
    <w:rsid w:val="000623C4"/>
    <w:rsid w:val="000627C8"/>
    <w:rsid w:val="0006358C"/>
    <w:rsid w:val="000635DB"/>
    <w:rsid w:val="000642B6"/>
    <w:rsid w:val="00064B87"/>
    <w:rsid w:val="00066014"/>
    <w:rsid w:val="000676E5"/>
    <w:rsid w:val="00067B54"/>
    <w:rsid w:val="00067C51"/>
    <w:rsid w:val="00070215"/>
    <w:rsid w:val="000719E9"/>
    <w:rsid w:val="00072489"/>
    <w:rsid w:val="00073404"/>
    <w:rsid w:val="00073B10"/>
    <w:rsid w:val="000745BC"/>
    <w:rsid w:val="000757E7"/>
    <w:rsid w:val="00076681"/>
    <w:rsid w:val="00076DA2"/>
    <w:rsid w:val="00077DF9"/>
    <w:rsid w:val="00080468"/>
    <w:rsid w:val="00080741"/>
    <w:rsid w:val="00082B95"/>
    <w:rsid w:val="00082E45"/>
    <w:rsid w:val="00083387"/>
    <w:rsid w:val="00083513"/>
    <w:rsid w:val="00083A63"/>
    <w:rsid w:val="00083B6A"/>
    <w:rsid w:val="000845A1"/>
    <w:rsid w:val="00084BA7"/>
    <w:rsid w:val="00084BBB"/>
    <w:rsid w:val="00086305"/>
    <w:rsid w:val="00086837"/>
    <w:rsid w:val="00087492"/>
    <w:rsid w:val="00087826"/>
    <w:rsid w:val="00087F66"/>
    <w:rsid w:val="000906CC"/>
    <w:rsid w:val="000907C4"/>
    <w:rsid w:val="0009095C"/>
    <w:rsid w:val="00093276"/>
    <w:rsid w:val="0009498D"/>
    <w:rsid w:val="0009554B"/>
    <w:rsid w:val="000A1992"/>
    <w:rsid w:val="000A1997"/>
    <w:rsid w:val="000A294A"/>
    <w:rsid w:val="000A3406"/>
    <w:rsid w:val="000A35C4"/>
    <w:rsid w:val="000A6612"/>
    <w:rsid w:val="000A7D10"/>
    <w:rsid w:val="000B1FBB"/>
    <w:rsid w:val="000B27E3"/>
    <w:rsid w:val="000B4B63"/>
    <w:rsid w:val="000B4FD2"/>
    <w:rsid w:val="000B5048"/>
    <w:rsid w:val="000B5D25"/>
    <w:rsid w:val="000B63FF"/>
    <w:rsid w:val="000B67DB"/>
    <w:rsid w:val="000B6B52"/>
    <w:rsid w:val="000B6F4D"/>
    <w:rsid w:val="000B704A"/>
    <w:rsid w:val="000B74CF"/>
    <w:rsid w:val="000B7848"/>
    <w:rsid w:val="000B7934"/>
    <w:rsid w:val="000B79CC"/>
    <w:rsid w:val="000C064A"/>
    <w:rsid w:val="000C2DD1"/>
    <w:rsid w:val="000C350B"/>
    <w:rsid w:val="000C3F57"/>
    <w:rsid w:val="000C5323"/>
    <w:rsid w:val="000C566C"/>
    <w:rsid w:val="000C5A6D"/>
    <w:rsid w:val="000C7144"/>
    <w:rsid w:val="000C7848"/>
    <w:rsid w:val="000D1DD9"/>
    <w:rsid w:val="000D2137"/>
    <w:rsid w:val="000D337A"/>
    <w:rsid w:val="000D38F6"/>
    <w:rsid w:val="000D3B6F"/>
    <w:rsid w:val="000D3D3F"/>
    <w:rsid w:val="000D41D3"/>
    <w:rsid w:val="000D434E"/>
    <w:rsid w:val="000D4FE6"/>
    <w:rsid w:val="000D5242"/>
    <w:rsid w:val="000D55A3"/>
    <w:rsid w:val="000D5E0D"/>
    <w:rsid w:val="000D6214"/>
    <w:rsid w:val="000E025F"/>
    <w:rsid w:val="000E22C4"/>
    <w:rsid w:val="000E4F4A"/>
    <w:rsid w:val="000E53A1"/>
    <w:rsid w:val="000E5F60"/>
    <w:rsid w:val="000E63C8"/>
    <w:rsid w:val="000E74FC"/>
    <w:rsid w:val="000E78DF"/>
    <w:rsid w:val="000E7C9C"/>
    <w:rsid w:val="000F119F"/>
    <w:rsid w:val="000F231C"/>
    <w:rsid w:val="000F26D7"/>
    <w:rsid w:val="000F2C14"/>
    <w:rsid w:val="000F4A3A"/>
    <w:rsid w:val="000F4C9F"/>
    <w:rsid w:val="000F6494"/>
    <w:rsid w:val="000F7ED7"/>
    <w:rsid w:val="00100410"/>
    <w:rsid w:val="00101192"/>
    <w:rsid w:val="0010195D"/>
    <w:rsid w:val="00103304"/>
    <w:rsid w:val="001048DC"/>
    <w:rsid w:val="00105DBE"/>
    <w:rsid w:val="00106175"/>
    <w:rsid w:val="001063C0"/>
    <w:rsid w:val="0010653F"/>
    <w:rsid w:val="00106668"/>
    <w:rsid w:val="00110E21"/>
    <w:rsid w:val="00111610"/>
    <w:rsid w:val="0011252B"/>
    <w:rsid w:val="00112E7A"/>
    <w:rsid w:val="00114111"/>
    <w:rsid w:val="0011479F"/>
    <w:rsid w:val="001150E8"/>
    <w:rsid w:val="0011604B"/>
    <w:rsid w:val="00117092"/>
    <w:rsid w:val="001170E9"/>
    <w:rsid w:val="00117350"/>
    <w:rsid w:val="00117A0A"/>
    <w:rsid w:val="00117AC7"/>
    <w:rsid w:val="0012032B"/>
    <w:rsid w:val="00120808"/>
    <w:rsid w:val="00120C2A"/>
    <w:rsid w:val="00122180"/>
    <w:rsid w:val="00122B56"/>
    <w:rsid w:val="00123952"/>
    <w:rsid w:val="00123CDD"/>
    <w:rsid w:val="0012542B"/>
    <w:rsid w:val="001258F8"/>
    <w:rsid w:val="00125CBD"/>
    <w:rsid w:val="0012633E"/>
    <w:rsid w:val="001309E2"/>
    <w:rsid w:val="00130A42"/>
    <w:rsid w:val="0013129D"/>
    <w:rsid w:val="001313B0"/>
    <w:rsid w:val="0013252B"/>
    <w:rsid w:val="00132E5C"/>
    <w:rsid w:val="001378F9"/>
    <w:rsid w:val="00140A49"/>
    <w:rsid w:val="00140D27"/>
    <w:rsid w:val="0014121E"/>
    <w:rsid w:val="001417D2"/>
    <w:rsid w:val="00142097"/>
    <w:rsid w:val="00142EBA"/>
    <w:rsid w:val="00144390"/>
    <w:rsid w:val="00144D76"/>
    <w:rsid w:val="00145EDD"/>
    <w:rsid w:val="00146446"/>
    <w:rsid w:val="001471DF"/>
    <w:rsid w:val="001475C7"/>
    <w:rsid w:val="00147765"/>
    <w:rsid w:val="00151E11"/>
    <w:rsid w:val="00153141"/>
    <w:rsid w:val="00154871"/>
    <w:rsid w:val="001549AC"/>
    <w:rsid w:val="00154C58"/>
    <w:rsid w:val="001568C0"/>
    <w:rsid w:val="001603EF"/>
    <w:rsid w:val="00161C1A"/>
    <w:rsid w:val="00163663"/>
    <w:rsid w:val="001652A1"/>
    <w:rsid w:val="00165B77"/>
    <w:rsid w:val="00165C30"/>
    <w:rsid w:val="00165D3E"/>
    <w:rsid w:val="00167D52"/>
    <w:rsid w:val="00167F38"/>
    <w:rsid w:val="00170E00"/>
    <w:rsid w:val="00171597"/>
    <w:rsid w:val="00171C06"/>
    <w:rsid w:val="00174C71"/>
    <w:rsid w:val="0017506B"/>
    <w:rsid w:val="00175192"/>
    <w:rsid w:val="00175DCA"/>
    <w:rsid w:val="00175F1A"/>
    <w:rsid w:val="00176CFC"/>
    <w:rsid w:val="00180EB0"/>
    <w:rsid w:val="00180FD5"/>
    <w:rsid w:val="001810F7"/>
    <w:rsid w:val="00181153"/>
    <w:rsid w:val="00184094"/>
    <w:rsid w:val="001842F5"/>
    <w:rsid w:val="00184469"/>
    <w:rsid w:val="00184F83"/>
    <w:rsid w:val="0018578D"/>
    <w:rsid w:val="0018623D"/>
    <w:rsid w:val="001863E1"/>
    <w:rsid w:val="00186D4C"/>
    <w:rsid w:val="00187253"/>
    <w:rsid w:val="0019035F"/>
    <w:rsid w:val="0019068A"/>
    <w:rsid w:val="00190BC1"/>
    <w:rsid w:val="00190C14"/>
    <w:rsid w:val="00191BA2"/>
    <w:rsid w:val="0019265D"/>
    <w:rsid w:val="00193C03"/>
    <w:rsid w:val="001948EC"/>
    <w:rsid w:val="00194C02"/>
    <w:rsid w:val="00194DB7"/>
    <w:rsid w:val="00195A83"/>
    <w:rsid w:val="001961EC"/>
    <w:rsid w:val="001961FE"/>
    <w:rsid w:val="00196958"/>
    <w:rsid w:val="001975E3"/>
    <w:rsid w:val="001979E2"/>
    <w:rsid w:val="001A4C0E"/>
    <w:rsid w:val="001A4C5E"/>
    <w:rsid w:val="001A56C2"/>
    <w:rsid w:val="001A64DA"/>
    <w:rsid w:val="001B28DD"/>
    <w:rsid w:val="001B3D1C"/>
    <w:rsid w:val="001B4199"/>
    <w:rsid w:val="001B4C1E"/>
    <w:rsid w:val="001B5C62"/>
    <w:rsid w:val="001B62DD"/>
    <w:rsid w:val="001B6A11"/>
    <w:rsid w:val="001B6A8D"/>
    <w:rsid w:val="001B7BB8"/>
    <w:rsid w:val="001B7BD2"/>
    <w:rsid w:val="001C164E"/>
    <w:rsid w:val="001C1BF9"/>
    <w:rsid w:val="001C1FDE"/>
    <w:rsid w:val="001C2869"/>
    <w:rsid w:val="001C34BA"/>
    <w:rsid w:val="001C3D40"/>
    <w:rsid w:val="001C4C99"/>
    <w:rsid w:val="001C583D"/>
    <w:rsid w:val="001C60C0"/>
    <w:rsid w:val="001C6829"/>
    <w:rsid w:val="001C692C"/>
    <w:rsid w:val="001C749E"/>
    <w:rsid w:val="001C7D38"/>
    <w:rsid w:val="001D19B9"/>
    <w:rsid w:val="001D2035"/>
    <w:rsid w:val="001D3037"/>
    <w:rsid w:val="001D5312"/>
    <w:rsid w:val="001D6A58"/>
    <w:rsid w:val="001D76B8"/>
    <w:rsid w:val="001E04B7"/>
    <w:rsid w:val="001E108F"/>
    <w:rsid w:val="001E2886"/>
    <w:rsid w:val="001E32BD"/>
    <w:rsid w:val="001E3C16"/>
    <w:rsid w:val="001E4051"/>
    <w:rsid w:val="001E4499"/>
    <w:rsid w:val="001E4D32"/>
    <w:rsid w:val="001E54B2"/>
    <w:rsid w:val="001E6561"/>
    <w:rsid w:val="001E6610"/>
    <w:rsid w:val="001E6D17"/>
    <w:rsid w:val="001E7D08"/>
    <w:rsid w:val="001F0850"/>
    <w:rsid w:val="001F1AD5"/>
    <w:rsid w:val="001F28B4"/>
    <w:rsid w:val="001F2B08"/>
    <w:rsid w:val="001F4255"/>
    <w:rsid w:val="001F46E6"/>
    <w:rsid w:val="001F4F64"/>
    <w:rsid w:val="001F582B"/>
    <w:rsid w:val="001F596D"/>
    <w:rsid w:val="001F5ABC"/>
    <w:rsid w:val="001F62D7"/>
    <w:rsid w:val="001F7167"/>
    <w:rsid w:val="001F7842"/>
    <w:rsid w:val="0020031B"/>
    <w:rsid w:val="00200A01"/>
    <w:rsid w:val="00202094"/>
    <w:rsid w:val="00202487"/>
    <w:rsid w:val="002026D5"/>
    <w:rsid w:val="00202A0B"/>
    <w:rsid w:val="00204A3B"/>
    <w:rsid w:val="00204B18"/>
    <w:rsid w:val="002054B6"/>
    <w:rsid w:val="00205A81"/>
    <w:rsid w:val="00206CAE"/>
    <w:rsid w:val="00206D38"/>
    <w:rsid w:val="002116E5"/>
    <w:rsid w:val="00212D82"/>
    <w:rsid w:val="002131F9"/>
    <w:rsid w:val="00213679"/>
    <w:rsid w:val="00213FAD"/>
    <w:rsid w:val="002140EC"/>
    <w:rsid w:val="00214B13"/>
    <w:rsid w:val="00215449"/>
    <w:rsid w:val="00215942"/>
    <w:rsid w:val="00216F28"/>
    <w:rsid w:val="00217A54"/>
    <w:rsid w:val="002200C8"/>
    <w:rsid w:val="0022024F"/>
    <w:rsid w:val="00221612"/>
    <w:rsid w:val="002219C1"/>
    <w:rsid w:val="00222E6B"/>
    <w:rsid w:val="0022323D"/>
    <w:rsid w:val="002236B5"/>
    <w:rsid w:val="00223BFF"/>
    <w:rsid w:val="00224C6E"/>
    <w:rsid w:val="00225C44"/>
    <w:rsid w:val="00225F30"/>
    <w:rsid w:val="00226C33"/>
    <w:rsid w:val="00230A2D"/>
    <w:rsid w:val="0023196C"/>
    <w:rsid w:val="002320E6"/>
    <w:rsid w:val="00233F95"/>
    <w:rsid w:val="002348ED"/>
    <w:rsid w:val="00234E4B"/>
    <w:rsid w:val="00235454"/>
    <w:rsid w:val="00236D11"/>
    <w:rsid w:val="00237B71"/>
    <w:rsid w:val="00241C5B"/>
    <w:rsid w:val="0024267E"/>
    <w:rsid w:val="00242FDA"/>
    <w:rsid w:val="002440B2"/>
    <w:rsid w:val="002450A9"/>
    <w:rsid w:val="002454D5"/>
    <w:rsid w:val="002454E4"/>
    <w:rsid w:val="00246585"/>
    <w:rsid w:val="002465F0"/>
    <w:rsid w:val="00250006"/>
    <w:rsid w:val="002508B0"/>
    <w:rsid w:val="00251A7B"/>
    <w:rsid w:val="002528CA"/>
    <w:rsid w:val="00252B8E"/>
    <w:rsid w:val="00254036"/>
    <w:rsid w:val="002545C0"/>
    <w:rsid w:val="00254DD1"/>
    <w:rsid w:val="00256850"/>
    <w:rsid w:val="00257515"/>
    <w:rsid w:val="002575AB"/>
    <w:rsid w:val="00257A59"/>
    <w:rsid w:val="00257A9E"/>
    <w:rsid w:val="00260011"/>
    <w:rsid w:val="00260B63"/>
    <w:rsid w:val="00262208"/>
    <w:rsid w:val="0026360B"/>
    <w:rsid w:val="00264159"/>
    <w:rsid w:val="00266963"/>
    <w:rsid w:val="00267216"/>
    <w:rsid w:val="00267353"/>
    <w:rsid w:val="00267985"/>
    <w:rsid w:val="0027074A"/>
    <w:rsid w:val="002707AF"/>
    <w:rsid w:val="00271401"/>
    <w:rsid w:val="002716F3"/>
    <w:rsid w:val="00271716"/>
    <w:rsid w:val="002717DB"/>
    <w:rsid w:val="0027249A"/>
    <w:rsid w:val="00276125"/>
    <w:rsid w:val="00276190"/>
    <w:rsid w:val="002761D1"/>
    <w:rsid w:val="0027677B"/>
    <w:rsid w:val="00276C4E"/>
    <w:rsid w:val="002774CE"/>
    <w:rsid w:val="002804CE"/>
    <w:rsid w:val="00280C7E"/>
    <w:rsid w:val="00281019"/>
    <w:rsid w:val="002822C3"/>
    <w:rsid w:val="0028257B"/>
    <w:rsid w:val="00282846"/>
    <w:rsid w:val="00283640"/>
    <w:rsid w:val="0028391C"/>
    <w:rsid w:val="00284239"/>
    <w:rsid w:val="002866CE"/>
    <w:rsid w:val="002868AA"/>
    <w:rsid w:val="002868F0"/>
    <w:rsid w:val="00287459"/>
    <w:rsid w:val="00287A02"/>
    <w:rsid w:val="0029120A"/>
    <w:rsid w:val="00291BFC"/>
    <w:rsid w:val="00292A08"/>
    <w:rsid w:val="00293966"/>
    <w:rsid w:val="00293FF4"/>
    <w:rsid w:val="002942B8"/>
    <w:rsid w:val="00294EFB"/>
    <w:rsid w:val="00295320"/>
    <w:rsid w:val="00295991"/>
    <w:rsid w:val="002970AA"/>
    <w:rsid w:val="00297C1C"/>
    <w:rsid w:val="002A085E"/>
    <w:rsid w:val="002A0D17"/>
    <w:rsid w:val="002A1F8C"/>
    <w:rsid w:val="002A2801"/>
    <w:rsid w:val="002A30D5"/>
    <w:rsid w:val="002A3144"/>
    <w:rsid w:val="002A3266"/>
    <w:rsid w:val="002A3720"/>
    <w:rsid w:val="002A3E12"/>
    <w:rsid w:val="002A3EEC"/>
    <w:rsid w:val="002A4C53"/>
    <w:rsid w:val="002A4E03"/>
    <w:rsid w:val="002A5290"/>
    <w:rsid w:val="002A66B4"/>
    <w:rsid w:val="002A6DE0"/>
    <w:rsid w:val="002A7DA8"/>
    <w:rsid w:val="002A7E68"/>
    <w:rsid w:val="002B0231"/>
    <w:rsid w:val="002B1B29"/>
    <w:rsid w:val="002B1E8A"/>
    <w:rsid w:val="002B2604"/>
    <w:rsid w:val="002B266D"/>
    <w:rsid w:val="002B2962"/>
    <w:rsid w:val="002B2AB6"/>
    <w:rsid w:val="002B2EBA"/>
    <w:rsid w:val="002B32E4"/>
    <w:rsid w:val="002B3325"/>
    <w:rsid w:val="002B3464"/>
    <w:rsid w:val="002B359F"/>
    <w:rsid w:val="002B36C0"/>
    <w:rsid w:val="002B3DE0"/>
    <w:rsid w:val="002B608E"/>
    <w:rsid w:val="002B6521"/>
    <w:rsid w:val="002B681E"/>
    <w:rsid w:val="002B7782"/>
    <w:rsid w:val="002C0DD4"/>
    <w:rsid w:val="002C12A1"/>
    <w:rsid w:val="002C1923"/>
    <w:rsid w:val="002C1E75"/>
    <w:rsid w:val="002C42B6"/>
    <w:rsid w:val="002C594E"/>
    <w:rsid w:val="002C6709"/>
    <w:rsid w:val="002C672A"/>
    <w:rsid w:val="002C783A"/>
    <w:rsid w:val="002C7AEE"/>
    <w:rsid w:val="002D030C"/>
    <w:rsid w:val="002D1731"/>
    <w:rsid w:val="002D24F8"/>
    <w:rsid w:val="002D2D91"/>
    <w:rsid w:val="002D2EC3"/>
    <w:rsid w:val="002D33B4"/>
    <w:rsid w:val="002D34F8"/>
    <w:rsid w:val="002D35BF"/>
    <w:rsid w:val="002D3EDC"/>
    <w:rsid w:val="002D468D"/>
    <w:rsid w:val="002D53A7"/>
    <w:rsid w:val="002D59FA"/>
    <w:rsid w:val="002D5B9B"/>
    <w:rsid w:val="002E0206"/>
    <w:rsid w:val="002E256D"/>
    <w:rsid w:val="002E25E0"/>
    <w:rsid w:val="002E3430"/>
    <w:rsid w:val="002E3C6B"/>
    <w:rsid w:val="002E3DB4"/>
    <w:rsid w:val="002E462C"/>
    <w:rsid w:val="002F2887"/>
    <w:rsid w:val="002F550F"/>
    <w:rsid w:val="002F5AA4"/>
    <w:rsid w:val="002F6603"/>
    <w:rsid w:val="002F6AFB"/>
    <w:rsid w:val="002F6E39"/>
    <w:rsid w:val="002F73C5"/>
    <w:rsid w:val="002F74F3"/>
    <w:rsid w:val="00301937"/>
    <w:rsid w:val="00302469"/>
    <w:rsid w:val="0030316C"/>
    <w:rsid w:val="00303B8C"/>
    <w:rsid w:val="00303BA4"/>
    <w:rsid w:val="0030591E"/>
    <w:rsid w:val="00307E53"/>
    <w:rsid w:val="00310052"/>
    <w:rsid w:val="00310ED2"/>
    <w:rsid w:val="00311D87"/>
    <w:rsid w:val="003135C5"/>
    <w:rsid w:val="00313F80"/>
    <w:rsid w:val="00314E51"/>
    <w:rsid w:val="00314E8B"/>
    <w:rsid w:val="00316DB0"/>
    <w:rsid w:val="00317603"/>
    <w:rsid w:val="00320286"/>
    <w:rsid w:val="00322E3A"/>
    <w:rsid w:val="00323061"/>
    <w:rsid w:val="003234D5"/>
    <w:rsid w:val="003240E5"/>
    <w:rsid w:val="00325820"/>
    <w:rsid w:val="003270C4"/>
    <w:rsid w:val="003276DA"/>
    <w:rsid w:val="00327C9B"/>
    <w:rsid w:val="00330E28"/>
    <w:rsid w:val="00331562"/>
    <w:rsid w:val="00331744"/>
    <w:rsid w:val="00331760"/>
    <w:rsid w:val="0033284B"/>
    <w:rsid w:val="0033350C"/>
    <w:rsid w:val="00334163"/>
    <w:rsid w:val="00334B9E"/>
    <w:rsid w:val="003365D6"/>
    <w:rsid w:val="00337C47"/>
    <w:rsid w:val="00341DC0"/>
    <w:rsid w:val="00341F84"/>
    <w:rsid w:val="003436BC"/>
    <w:rsid w:val="00344966"/>
    <w:rsid w:val="00344EC5"/>
    <w:rsid w:val="00346861"/>
    <w:rsid w:val="00346A66"/>
    <w:rsid w:val="00346E52"/>
    <w:rsid w:val="0034774A"/>
    <w:rsid w:val="00347DFE"/>
    <w:rsid w:val="003507F5"/>
    <w:rsid w:val="00351AE1"/>
    <w:rsid w:val="003525AA"/>
    <w:rsid w:val="00352F79"/>
    <w:rsid w:val="00353447"/>
    <w:rsid w:val="00353AEA"/>
    <w:rsid w:val="003546A0"/>
    <w:rsid w:val="003549D3"/>
    <w:rsid w:val="00354A08"/>
    <w:rsid w:val="00354B42"/>
    <w:rsid w:val="003553FB"/>
    <w:rsid w:val="0035737A"/>
    <w:rsid w:val="00360148"/>
    <w:rsid w:val="0036025D"/>
    <w:rsid w:val="00360C99"/>
    <w:rsid w:val="00361B40"/>
    <w:rsid w:val="00361B41"/>
    <w:rsid w:val="0036421D"/>
    <w:rsid w:val="003649E6"/>
    <w:rsid w:val="00364A03"/>
    <w:rsid w:val="003660E7"/>
    <w:rsid w:val="00366737"/>
    <w:rsid w:val="00366CBB"/>
    <w:rsid w:val="00370897"/>
    <w:rsid w:val="003713D2"/>
    <w:rsid w:val="00372409"/>
    <w:rsid w:val="003727F1"/>
    <w:rsid w:val="0037288B"/>
    <w:rsid w:val="0037465F"/>
    <w:rsid w:val="00374B91"/>
    <w:rsid w:val="00376816"/>
    <w:rsid w:val="00376DE5"/>
    <w:rsid w:val="00377B71"/>
    <w:rsid w:val="00381000"/>
    <w:rsid w:val="00381078"/>
    <w:rsid w:val="00381EC4"/>
    <w:rsid w:val="00383002"/>
    <w:rsid w:val="00383C0B"/>
    <w:rsid w:val="0038445B"/>
    <w:rsid w:val="00384ADB"/>
    <w:rsid w:val="0038508F"/>
    <w:rsid w:val="003852E7"/>
    <w:rsid w:val="003868DC"/>
    <w:rsid w:val="0039035F"/>
    <w:rsid w:val="00391203"/>
    <w:rsid w:val="00391E31"/>
    <w:rsid w:val="003920D0"/>
    <w:rsid w:val="003927B9"/>
    <w:rsid w:val="00392B8D"/>
    <w:rsid w:val="00392BA3"/>
    <w:rsid w:val="00392C3B"/>
    <w:rsid w:val="00394C35"/>
    <w:rsid w:val="00395F59"/>
    <w:rsid w:val="0039689C"/>
    <w:rsid w:val="00396DD1"/>
    <w:rsid w:val="00397B8E"/>
    <w:rsid w:val="003A055D"/>
    <w:rsid w:val="003A24CE"/>
    <w:rsid w:val="003A2562"/>
    <w:rsid w:val="003A25AB"/>
    <w:rsid w:val="003A2C5D"/>
    <w:rsid w:val="003A3D27"/>
    <w:rsid w:val="003A4A66"/>
    <w:rsid w:val="003A5178"/>
    <w:rsid w:val="003A5AB6"/>
    <w:rsid w:val="003A6214"/>
    <w:rsid w:val="003A6420"/>
    <w:rsid w:val="003A6C18"/>
    <w:rsid w:val="003A6F97"/>
    <w:rsid w:val="003B06C3"/>
    <w:rsid w:val="003B07D0"/>
    <w:rsid w:val="003B0C54"/>
    <w:rsid w:val="003B0F95"/>
    <w:rsid w:val="003B3D21"/>
    <w:rsid w:val="003B5092"/>
    <w:rsid w:val="003B5B7D"/>
    <w:rsid w:val="003B74E5"/>
    <w:rsid w:val="003C1D55"/>
    <w:rsid w:val="003C2C17"/>
    <w:rsid w:val="003C423F"/>
    <w:rsid w:val="003C515A"/>
    <w:rsid w:val="003C53EB"/>
    <w:rsid w:val="003C5A32"/>
    <w:rsid w:val="003C6A97"/>
    <w:rsid w:val="003C7110"/>
    <w:rsid w:val="003C7577"/>
    <w:rsid w:val="003C78C4"/>
    <w:rsid w:val="003D0E0B"/>
    <w:rsid w:val="003D160F"/>
    <w:rsid w:val="003D18A2"/>
    <w:rsid w:val="003D1D06"/>
    <w:rsid w:val="003D2693"/>
    <w:rsid w:val="003D366F"/>
    <w:rsid w:val="003D3E7B"/>
    <w:rsid w:val="003D46BE"/>
    <w:rsid w:val="003D5323"/>
    <w:rsid w:val="003D6307"/>
    <w:rsid w:val="003D6590"/>
    <w:rsid w:val="003D6988"/>
    <w:rsid w:val="003D7408"/>
    <w:rsid w:val="003E08EA"/>
    <w:rsid w:val="003E0BFF"/>
    <w:rsid w:val="003E0EE8"/>
    <w:rsid w:val="003E2BE8"/>
    <w:rsid w:val="003E3777"/>
    <w:rsid w:val="003E5A74"/>
    <w:rsid w:val="003E5BD7"/>
    <w:rsid w:val="003F06B8"/>
    <w:rsid w:val="003F0E9D"/>
    <w:rsid w:val="003F1830"/>
    <w:rsid w:val="003F271A"/>
    <w:rsid w:val="003F279D"/>
    <w:rsid w:val="003F3408"/>
    <w:rsid w:val="003F3DA5"/>
    <w:rsid w:val="003F3E47"/>
    <w:rsid w:val="003F43CF"/>
    <w:rsid w:val="003F474F"/>
    <w:rsid w:val="003F5A23"/>
    <w:rsid w:val="003F73B3"/>
    <w:rsid w:val="004007A4"/>
    <w:rsid w:val="0040087D"/>
    <w:rsid w:val="00400D24"/>
    <w:rsid w:val="004021BC"/>
    <w:rsid w:val="00402DA8"/>
    <w:rsid w:val="00403F0B"/>
    <w:rsid w:val="004040D1"/>
    <w:rsid w:val="0040576C"/>
    <w:rsid w:val="004064FB"/>
    <w:rsid w:val="00406B18"/>
    <w:rsid w:val="00406CAD"/>
    <w:rsid w:val="00410379"/>
    <w:rsid w:val="004126F3"/>
    <w:rsid w:val="00414245"/>
    <w:rsid w:val="0041620E"/>
    <w:rsid w:val="00416AFD"/>
    <w:rsid w:val="00416C92"/>
    <w:rsid w:val="004173FB"/>
    <w:rsid w:val="00421216"/>
    <w:rsid w:val="00421C13"/>
    <w:rsid w:val="00423461"/>
    <w:rsid w:val="004246C9"/>
    <w:rsid w:val="004247E9"/>
    <w:rsid w:val="00426A5A"/>
    <w:rsid w:val="00427539"/>
    <w:rsid w:val="004279B0"/>
    <w:rsid w:val="00427B79"/>
    <w:rsid w:val="00427CD2"/>
    <w:rsid w:val="0043060D"/>
    <w:rsid w:val="004326F9"/>
    <w:rsid w:val="00433341"/>
    <w:rsid w:val="00433D90"/>
    <w:rsid w:val="00433F9E"/>
    <w:rsid w:val="00434EDD"/>
    <w:rsid w:val="004360B2"/>
    <w:rsid w:val="00436212"/>
    <w:rsid w:val="00440920"/>
    <w:rsid w:val="00441493"/>
    <w:rsid w:val="00441981"/>
    <w:rsid w:val="00442AED"/>
    <w:rsid w:val="00442BDA"/>
    <w:rsid w:val="00444070"/>
    <w:rsid w:val="00444225"/>
    <w:rsid w:val="0044534A"/>
    <w:rsid w:val="00446349"/>
    <w:rsid w:val="004475D3"/>
    <w:rsid w:val="004478C5"/>
    <w:rsid w:val="00450C78"/>
    <w:rsid w:val="00452317"/>
    <w:rsid w:val="0045250C"/>
    <w:rsid w:val="00452624"/>
    <w:rsid w:val="00453D02"/>
    <w:rsid w:val="0045402F"/>
    <w:rsid w:val="0045446D"/>
    <w:rsid w:val="00456981"/>
    <w:rsid w:val="0046002C"/>
    <w:rsid w:val="004601CB"/>
    <w:rsid w:val="004607D1"/>
    <w:rsid w:val="00460BA3"/>
    <w:rsid w:val="00462750"/>
    <w:rsid w:val="00462A50"/>
    <w:rsid w:val="00462C0E"/>
    <w:rsid w:val="00462FAA"/>
    <w:rsid w:val="00464FB9"/>
    <w:rsid w:val="00465CF2"/>
    <w:rsid w:val="00465D06"/>
    <w:rsid w:val="004662D2"/>
    <w:rsid w:val="004663D0"/>
    <w:rsid w:val="00467830"/>
    <w:rsid w:val="00470183"/>
    <w:rsid w:val="0047257E"/>
    <w:rsid w:val="00472F46"/>
    <w:rsid w:val="00473540"/>
    <w:rsid w:val="00473792"/>
    <w:rsid w:val="004737B6"/>
    <w:rsid w:val="00473E7B"/>
    <w:rsid w:val="00477027"/>
    <w:rsid w:val="00477364"/>
    <w:rsid w:val="00480182"/>
    <w:rsid w:val="004807B6"/>
    <w:rsid w:val="00480A8B"/>
    <w:rsid w:val="00480B3F"/>
    <w:rsid w:val="00480B88"/>
    <w:rsid w:val="00480D80"/>
    <w:rsid w:val="004814D3"/>
    <w:rsid w:val="00481897"/>
    <w:rsid w:val="00481CB9"/>
    <w:rsid w:val="00482E7D"/>
    <w:rsid w:val="0048750D"/>
    <w:rsid w:val="00487985"/>
    <w:rsid w:val="004925EA"/>
    <w:rsid w:val="00492BE1"/>
    <w:rsid w:val="00493C74"/>
    <w:rsid w:val="00494AFD"/>
    <w:rsid w:val="004954D8"/>
    <w:rsid w:val="004956C5"/>
    <w:rsid w:val="00495EEF"/>
    <w:rsid w:val="00497980"/>
    <w:rsid w:val="004A05C4"/>
    <w:rsid w:val="004A070A"/>
    <w:rsid w:val="004A0B89"/>
    <w:rsid w:val="004A0ED4"/>
    <w:rsid w:val="004A1386"/>
    <w:rsid w:val="004A1C79"/>
    <w:rsid w:val="004A2C96"/>
    <w:rsid w:val="004A34A9"/>
    <w:rsid w:val="004A4863"/>
    <w:rsid w:val="004A4BB2"/>
    <w:rsid w:val="004A5651"/>
    <w:rsid w:val="004A5A14"/>
    <w:rsid w:val="004A62AC"/>
    <w:rsid w:val="004A6553"/>
    <w:rsid w:val="004A6BB4"/>
    <w:rsid w:val="004B0F9B"/>
    <w:rsid w:val="004B254E"/>
    <w:rsid w:val="004B44D7"/>
    <w:rsid w:val="004B64B6"/>
    <w:rsid w:val="004B6BF7"/>
    <w:rsid w:val="004B6C56"/>
    <w:rsid w:val="004B6D16"/>
    <w:rsid w:val="004B7645"/>
    <w:rsid w:val="004B7FF2"/>
    <w:rsid w:val="004C0342"/>
    <w:rsid w:val="004C0ECB"/>
    <w:rsid w:val="004C2EB6"/>
    <w:rsid w:val="004C392C"/>
    <w:rsid w:val="004C4CE9"/>
    <w:rsid w:val="004C51CB"/>
    <w:rsid w:val="004C586D"/>
    <w:rsid w:val="004C58F5"/>
    <w:rsid w:val="004C66E0"/>
    <w:rsid w:val="004C6908"/>
    <w:rsid w:val="004C7659"/>
    <w:rsid w:val="004C7C7C"/>
    <w:rsid w:val="004D01D5"/>
    <w:rsid w:val="004D08D3"/>
    <w:rsid w:val="004D0ED2"/>
    <w:rsid w:val="004D11CE"/>
    <w:rsid w:val="004D11F7"/>
    <w:rsid w:val="004D19FA"/>
    <w:rsid w:val="004D1B44"/>
    <w:rsid w:val="004D2E92"/>
    <w:rsid w:val="004D3B81"/>
    <w:rsid w:val="004D3C4F"/>
    <w:rsid w:val="004D437B"/>
    <w:rsid w:val="004D47F8"/>
    <w:rsid w:val="004D49B1"/>
    <w:rsid w:val="004D4EB9"/>
    <w:rsid w:val="004D5030"/>
    <w:rsid w:val="004D544C"/>
    <w:rsid w:val="004D6224"/>
    <w:rsid w:val="004D6678"/>
    <w:rsid w:val="004D7756"/>
    <w:rsid w:val="004E0780"/>
    <w:rsid w:val="004E0829"/>
    <w:rsid w:val="004E1994"/>
    <w:rsid w:val="004E2A82"/>
    <w:rsid w:val="004E3587"/>
    <w:rsid w:val="004E480B"/>
    <w:rsid w:val="004E4991"/>
    <w:rsid w:val="004E5D6B"/>
    <w:rsid w:val="004E5DD5"/>
    <w:rsid w:val="004E60DF"/>
    <w:rsid w:val="004E6DF9"/>
    <w:rsid w:val="004E6E4E"/>
    <w:rsid w:val="004F1406"/>
    <w:rsid w:val="004F37AC"/>
    <w:rsid w:val="004F3BDF"/>
    <w:rsid w:val="004F3D7C"/>
    <w:rsid w:val="004F3FF4"/>
    <w:rsid w:val="004F7078"/>
    <w:rsid w:val="004F7AB7"/>
    <w:rsid w:val="005001C2"/>
    <w:rsid w:val="00500314"/>
    <w:rsid w:val="00500737"/>
    <w:rsid w:val="00500C6F"/>
    <w:rsid w:val="005015C2"/>
    <w:rsid w:val="0050275E"/>
    <w:rsid w:val="0050282C"/>
    <w:rsid w:val="00502E8D"/>
    <w:rsid w:val="005032A6"/>
    <w:rsid w:val="00506209"/>
    <w:rsid w:val="0050756B"/>
    <w:rsid w:val="00507729"/>
    <w:rsid w:val="00507C51"/>
    <w:rsid w:val="0051004F"/>
    <w:rsid w:val="005100A2"/>
    <w:rsid w:val="00512DC9"/>
    <w:rsid w:val="00513C6F"/>
    <w:rsid w:val="00514019"/>
    <w:rsid w:val="00514700"/>
    <w:rsid w:val="005150CA"/>
    <w:rsid w:val="00517192"/>
    <w:rsid w:val="005206CB"/>
    <w:rsid w:val="0052088E"/>
    <w:rsid w:val="00521389"/>
    <w:rsid w:val="005216DB"/>
    <w:rsid w:val="00521A8B"/>
    <w:rsid w:val="00522321"/>
    <w:rsid w:val="0052268E"/>
    <w:rsid w:val="00522BD2"/>
    <w:rsid w:val="00523C25"/>
    <w:rsid w:val="00524C8C"/>
    <w:rsid w:val="00527904"/>
    <w:rsid w:val="00527A75"/>
    <w:rsid w:val="005301E3"/>
    <w:rsid w:val="0053131E"/>
    <w:rsid w:val="00531894"/>
    <w:rsid w:val="00532DCF"/>
    <w:rsid w:val="005349FF"/>
    <w:rsid w:val="00535473"/>
    <w:rsid w:val="00535723"/>
    <w:rsid w:val="00536229"/>
    <w:rsid w:val="00536F20"/>
    <w:rsid w:val="00536F5F"/>
    <w:rsid w:val="005375C1"/>
    <w:rsid w:val="00541925"/>
    <w:rsid w:val="00541DBC"/>
    <w:rsid w:val="005423C9"/>
    <w:rsid w:val="00542E3A"/>
    <w:rsid w:val="005433A0"/>
    <w:rsid w:val="00543668"/>
    <w:rsid w:val="00543BD9"/>
    <w:rsid w:val="00543FF2"/>
    <w:rsid w:val="0054421D"/>
    <w:rsid w:val="0054551D"/>
    <w:rsid w:val="00546564"/>
    <w:rsid w:val="005469E8"/>
    <w:rsid w:val="00547A80"/>
    <w:rsid w:val="005514F9"/>
    <w:rsid w:val="00551BC5"/>
    <w:rsid w:val="005523A9"/>
    <w:rsid w:val="005523B1"/>
    <w:rsid w:val="0055412C"/>
    <w:rsid w:val="0055458B"/>
    <w:rsid w:val="00554A22"/>
    <w:rsid w:val="0055594F"/>
    <w:rsid w:val="00556BF6"/>
    <w:rsid w:val="00557383"/>
    <w:rsid w:val="00557E95"/>
    <w:rsid w:val="005613B6"/>
    <w:rsid w:val="005615D8"/>
    <w:rsid w:val="00562973"/>
    <w:rsid w:val="005633C1"/>
    <w:rsid w:val="00563BE9"/>
    <w:rsid w:val="005643A3"/>
    <w:rsid w:val="00565A8C"/>
    <w:rsid w:val="0056738E"/>
    <w:rsid w:val="00567B69"/>
    <w:rsid w:val="00570631"/>
    <w:rsid w:val="00570958"/>
    <w:rsid w:val="0057135D"/>
    <w:rsid w:val="00571CDF"/>
    <w:rsid w:val="00572CFE"/>
    <w:rsid w:val="00573574"/>
    <w:rsid w:val="00575028"/>
    <w:rsid w:val="00576D52"/>
    <w:rsid w:val="005812EC"/>
    <w:rsid w:val="00582323"/>
    <w:rsid w:val="00583B49"/>
    <w:rsid w:val="00584043"/>
    <w:rsid w:val="00584086"/>
    <w:rsid w:val="00584384"/>
    <w:rsid w:val="00584413"/>
    <w:rsid w:val="005845C0"/>
    <w:rsid w:val="00584D5A"/>
    <w:rsid w:val="00586D26"/>
    <w:rsid w:val="00586D70"/>
    <w:rsid w:val="005870C5"/>
    <w:rsid w:val="005871FE"/>
    <w:rsid w:val="005901EC"/>
    <w:rsid w:val="00592EF1"/>
    <w:rsid w:val="00593B2D"/>
    <w:rsid w:val="00593B30"/>
    <w:rsid w:val="00593B5B"/>
    <w:rsid w:val="00593D61"/>
    <w:rsid w:val="00593EFA"/>
    <w:rsid w:val="0059619F"/>
    <w:rsid w:val="00596B83"/>
    <w:rsid w:val="00597621"/>
    <w:rsid w:val="005A070D"/>
    <w:rsid w:val="005A1480"/>
    <w:rsid w:val="005A152E"/>
    <w:rsid w:val="005A1BB4"/>
    <w:rsid w:val="005A324C"/>
    <w:rsid w:val="005A4A31"/>
    <w:rsid w:val="005A4F75"/>
    <w:rsid w:val="005A6D68"/>
    <w:rsid w:val="005A6EF4"/>
    <w:rsid w:val="005A70D4"/>
    <w:rsid w:val="005A71C3"/>
    <w:rsid w:val="005A730F"/>
    <w:rsid w:val="005A79DC"/>
    <w:rsid w:val="005A7D6E"/>
    <w:rsid w:val="005A7DB8"/>
    <w:rsid w:val="005B1B99"/>
    <w:rsid w:val="005B1CF7"/>
    <w:rsid w:val="005B1DA3"/>
    <w:rsid w:val="005B1E68"/>
    <w:rsid w:val="005B2430"/>
    <w:rsid w:val="005B4A0E"/>
    <w:rsid w:val="005B5477"/>
    <w:rsid w:val="005B5599"/>
    <w:rsid w:val="005B5EF3"/>
    <w:rsid w:val="005B6297"/>
    <w:rsid w:val="005B65A2"/>
    <w:rsid w:val="005B65D1"/>
    <w:rsid w:val="005B6744"/>
    <w:rsid w:val="005B705B"/>
    <w:rsid w:val="005B7123"/>
    <w:rsid w:val="005B7A8E"/>
    <w:rsid w:val="005C13BE"/>
    <w:rsid w:val="005C2A87"/>
    <w:rsid w:val="005C2F39"/>
    <w:rsid w:val="005C3AEF"/>
    <w:rsid w:val="005C4601"/>
    <w:rsid w:val="005C4709"/>
    <w:rsid w:val="005C54C1"/>
    <w:rsid w:val="005C6DBC"/>
    <w:rsid w:val="005D10CD"/>
    <w:rsid w:val="005D1225"/>
    <w:rsid w:val="005D1B43"/>
    <w:rsid w:val="005D1CD4"/>
    <w:rsid w:val="005D1E9D"/>
    <w:rsid w:val="005D1F35"/>
    <w:rsid w:val="005D237C"/>
    <w:rsid w:val="005D2ED2"/>
    <w:rsid w:val="005D3414"/>
    <w:rsid w:val="005D4123"/>
    <w:rsid w:val="005D5442"/>
    <w:rsid w:val="005D655B"/>
    <w:rsid w:val="005D7664"/>
    <w:rsid w:val="005E0969"/>
    <w:rsid w:val="005E244A"/>
    <w:rsid w:val="005E2684"/>
    <w:rsid w:val="005E35FC"/>
    <w:rsid w:val="005E3F59"/>
    <w:rsid w:val="005E5377"/>
    <w:rsid w:val="005E5536"/>
    <w:rsid w:val="005E5FE8"/>
    <w:rsid w:val="005E6B5F"/>
    <w:rsid w:val="005E70A0"/>
    <w:rsid w:val="005E7470"/>
    <w:rsid w:val="005E7C3E"/>
    <w:rsid w:val="005F14AB"/>
    <w:rsid w:val="005F1965"/>
    <w:rsid w:val="005F1E62"/>
    <w:rsid w:val="005F1FD8"/>
    <w:rsid w:val="005F2590"/>
    <w:rsid w:val="005F2783"/>
    <w:rsid w:val="005F3CAE"/>
    <w:rsid w:val="005F4753"/>
    <w:rsid w:val="005F52B7"/>
    <w:rsid w:val="005F5B99"/>
    <w:rsid w:val="005F643D"/>
    <w:rsid w:val="005F6664"/>
    <w:rsid w:val="005F67BD"/>
    <w:rsid w:val="006002A8"/>
    <w:rsid w:val="006004CD"/>
    <w:rsid w:val="00602883"/>
    <w:rsid w:val="00602B26"/>
    <w:rsid w:val="00602CFB"/>
    <w:rsid w:val="006030E8"/>
    <w:rsid w:val="0060427C"/>
    <w:rsid w:val="00604879"/>
    <w:rsid w:val="0060487E"/>
    <w:rsid w:val="00604C3B"/>
    <w:rsid w:val="006058AC"/>
    <w:rsid w:val="00605FFC"/>
    <w:rsid w:val="0061050E"/>
    <w:rsid w:val="00610B12"/>
    <w:rsid w:val="00611CD1"/>
    <w:rsid w:val="006127E4"/>
    <w:rsid w:val="00612A6A"/>
    <w:rsid w:val="00613799"/>
    <w:rsid w:val="00613F81"/>
    <w:rsid w:val="00615655"/>
    <w:rsid w:val="00615C4F"/>
    <w:rsid w:val="0061611E"/>
    <w:rsid w:val="006202CF"/>
    <w:rsid w:val="00621928"/>
    <w:rsid w:val="00621948"/>
    <w:rsid w:val="00621A8B"/>
    <w:rsid w:val="0062515D"/>
    <w:rsid w:val="00625E80"/>
    <w:rsid w:val="0062712E"/>
    <w:rsid w:val="0062792F"/>
    <w:rsid w:val="00627BFD"/>
    <w:rsid w:val="00630004"/>
    <w:rsid w:val="006305C7"/>
    <w:rsid w:val="00630AD7"/>
    <w:rsid w:val="00630B92"/>
    <w:rsid w:val="0063149F"/>
    <w:rsid w:val="006335A6"/>
    <w:rsid w:val="00634B1A"/>
    <w:rsid w:val="00635187"/>
    <w:rsid w:val="006351CD"/>
    <w:rsid w:val="00635906"/>
    <w:rsid w:val="006360DB"/>
    <w:rsid w:val="006363D6"/>
    <w:rsid w:val="00636CAB"/>
    <w:rsid w:val="00637A81"/>
    <w:rsid w:val="00637BB8"/>
    <w:rsid w:val="00637C95"/>
    <w:rsid w:val="0064122A"/>
    <w:rsid w:val="00641957"/>
    <w:rsid w:val="00641C4A"/>
    <w:rsid w:val="00642830"/>
    <w:rsid w:val="00642F96"/>
    <w:rsid w:val="00643392"/>
    <w:rsid w:val="00643BBE"/>
    <w:rsid w:val="006450D3"/>
    <w:rsid w:val="00645388"/>
    <w:rsid w:val="00645C7D"/>
    <w:rsid w:val="00646018"/>
    <w:rsid w:val="00647DBB"/>
    <w:rsid w:val="00647E9A"/>
    <w:rsid w:val="006506E0"/>
    <w:rsid w:val="00650FFE"/>
    <w:rsid w:val="006519A3"/>
    <w:rsid w:val="00652713"/>
    <w:rsid w:val="006535E5"/>
    <w:rsid w:val="00655944"/>
    <w:rsid w:val="006560EC"/>
    <w:rsid w:val="00656326"/>
    <w:rsid w:val="0065661E"/>
    <w:rsid w:val="00657B73"/>
    <w:rsid w:val="006607C4"/>
    <w:rsid w:val="00661C12"/>
    <w:rsid w:val="00661F9B"/>
    <w:rsid w:val="00663A47"/>
    <w:rsid w:val="00664B04"/>
    <w:rsid w:val="006651EF"/>
    <w:rsid w:val="0066540D"/>
    <w:rsid w:val="00665AB6"/>
    <w:rsid w:val="0066694E"/>
    <w:rsid w:val="00670229"/>
    <w:rsid w:val="00671066"/>
    <w:rsid w:val="00672238"/>
    <w:rsid w:val="006723D5"/>
    <w:rsid w:val="006726F5"/>
    <w:rsid w:val="0067361B"/>
    <w:rsid w:val="00673709"/>
    <w:rsid w:val="00674753"/>
    <w:rsid w:val="00674ADD"/>
    <w:rsid w:val="00675D59"/>
    <w:rsid w:val="00676CA6"/>
    <w:rsid w:val="0067709B"/>
    <w:rsid w:val="0067741E"/>
    <w:rsid w:val="00677894"/>
    <w:rsid w:val="00680AF9"/>
    <w:rsid w:val="006826EA"/>
    <w:rsid w:val="00682F3D"/>
    <w:rsid w:val="00683147"/>
    <w:rsid w:val="006835C9"/>
    <w:rsid w:val="0068469A"/>
    <w:rsid w:val="00685085"/>
    <w:rsid w:val="006863EF"/>
    <w:rsid w:val="006864BE"/>
    <w:rsid w:val="0068678C"/>
    <w:rsid w:val="006876BC"/>
    <w:rsid w:val="006906A2"/>
    <w:rsid w:val="00690956"/>
    <w:rsid w:val="00690E31"/>
    <w:rsid w:val="00691396"/>
    <w:rsid w:val="006917A2"/>
    <w:rsid w:val="00694476"/>
    <w:rsid w:val="006949C9"/>
    <w:rsid w:val="00695538"/>
    <w:rsid w:val="006959F9"/>
    <w:rsid w:val="006971EB"/>
    <w:rsid w:val="006A1364"/>
    <w:rsid w:val="006A1F66"/>
    <w:rsid w:val="006A1FEF"/>
    <w:rsid w:val="006A20DE"/>
    <w:rsid w:val="006A4023"/>
    <w:rsid w:val="006A40D8"/>
    <w:rsid w:val="006A5476"/>
    <w:rsid w:val="006A57C7"/>
    <w:rsid w:val="006A6474"/>
    <w:rsid w:val="006A6C96"/>
    <w:rsid w:val="006A7742"/>
    <w:rsid w:val="006B1027"/>
    <w:rsid w:val="006B3A4F"/>
    <w:rsid w:val="006B4A1E"/>
    <w:rsid w:val="006B4C97"/>
    <w:rsid w:val="006B5844"/>
    <w:rsid w:val="006B68FF"/>
    <w:rsid w:val="006B7192"/>
    <w:rsid w:val="006B761B"/>
    <w:rsid w:val="006C0498"/>
    <w:rsid w:val="006C1F42"/>
    <w:rsid w:val="006C33A4"/>
    <w:rsid w:val="006C3CDA"/>
    <w:rsid w:val="006C6B62"/>
    <w:rsid w:val="006C7CA9"/>
    <w:rsid w:val="006C7F1D"/>
    <w:rsid w:val="006D075A"/>
    <w:rsid w:val="006D0A2C"/>
    <w:rsid w:val="006D1AC1"/>
    <w:rsid w:val="006D2938"/>
    <w:rsid w:val="006D2B8A"/>
    <w:rsid w:val="006D2D29"/>
    <w:rsid w:val="006D33B8"/>
    <w:rsid w:val="006D3F6E"/>
    <w:rsid w:val="006D45B2"/>
    <w:rsid w:val="006D598B"/>
    <w:rsid w:val="006D5CE1"/>
    <w:rsid w:val="006E0203"/>
    <w:rsid w:val="006E21A5"/>
    <w:rsid w:val="006E2709"/>
    <w:rsid w:val="006E2A74"/>
    <w:rsid w:val="006E2AE0"/>
    <w:rsid w:val="006E32D3"/>
    <w:rsid w:val="006E3D2C"/>
    <w:rsid w:val="006E3EA4"/>
    <w:rsid w:val="006E54C4"/>
    <w:rsid w:val="006E6F9D"/>
    <w:rsid w:val="006F02EF"/>
    <w:rsid w:val="006F0E77"/>
    <w:rsid w:val="006F129F"/>
    <w:rsid w:val="006F139E"/>
    <w:rsid w:val="006F1DAD"/>
    <w:rsid w:val="006F1DEF"/>
    <w:rsid w:val="006F2309"/>
    <w:rsid w:val="006F255B"/>
    <w:rsid w:val="006F2560"/>
    <w:rsid w:val="006F361A"/>
    <w:rsid w:val="006F38AD"/>
    <w:rsid w:val="006F3954"/>
    <w:rsid w:val="006F398E"/>
    <w:rsid w:val="006F420F"/>
    <w:rsid w:val="006F4885"/>
    <w:rsid w:val="006F5926"/>
    <w:rsid w:val="006F65BB"/>
    <w:rsid w:val="006F69A9"/>
    <w:rsid w:val="006F6C9A"/>
    <w:rsid w:val="006F7C8F"/>
    <w:rsid w:val="00700B23"/>
    <w:rsid w:val="00701088"/>
    <w:rsid w:val="00701408"/>
    <w:rsid w:val="0070148B"/>
    <w:rsid w:val="007021B1"/>
    <w:rsid w:val="00703BED"/>
    <w:rsid w:val="00703BF0"/>
    <w:rsid w:val="00703FFA"/>
    <w:rsid w:val="00704BD0"/>
    <w:rsid w:val="00705F31"/>
    <w:rsid w:val="00707A40"/>
    <w:rsid w:val="007107F9"/>
    <w:rsid w:val="00710D28"/>
    <w:rsid w:val="00711F85"/>
    <w:rsid w:val="00712F91"/>
    <w:rsid w:val="00713059"/>
    <w:rsid w:val="007134F0"/>
    <w:rsid w:val="00713814"/>
    <w:rsid w:val="007156AE"/>
    <w:rsid w:val="00716081"/>
    <w:rsid w:val="0071628F"/>
    <w:rsid w:val="00717065"/>
    <w:rsid w:val="00717701"/>
    <w:rsid w:val="00717DE8"/>
    <w:rsid w:val="00721F11"/>
    <w:rsid w:val="00723241"/>
    <w:rsid w:val="0072350B"/>
    <w:rsid w:val="00723668"/>
    <w:rsid w:val="0072445D"/>
    <w:rsid w:val="00725580"/>
    <w:rsid w:val="0072637A"/>
    <w:rsid w:val="007276A8"/>
    <w:rsid w:val="0073020A"/>
    <w:rsid w:val="007305C1"/>
    <w:rsid w:val="00731313"/>
    <w:rsid w:val="007320EE"/>
    <w:rsid w:val="007328E5"/>
    <w:rsid w:val="00732FE9"/>
    <w:rsid w:val="00734D92"/>
    <w:rsid w:val="007379D8"/>
    <w:rsid w:val="00741D61"/>
    <w:rsid w:val="00743043"/>
    <w:rsid w:val="00743535"/>
    <w:rsid w:val="00743546"/>
    <w:rsid w:val="00744686"/>
    <w:rsid w:val="00744A98"/>
    <w:rsid w:val="0074544D"/>
    <w:rsid w:val="00745AD0"/>
    <w:rsid w:val="00745DC7"/>
    <w:rsid w:val="00746C5C"/>
    <w:rsid w:val="007506C0"/>
    <w:rsid w:val="0075136F"/>
    <w:rsid w:val="007532A4"/>
    <w:rsid w:val="00753978"/>
    <w:rsid w:val="00753FDA"/>
    <w:rsid w:val="007551B0"/>
    <w:rsid w:val="0075536D"/>
    <w:rsid w:val="00756767"/>
    <w:rsid w:val="007607F7"/>
    <w:rsid w:val="00760F24"/>
    <w:rsid w:val="0076246D"/>
    <w:rsid w:val="00762820"/>
    <w:rsid w:val="007633E4"/>
    <w:rsid w:val="0076444B"/>
    <w:rsid w:val="00764AB7"/>
    <w:rsid w:val="00764B3C"/>
    <w:rsid w:val="00764EB8"/>
    <w:rsid w:val="0076566A"/>
    <w:rsid w:val="00765681"/>
    <w:rsid w:val="0076573C"/>
    <w:rsid w:val="00765981"/>
    <w:rsid w:val="00765ADC"/>
    <w:rsid w:val="00766038"/>
    <w:rsid w:val="0076642B"/>
    <w:rsid w:val="00767821"/>
    <w:rsid w:val="00770310"/>
    <w:rsid w:val="00770525"/>
    <w:rsid w:val="00770A32"/>
    <w:rsid w:val="00771315"/>
    <w:rsid w:val="00771EF0"/>
    <w:rsid w:val="0077208D"/>
    <w:rsid w:val="00772B97"/>
    <w:rsid w:val="00773EF5"/>
    <w:rsid w:val="007750B8"/>
    <w:rsid w:val="00775D58"/>
    <w:rsid w:val="0077690E"/>
    <w:rsid w:val="0077715D"/>
    <w:rsid w:val="00777D20"/>
    <w:rsid w:val="00780993"/>
    <w:rsid w:val="007812BB"/>
    <w:rsid w:val="007813DB"/>
    <w:rsid w:val="00782EFB"/>
    <w:rsid w:val="00784E21"/>
    <w:rsid w:val="00785BFF"/>
    <w:rsid w:val="00785C1B"/>
    <w:rsid w:val="00785D2C"/>
    <w:rsid w:val="00785F8A"/>
    <w:rsid w:val="00785FA0"/>
    <w:rsid w:val="007861F9"/>
    <w:rsid w:val="00786D39"/>
    <w:rsid w:val="007871D3"/>
    <w:rsid w:val="007872AF"/>
    <w:rsid w:val="00790536"/>
    <w:rsid w:val="00791F91"/>
    <w:rsid w:val="007920B3"/>
    <w:rsid w:val="0079256A"/>
    <w:rsid w:val="00792FEA"/>
    <w:rsid w:val="007930AB"/>
    <w:rsid w:val="00793BE7"/>
    <w:rsid w:val="00794679"/>
    <w:rsid w:val="00794C47"/>
    <w:rsid w:val="007952E8"/>
    <w:rsid w:val="00795368"/>
    <w:rsid w:val="007953A5"/>
    <w:rsid w:val="00795685"/>
    <w:rsid w:val="00796E75"/>
    <w:rsid w:val="007A0328"/>
    <w:rsid w:val="007A0C65"/>
    <w:rsid w:val="007A2349"/>
    <w:rsid w:val="007A2E94"/>
    <w:rsid w:val="007A3AA2"/>
    <w:rsid w:val="007A4298"/>
    <w:rsid w:val="007A6704"/>
    <w:rsid w:val="007A680E"/>
    <w:rsid w:val="007A6D1C"/>
    <w:rsid w:val="007A6FA3"/>
    <w:rsid w:val="007A7EF5"/>
    <w:rsid w:val="007B04AF"/>
    <w:rsid w:val="007B1512"/>
    <w:rsid w:val="007B2ACE"/>
    <w:rsid w:val="007B3242"/>
    <w:rsid w:val="007B394F"/>
    <w:rsid w:val="007B3EFF"/>
    <w:rsid w:val="007B47C6"/>
    <w:rsid w:val="007B4F8A"/>
    <w:rsid w:val="007B5526"/>
    <w:rsid w:val="007B5B87"/>
    <w:rsid w:val="007B5B88"/>
    <w:rsid w:val="007B5DDC"/>
    <w:rsid w:val="007B75FA"/>
    <w:rsid w:val="007C00EB"/>
    <w:rsid w:val="007C0FBE"/>
    <w:rsid w:val="007C3FC2"/>
    <w:rsid w:val="007C4B6D"/>
    <w:rsid w:val="007C4E4A"/>
    <w:rsid w:val="007C50E4"/>
    <w:rsid w:val="007D05BB"/>
    <w:rsid w:val="007D061E"/>
    <w:rsid w:val="007D133E"/>
    <w:rsid w:val="007D1C64"/>
    <w:rsid w:val="007D1FA7"/>
    <w:rsid w:val="007D2391"/>
    <w:rsid w:val="007D38BB"/>
    <w:rsid w:val="007D40B5"/>
    <w:rsid w:val="007D59CB"/>
    <w:rsid w:val="007D6B3B"/>
    <w:rsid w:val="007D6FE3"/>
    <w:rsid w:val="007E1089"/>
    <w:rsid w:val="007E177D"/>
    <w:rsid w:val="007E2C0E"/>
    <w:rsid w:val="007E4CC4"/>
    <w:rsid w:val="007E5B97"/>
    <w:rsid w:val="007E5E14"/>
    <w:rsid w:val="007E7BDB"/>
    <w:rsid w:val="007F0E16"/>
    <w:rsid w:val="007F2C2A"/>
    <w:rsid w:val="007F3081"/>
    <w:rsid w:val="007F342E"/>
    <w:rsid w:val="007F3FD6"/>
    <w:rsid w:val="007F5FC2"/>
    <w:rsid w:val="007F6485"/>
    <w:rsid w:val="007F6EDC"/>
    <w:rsid w:val="007F7C78"/>
    <w:rsid w:val="0080076D"/>
    <w:rsid w:val="00800FE9"/>
    <w:rsid w:val="00801CDE"/>
    <w:rsid w:val="008022E8"/>
    <w:rsid w:val="00802775"/>
    <w:rsid w:val="00802E66"/>
    <w:rsid w:val="008031E2"/>
    <w:rsid w:val="00804D31"/>
    <w:rsid w:val="00805027"/>
    <w:rsid w:val="008060B3"/>
    <w:rsid w:val="00806861"/>
    <w:rsid w:val="00806F39"/>
    <w:rsid w:val="008071D1"/>
    <w:rsid w:val="00807A6A"/>
    <w:rsid w:val="0081063F"/>
    <w:rsid w:val="00810D43"/>
    <w:rsid w:val="008119E9"/>
    <w:rsid w:val="00812E4B"/>
    <w:rsid w:val="008133A1"/>
    <w:rsid w:val="00813685"/>
    <w:rsid w:val="00813D43"/>
    <w:rsid w:val="008140DD"/>
    <w:rsid w:val="008148AF"/>
    <w:rsid w:val="00815261"/>
    <w:rsid w:val="0081557E"/>
    <w:rsid w:val="00815CBE"/>
    <w:rsid w:val="00816220"/>
    <w:rsid w:val="00816E79"/>
    <w:rsid w:val="00821DC9"/>
    <w:rsid w:val="0082225E"/>
    <w:rsid w:val="00822BB3"/>
    <w:rsid w:val="00822DDD"/>
    <w:rsid w:val="008243C6"/>
    <w:rsid w:val="00824BA6"/>
    <w:rsid w:val="0082551A"/>
    <w:rsid w:val="008266E2"/>
    <w:rsid w:val="008270FB"/>
    <w:rsid w:val="00827350"/>
    <w:rsid w:val="00827940"/>
    <w:rsid w:val="00827B4E"/>
    <w:rsid w:val="00830991"/>
    <w:rsid w:val="00831531"/>
    <w:rsid w:val="00831627"/>
    <w:rsid w:val="00831D80"/>
    <w:rsid w:val="00832590"/>
    <w:rsid w:val="0083303D"/>
    <w:rsid w:val="0083465C"/>
    <w:rsid w:val="00834DE6"/>
    <w:rsid w:val="008352DA"/>
    <w:rsid w:val="00835AE4"/>
    <w:rsid w:val="008362E1"/>
    <w:rsid w:val="00840ECB"/>
    <w:rsid w:val="00842FAD"/>
    <w:rsid w:val="0084474B"/>
    <w:rsid w:val="00844D6B"/>
    <w:rsid w:val="00847B6C"/>
    <w:rsid w:val="008509C3"/>
    <w:rsid w:val="00851BED"/>
    <w:rsid w:val="00853248"/>
    <w:rsid w:val="008532A8"/>
    <w:rsid w:val="00854861"/>
    <w:rsid w:val="00854968"/>
    <w:rsid w:val="00854EE1"/>
    <w:rsid w:val="00856D4E"/>
    <w:rsid w:val="00857196"/>
    <w:rsid w:val="00857BCD"/>
    <w:rsid w:val="00860574"/>
    <w:rsid w:val="00862A24"/>
    <w:rsid w:val="00863F7A"/>
    <w:rsid w:val="008660F2"/>
    <w:rsid w:val="00866848"/>
    <w:rsid w:val="00866D5B"/>
    <w:rsid w:val="008674D9"/>
    <w:rsid w:val="00867F1C"/>
    <w:rsid w:val="00871ABE"/>
    <w:rsid w:val="008727D8"/>
    <w:rsid w:val="00873171"/>
    <w:rsid w:val="00873C7A"/>
    <w:rsid w:val="00875B2B"/>
    <w:rsid w:val="008774E4"/>
    <w:rsid w:val="00880577"/>
    <w:rsid w:val="0088058E"/>
    <w:rsid w:val="00880898"/>
    <w:rsid w:val="00880A79"/>
    <w:rsid w:val="00880A9B"/>
    <w:rsid w:val="00881D30"/>
    <w:rsid w:val="00882B8E"/>
    <w:rsid w:val="00883097"/>
    <w:rsid w:val="0088560D"/>
    <w:rsid w:val="0089094D"/>
    <w:rsid w:val="00891921"/>
    <w:rsid w:val="00892002"/>
    <w:rsid w:val="00892362"/>
    <w:rsid w:val="00892CE6"/>
    <w:rsid w:val="00892DF1"/>
    <w:rsid w:val="00893692"/>
    <w:rsid w:val="008938D9"/>
    <w:rsid w:val="00894E73"/>
    <w:rsid w:val="00895349"/>
    <w:rsid w:val="00895B6F"/>
    <w:rsid w:val="00896D2E"/>
    <w:rsid w:val="00897A46"/>
    <w:rsid w:val="008A08EA"/>
    <w:rsid w:val="008A0F81"/>
    <w:rsid w:val="008A0FBC"/>
    <w:rsid w:val="008A1D32"/>
    <w:rsid w:val="008A260C"/>
    <w:rsid w:val="008A31A3"/>
    <w:rsid w:val="008A3C8C"/>
    <w:rsid w:val="008A4963"/>
    <w:rsid w:val="008A5E2B"/>
    <w:rsid w:val="008A66AC"/>
    <w:rsid w:val="008A6808"/>
    <w:rsid w:val="008A7122"/>
    <w:rsid w:val="008B0BA4"/>
    <w:rsid w:val="008B1AFF"/>
    <w:rsid w:val="008B1F61"/>
    <w:rsid w:val="008B2601"/>
    <w:rsid w:val="008B4D34"/>
    <w:rsid w:val="008B5A9B"/>
    <w:rsid w:val="008B5E9F"/>
    <w:rsid w:val="008B627E"/>
    <w:rsid w:val="008B65A0"/>
    <w:rsid w:val="008B69AB"/>
    <w:rsid w:val="008B6B1D"/>
    <w:rsid w:val="008B7A08"/>
    <w:rsid w:val="008C0491"/>
    <w:rsid w:val="008C07F9"/>
    <w:rsid w:val="008C10D4"/>
    <w:rsid w:val="008C2A15"/>
    <w:rsid w:val="008C471F"/>
    <w:rsid w:val="008C5B09"/>
    <w:rsid w:val="008C5E0F"/>
    <w:rsid w:val="008C72F1"/>
    <w:rsid w:val="008C74A1"/>
    <w:rsid w:val="008D1004"/>
    <w:rsid w:val="008D15D1"/>
    <w:rsid w:val="008D1CED"/>
    <w:rsid w:val="008D26C7"/>
    <w:rsid w:val="008D2AE0"/>
    <w:rsid w:val="008D2E0D"/>
    <w:rsid w:val="008D2E6B"/>
    <w:rsid w:val="008D397B"/>
    <w:rsid w:val="008D4AF5"/>
    <w:rsid w:val="008D4BE7"/>
    <w:rsid w:val="008D4E61"/>
    <w:rsid w:val="008D5B77"/>
    <w:rsid w:val="008D7B68"/>
    <w:rsid w:val="008D7E3F"/>
    <w:rsid w:val="008E0051"/>
    <w:rsid w:val="008E0E6E"/>
    <w:rsid w:val="008E1579"/>
    <w:rsid w:val="008E1734"/>
    <w:rsid w:val="008E354E"/>
    <w:rsid w:val="008E368B"/>
    <w:rsid w:val="008E3EE7"/>
    <w:rsid w:val="008E4095"/>
    <w:rsid w:val="008E4A7B"/>
    <w:rsid w:val="008E589D"/>
    <w:rsid w:val="008E58DB"/>
    <w:rsid w:val="008E5C7D"/>
    <w:rsid w:val="008E5EDE"/>
    <w:rsid w:val="008E672B"/>
    <w:rsid w:val="008E6BC0"/>
    <w:rsid w:val="008E779D"/>
    <w:rsid w:val="008E7B22"/>
    <w:rsid w:val="008E7DBE"/>
    <w:rsid w:val="008F05B5"/>
    <w:rsid w:val="008F1148"/>
    <w:rsid w:val="008F1A24"/>
    <w:rsid w:val="008F209C"/>
    <w:rsid w:val="008F3048"/>
    <w:rsid w:val="008F3D3D"/>
    <w:rsid w:val="008F45D7"/>
    <w:rsid w:val="008F55D2"/>
    <w:rsid w:val="008F58AA"/>
    <w:rsid w:val="008F6847"/>
    <w:rsid w:val="008F6C4D"/>
    <w:rsid w:val="008F6FF9"/>
    <w:rsid w:val="009023B7"/>
    <w:rsid w:val="00902498"/>
    <w:rsid w:val="00902520"/>
    <w:rsid w:val="0090441D"/>
    <w:rsid w:val="00904F70"/>
    <w:rsid w:val="009051C2"/>
    <w:rsid w:val="00905C17"/>
    <w:rsid w:val="00907A3C"/>
    <w:rsid w:val="00907C02"/>
    <w:rsid w:val="00911844"/>
    <w:rsid w:val="00912E38"/>
    <w:rsid w:val="0091463B"/>
    <w:rsid w:val="00914B55"/>
    <w:rsid w:val="00914F66"/>
    <w:rsid w:val="00914FE5"/>
    <w:rsid w:val="00915836"/>
    <w:rsid w:val="00916531"/>
    <w:rsid w:val="00917A66"/>
    <w:rsid w:val="00921053"/>
    <w:rsid w:val="00921250"/>
    <w:rsid w:val="0092146E"/>
    <w:rsid w:val="009217D6"/>
    <w:rsid w:val="00921B34"/>
    <w:rsid w:val="009223C6"/>
    <w:rsid w:val="009225DE"/>
    <w:rsid w:val="00922C3C"/>
    <w:rsid w:val="0092425F"/>
    <w:rsid w:val="00924815"/>
    <w:rsid w:val="00924E99"/>
    <w:rsid w:val="00924FB1"/>
    <w:rsid w:val="009254BF"/>
    <w:rsid w:val="00925588"/>
    <w:rsid w:val="00925D3F"/>
    <w:rsid w:val="0092759F"/>
    <w:rsid w:val="00927802"/>
    <w:rsid w:val="009305A6"/>
    <w:rsid w:val="009310B1"/>
    <w:rsid w:val="00931A36"/>
    <w:rsid w:val="009323A6"/>
    <w:rsid w:val="00932DCC"/>
    <w:rsid w:val="0093348E"/>
    <w:rsid w:val="00933619"/>
    <w:rsid w:val="0093375E"/>
    <w:rsid w:val="009337B5"/>
    <w:rsid w:val="009339F4"/>
    <w:rsid w:val="00933B3C"/>
    <w:rsid w:val="00933BA4"/>
    <w:rsid w:val="00933C96"/>
    <w:rsid w:val="00934205"/>
    <w:rsid w:val="009344EB"/>
    <w:rsid w:val="00936E4F"/>
    <w:rsid w:val="0093715F"/>
    <w:rsid w:val="00937CF8"/>
    <w:rsid w:val="00941174"/>
    <w:rsid w:val="00941294"/>
    <w:rsid w:val="00941F15"/>
    <w:rsid w:val="00942343"/>
    <w:rsid w:val="00942657"/>
    <w:rsid w:val="0094267B"/>
    <w:rsid w:val="00942D5C"/>
    <w:rsid w:val="009437F4"/>
    <w:rsid w:val="00943A72"/>
    <w:rsid w:val="009441CF"/>
    <w:rsid w:val="00945670"/>
    <w:rsid w:val="00945C2A"/>
    <w:rsid w:val="00945FCC"/>
    <w:rsid w:val="00946321"/>
    <w:rsid w:val="0094634E"/>
    <w:rsid w:val="009464C3"/>
    <w:rsid w:val="00946810"/>
    <w:rsid w:val="00947845"/>
    <w:rsid w:val="00950816"/>
    <w:rsid w:val="009510D3"/>
    <w:rsid w:val="00951154"/>
    <w:rsid w:val="00951406"/>
    <w:rsid w:val="00951A34"/>
    <w:rsid w:val="00952391"/>
    <w:rsid w:val="0095345E"/>
    <w:rsid w:val="0095371E"/>
    <w:rsid w:val="0095379B"/>
    <w:rsid w:val="00954E0D"/>
    <w:rsid w:val="00954E70"/>
    <w:rsid w:val="00960DDC"/>
    <w:rsid w:val="009612BC"/>
    <w:rsid w:val="009616B2"/>
    <w:rsid w:val="009622FF"/>
    <w:rsid w:val="00963F25"/>
    <w:rsid w:val="00964C99"/>
    <w:rsid w:val="009660E5"/>
    <w:rsid w:val="00966821"/>
    <w:rsid w:val="009669DE"/>
    <w:rsid w:val="0096754C"/>
    <w:rsid w:val="00967E68"/>
    <w:rsid w:val="00970289"/>
    <w:rsid w:val="00971898"/>
    <w:rsid w:val="009728E1"/>
    <w:rsid w:val="00973622"/>
    <w:rsid w:val="00973C53"/>
    <w:rsid w:val="0097406D"/>
    <w:rsid w:val="00974378"/>
    <w:rsid w:val="00975F5A"/>
    <w:rsid w:val="009765E0"/>
    <w:rsid w:val="00976C04"/>
    <w:rsid w:val="00977192"/>
    <w:rsid w:val="009779CD"/>
    <w:rsid w:val="0098096C"/>
    <w:rsid w:val="00981A82"/>
    <w:rsid w:val="00982B91"/>
    <w:rsid w:val="00984F0D"/>
    <w:rsid w:val="0098519D"/>
    <w:rsid w:val="00986BCB"/>
    <w:rsid w:val="009874C0"/>
    <w:rsid w:val="00987669"/>
    <w:rsid w:val="00987E94"/>
    <w:rsid w:val="00990210"/>
    <w:rsid w:val="009913D4"/>
    <w:rsid w:val="00991697"/>
    <w:rsid w:val="00991BA2"/>
    <w:rsid w:val="009920C8"/>
    <w:rsid w:val="009924E0"/>
    <w:rsid w:val="00993DC8"/>
    <w:rsid w:val="009944E1"/>
    <w:rsid w:val="0099502B"/>
    <w:rsid w:val="00996481"/>
    <w:rsid w:val="00996872"/>
    <w:rsid w:val="00996D83"/>
    <w:rsid w:val="0099750C"/>
    <w:rsid w:val="00997D0C"/>
    <w:rsid w:val="009A03F4"/>
    <w:rsid w:val="009A172E"/>
    <w:rsid w:val="009A25ED"/>
    <w:rsid w:val="009A263D"/>
    <w:rsid w:val="009A3BC6"/>
    <w:rsid w:val="009A4855"/>
    <w:rsid w:val="009A506A"/>
    <w:rsid w:val="009A5AD4"/>
    <w:rsid w:val="009A671D"/>
    <w:rsid w:val="009B2AA0"/>
    <w:rsid w:val="009B2B12"/>
    <w:rsid w:val="009B2FBA"/>
    <w:rsid w:val="009B369A"/>
    <w:rsid w:val="009B3B75"/>
    <w:rsid w:val="009B3E7A"/>
    <w:rsid w:val="009B3F4E"/>
    <w:rsid w:val="009B5289"/>
    <w:rsid w:val="009B6E79"/>
    <w:rsid w:val="009C03B9"/>
    <w:rsid w:val="009C04A3"/>
    <w:rsid w:val="009C0E93"/>
    <w:rsid w:val="009C1DDA"/>
    <w:rsid w:val="009C21F0"/>
    <w:rsid w:val="009C424B"/>
    <w:rsid w:val="009C48D8"/>
    <w:rsid w:val="009C5043"/>
    <w:rsid w:val="009C5DEE"/>
    <w:rsid w:val="009C5EF6"/>
    <w:rsid w:val="009C6EE6"/>
    <w:rsid w:val="009D0A51"/>
    <w:rsid w:val="009D0DF8"/>
    <w:rsid w:val="009D121D"/>
    <w:rsid w:val="009D12F6"/>
    <w:rsid w:val="009D38E8"/>
    <w:rsid w:val="009D3935"/>
    <w:rsid w:val="009D3BB6"/>
    <w:rsid w:val="009D4B39"/>
    <w:rsid w:val="009D542B"/>
    <w:rsid w:val="009D72E6"/>
    <w:rsid w:val="009D75A9"/>
    <w:rsid w:val="009D7B5E"/>
    <w:rsid w:val="009E0D9C"/>
    <w:rsid w:val="009E1075"/>
    <w:rsid w:val="009E17EE"/>
    <w:rsid w:val="009E1810"/>
    <w:rsid w:val="009E1CE4"/>
    <w:rsid w:val="009E2A3D"/>
    <w:rsid w:val="009E4936"/>
    <w:rsid w:val="009E4C72"/>
    <w:rsid w:val="009E4CBD"/>
    <w:rsid w:val="009E4F38"/>
    <w:rsid w:val="009E6367"/>
    <w:rsid w:val="009E64BF"/>
    <w:rsid w:val="009F1055"/>
    <w:rsid w:val="009F1746"/>
    <w:rsid w:val="009F2DDA"/>
    <w:rsid w:val="009F38D8"/>
    <w:rsid w:val="009F3B50"/>
    <w:rsid w:val="009F5199"/>
    <w:rsid w:val="00A01014"/>
    <w:rsid w:val="00A01496"/>
    <w:rsid w:val="00A01856"/>
    <w:rsid w:val="00A02324"/>
    <w:rsid w:val="00A02689"/>
    <w:rsid w:val="00A0296D"/>
    <w:rsid w:val="00A02A0A"/>
    <w:rsid w:val="00A02CD8"/>
    <w:rsid w:val="00A0403C"/>
    <w:rsid w:val="00A04216"/>
    <w:rsid w:val="00A05634"/>
    <w:rsid w:val="00A07FB9"/>
    <w:rsid w:val="00A10096"/>
    <w:rsid w:val="00A107F8"/>
    <w:rsid w:val="00A1091C"/>
    <w:rsid w:val="00A10E12"/>
    <w:rsid w:val="00A11E18"/>
    <w:rsid w:val="00A12258"/>
    <w:rsid w:val="00A128A7"/>
    <w:rsid w:val="00A14656"/>
    <w:rsid w:val="00A14816"/>
    <w:rsid w:val="00A14A98"/>
    <w:rsid w:val="00A15C57"/>
    <w:rsid w:val="00A16B59"/>
    <w:rsid w:val="00A17108"/>
    <w:rsid w:val="00A17B43"/>
    <w:rsid w:val="00A2140D"/>
    <w:rsid w:val="00A217FB"/>
    <w:rsid w:val="00A22583"/>
    <w:rsid w:val="00A2285D"/>
    <w:rsid w:val="00A232D8"/>
    <w:rsid w:val="00A245AE"/>
    <w:rsid w:val="00A25F49"/>
    <w:rsid w:val="00A27C54"/>
    <w:rsid w:val="00A30458"/>
    <w:rsid w:val="00A31CC2"/>
    <w:rsid w:val="00A31FBD"/>
    <w:rsid w:val="00A32F94"/>
    <w:rsid w:val="00A341F6"/>
    <w:rsid w:val="00A34270"/>
    <w:rsid w:val="00A3485F"/>
    <w:rsid w:val="00A34EB3"/>
    <w:rsid w:val="00A3685F"/>
    <w:rsid w:val="00A36A52"/>
    <w:rsid w:val="00A37034"/>
    <w:rsid w:val="00A37362"/>
    <w:rsid w:val="00A373DE"/>
    <w:rsid w:val="00A377F1"/>
    <w:rsid w:val="00A37A7A"/>
    <w:rsid w:val="00A40BEC"/>
    <w:rsid w:val="00A40DC4"/>
    <w:rsid w:val="00A41000"/>
    <w:rsid w:val="00A4346E"/>
    <w:rsid w:val="00A43C9A"/>
    <w:rsid w:val="00A45307"/>
    <w:rsid w:val="00A473AD"/>
    <w:rsid w:val="00A50094"/>
    <w:rsid w:val="00A5105E"/>
    <w:rsid w:val="00A52333"/>
    <w:rsid w:val="00A53D2A"/>
    <w:rsid w:val="00A55D93"/>
    <w:rsid w:val="00A55FA2"/>
    <w:rsid w:val="00A5660A"/>
    <w:rsid w:val="00A567CD"/>
    <w:rsid w:val="00A56C2E"/>
    <w:rsid w:val="00A56E29"/>
    <w:rsid w:val="00A572EA"/>
    <w:rsid w:val="00A57B4C"/>
    <w:rsid w:val="00A606DA"/>
    <w:rsid w:val="00A60C0E"/>
    <w:rsid w:val="00A645D5"/>
    <w:rsid w:val="00A6516E"/>
    <w:rsid w:val="00A651A5"/>
    <w:rsid w:val="00A65674"/>
    <w:rsid w:val="00A65BDA"/>
    <w:rsid w:val="00A65C53"/>
    <w:rsid w:val="00A663A3"/>
    <w:rsid w:val="00A66754"/>
    <w:rsid w:val="00A66F58"/>
    <w:rsid w:val="00A673C2"/>
    <w:rsid w:val="00A676F5"/>
    <w:rsid w:val="00A703BD"/>
    <w:rsid w:val="00A711D2"/>
    <w:rsid w:val="00A71675"/>
    <w:rsid w:val="00A71A2C"/>
    <w:rsid w:val="00A72B96"/>
    <w:rsid w:val="00A73F90"/>
    <w:rsid w:val="00A75394"/>
    <w:rsid w:val="00A75404"/>
    <w:rsid w:val="00A75987"/>
    <w:rsid w:val="00A76522"/>
    <w:rsid w:val="00A766A9"/>
    <w:rsid w:val="00A80296"/>
    <w:rsid w:val="00A82E2D"/>
    <w:rsid w:val="00A83DAD"/>
    <w:rsid w:val="00A83E08"/>
    <w:rsid w:val="00A86C9F"/>
    <w:rsid w:val="00A87738"/>
    <w:rsid w:val="00A902CF"/>
    <w:rsid w:val="00A90770"/>
    <w:rsid w:val="00A9114B"/>
    <w:rsid w:val="00A930C6"/>
    <w:rsid w:val="00A94225"/>
    <w:rsid w:val="00A944F0"/>
    <w:rsid w:val="00A94987"/>
    <w:rsid w:val="00A95B03"/>
    <w:rsid w:val="00A95C29"/>
    <w:rsid w:val="00A96F31"/>
    <w:rsid w:val="00AA0C78"/>
    <w:rsid w:val="00AA1292"/>
    <w:rsid w:val="00AA147F"/>
    <w:rsid w:val="00AA1A8B"/>
    <w:rsid w:val="00AA1AB8"/>
    <w:rsid w:val="00AA1ACC"/>
    <w:rsid w:val="00AA39BA"/>
    <w:rsid w:val="00AA5848"/>
    <w:rsid w:val="00AA6082"/>
    <w:rsid w:val="00AA6FC1"/>
    <w:rsid w:val="00AA704B"/>
    <w:rsid w:val="00AA7C75"/>
    <w:rsid w:val="00AB033B"/>
    <w:rsid w:val="00AB0479"/>
    <w:rsid w:val="00AB0D7F"/>
    <w:rsid w:val="00AB0E35"/>
    <w:rsid w:val="00AB2152"/>
    <w:rsid w:val="00AB2BF5"/>
    <w:rsid w:val="00AB31FD"/>
    <w:rsid w:val="00AB343E"/>
    <w:rsid w:val="00AB39F4"/>
    <w:rsid w:val="00AB3AFE"/>
    <w:rsid w:val="00AB3CE9"/>
    <w:rsid w:val="00AB4333"/>
    <w:rsid w:val="00AB6FD0"/>
    <w:rsid w:val="00AC05EC"/>
    <w:rsid w:val="00AC1147"/>
    <w:rsid w:val="00AC259F"/>
    <w:rsid w:val="00AC2FF3"/>
    <w:rsid w:val="00AC4A19"/>
    <w:rsid w:val="00AC5E45"/>
    <w:rsid w:val="00AC63D0"/>
    <w:rsid w:val="00AC6C49"/>
    <w:rsid w:val="00AD05B4"/>
    <w:rsid w:val="00AD0C4A"/>
    <w:rsid w:val="00AD208E"/>
    <w:rsid w:val="00AD22A2"/>
    <w:rsid w:val="00AD3382"/>
    <w:rsid w:val="00AD34DD"/>
    <w:rsid w:val="00AD51B1"/>
    <w:rsid w:val="00AD5897"/>
    <w:rsid w:val="00AE12BA"/>
    <w:rsid w:val="00AE2FF4"/>
    <w:rsid w:val="00AE31E5"/>
    <w:rsid w:val="00AE4506"/>
    <w:rsid w:val="00AE679B"/>
    <w:rsid w:val="00AE6B01"/>
    <w:rsid w:val="00AE70F7"/>
    <w:rsid w:val="00AE7917"/>
    <w:rsid w:val="00AF1AE7"/>
    <w:rsid w:val="00AF25B9"/>
    <w:rsid w:val="00AF43CB"/>
    <w:rsid w:val="00AF4421"/>
    <w:rsid w:val="00AF4F54"/>
    <w:rsid w:val="00AF509B"/>
    <w:rsid w:val="00AF6FBB"/>
    <w:rsid w:val="00AF79C2"/>
    <w:rsid w:val="00AF7CDA"/>
    <w:rsid w:val="00B0163F"/>
    <w:rsid w:val="00B01958"/>
    <w:rsid w:val="00B04F9F"/>
    <w:rsid w:val="00B05C43"/>
    <w:rsid w:val="00B071EB"/>
    <w:rsid w:val="00B07D18"/>
    <w:rsid w:val="00B10DC7"/>
    <w:rsid w:val="00B10DFE"/>
    <w:rsid w:val="00B11E9E"/>
    <w:rsid w:val="00B12D3F"/>
    <w:rsid w:val="00B137D3"/>
    <w:rsid w:val="00B137E2"/>
    <w:rsid w:val="00B13C18"/>
    <w:rsid w:val="00B13EAC"/>
    <w:rsid w:val="00B1485C"/>
    <w:rsid w:val="00B14938"/>
    <w:rsid w:val="00B16456"/>
    <w:rsid w:val="00B179A7"/>
    <w:rsid w:val="00B17E93"/>
    <w:rsid w:val="00B21569"/>
    <w:rsid w:val="00B2182B"/>
    <w:rsid w:val="00B2212C"/>
    <w:rsid w:val="00B2221A"/>
    <w:rsid w:val="00B22C82"/>
    <w:rsid w:val="00B236B6"/>
    <w:rsid w:val="00B23C11"/>
    <w:rsid w:val="00B2455E"/>
    <w:rsid w:val="00B246DB"/>
    <w:rsid w:val="00B24AE3"/>
    <w:rsid w:val="00B2566D"/>
    <w:rsid w:val="00B25786"/>
    <w:rsid w:val="00B25D78"/>
    <w:rsid w:val="00B268AA"/>
    <w:rsid w:val="00B27167"/>
    <w:rsid w:val="00B27429"/>
    <w:rsid w:val="00B27453"/>
    <w:rsid w:val="00B27F80"/>
    <w:rsid w:val="00B27FED"/>
    <w:rsid w:val="00B312B8"/>
    <w:rsid w:val="00B31C97"/>
    <w:rsid w:val="00B33CCB"/>
    <w:rsid w:val="00B34294"/>
    <w:rsid w:val="00B3457F"/>
    <w:rsid w:val="00B34A1A"/>
    <w:rsid w:val="00B3538A"/>
    <w:rsid w:val="00B35B58"/>
    <w:rsid w:val="00B36960"/>
    <w:rsid w:val="00B4054C"/>
    <w:rsid w:val="00B40972"/>
    <w:rsid w:val="00B40F28"/>
    <w:rsid w:val="00B42D9D"/>
    <w:rsid w:val="00B435E6"/>
    <w:rsid w:val="00B43765"/>
    <w:rsid w:val="00B458C8"/>
    <w:rsid w:val="00B458F7"/>
    <w:rsid w:val="00B46195"/>
    <w:rsid w:val="00B462C4"/>
    <w:rsid w:val="00B463E0"/>
    <w:rsid w:val="00B47326"/>
    <w:rsid w:val="00B473B8"/>
    <w:rsid w:val="00B47943"/>
    <w:rsid w:val="00B50253"/>
    <w:rsid w:val="00B51240"/>
    <w:rsid w:val="00B51DDE"/>
    <w:rsid w:val="00B525AD"/>
    <w:rsid w:val="00B54A91"/>
    <w:rsid w:val="00B54FEA"/>
    <w:rsid w:val="00B568D0"/>
    <w:rsid w:val="00B61FBF"/>
    <w:rsid w:val="00B62A21"/>
    <w:rsid w:val="00B639B9"/>
    <w:rsid w:val="00B63A7E"/>
    <w:rsid w:val="00B64A12"/>
    <w:rsid w:val="00B65200"/>
    <w:rsid w:val="00B66FA4"/>
    <w:rsid w:val="00B67CE0"/>
    <w:rsid w:val="00B7018D"/>
    <w:rsid w:val="00B70F80"/>
    <w:rsid w:val="00B7139B"/>
    <w:rsid w:val="00B71621"/>
    <w:rsid w:val="00B72081"/>
    <w:rsid w:val="00B7396E"/>
    <w:rsid w:val="00B73A7F"/>
    <w:rsid w:val="00B73D32"/>
    <w:rsid w:val="00B74737"/>
    <w:rsid w:val="00B74AED"/>
    <w:rsid w:val="00B75981"/>
    <w:rsid w:val="00B75DFC"/>
    <w:rsid w:val="00B76C7E"/>
    <w:rsid w:val="00B77500"/>
    <w:rsid w:val="00B80DA0"/>
    <w:rsid w:val="00B82B08"/>
    <w:rsid w:val="00B83E9E"/>
    <w:rsid w:val="00B84119"/>
    <w:rsid w:val="00B84DED"/>
    <w:rsid w:val="00B86D73"/>
    <w:rsid w:val="00B87E3D"/>
    <w:rsid w:val="00B902BC"/>
    <w:rsid w:val="00B91158"/>
    <w:rsid w:val="00B9124F"/>
    <w:rsid w:val="00B91956"/>
    <w:rsid w:val="00B92681"/>
    <w:rsid w:val="00B942AF"/>
    <w:rsid w:val="00B95779"/>
    <w:rsid w:val="00B95887"/>
    <w:rsid w:val="00B95B92"/>
    <w:rsid w:val="00B95CDE"/>
    <w:rsid w:val="00B9747A"/>
    <w:rsid w:val="00B97496"/>
    <w:rsid w:val="00B975CE"/>
    <w:rsid w:val="00B97687"/>
    <w:rsid w:val="00B97A24"/>
    <w:rsid w:val="00B97C27"/>
    <w:rsid w:val="00BA04A1"/>
    <w:rsid w:val="00BA0B31"/>
    <w:rsid w:val="00BA1B69"/>
    <w:rsid w:val="00BA292E"/>
    <w:rsid w:val="00BA293B"/>
    <w:rsid w:val="00BA36EB"/>
    <w:rsid w:val="00BA4C70"/>
    <w:rsid w:val="00BA4F74"/>
    <w:rsid w:val="00BA5A41"/>
    <w:rsid w:val="00BA608C"/>
    <w:rsid w:val="00BA7185"/>
    <w:rsid w:val="00BB03D7"/>
    <w:rsid w:val="00BB08BA"/>
    <w:rsid w:val="00BB0AE4"/>
    <w:rsid w:val="00BB2A56"/>
    <w:rsid w:val="00BC1A57"/>
    <w:rsid w:val="00BC37F6"/>
    <w:rsid w:val="00BC4F0A"/>
    <w:rsid w:val="00BC57A5"/>
    <w:rsid w:val="00BC5E34"/>
    <w:rsid w:val="00BC63C9"/>
    <w:rsid w:val="00BC6D7A"/>
    <w:rsid w:val="00BC6E6F"/>
    <w:rsid w:val="00BC73A0"/>
    <w:rsid w:val="00BD013D"/>
    <w:rsid w:val="00BD040D"/>
    <w:rsid w:val="00BD0C56"/>
    <w:rsid w:val="00BD1C54"/>
    <w:rsid w:val="00BD2E98"/>
    <w:rsid w:val="00BD3502"/>
    <w:rsid w:val="00BD370B"/>
    <w:rsid w:val="00BD3D74"/>
    <w:rsid w:val="00BD48CD"/>
    <w:rsid w:val="00BD5D26"/>
    <w:rsid w:val="00BD6F55"/>
    <w:rsid w:val="00BD72FE"/>
    <w:rsid w:val="00BD7B5A"/>
    <w:rsid w:val="00BE001C"/>
    <w:rsid w:val="00BE00A8"/>
    <w:rsid w:val="00BE114F"/>
    <w:rsid w:val="00BE1F45"/>
    <w:rsid w:val="00BE258E"/>
    <w:rsid w:val="00BE2600"/>
    <w:rsid w:val="00BE26C5"/>
    <w:rsid w:val="00BE3170"/>
    <w:rsid w:val="00BE363B"/>
    <w:rsid w:val="00BE3818"/>
    <w:rsid w:val="00BE45D6"/>
    <w:rsid w:val="00BE4DB2"/>
    <w:rsid w:val="00BE57EA"/>
    <w:rsid w:val="00BE6CF9"/>
    <w:rsid w:val="00BE70CE"/>
    <w:rsid w:val="00BE74B5"/>
    <w:rsid w:val="00BE78EF"/>
    <w:rsid w:val="00BE7E52"/>
    <w:rsid w:val="00BF00B2"/>
    <w:rsid w:val="00BF0A2A"/>
    <w:rsid w:val="00BF1AAE"/>
    <w:rsid w:val="00BF40EC"/>
    <w:rsid w:val="00BF644F"/>
    <w:rsid w:val="00BF786F"/>
    <w:rsid w:val="00BF7D1B"/>
    <w:rsid w:val="00BF7FCA"/>
    <w:rsid w:val="00C0073F"/>
    <w:rsid w:val="00C008C2"/>
    <w:rsid w:val="00C00CF9"/>
    <w:rsid w:val="00C00E92"/>
    <w:rsid w:val="00C013CC"/>
    <w:rsid w:val="00C0275F"/>
    <w:rsid w:val="00C04199"/>
    <w:rsid w:val="00C047C2"/>
    <w:rsid w:val="00C06804"/>
    <w:rsid w:val="00C06A0F"/>
    <w:rsid w:val="00C06B0B"/>
    <w:rsid w:val="00C076D0"/>
    <w:rsid w:val="00C0786A"/>
    <w:rsid w:val="00C07FB1"/>
    <w:rsid w:val="00C10160"/>
    <w:rsid w:val="00C10466"/>
    <w:rsid w:val="00C110DF"/>
    <w:rsid w:val="00C113EC"/>
    <w:rsid w:val="00C1191F"/>
    <w:rsid w:val="00C11955"/>
    <w:rsid w:val="00C11C72"/>
    <w:rsid w:val="00C125DC"/>
    <w:rsid w:val="00C12679"/>
    <w:rsid w:val="00C130B3"/>
    <w:rsid w:val="00C1345A"/>
    <w:rsid w:val="00C1357D"/>
    <w:rsid w:val="00C13A55"/>
    <w:rsid w:val="00C13A8F"/>
    <w:rsid w:val="00C14378"/>
    <w:rsid w:val="00C14562"/>
    <w:rsid w:val="00C1768A"/>
    <w:rsid w:val="00C201BD"/>
    <w:rsid w:val="00C204FE"/>
    <w:rsid w:val="00C20EEC"/>
    <w:rsid w:val="00C212C2"/>
    <w:rsid w:val="00C2265D"/>
    <w:rsid w:val="00C22A48"/>
    <w:rsid w:val="00C23118"/>
    <w:rsid w:val="00C240E9"/>
    <w:rsid w:val="00C242AC"/>
    <w:rsid w:val="00C2531C"/>
    <w:rsid w:val="00C25367"/>
    <w:rsid w:val="00C25D59"/>
    <w:rsid w:val="00C25D91"/>
    <w:rsid w:val="00C25FF2"/>
    <w:rsid w:val="00C26463"/>
    <w:rsid w:val="00C2698B"/>
    <w:rsid w:val="00C27053"/>
    <w:rsid w:val="00C3022D"/>
    <w:rsid w:val="00C3192E"/>
    <w:rsid w:val="00C3212D"/>
    <w:rsid w:val="00C32DB7"/>
    <w:rsid w:val="00C33E27"/>
    <w:rsid w:val="00C36207"/>
    <w:rsid w:val="00C36307"/>
    <w:rsid w:val="00C3653A"/>
    <w:rsid w:val="00C37F3E"/>
    <w:rsid w:val="00C400D2"/>
    <w:rsid w:val="00C401BC"/>
    <w:rsid w:val="00C4288C"/>
    <w:rsid w:val="00C43F99"/>
    <w:rsid w:val="00C45076"/>
    <w:rsid w:val="00C45587"/>
    <w:rsid w:val="00C45FF0"/>
    <w:rsid w:val="00C462B0"/>
    <w:rsid w:val="00C46368"/>
    <w:rsid w:val="00C467D1"/>
    <w:rsid w:val="00C51926"/>
    <w:rsid w:val="00C53714"/>
    <w:rsid w:val="00C53730"/>
    <w:rsid w:val="00C54932"/>
    <w:rsid w:val="00C5515D"/>
    <w:rsid w:val="00C5573C"/>
    <w:rsid w:val="00C60BB8"/>
    <w:rsid w:val="00C60ED1"/>
    <w:rsid w:val="00C6108F"/>
    <w:rsid w:val="00C613ED"/>
    <w:rsid w:val="00C615BE"/>
    <w:rsid w:val="00C615EA"/>
    <w:rsid w:val="00C61876"/>
    <w:rsid w:val="00C618AD"/>
    <w:rsid w:val="00C62328"/>
    <w:rsid w:val="00C627C5"/>
    <w:rsid w:val="00C62A84"/>
    <w:rsid w:val="00C645D3"/>
    <w:rsid w:val="00C66DB6"/>
    <w:rsid w:val="00C671C7"/>
    <w:rsid w:val="00C67F38"/>
    <w:rsid w:val="00C713B5"/>
    <w:rsid w:val="00C720A5"/>
    <w:rsid w:val="00C727DF"/>
    <w:rsid w:val="00C73175"/>
    <w:rsid w:val="00C74637"/>
    <w:rsid w:val="00C75441"/>
    <w:rsid w:val="00C7657A"/>
    <w:rsid w:val="00C76E24"/>
    <w:rsid w:val="00C77D5C"/>
    <w:rsid w:val="00C8086F"/>
    <w:rsid w:val="00C80D05"/>
    <w:rsid w:val="00C8117C"/>
    <w:rsid w:val="00C8173E"/>
    <w:rsid w:val="00C8190D"/>
    <w:rsid w:val="00C81BB2"/>
    <w:rsid w:val="00C82075"/>
    <w:rsid w:val="00C82594"/>
    <w:rsid w:val="00C85706"/>
    <w:rsid w:val="00C8615B"/>
    <w:rsid w:val="00C868BB"/>
    <w:rsid w:val="00C86E95"/>
    <w:rsid w:val="00C870E3"/>
    <w:rsid w:val="00C870FF"/>
    <w:rsid w:val="00C87AFE"/>
    <w:rsid w:val="00C91F72"/>
    <w:rsid w:val="00C93385"/>
    <w:rsid w:val="00C9400F"/>
    <w:rsid w:val="00C94FA8"/>
    <w:rsid w:val="00C95367"/>
    <w:rsid w:val="00C9536A"/>
    <w:rsid w:val="00C97E45"/>
    <w:rsid w:val="00C97E5D"/>
    <w:rsid w:val="00CA00E4"/>
    <w:rsid w:val="00CA13D3"/>
    <w:rsid w:val="00CA1B1A"/>
    <w:rsid w:val="00CA329E"/>
    <w:rsid w:val="00CA5509"/>
    <w:rsid w:val="00CA5D84"/>
    <w:rsid w:val="00CA64EA"/>
    <w:rsid w:val="00CA7D04"/>
    <w:rsid w:val="00CA7E52"/>
    <w:rsid w:val="00CB075E"/>
    <w:rsid w:val="00CB0808"/>
    <w:rsid w:val="00CB1DD9"/>
    <w:rsid w:val="00CB1EE8"/>
    <w:rsid w:val="00CB2182"/>
    <w:rsid w:val="00CB4230"/>
    <w:rsid w:val="00CB4C61"/>
    <w:rsid w:val="00CB546B"/>
    <w:rsid w:val="00CB5EA5"/>
    <w:rsid w:val="00CB63D6"/>
    <w:rsid w:val="00CB69B5"/>
    <w:rsid w:val="00CB7897"/>
    <w:rsid w:val="00CB7B83"/>
    <w:rsid w:val="00CC2020"/>
    <w:rsid w:val="00CC3E35"/>
    <w:rsid w:val="00CC3EF8"/>
    <w:rsid w:val="00CC56E4"/>
    <w:rsid w:val="00CC5B5D"/>
    <w:rsid w:val="00CC5BBE"/>
    <w:rsid w:val="00CC6912"/>
    <w:rsid w:val="00CC7AF7"/>
    <w:rsid w:val="00CD2395"/>
    <w:rsid w:val="00CD26F2"/>
    <w:rsid w:val="00CD43BF"/>
    <w:rsid w:val="00CD5B6C"/>
    <w:rsid w:val="00CD5F63"/>
    <w:rsid w:val="00CE0019"/>
    <w:rsid w:val="00CE0F8E"/>
    <w:rsid w:val="00CE4D84"/>
    <w:rsid w:val="00CE5A85"/>
    <w:rsid w:val="00CE5B81"/>
    <w:rsid w:val="00CE5D55"/>
    <w:rsid w:val="00CE6634"/>
    <w:rsid w:val="00CE693F"/>
    <w:rsid w:val="00CE69EA"/>
    <w:rsid w:val="00CF0745"/>
    <w:rsid w:val="00CF0A30"/>
    <w:rsid w:val="00CF193F"/>
    <w:rsid w:val="00CF1CA2"/>
    <w:rsid w:val="00CF20C5"/>
    <w:rsid w:val="00CF33BE"/>
    <w:rsid w:val="00CF481A"/>
    <w:rsid w:val="00CF58AC"/>
    <w:rsid w:val="00CF62CE"/>
    <w:rsid w:val="00CF6D1C"/>
    <w:rsid w:val="00CF6F9E"/>
    <w:rsid w:val="00CF77E3"/>
    <w:rsid w:val="00CF7B7E"/>
    <w:rsid w:val="00D0032B"/>
    <w:rsid w:val="00D003FD"/>
    <w:rsid w:val="00D005AB"/>
    <w:rsid w:val="00D013EF"/>
    <w:rsid w:val="00D02FD0"/>
    <w:rsid w:val="00D03251"/>
    <w:rsid w:val="00D03360"/>
    <w:rsid w:val="00D04EA3"/>
    <w:rsid w:val="00D05E73"/>
    <w:rsid w:val="00D0651E"/>
    <w:rsid w:val="00D06A5F"/>
    <w:rsid w:val="00D11A04"/>
    <w:rsid w:val="00D11FAA"/>
    <w:rsid w:val="00D12A06"/>
    <w:rsid w:val="00D12A24"/>
    <w:rsid w:val="00D1416F"/>
    <w:rsid w:val="00D14D51"/>
    <w:rsid w:val="00D14FA2"/>
    <w:rsid w:val="00D15562"/>
    <w:rsid w:val="00D15A62"/>
    <w:rsid w:val="00D16867"/>
    <w:rsid w:val="00D16CC0"/>
    <w:rsid w:val="00D1720F"/>
    <w:rsid w:val="00D179AB"/>
    <w:rsid w:val="00D17E23"/>
    <w:rsid w:val="00D22818"/>
    <w:rsid w:val="00D24615"/>
    <w:rsid w:val="00D2494C"/>
    <w:rsid w:val="00D27245"/>
    <w:rsid w:val="00D27397"/>
    <w:rsid w:val="00D300A3"/>
    <w:rsid w:val="00D3046D"/>
    <w:rsid w:val="00D31EE2"/>
    <w:rsid w:val="00D33268"/>
    <w:rsid w:val="00D337AE"/>
    <w:rsid w:val="00D34322"/>
    <w:rsid w:val="00D404B1"/>
    <w:rsid w:val="00D406FF"/>
    <w:rsid w:val="00D42AEE"/>
    <w:rsid w:val="00D42CC2"/>
    <w:rsid w:val="00D43F9E"/>
    <w:rsid w:val="00D4415D"/>
    <w:rsid w:val="00D44691"/>
    <w:rsid w:val="00D449F0"/>
    <w:rsid w:val="00D44F5A"/>
    <w:rsid w:val="00D452D6"/>
    <w:rsid w:val="00D45710"/>
    <w:rsid w:val="00D46593"/>
    <w:rsid w:val="00D46BE4"/>
    <w:rsid w:val="00D46EBD"/>
    <w:rsid w:val="00D47132"/>
    <w:rsid w:val="00D4757A"/>
    <w:rsid w:val="00D500C9"/>
    <w:rsid w:val="00D50810"/>
    <w:rsid w:val="00D50BE3"/>
    <w:rsid w:val="00D516D2"/>
    <w:rsid w:val="00D51B2E"/>
    <w:rsid w:val="00D541A6"/>
    <w:rsid w:val="00D5422E"/>
    <w:rsid w:val="00D549E7"/>
    <w:rsid w:val="00D54D16"/>
    <w:rsid w:val="00D54D5B"/>
    <w:rsid w:val="00D552EA"/>
    <w:rsid w:val="00D5535A"/>
    <w:rsid w:val="00D56228"/>
    <w:rsid w:val="00D56708"/>
    <w:rsid w:val="00D57D5B"/>
    <w:rsid w:val="00D60CB8"/>
    <w:rsid w:val="00D613BE"/>
    <w:rsid w:val="00D61907"/>
    <w:rsid w:val="00D62A8C"/>
    <w:rsid w:val="00D62BC7"/>
    <w:rsid w:val="00D63022"/>
    <w:rsid w:val="00D633FA"/>
    <w:rsid w:val="00D637D2"/>
    <w:rsid w:val="00D7046D"/>
    <w:rsid w:val="00D7180A"/>
    <w:rsid w:val="00D72A1A"/>
    <w:rsid w:val="00D73C4E"/>
    <w:rsid w:val="00D74AF4"/>
    <w:rsid w:val="00D74E80"/>
    <w:rsid w:val="00D7571F"/>
    <w:rsid w:val="00D76F94"/>
    <w:rsid w:val="00D775F3"/>
    <w:rsid w:val="00D77DF2"/>
    <w:rsid w:val="00D77E9A"/>
    <w:rsid w:val="00D77FC8"/>
    <w:rsid w:val="00D80458"/>
    <w:rsid w:val="00D81133"/>
    <w:rsid w:val="00D819D9"/>
    <w:rsid w:val="00D81A4E"/>
    <w:rsid w:val="00D82353"/>
    <w:rsid w:val="00D837AE"/>
    <w:rsid w:val="00D83944"/>
    <w:rsid w:val="00D83D8E"/>
    <w:rsid w:val="00D847C4"/>
    <w:rsid w:val="00D84897"/>
    <w:rsid w:val="00D84CB5"/>
    <w:rsid w:val="00D856D7"/>
    <w:rsid w:val="00D86FC7"/>
    <w:rsid w:val="00D875EA"/>
    <w:rsid w:val="00D90072"/>
    <w:rsid w:val="00D90580"/>
    <w:rsid w:val="00D90927"/>
    <w:rsid w:val="00D91878"/>
    <w:rsid w:val="00D9237D"/>
    <w:rsid w:val="00D92B34"/>
    <w:rsid w:val="00D93F65"/>
    <w:rsid w:val="00D93FBF"/>
    <w:rsid w:val="00D944C5"/>
    <w:rsid w:val="00D9488E"/>
    <w:rsid w:val="00D94D97"/>
    <w:rsid w:val="00D95A83"/>
    <w:rsid w:val="00D96FBF"/>
    <w:rsid w:val="00DA0513"/>
    <w:rsid w:val="00DA15C7"/>
    <w:rsid w:val="00DA1F16"/>
    <w:rsid w:val="00DA2D3E"/>
    <w:rsid w:val="00DA366D"/>
    <w:rsid w:val="00DA38E1"/>
    <w:rsid w:val="00DA3BC6"/>
    <w:rsid w:val="00DA3CE9"/>
    <w:rsid w:val="00DA6ECF"/>
    <w:rsid w:val="00DA7D01"/>
    <w:rsid w:val="00DA7D74"/>
    <w:rsid w:val="00DB145B"/>
    <w:rsid w:val="00DB1B35"/>
    <w:rsid w:val="00DB2452"/>
    <w:rsid w:val="00DB2DD0"/>
    <w:rsid w:val="00DB363C"/>
    <w:rsid w:val="00DB4500"/>
    <w:rsid w:val="00DB5202"/>
    <w:rsid w:val="00DB7EFA"/>
    <w:rsid w:val="00DC0393"/>
    <w:rsid w:val="00DC0BC3"/>
    <w:rsid w:val="00DC1B66"/>
    <w:rsid w:val="00DC4E6C"/>
    <w:rsid w:val="00DC5250"/>
    <w:rsid w:val="00DC5676"/>
    <w:rsid w:val="00DC6ED9"/>
    <w:rsid w:val="00DC72B0"/>
    <w:rsid w:val="00DC775E"/>
    <w:rsid w:val="00DC77E8"/>
    <w:rsid w:val="00DC7844"/>
    <w:rsid w:val="00DC7FA0"/>
    <w:rsid w:val="00DD0064"/>
    <w:rsid w:val="00DD1DF7"/>
    <w:rsid w:val="00DD20DA"/>
    <w:rsid w:val="00DD2515"/>
    <w:rsid w:val="00DD2DA2"/>
    <w:rsid w:val="00DD417A"/>
    <w:rsid w:val="00DD4328"/>
    <w:rsid w:val="00DD4516"/>
    <w:rsid w:val="00DD5857"/>
    <w:rsid w:val="00DD5F23"/>
    <w:rsid w:val="00DD60F8"/>
    <w:rsid w:val="00DD67E9"/>
    <w:rsid w:val="00DD7229"/>
    <w:rsid w:val="00DE015A"/>
    <w:rsid w:val="00DE07F9"/>
    <w:rsid w:val="00DE1F28"/>
    <w:rsid w:val="00DE2EEB"/>
    <w:rsid w:val="00DE406C"/>
    <w:rsid w:val="00DE530E"/>
    <w:rsid w:val="00DE53B9"/>
    <w:rsid w:val="00DE675B"/>
    <w:rsid w:val="00DE7674"/>
    <w:rsid w:val="00DE7EA1"/>
    <w:rsid w:val="00DF07C3"/>
    <w:rsid w:val="00DF0B28"/>
    <w:rsid w:val="00DF1D5B"/>
    <w:rsid w:val="00DF1FD6"/>
    <w:rsid w:val="00DF238E"/>
    <w:rsid w:val="00DF386C"/>
    <w:rsid w:val="00DF3F0C"/>
    <w:rsid w:val="00DF43CB"/>
    <w:rsid w:val="00DF4858"/>
    <w:rsid w:val="00DF5E37"/>
    <w:rsid w:val="00DF60DE"/>
    <w:rsid w:val="00DF63CF"/>
    <w:rsid w:val="00DF7030"/>
    <w:rsid w:val="00E00720"/>
    <w:rsid w:val="00E01476"/>
    <w:rsid w:val="00E018EC"/>
    <w:rsid w:val="00E02493"/>
    <w:rsid w:val="00E0319D"/>
    <w:rsid w:val="00E05555"/>
    <w:rsid w:val="00E05574"/>
    <w:rsid w:val="00E05C05"/>
    <w:rsid w:val="00E05C47"/>
    <w:rsid w:val="00E05E85"/>
    <w:rsid w:val="00E0691C"/>
    <w:rsid w:val="00E073A8"/>
    <w:rsid w:val="00E0746B"/>
    <w:rsid w:val="00E10CD5"/>
    <w:rsid w:val="00E11E40"/>
    <w:rsid w:val="00E12698"/>
    <w:rsid w:val="00E12DE0"/>
    <w:rsid w:val="00E12EE6"/>
    <w:rsid w:val="00E130E0"/>
    <w:rsid w:val="00E13175"/>
    <w:rsid w:val="00E132EE"/>
    <w:rsid w:val="00E13F1F"/>
    <w:rsid w:val="00E14359"/>
    <w:rsid w:val="00E14598"/>
    <w:rsid w:val="00E14901"/>
    <w:rsid w:val="00E157E5"/>
    <w:rsid w:val="00E160D9"/>
    <w:rsid w:val="00E16D92"/>
    <w:rsid w:val="00E17425"/>
    <w:rsid w:val="00E175CB"/>
    <w:rsid w:val="00E17CCB"/>
    <w:rsid w:val="00E17E11"/>
    <w:rsid w:val="00E2046A"/>
    <w:rsid w:val="00E207D6"/>
    <w:rsid w:val="00E2107A"/>
    <w:rsid w:val="00E210B9"/>
    <w:rsid w:val="00E21144"/>
    <w:rsid w:val="00E213E0"/>
    <w:rsid w:val="00E21FC0"/>
    <w:rsid w:val="00E22916"/>
    <w:rsid w:val="00E22D3B"/>
    <w:rsid w:val="00E23D83"/>
    <w:rsid w:val="00E240B9"/>
    <w:rsid w:val="00E2469A"/>
    <w:rsid w:val="00E249CD"/>
    <w:rsid w:val="00E25303"/>
    <w:rsid w:val="00E258FB"/>
    <w:rsid w:val="00E25E77"/>
    <w:rsid w:val="00E261D9"/>
    <w:rsid w:val="00E26855"/>
    <w:rsid w:val="00E26902"/>
    <w:rsid w:val="00E3008B"/>
    <w:rsid w:val="00E30FDF"/>
    <w:rsid w:val="00E31673"/>
    <w:rsid w:val="00E31A70"/>
    <w:rsid w:val="00E323B5"/>
    <w:rsid w:val="00E32438"/>
    <w:rsid w:val="00E3297F"/>
    <w:rsid w:val="00E32BA9"/>
    <w:rsid w:val="00E344BF"/>
    <w:rsid w:val="00E350B4"/>
    <w:rsid w:val="00E35164"/>
    <w:rsid w:val="00E35856"/>
    <w:rsid w:val="00E35BDD"/>
    <w:rsid w:val="00E3657A"/>
    <w:rsid w:val="00E36D55"/>
    <w:rsid w:val="00E3706E"/>
    <w:rsid w:val="00E376BB"/>
    <w:rsid w:val="00E401C1"/>
    <w:rsid w:val="00E414FF"/>
    <w:rsid w:val="00E43D56"/>
    <w:rsid w:val="00E44E33"/>
    <w:rsid w:val="00E45A1F"/>
    <w:rsid w:val="00E464D6"/>
    <w:rsid w:val="00E47AAC"/>
    <w:rsid w:val="00E47D2F"/>
    <w:rsid w:val="00E47D58"/>
    <w:rsid w:val="00E512FE"/>
    <w:rsid w:val="00E5147B"/>
    <w:rsid w:val="00E51794"/>
    <w:rsid w:val="00E522FF"/>
    <w:rsid w:val="00E52A72"/>
    <w:rsid w:val="00E52BF0"/>
    <w:rsid w:val="00E538A1"/>
    <w:rsid w:val="00E54C3E"/>
    <w:rsid w:val="00E55989"/>
    <w:rsid w:val="00E55B7C"/>
    <w:rsid w:val="00E564A1"/>
    <w:rsid w:val="00E564E5"/>
    <w:rsid w:val="00E57AEA"/>
    <w:rsid w:val="00E6016C"/>
    <w:rsid w:val="00E6064C"/>
    <w:rsid w:val="00E608AE"/>
    <w:rsid w:val="00E60FA7"/>
    <w:rsid w:val="00E61767"/>
    <w:rsid w:val="00E63793"/>
    <w:rsid w:val="00E63DFF"/>
    <w:rsid w:val="00E641B8"/>
    <w:rsid w:val="00E6572E"/>
    <w:rsid w:val="00E65C31"/>
    <w:rsid w:val="00E67412"/>
    <w:rsid w:val="00E67801"/>
    <w:rsid w:val="00E679B4"/>
    <w:rsid w:val="00E67EEE"/>
    <w:rsid w:val="00E7033D"/>
    <w:rsid w:val="00E70A02"/>
    <w:rsid w:val="00E71E14"/>
    <w:rsid w:val="00E743F1"/>
    <w:rsid w:val="00E74E3E"/>
    <w:rsid w:val="00E74FAF"/>
    <w:rsid w:val="00E752BE"/>
    <w:rsid w:val="00E75A1A"/>
    <w:rsid w:val="00E762D3"/>
    <w:rsid w:val="00E76F05"/>
    <w:rsid w:val="00E80D15"/>
    <w:rsid w:val="00E80DD5"/>
    <w:rsid w:val="00E82298"/>
    <w:rsid w:val="00E82F76"/>
    <w:rsid w:val="00E84441"/>
    <w:rsid w:val="00E84969"/>
    <w:rsid w:val="00E85E93"/>
    <w:rsid w:val="00E861AC"/>
    <w:rsid w:val="00E8641B"/>
    <w:rsid w:val="00E86FA2"/>
    <w:rsid w:val="00E87593"/>
    <w:rsid w:val="00E879FD"/>
    <w:rsid w:val="00E908DC"/>
    <w:rsid w:val="00E909E5"/>
    <w:rsid w:val="00E9107F"/>
    <w:rsid w:val="00E91FD4"/>
    <w:rsid w:val="00E92467"/>
    <w:rsid w:val="00E940C8"/>
    <w:rsid w:val="00E94790"/>
    <w:rsid w:val="00E95998"/>
    <w:rsid w:val="00E95EE6"/>
    <w:rsid w:val="00E95FB9"/>
    <w:rsid w:val="00E968E8"/>
    <w:rsid w:val="00E96CBB"/>
    <w:rsid w:val="00E96E94"/>
    <w:rsid w:val="00E96FDA"/>
    <w:rsid w:val="00E97C35"/>
    <w:rsid w:val="00EA0F36"/>
    <w:rsid w:val="00EA10BE"/>
    <w:rsid w:val="00EA293F"/>
    <w:rsid w:val="00EA373C"/>
    <w:rsid w:val="00EA4996"/>
    <w:rsid w:val="00EA4F80"/>
    <w:rsid w:val="00EA610C"/>
    <w:rsid w:val="00EA626E"/>
    <w:rsid w:val="00EA62B8"/>
    <w:rsid w:val="00EA6408"/>
    <w:rsid w:val="00EA7A3E"/>
    <w:rsid w:val="00EB0864"/>
    <w:rsid w:val="00EB0E05"/>
    <w:rsid w:val="00EB0FEF"/>
    <w:rsid w:val="00EB1533"/>
    <w:rsid w:val="00EB30B2"/>
    <w:rsid w:val="00EB3412"/>
    <w:rsid w:val="00EB35B8"/>
    <w:rsid w:val="00EB38FA"/>
    <w:rsid w:val="00EB3FF5"/>
    <w:rsid w:val="00EB4118"/>
    <w:rsid w:val="00EB4685"/>
    <w:rsid w:val="00EB4DD4"/>
    <w:rsid w:val="00EB5907"/>
    <w:rsid w:val="00EB5AA7"/>
    <w:rsid w:val="00EB6213"/>
    <w:rsid w:val="00EB721B"/>
    <w:rsid w:val="00EB7870"/>
    <w:rsid w:val="00EB7BB2"/>
    <w:rsid w:val="00EB7D51"/>
    <w:rsid w:val="00EC04DB"/>
    <w:rsid w:val="00EC0692"/>
    <w:rsid w:val="00EC2163"/>
    <w:rsid w:val="00EC24BF"/>
    <w:rsid w:val="00EC2552"/>
    <w:rsid w:val="00EC2924"/>
    <w:rsid w:val="00EC3C5A"/>
    <w:rsid w:val="00EC4963"/>
    <w:rsid w:val="00EC5532"/>
    <w:rsid w:val="00EC61E6"/>
    <w:rsid w:val="00EC6BE0"/>
    <w:rsid w:val="00EC6F30"/>
    <w:rsid w:val="00EC7B56"/>
    <w:rsid w:val="00ED0064"/>
    <w:rsid w:val="00ED03CE"/>
    <w:rsid w:val="00ED0FDA"/>
    <w:rsid w:val="00ED1101"/>
    <w:rsid w:val="00ED1C6B"/>
    <w:rsid w:val="00ED24B2"/>
    <w:rsid w:val="00ED32A7"/>
    <w:rsid w:val="00ED339A"/>
    <w:rsid w:val="00ED3548"/>
    <w:rsid w:val="00ED61B8"/>
    <w:rsid w:val="00ED6260"/>
    <w:rsid w:val="00ED6C3E"/>
    <w:rsid w:val="00EE0555"/>
    <w:rsid w:val="00EE1410"/>
    <w:rsid w:val="00EE1BAF"/>
    <w:rsid w:val="00EE1E6C"/>
    <w:rsid w:val="00EE2843"/>
    <w:rsid w:val="00EE37B5"/>
    <w:rsid w:val="00EE396B"/>
    <w:rsid w:val="00EE3ED1"/>
    <w:rsid w:val="00EE41DE"/>
    <w:rsid w:val="00EE5191"/>
    <w:rsid w:val="00EE5CAD"/>
    <w:rsid w:val="00EE5D34"/>
    <w:rsid w:val="00EE65D7"/>
    <w:rsid w:val="00EE69FB"/>
    <w:rsid w:val="00EE732D"/>
    <w:rsid w:val="00EE7739"/>
    <w:rsid w:val="00EE7B4A"/>
    <w:rsid w:val="00EF0D74"/>
    <w:rsid w:val="00EF28D6"/>
    <w:rsid w:val="00EF2A8A"/>
    <w:rsid w:val="00EF3B00"/>
    <w:rsid w:val="00EF3FCB"/>
    <w:rsid w:val="00EF45A2"/>
    <w:rsid w:val="00EF5470"/>
    <w:rsid w:val="00EF6BA6"/>
    <w:rsid w:val="00EF7189"/>
    <w:rsid w:val="00EF780B"/>
    <w:rsid w:val="00EF793C"/>
    <w:rsid w:val="00EF7EB8"/>
    <w:rsid w:val="00F00870"/>
    <w:rsid w:val="00F00B2E"/>
    <w:rsid w:val="00F02B2D"/>
    <w:rsid w:val="00F02DD2"/>
    <w:rsid w:val="00F03421"/>
    <w:rsid w:val="00F034E4"/>
    <w:rsid w:val="00F042EE"/>
    <w:rsid w:val="00F048DE"/>
    <w:rsid w:val="00F0512B"/>
    <w:rsid w:val="00F057B5"/>
    <w:rsid w:val="00F05BF7"/>
    <w:rsid w:val="00F067B7"/>
    <w:rsid w:val="00F13A12"/>
    <w:rsid w:val="00F13C7E"/>
    <w:rsid w:val="00F140AF"/>
    <w:rsid w:val="00F15139"/>
    <w:rsid w:val="00F1761E"/>
    <w:rsid w:val="00F20816"/>
    <w:rsid w:val="00F222E2"/>
    <w:rsid w:val="00F233BC"/>
    <w:rsid w:val="00F2440E"/>
    <w:rsid w:val="00F24751"/>
    <w:rsid w:val="00F24C99"/>
    <w:rsid w:val="00F26A7D"/>
    <w:rsid w:val="00F31512"/>
    <w:rsid w:val="00F31AFA"/>
    <w:rsid w:val="00F3266E"/>
    <w:rsid w:val="00F34159"/>
    <w:rsid w:val="00F35414"/>
    <w:rsid w:val="00F35F5E"/>
    <w:rsid w:val="00F3629E"/>
    <w:rsid w:val="00F3650D"/>
    <w:rsid w:val="00F36775"/>
    <w:rsid w:val="00F37ECE"/>
    <w:rsid w:val="00F40912"/>
    <w:rsid w:val="00F41030"/>
    <w:rsid w:val="00F41A28"/>
    <w:rsid w:val="00F43234"/>
    <w:rsid w:val="00F45155"/>
    <w:rsid w:val="00F45A3F"/>
    <w:rsid w:val="00F461FD"/>
    <w:rsid w:val="00F465B9"/>
    <w:rsid w:val="00F4696B"/>
    <w:rsid w:val="00F47A01"/>
    <w:rsid w:val="00F5003A"/>
    <w:rsid w:val="00F5179E"/>
    <w:rsid w:val="00F51AF7"/>
    <w:rsid w:val="00F5471C"/>
    <w:rsid w:val="00F56282"/>
    <w:rsid w:val="00F5661E"/>
    <w:rsid w:val="00F57619"/>
    <w:rsid w:val="00F57FFA"/>
    <w:rsid w:val="00F60C02"/>
    <w:rsid w:val="00F61673"/>
    <w:rsid w:val="00F62B8B"/>
    <w:rsid w:val="00F62D59"/>
    <w:rsid w:val="00F635B8"/>
    <w:rsid w:val="00F63B0E"/>
    <w:rsid w:val="00F63FAC"/>
    <w:rsid w:val="00F64984"/>
    <w:rsid w:val="00F66651"/>
    <w:rsid w:val="00F70063"/>
    <w:rsid w:val="00F704AA"/>
    <w:rsid w:val="00F706EC"/>
    <w:rsid w:val="00F70C27"/>
    <w:rsid w:val="00F70D81"/>
    <w:rsid w:val="00F71B87"/>
    <w:rsid w:val="00F72B4E"/>
    <w:rsid w:val="00F72D89"/>
    <w:rsid w:val="00F73050"/>
    <w:rsid w:val="00F73094"/>
    <w:rsid w:val="00F7313F"/>
    <w:rsid w:val="00F7331C"/>
    <w:rsid w:val="00F73621"/>
    <w:rsid w:val="00F742CA"/>
    <w:rsid w:val="00F755E8"/>
    <w:rsid w:val="00F773C9"/>
    <w:rsid w:val="00F775FC"/>
    <w:rsid w:val="00F818C6"/>
    <w:rsid w:val="00F82102"/>
    <w:rsid w:val="00F82291"/>
    <w:rsid w:val="00F8240C"/>
    <w:rsid w:val="00F83646"/>
    <w:rsid w:val="00F84AB8"/>
    <w:rsid w:val="00F854DE"/>
    <w:rsid w:val="00F862F5"/>
    <w:rsid w:val="00F86507"/>
    <w:rsid w:val="00F86778"/>
    <w:rsid w:val="00F92B9C"/>
    <w:rsid w:val="00F95253"/>
    <w:rsid w:val="00F95B3B"/>
    <w:rsid w:val="00F95E9F"/>
    <w:rsid w:val="00F95FA6"/>
    <w:rsid w:val="00F969DD"/>
    <w:rsid w:val="00F96AC6"/>
    <w:rsid w:val="00F97BC4"/>
    <w:rsid w:val="00FA037E"/>
    <w:rsid w:val="00FA1667"/>
    <w:rsid w:val="00FA1F7B"/>
    <w:rsid w:val="00FA216C"/>
    <w:rsid w:val="00FA21C6"/>
    <w:rsid w:val="00FA2279"/>
    <w:rsid w:val="00FA24EC"/>
    <w:rsid w:val="00FA54D8"/>
    <w:rsid w:val="00FA59C6"/>
    <w:rsid w:val="00FA63F2"/>
    <w:rsid w:val="00FA6F8B"/>
    <w:rsid w:val="00FB2351"/>
    <w:rsid w:val="00FB32FB"/>
    <w:rsid w:val="00FB3827"/>
    <w:rsid w:val="00FB3882"/>
    <w:rsid w:val="00FB3E52"/>
    <w:rsid w:val="00FB43D4"/>
    <w:rsid w:val="00FB4753"/>
    <w:rsid w:val="00FB490A"/>
    <w:rsid w:val="00FB546F"/>
    <w:rsid w:val="00FB563D"/>
    <w:rsid w:val="00FB5B56"/>
    <w:rsid w:val="00FB67D4"/>
    <w:rsid w:val="00FB6EC3"/>
    <w:rsid w:val="00FB7784"/>
    <w:rsid w:val="00FB7F98"/>
    <w:rsid w:val="00FC0A7D"/>
    <w:rsid w:val="00FC1BF6"/>
    <w:rsid w:val="00FC2643"/>
    <w:rsid w:val="00FC29AE"/>
    <w:rsid w:val="00FC382F"/>
    <w:rsid w:val="00FC3ADB"/>
    <w:rsid w:val="00FC3B95"/>
    <w:rsid w:val="00FC4B9F"/>
    <w:rsid w:val="00FC5442"/>
    <w:rsid w:val="00FC5D89"/>
    <w:rsid w:val="00FC69EA"/>
    <w:rsid w:val="00FC6A18"/>
    <w:rsid w:val="00FC6B1C"/>
    <w:rsid w:val="00FD064B"/>
    <w:rsid w:val="00FD09E3"/>
    <w:rsid w:val="00FD18F7"/>
    <w:rsid w:val="00FD190A"/>
    <w:rsid w:val="00FD2E65"/>
    <w:rsid w:val="00FD32AD"/>
    <w:rsid w:val="00FD32E6"/>
    <w:rsid w:val="00FD3B4B"/>
    <w:rsid w:val="00FD4AC6"/>
    <w:rsid w:val="00FD4F7F"/>
    <w:rsid w:val="00FD5531"/>
    <w:rsid w:val="00FD5C28"/>
    <w:rsid w:val="00FD5EEA"/>
    <w:rsid w:val="00FD6013"/>
    <w:rsid w:val="00FD6369"/>
    <w:rsid w:val="00FD6EFC"/>
    <w:rsid w:val="00FD7226"/>
    <w:rsid w:val="00FD74DD"/>
    <w:rsid w:val="00FE0674"/>
    <w:rsid w:val="00FE0C21"/>
    <w:rsid w:val="00FE1448"/>
    <w:rsid w:val="00FE21A8"/>
    <w:rsid w:val="00FE24CC"/>
    <w:rsid w:val="00FE2EE3"/>
    <w:rsid w:val="00FE3097"/>
    <w:rsid w:val="00FE3307"/>
    <w:rsid w:val="00FE355D"/>
    <w:rsid w:val="00FE4FA9"/>
    <w:rsid w:val="00FE520E"/>
    <w:rsid w:val="00FE62E2"/>
    <w:rsid w:val="00FE6489"/>
    <w:rsid w:val="00FE6708"/>
    <w:rsid w:val="00FE68C8"/>
    <w:rsid w:val="00FE7E4B"/>
    <w:rsid w:val="00FF0490"/>
    <w:rsid w:val="00FF06ED"/>
    <w:rsid w:val="00FF0C3A"/>
    <w:rsid w:val="00FF0D59"/>
    <w:rsid w:val="00FF1B69"/>
    <w:rsid w:val="00FF1F48"/>
    <w:rsid w:val="00FF433D"/>
    <w:rsid w:val="00FF43C3"/>
    <w:rsid w:val="00FF4A24"/>
    <w:rsid w:val="00FF54E5"/>
    <w:rsid w:val="00FF5D65"/>
    <w:rsid w:val="00FF5EBF"/>
    <w:rsid w:val="00FF615F"/>
    <w:rsid w:val="00FF6536"/>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colormru v:ext="edit" colors="#eaeaea,#f8f8f8"/>
    </o:shapedefaults>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A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rsid w:val="00946321"/>
    <w:pPr>
      <w:tabs>
        <w:tab w:val="center" w:pos="4252"/>
        <w:tab w:val="right" w:pos="8504"/>
      </w:tabs>
      <w:snapToGrid w:val="0"/>
    </w:pPr>
  </w:style>
  <w:style w:type="paragraph" w:styleId="a7">
    <w:name w:val="footer"/>
    <w:basedOn w:val="a"/>
    <w:rsid w:val="00946321"/>
    <w:pPr>
      <w:tabs>
        <w:tab w:val="center" w:pos="4252"/>
        <w:tab w:val="right" w:pos="8504"/>
      </w:tabs>
      <w:snapToGrid w:val="0"/>
    </w:pPr>
  </w:style>
  <w:style w:type="character" w:styleId="a8">
    <w:name w:val="page number"/>
    <w:basedOn w:val="a0"/>
    <w:rsid w:val="00946321"/>
  </w:style>
  <w:style w:type="character" w:styleId="a9">
    <w:name w:val="annotation reference"/>
    <w:rsid w:val="00BC6D7A"/>
    <w:rPr>
      <w:sz w:val="18"/>
      <w:szCs w:val="18"/>
    </w:rPr>
  </w:style>
  <w:style w:type="paragraph" w:styleId="aa">
    <w:name w:val="annotation text"/>
    <w:basedOn w:val="a"/>
    <w:link w:val="ab"/>
    <w:rsid w:val="00BC6D7A"/>
    <w:pPr>
      <w:jc w:val="left"/>
    </w:pPr>
  </w:style>
  <w:style w:type="character" w:customStyle="1" w:styleId="ab">
    <w:name w:val="コメント文字列 (文字)"/>
    <w:link w:val="aa"/>
    <w:rsid w:val="00BC6D7A"/>
    <w:rPr>
      <w:kern w:val="2"/>
      <w:sz w:val="24"/>
      <w:szCs w:val="24"/>
    </w:rPr>
  </w:style>
  <w:style w:type="paragraph" w:styleId="ac">
    <w:name w:val="annotation subject"/>
    <w:basedOn w:val="aa"/>
    <w:next w:val="aa"/>
    <w:link w:val="ad"/>
    <w:rsid w:val="00BC6D7A"/>
    <w:rPr>
      <w:b/>
      <w:bCs/>
    </w:rPr>
  </w:style>
  <w:style w:type="character" w:customStyle="1" w:styleId="ad">
    <w:name w:val="コメント内容 (文字)"/>
    <w:link w:val="ac"/>
    <w:rsid w:val="00BC6D7A"/>
    <w:rPr>
      <w:b/>
      <w:bCs/>
      <w:kern w:val="2"/>
      <w:sz w:val="24"/>
      <w:szCs w:val="24"/>
    </w:rPr>
  </w:style>
  <w:style w:type="character" w:customStyle="1" w:styleId="vkgy">
    <w:name w:val="vk_gy"/>
    <w:rsid w:val="00BC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266550590">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59257140">
      <w:bodyDiv w:val="1"/>
      <w:marLeft w:val="0"/>
      <w:marRight w:val="0"/>
      <w:marTop w:val="0"/>
      <w:marBottom w:val="0"/>
      <w:divBdr>
        <w:top w:val="none" w:sz="0" w:space="0" w:color="auto"/>
        <w:left w:val="none" w:sz="0" w:space="0" w:color="auto"/>
        <w:bottom w:val="none" w:sz="0" w:space="0" w:color="auto"/>
        <w:right w:val="none" w:sz="0" w:space="0" w:color="auto"/>
      </w:divBdr>
    </w:div>
    <w:div w:id="858541903">
      <w:bodyDiv w:val="1"/>
      <w:marLeft w:val="0"/>
      <w:marRight w:val="0"/>
      <w:marTop w:val="0"/>
      <w:marBottom w:val="0"/>
      <w:divBdr>
        <w:top w:val="none" w:sz="0" w:space="0" w:color="auto"/>
        <w:left w:val="none" w:sz="0" w:space="0" w:color="auto"/>
        <w:bottom w:val="none" w:sz="0" w:space="0" w:color="auto"/>
        <w:right w:val="none" w:sz="0" w:space="0" w:color="auto"/>
      </w:divBdr>
      <w:divsChild>
        <w:div w:id="1602253309">
          <w:marLeft w:val="0"/>
          <w:marRight w:val="0"/>
          <w:marTop w:val="0"/>
          <w:marBottom w:val="0"/>
          <w:divBdr>
            <w:top w:val="none" w:sz="0" w:space="0" w:color="auto"/>
            <w:left w:val="none" w:sz="0" w:space="0" w:color="auto"/>
            <w:bottom w:val="none" w:sz="0" w:space="0" w:color="auto"/>
            <w:right w:val="none" w:sz="0" w:space="0" w:color="auto"/>
          </w:divBdr>
          <w:divsChild>
            <w:div w:id="1947420716">
              <w:marLeft w:val="0"/>
              <w:marRight w:val="0"/>
              <w:marTop w:val="0"/>
              <w:marBottom w:val="0"/>
              <w:divBdr>
                <w:top w:val="none" w:sz="0" w:space="0" w:color="auto"/>
                <w:left w:val="none" w:sz="0" w:space="0" w:color="auto"/>
                <w:bottom w:val="none" w:sz="0" w:space="0" w:color="auto"/>
                <w:right w:val="none" w:sz="0" w:space="0" w:color="auto"/>
              </w:divBdr>
              <w:divsChild>
                <w:div w:id="718821098">
                  <w:marLeft w:val="0"/>
                  <w:marRight w:val="0"/>
                  <w:marTop w:val="0"/>
                  <w:marBottom w:val="0"/>
                  <w:divBdr>
                    <w:top w:val="none" w:sz="0" w:space="0" w:color="auto"/>
                    <w:left w:val="none" w:sz="0" w:space="0" w:color="auto"/>
                    <w:bottom w:val="none" w:sz="0" w:space="0" w:color="auto"/>
                    <w:right w:val="none" w:sz="0" w:space="0" w:color="auto"/>
                  </w:divBdr>
                  <w:divsChild>
                    <w:div w:id="530265953">
                      <w:marLeft w:val="0"/>
                      <w:marRight w:val="0"/>
                      <w:marTop w:val="45"/>
                      <w:marBottom w:val="0"/>
                      <w:divBdr>
                        <w:top w:val="none" w:sz="0" w:space="0" w:color="auto"/>
                        <w:left w:val="none" w:sz="0" w:space="0" w:color="auto"/>
                        <w:bottom w:val="none" w:sz="0" w:space="0" w:color="auto"/>
                        <w:right w:val="none" w:sz="0" w:space="0" w:color="auto"/>
                      </w:divBdr>
                      <w:divsChild>
                        <w:div w:id="693263851">
                          <w:marLeft w:val="0"/>
                          <w:marRight w:val="0"/>
                          <w:marTop w:val="0"/>
                          <w:marBottom w:val="0"/>
                          <w:divBdr>
                            <w:top w:val="none" w:sz="0" w:space="0" w:color="auto"/>
                            <w:left w:val="none" w:sz="0" w:space="0" w:color="auto"/>
                            <w:bottom w:val="none" w:sz="0" w:space="0" w:color="auto"/>
                            <w:right w:val="none" w:sz="0" w:space="0" w:color="auto"/>
                          </w:divBdr>
                          <w:divsChild>
                            <w:div w:id="1096512284">
                              <w:marLeft w:val="2070"/>
                              <w:marRight w:val="3960"/>
                              <w:marTop w:val="0"/>
                              <w:marBottom w:val="0"/>
                              <w:divBdr>
                                <w:top w:val="none" w:sz="0" w:space="0" w:color="auto"/>
                                <w:left w:val="none" w:sz="0" w:space="0" w:color="auto"/>
                                <w:bottom w:val="none" w:sz="0" w:space="0" w:color="auto"/>
                                <w:right w:val="none" w:sz="0" w:space="0" w:color="auto"/>
                              </w:divBdr>
                              <w:divsChild>
                                <w:div w:id="1150439218">
                                  <w:marLeft w:val="0"/>
                                  <w:marRight w:val="0"/>
                                  <w:marTop w:val="0"/>
                                  <w:marBottom w:val="0"/>
                                  <w:divBdr>
                                    <w:top w:val="none" w:sz="0" w:space="0" w:color="auto"/>
                                    <w:left w:val="none" w:sz="0" w:space="0" w:color="auto"/>
                                    <w:bottom w:val="none" w:sz="0" w:space="0" w:color="auto"/>
                                    <w:right w:val="none" w:sz="0" w:space="0" w:color="auto"/>
                                  </w:divBdr>
                                  <w:divsChild>
                                    <w:div w:id="1890148294">
                                      <w:marLeft w:val="0"/>
                                      <w:marRight w:val="0"/>
                                      <w:marTop w:val="0"/>
                                      <w:marBottom w:val="0"/>
                                      <w:divBdr>
                                        <w:top w:val="none" w:sz="0" w:space="0" w:color="auto"/>
                                        <w:left w:val="none" w:sz="0" w:space="0" w:color="auto"/>
                                        <w:bottom w:val="none" w:sz="0" w:space="0" w:color="auto"/>
                                        <w:right w:val="none" w:sz="0" w:space="0" w:color="auto"/>
                                      </w:divBdr>
                                      <w:divsChild>
                                        <w:div w:id="2144107144">
                                          <w:marLeft w:val="0"/>
                                          <w:marRight w:val="0"/>
                                          <w:marTop w:val="0"/>
                                          <w:marBottom w:val="0"/>
                                          <w:divBdr>
                                            <w:top w:val="none" w:sz="0" w:space="0" w:color="auto"/>
                                            <w:left w:val="none" w:sz="0" w:space="0" w:color="auto"/>
                                            <w:bottom w:val="none" w:sz="0" w:space="0" w:color="auto"/>
                                            <w:right w:val="none" w:sz="0" w:space="0" w:color="auto"/>
                                          </w:divBdr>
                                          <w:divsChild>
                                            <w:div w:id="735130974">
                                              <w:marLeft w:val="0"/>
                                              <w:marRight w:val="0"/>
                                              <w:marTop w:val="90"/>
                                              <w:marBottom w:val="0"/>
                                              <w:divBdr>
                                                <w:top w:val="none" w:sz="0" w:space="0" w:color="auto"/>
                                                <w:left w:val="none" w:sz="0" w:space="0" w:color="auto"/>
                                                <w:bottom w:val="none" w:sz="0" w:space="0" w:color="auto"/>
                                                <w:right w:val="none" w:sz="0" w:space="0" w:color="auto"/>
                                              </w:divBdr>
                                              <w:divsChild>
                                                <w:div w:id="742607638">
                                                  <w:marLeft w:val="0"/>
                                                  <w:marRight w:val="0"/>
                                                  <w:marTop w:val="0"/>
                                                  <w:marBottom w:val="0"/>
                                                  <w:divBdr>
                                                    <w:top w:val="none" w:sz="0" w:space="0" w:color="auto"/>
                                                    <w:left w:val="none" w:sz="0" w:space="0" w:color="auto"/>
                                                    <w:bottom w:val="none" w:sz="0" w:space="0" w:color="auto"/>
                                                    <w:right w:val="none" w:sz="0" w:space="0" w:color="auto"/>
                                                  </w:divBdr>
                                                  <w:divsChild>
                                                    <w:div w:id="1291013777">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0"/>
                                                          <w:marBottom w:val="390"/>
                                                          <w:divBdr>
                                                            <w:top w:val="none" w:sz="0" w:space="0" w:color="auto"/>
                                                            <w:left w:val="none" w:sz="0" w:space="0" w:color="auto"/>
                                                            <w:bottom w:val="none" w:sz="0" w:space="0" w:color="auto"/>
                                                            <w:right w:val="none" w:sz="0" w:space="0" w:color="auto"/>
                                                          </w:divBdr>
                                                          <w:divsChild>
                                                            <w:div w:id="864057360">
                                                              <w:marLeft w:val="0"/>
                                                              <w:marRight w:val="0"/>
                                                              <w:marTop w:val="0"/>
                                                              <w:marBottom w:val="0"/>
                                                              <w:divBdr>
                                                                <w:top w:val="none" w:sz="0" w:space="0" w:color="auto"/>
                                                                <w:left w:val="none" w:sz="0" w:space="0" w:color="auto"/>
                                                                <w:bottom w:val="none" w:sz="0" w:space="0" w:color="auto"/>
                                                                <w:right w:val="none" w:sz="0" w:space="0" w:color="auto"/>
                                                              </w:divBdr>
                                                              <w:divsChild>
                                                                <w:div w:id="379090146">
                                                                  <w:marLeft w:val="0"/>
                                                                  <w:marRight w:val="0"/>
                                                                  <w:marTop w:val="0"/>
                                                                  <w:marBottom w:val="0"/>
                                                                  <w:divBdr>
                                                                    <w:top w:val="none" w:sz="0" w:space="0" w:color="auto"/>
                                                                    <w:left w:val="none" w:sz="0" w:space="0" w:color="auto"/>
                                                                    <w:bottom w:val="none" w:sz="0" w:space="0" w:color="auto"/>
                                                                    <w:right w:val="none" w:sz="0" w:space="0" w:color="auto"/>
                                                                  </w:divBdr>
                                                                  <w:divsChild>
                                                                    <w:div w:id="610362145">
                                                                      <w:marLeft w:val="0"/>
                                                                      <w:marRight w:val="0"/>
                                                                      <w:marTop w:val="0"/>
                                                                      <w:marBottom w:val="0"/>
                                                                      <w:divBdr>
                                                                        <w:top w:val="none" w:sz="0" w:space="0" w:color="auto"/>
                                                                        <w:left w:val="none" w:sz="0" w:space="0" w:color="auto"/>
                                                                        <w:bottom w:val="none" w:sz="0" w:space="0" w:color="auto"/>
                                                                        <w:right w:val="none" w:sz="0" w:space="0" w:color="auto"/>
                                                                      </w:divBdr>
                                                                      <w:divsChild>
                                                                        <w:div w:id="280647844">
                                                                          <w:marLeft w:val="0"/>
                                                                          <w:marRight w:val="0"/>
                                                                          <w:marTop w:val="0"/>
                                                                          <w:marBottom w:val="0"/>
                                                                          <w:divBdr>
                                                                            <w:top w:val="none" w:sz="0" w:space="0" w:color="auto"/>
                                                                            <w:left w:val="none" w:sz="0" w:space="0" w:color="auto"/>
                                                                            <w:bottom w:val="none" w:sz="0" w:space="0" w:color="auto"/>
                                                                            <w:right w:val="none" w:sz="0" w:space="0" w:color="auto"/>
                                                                          </w:divBdr>
                                                                          <w:divsChild>
                                                                            <w:div w:id="1853058743">
                                                                              <w:marLeft w:val="0"/>
                                                                              <w:marRight w:val="0"/>
                                                                              <w:marTop w:val="0"/>
                                                                              <w:marBottom w:val="0"/>
                                                                              <w:divBdr>
                                                                                <w:top w:val="none" w:sz="0" w:space="0" w:color="auto"/>
                                                                                <w:left w:val="none" w:sz="0" w:space="0" w:color="auto"/>
                                                                                <w:bottom w:val="none" w:sz="0" w:space="0" w:color="auto"/>
                                                                                <w:right w:val="none" w:sz="0" w:space="0" w:color="auto"/>
                                                                              </w:divBdr>
                                                                              <w:divsChild>
                                                                                <w:div w:id="2135905789">
                                                                                  <w:marLeft w:val="0"/>
                                                                                  <w:marRight w:val="0"/>
                                                                                  <w:marTop w:val="0"/>
                                                                                  <w:marBottom w:val="0"/>
                                                                                  <w:divBdr>
                                                                                    <w:top w:val="none" w:sz="0" w:space="0" w:color="auto"/>
                                                                                    <w:left w:val="none" w:sz="0" w:space="0" w:color="auto"/>
                                                                                    <w:bottom w:val="none" w:sz="0" w:space="0" w:color="auto"/>
                                                                                    <w:right w:val="none" w:sz="0" w:space="0" w:color="auto"/>
                                                                                  </w:divBdr>
                                                                                  <w:divsChild>
                                                                                    <w:div w:id="1995402734">
                                                                                      <w:marLeft w:val="0"/>
                                                                                      <w:marRight w:val="0"/>
                                                                                      <w:marTop w:val="0"/>
                                                                                      <w:marBottom w:val="0"/>
                                                                                      <w:divBdr>
                                                                                        <w:top w:val="none" w:sz="0" w:space="0" w:color="auto"/>
                                                                                        <w:left w:val="none" w:sz="0" w:space="0" w:color="auto"/>
                                                                                        <w:bottom w:val="none" w:sz="0" w:space="0" w:color="auto"/>
                                                                                        <w:right w:val="none" w:sz="0" w:space="0" w:color="auto"/>
                                                                                      </w:divBdr>
                                                                                      <w:divsChild>
                                                                                        <w:div w:id="1452433341">
                                                                                          <w:marLeft w:val="0"/>
                                                                                          <w:marRight w:val="0"/>
                                                                                          <w:marTop w:val="0"/>
                                                                                          <w:marBottom w:val="0"/>
                                                                                          <w:divBdr>
                                                                                            <w:top w:val="none" w:sz="0" w:space="0" w:color="auto"/>
                                                                                            <w:left w:val="none" w:sz="0" w:space="0" w:color="auto"/>
                                                                                            <w:bottom w:val="none" w:sz="0" w:space="0" w:color="auto"/>
                                                                                            <w:right w:val="none" w:sz="0" w:space="0" w:color="auto"/>
                                                                                          </w:divBdr>
                                                                                          <w:divsChild>
                                                                                            <w:div w:id="1251235371">
                                                                                              <w:marLeft w:val="0"/>
                                                                                              <w:marRight w:val="0"/>
                                                                                              <w:marTop w:val="0"/>
                                                                                              <w:marBottom w:val="0"/>
                                                                                              <w:divBdr>
                                                                                                <w:top w:val="none" w:sz="0" w:space="0" w:color="auto"/>
                                                                                                <w:left w:val="none" w:sz="0" w:space="0" w:color="auto"/>
                                                                                                <w:bottom w:val="none" w:sz="0" w:space="0" w:color="auto"/>
                                                                                                <w:right w:val="none" w:sz="0" w:space="0" w:color="auto"/>
                                                                                              </w:divBdr>
                                                                                              <w:divsChild>
                                                                                                <w:div w:id="804933292">
                                                                                                  <w:marLeft w:val="0"/>
                                                                                                  <w:marRight w:val="0"/>
                                                                                                  <w:marTop w:val="0"/>
                                                                                                  <w:marBottom w:val="0"/>
                                                                                                  <w:divBdr>
                                                                                                    <w:top w:val="none" w:sz="0" w:space="0" w:color="auto"/>
                                                                                                    <w:left w:val="none" w:sz="0" w:space="0" w:color="auto"/>
                                                                                                    <w:bottom w:val="none" w:sz="0" w:space="0" w:color="auto"/>
                                                                                                    <w:right w:val="none" w:sz="0" w:space="0" w:color="auto"/>
                                                                                                  </w:divBdr>
                                                                                                  <w:divsChild>
                                                                                                    <w:div w:id="1061176469">
                                                                                                      <w:marLeft w:val="0"/>
                                                                                                      <w:marRight w:val="0"/>
                                                                                                      <w:marTop w:val="0"/>
                                                                                                      <w:marBottom w:val="0"/>
                                                                                                      <w:divBdr>
                                                                                                        <w:top w:val="none" w:sz="0" w:space="0" w:color="auto"/>
                                                                                                        <w:left w:val="none" w:sz="0" w:space="0" w:color="auto"/>
                                                                                                        <w:bottom w:val="none" w:sz="0" w:space="0" w:color="auto"/>
                                                                                                        <w:right w:val="none" w:sz="0" w:space="0" w:color="auto"/>
                                                                                                      </w:divBdr>
                                                                                                      <w:divsChild>
                                                                                                        <w:div w:id="773748292">
                                                                                                          <w:marLeft w:val="0"/>
                                                                                                          <w:marRight w:val="0"/>
                                                                                                          <w:marTop w:val="0"/>
                                                                                                          <w:marBottom w:val="0"/>
                                                                                                          <w:divBdr>
                                                                                                            <w:top w:val="none" w:sz="0" w:space="0" w:color="auto"/>
                                                                                                            <w:left w:val="none" w:sz="0" w:space="0" w:color="auto"/>
                                                                                                            <w:bottom w:val="none" w:sz="0" w:space="0" w:color="auto"/>
                                                                                                            <w:right w:val="none" w:sz="0" w:space="0" w:color="auto"/>
                                                                                                          </w:divBdr>
                                                                                                          <w:divsChild>
                                                                                                            <w:div w:id="837229661">
                                                                                                              <w:marLeft w:val="300"/>
                                                                                                              <w:marRight w:val="0"/>
                                                                                                              <w:marTop w:val="0"/>
                                                                                                              <w:marBottom w:val="0"/>
                                                                                                              <w:divBdr>
                                                                                                                <w:top w:val="none" w:sz="0" w:space="0" w:color="auto"/>
                                                                                                                <w:left w:val="none" w:sz="0" w:space="0" w:color="auto"/>
                                                                                                                <w:bottom w:val="none" w:sz="0" w:space="0" w:color="auto"/>
                                                                                                                <w:right w:val="none" w:sz="0" w:space="0" w:color="auto"/>
                                                                                                              </w:divBdr>
                                                                                                              <w:divsChild>
                                                                                                                <w:div w:id="1957522097">
                                                                                                                  <w:marLeft w:val="-300"/>
                                                                                                                  <w:marRight w:val="0"/>
                                                                                                                  <w:marTop w:val="0"/>
                                                                                                                  <w:marBottom w:val="0"/>
                                                                                                                  <w:divBdr>
                                                                                                                    <w:top w:val="none" w:sz="0" w:space="0" w:color="auto"/>
                                                                                                                    <w:left w:val="none" w:sz="0" w:space="0" w:color="auto"/>
                                                                                                                    <w:bottom w:val="none" w:sz="0" w:space="0" w:color="auto"/>
                                                                                                                    <w:right w:val="none" w:sz="0" w:space="0" w:color="auto"/>
                                                                                                                  </w:divBdr>
                                                                                                                  <w:divsChild>
                                                                                                                    <w:div w:id="373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69359067">
      <w:bodyDiv w:val="1"/>
      <w:marLeft w:val="0"/>
      <w:marRight w:val="0"/>
      <w:marTop w:val="0"/>
      <w:marBottom w:val="0"/>
      <w:divBdr>
        <w:top w:val="none" w:sz="0" w:space="0" w:color="auto"/>
        <w:left w:val="none" w:sz="0" w:space="0" w:color="auto"/>
        <w:bottom w:val="none" w:sz="0" w:space="0" w:color="auto"/>
        <w:right w:val="none" w:sz="0" w:space="0" w:color="auto"/>
      </w:divBdr>
    </w:div>
    <w:div w:id="998463607">
      <w:bodyDiv w:val="1"/>
      <w:marLeft w:val="0"/>
      <w:marRight w:val="0"/>
      <w:marTop w:val="0"/>
      <w:marBottom w:val="0"/>
      <w:divBdr>
        <w:top w:val="none" w:sz="0" w:space="0" w:color="auto"/>
        <w:left w:val="none" w:sz="0" w:space="0" w:color="auto"/>
        <w:bottom w:val="none" w:sz="0" w:space="0" w:color="auto"/>
        <w:right w:val="none" w:sz="0" w:space="0" w:color="auto"/>
      </w:divBdr>
    </w:div>
    <w:div w:id="1010254989">
      <w:bodyDiv w:val="1"/>
      <w:marLeft w:val="0"/>
      <w:marRight w:val="0"/>
      <w:marTop w:val="0"/>
      <w:marBottom w:val="0"/>
      <w:divBdr>
        <w:top w:val="none" w:sz="0" w:space="0" w:color="auto"/>
        <w:left w:val="none" w:sz="0" w:space="0" w:color="auto"/>
        <w:bottom w:val="none" w:sz="0" w:space="0" w:color="auto"/>
        <w:right w:val="none" w:sz="0" w:space="0" w:color="auto"/>
      </w:divBdr>
      <w:divsChild>
        <w:div w:id="1689016881">
          <w:marLeft w:val="0"/>
          <w:marRight w:val="0"/>
          <w:marTop w:val="0"/>
          <w:marBottom w:val="0"/>
          <w:divBdr>
            <w:top w:val="none" w:sz="0" w:space="0" w:color="auto"/>
            <w:left w:val="none" w:sz="0" w:space="0" w:color="auto"/>
            <w:bottom w:val="none" w:sz="0" w:space="0" w:color="auto"/>
            <w:right w:val="none" w:sz="0" w:space="0" w:color="auto"/>
          </w:divBdr>
          <w:divsChild>
            <w:div w:id="1281182337">
              <w:marLeft w:val="0"/>
              <w:marRight w:val="0"/>
              <w:marTop w:val="0"/>
              <w:marBottom w:val="0"/>
              <w:divBdr>
                <w:top w:val="none" w:sz="0" w:space="0" w:color="auto"/>
                <w:left w:val="none" w:sz="0" w:space="0" w:color="auto"/>
                <w:bottom w:val="none" w:sz="0" w:space="0" w:color="auto"/>
                <w:right w:val="none" w:sz="0" w:space="0" w:color="auto"/>
              </w:divBdr>
              <w:divsChild>
                <w:div w:id="1932885673">
                  <w:marLeft w:val="0"/>
                  <w:marRight w:val="0"/>
                  <w:marTop w:val="0"/>
                  <w:marBottom w:val="0"/>
                  <w:divBdr>
                    <w:top w:val="none" w:sz="0" w:space="0" w:color="auto"/>
                    <w:left w:val="none" w:sz="0" w:space="0" w:color="auto"/>
                    <w:bottom w:val="none" w:sz="0" w:space="0" w:color="auto"/>
                    <w:right w:val="none" w:sz="0" w:space="0" w:color="auto"/>
                  </w:divBdr>
                  <w:divsChild>
                    <w:div w:id="1224147424">
                      <w:marLeft w:val="0"/>
                      <w:marRight w:val="0"/>
                      <w:marTop w:val="45"/>
                      <w:marBottom w:val="0"/>
                      <w:divBdr>
                        <w:top w:val="none" w:sz="0" w:space="0" w:color="auto"/>
                        <w:left w:val="none" w:sz="0" w:space="0" w:color="auto"/>
                        <w:bottom w:val="none" w:sz="0" w:space="0" w:color="auto"/>
                        <w:right w:val="none" w:sz="0" w:space="0" w:color="auto"/>
                      </w:divBdr>
                      <w:divsChild>
                        <w:div w:id="930236997">
                          <w:marLeft w:val="0"/>
                          <w:marRight w:val="0"/>
                          <w:marTop w:val="0"/>
                          <w:marBottom w:val="0"/>
                          <w:divBdr>
                            <w:top w:val="none" w:sz="0" w:space="0" w:color="auto"/>
                            <w:left w:val="none" w:sz="0" w:space="0" w:color="auto"/>
                            <w:bottom w:val="none" w:sz="0" w:space="0" w:color="auto"/>
                            <w:right w:val="none" w:sz="0" w:space="0" w:color="auto"/>
                          </w:divBdr>
                          <w:divsChild>
                            <w:div w:id="1848905507">
                              <w:marLeft w:val="2070"/>
                              <w:marRight w:val="3960"/>
                              <w:marTop w:val="0"/>
                              <w:marBottom w:val="0"/>
                              <w:divBdr>
                                <w:top w:val="none" w:sz="0" w:space="0" w:color="auto"/>
                                <w:left w:val="none" w:sz="0" w:space="0" w:color="auto"/>
                                <w:bottom w:val="none" w:sz="0" w:space="0" w:color="auto"/>
                                <w:right w:val="none" w:sz="0" w:space="0" w:color="auto"/>
                              </w:divBdr>
                              <w:divsChild>
                                <w:div w:id="1802453546">
                                  <w:marLeft w:val="0"/>
                                  <w:marRight w:val="0"/>
                                  <w:marTop w:val="0"/>
                                  <w:marBottom w:val="0"/>
                                  <w:divBdr>
                                    <w:top w:val="none" w:sz="0" w:space="0" w:color="auto"/>
                                    <w:left w:val="none" w:sz="0" w:space="0" w:color="auto"/>
                                    <w:bottom w:val="none" w:sz="0" w:space="0" w:color="auto"/>
                                    <w:right w:val="none" w:sz="0" w:space="0" w:color="auto"/>
                                  </w:divBdr>
                                  <w:divsChild>
                                    <w:div w:id="1539588263">
                                      <w:marLeft w:val="0"/>
                                      <w:marRight w:val="0"/>
                                      <w:marTop w:val="0"/>
                                      <w:marBottom w:val="0"/>
                                      <w:divBdr>
                                        <w:top w:val="none" w:sz="0" w:space="0" w:color="auto"/>
                                        <w:left w:val="none" w:sz="0" w:space="0" w:color="auto"/>
                                        <w:bottom w:val="none" w:sz="0" w:space="0" w:color="auto"/>
                                        <w:right w:val="none" w:sz="0" w:space="0" w:color="auto"/>
                                      </w:divBdr>
                                      <w:divsChild>
                                        <w:div w:id="209271651">
                                          <w:marLeft w:val="0"/>
                                          <w:marRight w:val="0"/>
                                          <w:marTop w:val="0"/>
                                          <w:marBottom w:val="0"/>
                                          <w:divBdr>
                                            <w:top w:val="none" w:sz="0" w:space="0" w:color="auto"/>
                                            <w:left w:val="none" w:sz="0" w:space="0" w:color="auto"/>
                                            <w:bottom w:val="none" w:sz="0" w:space="0" w:color="auto"/>
                                            <w:right w:val="none" w:sz="0" w:space="0" w:color="auto"/>
                                          </w:divBdr>
                                          <w:divsChild>
                                            <w:div w:id="2145732166">
                                              <w:marLeft w:val="0"/>
                                              <w:marRight w:val="0"/>
                                              <w:marTop w:val="90"/>
                                              <w:marBottom w:val="0"/>
                                              <w:divBdr>
                                                <w:top w:val="none" w:sz="0" w:space="0" w:color="auto"/>
                                                <w:left w:val="none" w:sz="0" w:space="0" w:color="auto"/>
                                                <w:bottom w:val="none" w:sz="0" w:space="0" w:color="auto"/>
                                                <w:right w:val="none" w:sz="0" w:space="0" w:color="auto"/>
                                              </w:divBdr>
                                              <w:divsChild>
                                                <w:div w:id="1327632665">
                                                  <w:marLeft w:val="0"/>
                                                  <w:marRight w:val="0"/>
                                                  <w:marTop w:val="0"/>
                                                  <w:marBottom w:val="0"/>
                                                  <w:divBdr>
                                                    <w:top w:val="none" w:sz="0" w:space="0" w:color="auto"/>
                                                    <w:left w:val="none" w:sz="0" w:space="0" w:color="auto"/>
                                                    <w:bottom w:val="none" w:sz="0" w:space="0" w:color="auto"/>
                                                    <w:right w:val="none" w:sz="0" w:space="0" w:color="auto"/>
                                                  </w:divBdr>
                                                  <w:divsChild>
                                                    <w:div w:id="86658122">
                                                      <w:marLeft w:val="0"/>
                                                      <w:marRight w:val="0"/>
                                                      <w:marTop w:val="0"/>
                                                      <w:marBottom w:val="0"/>
                                                      <w:divBdr>
                                                        <w:top w:val="none" w:sz="0" w:space="0" w:color="auto"/>
                                                        <w:left w:val="none" w:sz="0" w:space="0" w:color="auto"/>
                                                        <w:bottom w:val="none" w:sz="0" w:space="0" w:color="auto"/>
                                                        <w:right w:val="none" w:sz="0" w:space="0" w:color="auto"/>
                                                      </w:divBdr>
                                                      <w:divsChild>
                                                        <w:div w:id="922106327">
                                                          <w:marLeft w:val="0"/>
                                                          <w:marRight w:val="0"/>
                                                          <w:marTop w:val="0"/>
                                                          <w:marBottom w:val="390"/>
                                                          <w:divBdr>
                                                            <w:top w:val="none" w:sz="0" w:space="0" w:color="auto"/>
                                                            <w:left w:val="none" w:sz="0" w:space="0" w:color="auto"/>
                                                            <w:bottom w:val="none" w:sz="0" w:space="0" w:color="auto"/>
                                                            <w:right w:val="none" w:sz="0" w:space="0" w:color="auto"/>
                                                          </w:divBdr>
                                                          <w:divsChild>
                                                            <w:div w:id="1993752729">
                                                              <w:marLeft w:val="0"/>
                                                              <w:marRight w:val="0"/>
                                                              <w:marTop w:val="0"/>
                                                              <w:marBottom w:val="0"/>
                                                              <w:divBdr>
                                                                <w:top w:val="none" w:sz="0" w:space="0" w:color="auto"/>
                                                                <w:left w:val="none" w:sz="0" w:space="0" w:color="auto"/>
                                                                <w:bottom w:val="none" w:sz="0" w:space="0" w:color="auto"/>
                                                                <w:right w:val="none" w:sz="0" w:space="0" w:color="auto"/>
                                                              </w:divBdr>
                                                              <w:divsChild>
                                                                <w:div w:id="1944604620">
                                                                  <w:marLeft w:val="0"/>
                                                                  <w:marRight w:val="0"/>
                                                                  <w:marTop w:val="0"/>
                                                                  <w:marBottom w:val="0"/>
                                                                  <w:divBdr>
                                                                    <w:top w:val="none" w:sz="0" w:space="0" w:color="auto"/>
                                                                    <w:left w:val="none" w:sz="0" w:space="0" w:color="auto"/>
                                                                    <w:bottom w:val="none" w:sz="0" w:space="0" w:color="auto"/>
                                                                    <w:right w:val="none" w:sz="0" w:space="0" w:color="auto"/>
                                                                  </w:divBdr>
                                                                  <w:divsChild>
                                                                    <w:div w:id="1773430741">
                                                                      <w:marLeft w:val="0"/>
                                                                      <w:marRight w:val="0"/>
                                                                      <w:marTop w:val="0"/>
                                                                      <w:marBottom w:val="0"/>
                                                                      <w:divBdr>
                                                                        <w:top w:val="none" w:sz="0" w:space="0" w:color="auto"/>
                                                                        <w:left w:val="none" w:sz="0" w:space="0" w:color="auto"/>
                                                                        <w:bottom w:val="none" w:sz="0" w:space="0" w:color="auto"/>
                                                                        <w:right w:val="none" w:sz="0" w:space="0" w:color="auto"/>
                                                                      </w:divBdr>
                                                                      <w:divsChild>
                                                                        <w:div w:id="1604024938">
                                                                          <w:marLeft w:val="0"/>
                                                                          <w:marRight w:val="0"/>
                                                                          <w:marTop w:val="0"/>
                                                                          <w:marBottom w:val="0"/>
                                                                          <w:divBdr>
                                                                            <w:top w:val="none" w:sz="0" w:space="0" w:color="auto"/>
                                                                            <w:left w:val="none" w:sz="0" w:space="0" w:color="auto"/>
                                                                            <w:bottom w:val="none" w:sz="0" w:space="0" w:color="auto"/>
                                                                            <w:right w:val="none" w:sz="0" w:space="0" w:color="auto"/>
                                                                          </w:divBdr>
                                                                          <w:divsChild>
                                                                            <w:div w:id="976910290">
                                                                              <w:marLeft w:val="0"/>
                                                                              <w:marRight w:val="0"/>
                                                                              <w:marTop w:val="0"/>
                                                                              <w:marBottom w:val="0"/>
                                                                              <w:divBdr>
                                                                                <w:top w:val="none" w:sz="0" w:space="0" w:color="auto"/>
                                                                                <w:left w:val="none" w:sz="0" w:space="0" w:color="auto"/>
                                                                                <w:bottom w:val="none" w:sz="0" w:space="0" w:color="auto"/>
                                                                                <w:right w:val="none" w:sz="0" w:space="0" w:color="auto"/>
                                                                              </w:divBdr>
                                                                              <w:divsChild>
                                                                                <w:div w:id="1525945140">
                                                                                  <w:marLeft w:val="0"/>
                                                                                  <w:marRight w:val="0"/>
                                                                                  <w:marTop w:val="0"/>
                                                                                  <w:marBottom w:val="0"/>
                                                                                  <w:divBdr>
                                                                                    <w:top w:val="none" w:sz="0" w:space="0" w:color="auto"/>
                                                                                    <w:left w:val="none" w:sz="0" w:space="0" w:color="auto"/>
                                                                                    <w:bottom w:val="none" w:sz="0" w:space="0" w:color="auto"/>
                                                                                    <w:right w:val="none" w:sz="0" w:space="0" w:color="auto"/>
                                                                                  </w:divBdr>
                                                                                  <w:divsChild>
                                                                                    <w:div w:id="2100904957">
                                                                                      <w:marLeft w:val="0"/>
                                                                                      <w:marRight w:val="0"/>
                                                                                      <w:marTop w:val="0"/>
                                                                                      <w:marBottom w:val="0"/>
                                                                                      <w:divBdr>
                                                                                        <w:top w:val="none" w:sz="0" w:space="0" w:color="auto"/>
                                                                                        <w:left w:val="none" w:sz="0" w:space="0" w:color="auto"/>
                                                                                        <w:bottom w:val="none" w:sz="0" w:space="0" w:color="auto"/>
                                                                                        <w:right w:val="none" w:sz="0" w:space="0" w:color="auto"/>
                                                                                      </w:divBdr>
                                                                                      <w:divsChild>
                                                                                        <w:div w:id="1396322147">
                                                                                          <w:marLeft w:val="0"/>
                                                                                          <w:marRight w:val="0"/>
                                                                                          <w:marTop w:val="0"/>
                                                                                          <w:marBottom w:val="0"/>
                                                                                          <w:divBdr>
                                                                                            <w:top w:val="none" w:sz="0" w:space="0" w:color="auto"/>
                                                                                            <w:left w:val="none" w:sz="0" w:space="0" w:color="auto"/>
                                                                                            <w:bottom w:val="none" w:sz="0" w:space="0" w:color="auto"/>
                                                                                            <w:right w:val="none" w:sz="0" w:space="0" w:color="auto"/>
                                                                                          </w:divBdr>
                                                                                          <w:divsChild>
                                                                                            <w:div w:id="2008358819">
                                                                                              <w:marLeft w:val="0"/>
                                                                                              <w:marRight w:val="0"/>
                                                                                              <w:marTop w:val="0"/>
                                                                                              <w:marBottom w:val="0"/>
                                                                                              <w:divBdr>
                                                                                                <w:top w:val="none" w:sz="0" w:space="0" w:color="auto"/>
                                                                                                <w:left w:val="none" w:sz="0" w:space="0" w:color="auto"/>
                                                                                                <w:bottom w:val="none" w:sz="0" w:space="0" w:color="auto"/>
                                                                                                <w:right w:val="none" w:sz="0" w:space="0" w:color="auto"/>
                                                                                              </w:divBdr>
                                                                                              <w:divsChild>
                                                                                                <w:div w:id="1329098126">
                                                                                                  <w:marLeft w:val="0"/>
                                                                                                  <w:marRight w:val="0"/>
                                                                                                  <w:marTop w:val="0"/>
                                                                                                  <w:marBottom w:val="0"/>
                                                                                                  <w:divBdr>
                                                                                                    <w:top w:val="none" w:sz="0" w:space="0" w:color="auto"/>
                                                                                                    <w:left w:val="none" w:sz="0" w:space="0" w:color="auto"/>
                                                                                                    <w:bottom w:val="none" w:sz="0" w:space="0" w:color="auto"/>
                                                                                                    <w:right w:val="none" w:sz="0" w:space="0" w:color="auto"/>
                                                                                                  </w:divBdr>
                                                                                                  <w:divsChild>
                                                                                                    <w:div w:id="61173953">
                                                                                                      <w:marLeft w:val="0"/>
                                                                                                      <w:marRight w:val="0"/>
                                                                                                      <w:marTop w:val="0"/>
                                                                                                      <w:marBottom w:val="0"/>
                                                                                                      <w:divBdr>
                                                                                                        <w:top w:val="none" w:sz="0" w:space="0" w:color="auto"/>
                                                                                                        <w:left w:val="none" w:sz="0" w:space="0" w:color="auto"/>
                                                                                                        <w:bottom w:val="none" w:sz="0" w:space="0" w:color="auto"/>
                                                                                                        <w:right w:val="none" w:sz="0" w:space="0" w:color="auto"/>
                                                                                                      </w:divBdr>
                                                                                                      <w:divsChild>
                                                                                                        <w:div w:id="808939441">
                                                                                                          <w:marLeft w:val="0"/>
                                                                                                          <w:marRight w:val="0"/>
                                                                                                          <w:marTop w:val="0"/>
                                                                                                          <w:marBottom w:val="0"/>
                                                                                                          <w:divBdr>
                                                                                                            <w:top w:val="none" w:sz="0" w:space="0" w:color="auto"/>
                                                                                                            <w:left w:val="none" w:sz="0" w:space="0" w:color="auto"/>
                                                                                                            <w:bottom w:val="none" w:sz="0" w:space="0" w:color="auto"/>
                                                                                                            <w:right w:val="none" w:sz="0" w:space="0" w:color="auto"/>
                                                                                                          </w:divBdr>
                                                                                                          <w:divsChild>
                                                                                                            <w:div w:id="1021781700">
                                                                                                              <w:marLeft w:val="300"/>
                                                                                                              <w:marRight w:val="0"/>
                                                                                                              <w:marTop w:val="0"/>
                                                                                                              <w:marBottom w:val="0"/>
                                                                                                              <w:divBdr>
                                                                                                                <w:top w:val="none" w:sz="0" w:space="0" w:color="auto"/>
                                                                                                                <w:left w:val="none" w:sz="0" w:space="0" w:color="auto"/>
                                                                                                                <w:bottom w:val="none" w:sz="0" w:space="0" w:color="auto"/>
                                                                                                                <w:right w:val="none" w:sz="0" w:space="0" w:color="auto"/>
                                                                                                              </w:divBdr>
                                                                                                              <w:divsChild>
                                                                                                                <w:div w:id="1868516853">
                                                                                                                  <w:marLeft w:val="-300"/>
                                                                                                                  <w:marRight w:val="0"/>
                                                                                                                  <w:marTop w:val="0"/>
                                                                                                                  <w:marBottom w:val="0"/>
                                                                                                                  <w:divBdr>
                                                                                                                    <w:top w:val="none" w:sz="0" w:space="0" w:color="auto"/>
                                                                                                                    <w:left w:val="none" w:sz="0" w:space="0" w:color="auto"/>
                                                                                                                    <w:bottom w:val="none" w:sz="0" w:space="0" w:color="auto"/>
                                                                                                                    <w:right w:val="none" w:sz="0" w:space="0" w:color="auto"/>
                                                                                                                  </w:divBdr>
                                                                                                                  <w:divsChild>
                                                                                                                    <w:div w:id="11665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301766924">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417479250">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597516442">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D141-54F1-4F07-8A05-E5AB89A4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2440</Words>
  <Characters>216</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2021-10-08T05:26:00Z</dcterms:created>
  <dcterms:modified xsi:type="dcterms:W3CDTF">2021-10-08T05:26:00Z</dcterms:modified>
</cp:coreProperties>
</file>