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689" w:rsidRPr="00CC49A9" w:rsidRDefault="006A23E6" w:rsidP="00B32C42">
      <w:pPr>
        <w:spacing w:line="300" w:lineRule="exact"/>
        <w:jc w:val="right"/>
        <w:rPr>
          <w:rFonts w:ascii="Meiryo UI" w:eastAsia="Meiryo UI" w:hAnsi="Meiryo UI"/>
          <w:color w:val="000000" w:themeColor="text1"/>
          <w:sz w:val="24"/>
          <w:szCs w:val="20"/>
        </w:rPr>
      </w:pPr>
      <w:r w:rsidRPr="00CC49A9">
        <w:rPr>
          <w:rFonts w:ascii="Meiryo UI" w:eastAsia="Meiryo UI" w:hAnsi="Meiryo UI" w:hint="eastAsia"/>
          <w:color w:val="000000" w:themeColor="text1"/>
          <w:kern w:val="0"/>
          <w:sz w:val="24"/>
          <w:szCs w:val="20"/>
        </w:rPr>
        <w:t>令和元</w:t>
      </w:r>
      <w:r w:rsidR="00937689" w:rsidRPr="00CC49A9">
        <w:rPr>
          <w:rFonts w:ascii="Meiryo UI" w:eastAsia="Meiryo UI" w:hAnsi="Meiryo UI" w:hint="eastAsia"/>
          <w:color w:val="000000" w:themeColor="text1"/>
          <w:kern w:val="0"/>
          <w:sz w:val="24"/>
          <w:szCs w:val="20"/>
        </w:rPr>
        <w:t>年</w:t>
      </w:r>
      <w:r w:rsidR="00DD17CB" w:rsidRPr="00CC49A9">
        <w:rPr>
          <w:rFonts w:ascii="Meiryo UI" w:eastAsia="Meiryo UI" w:hAnsi="Meiryo UI" w:hint="eastAsia"/>
          <w:color w:val="000000" w:themeColor="text1"/>
          <w:kern w:val="0"/>
          <w:sz w:val="24"/>
          <w:szCs w:val="20"/>
        </w:rPr>
        <w:t>10</w:t>
      </w:r>
      <w:r w:rsidR="00937689" w:rsidRPr="00CC49A9">
        <w:rPr>
          <w:rFonts w:ascii="Meiryo UI" w:eastAsia="Meiryo UI" w:hAnsi="Meiryo UI" w:hint="eastAsia"/>
          <w:color w:val="000000" w:themeColor="text1"/>
          <w:kern w:val="0"/>
          <w:sz w:val="24"/>
          <w:szCs w:val="20"/>
        </w:rPr>
        <w:t>月</w:t>
      </w:r>
      <w:r w:rsidR="00B32C42" w:rsidRPr="00CC49A9">
        <w:rPr>
          <w:rFonts w:ascii="Meiryo UI" w:eastAsia="Meiryo UI" w:hAnsi="Meiryo UI" w:hint="eastAsia"/>
          <w:color w:val="000000" w:themeColor="text1"/>
          <w:kern w:val="0"/>
          <w:sz w:val="24"/>
          <w:szCs w:val="20"/>
        </w:rPr>
        <w:t>16</w:t>
      </w:r>
      <w:r w:rsidR="00937689" w:rsidRPr="00CC49A9">
        <w:rPr>
          <w:rFonts w:ascii="Meiryo UI" w:eastAsia="Meiryo UI" w:hAnsi="Meiryo UI" w:hint="eastAsia"/>
          <w:color w:val="000000" w:themeColor="text1"/>
          <w:kern w:val="0"/>
          <w:sz w:val="24"/>
          <w:szCs w:val="20"/>
        </w:rPr>
        <w:t>日</w:t>
      </w:r>
    </w:p>
    <w:p w:rsidR="00653BD7" w:rsidRPr="00CC49A9" w:rsidRDefault="00653BD7" w:rsidP="00B32C42">
      <w:pPr>
        <w:spacing w:line="300" w:lineRule="exact"/>
        <w:jc w:val="right"/>
        <w:rPr>
          <w:rFonts w:ascii="Meiryo UI" w:eastAsia="Meiryo UI" w:hAnsi="Meiryo UI"/>
          <w:color w:val="000000" w:themeColor="text1"/>
          <w:sz w:val="24"/>
          <w:szCs w:val="20"/>
        </w:rPr>
      </w:pPr>
      <w:r w:rsidRPr="00CC49A9">
        <w:rPr>
          <w:rFonts w:ascii="Meiryo UI" w:eastAsia="Meiryo UI" w:hAnsi="Meiryo UI" w:hint="eastAsia"/>
          <w:color w:val="000000" w:themeColor="text1"/>
          <w:spacing w:val="25"/>
          <w:kern w:val="0"/>
          <w:sz w:val="24"/>
          <w:szCs w:val="20"/>
          <w:fitText w:val="2280" w:id="2044473345"/>
        </w:rPr>
        <w:t>大阪府人事委員</w:t>
      </w:r>
      <w:r w:rsidRPr="00CC49A9">
        <w:rPr>
          <w:rFonts w:ascii="Meiryo UI" w:eastAsia="Meiryo UI" w:hAnsi="Meiryo UI" w:hint="eastAsia"/>
          <w:color w:val="000000" w:themeColor="text1"/>
          <w:spacing w:val="5"/>
          <w:kern w:val="0"/>
          <w:sz w:val="24"/>
          <w:szCs w:val="20"/>
          <w:fitText w:val="2280" w:id="2044473345"/>
        </w:rPr>
        <w:t>会</w:t>
      </w:r>
    </w:p>
    <w:p w:rsidR="0046627E" w:rsidRPr="00CC49A9" w:rsidRDefault="0046627E" w:rsidP="0046627E">
      <w:pPr>
        <w:snapToGrid w:val="0"/>
        <w:jc w:val="center"/>
        <w:rPr>
          <w:rFonts w:ascii="Meiryo UI" w:eastAsia="Meiryo UI" w:hAnsi="Meiryo UI"/>
          <w:b/>
          <w:color w:val="000000" w:themeColor="text1"/>
          <w:sz w:val="30"/>
          <w:szCs w:val="30"/>
        </w:rPr>
      </w:pPr>
    </w:p>
    <w:p w:rsidR="005315C4" w:rsidRPr="00CC49A9" w:rsidRDefault="004567ED" w:rsidP="00F43A06">
      <w:pPr>
        <w:snapToGrid w:val="0"/>
        <w:spacing w:line="720" w:lineRule="auto"/>
        <w:jc w:val="center"/>
        <w:rPr>
          <w:rFonts w:ascii="Meiryo UI" w:eastAsia="Meiryo UI" w:hAnsi="Meiryo UI"/>
          <w:b/>
          <w:color w:val="000000" w:themeColor="text1"/>
          <w:sz w:val="30"/>
          <w:szCs w:val="30"/>
        </w:rPr>
      </w:pPr>
      <w:r w:rsidRPr="00CC49A9">
        <w:rPr>
          <w:rFonts w:ascii="Meiryo UI" w:eastAsia="Meiryo UI" w:hAnsi="Meiryo UI" w:hint="eastAsia"/>
          <w:noProof/>
          <w:color w:val="000000" w:themeColor="text1"/>
          <w:sz w:val="26"/>
          <w:szCs w:val="26"/>
        </w:rPr>
        <mc:AlternateContent>
          <mc:Choice Requires="wps">
            <w:drawing>
              <wp:anchor distT="0" distB="0" distL="114300" distR="114300" simplePos="0" relativeHeight="251651072" behindDoc="0" locked="0" layoutInCell="1" allowOverlap="1" wp14:anchorId="5B1469E5" wp14:editId="392F5FD7">
                <wp:simplePos x="0" y="0"/>
                <wp:positionH relativeFrom="column">
                  <wp:posOffset>-100330</wp:posOffset>
                </wp:positionH>
                <wp:positionV relativeFrom="paragraph">
                  <wp:posOffset>554990</wp:posOffset>
                </wp:positionV>
                <wp:extent cx="5772150" cy="2486025"/>
                <wp:effectExtent l="19050" t="19050" r="19050" b="28575"/>
                <wp:wrapNone/>
                <wp:docPr id="1" name="角丸四角形 1"/>
                <wp:cNvGraphicFramePr/>
                <a:graphic xmlns:a="http://schemas.openxmlformats.org/drawingml/2006/main">
                  <a:graphicData uri="http://schemas.microsoft.com/office/word/2010/wordprocessingShape">
                    <wps:wsp>
                      <wps:cNvSpPr/>
                      <wps:spPr>
                        <a:xfrm>
                          <a:off x="0" y="0"/>
                          <a:ext cx="5772150" cy="2486025"/>
                        </a:xfrm>
                        <a:prstGeom prst="roundRect">
                          <a:avLst>
                            <a:gd name="adj" fmla="val 2403"/>
                          </a:avLst>
                        </a:prstGeom>
                        <a:solidFill>
                          <a:schemeClr val="bg1"/>
                        </a:solidFill>
                        <a:ln w="31750" cap="rnd" cmpd="sng">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A34793" w:rsidRPr="00F43A06" w:rsidRDefault="008728BD" w:rsidP="00CC49A9">
                            <w:pPr>
                              <w:snapToGrid w:val="0"/>
                              <w:rPr>
                                <w:rFonts w:ascii="メイリオ" w:eastAsia="メイリオ" w:hAnsi="メイリオ"/>
                                <w:b/>
                                <w:color w:val="000000" w:themeColor="text1"/>
                                <w:sz w:val="24"/>
                                <w:szCs w:val="24"/>
                                <w:bdr w:val="single" w:sz="4" w:space="0" w:color="auto"/>
                              </w:rPr>
                            </w:pPr>
                            <w:r>
                              <w:rPr>
                                <w:rFonts w:ascii="Segoe UI Symbol" w:eastAsia="メイリオ" w:hAnsi="Segoe UI Symbol"/>
                                <w:b/>
                                <w:color w:val="000000" w:themeColor="text1"/>
                                <w:sz w:val="24"/>
                                <w:szCs w:val="24"/>
                              </w:rPr>
                              <w:t>▶</w:t>
                            </w:r>
                            <w:r w:rsidR="00A34793" w:rsidRPr="008728BD">
                              <w:rPr>
                                <w:rFonts w:ascii="メイリオ" w:eastAsia="メイリオ" w:hAnsi="メイリオ" w:hint="eastAsia"/>
                                <w:b/>
                                <w:color w:val="000000" w:themeColor="text1"/>
                                <w:sz w:val="24"/>
                                <w:szCs w:val="24"/>
                              </w:rPr>
                              <w:t>月例給は２年ぶりの引上げ、特別給（ボーナス）は６年連続の引上げ</w:t>
                            </w:r>
                          </w:p>
                          <w:p w:rsidR="00A34793" w:rsidRPr="000029FC" w:rsidRDefault="002B7D52" w:rsidP="002B7D52">
                            <w:pPr>
                              <w:snapToGrid w:val="0"/>
                              <w:ind w:leftChars="100" w:left="320" w:hangingChars="50" w:hanging="110"/>
                              <w:rPr>
                                <w:rFonts w:ascii="Meiryo UI" w:eastAsia="Meiryo UI" w:hAnsi="Meiryo UI"/>
                                <w:color w:val="000000" w:themeColor="text1"/>
                                <w:sz w:val="22"/>
                              </w:rPr>
                            </w:pPr>
                            <w:r>
                              <w:rPr>
                                <w:rFonts w:ascii="Meiryo UI" w:eastAsia="Meiryo UI" w:hAnsi="Meiryo UI" w:hint="eastAsia"/>
                                <w:color w:val="000000" w:themeColor="text1"/>
                                <w:sz w:val="22"/>
                              </w:rPr>
                              <w:t>・月例給における</w:t>
                            </w:r>
                            <w:r w:rsidR="0008736D" w:rsidRPr="000029FC">
                              <w:rPr>
                                <w:rFonts w:ascii="Meiryo UI" w:eastAsia="Meiryo UI" w:hAnsi="Meiryo UI" w:hint="eastAsia"/>
                                <w:color w:val="000000" w:themeColor="text1"/>
                                <w:sz w:val="22"/>
                              </w:rPr>
                              <w:t>民間との</w:t>
                            </w:r>
                            <w:r w:rsidR="0008736D" w:rsidRPr="000029FC">
                              <w:rPr>
                                <w:rFonts w:ascii="Meiryo UI" w:eastAsia="Meiryo UI" w:hAnsi="Meiryo UI"/>
                                <w:color w:val="000000" w:themeColor="text1"/>
                                <w:sz w:val="22"/>
                              </w:rPr>
                              <w:t>給与</w:t>
                            </w:r>
                            <w:r w:rsidR="00327E25" w:rsidRPr="000029FC">
                              <w:rPr>
                                <w:rFonts w:ascii="Meiryo UI" w:eastAsia="Meiryo UI" w:hAnsi="Meiryo UI"/>
                                <w:color w:val="000000" w:themeColor="text1"/>
                                <w:sz w:val="22"/>
                              </w:rPr>
                              <w:t>較差</w:t>
                            </w:r>
                            <w:r w:rsidR="00327E25" w:rsidRPr="000029FC">
                              <w:rPr>
                                <w:rFonts w:ascii="Meiryo UI" w:eastAsia="Meiryo UI" w:hAnsi="Meiryo UI" w:hint="eastAsia"/>
                                <w:color w:val="000000" w:themeColor="text1"/>
                                <w:sz w:val="22"/>
                              </w:rPr>
                              <w:t>（</w:t>
                            </w:r>
                            <w:r w:rsidR="00327E25" w:rsidRPr="000029FC">
                              <w:rPr>
                                <w:rFonts w:ascii="Meiryo UI" w:eastAsia="Meiryo UI" w:hAnsi="Meiryo UI"/>
                                <w:color w:val="000000" w:themeColor="text1"/>
                                <w:sz w:val="22"/>
                              </w:rPr>
                              <w:t>1.78</w:t>
                            </w:r>
                            <w:r>
                              <w:rPr>
                                <w:rFonts w:ascii="Meiryo UI" w:eastAsia="Meiryo UI" w:hAnsi="Meiryo UI"/>
                                <w:color w:val="000000" w:themeColor="text1"/>
                                <w:sz w:val="22"/>
                              </w:rPr>
                              <w:t>％）</w:t>
                            </w:r>
                            <w:r>
                              <w:rPr>
                                <w:rFonts w:ascii="Meiryo UI" w:eastAsia="Meiryo UI" w:hAnsi="Meiryo UI" w:hint="eastAsia"/>
                                <w:color w:val="000000" w:themeColor="text1"/>
                                <w:sz w:val="22"/>
                              </w:rPr>
                              <w:t>について</w:t>
                            </w:r>
                            <w:r w:rsidR="0046627E" w:rsidRPr="000029FC">
                              <w:rPr>
                                <w:rFonts w:ascii="Meiryo UI" w:eastAsia="Meiryo UI" w:hAnsi="Meiryo UI" w:hint="eastAsia"/>
                                <w:color w:val="000000" w:themeColor="text1"/>
                                <w:sz w:val="22"/>
                              </w:rPr>
                              <w:t>、</w:t>
                            </w:r>
                            <w:r>
                              <w:rPr>
                                <w:rFonts w:ascii="Meiryo UI" w:eastAsia="Meiryo UI" w:hAnsi="Meiryo UI" w:hint="eastAsia"/>
                                <w:color w:val="000000" w:themeColor="text1"/>
                                <w:sz w:val="22"/>
                              </w:rPr>
                              <w:t>初任給及び</w:t>
                            </w:r>
                            <w:r w:rsidR="0008736D" w:rsidRPr="000029FC">
                              <w:rPr>
                                <w:rFonts w:ascii="Meiryo UI" w:eastAsia="Meiryo UI" w:hAnsi="Meiryo UI"/>
                                <w:color w:val="000000" w:themeColor="text1"/>
                                <w:sz w:val="22"/>
                              </w:rPr>
                              <w:t>若年層</w:t>
                            </w:r>
                            <w:r>
                              <w:rPr>
                                <w:rFonts w:ascii="Meiryo UI" w:eastAsia="Meiryo UI" w:hAnsi="Meiryo UI" w:hint="eastAsia"/>
                                <w:color w:val="000000" w:themeColor="text1"/>
                                <w:sz w:val="22"/>
                              </w:rPr>
                              <w:t>給与</w:t>
                            </w:r>
                            <w:r w:rsidR="0008736D" w:rsidRPr="000029FC">
                              <w:rPr>
                                <w:rFonts w:ascii="Meiryo UI" w:eastAsia="Meiryo UI" w:hAnsi="Meiryo UI"/>
                                <w:color w:val="000000" w:themeColor="text1"/>
                                <w:sz w:val="22"/>
                              </w:rPr>
                              <w:t>に重点を置いた給料月額の引上げ</w:t>
                            </w:r>
                            <w:r w:rsidR="0046627E" w:rsidRPr="000029FC">
                              <w:rPr>
                                <w:rFonts w:ascii="Meiryo UI" w:eastAsia="Meiryo UI" w:hAnsi="Meiryo UI" w:hint="eastAsia"/>
                                <w:color w:val="000000" w:themeColor="text1"/>
                                <w:sz w:val="22"/>
                              </w:rPr>
                              <w:t>、及び</w:t>
                            </w:r>
                            <w:r w:rsidR="00327E25" w:rsidRPr="000029FC">
                              <w:rPr>
                                <w:rFonts w:ascii="Meiryo UI" w:eastAsia="Meiryo UI" w:hAnsi="Meiryo UI"/>
                                <w:color w:val="000000" w:themeColor="text1"/>
                                <w:sz w:val="22"/>
                              </w:rPr>
                              <w:t>地域手当</w:t>
                            </w:r>
                            <w:r w:rsidR="0008736D" w:rsidRPr="000029FC">
                              <w:rPr>
                                <w:rFonts w:ascii="Meiryo UI" w:eastAsia="Meiryo UI" w:hAnsi="Meiryo UI" w:hint="eastAsia"/>
                                <w:color w:val="000000" w:themeColor="text1"/>
                                <w:sz w:val="22"/>
                              </w:rPr>
                              <w:t>の</w:t>
                            </w:r>
                            <w:r w:rsidR="00C770ED">
                              <w:rPr>
                                <w:rFonts w:ascii="Meiryo UI" w:eastAsia="Meiryo UI" w:hAnsi="Meiryo UI"/>
                                <w:color w:val="000000" w:themeColor="text1"/>
                                <w:sz w:val="22"/>
                              </w:rPr>
                              <w:t>支給割合</w:t>
                            </w:r>
                            <w:r w:rsidR="00327E25" w:rsidRPr="000029FC">
                              <w:rPr>
                                <w:rFonts w:ascii="Meiryo UI" w:eastAsia="Meiryo UI" w:hAnsi="Meiryo UI"/>
                                <w:color w:val="000000" w:themeColor="text1"/>
                                <w:sz w:val="22"/>
                              </w:rPr>
                              <w:t>引上げ</w:t>
                            </w:r>
                            <w:r>
                              <w:rPr>
                                <w:rFonts w:ascii="Meiryo UI" w:eastAsia="Meiryo UI" w:hAnsi="Meiryo UI" w:hint="eastAsia"/>
                                <w:color w:val="000000" w:themeColor="text1"/>
                                <w:sz w:val="22"/>
                              </w:rPr>
                              <w:t>により</w:t>
                            </w:r>
                            <w:r w:rsidR="0008736D" w:rsidRPr="000029FC">
                              <w:rPr>
                                <w:rFonts w:ascii="Meiryo UI" w:eastAsia="Meiryo UI" w:hAnsi="Meiryo UI"/>
                                <w:color w:val="000000" w:themeColor="text1"/>
                                <w:sz w:val="22"/>
                              </w:rPr>
                              <w:t>解消</w:t>
                            </w:r>
                          </w:p>
                          <w:p w:rsidR="00A34793" w:rsidRPr="000029FC" w:rsidRDefault="00327E25" w:rsidP="002B7D52">
                            <w:pPr>
                              <w:snapToGrid w:val="0"/>
                              <w:ind w:leftChars="100" w:left="320" w:hangingChars="50" w:hanging="110"/>
                              <w:rPr>
                                <w:rFonts w:ascii="Meiryo UI" w:eastAsia="Meiryo UI" w:hAnsi="Meiryo UI"/>
                                <w:color w:val="000000" w:themeColor="text1"/>
                                <w:sz w:val="22"/>
                              </w:rPr>
                            </w:pPr>
                            <w:r w:rsidRPr="000029FC">
                              <w:rPr>
                                <w:rFonts w:ascii="Meiryo UI" w:eastAsia="Meiryo UI" w:hAnsi="Meiryo UI" w:hint="eastAsia"/>
                                <w:color w:val="000000" w:themeColor="text1"/>
                                <w:sz w:val="22"/>
                              </w:rPr>
                              <w:t>・</w:t>
                            </w:r>
                            <w:r w:rsidR="00A34793" w:rsidRPr="000029FC">
                              <w:rPr>
                                <w:rFonts w:ascii="Meiryo UI" w:eastAsia="Meiryo UI" w:hAnsi="Meiryo UI" w:hint="eastAsia"/>
                                <w:color w:val="000000" w:themeColor="text1"/>
                                <w:sz w:val="22"/>
                              </w:rPr>
                              <w:t>特別給（ボーナス）</w:t>
                            </w:r>
                            <w:r w:rsidR="00062415" w:rsidRPr="000029FC">
                              <w:rPr>
                                <w:rFonts w:ascii="Meiryo UI" w:eastAsia="Meiryo UI" w:hAnsi="Meiryo UI" w:hint="eastAsia"/>
                                <w:color w:val="000000" w:themeColor="text1"/>
                                <w:sz w:val="22"/>
                              </w:rPr>
                              <w:t>について、</w:t>
                            </w:r>
                            <w:r w:rsidRPr="000029FC">
                              <w:rPr>
                                <w:rFonts w:ascii="Meiryo UI" w:eastAsia="Meiryo UI" w:hAnsi="Meiryo UI"/>
                                <w:color w:val="000000" w:themeColor="text1"/>
                                <w:sz w:val="22"/>
                              </w:rPr>
                              <w:t>0.05月分引上げ</w:t>
                            </w:r>
                            <w:r w:rsidR="00235E33">
                              <w:rPr>
                                <w:rFonts w:ascii="Meiryo UI" w:eastAsia="Meiryo UI" w:hAnsi="Meiryo UI" w:hint="eastAsia"/>
                                <w:color w:val="000000" w:themeColor="text1"/>
                                <w:sz w:val="22"/>
                              </w:rPr>
                              <w:t>。</w:t>
                            </w:r>
                            <w:r w:rsidR="008728BD">
                              <w:rPr>
                                <w:rFonts w:ascii="Meiryo UI" w:eastAsia="Meiryo UI" w:hAnsi="Meiryo UI"/>
                                <w:color w:val="000000" w:themeColor="text1"/>
                                <w:sz w:val="22"/>
                              </w:rPr>
                              <w:t>民間の状況を踏まえ</w:t>
                            </w:r>
                            <w:r w:rsidR="008728BD" w:rsidRPr="000029FC">
                              <w:rPr>
                                <w:rFonts w:ascii="Meiryo UI" w:eastAsia="Meiryo UI" w:hAnsi="Meiryo UI"/>
                                <w:color w:val="000000" w:themeColor="text1"/>
                                <w:sz w:val="22"/>
                              </w:rPr>
                              <w:t>勤勉手当に配分</w:t>
                            </w:r>
                          </w:p>
                          <w:p w:rsidR="00062415" w:rsidRPr="000029FC" w:rsidRDefault="00235E33" w:rsidP="002B7D52">
                            <w:pPr>
                              <w:snapToGrid w:val="0"/>
                              <w:ind w:leftChars="100" w:left="320" w:hangingChars="50" w:hanging="110"/>
                              <w:rPr>
                                <w:rFonts w:ascii="Meiryo UI" w:eastAsia="Meiryo UI" w:hAnsi="Meiryo UI"/>
                                <w:color w:val="000000" w:themeColor="text1"/>
                                <w:sz w:val="22"/>
                              </w:rPr>
                            </w:pPr>
                            <w:r>
                              <w:rPr>
                                <w:rFonts w:ascii="Meiryo UI" w:eastAsia="Meiryo UI" w:hAnsi="Meiryo UI" w:hint="eastAsia"/>
                                <w:color w:val="000000" w:themeColor="text1"/>
                                <w:sz w:val="22"/>
                              </w:rPr>
                              <w:t>・</w:t>
                            </w:r>
                            <w:r w:rsidRPr="000029FC">
                              <w:rPr>
                                <w:rFonts w:ascii="Meiryo UI" w:eastAsia="Meiryo UI" w:hAnsi="Meiryo UI"/>
                                <w:color w:val="000000" w:themeColor="text1"/>
                                <w:sz w:val="22"/>
                              </w:rPr>
                              <w:t>住居手当</w:t>
                            </w:r>
                            <w:r>
                              <w:rPr>
                                <w:rFonts w:ascii="Meiryo UI" w:eastAsia="Meiryo UI" w:hAnsi="Meiryo UI" w:hint="eastAsia"/>
                                <w:color w:val="000000" w:themeColor="text1"/>
                                <w:sz w:val="22"/>
                              </w:rPr>
                              <w:t>について、国家公務員の</w:t>
                            </w:r>
                            <w:r>
                              <w:rPr>
                                <w:rFonts w:ascii="Meiryo UI" w:eastAsia="Meiryo UI" w:hAnsi="Meiryo UI"/>
                                <w:color w:val="000000" w:themeColor="text1"/>
                                <w:sz w:val="22"/>
                              </w:rPr>
                              <w:t>制度に準じて</w:t>
                            </w:r>
                            <w:r>
                              <w:rPr>
                                <w:rFonts w:ascii="Meiryo UI" w:eastAsia="Meiryo UI" w:hAnsi="Meiryo UI" w:hint="eastAsia"/>
                                <w:color w:val="000000" w:themeColor="text1"/>
                                <w:sz w:val="22"/>
                              </w:rPr>
                              <w:t>改正</w:t>
                            </w:r>
                            <w:r w:rsidR="00AE030A">
                              <w:rPr>
                                <w:rFonts w:ascii="Meiryo UI" w:eastAsia="Meiryo UI" w:hAnsi="Meiryo UI" w:hint="eastAsia"/>
                                <w:color w:val="000000" w:themeColor="text1"/>
                                <w:sz w:val="22"/>
                              </w:rPr>
                              <w:t>。</w:t>
                            </w:r>
                            <w:r w:rsidR="00062415" w:rsidRPr="000029FC">
                              <w:rPr>
                                <w:rFonts w:ascii="Meiryo UI" w:eastAsia="Meiryo UI" w:hAnsi="Meiryo UI" w:hint="eastAsia"/>
                                <w:color w:val="000000" w:themeColor="text1"/>
                                <w:sz w:val="22"/>
                              </w:rPr>
                              <w:t>医師等に</w:t>
                            </w:r>
                            <w:r w:rsidR="00062415" w:rsidRPr="000029FC">
                              <w:rPr>
                                <w:rFonts w:ascii="Meiryo UI" w:eastAsia="Meiryo UI" w:hAnsi="Meiryo UI"/>
                                <w:color w:val="000000" w:themeColor="text1"/>
                                <w:sz w:val="22"/>
                              </w:rPr>
                              <w:t>対する初任給調整手当</w:t>
                            </w:r>
                            <w:r w:rsidR="00062415" w:rsidRPr="000029FC">
                              <w:rPr>
                                <w:rFonts w:ascii="Meiryo UI" w:eastAsia="Meiryo UI" w:hAnsi="Meiryo UI" w:hint="eastAsia"/>
                                <w:color w:val="000000" w:themeColor="text1"/>
                                <w:sz w:val="22"/>
                              </w:rPr>
                              <w:t>の</w:t>
                            </w:r>
                            <w:r w:rsidR="00062415" w:rsidRPr="000029FC">
                              <w:rPr>
                                <w:rFonts w:ascii="Meiryo UI" w:eastAsia="Meiryo UI" w:hAnsi="Meiryo UI"/>
                                <w:color w:val="000000" w:themeColor="text1"/>
                                <w:sz w:val="22"/>
                              </w:rPr>
                              <w:t>引上げ</w:t>
                            </w:r>
                          </w:p>
                          <w:p w:rsidR="00CC49A9" w:rsidRPr="00AE030A" w:rsidRDefault="00CC49A9" w:rsidP="00CC49A9">
                            <w:pPr>
                              <w:snapToGrid w:val="0"/>
                              <w:ind w:leftChars="100" w:left="450" w:hangingChars="100" w:hanging="240"/>
                              <w:rPr>
                                <w:rFonts w:ascii="Meiryo UI" w:eastAsia="Meiryo UI" w:hAnsi="Meiryo UI"/>
                                <w:color w:val="000000" w:themeColor="text1"/>
                                <w:sz w:val="24"/>
                                <w:szCs w:val="24"/>
                              </w:rPr>
                            </w:pPr>
                          </w:p>
                          <w:p w:rsidR="000769F1" w:rsidRPr="008728BD" w:rsidRDefault="008728BD" w:rsidP="00CC49A9">
                            <w:pPr>
                              <w:snapToGrid w:val="0"/>
                              <w:rPr>
                                <w:rFonts w:ascii="メイリオ" w:eastAsia="メイリオ" w:hAnsi="メイリオ"/>
                                <w:b/>
                                <w:color w:val="000000" w:themeColor="text1"/>
                                <w:sz w:val="24"/>
                                <w:szCs w:val="24"/>
                              </w:rPr>
                            </w:pPr>
                            <w:r>
                              <w:rPr>
                                <w:rFonts w:ascii="Segoe UI Symbol" w:eastAsia="メイリオ" w:hAnsi="Segoe UI Symbol"/>
                                <w:b/>
                                <w:color w:val="000000" w:themeColor="text1"/>
                                <w:sz w:val="24"/>
                                <w:szCs w:val="24"/>
                              </w:rPr>
                              <w:t>▶</w:t>
                            </w:r>
                            <w:r w:rsidR="000769F1" w:rsidRPr="008728BD">
                              <w:rPr>
                                <w:rFonts w:ascii="メイリオ" w:eastAsia="メイリオ" w:hAnsi="メイリオ"/>
                                <w:b/>
                                <w:color w:val="000000" w:themeColor="text1"/>
                                <w:sz w:val="24"/>
                                <w:szCs w:val="24"/>
                              </w:rPr>
                              <w:t>教育職給料表</w:t>
                            </w:r>
                            <w:r w:rsidR="000769F1" w:rsidRPr="008728BD">
                              <w:rPr>
                                <w:rFonts w:ascii="メイリオ" w:eastAsia="メイリオ" w:hAnsi="メイリオ" w:hint="eastAsia"/>
                                <w:b/>
                                <w:color w:val="000000" w:themeColor="text1"/>
                                <w:sz w:val="24"/>
                                <w:szCs w:val="24"/>
                              </w:rPr>
                              <w:t>の</w:t>
                            </w:r>
                            <w:r w:rsidR="000769F1" w:rsidRPr="008728BD">
                              <w:rPr>
                                <w:rFonts w:ascii="メイリオ" w:eastAsia="メイリオ" w:hAnsi="メイリオ"/>
                                <w:b/>
                                <w:color w:val="000000" w:themeColor="text1"/>
                                <w:sz w:val="24"/>
                                <w:szCs w:val="24"/>
                              </w:rPr>
                              <w:t>改定</w:t>
                            </w:r>
                          </w:p>
                          <w:p w:rsidR="000769F1" w:rsidRPr="000029FC" w:rsidRDefault="00327E25" w:rsidP="002B7D52">
                            <w:pPr>
                              <w:snapToGrid w:val="0"/>
                              <w:ind w:leftChars="100" w:left="320" w:hangingChars="50" w:hanging="110"/>
                              <w:rPr>
                                <w:rFonts w:ascii="Meiryo UI" w:eastAsia="Meiryo UI" w:hAnsi="Meiryo UI"/>
                                <w:color w:val="000000" w:themeColor="text1"/>
                                <w:sz w:val="22"/>
                              </w:rPr>
                            </w:pPr>
                            <w:r w:rsidRPr="000029FC">
                              <w:rPr>
                                <w:rFonts w:ascii="Meiryo UI" w:eastAsia="Meiryo UI" w:hAnsi="Meiryo UI" w:hint="eastAsia"/>
                                <w:color w:val="000000" w:themeColor="text1"/>
                                <w:sz w:val="22"/>
                              </w:rPr>
                              <w:t>・</w:t>
                            </w:r>
                            <w:r w:rsidR="000769F1" w:rsidRPr="000029FC">
                              <w:rPr>
                                <w:rFonts w:ascii="Meiryo UI" w:eastAsia="Meiryo UI" w:hAnsi="Meiryo UI" w:hint="eastAsia"/>
                                <w:color w:val="000000" w:themeColor="text1"/>
                                <w:sz w:val="22"/>
                              </w:rPr>
                              <w:t>小学校</w:t>
                            </w:r>
                            <w:r w:rsidR="000769F1" w:rsidRPr="000029FC">
                              <w:rPr>
                                <w:rFonts w:ascii="Meiryo UI" w:eastAsia="Meiryo UI" w:hAnsi="Meiryo UI"/>
                                <w:color w:val="000000" w:themeColor="text1"/>
                                <w:sz w:val="22"/>
                              </w:rPr>
                              <w:t>・中学校教育職給料表</w:t>
                            </w:r>
                            <w:r w:rsidR="00B64768">
                              <w:rPr>
                                <w:rFonts w:ascii="Meiryo UI" w:eastAsia="Meiryo UI" w:hAnsi="Meiryo UI" w:hint="eastAsia"/>
                                <w:color w:val="000000" w:themeColor="text1"/>
                                <w:sz w:val="22"/>
                              </w:rPr>
                              <w:t>（１</w:t>
                            </w:r>
                            <w:r w:rsidR="00B64768">
                              <w:rPr>
                                <w:rFonts w:ascii="Meiryo UI" w:eastAsia="Meiryo UI" w:hAnsi="Meiryo UI"/>
                                <w:color w:val="000000" w:themeColor="text1"/>
                                <w:sz w:val="22"/>
                              </w:rPr>
                              <w:t>級）</w:t>
                            </w:r>
                            <w:r w:rsidR="00456334" w:rsidRPr="000029FC">
                              <w:rPr>
                                <w:rFonts w:ascii="Meiryo UI" w:eastAsia="Meiryo UI" w:hAnsi="Meiryo UI" w:hint="eastAsia"/>
                                <w:color w:val="000000" w:themeColor="text1"/>
                                <w:sz w:val="22"/>
                              </w:rPr>
                              <w:t>の</w:t>
                            </w:r>
                            <w:r w:rsidR="000769F1" w:rsidRPr="000029FC">
                              <w:rPr>
                                <w:rFonts w:ascii="Meiryo UI" w:eastAsia="Meiryo UI" w:hAnsi="Meiryo UI" w:hint="eastAsia"/>
                                <w:color w:val="000000" w:themeColor="text1"/>
                                <w:sz w:val="22"/>
                              </w:rPr>
                              <w:t>最高号給</w:t>
                            </w:r>
                            <w:r w:rsidR="00062415" w:rsidRPr="000029FC">
                              <w:rPr>
                                <w:rFonts w:ascii="Meiryo UI" w:eastAsia="Meiryo UI" w:hAnsi="Meiryo UI" w:hint="eastAsia"/>
                                <w:color w:val="000000" w:themeColor="text1"/>
                                <w:sz w:val="22"/>
                              </w:rPr>
                              <w:t>を</w:t>
                            </w:r>
                            <w:r w:rsidR="000769F1" w:rsidRPr="000029FC">
                              <w:rPr>
                                <w:rFonts w:ascii="Meiryo UI" w:eastAsia="Meiryo UI" w:hAnsi="Meiryo UI" w:hint="eastAsia"/>
                                <w:color w:val="000000" w:themeColor="text1"/>
                                <w:sz w:val="22"/>
                              </w:rPr>
                              <w:t>引上げ</w:t>
                            </w:r>
                            <w:r w:rsidR="00456334" w:rsidRPr="000029FC">
                              <w:rPr>
                                <w:rFonts w:ascii="Meiryo UI" w:eastAsia="Meiryo UI" w:hAnsi="Meiryo UI" w:hint="eastAsia"/>
                                <w:color w:val="000000" w:themeColor="text1"/>
                                <w:sz w:val="22"/>
                              </w:rPr>
                              <w:t>（</w:t>
                            </w:r>
                            <w:r w:rsidR="00456334" w:rsidRPr="000029FC">
                              <w:rPr>
                                <w:rFonts w:ascii="Meiryo UI" w:eastAsia="Meiryo UI" w:hAnsi="Meiryo UI"/>
                                <w:color w:val="000000" w:themeColor="text1"/>
                                <w:sz w:val="22"/>
                              </w:rPr>
                              <w:t>125号給→</w:t>
                            </w:r>
                            <w:r w:rsidR="00456334" w:rsidRPr="000029FC">
                              <w:rPr>
                                <w:rFonts w:ascii="Meiryo UI" w:eastAsia="Meiryo UI" w:hAnsi="Meiryo UI" w:hint="eastAsia"/>
                                <w:color w:val="000000" w:themeColor="text1"/>
                                <w:sz w:val="22"/>
                              </w:rPr>
                              <w:t>157号給</w:t>
                            </w:r>
                            <w:r w:rsidR="00456334" w:rsidRPr="000029FC">
                              <w:rPr>
                                <w:rFonts w:ascii="Meiryo UI" w:eastAsia="Meiryo UI" w:hAnsi="Meiryo UI"/>
                                <w:color w:val="000000" w:themeColor="text1"/>
                                <w:sz w:val="22"/>
                              </w:rPr>
                              <w:t>）</w:t>
                            </w:r>
                          </w:p>
                        </w:txbxContent>
                      </wps:txbx>
                      <wps:bodyPr rot="0" spcFirstLastPara="0" vertOverflow="overflow" horzOverflow="overflow" vert="horz" wrap="square" lIns="36000" tIns="180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1469E5" id="角丸四角形 1" o:spid="_x0000_s1026" style="position:absolute;left:0;text-align:left;margin-left:-7.9pt;margin-top:43.7pt;width:454.5pt;height:195.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5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" fillcolor="white [3212]" strokecolor="black [3213]" strokeweight="2.5pt">
                <v:stroke endcap="round"/>
                <v:textbox inset="1mm,5mm,1mm,1mm">
                  <w:txbxContent>
                    <w:p w:rsidR="00A34793" w:rsidRPr="00F43A06" w:rsidRDefault="008728BD" w:rsidP="00CC49A9">
                      <w:pPr>
                        <w:snapToGrid w:val="0"/>
                        <w:rPr>
                          <w:rFonts w:ascii="メイリオ" w:eastAsia="メイリオ" w:hAnsi="メイリオ"/>
                          <w:b/>
                          <w:color w:val="000000" w:themeColor="text1"/>
                          <w:sz w:val="24"/>
                          <w:szCs w:val="24"/>
                          <w:bdr w:val="single" w:sz="4" w:space="0" w:color="auto"/>
                        </w:rPr>
                      </w:pPr>
                      <w:r>
                        <w:rPr>
                          <w:rFonts w:ascii="Segoe UI Symbol" w:eastAsia="メイリオ" w:hAnsi="Segoe UI Symbol"/>
                          <w:b/>
                          <w:color w:val="000000" w:themeColor="text1"/>
                          <w:sz w:val="24"/>
                          <w:szCs w:val="24"/>
                        </w:rPr>
                        <w:t>▶</w:t>
                      </w:r>
                      <w:r w:rsidR="00A34793" w:rsidRPr="008728BD">
                        <w:rPr>
                          <w:rFonts w:ascii="メイリオ" w:eastAsia="メイリオ" w:hAnsi="メイリオ" w:hint="eastAsia"/>
                          <w:b/>
                          <w:color w:val="000000" w:themeColor="text1"/>
                          <w:sz w:val="24"/>
                          <w:szCs w:val="24"/>
                        </w:rPr>
                        <w:t>月例給は２年ぶりの引上げ、特別給（ボーナス）は６年連続の引上げ</w:t>
                      </w:r>
                    </w:p>
                    <w:p w:rsidR="00A34793" w:rsidRPr="000029FC" w:rsidRDefault="002B7D52" w:rsidP="002B7D52">
                      <w:pPr>
                        <w:snapToGrid w:val="0"/>
                        <w:ind w:leftChars="100" w:left="320" w:hangingChars="50" w:hanging="110"/>
                        <w:rPr>
                          <w:rFonts w:ascii="Meiryo UI" w:eastAsia="Meiryo UI" w:hAnsi="Meiryo UI"/>
                          <w:color w:val="000000" w:themeColor="text1"/>
                          <w:sz w:val="22"/>
                        </w:rPr>
                      </w:pPr>
                      <w:r>
                        <w:rPr>
                          <w:rFonts w:ascii="Meiryo UI" w:eastAsia="Meiryo UI" w:hAnsi="Meiryo UI" w:hint="eastAsia"/>
                          <w:color w:val="000000" w:themeColor="text1"/>
                          <w:sz w:val="22"/>
                        </w:rPr>
                        <w:t>・月例給における</w:t>
                      </w:r>
                      <w:r w:rsidR="0008736D" w:rsidRPr="000029FC">
                        <w:rPr>
                          <w:rFonts w:ascii="Meiryo UI" w:eastAsia="Meiryo UI" w:hAnsi="Meiryo UI" w:hint="eastAsia"/>
                          <w:color w:val="000000" w:themeColor="text1"/>
                          <w:sz w:val="22"/>
                        </w:rPr>
                        <w:t>民間との</w:t>
                      </w:r>
                      <w:r w:rsidR="0008736D" w:rsidRPr="000029FC">
                        <w:rPr>
                          <w:rFonts w:ascii="Meiryo UI" w:eastAsia="Meiryo UI" w:hAnsi="Meiryo UI"/>
                          <w:color w:val="000000" w:themeColor="text1"/>
                          <w:sz w:val="22"/>
                        </w:rPr>
                        <w:t>給与</w:t>
                      </w:r>
                      <w:r w:rsidR="00327E25" w:rsidRPr="000029FC">
                        <w:rPr>
                          <w:rFonts w:ascii="Meiryo UI" w:eastAsia="Meiryo UI" w:hAnsi="Meiryo UI"/>
                          <w:color w:val="000000" w:themeColor="text1"/>
                          <w:sz w:val="22"/>
                        </w:rPr>
                        <w:t>較差</w:t>
                      </w:r>
                      <w:r w:rsidR="00327E25" w:rsidRPr="000029FC">
                        <w:rPr>
                          <w:rFonts w:ascii="Meiryo UI" w:eastAsia="Meiryo UI" w:hAnsi="Meiryo UI" w:hint="eastAsia"/>
                          <w:color w:val="000000" w:themeColor="text1"/>
                          <w:sz w:val="22"/>
                        </w:rPr>
                        <w:t>（</w:t>
                      </w:r>
                      <w:r w:rsidR="00327E25" w:rsidRPr="000029FC">
                        <w:rPr>
                          <w:rFonts w:ascii="Meiryo UI" w:eastAsia="Meiryo UI" w:hAnsi="Meiryo UI"/>
                          <w:color w:val="000000" w:themeColor="text1"/>
                          <w:sz w:val="22"/>
                        </w:rPr>
                        <w:t>1.78</w:t>
                      </w:r>
                      <w:r>
                        <w:rPr>
                          <w:rFonts w:ascii="Meiryo UI" w:eastAsia="Meiryo UI" w:hAnsi="Meiryo UI"/>
                          <w:color w:val="000000" w:themeColor="text1"/>
                          <w:sz w:val="22"/>
                        </w:rPr>
                        <w:t>％）</w:t>
                      </w:r>
                      <w:r>
                        <w:rPr>
                          <w:rFonts w:ascii="Meiryo UI" w:eastAsia="Meiryo UI" w:hAnsi="Meiryo UI" w:hint="eastAsia"/>
                          <w:color w:val="000000" w:themeColor="text1"/>
                          <w:sz w:val="22"/>
                        </w:rPr>
                        <w:t>について</w:t>
                      </w:r>
                      <w:r w:rsidR="0046627E" w:rsidRPr="000029FC">
                        <w:rPr>
                          <w:rFonts w:ascii="Meiryo UI" w:eastAsia="Meiryo UI" w:hAnsi="Meiryo UI" w:hint="eastAsia"/>
                          <w:color w:val="000000" w:themeColor="text1"/>
                          <w:sz w:val="22"/>
                        </w:rPr>
                        <w:t>、</w:t>
                      </w:r>
                      <w:r>
                        <w:rPr>
                          <w:rFonts w:ascii="Meiryo UI" w:eastAsia="Meiryo UI" w:hAnsi="Meiryo UI" w:hint="eastAsia"/>
                          <w:color w:val="000000" w:themeColor="text1"/>
                          <w:sz w:val="22"/>
                        </w:rPr>
                        <w:t>初任給及び</w:t>
                      </w:r>
                      <w:r w:rsidR="0008736D" w:rsidRPr="000029FC">
                        <w:rPr>
                          <w:rFonts w:ascii="Meiryo UI" w:eastAsia="Meiryo UI" w:hAnsi="Meiryo UI"/>
                          <w:color w:val="000000" w:themeColor="text1"/>
                          <w:sz w:val="22"/>
                        </w:rPr>
                        <w:t>若年層</w:t>
                      </w:r>
                      <w:r>
                        <w:rPr>
                          <w:rFonts w:ascii="Meiryo UI" w:eastAsia="Meiryo UI" w:hAnsi="Meiryo UI" w:hint="eastAsia"/>
                          <w:color w:val="000000" w:themeColor="text1"/>
                          <w:sz w:val="22"/>
                        </w:rPr>
                        <w:t>給与</w:t>
                      </w:r>
                      <w:r w:rsidR="0008736D" w:rsidRPr="000029FC">
                        <w:rPr>
                          <w:rFonts w:ascii="Meiryo UI" w:eastAsia="Meiryo UI" w:hAnsi="Meiryo UI"/>
                          <w:color w:val="000000" w:themeColor="text1"/>
                          <w:sz w:val="22"/>
                        </w:rPr>
                        <w:t>に重点を置いた給料月額の引上げ</w:t>
                      </w:r>
                      <w:r w:rsidR="0046627E" w:rsidRPr="000029FC">
                        <w:rPr>
                          <w:rFonts w:ascii="Meiryo UI" w:eastAsia="Meiryo UI" w:hAnsi="Meiryo UI" w:hint="eastAsia"/>
                          <w:color w:val="000000" w:themeColor="text1"/>
                          <w:sz w:val="22"/>
                        </w:rPr>
                        <w:t>、及び</w:t>
                      </w:r>
                      <w:r w:rsidR="00327E25" w:rsidRPr="000029FC">
                        <w:rPr>
                          <w:rFonts w:ascii="Meiryo UI" w:eastAsia="Meiryo UI" w:hAnsi="Meiryo UI"/>
                          <w:color w:val="000000" w:themeColor="text1"/>
                          <w:sz w:val="22"/>
                        </w:rPr>
                        <w:t>地域手当</w:t>
                      </w:r>
                      <w:r w:rsidR="0008736D" w:rsidRPr="000029FC">
                        <w:rPr>
                          <w:rFonts w:ascii="Meiryo UI" w:eastAsia="Meiryo UI" w:hAnsi="Meiryo UI" w:hint="eastAsia"/>
                          <w:color w:val="000000" w:themeColor="text1"/>
                          <w:sz w:val="22"/>
                        </w:rPr>
                        <w:t>の</w:t>
                      </w:r>
                      <w:r w:rsidR="00C770ED">
                        <w:rPr>
                          <w:rFonts w:ascii="Meiryo UI" w:eastAsia="Meiryo UI" w:hAnsi="Meiryo UI"/>
                          <w:color w:val="000000" w:themeColor="text1"/>
                          <w:sz w:val="22"/>
                        </w:rPr>
                        <w:t>支給割合</w:t>
                      </w:r>
                      <w:r w:rsidR="00327E25" w:rsidRPr="000029FC">
                        <w:rPr>
                          <w:rFonts w:ascii="Meiryo UI" w:eastAsia="Meiryo UI" w:hAnsi="Meiryo UI"/>
                          <w:color w:val="000000" w:themeColor="text1"/>
                          <w:sz w:val="22"/>
                        </w:rPr>
                        <w:t>引上げ</w:t>
                      </w:r>
                      <w:r>
                        <w:rPr>
                          <w:rFonts w:ascii="Meiryo UI" w:eastAsia="Meiryo UI" w:hAnsi="Meiryo UI" w:hint="eastAsia"/>
                          <w:color w:val="000000" w:themeColor="text1"/>
                          <w:sz w:val="22"/>
                        </w:rPr>
                        <w:t>により</w:t>
                      </w:r>
                      <w:r w:rsidR="0008736D" w:rsidRPr="000029FC">
                        <w:rPr>
                          <w:rFonts w:ascii="Meiryo UI" w:eastAsia="Meiryo UI" w:hAnsi="Meiryo UI"/>
                          <w:color w:val="000000" w:themeColor="text1"/>
                          <w:sz w:val="22"/>
                        </w:rPr>
                        <w:t>解消</w:t>
                      </w:r>
                    </w:p>
                    <w:p w:rsidR="00A34793" w:rsidRPr="000029FC" w:rsidRDefault="00327E25" w:rsidP="002B7D52">
                      <w:pPr>
                        <w:snapToGrid w:val="0"/>
                        <w:ind w:leftChars="100" w:left="320" w:hangingChars="50" w:hanging="110"/>
                        <w:rPr>
                          <w:rFonts w:ascii="Meiryo UI" w:eastAsia="Meiryo UI" w:hAnsi="Meiryo UI"/>
                          <w:color w:val="000000" w:themeColor="text1"/>
                          <w:sz w:val="22"/>
                        </w:rPr>
                      </w:pPr>
                      <w:r w:rsidRPr="000029FC">
                        <w:rPr>
                          <w:rFonts w:ascii="Meiryo UI" w:eastAsia="Meiryo UI" w:hAnsi="Meiryo UI" w:hint="eastAsia"/>
                          <w:color w:val="000000" w:themeColor="text1"/>
                          <w:sz w:val="22"/>
                        </w:rPr>
                        <w:t>・</w:t>
                      </w:r>
                      <w:r w:rsidR="00A34793" w:rsidRPr="000029FC">
                        <w:rPr>
                          <w:rFonts w:ascii="Meiryo UI" w:eastAsia="Meiryo UI" w:hAnsi="Meiryo UI" w:hint="eastAsia"/>
                          <w:color w:val="000000" w:themeColor="text1"/>
                          <w:sz w:val="22"/>
                        </w:rPr>
                        <w:t>特別給（ボーナス）</w:t>
                      </w:r>
                      <w:r w:rsidR="00062415" w:rsidRPr="000029FC">
                        <w:rPr>
                          <w:rFonts w:ascii="Meiryo UI" w:eastAsia="Meiryo UI" w:hAnsi="Meiryo UI" w:hint="eastAsia"/>
                          <w:color w:val="000000" w:themeColor="text1"/>
                          <w:sz w:val="22"/>
                        </w:rPr>
                        <w:t>について、</w:t>
                      </w:r>
                      <w:r w:rsidRPr="000029FC">
                        <w:rPr>
                          <w:rFonts w:ascii="Meiryo UI" w:eastAsia="Meiryo UI" w:hAnsi="Meiryo UI"/>
                          <w:color w:val="000000" w:themeColor="text1"/>
                          <w:sz w:val="22"/>
                        </w:rPr>
                        <w:t>0.05月分引上げ</w:t>
                      </w:r>
                      <w:r w:rsidR="00235E33">
                        <w:rPr>
                          <w:rFonts w:ascii="Meiryo UI" w:eastAsia="Meiryo UI" w:hAnsi="Meiryo UI" w:hint="eastAsia"/>
                          <w:color w:val="000000" w:themeColor="text1"/>
                          <w:sz w:val="22"/>
                        </w:rPr>
                        <w:t>。</w:t>
                      </w:r>
                      <w:r w:rsidR="008728BD">
                        <w:rPr>
                          <w:rFonts w:ascii="Meiryo UI" w:eastAsia="Meiryo UI" w:hAnsi="Meiryo UI"/>
                          <w:color w:val="000000" w:themeColor="text1"/>
                          <w:sz w:val="22"/>
                        </w:rPr>
                        <w:t>民間の状況を踏まえ</w:t>
                      </w:r>
                      <w:r w:rsidR="008728BD" w:rsidRPr="000029FC">
                        <w:rPr>
                          <w:rFonts w:ascii="Meiryo UI" w:eastAsia="Meiryo UI" w:hAnsi="Meiryo UI"/>
                          <w:color w:val="000000" w:themeColor="text1"/>
                          <w:sz w:val="22"/>
                        </w:rPr>
                        <w:t>勤勉手当に配分</w:t>
                      </w:r>
                    </w:p>
                    <w:p w:rsidR="00062415" w:rsidRPr="000029FC" w:rsidRDefault="00235E33" w:rsidP="002B7D52">
                      <w:pPr>
                        <w:snapToGrid w:val="0"/>
                        <w:ind w:leftChars="100" w:left="320" w:hangingChars="50" w:hanging="110"/>
                        <w:rPr>
                          <w:rFonts w:ascii="Meiryo UI" w:eastAsia="Meiryo UI" w:hAnsi="Meiryo UI"/>
                          <w:color w:val="000000" w:themeColor="text1"/>
                          <w:sz w:val="22"/>
                        </w:rPr>
                      </w:pPr>
                      <w:r>
                        <w:rPr>
                          <w:rFonts w:ascii="Meiryo UI" w:eastAsia="Meiryo UI" w:hAnsi="Meiryo UI" w:hint="eastAsia"/>
                          <w:color w:val="000000" w:themeColor="text1"/>
                          <w:sz w:val="22"/>
                        </w:rPr>
                        <w:t>・</w:t>
                      </w:r>
                      <w:r w:rsidRPr="000029FC">
                        <w:rPr>
                          <w:rFonts w:ascii="Meiryo UI" w:eastAsia="Meiryo UI" w:hAnsi="Meiryo UI"/>
                          <w:color w:val="000000" w:themeColor="text1"/>
                          <w:sz w:val="22"/>
                        </w:rPr>
                        <w:t>住居手当</w:t>
                      </w:r>
                      <w:r>
                        <w:rPr>
                          <w:rFonts w:ascii="Meiryo UI" w:eastAsia="Meiryo UI" w:hAnsi="Meiryo UI" w:hint="eastAsia"/>
                          <w:color w:val="000000" w:themeColor="text1"/>
                          <w:sz w:val="22"/>
                        </w:rPr>
                        <w:t>について、国家公務員の</w:t>
                      </w:r>
                      <w:r>
                        <w:rPr>
                          <w:rFonts w:ascii="Meiryo UI" w:eastAsia="Meiryo UI" w:hAnsi="Meiryo UI"/>
                          <w:color w:val="000000" w:themeColor="text1"/>
                          <w:sz w:val="22"/>
                        </w:rPr>
                        <w:t>制度に準じて</w:t>
                      </w:r>
                      <w:r>
                        <w:rPr>
                          <w:rFonts w:ascii="Meiryo UI" w:eastAsia="Meiryo UI" w:hAnsi="Meiryo UI" w:hint="eastAsia"/>
                          <w:color w:val="000000" w:themeColor="text1"/>
                          <w:sz w:val="22"/>
                        </w:rPr>
                        <w:t>改正</w:t>
                      </w:r>
                      <w:r w:rsidR="00AE030A">
                        <w:rPr>
                          <w:rFonts w:ascii="Meiryo UI" w:eastAsia="Meiryo UI" w:hAnsi="Meiryo UI" w:hint="eastAsia"/>
                          <w:color w:val="000000" w:themeColor="text1"/>
                          <w:sz w:val="22"/>
                        </w:rPr>
                        <w:t>。</w:t>
                      </w:r>
                      <w:r w:rsidR="00062415" w:rsidRPr="000029FC">
                        <w:rPr>
                          <w:rFonts w:ascii="Meiryo UI" w:eastAsia="Meiryo UI" w:hAnsi="Meiryo UI" w:hint="eastAsia"/>
                          <w:color w:val="000000" w:themeColor="text1"/>
                          <w:sz w:val="22"/>
                        </w:rPr>
                        <w:t>医師等に</w:t>
                      </w:r>
                      <w:r w:rsidR="00062415" w:rsidRPr="000029FC">
                        <w:rPr>
                          <w:rFonts w:ascii="Meiryo UI" w:eastAsia="Meiryo UI" w:hAnsi="Meiryo UI"/>
                          <w:color w:val="000000" w:themeColor="text1"/>
                          <w:sz w:val="22"/>
                        </w:rPr>
                        <w:t>対する初任給調整手当</w:t>
                      </w:r>
                      <w:r w:rsidR="00062415" w:rsidRPr="000029FC">
                        <w:rPr>
                          <w:rFonts w:ascii="Meiryo UI" w:eastAsia="Meiryo UI" w:hAnsi="Meiryo UI" w:hint="eastAsia"/>
                          <w:color w:val="000000" w:themeColor="text1"/>
                          <w:sz w:val="22"/>
                        </w:rPr>
                        <w:t>の</w:t>
                      </w:r>
                      <w:r w:rsidR="00062415" w:rsidRPr="000029FC">
                        <w:rPr>
                          <w:rFonts w:ascii="Meiryo UI" w:eastAsia="Meiryo UI" w:hAnsi="Meiryo UI"/>
                          <w:color w:val="000000" w:themeColor="text1"/>
                          <w:sz w:val="22"/>
                        </w:rPr>
                        <w:t>引上げ</w:t>
                      </w:r>
                    </w:p>
                    <w:p w:rsidR="00CC49A9" w:rsidRPr="00AE030A" w:rsidRDefault="00CC49A9" w:rsidP="00CC49A9">
                      <w:pPr>
                        <w:snapToGrid w:val="0"/>
                        <w:ind w:leftChars="100" w:left="450" w:hangingChars="100" w:hanging="240"/>
                        <w:rPr>
                          <w:rFonts w:ascii="Meiryo UI" w:eastAsia="Meiryo UI" w:hAnsi="Meiryo UI"/>
                          <w:color w:val="000000" w:themeColor="text1"/>
                          <w:sz w:val="24"/>
                          <w:szCs w:val="24"/>
                        </w:rPr>
                      </w:pPr>
                    </w:p>
                    <w:p w:rsidR="000769F1" w:rsidRPr="008728BD" w:rsidRDefault="008728BD" w:rsidP="00CC49A9">
                      <w:pPr>
                        <w:snapToGrid w:val="0"/>
                        <w:rPr>
                          <w:rFonts w:ascii="メイリオ" w:eastAsia="メイリオ" w:hAnsi="メイリオ"/>
                          <w:b/>
                          <w:color w:val="000000" w:themeColor="text1"/>
                          <w:sz w:val="24"/>
                          <w:szCs w:val="24"/>
                        </w:rPr>
                      </w:pPr>
                      <w:r>
                        <w:rPr>
                          <w:rFonts w:ascii="Segoe UI Symbol" w:eastAsia="メイリオ" w:hAnsi="Segoe UI Symbol"/>
                          <w:b/>
                          <w:color w:val="000000" w:themeColor="text1"/>
                          <w:sz w:val="24"/>
                          <w:szCs w:val="24"/>
                        </w:rPr>
                        <w:t>▶</w:t>
                      </w:r>
                      <w:r w:rsidR="000769F1" w:rsidRPr="008728BD">
                        <w:rPr>
                          <w:rFonts w:ascii="メイリオ" w:eastAsia="メイリオ" w:hAnsi="メイリオ"/>
                          <w:b/>
                          <w:color w:val="000000" w:themeColor="text1"/>
                          <w:sz w:val="24"/>
                          <w:szCs w:val="24"/>
                        </w:rPr>
                        <w:t>教育職給料表</w:t>
                      </w:r>
                      <w:r w:rsidR="000769F1" w:rsidRPr="008728BD">
                        <w:rPr>
                          <w:rFonts w:ascii="メイリオ" w:eastAsia="メイリオ" w:hAnsi="メイリオ" w:hint="eastAsia"/>
                          <w:b/>
                          <w:color w:val="000000" w:themeColor="text1"/>
                          <w:sz w:val="24"/>
                          <w:szCs w:val="24"/>
                        </w:rPr>
                        <w:t>の</w:t>
                      </w:r>
                      <w:r w:rsidR="000769F1" w:rsidRPr="008728BD">
                        <w:rPr>
                          <w:rFonts w:ascii="メイリオ" w:eastAsia="メイリオ" w:hAnsi="メイリオ"/>
                          <w:b/>
                          <w:color w:val="000000" w:themeColor="text1"/>
                          <w:sz w:val="24"/>
                          <w:szCs w:val="24"/>
                        </w:rPr>
                        <w:t>改定</w:t>
                      </w:r>
                    </w:p>
                    <w:p w:rsidR="000769F1" w:rsidRPr="000029FC" w:rsidRDefault="00327E25" w:rsidP="002B7D52">
                      <w:pPr>
                        <w:snapToGrid w:val="0"/>
                        <w:ind w:leftChars="100" w:left="320" w:hangingChars="50" w:hanging="110"/>
                        <w:rPr>
                          <w:rFonts w:ascii="Meiryo UI" w:eastAsia="Meiryo UI" w:hAnsi="Meiryo UI"/>
                          <w:color w:val="000000" w:themeColor="text1"/>
                          <w:sz w:val="22"/>
                        </w:rPr>
                      </w:pPr>
                      <w:r w:rsidRPr="000029FC">
                        <w:rPr>
                          <w:rFonts w:ascii="Meiryo UI" w:eastAsia="Meiryo UI" w:hAnsi="Meiryo UI" w:hint="eastAsia"/>
                          <w:color w:val="000000" w:themeColor="text1"/>
                          <w:sz w:val="22"/>
                        </w:rPr>
                        <w:t>・</w:t>
                      </w:r>
                      <w:r w:rsidR="000769F1" w:rsidRPr="000029FC">
                        <w:rPr>
                          <w:rFonts w:ascii="Meiryo UI" w:eastAsia="Meiryo UI" w:hAnsi="Meiryo UI" w:hint="eastAsia"/>
                          <w:color w:val="000000" w:themeColor="text1"/>
                          <w:sz w:val="22"/>
                        </w:rPr>
                        <w:t>小学校</w:t>
                      </w:r>
                      <w:r w:rsidR="000769F1" w:rsidRPr="000029FC">
                        <w:rPr>
                          <w:rFonts w:ascii="Meiryo UI" w:eastAsia="Meiryo UI" w:hAnsi="Meiryo UI"/>
                          <w:color w:val="000000" w:themeColor="text1"/>
                          <w:sz w:val="22"/>
                        </w:rPr>
                        <w:t>・中学校教育職給料表</w:t>
                      </w:r>
                      <w:r w:rsidR="00B64768">
                        <w:rPr>
                          <w:rFonts w:ascii="Meiryo UI" w:eastAsia="Meiryo UI" w:hAnsi="Meiryo UI" w:hint="eastAsia"/>
                          <w:color w:val="000000" w:themeColor="text1"/>
                          <w:sz w:val="22"/>
                        </w:rPr>
                        <w:t>（１</w:t>
                      </w:r>
                      <w:r w:rsidR="00B64768">
                        <w:rPr>
                          <w:rFonts w:ascii="Meiryo UI" w:eastAsia="Meiryo UI" w:hAnsi="Meiryo UI"/>
                          <w:color w:val="000000" w:themeColor="text1"/>
                          <w:sz w:val="22"/>
                        </w:rPr>
                        <w:t>級）</w:t>
                      </w:r>
                      <w:r w:rsidR="00456334" w:rsidRPr="000029FC">
                        <w:rPr>
                          <w:rFonts w:ascii="Meiryo UI" w:eastAsia="Meiryo UI" w:hAnsi="Meiryo UI" w:hint="eastAsia"/>
                          <w:color w:val="000000" w:themeColor="text1"/>
                          <w:sz w:val="22"/>
                        </w:rPr>
                        <w:t>の</w:t>
                      </w:r>
                      <w:r w:rsidR="000769F1" w:rsidRPr="000029FC">
                        <w:rPr>
                          <w:rFonts w:ascii="Meiryo UI" w:eastAsia="Meiryo UI" w:hAnsi="Meiryo UI" w:hint="eastAsia"/>
                          <w:color w:val="000000" w:themeColor="text1"/>
                          <w:sz w:val="22"/>
                        </w:rPr>
                        <w:t>最高号給</w:t>
                      </w:r>
                      <w:r w:rsidR="00062415" w:rsidRPr="000029FC">
                        <w:rPr>
                          <w:rFonts w:ascii="Meiryo UI" w:eastAsia="Meiryo UI" w:hAnsi="Meiryo UI" w:hint="eastAsia"/>
                          <w:color w:val="000000" w:themeColor="text1"/>
                          <w:sz w:val="22"/>
                        </w:rPr>
                        <w:t>を</w:t>
                      </w:r>
                      <w:r w:rsidR="000769F1" w:rsidRPr="000029FC">
                        <w:rPr>
                          <w:rFonts w:ascii="Meiryo UI" w:eastAsia="Meiryo UI" w:hAnsi="Meiryo UI" w:hint="eastAsia"/>
                          <w:color w:val="000000" w:themeColor="text1"/>
                          <w:sz w:val="22"/>
                        </w:rPr>
                        <w:t>引上げ</w:t>
                      </w:r>
                      <w:r w:rsidR="00456334" w:rsidRPr="000029FC">
                        <w:rPr>
                          <w:rFonts w:ascii="Meiryo UI" w:eastAsia="Meiryo UI" w:hAnsi="Meiryo UI" w:hint="eastAsia"/>
                          <w:color w:val="000000" w:themeColor="text1"/>
                          <w:sz w:val="22"/>
                        </w:rPr>
                        <w:t>（</w:t>
                      </w:r>
                      <w:r w:rsidR="00456334" w:rsidRPr="000029FC">
                        <w:rPr>
                          <w:rFonts w:ascii="Meiryo UI" w:eastAsia="Meiryo UI" w:hAnsi="Meiryo UI"/>
                          <w:color w:val="000000" w:themeColor="text1"/>
                          <w:sz w:val="22"/>
                        </w:rPr>
                        <w:t>125号給→</w:t>
                      </w:r>
                      <w:r w:rsidR="00456334" w:rsidRPr="000029FC">
                        <w:rPr>
                          <w:rFonts w:ascii="Meiryo UI" w:eastAsia="Meiryo UI" w:hAnsi="Meiryo UI" w:hint="eastAsia"/>
                          <w:color w:val="000000" w:themeColor="text1"/>
                          <w:sz w:val="22"/>
                        </w:rPr>
                        <w:t>157号給</w:t>
                      </w:r>
                      <w:r w:rsidR="00456334" w:rsidRPr="000029FC">
                        <w:rPr>
                          <w:rFonts w:ascii="Meiryo UI" w:eastAsia="Meiryo UI" w:hAnsi="Meiryo UI"/>
                          <w:color w:val="000000" w:themeColor="text1"/>
                          <w:sz w:val="22"/>
                        </w:rPr>
                        <w:t>）</w:t>
                      </w:r>
                    </w:p>
                  </w:txbxContent>
                </v:textbox>
              </v:roundrect>
            </w:pict>
          </mc:Fallback>
        </mc:AlternateContent>
      </w:r>
      <w:r w:rsidRPr="00CC49A9">
        <w:rPr>
          <w:rFonts w:ascii="Meiryo UI" w:eastAsia="Meiryo UI" w:hAnsi="Meiryo UI" w:hint="eastAsia"/>
          <w:b/>
          <w:noProof/>
          <w:color w:val="000000" w:themeColor="text1"/>
          <w:sz w:val="30"/>
          <w:szCs w:val="30"/>
        </w:rPr>
        <mc:AlternateContent>
          <mc:Choice Requires="wps">
            <w:drawing>
              <wp:anchor distT="0" distB="0" distL="114300" distR="114300" simplePos="0" relativeHeight="251662336" behindDoc="0" locked="0" layoutInCell="1" allowOverlap="1" wp14:anchorId="5D0EB20F" wp14:editId="17D1DF04">
                <wp:simplePos x="0" y="0"/>
                <wp:positionH relativeFrom="column">
                  <wp:posOffset>-230505</wp:posOffset>
                </wp:positionH>
                <wp:positionV relativeFrom="paragraph">
                  <wp:posOffset>411480</wp:posOffset>
                </wp:positionV>
                <wp:extent cx="2160000" cy="360000"/>
                <wp:effectExtent l="0" t="0" r="12065" b="21590"/>
                <wp:wrapNone/>
                <wp:docPr id="3" name="角丸四角形 3"/>
                <wp:cNvGraphicFramePr/>
                <a:graphic xmlns:a="http://schemas.openxmlformats.org/drawingml/2006/main">
                  <a:graphicData uri="http://schemas.microsoft.com/office/word/2010/wordprocessingShape">
                    <wps:wsp>
                      <wps:cNvSpPr/>
                      <wps:spPr>
                        <a:xfrm>
                          <a:off x="0" y="0"/>
                          <a:ext cx="2160000" cy="360000"/>
                        </a:xfrm>
                        <a:prstGeom prst="round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34793" w:rsidRPr="00F43A06" w:rsidRDefault="00A34793" w:rsidP="00F43A06">
                            <w:pPr>
                              <w:snapToGrid w:val="0"/>
                              <w:jc w:val="center"/>
                              <w:rPr>
                                <w:rFonts w:ascii="メイリオ" w:eastAsia="メイリオ" w:hAnsi="メイリオ"/>
                                <w:b/>
                                <w:sz w:val="24"/>
                                <w:szCs w:val="24"/>
                              </w:rPr>
                            </w:pPr>
                            <w:r w:rsidRPr="00F43A06">
                              <w:rPr>
                                <w:rFonts w:ascii="メイリオ" w:eastAsia="メイリオ" w:hAnsi="メイリオ" w:hint="eastAsia"/>
                                <w:b/>
                                <w:sz w:val="24"/>
                                <w:szCs w:val="24"/>
                              </w:rPr>
                              <w:t>報告及び勧告のポイント</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0EB20F" id="角丸四角形 3" o:spid="_x0000_s1027" style="position:absolute;left:0;text-align:left;margin-left:-18.15pt;margin-top:32.4pt;width:170.1pt;height:2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" fillcolor="white [3212]" strokecolor="black [3213]" strokeweight="2pt">
                <v:textbox inset="2mm,1mm,2mm,1mm">
                  <w:txbxContent>
                    <w:p w:rsidR="00A34793" w:rsidRPr="00F43A06" w:rsidRDefault="00A34793" w:rsidP="00F43A06">
                      <w:pPr>
                        <w:snapToGrid w:val="0"/>
                        <w:jc w:val="center"/>
                        <w:rPr>
                          <w:rFonts w:ascii="メイリオ" w:eastAsia="メイリオ" w:hAnsi="メイリオ"/>
                          <w:b/>
                          <w:sz w:val="24"/>
                          <w:szCs w:val="24"/>
                        </w:rPr>
                      </w:pPr>
                      <w:r w:rsidRPr="00F43A06">
                        <w:rPr>
                          <w:rFonts w:ascii="メイリオ" w:eastAsia="メイリオ" w:hAnsi="メイリオ" w:hint="eastAsia"/>
                          <w:b/>
                          <w:sz w:val="24"/>
                          <w:szCs w:val="24"/>
                        </w:rPr>
                        <w:t>報告及び勧告のポイント</w:t>
                      </w:r>
                    </w:p>
                  </w:txbxContent>
                </v:textbox>
              </v:roundrect>
            </w:pict>
          </mc:Fallback>
        </mc:AlternateContent>
      </w:r>
      <w:r w:rsidR="006A23E6" w:rsidRPr="00CC49A9">
        <w:rPr>
          <w:rFonts w:ascii="Meiryo UI" w:eastAsia="Meiryo UI" w:hAnsi="Meiryo UI" w:hint="eastAsia"/>
          <w:b/>
          <w:color w:val="000000" w:themeColor="text1"/>
          <w:sz w:val="30"/>
          <w:szCs w:val="30"/>
        </w:rPr>
        <w:t>令和元</w:t>
      </w:r>
      <w:r w:rsidR="007A4135" w:rsidRPr="00CC49A9">
        <w:rPr>
          <w:rFonts w:ascii="Meiryo UI" w:eastAsia="Meiryo UI" w:hAnsi="Meiryo UI" w:hint="eastAsia"/>
          <w:b/>
          <w:color w:val="000000" w:themeColor="text1"/>
          <w:sz w:val="30"/>
          <w:szCs w:val="30"/>
        </w:rPr>
        <w:t>年　職員の給与等に関する報告及び勧告</w:t>
      </w:r>
      <w:r w:rsidR="00A806A4" w:rsidRPr="00CC49A9">
        <w:rPr>
          <w:rFonts w:ascii="Meiryo UI" w:eastAsia="Meiryo UI" w:hAnsi="Meiryo UI" w:hint="eastAsia"/>
          <w:b/>
          <w:color w:val="000000" w:themeColor="text1"/>
          <w:sz w:val="30"/>
          <w:szCs w:val="30"/>
        </w:rPr>
        <w:t>の概要</w:t>
      </w:r>
    </w:p>
    <w:p w:rsidR="0046627E" w:rsidRPr="00CC49A9" w:rsidRDefault="0046627E" w:rsidP="0046627E">
      <w:pPr>
        <w:snapToGrid w:val="0"/>
        <w:jc w:val="center"/>
        <w:rPr>
          <w:rFonts w:ascii="Meiryo UI" w:eastAsia="Meiryo UI" w:hAnsi="Meiryo UI"/>
          <w:b/>
          <w:color w:val="000000" w:themeColor="text1"/>
          <w:sz w:val="30"/>
          <w:szCs w:val="30"/>
        </w:rPr>
      </w:pPr>
    </w:p>
    <w:p w:rsidR="00937689" w:rsidRPr="00CC49A9" w:rsidRDefault="00937689" w:rsidP="00F47667">
      <w:pPr>
        <w:spacing w:line="360" w:lineRule="auto"/>
        <w:rPr>
          <w:rFonts w:ascii="Meiryo UI" w:eastAsia="Meiryo UI" w:hAnsi="Meiryo UI"/>
          <w:b/>
          <w:color w:val="000000" w:themeColor="text1"/>
          <w:sz w:val="24"/>
          <w:szCs w:val="24"/>
          <w:bdr w:val="single" w:sz="4" w:space="0" w:color="auto"/>
          <w:shd w:val="pct15" w:color="auto" w:fill="FFFFFF"/>
        </w:rPr>
      </w:pPr>
    </w:p>
    <w:p w:rsidR="00992BD5" w:rsidRPr="00CC49A9" w:rsidRDefault="00992BD5" w:rsidP="00373BEB">
      <w:pPr>
        <w:spacing w:line="200" w:lineRule="exact"/>
        <w:ind w:firstLineChars="200" w:firstLine="560"/>
        <w:rPr>
          <w:rFonts w:ascii="Meiryo UI" w:eastAsia="Meiryo UI" w:hAnsi="Meiryo UI"/>
          <w:b/>
          <w:color w:val="000000" w:themeColor="text1"/>
          <w:sz w:val="28"/>
          <w:szCs w:val="28"/>
          <w:bdr w:val="single" w:sz="4" w:space="0" w:color="auto"/>
        </w:rPr>
      </w:pPr>
      <w:bookmarkStart w:id="0" w:name="_GoBack"/>
      <w:bookmarkEnd w:id="0"/>
    </w:p>
    <w:p w:rsidR="007A4135" w:rsidRPr="00CC49A9" w:rsidRDefault="007A4135">
      <w:pPr>
        <w:rPr>
          <w:rFonts w:ascii="Meiryo UI" w:eastAsia="Meiryo UI" w:hAnsi="Meiryo UI"/>
          <w:color w:val="000000" w:themeColor="text1"/>
        </w:rPr>
      </w:pPr>
    </w:p>
    <w:p w:rsidR="008B7B55" w:rsidRPr="00CC49A9" w:rsidRDefault="008B7B55">
      <w:pPr>
        <w:rPr>
          <w:rFonts w:ascii="Meiryo UI" w:eastAsia="Meiryo UI" w:hAnsi="Meiryo UI"/>
          <w:color w:val="000000" w:themeColor="text1"/>
        </w:rPr>
      </w:pPr>
    </w:p>
    <w:p w:rsidR="00BD7C9C" w:rsidRPr="00CC49A9" w:rsidRDefault="00BD7C9C">
      <w:pPr>
        <w:rPr>
          <w:rFonts w:ascii="Meiryo UI" w:eastAsia="Meiryo UI" w:hAnsi="Meiryo UI"/>
          <w:color w:val="000000" w:themeColor="text1"/>
        </w:rPr>
      </w:pPr>
    </w:p>
    <w:p w:rsidR="007A4135" w:rsidRPr="00CC49A9" w:rsidRDefault="007A4135" w:rsidP="00F43A06">
      <w:pPr>
        <w:snapToGrid w:val="0"/>
        <w:rPr>
          <w:rFonts w:ascii="Meiryo UI" w:eastAsia="Meiryo UI" w:hAnsi="Meiryo UI"/>
          <w:b/>
          <w:color w:val="000000" w:themeColor="text1"/>
          <w:sz w:val="24"/>
          <w:szCs w:val="24"/>
        </w:rPr>
      </w:pPr>
      <w:r w:rsidRPr="00CC49A9">
        <w:rPr>
          <w:rFonts w:ascii="Meiryo UI" w:eastAsia="Meiryo UI" w:hAnsi="Meiryo UI" w:hint="eastAsia"/>
          <w:b/>
          <w:color w:val="000000" w:themeColor="text1"/>
          <w:sz w:val="24"/>
          <w:szCs w:val="24"/>
        </w:rPr>
        <w:t>１．民間との給与較差</w:t>
      </w:r>
    </w:p>
    <w:p w:rsidR="00373BEB" w:rsidRPr="00CC49A9" w:rsidRDefault="00E467BA" w:rsidP="00F43A06">
      <w:pPr>
        <w:snapToGrid w:val="0"/>
        <w:ind w:leftChars="100" w:left="210"/>
        <w:rPr>
          <w:rFonts w:ascii="Meiryo UI" w:eastAsia="Meiryo UI" w:hAnsi="Meiryo UI"/>
          <w:b/>
          <w:color w:val="000000" w:themeColor="text1"/>
          <w:sz w:val="22"/>
        </w:rPr>
      </w:pPr>
      <w:r w:rsidRPr="00CC49A9">
        <w:rPr>
          <w:rFonts w:ascii="Meiryo UI" w:eastAsia="Meiryo UI" w:hAnsi="Meiryo UI" w:hint="eastAsia"/>
          <w:b/>
          <w:color w:val="000000" w:themeColor="text1"/>
          <w:sz w:val="22"/>
        </w:rPr>
        <w:t>（１）</w:t>
      </w:r>
      <w:r w:rsidR="00CA16D7" w:rsidRPr="00CC49A9">
        <w:rPr>
          <w:rFonts w:ascii="Meiryo UI" w:eastAsia="Meiryo UI" w:hAnsi="Meiryo UI" w:hint="eastAsia"/>
          <w:b/>
          <w:color w:val="000000" w:themeColor="text1"/>
          <w:sz w:val="22"/>
        </w:rPr>
        <w:t>月例給</w:t>
      </w:r>
      <w:r w:rsidR="00235E33" w:rsidRPr="00235E33">
        <w:rPr>
          <w:rFonts w:ascii="Meiryo UI" w:eastAsia="Meiryo UI" w:hAnsi="Meiryo UI" w:hint="eastAsia"/>
          <w:b/>
          <w:color w:val="000000" w:themeColor="text1"/>
          <w:sz w:val="22"/>
        </w:rPr>
        <w:t>（行政職給料表適用職員）</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1"/>
        <w:gridCol w:w="2721"/>
        <w:gridCol w:w="2721"/>
      </w:tblGrid>
      <w:tr w:rsidR="00B206F5" w:rsidRPr="00CC49A9" w:rsidTr="0046627E">
        <w:trPr>
          <w:trHeight w:val="416"/>
        </w:trPr>
        <w:tc>
          <w:tcPr>
            <w:tcW w:w="2721" w:type="dxa"/>
            <w:shd w:val="clear" w:color="auto" w:fill="92CDDC" w:themeFill="accent5" w:themeFillTint="99"/>
            <w:vAlign w:val="center"/>
          </w:tcPr>
          <w:p w:rsidR="00BA0183" w:rsidRPr="00CC49A9" w:rsidRDefault="00A5295C" w:rsidP="00F43A06">
            <w:pPr>
              <w:autoSpaceDE w:val="0"/>
              <w:autoSpaceDN w:val="0"/>
              <w:snapToGrid w:val="0"/>
              <w:jc w:val="center"/>
              <w:rPr>
                <w:rFonts w:ascii="Meiryo UI" w:eastAsia="Meiryo UI" w:hAnsi="Meiryo UI" w:cs="Times New Roman"/>
                <w:b/>
                <w:color w:val="000000" w:themeColor="text1"/>
                <w:kern w:val="0"/>
                <w:sz w:val="22"/>
              </w:rPr>
            </w:pPr>
            <w:r w:rsidRPr="00CC49A9">
              <w:rPr>
                <w:rFonts w:ascii="Meiryo UI" w:eastAsia="Meiryo UI" w:hAnsi="Meiryo UI" w:cs="Times New Roman" w:hint="eastAsia"/>
                <w:b/>
                <w:color w:val="000000" w:themeColor="text1"/>
                <w:kern w:val="0"/>
                <w:sz w:val="22"/>
              </w:rPr>
              <w:t>民間給与</w:t>
            </w:r>
            <w:r w:rsidR="00BA0183" w:rsidRPr="00CC49A9">
              <w:rPr>
                <w:rFonts w:ascii="Meiryo UI" w:eastAsia="Meiryo UI" w:hAnsi="Meiryo UI" w:cs="Times New Roman" w:hint="eastAsia"/>
                <w:b/>
                <w:color w:val="000000" w:themeColor="text1"/>
                <w:kern w:val="0"/>
                <w:sz w:val="22"/>
              </w:rPr>
              <w:t>（</w:t>
            </w:r>
            <w:r w:rsidR="00561A02" w:rsidRPr="00CC49A9">
              <w:rPr>
                <w:rFonts w:ascii="Meiryo UI" w:eastAsia="Meiryo UI" w:hAnsi="Meiryo UI" w:cs="Times New Roman" w:hint="eastAsia"/>
                <w:b/>
                <w:color w:val="000000" w:themeColor="text1"/>
                <w:kern w:val="0"/>
                <w:sz w:val="22"/>
              </w:rPr>
              <w:t>Ａ</w:t>
            </w:r>
            <w:r w:rsidR="00BA0183" w:rsidRPr="00CC49A9">
              <w:rPr>
                <w:rFonts w:ascii="Meiryo UI" w:eastAsia="Meiryo UI" w:hAnsi="Meiryo UI" w:cs="Times New Roman"/>
                <w:b/>
                <w:color w:val="000000" w:themeColor="text1"/>
                <w:kern w:val="0"/>
                <w:sz w:val="22"/>
              </w:rPr>
              <w:t>）</w:t>
            </w:r>
          </w:p>
        </w:tc>
        <w:tc>
          <w:tcPr>
            <w:tcW w:w="2721" w:type="dxa"/>
            <w:shd w:val="clear" w:color="auto" w:fill="92CDDC" w:themeFill="accent5" w:themeFillTint="99"/>
            <w:vAlign w:val="center"/>
          </w:tcPr>
          <w:p w:rsidR="00BA0183" w:rsidRPr="00CC49A9" w:rsidRDefault="00A5295C" w:rsidP="00F43A06">
            <w:pPr>
              <w:autoSpaceDE w:val="0"/>
              <w:autoSpaceDN w:val="0"/>
              <w:snapToGrid w:val="0"/>
              <w:jc w:val="center"/>
              <w:rPr>
                <w:rFonts w:ascii="Meiryo UI" w:eastAsia="Meiryo UI" w:hAnsi="Meiryo UI" w:cs="Times New Roman"/>
                <w:b/>
                <w:color w:val="000000" w:themeColor="text1"/>
                <w:kern w:val="0"/>
                <w:sz w:val="22"/>
              </w:rPr>
            </w:pPr>
            <w:r w:rsidRPr="00CC49A9">
              <w:rPr>
                <w:rFonts w:ascii="Meiryo UI" w:eastAsia="Meiryo UI" w:hAnsi="Meiryo UI" w:cs="Times New Roman" w:hint="eastAsia"/>
                <w:b/>
                <w:color w:val="000000" w:themeColor="text1"/>
                <w:kern w:val="0"/>
                <w:sz w:val="22"/>
              </w:rPr>
              <w:t>職員給与</w:t>
            </w:r>
            <w:r w:rsidR="00BA0183" w:rsidRPr="00CC49A9">
              <w:rPr>
                <w:rFonts w:ascii="Meiryo UI" w:eastAsia="Meiryo UI" w:hAnsi="Meiryo UI" w:cs="Times New Roman" w:hint="eastAsia"/>
                <w:b/>
                <w:color w:val="000000" w:themeColor="text1"/>
                <w:kern w:val="0"/>
                <w:sz w:val="22"/>
              </w:rPr>
              <w:t>（</w:t>
            </w:r>
            <w:r w:rsidR="00561A02" w:rsidRPr="00CC49A9">
              <w:rPr>
                <w:rFonts w:ascii="Meiryo UI" w:eastAsia="Meiryo UI" w:hAnsi="Meiryo UI" w:cs="Times New Roman" w:hint="eastAsia"/>
                <w:b/>
                <w:color w:val="000000" w:themeColor="text1"/>
                <w:kern w:val="0"/>
                <w:sz w:val="22"/>
              </w:rPr>
              <w:t>Ｂ</w:t>
            </w:r>
            <w:r w:rsidR="00BA0183" w:rsidRPr="00CC49A9">
              <w:rPr>
                <w:rFonts w:ascii="Meiryo UI" w:eastAsia="Meiryo UI" w:hAnsi="Meiryo UI" w:cs="Times New Roman"/>
                <w:b/>
                <w:color w:val="000000" w:themeColor="text1"/>
                <w:kern w:val="0"/>
                <w:sz w:val="22"/>
              </w:rPr>
              <w:t>）</w:t>
            </w:r>
          </w:p>
        </w:tc>
        <w:tc>
          <w:tcPr>
            <w:tcW w:w="2721" w:type="dxa"/>
            <w:shd w:val="clear" w:color="auto" w:fill="92CDDC" w:themeFill="accent5" w:themeFillTint="99"/>
            <w:vAlign w:val="center"/>
          </w:tcPr>
          <w:p w:rsidR="00BA0183" w:rsidRPr="00CC49A9" w:rsidRDefault="00BA0183" w:rsidP="00A5295C">
            <w:pPr>
              <w:autoSpaceDE w:val="0"/>
              <w:autoSpaceDN w:val="0"/>
              <w:snapToGrid w:val="0"/>
              <w:jc w:val="center"/>
              <w:rPr>
                <w:rFonts w:ascii="Meiryo UI" w:eastAsia="Meiryo UI" w:hAnsi="Meiryo UI" w:cs="Times New Roman"/>
                <w:b/>
                <w:color w:val="000000" w:themeColor="text1"/>
                <w:kern w:val="0"/>
                <w:sz w:val="22"/>
              </w:rPr>
            </w:pPr>
            <w:r w:rsidRPr="00CC49A9">
              <w:rPr>
                <w:rFonts w:ascii="Meiryo UI" w:eastAsia="Meiryo UI" w:hAnsi="Meiryo UI" w:cs="Times New Roman" w:hint="eastAsia"/>
                <w:b/>
                <w:color w:val="000000" w:themeColor="text1"/>
                <w:kern w:val="0"/>
                <w:sz w:val="22"/>
              </w:rPr>
              <w:t>較　　差（</w:t>
            </w:r>
            <w:r w:rsidR="00A5295C" w:rsidRPr="00CC49A9">
              <w:rPr>
                <w:rFonts w:ascii="Meiryo UI" w:eastAsia="Meiryo UI" w:hAnsi="Meiryo UI" w:cs="Times New Roman" w:hint="eastAsia"/>
                <w:b/>
                <w:color w:val="000000" w:themeColor="text1"/>
                <w:kern w:val="0"/>
                <w:sz w:val="22"/>
              </w:rPr>
              <w:t>Ａ</w:t>
            </w:r>
            <w:r w:rsidR="00561A02" w:rsidRPr="00CC49A9">
              <w:rPr>
                <w:rFonts w:ascii="Meiryo UI" w:eastAsia="Meiryo UI" w:hAnsi="Meiryo UI" w:cs="Times New Roman" w:hint="eastAsia"/>
                <w:b/>
                <w:color w:val="000000" w:themeColor="text1"/>
                <w:kern w:val="0"/>
                <w:sz w:val="22"/>
              </w:rPr>
              <w:t>－</w:t>
            </w:r>
            <w:r w:rsidR="00A5295C" w:rsidRPr="00CC49A9">
              <w:rPr>
                <w:rFonts w:ascii="Meiryo UI" w:eastAsia="Meiryo UI" w:hAnsi="Meiryo UI" w:cs="Times New Roman" w:hint="eastAsia"/>
                <w:b/>
                <w:color w:val="000000" w:themeColor="text1"/>
                <w:kern w:val="0"/>
                <w:sz w:val="22"/>
              </w:rPr>
              <w:t>B</w:t>
            </w:r>
            <w:r w:rsidRPr="00CC49A9">
              <w:rPr>
                <w:rFonts w:ascii="Meiryo UI" w:eastAsia="Meiryo UI" w:hAnsi="Meiryo UI" w:cs="Times New Roman"/>
                <w:b/>
                <w:color w:val="000000" w:themeColor="text1"/>
                <w:kern w:val="0"/>
                <w:sz w:val="22"/>
              </w:rPr>
              <w:t>）</w:t>
            </w:r>
          </w:p>
        </w:tc>
      </w:tr>
      <w:tr w:rsidR="00B206F5" w:rsidRPr="00CC49A9" w:rsidTr="0046627E">
        <w:trPr>
          <w:trHeight w:val="454"/>
        </w:trPr>
        <w:tc>
          <w:tcPr>
            <w:tcW w:w="2721" w:type="dxa"/>
            <w:tcBorders>
              <w:bottom w:val="single" w:sz="4" w:space="0" w:color="auto"/>
            </w:tcBorders>
            <w:shd w:val="clear" w:color="auto" w:fill="auto"/>
            <w:vAlign w:val="center"/>
          </w:tcPr>
          <w:p w:rsidR="00104F03" w:rsidRPr="00CC49A9" w:rsidRDefault="00A5295C" w:rsidP="00F43A06">
            <w:pPr>
              <w:autoSpaceDE w:val="0"/>
              <w:autoSpaceDN w:val="0"/>
              <w:snapToGrid w:val="0"/>
              <w:jc w:val="center"/>
              <w:rPr>
                <w:rFonts w:ascii="Meiryo UI" w:eastAsia="Meiryo UI" w:hAnsi="Meiryo UI" w:cs="Times New Roman"/>
                <w:b/>
                <w:color w:val="000000" w:themeColor="text1"/>
                <w:sz w:val="22"/>
              </w:rPr>
            </w:pPr>
            <w:r w:rsidRPr="00CC49A9">
              <w:rPr>
                <w:rFonts w:ascii="Meiryo UI" w:eastAsia="Meiryo UI" w:hAnsi="Meiryo UI" w:cs="Times New Roman"/>
                <w:b/>
                <w:color w:val="000000" w:themeColor="text1"/>
                <w:sz w:val="22"/>
              </w:rPr>
              <w:t>383,5</w:t>
            </w:r>
            <w:r w:rsidRPr="00CC49A9">
              <w:rPr>
                <w:rFonts w:ascii="Meiryo UI" w:eastAsia="Meiryo UI" w:hAnsi="Meiryo UI" w:cs="Times New Roman" w:hint="eastAsia"/>
                <w:b/>
                <w:color w:val="000000" w:themeColor="text1"/>
                <w:sz w:val="22"/>
              </w:rPr>
              <w:t>44円</w:t>
            </w:r>
          </w:p>
        </w:tc>
        <w:tc>
          <w:tcPr>
            <w:tcW w:w="2721" w:type="dxa"/>
            <w:shd w:val="clear" w:color="auto" w:fill="auto"/>
            <w:vAlign w:val="center"/>
          </w:tcPr>
          <w:p w:rsidR="00104F03" w:rsidRPr="00CC49A9" w:rsidRDefault="00A5295C" w:rsidP="00F43A06">
            <w:pPr>
              <w:autoSpaceDE w:val="0"/>
              <w:autoSpaceDN w:val="0"/>
              <w:snapToGrid w:val="0"/>
              <w:jc w:val="center"/>
              <w:rPr>
                <w:rFonts w:ascii="Meiryo UI" w:eastAsia="Meiryo UI" w:hAnsi="Meiryo UI" w:cs="Times New Roman"/>
                <w:b/>
                <w:color w:val="000000" w:themeColor="text1"/>
                <w:sz w:val="22"/>
              </w:rPr>
            </w:pPr>
            <w:r w:rsidRPr="00CC49A9">
              <w:rPr>
                <w:rFonts w:ascii="Meiryo UI" w:eastAsia="Meiryo UI" w:hAnsi="Meiryo UI" w:cs="Times New Roman"/>
                <w:b/>
                <w:color w:val="000000" w:themeColor="text1"/>
                <w:sz w:val="22"/>
              </w:rPr>
              <w:t>376,8</w:t>
            </w:r>
            <w:r w:rsidRPr="00CC49A9">
              <w:rPr>
                <w:rFonts w:ascii="Meiryo UI" w:eastAsia="Meiryo UI" w:hAnsi="Meiryo UI" w:cs="Times New Roman" w:hint="eastAsia"/>
                <w:b/>
                <w:color w:val="000000" w:themeColor="text1"/>
                <w:sz w:val="22"/>
              </w:rPr>
              <w:t>36円</w:t>
            </w:r>
          </w:p>
        </w:tc>
        <w:tc>
          <w:tcPr>
            <w:tcW w:w="2721" w:type="dxa"/>
            <w:tcBorders>
              <w:bottom w:val="single" w:sz="4" w:space="0" w:color="auto"/>
            </w:tcBorders>
            <w:shd w:val="clear" w:color="auto" w:fill="auto"/>
            <w:vAlign w:val="center"/>
          </w:tcPr>
          <w:p w:rsidR="00104F03" w:rsidRPr="00CC49A9" w:rsidRDefault="00243EF1" w:rsidP="00F43A06">
            <w:pPr>
              <w:autoSpaceDE w:val="0"/>
              <w:autoSpaceDN w:val="0"/>
              <w:snapToGrid w:val="0"/>
              <w:jc w:val="center"/>
              <w:rPr>
                <w:rFonts w:ascii="Meiryo UI" w:eastAsia="Meiryo UI" w:hAnsi="Meiryo UI" w:cs="Times New Roman"/>
                <w:b/>
                <w:color w:val="000000" w:themeColor="text1"/>
                <w:sz w:val="22"/>
              </w:rPr>
            </w:pPr>
            <w:r w:rsidRPr="00CC49A9">
              <w:rPr>
                <w:rFonts w:ascii="Meiryo UI" w:eastAsia="Meiryo UI" w:hAnsi="Meiryo UI" w:cs="Times New Roman" w:hint="eastAsia"/>
                <w:b/>
                <w:color w:val="000000" w:themeColor="text1"/>
                <w:sz w:val="22"/>
              </w:rPr>
              <w:t>6,708</w:t>
            </w:r>
            <w:r w:rsidR="00104F03" w:rsidRPr="00CC49A9">
              <w:rPr>
                <w:rFonts w:ascii="Meiryo UI" w:eastAsia="Meiryo UI" w:hAnsi="Meiryo UI" w:cs="Times New Roman" w:hint="eastAsia"/>
                <w:b/>
                <w:color w:val="000000" w:themeColor="text1"/>
                <w:sz w:val="22"/>
              </w:rPr>
              <w:t>円（</w:t>
            </w:r>
            <w:r w:rsidRPr="00CC49A9">
              <w:rPr>
                <w:rFonts w:ascii="Meiryo UI" w:eastAsia="Meiryo UI" w:hAnsi="Meiryo UI" w:cs="Times New Roman" w:hint="eastAsia"/>
                <w:b/>
                <w:color w:val="000000" w:themeColor="text1"/>
                <w:sz w:val="22"/>
              </w:rPr>
              <w:t>1.78</w:t>
            </w:r>
            <w:r w:rsidR="00104F03" w:rsidRPr="00CC49A9">
              <w:rPr>
                <w:rFonts w:ascii="Meiryo UI" w:eastAsia="Meiryo UI" w:hAnsi="Meiryo UI" w:cs="Times New Roman" w:hint="eastAsia"/>
                <w:b/>
                <w:color w:val="000000" w:themeColor="text1"/>
                <w:sz w:val="22"/>
              </w:rPr>
              <w:t>%）</w:t>
            </w:r>
          </w:p>
        </w:tc>
      </w:tr>
    </w:tbl>
    <w:p w:rsidR="00653BD7" w:rsidRPr="00CC49A9" w:rsidRDefault="00DB6A85" w:rsidP="00327E25">
      <w:pPr>
        <w:snapToGrid w:val="0"/>
        <w:ind w:leftChars="200" w:left="420"/>
        <w:rPr>
          <w:rFonts w:ascii="Meiryo UI" w:eastAsia="Meiryo UI" w:hAnsi="Meiryo UI"/>
          <w:color w:val="000000" w:themeColor="text1"/>
          <w:sz w:val="22"/>
        </w:rPr>
      </w:pPr>
      <w:r w:rsidRPr="00CC49A9">
        <w:rPr>
          <w:rFonts w:ascii="Meiryo UI" w:eastAsia="Meiryo UI" w:hAnsi="Meiryo UI" w:hint="eastAsia"/>
          <w:color w:val="000000" w:themeColor="text1"/>
          <w:sz w:val="22"/>
        </w:rPr>
        <w:t>・</w:t>
      </w:r>
      <w:r w:rsidR="00235E33">
        <w:rPr>
          <w:rFonts w:ascii="Meiryo UI" w:eastAsia="Meiryo UI" w:hAnsi="Meiryo UI" w:hint="eastAsia"/>
          <w:color w:val="000000" w:themeColor="text1"/>
          <w:sz w:val="22"/>
        </w:rPr>
        <w:t>平均年齢：</w:t>
      </w:r>
      <w:r w:rsidR="00A010A9" w:rsidRPr="00CC49A9">
        <w:rPr>
          <w:rFonts w:ascii="Meiryo UI" w:eastAsia="Meiryo UI" w:hAnsi="Meiryo UI" w:hint="eastAsia"/>
          <w:color w:val="000000" w:themeColor="text1"/>
          <w:sz w:val="22"/>
        </w:rPr>
        <w:t>4</w:t>
      </w:r>
      <w:r w:rsidR="00243EF1" w:rsidRPr="00CC49A9">
        <w:rPr>
          <w:rFonts w:ascii="Meiryo UI" w:eastAsia="Meiryo UI" w:hAnsi="Meiryo UI" w:hint="eastAsia"/>
          <w:color w:val="000000" w:themeColor="text1"/>
          <w:sz w:val="22"/>
        </w:rPr>
        <w:t>1.8</w:t>
      </w:r>
      <w:r w:rsidR="001F7110" w:rsidRPr="00CC49A9">
        <w:rPr>
          <w:rFonts w:ascii="Meiryo UI" w:eastAsia="Meiryo UI" w:hAnsi="Meiryo UI" w:hint="eastAsia"/>
          <w:color w:val="000000" w:themeColor="text1"/>
          <w:sz w:val="22"/>
        </w:rPr>
        <w:t>歳</w:t>
      </w:r>
    </w:p>
    <w:p w:rsidR="00653BD7" w:rsidRPr="00CC49A9" w:rsidRDefault="00E467BA" w:rsidP="00F43A06">
      <w:pPr>
        <w:snapToGrid w:val="0"/>
        <w:ind w:leftChars="100" w:left="210"/>
        <w:rPr>
          <w:rFonts w:ascii="Meiryo UI" w:eastAsia="Meiryo UI" w:hAnsi="Meiryo UI"/>
          <w:b/>
          <w:color w:val="000000" w:themeColor="text1"/>
          <w:sz w:val="22"/>
        </w:rPr>
      </w:pPr>
      <w:r w:rsidRPr="00CC49A9">
        <w:rPr>
          <w:rFonts w:ascii="Meiryo UI" w:eastAsia="Meiryo UI" w:hAnsi="Meiryo UI" w:hint="eastAsia"/>
          <w:b/>
          <w:color w:val="000000" w:themeColor="text1"/>
          <w:sz w:val="22"/>
        </w:rPr>
        <w:t>（２）</w:t>
      </w:r>
      <w:r w:rsidR="00CA16D7" w:rsidRPr="00CC49A9">
        <w:rPr>
          <w:rFonts w:ascii="Meiryo UI" w:eastAsia="Meiryo UI" w:hAnsi="Meiryo UI" w:hint="eastAsia"/>
          <w:b/>
          <w:color w:val="000000" w:themeColor="text1"/>
          <w:sz w:val="22"/>
        </w:rPr>
        <w:t>特別給</w:t>
      </w:r>
      <w:r w:rsidR="00BA0183" w:rsidRPr="00CC49A9">
        <w:rPr>
          <w:rFonts w:ascii="Meiryo UI" w:eastAsia="Meiryo UI" w:hAnsi="Meiryo UI" w:hint="eastAsia"/>
          <w:b/>
          <w:color w:val="000000" w:themeColor="text1"/>
          <w:sz w:val="22"/>
        </w:rPr>
        <w:t>（ボーナス）</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1"/>
        <w:gridCol w:w="2721"/>
        <w:gridCol w:w="2721"/>
      </w:tblGrid>
      <w:tr w:rsidR="0046627E" w:rsidRPr="00CC49A9" w:rsidTr="0046627E">
        <w:trPr>
          <w:trHeight w:val="320"/>
        </w:trPr>
        <w:tc>
          <w:tcPr>
            <w:tcW w:w="2721" w:type="dxa"/>
            <w:vMerge w:val="restart"/>
            <w:shd w:val="clear" w:color="auto" w:fill="92CDDC" w:themeFill="accent5" w:themeFillTint="99"/>
            <w:vAlign w:val="center"/>
          </w:tcPr>
          <w:p w:rsidR="00317E96" w:rsidRPr="00CC49A9" w:rsidRDefault="00317E96" w:rsidP="00F43A06">
            <w:pPr>
              <w:snapToGrid w:val="0"/>
              <w:jc w:val="center"/>
              <w:rPr>
                <w:rFonts w:ascii="Meiryo UI" w:eastAsia="Meiryo UI" w:hAnsi="Meiryo UI"/>
                <w:b/>
                <w:color w:val="000000" w:themeColor="text1"/>
                <w:sz w:val="22"/>
              </w:rPr>
            </w:pPr>
            <w:r w:rsidRPr="00CC49A9">
              <w:rPr>
                <w:rFonts w:ascii="Meiryo UI" w:eastAsia="Meiryo UI" w:hAnsi="Meiryo UI" w:hint="eastAsia"/>
                <w:b/>
                <w:color w:val="000000" w:themeColor="text1"/>
                <w:sz w:val="22"/>
              </w:rPr>
              <w:t>年間支給月数</w:t>
            </w:r>
          </w:p>
        </w:tc>
        <w:tc>
          <w:tcPr>
            <w:tcW w:w="2721" w:type="dxa"/>
            <w:shd w:val="clear" w:color="auto" w:fill="92CDDC" w:themeFill="accent5" w:themeFillTint="99"/>
            <w:vAlign w:val="center"/>
          </w:tcPr>
          <w:p w:rsidR="00317E96" w:rsidRPr="00CC49A9" w:rsidRDefault="002B7D52" w:rsidP="00F43A06">
            <w:pPr>
              <w:snapToGrid w:val="0"/>
              <w:jc w:val="center"/>
              <w:rPr>
                <w:rFonts w:ascii="Meiryo UI" w:eastAsia="Meiryo UI" w:hAnsi="Meiryo UI"/>
                <w:b/>
                <w:color w:val="000000" w:themeColor="text1"/>
                <w:sz w:val="22"/>
              </w:rPr>
            </w:pPr>
            <w:r w:rsidRPr="00CC49A9">
              <w:rPr>
                <w:rFonts w:ascii="Meiryo UI" w:eastAsia="Meiryo UI" w:hAnsi="Meiryo UI" w:hint="eastAsia"/>
                <w:b/>
                <w:color w:val="000000" w:themeColor="text1"/>
                <w:sz w:val="22"/>
              </w:rPr>
              <w:t>民間</w:t>
            </w:r>
          </w:p>
        </w:tc>
        <w:tc>
          <w:tcPr>
            <w:tcW w:w="2721" w:type="dxa"/>
            <w:shd w:val="clear" w:color="auto" w:fill="92CDDC" w:themeFill="accent5" w:themeFillTint="99"/>
            <w:vAlign w:val="center"/>
          </w:tcPr>
          <w:p w:rsidR="00317E96" w:rsidRPr="00CC49A9" w:rsidRDefault="002B7D52" w:rsidP="00F43A06">
            <w:pPr>
              <w:snapToGrid w:val="0"/>
              <w:jc w:val="center"/>
              <w:rPr>
                <w:rFonts w:ascii="Meiryo UI" w:eastAsia="Meiryo UI" w:hAnsi="Meiryo UI"/>
                <w:b/>
                <w:color w:val="000000" w:themeColor="text1"/>
                <w:sz w:val="22"/>
              </w:rPr>
            </w:pPr>
            <w:r w:rsidRPr="00CC49A9">
              <w:rPr>
                <w:rFonts w:ascii="Meiryo UI" w:eastAsia="Meiryo UI" w:hAnsi="Meiryo UI" w:hint="eastAsia"/>
                <w:b/>
                <w:color w:val="000000" w:themeColor="text1"/>
                <w:sz w:val="22"/>
              </w:rPr>
              <w:t>職員</w:t>
            </w:r>
          </w:p>
        </w:tc>
      </w:tr>
      <w:tr w:rsidR="0046627E" w:rsidRPr="00CC49A9" w:rsidTr="0046627E">
        <w:trPr>
          <w:trHeight w:val="320"/>
        </w:trPr>
        <w:tc>
          <w:tcPr>
            <w:tcW w:w="2721" w:type="dxa"/>
            <w:vMerge/>
            <w:shd w:val="clear" w:color="auto" w:fill="92CDDC" w:themeFill="accent5" w:themeFillTint="99"/>
            <w:vAlign w:val="center"/>
          </w:tcPr>
          <w:p w:rsidR="00317E96" w:rsidRPr="00CC49A9" w:rsidRDefault="00317E96" w:rsidP="00F43A06">
            <w:pPr>
              <w:snapToGrid w:val="0"/>
              <w:rPr>
                <w:rFonts w:ascii="Meiryo UI" w:eastAsia="Meiryo UI" w:hAnsi="Meiryo UI"/>
                <w:color w:val="000000" w:themeColor="text1"/>
                <w:sz w:val="22"/>
              </w:rPr>
            </w:pPr>
          </w:p>
        </w:tc>
        <w:tc>
          <w:tcPr>
            <w:tcW w:w="2721" w:type="dxa"/>
            <w:shd w:val="clear" w:color="auto" w:fill="auto"/>
            <w:vAlign w:val="center"/>
          </w:tcPr>
          <w:p w:rsidR="00317E96" w:rsidRPr="00CC49A9" w:rsidRDefault="002B7D52" w:rsidP="00F43A06">
            <w:pPr>
              <w:snapToGrid w:val="0"/>
              <w:jc w:val="center"/>
              <w:rPr>
                <w:rFonts w:ascii="Meiryo UI" w:eastAsia="Meiryo UI" w:hAnsi="Meiryo UI"/>
                <w:b/>
                <w:bCs/>
                <w:color w:val="000000" w:themeColor="text1"/>
                <w:sz w:val="22"/>
              </w:rPr>
            </w:pPr>
            <w:r w:rsidRPr="00CC49A9">
              <w:rPr>
                <w:rFonts w:ascii="Meiryo UI" w:eastAsia="Meiryo UI" w:hAnsi="Meiryo UI" w:hint="eastAsia"/>
                <w:b/>
                <w:bCs/>
                <w:color w:val="000000" w:themeColor="text1"/>
                <w:sz w:val="22"/>
              </w:rPr>
              <w:t>4.50月</w:t>
            </w:r>
          </w:p>
        </w:tc>
        <w:tc>
          <w:tcPr>
            <w:tcW w:w="2721" w:type="dxa"/>
            <w:shd w:val="clear" w:color="auto" w:fill="auto"/>
            <w:vAlign w:val="center"/>
          </w:tcPr>
          <w:p w:rsidR="00317E96" w:rsidRPr="00CC49A9" w:rsidRDefault="002B7D52" w:rsidP="00F43A06">
            <w:pPr>
              <w:snapToGrid w:val="0"/>
              <w:jc w:val="center"/>
              <w:rPr>
                <w:rFonts w:ascii="Meiryo UI" w:eastAsia="Meiryo UI" w:hAnsi="Meiryo UI"/>
                <w:b/>
                <w:bCs/>
                <w:color w:val="000000" w:themeColor="text1"/>
                <w:sz w:val="22"/>
              </w:rPr>
            </w:pPr>
            <w:r w:rsidRPr="00CC49A9">
              <w:rPr>
                <w:rFonts w:ascii="Meiryo UI" w:eastAsia="Meiryo UI" w:hAnsi="Meiryo UI" w:hint="eastAsia"/>
                <w:b/>
                <w:bCs/>
                <w:color w:val="000000" w:themeColor="text1"/>
                <w:sz w:val="22"/>
              </w:rPr>
              <w:t>4.45月</w:t>
            </w:r>
          </w:p>
        </w:tc>
      </w:tr>
    </w:tbl>
    <w:p w:rsidR="003263CB" w:rsidRPr="00CC49A9" w:rsidRDefault="009E5690" w:rsidP="00327E25">
      <w:pPr>
        <w:snapToGrid w:val="0"/>
        <w:ind w:leftChars="200" w:left="420"/>
        <w:rPr>
          <w:rFonts w:ascii="Meiryo UI" w:eastAsia="Meiryo UI" w:hAnsi="Meiryo UI"/>
          <w:color w:val="000000" w:themeColor="text1"/>
          <w:sz w:val="22"/>
        </w:rPr>
      </w:pPr>
      <w:r w:rsidRPr="00CC49A9">
        <w:rPr>
          <w:rFonts w:ascii="Meiryo UI" w:eastAsia="Meiryo UI" w:hAnsi="Meiryo UI" w:hint="eastAsia"/>
          <w:color w:val="000000" w:themeColor="text1"/>
          <w:sz w:val="22"/>
        </w:rPr>
        <w:t>・</w:t>
      </w:r>
      <w:r w:rsidR="008910DD" w:rsidRPr="00CC49A9">
        <w:rPr>
          <w:rFonts w:ascii="Meiryo UI" w:eastAsia="Meiryo UI" w:hAnsi="Meiryo UI" w:hint="eastAsia"/>
          <w:color w:val="000000" w:themeColor="text1"/>
          <w:sz w:val="22"/>
        </w:rPr>
        <w:t>「民間」は、前年</w:t>
      </w:r>
      <w:r w:rsidR="001928E8" w:rsidRPr="00CC49A9">
        <w:rPr>
          <w:rFonts w:ascii="Meiryo UI" w:eastAsia="Meiryo UI" w:hAnsi="Meiryo UI" w:hint="eastAsia"/>
          <w:color w:val="000000" w:themeColor="text1"/>
          <w:sz w:val="22"/>
        </w:rPr>
        <w:t>8</w:t>
      </w:r>
      <w:r w:rsidR="008910DD" w:rsidRPr="00CC49A9">
        <w:rPr>
          <w:rFonts w:ascii="Meiryo UI" w:eastAsia="Meiryo UI" w:hAnsi="Meiryo UI" w:hint="eastAsia"/>
          <w:color w:val="000000" w:themeColor="text1"/>
          <w:sz w:val="22"/>
        </w:rPr>
        <w:t>月から当年</w:t>
      </w:r>
      <w:r w:rsidR="001928E8" w:rsidRPr="00CC49A9">
        <w:rPr>
          <w:rFonts w:ascii="Meiryo UI" w:eastAsia="Meiryo UI" w:hAnsi="Meiryo UI" w:hint="eastAsia"/>
          <w:color w:val="000000" w:themeColor="text1"/>
          <w:sz w:val="22"/>
        </w:rPr>
        <w:t>7</w:t>
      </w:r>
      <w:r w:rsidR="009257CC" w:rsidRPr="00CC49A9">
        <w:rPr>
          <w:rFonts w:ascii="Meiryo UI" w:eastAsia="Meiryo UI" w:hAnsi="Meiryo UI" w:hint="eastAsia"/>
          <w:color w:val="000000" w:themeColor="text1"/>
          <w:sz w:val="22"/>
        </w:rPr>
        <w:t>月までの特別給（ボーナス）の支給月数。</w:t>
      </w:r>
    </w:p>
    <w:p w:rsidR="00327E25" w:rsidRPr="00CC49A9" w:rsidRDefault="00327E25" w:rsidP="00327E25">
      <w:pPr>
        <w:snapToGrid w:val="0"/>
        <w:ind w:leftChars="200" w:left="420"/>
        <w:rPr>
          <w:rFonts w:ascii="Meiryo UI" w:eastAsia="Meiryo UI" w:hAnsi="Meiryo UI"/>
          <w:color w:val="000000" w:themeColor="text1"/>
          <w:sz w:val="22"/>
          <w:szCs w:val="16"/>
        </w:rPr>
      </w:pPr>
    </w:p>
    <w:p w:rsidR="00A60CE0" w:rsidRPr="00CC49A9" w:rsidRDefault="00A900CF" w:rsidP="00F43A06">
      <w:pPr>
        <w:snapToGrid w:val="0"/>
        <w:rPr>
          <w:rFonts w:ascii="Meiryo UI" w:eastAsia="Meiryo UI" w:hAnsi="Meiryo UI"/>
          <w:b/>
          <w:color w:val="000000" w:themeColor="text1"/>
          <w:sz w:val="24"/>
          <w:szCs w:val="24"/>
        </w:rPr>
      </w:pPr>
      <w:r w:rsidRPr="00CC49A9">
        <w:rPr>
          <w:rFonts w:ascii="Meiryo UI" w:eastAsia="Meiryo UI" w:hAnsi="Meiryo UI" w:hint="eastAsia"/>
          <w:b/>
          <w:color w:val="000000" w:themeColor="text1"/>
          <w:sz w:val="24"/>
          <w:szCs w:val="24"/>
        </w:rPr>
        <w:t>２</w:t>
      </w:r>
      <w:r w:rsidR="00A60CE0" w:rsidRPr="00CC49A9">
        <w:rPr>
          <w:rFonts w:ascii="Meiryo UI" w:eastAsia="Meiryo UI" w:hAnsi="Meiryo UI" w:hint="eastAsia"/>
          <w:b/>
          <w:color w:val="000000" w:themeColor="text1"/>
          <w:sz w:val="24"/>
          <w:szCs w:val="24"/>
        </w:rPr>
        <w:t>．給与改定の内容</w:t>
      </w:r>
    </w:p>
    <w:p w:rsidR="00D15C0E" w:rsidRPr="00CC49A9" w:rsidRDefault="00E467BA" w:rsidP="00994008">
      <w:pPr>
        <w:snapToGrid w:val="0"/>
        <w:ind w:leftChars="100" w:left="210"/>
        <w:rPr>
          <w:rFonts w:ascii="Meiryo UI" w:eastAsia="Meiryo UI" w:hAnsi="Meiryo UI"/>
          <w:b/>
          <w:color w:val="000000" w:themeColor="text1"/>
          <w:sz w:val="22"/>
          <w:szCs w:val="24"/>
        </w:rPr>
      </w:pPr>
      <w:r w:rsidRPr="00CC49A9">
        <w:rPr>
          <w:rFonts w:ascii="Meiryo UI" w:eastAsia="Meiryo UI" w:hAnsi="Meiryo UI" w:hint="eastAsia"/>
          <w:b/>
          <w:color w:val="000000" w:themeColor="text1"/>
          <w:sz w:val="22"/>
          <w:szCs w:val="24"/>
        </w:rPr>
        <w:t>（１）</w:t>
      </w:r>
      <w:r w:rsidR="00D15C0E" w:rsidRPr="00CC49A9">
        <w:rPr>
          <w:rFonts w:ascii="Meiryo UI" w:eastAsia="Meiryo UI" w:hAnsi="Meiryo UI" w:hint="eastAsia"/>
          <w:b/>
          <w:color w:val="000000" w:themeColor="text1"/>
          <w:sz w:val="22"/>
          <w:szCs w:val="24"/>
        </w:rPr>
        <w:t>給与較差の解消</w:t>
      </w:r>
    </w:p>
    <w:p w:rsidR="009F6B85" w:rsidRPr="00CC49A9" w:rsidRDefault="005C2FEC" w:rsidP="004567ED">
      <w:pPr>
        <w:snapToGrid w:val="0"/>
        <w:ind w:leftChars="200" w:left="420"/>
        <w:rPr>
          <w:rFonts w:ascii="Meiryo UI" w:eastAsia="Meiryo UI" w:hAnsi="Meiryo UI"/>
          <w:b/>
          <w:sz w:val="22"/>
          <w:szCs w:val="24"/>
        </w:rPr>
      </w:pPr>
      <w:r w:rsidRPr="00CC49A9">
        <w:rPr>
          <w:rFonts w:ascii="Meiryo UI" w:eastAsia="Meiryo UI" w:hAnsi="Meiryo UI" w:hint="eastAsia"/>
          <w:b/>
          <w:color w:val="000000" w:themeColor="text1"/>
          <w:sz w:val="22"/>
          <w:szCs w:val="24"/>
        </w:rPr>
        <w:t>①</w:t>
      </w:r>
      <w:r w:rsidR="00345FC7" w:rsidRPr="00CC49A9">
        <w:rPr>
          <w:rFonts w:ascii="Meiryo UI" w:eastAsia="Meiryo UI" w:hAnsi="Meiryo UI" w:hint="eastAsia"/>
          <w:b/>
          <w:color w:val="000000" w:themeColor="text1"/>
          <w:sz w:val="22"/>
          <w:szCs w:val="24"/>
        </w:rPr>
        <w:t>給料月額を</w:t>
      </w:r>
      <w:r w:rsidR="00243EF1" w:rsidRPr="00CC49A9">
        <w:rPr>
          <w:rFonts w:ascii="Meiryo UI" w:eastAsia="Meiryo UI" w:hAnsi="Meiryo UI" w:hint="eastAsia"/>
          <w:b/>
          <w:sz w:val="22"/>
          <w:szCs w:val="24"/>
        </w:rPr>
        <w:t>引上げ</w:t>
      </w:r>
    </w:p>
    <w:p w:rsidR="00623BFB" w:rsidRPr="00CC49A9" w:rsidRDefault="00EF127E" w:rsidP="004567ED">
      <w:pPr>
        <w:snapToGrid w:val="0"/>
        <w:ind w:leftChars="300" w:left="630"/>
        <w:rPr>
          <w:rFonts w:ascii="Meiryo UI" w:eastAsia="Meiryo UI" w:hAnsi="Meiryo UI"/>
          <w:sz w:val="22"/>
          <w:szCs w:val="24"/>
        </w:rPr>
      </w:pPr>
      <w:r w:rsidRPr="00CC49A9">
        <w:rPr>
          <w:rFonts w:ascii="Meiryo UI" w:eastAsia="Meiryo UI" w:hAnsi="Meiryo UI" w:hint="eastAsia"/>
          <w:color w:val="000000" w:themeColor="text1"/>
          <w:spacing w:val="19"/>
          <w:w w:val="97"/>
          <w:kern w:val="0"/>
          <w:sz w:val="22"/>
          <w:szCs w:val="24"/>
          <w:fitText w:val="1470" w:id="1776533760"/>
        </w:rPr>
        <w:t>行政職給料</w:t>
      </w:r>
      <w:r w:rsidRPr="00CC49A9">
        <w:rPr>
          <w:rFonts w:ascii="Meiryo UI" w:eastAsia="Meiryo UI" w:hAnsi="Meiryo UI" w:hint="eastAsia"/>
          <w:color w:val="000000" w:themeColor="text1"/>
          <w:w w:val="97"/>
          <w:kern w:val="0"/>
          <w:sz w:val="22"/>
          <w:szCs w:val="24"/>
          <w:fitText w:val="1470" w:id="1776533760"/>
        </w:rPr>
        <w:t>表</w:t>
      </w:r>
      <w:r w:rsidRPr="00CC49A9">
        <w:rPr>
          <w:rFonts w:ascii="Meiryo UI" w:eastAsia="Meiryo UI" w:hAnsi="Meiryo UI" w:hint="eastAsia"/>
          <w:color w:val="000000" w:themeColor="text1"/>
          <w:sz w:val="22"/>
          <w:szCs w:val="24"/>
        </w:rPr>
        <w:t>：</w:t>
      </w:r>
      <w:r w:rsidR="00623BFB" w:rsidRPr="00CC49A9">
        <w:rPr>
          <w:rFonts w:ascii="Meiryo UI" w:eastAsia="Meiryo UI" w:hAnsi="Meiryo UI" w:hint="eastAsia"/>
          <w:sz w:val="22"/>
          <w:szCs w:val="24"/>
        </w:rPr>
        <w:t>初任給は</w:t>
      </w:r>
      <w:r w:rsidR="00500771" w:rsidRPr="00CC49A9">
        <w:rPr>
          <w:rFonts w:ascii="Meiryo UI" w:eastAsia="Meiryo UI" w:hAnsi="Meiryo UI" w:hint="eastAsia"/>
          <w:sz w:val="22"/>
          <w:szCs w:val="24"/>
        </w:rPr>
        <w:t>高校</w:t>
      </w:r>
      <w:r w:rsidR="009463B3" w:rsidRPr="00CC49A9">
        <w:rPr>
          <w:rFonts w:ascii="Meiryo UI" w:eastAsia="Meiryo UI" w:hAnsi="Meiryo UI" w:hint="eastAsia"/>
          <w:sz w:val="22"/>
          <w:szCs w:val="24"/>
        </w:rPr>
        <w:t>卒程度5,000円、</w:t>
      </w:r>
      <w:r w:rsidR="00500771" w:rsidRPr="00CC49A9">
        <w:rPr>
          <w:rFonts w:ascii="Meiryo UI" w:eastAsia="Meiryo UI" w:hAnsi="Meiryo UI" w:hint="eastAsia"/>
          <w:sz w:val="22"/>
          <w:szCs w:val="24"/>
        </w:rPr>
        <w:t>大学</w:t>
      </w:r>
      <w:r w:rsidR="00623BFB" w:rsidRPr="00CC49A9">
        <w:rPr>
          <w:rFonts w:ascii="Meiryo UI" w:eastAsia="Meiryo UI" w:hAnsi="Meiryo UI" w:hint="eastAsia"/>
          <w:sz w:val="22"/>
          <w:szCs w:val="24"/>
        </w:rPr>
        <w:t>卒程度4,500円の引上げ</w:t>
      </w:r>
    </w:p>
    <w:p w:rsidR="003642F2" w:rsidRPr="00CC49A9" w:rsidRDefault="00623BFB" w:rsidP="004567ED">
      <w:pPr>
        <w:snapToGrid w:val="0"/>
        <w:ind w:leftChars="1150" w:left="2415"/>
        <w:rPr>
          <w:rFonts w:ascii="Meiryo UI" w:eastAsia="Meiryo UI" w:hAnsi="Meiryo UI"/>
          <w:color w:val="000000" w:themeColor="text1"/>
          <w:sz w:val="22"/>
          <w:szCs w:val="24"/>
        </w:rPr>
      </w:pPr>
      <w:r w:rsidRPr="00CC49A9">
        <w:rPr>
          <w:rFonts w:ascii="Meiryo UI" w:eastAsia="Meiryo UI" w:hAnsi="Meiryo UI" w:hint="eastAsia"/>
          <w:sz w:val="22"/>
          <w:szCs w:val="24"/>
        </w:rPr>
        <w:t>20</w:t>
      </w:r>
      <w:r w:rsidR="000601D0">
        <w:rPr>
          <w:rFonts w:ascii="Meiryo UI" w:eastAsia="Meiryo UI" w:hAnsi="Meiryo UI" w:hint="eastAsia"/>
          <w:sz w:val="22"/>
          <w:szCs w:val="24"/>
        </w:rPr>
        <w:t>歳台</w:t>
      </w:r>
      <w:r w:rsidRPr="00CC49A9">
        <w:rPr>
          <w:rFonts w:ascii="Meiryo UI" w:eastAsia="Meiryo UI" w:hAnsi="Meiryo UI" w:hint="eastAsia"/>
          <w:sz w:val="22"/>
          <w:szCs w:val="24"/>
        </w:rPr>
        <w:t>半</w:t>
      </w:r>
      <w:r w:rsidR="00D15C0E" w:rsidRPr="00CC49A9">
        <w:rPr>
          <w:rFonts w:ascii="Meiryo UI" w:eastAsia="Meiryo UI" w:hAnsi="Meiryo UI" w:hint="eastAsia"/>
          <w:sz w:val="22"/>
          <w:szCs w:val="24"/>
        </w:rPr>
        <w:t>ば</w:t>
      </w:r>
      <w:r w:rsidRPr="00CC49A9">
        <w:rPr>
          <w:rFonts w:ascii="Meiryo UI" w:eastAsia="Meiryo UI" w:hAnsi="Meiryo UI" w:hint="eastAsia"/>
          <w:sz w:val="22"/>
          <w:szCs w:val="24"/>
        </w:rPr>
        <w:t>～30歳台</w:t>
      </w:r>
      <w:r w:rsidR="00D15C0E" w:rsidRPr="00CC49A9">
        <w:rPr>
          <w:rFonts w:ascii="Meiryo UI" w:eastAsia="Meiryo UI" w:hAnsi="Meiryo UI" w:hint="eastAsia"/>
          <w:sz w:val="22"/>
          <w:szCs w:val="24"/>
        </w:rPr>
        <w:t>後半</w:t>
      </w:r>
      <w:r w:rsidR="00243EF1" w:rsidRPr="00CC49A9">
        <w:rPr>
          <w:rFonts w:ascii="Meiryo UI" w:eastAsia="Meiryo UI" w:hAnsi="Meiryo UI" w:hint="eastAsia"/>
          <w:sz w:val="22"/>
          <w:szCs w:val="24"/>
        </w:rPr>
        <w:t>は</w:t>
      </w:r>
      <w:r w:rsidRPr="00CC49A9">
        <w:rPr>
          <w:rFonts w:ascii="Meiryo UI" w:eastAsia="Meiryo UI" w:hAnsi="Meiryo UI" w:hint="eastAsia"/>
          <w:sz w:val="22"/>
          <w:szCs w:val="24"/>
        </w:rPr>
        <w:t>、</w:t>
      </w:r>
      <w:r w:rsidR="009463B3" w:rsidRPr="00CC49A9">
        <w:rPr>
          <w:rFonts w:ascii="Meiryo UI" w:eastAsia="Meiryo UI" w:hAnsi="Meiryo UI" w:hint="eastAsia"/>
          <w:sz w:val="22"/>
          <w:szCs w:val="24"/>
        </w:rPr>
        <w:t>4</w:t>
      </w:r>
      <w:r w:rsidR="00243EF1" w:rsidRPr="00CC49A9">
        <w:rPr>
          <w:rFonts w:ascii="Meiryo UI" w:eastAsia="Meiryo UI" w:hAnsi="Meiryo UI" w:hint="eastAsia"/>
          <w:sz w:val="22"/>
          <w:szCs w:val="24"/>
        </w:rPr>
        <w:t>,400円～</w:t>
      </w:r>
      <w:r w:rsidR="009463B3" w:rsidRPr="00CC49A9">
        <w:rPr>
          <w:rFonts w:ascii="Meiryo UI" w:eastAsia="Meiryo UI" w:hAnsi="Meiryo UI" w:hint="eastAsia"/>
          <w:sz w:val="22"/>
          <w:szCs w:val="24"/>
        </w:rPr>
        <w:t>3</w:t>
      </w:r>
      <w:r w:rsidR="00243EF1" w:rsidRPr="00CC49A9">
        <w:rPr>
          <w:rFonts w:ascii="Meiryo UI" w:eastAsia="Meiryo UI" w:hAnsi="Meiryo UI" w:hint="eastAsia"/>
          <w:sz w:val="22"/>
          <w:szCs w:val="24"/>
        </w:rPr>
        <w:t>,400</w:t>
      </w:r>
      <w:r w:rsidR="00B32C42" w:rsidRPr="00CC49A9">
        <w:rPr>
          <w:rFonts w:ascii="Meiryo UI" w:eastAsia="Meiryo UI" w:hAnsi="Meiryo UI" w:hint="eastAsia"/>
          <w:sz w:val="22"/>
          <w:szCs w:val="24"/>
        </w:rPr>
        <w:t>円の引上げ</w:t>
      </w:r>
    </w:p>
    <w:p w:rsidR="00623BFB" w:rsidRPr="00CC49A9" w:rsidRDefault="00623BFB" w:rsidP="004567ED">
      <w:pPr>
        <w:snapToGrid w:val="0"/>
        <w:ind w:leftChars="1150" w:left="2415"/>
        <w:rPr>
          <w:rFonts w:ascii="Meiryo UI" w:eastAsia="Meiryo UI" w:hAnsi="Meiryo UI"/>
          <w:color w:val="FF0000"/>
          <w:sz w:val="22"/>
          <w:szCs w:val="24"/>
        </w:rPr>
      </w:pPr>
      <w:r w:rsidRPr="00CC49A9">
        <w:rPr>
          <w:rFonts w:ascii="Meiryo UI" w:eastAsia="Meiryo UI" w:hAnsi="Meiryo UI" w:hint="eastAsia"/>
          <w:sz w:val="22"/>
          <w:szCs w:val="24"/>
        </w:rPr>
        <w:t>40歳台以降は、一律3,300円の引上げ（平均改定率1.12％）</w:t>
      </w:r>
    </w:p>
    <w:p w:rsidR="00864C12" w:rsidRPr="00CC49A9" w:rsidRDefault="00EF127E" w:rsidP="004567ED">
      <w:pPr>
        <w:snapToGrid w:val="0"/>
        <w:ind w:leftChars="300" w:left="630"/>
        <w:rPr>
          <w:rFonts w:ascii="Meiryo UI" w:eastAsia="Meiryo UI" w:hAnsi="Meiryo UI"/>
          <w:color w:val="000000" w:themeColor="text1"/>
          <w:sz w:val="22"/>
          <w:szCs w:val="24"/>
        </w:rPr>
      </w:pPr>
      <w:r w:rsidRPr="00CC49A9">
        <w:rPr>
          <w:rFonts w:ascii="Meiryo UI" w:eastAsia="Meiryo UI" w:hAnsi="Meiryo UI" w:hint="eastAsia"/>
          <w:color w:val="000000" w:themeColor="text1"/>
          <w:sz w:val="22"/>
          <w:szCs w:val="24"/>
        </w:rPr>
        <w:t>その他の給料表：行政職給料表との均衡を基本に</w:t>
      </w:r>
      <w:r w:rsidR="00623BFB" w:rsidRPr="00CC49A9">
        <w:rPr>
          <w:rFonts w:ascii="Meiryo UI" w:eastAsia="Meiryo UI" w:hAnsi="Meiryo UI" w:hint="eastAsia"/>
          <w:color w:val="000000" w:themeColor="text1"/>
          <w:sz w:val="22"/>
          <w:szCs w:val="24"/>
        </w:rPr>
        <w:t>改定</w:t>
      </w:r>
    </w:p>
    <w:p w:rsidR="004567ED" w:rsidRDefault="004567ED" w:rsidP="004567ED">
      <w:pPr>
        <w:snapToGrid w:val="0"/>
        <w:ind w:leftChars="200" w:left="420"/>
        <w:rPr>
          <w:rFonts w:ascii="Meiryo UI" w:eastAsia="Meiryo UI" w:hAnsi="Meiryo UI"/>
          <w:b/>
          <w:sz w:val="22"/>
          <w:szCs w:val="24"/>
        </w:rPr>
      </w:pPr>
    </w:p>
    <w:p w:rsidR="005C2FEC" w:rsidRPr="00CC49A9" w:rsidRDefault="005C2FEC" w:rsidP="004567ED">
      <w:pPr>
        <w:snapToGrid w:val="0"/>
        <w:ind w:leftChars="200" w:left="420"/>
        <w:rPr>
          <w:rFonts w:ascii="Meiryo UI" w:eastAsia="Meiryo UI" w:hAnsi="Meiryo UI"/>
          <w:b/>
          <w:sz w:val="22"/>
          <w:szCs w:val="24"/>
        </w:rPr>
      </w:pPr>
      <w:r w:rsidRPr="00CC49A9">
        <w:rPr>
          <w:rFonts w:ascii="Meiryo UI" w:eastAsia="Meiryo UI" w:hAnsi="Meiryo UI" w:hint="eastAsia"/>
          <w:b/>
          <w:sz w:val="22"/>
          <w:szCs w:val="24"/>
        </w:rPr>
        <w:t>②地域手当支給割合を引上げ</w:t>
      </w:r>
    </w:p>
    <w:p w:rsidR="005C2FEC" w:rsidRPr="00CC49A9" w:rsidRDefault="00425587" w:rsidP="004567ED">
      <w:pPr>
        <w:snapToGrid w:val="0"/>
        <w:ind w:leftChars="300" w:left="850" w:hangingChars="100" w:hanging="220"/>
        <w:rPr>
          <w:rFonts w:ascii="Meiryo UI" w:eastAsia="Meiryo UI" w:hAnsi="Meiryo UI"/>
          <w:b/>
          <w:sz w:val="22"/>
          <w:szCs w:val="24"/>
        </w:rPr>
      </w:pPr>
      <w:r w:rsidRPr="00CC49A9">
        <w:rPr>
          <w:rFonts w:ascii="Meiryo UI" w:eastAsia="Meiryo UI" w:hAnsi="Meiryo UI" w:hint="eastAsia"/>
          <w:sz w:val="22"/>
          <w:szCs w:val="24"/>
        </w:rPr>
        <w:t>支給割合</w:t>
      </w:r>
      <w:r w:rsidR="005C2FEC" w:rsidRPr="00CC49A9">
        <w:rPr>
          <w:rFonts w:ascii="Meiryo UI" w:eastAsia="Meiryo UI" w:hAnsi="Meiryo UI" w:hint="eastAsia"/>
          <w:sz w:val="22"/>
          <w:szCs w:val="24"/>
        </w:rPr>
        <w:t>を0.8</w:t>
      </w:r>
      <w:r w:rsidR="001D3185" w:rsidRPr="00CC49A9">
        <w:rPr>
          <w:rFonts w:ascii="Meiryo UI" w:eastAsia="Meiryo UI" w:hAnsi="Meiryo UI" w:hint="eastAsia"/>
          <w:sz w:val="22"/>
          <w:szCs w:val="24"/>
        </w:rPr>
        <w:t>ポイント</w:t>
      </w:r>
      <w:r w:rsidR="00623BFB" w:rsidRPr="00CC49A9">
        <w:rPr>
          <w:rFonts w:ascii="Meiryo UI" w:eastAsia="Meiryo UI" w:hAnsi="Meiryo UI" w:hint="eastAsia"/>
          <w:sz w:val="22"/>
          <w:szCs w:val="24"/>
        </w:rPr>
        <w:t>引上げ</w:t>
      </w:r>
      <w:r w:rsidRPr="00CC49A9">
        <w:rPr>
          <w:rFonts w:ascii="Meiryo UI" w:eastAsia="Meiryo UI" w:hAnsi="Meiryo UI" w:hint="eastAsia"/>
          <w:sz w:val="22"/>
          <w:szCs w:val="24"/>
        </w:rPr>
        <w:t>（11%→11.8%）</w:t>
      </w:r>
    </w:p>
    <w:p w:rsidR="00235E33" w:rsidRDefault="00235E33" w:rsidP="00235E33">
      <w:pPr>
        <w:snapToGrid w:val="0"/>
        <w:ind w:leftChars="200" w:left="420"/>
        <w:rPr>
          <w:rFonts w:ascii="Meiryo UI" w:eastAsia="Meiryo UI" w:hAnsi="Meiryo UI"/>
          <w:b/>
          <w:color w:val="000000" w:themeColor="text1"/>
          <w:sz w:val="22"/>
          <w:szCs w:val="24"/>
        </w:rPr>
      </w:pPr>
    </w:p>
    <w:p w:rsidR="00D15C0E" w:rsidRPr="00CC49A9" w:rsidRDefault="00994008" w:rsidP="00235E33">
      <w:pPr>
        <w:snapToGrid w:val="0"/>
        <w:ind w:leftChars="200" w:left="420"/>
        <w:rPr>
          <w:rFonts w:ascii="Meiryo UI" w:eastAsia="Meiryo UI" w:hAnsi="Meiryo UI"/>
          <w:color w:val="000000" w:themeColor="text1"/>
          <w:sz w:val="22"/>
          <w:szCs w:val="24"/>
        </w:rPr>
      </w:pPr>
      <w:r w:rsidRPr="00CC49A9">
        <w:rPr>
          <w:rFonts w:ascii="Meiryo UI" w:eastAsia="Meiryo UI" w:hAnsi="Meiryo UI" w:hint="eastAsia"/>
          <w:b/>
          <w:color w:val="000000" w:themeColor="text1"/>
          <w:sz w:val="22"/>
          <w:szCs w:val="24"/>
        </w:rPr>
        <w:t>【</w:t>
      </w:r>
      <w:r w:rsidR="00D15C0E" w:rsidRPr="00CC49A9">
        <w:rPr>
          <w:rFonts w:ascii="Meiryo UI" w:eastAsia="Meiryo UI" w:hAnsi="Meiryo UI" w:hint="eastAsia"/>
          <w:b/>
          <w:color w:val="000000" w:themeColor="text1"/>
          <w:sz w:val="22"/>
          <w:szCs w:val="24"/>
        </w:rPr>
        <w:t>較差解消額の内訳</w:t>
      </w:r>
      <w:r w:rsidRPr="00CC49A9">
        <w:rPr>
          <w:rFonts w:ascii="Meiryo UI" w:eastAsia="Meiryo UI" w:hAnsi="Meiryo UI" w:hint="eastAsia"/>
          <w:b/>
          <w:color w:val="000000" w:themeColor="text1"/>
          <w:sz w:val="22"/>
          <w:szCs w:val="24"/>
        </w:rPr>
        <w:t>】</w:t>
      </w:r>
    </w:p>
    <w:p w:rsidR="00D15C0E" w:rsidRPr="00CC49A9" w:rsidRDefault="00D15C0E" w:rsidP="004567ED">
      <w:pPr>
        <w:snapToGrid w:val="0"/>
        <w:ind w:leftChars="300" w:left="630"/>
        <w:rPr>
          <w:rFonts w:ascii="Meiryo UI" w:eastAsia="Meiryo UI" w:hAnsi="Meiryo UI"/>
          <w:sz w:val="22"/>
          <w:szCs w:val="24"/>
        </w:rPr>
      </w:pPr>
      <w:r w:rsidRPr="00CC49A9">
        <w:rPr>
          <w:rFonts w:ascii="Meiryo UI" w:eastAsia="Meiryo UI" w:hAnsi="Meiryo UI" w:hint="eastAsia"/>
          <w:sz w:val="22"/>
          <w:szCs w:val="24"/>
        </w:rPr>
        <w:t>給料表3,595円　地域手当2,679円　はね返り分（※）434円</w:t>
      </w:r>
    </w:p>
    <w:p w:rsidR="00D15C0E" w:rsidRPr="00CC49A9" w:rsidRDefault="00D15C0E" w:rsidP="004567ED">
      <w:pPr>
        <w:snapToGrid w:val="0"/>
        <w:ind w:leftChars="400" w:left="840"/>
        <w:rPr>
          <w:rFonts w:ascii="Meiryo UI" w:eastAsia="Meiryo UI" w:hAnsi="Meiryo UI"/>
          <w:color w:val="000000" w:themeColor="text1"/>
          <w:sz w:val="22"/>
          <w:szCs w:val="24"/>
        </w:rPr>
      </w:pPr>
      <w:r w:rsidRPr="00CC49A9">
        <w:rPr>
          <w:rFonts w:ascii="Meiryo UI" w:eastAsia="Meiryo UI" w:hAnsi="Meiryo UI" w:hint="eastAsia"/>
          <w:color w:val="000000" w:themeColor="text1"/>
          <w:sz w:val="22"/>
          <w:szCs w:val="24"/>
        </w:rPr>
        <w:t>※給料等に対し一定割合で定められている手当額の増減分（地域手当など）</w:t>
      </w:r>
    </w:p>
    <w:p w:rsidR="00847AC0" w:rsidRPr="00CC49A9" w:rsidRDefault="00D15C0E" w:rsidP="00F43A06">
      <w:pPr>
        <w:snapToGrid w:val="0"/>
        <w:ind w:leftChars="50" w:left="105"/>
        <w:rPr>
          <w:rFonts w:ascii="Meiryo UI" w:eastAsia="Meiryo UI" w:hAnsi="Meiryo UI"/>
          <w:b/>
          <w:color w:val="000000" w:themeColor="text1"/>
          <w:sz w:val="22"/>
          <w:szCs w:val="24"/>
        </w:rPr>
      </w:pPr>
      <w:r w:rsidRPr="00CC49A9">
        <w:rPr>
          <w:rFonts w:ascii="Meiryo UI" w:eastAsia="Meiryo UI" w:hAnsi="Meiryo UI" w:hint="eastAsia"/>
          <w:b/>
          <w:color w:val="000000" w:themeColor="text1"/>
          <w:sz w:val="22"/>
          <w:szCs w:val="24"/>
        </w:rPr>
        <w:lastRenderedPageBreak/>
        <w:t xml:space="preserve"> </w:t>
      </w:r>
      <w:r w:rsidR="00E467BA" w:rsidRPr="00CC49A9">
        <w:rPr>
          <w:rFonts w:ascii="Meiryo UI" w:eastAsia="Meiryo UI" w:hAnsi="Meiryo UI" w:hint="eastAsia"/>
          <w:b/>
          <w:color w:val="000000" w:themeColor="text1"/>
          <w:sz w:val="22"/>
          <w:szCs w:val="24"/>
        </w:rPr>
        <w:t>（２）</w:t>
      </w:r>
      <w:r w:rsidR="00847AC0" w:rsidRPr="00CC49A9">
        <w:rPr>
          <w:rFonts w:ascii="Meiryo UI" w:eastAsia="Meiryo UI" w:hAnsi="Meiryo UI" w:hint="eastAsia"/>
          <w:b/>
          <w:color w:val="000000" w:themeColor="text1"/>
          <w:sz w:val="22"/>
          <w:szCs w:val="24"/>
        </w:rPr>
        <w:t>特別給</w:t>
      </w:r>
      <w:r w:rsidR="00E27A29" w:rsidRPr="00CC49A9">
        <w:rPr>
          <w:rFonts w:ascii="Meiryo UI" w:eastAsia="Meiryo UI" w:hAnsi="Meiryo UI" w:hint="eastAsia"/>
          <w:b/>
          <w:color w:val="000000" w:themeColor="text1"/>
          <w:sz w:val="22"/>
          <w:szCs w:val="24"/>
        </w:rPr>
        <w:t>（ボーナス）</w:t>
      </w:r>
    </w:p>
    <w:p w:rsidR="00453C5E" w:rsidRPr="00CC49A9" w:rsidRDefault="00994008" w:rsidP="00994008">
      <w:pPr>
        <w:snapToGrid w:val="0"/>
        <w:ind w:leftChars="200" w:left="420"/>
        <w:rPr>
          <w:rFonts w:ascii="Meiryo UI" w:eastAsia="Meiryo UI" w:hAnsi="Meiryo UI"/>
          <w:b/>
          <w:color w:val="000000" w:themeColor="text1"/>
          <w:sz w:val="22"/>
          <w:szCs w:val="24"/>
        </w:rPr>
      </w:pPr>
      <w:r w:rsidRPr="00CC49A9">
        <w:rPr>
          <w:rFonts w:ascii="Meiryo UI" w:eastAsia="Meiryo UI" w:hAnsi="Meiryo UI" w:hint="eastAsia"/>
          <w:b/>
          <w:color w:val="000000" w:themeColor="text1"/>
          <w:sz w:val="22"/>
          <w:szCs w:val="24"/>
        </w:rPr>
        <w:t>○</w:t>
      </w:r>
      <w:r w:rsidR="00DD36D9" w:rsidRPr="00CC49A9">
        <w:rPr>
          <w:rFonts w:ascii="Meiryo UI" w:eastAsia="Meiryo UI" w:hAnsi="Meiryo UI" w:hint="eastAsia"/>
          <w:b/>
          <w:color w:val="000000" w:themeColor="text1"/>
          <w:sz w:val="22"/>
          <w:szCs w:val="24"/>
        </w:rPr>
        <w:t>支給月数を引上げ</w:t>
      </w:r>
      <w:r w:rsidR="00DC2A1C" w:rsidRPr="00CC49A9">
        <w:rPr>
          <w:rFonts w:ascii="Meiryo UI" w:eastAsia="Meiryo UI" w:hAnsi="Meiryo UI" w:hint="eastAsia"/>
          <w:b/>
          <w:color w:val="000000" w:themeColor="text1"/>
          <w:sz w:val="22"/>
          <w:szCs w:val="24"/>
        </w:rPr>
        <w:t xml:space="preserve"> </w:t>
      </w:r>
      <w:r w:rsidR="00DD36D9" w:rsidRPr="00CC49A9">
        <w:rPr>
          <w:rFonts w:ascii="Meiryo UI" w:eastAsia="Meiryo UI" w:hAnsi="Meiryo UI" w:hint="eastAsia"/>
          <w:b/>
          <w:color w:val="000000" w:themeColor="text1"/>
          <w:sz w:val="22"/>
          <w:szCs w:val="24"/>
        </w:rPr>
        <w:t>【</w:t>
      </w:r>
      <w:r w:rsidR="00987EFD" w:rsidRPr="00CC49A9">
        <w:rPr>
          <w:rFonts w:ascii="Meiryo UI" w:eastAsia="Meiryo UI" w:hAnsi="Meiryo UI" w:hint="eastAsia"/>
          <w:b/>
          <w:color w:val="000000" w:themeColor="text1"/>
          <w:sz w:val="22"/>
          <w:szCs w:val="24"/>
        </w:rPr>
        <w:t>4.45</w:t>
      </w:r>
      <w:r w:rsidR="00DD36D9" w:rsidRPr="00CC49A9">
        <w:rPr>
          <w:rFonts w:ascii="Meiryo UI" w:eastAsia="Meiryo UI" w:hAnsi="Meiryo UI" w:hint="eastAsia"/>
          <w:b/>
          <w:color w:val="000000" w:themeColor="text1"/>
          <w:sz w:val="22"/>
          <w:szCs w:val="24"/>
        </w:rPr>
        <w:t>月→</w:t>
      </w:r>
      <w:r w:rsidR="005C2FEC" w:rsidRPr="00CC49A9">
        <w:rPr>
          <w:rFonts w:ascii="Meiryo UI" w:eastAsia="Meiryo UI" w:hAnsi="Meiryo UI" w:hint="eastAsia"/>
          <w:b/>
          <w:sz w:val="22"/>
          <w:szCs w:val="24"/>
        </w:rPr>
        <w:t>4.50</w:t>
      </w:r>
      <w:r w:rsidR="00DD36D9" w:rsidRPr="00CC49A9">
        <w:rPr>
          <w:rFonts w:ascii="Meiryo UI" w:eastAsia="Meiryo UI" w:hAnsi="Meiryo UI" w:hint="eastAsia"/>
          <w:b/>
          <w:color w:val="000000" w:themeColor="text1"/>
          <w:sz w:val="22"/>
          <w:szCs w:val="24"/>
        </w:rPr>
        <w:t>月】</w:t>
      </w:r>
    </w:p>
    <w:p w:rsidR="0027656A" w:rsidRPr="00CC49A9" w:rsidRDefault="003E0379" w:rsidP="00F43A06">
      <w:pPr>
        <w:snapToGrid w:val="0"/>
        <w:ind w:leftChars="200" w:left="420" w:firstLineChars="100" w:firstLine="220"/>
        <w:rPr>
          <w:rFonts w:ascii="Meiryo UI" w:eastAsia="Meiryo UI" w:hAnsi="Meiryo UI"/>
          <w:bCs/>
          <w:color w:val="000000" w:themeColor="text1"/>
          <w:sz w:val="22"/>
          <w:szCs w:val="24"/>
        </w:rPr>
      </w:pPr>
      <w:r w:rsidRPr="00CC49A9">
        <w:rPr>
          <w:rFonts w:ascii="Meiryo UI" w:eastAsia="Meiryo UI" w:hAnsi="Meiryo UI" w:hint="eastAsia"/>
          <w:bCs/>
          <w:color w:val="000000" w:themeColor="text1"/>
          <w:sz w:val="22"/>
          <w:szCs w:val="24"/>
        </w:rPr>
        <w:t>※</w:t>
      </w:r>
      <w:r w:rsidR="0027656A" w:rsidRPr="00CC49A9">
        <w:rPr>
          <w:rFonts w:ascii="Meiryo UI" w:eastAsia="Meiryo UI" w:hAnsi="Meiryo UI" w:hint="eastAsia"/>
          <w:bCs/>
          <w:color w:val="000000" w:themeColor="text1"/>
          <w:sz w:val="22"/>
          <w:szCs w:val="24"/>
        </w:rPr>
        <w:t>民間の状況</w:t>
      </w:r>
      <w:r w:rsidR="00BA77C3" w:rsidRPr="00CC49A9">
        <w:rPr>
          <w:rFonts w:ascii="Meiryo UI" w:eastAsia="Meiryo UI" w:hAnsi="Meiryo UI" w:hint="eastAsia"/>
          <w:bCs/>
          <w:color w:val="000000" w:themeColor="text1"/>
          <w:sz w:val="22"/>
          <w:szCs w:val="24"/>
        </w:rPr>
        <w:t>等</w:t>
      </w:r>
      <w:r w:rsidR="00623BFB" w:rsidRPr="00CC49A9">
        <w:rPr>
          <w:rFonts w:ascii="Meiryo UI" w:eastAsia="Meiryo UI" w:hAnsi="Meiryo UI" w:hint="eastAsia"/>
          <w:bCs/>
          <w:color w:val="000000" w:themeColor="text1"/>
          <w:sz w:val="22"/>
          <w:szCs w:val="24"/>
        </w:rPr>
        <w:t>を踏まえ、勤勉手当に配分</w:t>
      </w:r>
    </w:p>
    <w:p w:rsidR="00FE2D36" w:rsidRPr="00CC49A9" w:rsidRDefault="00FE2D36" w:rsidP="00F43A06">
      <w:pPr>
        <w:snapToGrid w:val="0"/>
        <w:ind w:firstLineChars="150" w:firstLine="330"/>
        <w:rPr>
          <w:rFonts w:ascii="Meiryo UI" w:eastAsia="Meiryo UI" w:hAnsi="Meiryo UI"/>
          <w:b/>
          <w:color w:val="000000" w:themeColor="text1"/>
          <w:sz w:val="22"/>
          <w:szCs w:val="24"/>
        </w:rPr>
      </w:pPr>
      <w:r w:rsidRPr="00CC49A9">
        <w:rPr>
          <w:rFonts w:ascii="Meiryo UI" w:eastAsia="Meiryo UI" w:hAnsi="Meiryo UI" w:hint="eastAsia"/>
          <w:b/>
          <w:color w:val="000000" w:themeColor="text1"/>
          <w:sz w:val="22"/>
          <w:szCs w:val="24"/>
        </w:rPr>
        <w:t>（一般の職員の場合の支給月数）</w:t>
      </w:r>
    </w:p>
    <w:tbl>
      <w:tblPr>
        <w:tblStyle w:val="a3"/>
        <w:tblW w:w="8277" w:type="dxa"/>
        <w:tblInd w:w="534" w:type="dxa"/>
        <w:tblLook w:val="04A0" w:firstRow="1" w:lastRow="0" w:firstColumn="1" w:lastColumn="0" w:noHBand="0" w:noVBand="1"/>
      </w:tblPr>
      <w:tblGrid>
        <w:gridCol w:w="1701"/>
        <w:gridCol w:w="3288"/>
        <w:gridCol w:w="3288"/>
      </w:tblGrid>
      <w:tr w:rsidR="00B87D72" w:rsidRPr="00CC49A9" w:rsidTr="00B87D72">
        <w:trPr>
          <w:trHeight w:val="340"/>
        </w:trPr>
        <w:tc>
          <w:tcPr>
            <w:tcW w:w="1701" w:type="dxa"/>
            <w:tcBorders>
              <w:bottom w:val="single" w:sz="4" w:space="0" w:color="auto"/>
            </w:tcBorders>
            <w:shd w:val="clear" w:color="auto" w:fill="92CDDC" w:themeFill="accent5" w:themeFillTint="99"/>
          </w:tcPr>
          <w:p w:rsidR="000E4E1D" w:rsidRPr="00CC49A9" w:rsidRDefault="000E4E1D" w:rsidP="00F43A06">
            <w:pPr>
              <w:snapToGrid w:val="0"/>
              <w:spacing w:line="300" w:lineRule="exact"/>
              <w:rPr>
                <w:rFonts w:ascii="Meiryo UI" w:eastAsia="Meiryo UI" w:hAnsi="Meiryo UI"/>
                <w:b/>
                <w:color w:val="000000" w:themeColor="text1"/>
                <w:sz w:val="22"/>
                <w:szCs w:val="24"/>
              </w:rPr>
            </w:pPr>
          </w:p>
        </w:tc>
        <w:tc>
          <w:tcPr>
            <w:tcW w:w="3288" w:type="dxa"/>
            <w:shd w:val="clear" w:color="auto" w:fill="92CDDC" w:themeFill="accent5" w:themeFillTint="99"/>
          </w:tcPr>
          <w:p w:rsidR="000E4E1D" w:rsidRPr="00CC49A9" w:rsidRDefault="000E4E1D" w:rsidP="00F43A06">
            <w:pPr>
              <w:snapToGrid w:val="0"/>
              <w:spacing w:line="300" w:lineRule="exact"/>
              <w:jc w:val="center"/>
              <w:rPr>
                <w:rFonts w:ascii="Meiryo UI" w:eastAsia="Meiryo UI" w:hAnsi="Meiryo UI"/>
                <w:bCs/>
                <w:color w:val="000000" w:themeColor="text1"/>
                <w:sz w:val="22"/>
                <w:szCs w:val="24"/>
              </w:rPr>
            </w:pPr>
            <w:r w:rsidRPr="00CC49A9">
              <w:rPr>
                <w:rFonts w:ascii="Meiryo UI" w:eastAsia="Meiryo UI" w:hAnsi="Meiryo UI" w:hint="eastAsia"/>
                <w:bCs/>
                <w:color w:val="000000" w:themeColor="text1"/>
                <w:sz w:val="22"/>
                <w:szCs w:val="24"/>
              </w:rPr>
              <w:t>６月期</w:t>
            </w:r>
          </w:p>
        </w:tc>
        <w:tc>
          <w:tcPr>
            <w:tcW w:w="3288" w:type="dxa"/>
            <w:shd w:val="clear" w:color="auto" w:fill="92CDDC" w:themeFill="accent5" w:themeFillTint="99"/>
          </w:tcPr>
          <w:p w:rsidR="000E4E1D" w:rsidRPr="00CC49A9" w:rsidRDefault="000E4E1D" w:rsidP="00F43A06">
            <w:pPr>
              <w:snapToGrid w:val="0"/>
              <w:spacing w:line="300" w:lineRule="exact"/>
              <w:jc w:val="center"/>
              <w:rPr>
                <w:rFonts w:ascii="Meiryo UI" w:eastAsia="Meiryo UI" w:hAnsi="Meiryo UI"/>
                <w:bCs/>
                <w:color w:val="000000" w:themeColor="text1"/>
                <w:sz w:val="22"/>
                <w:szCs w:val="24"/>
              </w:rPr>
            </w:pPr>
            <w:r w:rsidRPr="00CC49A9">
              <w:rPr>
                <w:rFonts w:ascii="Meiryo UI" w:eastAsia="Meiryo UI" w:hAnsi="Meiryo UI" w:hint="eastAsia"/>
                <w:bCs/>
                <w:color w:val="000000" w:themeColor="text1"/>
                <w:sz w:val="22"/>
                <w:szCs w:val="24"/>
              </w:rPr>
              <w:t>12月期</w:t>
            </w:r>
          </w:p>
        </w:tc>
      </w:tr>
      <w:tr w:rsidR="00B87D72" w:rsidRPr="00CC49A9" w:rsidTr="00B87D72">
        <w:trPr>
          <w:trHeight w:val="340"/>
        </w:trPr>
        <w:tc>
          <w:tcPr>
            <w:tcW w:w="1701" w:type="dxa"/>
            <w:tcBorders>
              <w:bottom w:val="dotted" w:sz="4" w:space="0" w:color="auto"/>
            </w:tcBorders>
          </w:tcPr>
          <w:p w:rsidR="00CB7097" w:rsidRPr="00CC49A9" w:rsidRDefault="00CB7097" w:rsidP="00F43A06">
            <w:pPr>
              <w:snapToGrid w:val="0"/>
              <w:spacing w:line="300" w:lineRule="exact"/>
              <w:jc w:val="center"/>
              <w:rPr>
                <w:rFonts w:ascii="Meiryo UI" w:eastAsia="Meiryo UI" w:hAnsi="Meiryo UI"/>
                <w:color w:val="000000" w:themeColor="text1"/>
                <w:sz w:val="22"/>
                <w:szCs w:val="24"/>
              </w:rPr>
            </w:pPr>
            <w:r w:rsidRPr="00CC49A9">
              <w:rPr>
                <w:rFonts w:ascii="Meiryo UI" w:eastAsia="Meiryo UI" w:hAnsi="Meiryo UI" w:hint="eastAsia"/>
                <w:color w:val="000000" w:themeColor="text1"/>
                <w:sz w:val="22"/>
                <w:szCs w:val="24"/>
              </w:rPr>
              <w:t>期末手当</w:t>
            </w:r>
          </w:p>
        </w:tc>
        <w:tc>
          <w:tcPr>
            <w:tcW w:w="3288" w:type="dxa"/>
            <w:tcBorders>
              <w:bottom w:val="dotted" w:sz="4" w:space="0" w:color="auto"/>
            </w:tcBorders>
            <w:vAlign w:val="center"/>
          </w:tcPr>
          <w:p w:rsidR="00CB7097" w:rsidRPr="00CC49A9" w:rsidRDefault="00CB7097" w:rsidP="00B87D72">
            <w:pPr>
              <w:snapToGrid w:val="0"/>
              <w:spacing w:line="300" w:lineRule="exact"/>
              <w:ind w:leftChars="100" w:left="210"/>
              <w:rPr>
                <w:rFonts w:ascii="Meiryo UI" w:eastAsia="Meiryo UI" w:hAnsi="Meiryo UI"/>
                <w:color w:val="000000" w:themeColor="text1"/>
                <w:sz w:val="22"/>
                <w:szCs w:val="24"/>
              </w:rPr>
            </w:pPr>
            <w:r w:rsidRPr="00CC49A9">
              <w:rPr>
                <w:rFonts w:ascii="Meiryo UI" w:eastAsia="Meiryo UI" w:hAnsi="Meiryo UI" w:hint="eastAsia"/>
                <w:color w:val="000000" w:themeColor="text1"/>
                <w:sz w:val="22"/>
                <w:szCs w:val="24"/>
              </w:rPr>
              <w:t>1.300月</w:t>
            </w:r>
          </w:p>
        </w:tc>
        <w:tc>
          <w:tcPr>
            <w:tcW w:w="3288" w:type="dxa"/>
            <w:tcBorders>
              <w:bottom w:val="dotted" w:sz="4" w:space="0" w:color="auto"/>
            </w:tcBorders>
            <w:vAlign w:val="center"/>
          </w:tcPr>
          <w:p w:rsidR="00CB7097" w:rsidRPr="00CC49A9" w:rsidRDefault="00CB7097" w:rsidP="00336874">
            <w:pPr>
              <w:snapToGrid w:val="0"/>
              <w:spacing w:line="300" w:lineRule="exact"/>
              <w:ind w:left="102"/>
              <w:rPr>
                <w:rFonts w:ascii="Meiryo UI" w:eastAsia="Meiryo UI" w:hAnsi="Meiryo UI"/>
                <w:color w:val="000000" w:themeColor="text1"/>
                <w:sz w:val="22"/>
                <w:szCs w:val="24"/>
              </w:rPr>
            </w:pPr>
            <w:r w:rsidRPr="00CC49A9">
              <w:rPr>
                <w:rFonts w:ascii="Meiryo UI" w:eastAsia="Meiryo UI" w:hAnsi="Meiryo UI" w:hint="eastAsia"/>
                <w:color w:val="000000" w:themeColor="text1"/>
                <w:sz w:val="22"/>
                <w:szCs w:val="24"/>
              </w:rPr>
              <w:t>1.300月</w:t>
            </w:r>
          </w:p>
        </w:tc>
      </w:tr>
      <w:tr w:rsidR="00B87D72" w:rsidRPr="00CC49A9" w:rsidTr="00B87D72">
        <w:trPr>
          <w:trHeight w:val="340"/>
        </w:trPr>
        <w:tc>
          <w:tcPr>
            <w:tcW w:w="1701" w:type="dxa"/>
            <w:tcBorders>
              <w:top w:val="dotted" w:sz="4" w:space="0" w:color="auto"/>
              <w:bottom w:val="single" w:sz="4" w:space="0" w:color="auto"/>
            </w:tcBorders>
          </w:tcPr>
          <w:p w:rsidR="00CB7097" w:rsidRPr="00CC49A9" w:rsidRDefault="00CB7097" w:rsidP="00F43A06">
            <w:pPr>
              <w:snapToGrid w:val="0"/>
              <w:spacing w:line="300" w:lineRule="exact"/>
              <w:jc w:val="center"/>
              <w:rPr>
                <w:rFonts w:ascii="Meiryo UI" w:eastAsia="Meiryo UI" w:hAnsi="Meiryo UI"/>
                <w:color w:val="000000" w:themeColor="text1"/>
                <w:sz w:val="22"/>
                <w:szCs w:val="24"/>
              </w:rPr>
            </w:pPr>
            <w:r w:rsidRPr="00CC49A9">
              <w:rPr>
                <w:rFonts w:ascii="Meiryo UI" w:eastAsia="Meiryo UI" w:hAnsi="Meiryo UI" w:hint="eastAsia"/>
                <w:color w:val="000000" w:themeColor="text1"/>
                <w:sz w:val="22"/>
                <w:szCs w:val="24"/>
              </w:rPr>
              <w:t>勤勉手当</w:t>
            </w:r>
          </w:p>
        </w:tc>
        <w:tc>
          <w:tcPr>
            <w:tcW w:w="3288" w:type="dxa"/>
            <w:tcBorders>
              <w:top w:val="dotted" w:sz="4" w:space="0" w:color="auto"/>
            </w:tcBorders>
            <w:vAlign w:val="center"/>
          </w:tcPr>
          <w:p w:rsidR="00CB7097" w:rsidRPr="00CC49A9" w:rsidRDefault="00CB7097" w:rsidP="00336874">
            <w:pPr>
              <w:snapToGrid w:val="0"/>
              <w:spacing w:line="300" w:lineRule="exact"/>
              <w:ind w:leftChars="100" w:left="210"/>
              <w:rPr>
                <w:rFonts w:ascii="Meiryo UI" w:eastAsia="Meiryo UI" w:hAnsi="Meiryo UI"/>
                <w:sz w:val="22"/>
                <w:szCs w:val="24"/>
              </w:rPr>
            </w:pPr>
            <w:r w:rsidRPr="00CC49A9">
              <w:rPr>
                <w:rFonts w:ascii="Meiryo UI" w:eastAsia="Meiryo UI" w:hAnsi="Meiryo UI" w:hint="eastAsia"/>
                <w:sz w:val="22"/>
                <w:szCs w:val="24"/>
              </w:rPr>
              <w:t>0.950月（現行0.925月）</w:t>
            </w:r>
          </w:p>
        </w:tc>
        <w:tc>
          <w:tcPr>
            <w:tcW w:w="3288" w:type="dxa"/>
            <w:tcBorders>
              <w:top w:val="dotted" w:sz="4" w:space="0" w:color="auto"/>
            </w:tcBorders>
            <w:vAlign w:val="center"/>
          </w:tcPr>
          <w:p w:rsidR="00CB7097" w:rsidRPr="00CC49A9" w:rsidRDefault="00CB7097" w:rsidP="00B87D72">
            <w:pPr>
              <w:snapToGrid w:val="0"/>
              <w:spacing w:line="300" w:lineRule="exact"/>
              <w:ind w:left="100"/>
              <w:rPr>
                <w:rFonts w:ascii="Meiryo UI" w:eastAsia="Meiryo UI" w:hAnsi="Meiryo UI"/>
                <w:sz w:val="22"/>
                <w:szCs w:val="24"/>
              </w:rPr>
            </w:pPr>
            <w:r w:rsidRPr="00CC49A9">
              <w:rPr>
                <w:rFonts w:ascii="Meiryo UI" w:eastAsia="Meiryo UI" w:hAnsi="Meiryo UI" w:hint="eastAsia"/>
                <w:sz w:val="22"/>
                <w:szCs w:val="24"/>
              </w:rPr>
              <w:t>0.950月（現行0.925月）</w:t>
            </w:r>
          </w:p>
        </w:tc>
      </w:tr>
    </w:tbl>
    <w:p w:rsidR="00994008" w:rsidRPr="00CC49A9" w:rsidRDefault="00994008" w:rsidP="00994008">
      <w:pPr>
        <w:snapToGrid w:val="0"/>
        <w:ind w:leftChars="200" w:left="420"/>
        <w:rPr>
          <w:rFonts w:ascii="Meiryo UI" w:eastAsia="Meiryo UI" w:hAnsi="Meiryo UI"/>
          <w:b/>
          <w:sz w:val="22"/>
          <w:szCs w:val="24"/>
        </w:rPr>
      </w:pPr>
    </w:p>
    <w:p w:rsidR="00994008" w:rsidRPr="00CC49A9" w:rsidRDefault="00994008" w:rsidP="00994008">
      <w:pPr>
        <w:snapToGrid w:val="0"/>
        <w:ind w:leftChars="100" w:left="210"/>
        <w:rPr>
          <w:rFonts w:ascii="Meiryo UI" w:eastAsia="Meiryo UI" w:hAnsi="Meiryo UI"/>
          <w:b/>
          <w:sz w:val="22"/>
          <w:szCs w:val="24"/>
        </w:rPr>
      </w:pPr>
      <w:r w:rsidRPr="00CC49A9">
        <w:rPr>
          <w:rFonts w:ascii="Meiryo UI" w:eastAsia="Meiryo UI" w:hAnsi="Meiryo UI" w:hint="eastAsia"/>
          <w:b/>
          <w:sz w:val="22"/>
          <w:szCs w:val="24"/>
        </w:rPr>
        <w:t>（３）</w:t>
      </w:r>
      <w:r w:rsidR="004567ED">
        <w:rPr>
          <w:rFonts w:ascii="Meiryo UI" w:eastAsia="Meiryo UI" w:hAnsi="Meiryo UI" w:hint="eastAsia"/>
          <w:b/>
          <w:sz w:val="22"/>
          <w:szCs w:val="24"/>
        </w:rPr>
        <w:t>国家公務員の</w:t>
      </w:r>
      <w:r w:rsidRPr="00CC49A9">
        <w:rPr>
          <w:rFonts w:ascii="Meiryo UI" w:eastAsia="Meiryo UI" w:hAnsi="Meiryo UI" w:hint="eastAsia"/>
          <w:b/>
          <w:sz w:val="22"/>
          <w:szCs w:val="24"/>
        </w:rPr>
        <w:t>制度に準じた改正</w:t>
      </w:r>
    </w:p>
    <w:p w:rsidR="00994008" w:rsidRPr="00CC49A9" w:rsidRDefault="001C54FD" w:rsidP="00994008">
      <w:pPr>
        <w:snapToGrid w:val="0"/>
        <w:ind w:leftChars="200" w:left="420"/>
        <w:rPr>
          <w:rFonts w:ascii="Meiryo UI" w:eastAsia="Meiryo UI" w:hAnsi="Meiryo UI"/>
          <w:b/>
          <w:sz w:val="22"/>
          <w:szCs w:val="24"/>
        </w:rPr>
      </w:pPr>
      <w:r>
        <w:rPr>
          <w:rFonts w:ascii="Meiryo UI" w:eastAsia="Meiryo UI" w:hAnsi="Meiryo UI" w:hint="eastAsia"/>
          <w:b/>
          <w:sz w:val="22"/>
          <w:szCs w:val="24"/>
        </w:rPr>
        <w:t>①初任給調整手当の改正</w:t>
      </w:r>
    </w:p>
    <w:p w:rsidR="00994008" w:rsidRPr="00CC49A9" w:rsidRDefault="0081156D" w:rsidP="00434FC7">
      <w:pPr>
        <w:snapToGrid w:val="0"/>
        <w:ind w:leftChars="300" w:left="850" w:hangingChars="100" w:hanging="220"/>
        <w:rPr>
          <w:rFonts w:ascii="Meiryo UI" w:eastAsia="Meiryo UI" w:hAnsi="Meiryo UI"/>
          <w:sz w:val="22"/>
          <w:szCs w:val="24"/>
        </w:rPr>
      </w:pPr>
      <w:r>
        <w:rPr>
          <w:rFonts w:ascii="Meiryo UI" w:eastAsia="Meiryo UI" w:hAnsi="Meiryo UI" w:hint="eastAsia"/>
          <w:sz w:val="22"/>
          <w:szCs w:val="24"/>
        </w:rPr>
        <w:t>医師等に対する初任給調整</w:t>
      </w:r>
      <w:r w:rsidR="00994008" w:rsidRPr="00CC49A9">
        <w:rPr>
          <w:rFonts w:ascii="Meiryo UI" w:eastAsia="Meiryo UI" w:hAnsi="Meiryo UI" w:hint="eastAsia"/>
          <w:sz w:val="22"/>
          <w:szCs w:val="24"/>
        </w:rPr>
        <w:t>手当の限度</w:t>
      </w:r>
      <w:r>
        <w:rPr>
          <w:rFonts w:ascii="Meiryo UI" w:eastAsia="Meiryo UI" w:hAnsi="Meiryo UI" w:hint="eastAsia"/>
          <w:sz w:val="22"/>
          <w:szCs w:val="24"/>
        </w:rPr>
        <w:t>額</w:t>
      </w:r>
      <w:r w:rsidR="00994008" w:rsidRPr="00CC49A9">
        <w:rPr>
          <w:rFonts w:ascii="Meiryo UI" w:eastAsia="Meiryo UI" w:hAnsi="Meiryo UI" w:hint="eastAsia"/>
          <w:sz w:val="22"/>
          <w:szCs w:val="24"/>
        </w:rPr>
        <w:t>を引上げ（250,900円→251,200円）</w:t>
      </w:r>
    </w:p>
    <w:p w:rsidR="00AE030A" w:rsidRPr="00434FC7" w:rsidRDefault="00AE030A" w:rsidP="00994008">
      <w:pPr>
        <w:snapToGrid w:val="0"/>
        <w:ind w:leftChars="200" w:left="420"/>
        <w:rPr>
          <w:rFonts w:ascii="Meiryo UI" w:eastAsia="Meiryo UI" w:hAnsi="Meiryo UI"/>
          <w:b/>
          <w:sz w:val="22"/>
          <w:szCs w:val="24"/>
        </w:rPr>
      </w:pPr>
    </w:p>
    <w:p w:rsidR="00994008" w:rsidRPr="00CC49A9" w:rsidRDefault="00994008" w:rsidP="00994008">
      <w:pPr>
        <w:snapToGrid w:val="0"/>
        <w:ind w:leftChars="200" w:left="420"/>
        <w:rPr>
          <w:rFonts w:ascii="Meiryo UI" w:eastAsia="Meiryo UI" w:hAnsi="Meiryo UI"/>
          <w:b/>
          <w:sz w:val="22"/>
          <w:szCs w:val="24"/>
        </w:rPr>
      </w:pPr>
      <w:r w:rsidRPr="00CC49A9">
        <w:rPr>
          <w:rFonts w:ascii="Meiryo UI" w:eastAsia="Meiryo UI" w:hAnsi="Meiryo UI" w:hint="eastAsia"/>
          <w:b/>
          <w:sz w:val="22"/>
          <w:szCs w:val="24"/>
        </w:rPr>
        <w:t>②</w:t>
      </w:r>
      <w:r w:rsidRPr="00CC49A9">
        <w:rPr>
          <w:rFonts w:ascii="Meiryo UI" w:eastAsia="Meiryo UI" w:hAnsi="Meiryo UI" w:hint="eastAsia"/>
          <w:b/>
          <w:color w:val="000000" w:themeColor="text1"/>
          <w:sz w:val="22"/>
          <w:szCs w:val="24"/>
        </w:rPr>
        <w:t>住居手当の改正</w:t>
      </w:r>
    </w:p>
    <w:p w:rsidR="00994008" w:rsidRPr="00CC49A9" w:rsidRDefault="00994008" w:rsidP="00994008">
      <w:pPr>
        <w:snapToGrid w:val="0"/>
        <w:ind w:leftChars="300" w:left="850" w:hangingChars="100" w:hanging="220"/>
        <w:rPr>
          <w:rFonts w:ascii="Meiryo UI" w:eastAsia="Meiryo UI" w:hAnsi="Meiryo UI"/>
          <w:sz w:val="22"/>
          <w:szCs w:val="24"/>
        </w:rPr>
      </w:pPr>
      <w:r w:rsidRPr="00CC49A9">
        <w:rPr>
          <w:rFonts w:ascii="Meiryo UI" w:eastAsia="Meiryo UI" w:hAnsi="Meiryo UI" w:hint="eastAsia"/>
          <w:sz w:val="22"/>
          <w:szCs w:val="24"/>
        </w:rPr>
        <w:t>住居手当の支給対象となる家賃額の下限を引上げ（12,000円→16,000円）</w:t>
      </w:r>
    </w:p>
    <w:p w:rsidR="00994008" w:rsidRPr="00CC49A9" w:rsidRDefault="00994008" w:rsidP="00994008">
      <w:pPr>
        <w:snapToGrid w:val="0"/>
        <w:ind w:leftChars="300" w:left="850" w:hangingChars="100" w:hanging="220"/>
        <w:rPr>
          <w:rFonts w:ascii="Meiryo UI" w:eastAsia="Meiryo UI" w:hAnsi="Meiryo UI"/>
          <w:sz w:val="22"/>
          <w:szCs w:val="24"/>
        </w:rPr>
      </w:pPr>
      <w:r w:rsidRPr="00CC49A9">
        <w:rPr>
          <w:rFonts w:ascii="Meiryo UI" w:eastAsia="Meiryo UI" w:hAnsi="Meiryo UI" w:hint="eastAsia"/>
          <w:color w:val="000000" w:themeColor="text1"/>
          <w:sz w:val="22"/>
          <w:szCs w:val="24"/>
        </w:rPr>
        <w:t>手当額の上限を引上げ</w:t>
      </w:r>
      <w:r w:rsidRPr="00CC49A9">
        <w:rPr>
          <w:rFonts w:ascii="Meiryo UI" w:eastAsia="Meiryo UI" w:hAnsi="Meiryo UI" w:hint="eastAsia"/>
          <w:sz w:val="22"/>
          <w:szCs w:val="24"/>
        </w:rPr>
        <w:t>（27,000円→</w:t>
      </w:r>
      <w:r w:rsidRPr="00CC49A9">
        <w:rPr>
          <w:rFonts w:ascii="Meiryo UI" w:eastAsia="Meiryo UI" w:hAnsi="Meiryo UI" w:hint="eastAsia"/>
          <w:color w:val="000000" w:themeColor="text1"/>
          <w:sz w:val="22"/>
          <w:szCs w:val="24"/>
        </w:rPr>
        <w:t>28</w:t>
      </w:r>
      <w:r w:rsidRPr="00CC49A9">
        <w:rPr>
          <w:rFonts w:ascii="Meiryo UI" w:eastAsia="Meiryo UI" w:hAnsi="Meiryo UI" w:hint="eastAsia"/>
          <w:sz w:val="22"/>
          <w:szCs w:val="24"/>
        </w:rPr>
        <w:t>,000円）</w:t>
      </w:r>
    </w:p>
    <w:p w:rsidR="00994008" w:rsidRPr="00CC49A9" w:rsidRDefault="00994008" w:rsidP="00F43A06">
      <w:pPr>
        <w:snapToGrid w:val="0"/>
        <w:ind w:leftChars="50" w:left="105"/>
        <w:rPr>
          <w:rFonts w:ascii="Meiryo UI" w:eastAsia="Meiryo UI" w:hAnsi="Meiryo UI"/>
          <w:b/>
          <w:color w:val="000000" w:themeColor="text1"/>
          <w:sz w:val="22"/>
          <w:szCs w:val="24"/>
        </w:rPr>
      </w:pPr>
    </w:p>
    <w:p w:rsidR="005C2FEC" w:rsidRPr="00CC49A9" w:rsidRDefault="00994008" w:rsidP="00F43A06">
      <w:pPr>
        <w:snapToGrid w:val="0"/>
        <w:ind w:leftChars="50" w:left="105"/>
        <w:rPr>
          <w:rFonts w:ascii="Meiryo UI" w:eastAsia="Meiryo UI" w:hAnsi="Meiryo UI"/>
          <w:b/>
          <w:color w:val="000000" w:themeColor="text1"/>
          <w:sz w:val="22"/>
          <w:szCs w:val="24"/>
        </w:rPr>
      </w:pPr>
      <w:r w:rsidRPr="00CC49A9">
        <w:rPr>
          <w:rFonts w:ascii="Meiryo UI" w:eastAsia="Meiryo UI" w:hAnsi="Meiryo UI" w:hint="eastAsia"/>
          <w:b/>
          <w:color w:val="000000" w:themeColor="text1"/>
          <w:sz w:val="22"/>
          <w:szCs w:val="24"/>
        </w:rPr>
        <w:t>（４</w:t>
      </w:r>
      <w:r w:rsidR="00E467BA" w:rsidRPr="00CC49A9">
        <w:rPr>
          <w:rFonts w:ascii="Meiryo UI" w:eastAsia="Meiryo UI" w:hAnsi="Meiryo UI" w:hint="eastAsia"/>
          <w:b/>
          <w:color w:val="000000" w:themeColor="text1"/>
          <w:sz w:val="22"/>
          <w:szCs w:val="24"/>
        </w:rPr>
        <w:t>）</w:t>
      </w:r>
      <w:r w:rsidR="00535544" w:rsidRPr="00CC49A9">
        <w:rPr>
          <w:rFonts w:ascii="Meiryo UI" w:eastAsia="Meiryo UI" w:hAnsi="Meiryo UI" w:hint="eastAsia"/>
          <w:b/>
          <w:color w:val="000000" w:themeColor="text1"/>
          <w:sz w:val="22"/>
          <w:szCs w:val="24"/>
        </w:rPr>
        <w:t>教育職給料表の改定</w:t>
      </w:r>
    </w:p>
    <w:p w:rsidR="005C2FEC" w:rsidRPr="00CC49A9" w:rsidRDefault="0081156D" w:rsidP="00F43A06">
      <w:pPr>
        <w:snapToGrid w:val="0"/>
        <w:ind w:leftChars="200" w:left="420"/>
        <w:rPr>
          <w:rFonts w:ascii="Meiryo UI" w:eastAsia="Meiryo UI" w:hAnsi="Meiryo UI"/>
          <w:sz w:val="22"/>
          <w:szCs w:val="24"/>
        </w:rPr>
      </w:pPr>
      <w:r>
        <w:rPr>
          <w:rFonts w:ascii="Meiryo UI" w:eastAsia="Meiryo UI" w:hAnsi="Meiryo UI" w:hint="eastAsia"/>
          <w:sz w:val="22"/>
          <w:szCs w:val="24"/>
        </w:rPr>
        <w:t>臨時的任用職員（講師等）に適用される</w:t>
      </w:r>
      <w:r w:rsidR="00535544" w:rsidRPr="00CC49A9">
        <w:rPr>
          <w:rFonts w:ascii="Meiryo UI" w:eastAsia="Meiryo UI" w:hAnsi="Meiryo UI" w:hint="eastAsia"/>
          <w:sz w:val="22"/>
          <w:szCs w:val="24"/>
        </w:rPr>
        <w:t>小学校・中学校教育職給料表１級の最高号給</w:t>
      </w:r>
      <w:r w:rsidR="00425587" w:rsidRPr="00CC49A9">
        <w:rPr>
          <w:rFonts w:ascii="Meiryo UI" w:eastAsia="Meiryo UI" w:hAnsi="Meiryo UI" w:hint="eastAsia"/>
          <w:sz w:val="22"/>
          <w:szCs w:val="24"/>
        </w:rPr>
        <w:t>を55</w:t>
      </w:r>
      <w:r w:rsidR="004B743B" w:rsidRPr="00CC49A9">
        <w:rPr>
          <w:rFonts w:ascii="Meiryo UI" w:eastAsia="Meiryo UI" w:hAnsi="Meiryo UI" w:hint="eastAsia"/>
          <w:sz w:val="22"/>
          <w:szCs w:val="24"/>
        </w:rPr>
        <w:t>歳程度までの経験年数</w:t>
      </w:r>
      <w:r w:rsidR="00425587" w:rsidRPr="00CC49A9">
        <w:rPr>
          <w:rFonts w:ascii="Meiryo UI" w:eastAsia="Meiryo UI" w:hAnsi="Meiryo UI" w:hint="eastAsia"/>
          <w:sz w:val="22"/>
          <w:szCs w:val="24"/>
        </w:rPr>
        <w:t>を勘案した初任給が決定できるよう</w:t>
      </w:r>
      <w:r w:rsidR="00535544" w:rsidRPr="00CC49A9">
        <w:rPr>
          <w:rFonts w:ascii="Meiryo UI" w:eastAsia="Meiryo UI" w:hAnsi="Meiryo UI" w:hint="eastAsia"/>
          <w:sz w:val="22"/>
          <w:szCs w:val="24"/>
        </w:rPr>
        <w:t>引上げ</w:t>
      </w:r>
      <w:r w:rsidR="00D91802" w:rsidRPr="00CC49A9">
        <w:rPr>
          <w:rFonts w:ascii="Meiryo UI" w:eastAsia="Meiryo UI" w:hAnsi="Meiryo UI" w:hint="eastAsia"/>
          <w:sz w:val="22"/>
          <w:szCs w:val="24"/>
        </w:rPr>
        <w:t>【</w:t>
      </w:r>
      <w:r w:rsidR="00535544" w:rsidRPr="00CC49A9">
        <w:rPr>
          <w:rFonts w:ascii="Meiryo UI" w:eastAsia="Meiryo UI" w:hAnsi="Meiryo UI" w:hint="eastAsia"/>
          <w:sz w:val="22"/>
          <w:szCs w:val="24"/>
        </w:rPr>
        <w:t>125号給→157号給</w:t>
      </w:r>
      <w:r w:rsidR="00D91802" w:rsidRPr="00CC49A9">
        <w:rPr>
          <w:rFonts w:ascii="Meiryo UI" w:eastAsia="Meiryo UI" w:hAnsi="Meiryo UI" w:hint="eastAsia"/>
          <w:sz w:val="22"/>
          <w:szCs w:val="24"/>
        </w:rPr>
        <w:t>】</w:t>
      </w:r>
    </w:p>
    <w:p w:rsidR="00994008" w:rsidRPr="00CC49A9" w:rsidRDefault="00994008" w:rsidP="00F43A06">
      <w:pPr>
        <w:snapToGrid w:val="0"/>
        <w:ind w:leftChars="50" w:left="105"/>
        <w:rPr>
          <w:rFonts w:ascii="Meiryo UI" w:eastAsia="Meiryo UI" w:hAnsi="Meiryo UI"/>
          <w:b/>
          <w:color w:val="000000" w:themeColor="text1"/>
          <w:sz w:val="22"/>
          <w:szCs w:val="24"/>
        </w:rPr>
      </w:pPr>
    </w:p>
    <w:p w:rsidR="00422E94" w:rsidRPr="00CC49A9" w:rsidRDefault="00994008" w:rsidP="00F43A06">
      <w:pPr>
        <w:snapToGrid w:val="0"/>
        <w:ind w:leftChars="50" w:left="105"/>
        <w:rPr>
          <w:rFonts w:ascii="Meiryo UI" w:eastAsia="Meiryo UI" w:hAnsi="Meiryo UI"/>
          <w:b/>
          <w:color w:val="000000" w:themeColor="text1"/>
          <w:sz w:val="22"/>
          <w:szCs w:val="24"/>
        </w:rPr>
      </w:pPr>
      <w:r w:rsidRPr="00CC49A9">
        <w:rPr>
          <w:rFonts w:ascii="Meiryo UI" w:eastAsia="Meiryo UI" w:hAnsi="Meiryo UI" w:hint="eastAsia"/>
          <w:b/>
          <w:color w:val="000000" w:themeColor="text1"/>
          <w:sz w:val="22"/>
          <w:szCs w:val="24"/>
        </w:rPr>
        <w:t>（５</w:t>
      </w:r>
      <w:r w:rsidR="00E467BA" w:rsidRPr="00CC49A9">
        <w:rPr>
          <w:rFonts w:ascii="Meiryo UI" w:eastAsia="Meiryo UI" w:hAnsi="Meiryo UI" w:hint="eastAsia"/>
          <w:b/>
          <w:color w:val="000000" w:themeColor="text1"/>
          <w:sz w:val="22"/>
          <w:szCs w:val="24"/>
        </w:rPr>
        <w:t>）</w:t>
      </w:r>
      <w:r w:rsidR="00584EBB" w:rsidRPr="00CC49A9">
        <w:rPr>
          <w:rFonts w:ascii="Meiryo UI" w:eastAsia="Meiryo UI" w:hAnsi="Meiryo UI" w:hint="eastAsia"/>
          <w:b/>
          <w:color w:val="000000" w:themeColor="text1"/>
          <w:sz w:val="22"/>
          <w:szCs w:val="24"/>
        </w:rPr>
        <w:t>改定時期</w:t>
      </w:r>
    </w:p>
    <w:p w:rsidR="004567ED" w:rsidRPr="00D82543" w:rsidRDefault="004567ED" w:rsidP="004567ED">
      <w:pPr>
        <w:snapToGrid w:val="0"/>
        <w:ind w:leftChars="200" w:left="420"/>
        <w:rPr>
          <w:rFonts w:ascii="Meiryo UI" w:eastAsia="Meiryo UI" w:hAnsi="Meiryo UI"/>
          <w:sz w:val="22"/>
          <w:szCs w:val="24"/>
        </w:rPr>
      </w:pPr>
      <w:r w:rsidRPr="00D82543">
        <w:rPr>
          <w:rFonts w:ascii="Meiryo UI" w:eastAsia="Meiryo UI" w:hAnsi="Meiryo UI" w:hint="eastAsia"/>
          <w:sz w:val="22"/>
          <w:szCs w:val="24"/>
        </w:rPr>
        <w:t>○</w:t>
      </w:r>
      <w:r w:rsidR="000E4E1D" w:rsidRPr="00D82543">
        <w:rPr>
          <w:rFonts w:ascii="Meiryo UI" w:eastAsia="Meiryo UI" w:hAnsi="Meiryo UI" w:hint="eastAsia"/>
          <w:sz w:val="22"/>
          <w:szCs w:val="24"/>
        </w:rPr>
        <w:t>平成</w:t>
      </w:r>
      <w:r w:rsidR="005C2FEC" w:rsidRPr="00D82543">
        <w:rPr>
          <w:rFonts w:ascii="Meiryo UI" w:eastAsia="Meiryo UI" w:hAnsi="Meiryo UI" w:hint="eastAsia"/>
          <w:sz w:val="22"/>
          <w:szCs w:val="24"/>
        </w:rPr>
        <w:t>31</w:t>
      </w:r>
      <w:r w:rsidR="00623BFB" w:rsidRPr="00D82543">
        <w:rPr>
          <w:rFonts w:ascii="Meiryo UI" w:eastAsia="Meiryo UI" w:hAnsi="Meiryo UI" w:hint="eastAsia"/>
          <w:sz w:val="22"/>
          <w:szCs w:val="24"/>
        </w:rPr>
        <w:t>年４月１日</w:t>
      </w:r>
    </w:p>
    <w:p w:rsidR="000E4E1D" w:rsidRPr="00CC49A9" w:rsidRDefault="004567ED" w:rsidP="004567ED">
      <w:pPr>
        <w:snapToGrid w:val="0"/>
        <w:ind w:leftChars="200" w:left="420"/>
        <w:rPr>
          <w:rFonts w:ascii="Meiryo UI" w:eastAsia="Meiryo UI" w:hAnsi="Meiryo UI"/>
          <w:sz w:val="22"/>
          <w:szCs w:val="24"/>
        </w:rPr>
      </w:pPr>
      <w:r w:rsidRPr="00CC49A9">
        <w:rPr>
          <w:rFonts w:ascii="Meiryo UI" w:eastAsia="Meiryo UI" w:hAnsi="Meiryo UI" w:hint="eastAsia"/>
          <w:sz w:val="22"/>
          <w:szCs w:val="24"/>
        </w:rPr>
        <w:t>（１）</w:t>
      </w:r>
      <w:r>
        <w:rPr>
          <w:rFonts w:ascii="Meiryo UI" w:eastAsia="Meiryo UI" w:hAnsi="Meiryo UI" w:hint="eastAsia"/>
          <w:sz w:val="22"/>
          <w:szCs w:val="24"/>
        </w:rPr>
        <w:t>給与較差の解消</w:t>
      </w:r>
      <w:r w:rsidRPr="00CC49A9">
        <w:rPr>
          <w:rFonts w:ascii="Meiryo UI" w:eastAsia="Meiryo UI" w:hAnsi="Meiryo UI" w:hint="eastAsia"/>
          <w:sz w:val="22"/>
          <w:szCs w:val="24"/>
        </w:rPr>
        <w:t>、（２）</w:t>
      </w:r>
      <w:r>
        <w:rPr>
          <w:rFonts w:ascii="Meiryo UI" w:eastAsia="Meiryo UI" w:hAnsi="Meiryo UI" w:hint="eastAsia"/>
          <w:sz w:val="22"/>
          <w:szCs w:val="24"/>
        </w:rPr>
        <w:t>特別給</w:t>
      </w:r>
      <w:r w:rsidRPr="00CC49A9">
        <w:rPr>
          <w:rFonts w:ascii="Meiryo UI" w:eastAsia="Meiryo UI" w:hAnsi="Meiryo UI" w:hint="eastAsia"/>
          <w:sz w:val="22"/>
          <w:szCs w:val="24"/>
        </w:rPr>
        <w:t>、（３）の①</w:t>
      </w:r>
      <w:r>
        <w:rPr>
          <w:rFonts w:ascii="Meiryo UI" w:eastAsia="Meiryo UI" w:hAnsi="Meiryo UI" w:hint="eastAsia"/>
          <w:sz w:val="22"/>
          <w:szCs w:val="24"/>
        </w:rPr>
        <w:t>初任給調整手当の改正</w:t>
      </w:r>
    </w:p>
    <w:p w:rsidR="004567ED" w:rsidRPr="00D82543" w:rsidRDefault="004567ED" w:rsidP="004567ED">
      <w:pPr>
        <w:snapToGrid w:val="0"/>
        <w:ind w:leftChars="200" w:left="420"/>
        <w:rPr>
          <w:rFonts w:ascii="Meiryo UI" w:eastAsia="Meiryo UI" w:hAnsi="Meiryo UI"/>
          <w:sz w:val="22"/>
          <w:szCs w:val="24"/>
        </w:rPr>
      </w:pPr>
      <w:r w:rsidRPr="00D82543">
        <w:rPr>
          <w:rFonts w:ascii="Meiryo UI" w:eastAsia="Meiryo UI" w:hAnsi="Meiryo UI" w:hint="eastAsia"/>
          <w:sz w:val="22"/>
          <w:szCs w:val="24"/>
        </w:rPr>
        <w:t>○令和２年４月１日</w:t>
      </w:r>
    </w:p>
    <w:p w:rsidR="0068415B" w:rsidRPr="00CC49A9" w:rsidRDefault="00994008" w:rsidP="004567ED">
      <w:pPr>
        <w:snapToGrid w:val="0"/>
        <w:ind w:leftChars="200" w:left="420"/>
        <w:rPr>
          <w:rFonts w:ascii="Meiryo UI" w:eastAsia="Meiryo UI" w:hAnsi="Meiryo UI"/>
          <w:sz w:val="22"/>
          <w:szCs w:val="24"/>
        </w:rPr>
      </w:pPr>
      <w:r w:rsidRPr="00CC49A9">
        <w:rPr>
          <w:rFonts w:ascii="Meiryo UI" w:eastAsia="Meiryo UI" w:hAnsi="Meiryo UI" w:hint="eastAsia"/>
          <w:sz w:val="22"/>
          <w:szCs w:val="24"/>
        </w:rPr>
        <w:t>（３</w:t>
      </w:r>
      <w:r w:rsidR="00AE1B9A" w:rsidRPr="00CC49A9">
        <w:rPr>
          <w:rFonts w:ascii="Meiryo UI" w:eastAsia="Meiryo UI" w:hAnsi="Meiryo UI" w:hint="eastAsia"/>
          <w:sz w:val="22"/>
          <w:szCs w:val="24"/>
        </w:rPr>
        <w:t>）</w:t>
      </w:r>
      <w:r w:rsidRPr="00CC49A9">
        <w:rPr>
          <w:rFonts w:ascii="Meiryo UI" w:eastAsia="Meiryo UI" w:hAnsi="Meiryo UI" w:hint="eastAsia"/>
          <w:sz w:val="22"/>
          <w:szCs w:val="24"/>
        </w:rPr>
        <w:t>の②</w:t>
      </w:r>
      <w:r w:rsidR="004567ED">
        <w:rPr>
          <w:rFonts w:ascii="Meiryo UI" w:eastAsia="Meiryo UI" w:hAnsi="Meiryo UI" w:hint="eastAsia"/>
          <w:sz w:val="22"/>
          <w:szCs w:val="24"/>
        </w:rPr>
        <w:t>住居手当の改正</w:t>
      </w:r>
      <w:r w:rsidR="00535544" w:rsidRPr="00CC49A9">
        <w:rPr>
          <w:rFonts w:ascii="Meiryo UI" w:eastAsia="Meiryo UI" w:hAnsi="Meiryo UI" w:hint="eastAsia"/>
          <w:sz w:val="22"/>
          <w:szCs w:val="24"/>
        </w:rPr>
        <w:t>、</w:t>
      </w:r>
      <w:r w:rsidRPr="00CC49A9">
        <w:rPr>
          <w:rFonts w:ascii="Meiryo UI" w:eastAsia="Meiryo UI" w:hAnsi="Meiryo UI" w:hint="eastAsia"/>
          <w:sz w:val="22"/>
          <w:szCs w:val="24"/>
        </w:rPr>
        <w:t>（４</w:t>
      </w:r>
      <w:r w:rsidR="00AE1B9A" w:rsidRPr="00CC49A9">
        <w:rPr>
          <w:rFonts w:ascii="Meiryo UI" w:eastAsia="Meiryo UI" w:hAnsi="Meiryo UI" w:hint="eastAsia"/>
          <w:sz w:val="22"/>
          <w:szCs w:val="24"/>
        </w:rPr>
        <w:t>）</w:t>
      </w:r>
      <w:r w:rsidR="004567ED">
        <w:rPr>
          <w:rFonts w:ascii="Meiryo UI" w:eastAsia="Meiryo UI" w:hAnsi="Meiryo UI" w:hint="eastAsia"/>
          <w:sz w:val="22"/>
          <w:szCs w:val="24"/>
        </w:rPr>
        <w:t>教育職給料表の改定</w:t>
      </w:r>
    </w:p>
    <w:p w:rsidR="006465B5" w:rsidRPr="00CC49A9" w:rsidRDefault="00235E33" w:rsidP="00235E33">
      <w:pPr>
        <w:snapToGrid w:val="0"/>
        <w:ind w:leftChars="300" w:left="850" w:hangingChars="100" w:hanging="220"/>
        <w:rPr>
          <w:rFonts w:ascii="Meiryo UI" w:eastAsia="Meiryo UI" w:hAnsi="Meiryo UI"/>
          <w:bCs/>
          <w:sz w:val="22"/>
          <w:szCs w:val="24"/>
        </w:rPr>
      </w:pPr>
      <w:r w:rsidRPr="00235E33">
        <w:rPr>
          <w:rFonts w:ascii="Meiryo UI" w:eastAsia="Meiryo UI" w:hAnsi="Meiryo UI" w:hint="eastAsia"/>
          <w:sz w:val="22"/>
          <w:szCs w:val="24"/>
        </w:rPr>
        <w:t>※</w:t>
      </w:r>
      <w:r w:rsidR="00994008" w:rsidRPr="00CC49A9">
        <w:rPr>
          <w:rFonts w:ascii="Meiryo UI" w:eastAsia="Meiryo UI" w:hAnsi="Meiryo UI" w:hint="eastAsia"/>
          <w:bCs/>
          <w:sz w:val="22"/>
          <w:szCs w:val="24"/>
        </w:rPr>
        <w:t>住居手当</w:t>
      </w:r>
      <w:r w:rsidR="00AE1B9A" w:rsidRPr="00CC49A9">
        <w:rPr>
          <w:rFonts w:ascii="Meiryo UI" w:eastAsia="Meiryo UI" w:hAnsi="Meiryo UI" w:hint="eastAsia"/>
          <w:bCs/>
          <w:sz w:val="22"/>
          <w:szCs w:val="24"/>
        </w:rPr>
        <w:t>の改正</w:t>
      </w:r>
      <w:r w:rsidR="005C2FEC" w:rsidRPr="00CC49A9">
        <w:rPr>
          <w:rFonts w:ascii="Meiryo UI" w:eastAsia="Meiryo UI" w:hAnsi="Meiryo UI" w:hint="eastAsia"/>
          <w:bCs/>
          <w:sz w:val="22"/>
          <w:szCs w:val="24"/>
        </w:rPr>
        <w:t>によって、手当額が2,000円を超える減額となる職員</w:t>
      </w:r>
      <w:r w:rsidR="00D91802" w:rsidRPr="00CC49A9">
        <w:rPr>
          <w:rFonts w:ascii="Meiryo UI" w:eastAsia="Meiryo UI" w:hAnsi="Meiryo UI" w:hint="eastAsia"/>
          <w:bCs/>
          <w:sz w:val="22"/>
          <w:szCs w:val="24"/>
        </w:rPr>
        <w:t>等</w:t>
      </w:r>
      <w:r w:rsidR="005C2FEC" w:rsidRPr="00CC49A9">
        <w:rPr>
          <w:rFonts w:ascii="Meiryo UI" w:eastAsia="Meiryo UI" w:hAnsi="Meiryo UI" w:hint="eastAsia"/>
          <w:bCs/>
          <w:sz w:val="22"/>
          <w:szCs w:val="24"/>
        </w:rPr>
        <w:t>については、１年間、所要の経過措置</w:t>
      </w:r>
      <w:r w:rsidR="00623BFB" w:rsidRPr="00CC49A9">
        <w:rPr>
          <w:rFonts w:ascii="Meiryo UI" w:eastAsia="Meiryo UI" w:hAnsi="Meiryo UI" w:hint="eastAsia"/>
          <w:bCs/>
          <w:sz w:val="22"/>
          <w:szCs w:val="24"/>
        </w:rPr>
        <w:t>を実施</w:t>
      </w:r>
    </w:p>
    <w:p w:rsidR="000F557C" w:rsidRPr="00235E33" w:rsidRDefault="000F557C" w:rsidP="004567ED">
      <w:pPr>
        <w:snapToGrid w:val="0"/>
        <w:rPr>
          <w:rFonts w:ascii="Meiryo UI" w:eastAsia="Meiryo UI" w:hAnsi="Meiryo UI"/>
          <w:bCs/>
          <w:color w:val="000000" w:themeColor="text1"/>
          <w:sz w:val="20"/>
          <w:szCs w:val="21"/>
        </w:rPr>
      </w:pPr>
    </w:p>
    <w:p w:rsidR="00BE4246" w:rsidRPr="00CC49A9" w:rsidRDefault="00A900CF" w:rsidP="00F43A06">
      <w:pPr>
        <w:snapToGrid w:val="0"/>
        <w:rPr>
          <w:rFonts w:ascii="Meiryo UI" w:eastAsia="Meiryo UI" w:hAnsi="Meiryo UI"/>
          <w:b/>
          <w:color w:val="000000" w:themeColor="text1"/>
          <w:sz w:val="24"/>
          <w:szCs w:val="24"/>
        </w:rPr>
      </w:pPr>
      <w:r w:rsidRPr="00CC49A9">
        <w:rPr>
          <w:rFonts w:ascii="Meiryo UI" w:eastAsia="Meiryo UI" w:hAnsi="Meiryo UI" w:hint="eastAsia"/>
          <w:b/>
          <w:color w:val="000000" w:themeColor="text1"/>
          <w:sz w:val="24"/>
          <w:szCs w:val="24"/>
        </w:rPr>
        <w:t>３</w:t>
      </w:r>
      <w:r w:rsidR="00BE4246" w:rsidRPr="00CC49A9">
        <w:rPr>
          <w:rFonts w:ascii="Meiryo UI" w:eastAsia="Meiryo UI" w:hAnsi="Meiryo UI" w:hint="eastAsia"/>
          <w:b/>
          <w:color w:val="000000" w:themeColor="text1"/>
          <w:sz w:val="24"/>
          <w:szCs w:val="24"/>
        </w:rPr>
        <w:t>．国家公務員給与との均衡</w:t>
      </w:r>
    </w:p>
    <w:p w:rsidR="00BE4246" w:rsidRPr="00CC49A9" w:rsidRDefault="00BE4246" w:rsidP="00B87D72">
      <w:pPr>
        <w:snapToGrid w:val="0"/>
        <w:ind w:leftChars="100" w:left="210" w:firstLineChars="100" w:firstLine="220"/>
        <w:rPr>
          <w:rFonts w:ascii="Meiryo UI" w:eastAsia="Meiryo UI" w:hAnsi="Meiryo UI"/>
          <w:color w:val="000000" w:themeColor="text1"/>
          <w:sz w:val="22"/>
        </w:rPr>
      </w:pPr>
      <w:r w:rsidRPr="00CC49A9">
        <w:rPr>
          <w:rFonts w:ascii="Meiryo UI" w:eastAsia="Meiryo UI" w:hAnsi="Meiryo UI" w:hint="eastAsia"/>
          <w:color w:val="000000" w:themeColor="text1"/>
          <w:sz w:val="22"/>
        </w:rPr>
        <w:t>平成</w:t>
      </w:r>
      <w:r w:rsidR="00987EFD" w:rsidRPr="00CC49A9">
        <w:rPr>
          <w:rFonts w:ascii="Meiryo UI" w:eastAsia="Meiryo UI" w:hAnsi="Meiryo UI" w:hint="eastAsia"/>
          <w:color w:val="000000" w:themeColor="text1"/>
          <w:sz w:val="22"/>
        </w:rPr>
        <w:t>30</w:t>
      </w:r>
      <w:r w:rsidRPr="00CC49A9">
        <w:rPr>
          <w:rFonts w:ascii="Meiryo UI" w:eastAsia="Meiryo UI" w:hAnsi="Meiryo UI" w:hint="eastAsia"/>
          <w:color w:val="000000" w:themeColor="text1"/>
          <w:sz w:val="22"/>
        </w:rPr>
        <w:t>年４月１日現在の府域における国家公務員の</w:t>
      </w:r>
      <w:r w:rsidR="00A92924" w:rsidRPr="00CC49A9">
        <w:rPr>
          <w:rFonts w:ascii="Meiryo UI" w:eastAsia="Meiryo UI" w:hAnsi="Meiryo UI" w:hint="eastAsia"/>
          <w:color w:val="000000" w:themeColor="text1"/>
          <w:sz w:val="22"/>
        </w:rPr>
        <w:t>給与水準との関係で</w:t>
      </w:r>
      <w:r w:rsidR="00EB3B22" w:rsidRPr="00CC49A9">
        <w:rPr>
          <w:rFonts w:ascii="Meiryo UI" w:eastAsia="Meiryo UI" w:hAnsi="Meiryo UI" w:hint="eastAsia"/>
          <w:color w:val="000000" w:themeColor="text1"/>
          <w:sz w:val="22"/>
        </w:rPr>
        <w:t>見</w:t>
      </w:r>
      <w:r w:rsidR="00A92924" w:rsidRPr="00CC49A9">
        <w:rPr>
          <w:rFonts w:ascii="Meiryo UI" w:eastAsia="Meiryo UI" w:hAnsi="Meiryo UI" w:hint="eastAsia"/>
          <w:color w:val="000000" w:themeColor="text1"/>
          <w:sz w:val="22"/>
        </w:rPr>
        <w:t>ると、本給を比較対象としたラスパイレス指数</w:t>
      </w:r>
      <w:r w:rsidRPr="00CC49A9">
        <w:rPr>
          <w:rFonts w:ascii="Meiryo UI" w:eastAsia="Meiryo UI" w:hAnsi="Meiryo UI" w:hint="eastAsia"/>
          <w:color w:val="000000" w:themeColor="text1"/>
          <w:sz w:val="22"/>
        </w:rPr>
        <w:t>は</w:t>
      </w:r>
      <w:r w:rsidR="000F557C" w:rsidRPr="00CC49A9">
        <w:rPr>
          <w:rFonts w:ascii="Meiryo UI" w:eastAsia="Meiryo UI" w:hAnsi="Meiryo UI" w:hint="eastAsia"/>
          <w:color w:val="000000" w:themeColor="text1"/>
          <w:sz w:val="22"/>
        </w:rPr>
        <w:t>101.6</w:t>
      </w:r>
      <w:r w:rsidR="00A92924" w:rsidRPr="00CC49A9">
        <w:rPr>
          <w:rFonts w:ascii="Meiryo UI" w:eastAsia="Meiryo UI" w:hAnsi="Meiryo UI" w:hint="eastAsia"/>
          <w:color w:val="000000" w:themeColor="text1"/>
          <w:sz w:val="22"/>
        </w:rPr>
        <w:t>であるが</w:t>
      </w:r>
      <w:r w:rsidRPr="00CC49A9">
        <w:rPr>
          <w:rFonts w:ascii="Meiryo UI" w:eastAsia="Meiryo UI" w:hAnsi="Meiryo UI" w:hint="eastAsia"/>
          <w:color w:val="000000" w:themeColor="text1"/>
          <w:sz w:val="22"/>
        </w:rPr>
        <w:t>、地域手当を含めた補正後のラスパイレス指数では</w:t>
      </w:r>
      <w:r w:rsidR="000F557C" w:rsidRPr="00CC49A9">
        <w:rPr>
          <w:rFonts w:ascii="Meiryo UI" w:eastAsia="Meiryo UI" w:hAnsi="Meiryo UI" w:hint="eastAsia"/>
          <w:color w:val="000000" w:themeColor="text1"/>
          <w:sz w:val="22"/>
        </w:rPr>
        <w:t>99.</w:t>
      </w:r>
      <w:r w:rsidR="00987EFD" w:rsidRPr="00CC49A9">
        <w:rPr>
          <w:rFonts w:ascii="Meiryo UI" w:eastAsia="Meiryo UI" w:hAnsi="Meiryo UI" w:hint="eastAsia"/>
          <w:color w:val="000000" w:themeColor="text1"/>
          <w:sz w:val="22"/>
        </w:rPr>
        <w:t>5</w:t>
      </w:r>
      <w:r w:rsidRPr="00CC49A9">
        <w:rPr>
          <w:rFonts w:ascii="Meiryo UI" w:eastAsia="Meiryo UI" w:hAnsi="Meiryo UI" w:hint="eastAsia"/>
          <w:color w:val="000000" w:themeColor="text1"/>
          <w:sz w:val="22"/>
        </w:rPr>
        <w:t>と国家公務員の水準を下回っている。</w:t>
      </w:r>
    </w:p>
    <w:p w:rsidR="00235E33" w:rsidRDefault="00235E33" w:rsidP="00F43A06">
      <w:pPr>
        <w:snapToGrid w:val="0"/>
        <w:rPr>
          <w:rFonts w:ascii="Meiryo UI" w:eastAsia="Meiryo UI" w:hAnsi="Meiryo UI"/>
          <w:b/>
          <w:color w:val="000000" w:themeColor="text1"/>
          <w:sz w:val="24"/>
          <w:szCs w:val="24"/>
        </w:rPr>
      </w:pPr>
    </w:p>
    <w:p w:rsidR="0068415B" w:rsidRPr="00CC49A9" w:rsidRDefault="00A900CF" w:rsidP="00235E33">
      <w:pPr>
        <w:widowControl/>
        <w:jc w:val="left"/>
        <w:rPr>
          <w:rFonts w:ascii="Meiryo UI" w:eastAsia="Meiryo UI" w:hAnsi="Meiryo UI"/>
          <w:b/>
          <w:color w:val="000000" w:themeColor="text1"/>
          <w:sz w:val="24"/>
          <w:szCs w:val="24"/>
        </w:rPr>
      </w:pPr>
      <w:r w:rsidRPr="00CC49A9">
        <w:rPr>
          <w:rFonts w:ascii="Meiryo UI" w:eastAsia="Meiryo UI" w:hAnsi="Meiryo UI" w:hint="eastAsia"/>
          <w:b/>
          <w:color w:val="000000" w:themeColor="text1"/>
          <w:sz w:val="24"/>
          <w:szCs w:val="24"/>
        </w:rPr>
        <w:t>４</w:t>
      </w:r>
      <w:r w:rsidR="005A7ED1" w:rsidRPr="00CC49A9">
        <w:rPr>
          <w:rFonts w:ascii="Meiryo UI" w:eastAsia="Meiryo UI" w:hAnsi="Meiryo UI" w:hint="eastAsia"/>
          <w:b/>
          <w:color w:val="000000" w:themeColor="text1"/>
          <w:sz w:val="24"/>
          <w:szCs w:val="24"/>
        </w:rPr>
        <w:t>．</w:t>
      </w:r>
      <w:r w:rsidR="0068415B" w:rsidRPr="00CC49A9">
        <w:rPr>
          <w:rFonts w:ascii="Meiryo UI" w:eastAsia="Meiryo UI" w:hAnsi="Meiryo UI" w:hint="eastAsia"/>
          <w:b/>
          <w:color w:val="000000" w:themeColor="text1"/>
          <w:sz w:val="24"/>
          <w:szCs w:val="24"/>
        </w:rPr>
        <w:t>賃金構造基本統計調査（賃金センサス）の</w:t>
      </w:r>
      <w:r w:rsidR="00EC3A65" w:rsidRPr="00CC49A9">
        <w:rPr>
          <w:rFonts w:ascii="Meiryo UI" w:eastAsia="Meiryo UI" w:hAnsi="Meiryo UI" w:hint="eastAsia"/>
          <w:b/>
          <w:color w:val="000000" w:themeColor="text1"/>
          <w:sz w:val="24"/>
          <w:szCs w:val="24"/>
        </w:rPr>
        <w:t>活用・</w:t>
      </w:r>
      <w:r w:rsidR="0068415B" w:rsidRPr="00CC49A9">
        <w:rPr>
          <w:rFonts w:ascii="Meiryo UI" w:eastAsia="Meiryo UI" w:hAnsi="Meiryo UI" w:hint="eastAsia"/>
          <w:b/>
          <w:color w:val="000000" w:themeColor="text1"/>
          <w:sz w:val="24"/>
          <w:szCs w:val="24"/>
        </w:rPr>
        <w:t>研究</w:t>
      </w:r>
    </w:p>
    <w:p w:rsidR="00BE4246" w:rsidRPr="00CC49A9" w:rsidRDefault="000E4E03" w:rsidP="00AE030A">
      <w:pPr>
        <w:snapToGrid w:val="0"/>
        <w:ind w:leftChars="100" w:left="210" w:firstLineChars="100" w:firstLine="220"/>
        <w:rPr>
          <w:rFonts w:ascii="Meiryo UI" w:eastAsia="Meiryo UI" w:hAnsi="Meiryo UI"/>
          <w:color w:val="000000" w:themeColor="text1"/>
          <w:sz w:val="22"/>
        </w:rPr>
      </w:pPr>
      <w:r w:rsidRPr="00CC49A9">
        <w:rPr>
          <w:rFonts w:ascii="Meiryo UI" w:eastAsia="Meiryo UI" w:hAnsi="Meiryo UI" w:hint="eastAsia"/>
          <w:sz w:val="22"/>
        </w:rPr>
        <w:t>賃金センサスは、前年分の月例給の調査結果</w:t>
      </w:r>
      <w:r w:rsidR="00AE1B9A" w:rsidRPr="00CC49A9">
        <w:rPr>
          <w:rFonts w:ascii="Meiryo UI" w:eastAsia="Meiryo UI" w:hAnsi="Meiryo UI" w:hint="eastAsia"/>
          <w:sz w:val="22"/>
        </w:rPr>
        <w:t>であること</w:t>
      </w:r>
      <w:r w:rsidRPr="00CC49A9">
        <w:rPr>
          <w:rFonts w:ascii="Meiryo UI" w:eastAsia="Meiryo UI" w:hAnsi="Meiryo UI" w:hint="eastAsia"/>
          <w:sz w:val="22"/>
        </w:rPr>
        <w:t>等の制約があるものの、給与水準等の民間給与の傾向を知る上で活用。給与水準で見ると部長</w:t>
      </w:r>
      <w:r w:rsidR="00AE1B9A" w:rsidRPr="00CC49A9">
        <w:rPr>
          <w:rFonts w:ascii="Meiryo UI" w:eastAsia="Meiryo UI" w:hAnsi="Meiryo UI" w:hint="eastAsia"/>
          <w:sz w:val="22"/>
        </w:rPr>
        <w:t>級</w:t>
      </w:r>
      <w:r w:rsidRPr="00CC49A9">
        <w:rPr>
          <w:rFonts w:ascii="Meiryo UI" w:eastAsia="Meiryo UI" w:hAnsi="Meiryo UI" w:hint="eastAsia"/>
          <w:sz w:val="22"/>
        </w:rPr>
        <w:t>、課長級で府職員はやや高め、係長級及び非役職</w:t>
      </w:r>
      <w:r w:rsidR="004956EA" w:rsidRPr="00CC49A9">
        <w:rPr>
          <w:rFonts w:ascii="Meiryo UI" w:eastAsia="Meiryo UI" w:hAnsi="Meiryo UI" w:hint="eastAsia"/>
          <w:sz w:val="22"/>
        </w:rPr>
        <w:t>者</w:t>
      </w:r>
      <w:r w:rsidRPr="00CC49A9">
        <w:rPr>
          <w:rFonts w:ascii="Meiryo UI" w:eastAsia="Meiryo UI" w:hAnsi="Meiryo UI" w:hint="eastAsia"/>
          <w:sz w:val="22"/>
        </w:rPr>
        <w:t>では概ね均衡</w:t>
      </w:r>
      <w:r w:rsidR="00314930" w:rsidRPr="00CC49A9">
        <w:rPr>
          <w:rFonts w:ascii="Meiryo UI" w:eastAsia="Meiryo UI" w:hAnsi="Meiryo UI" w:hint="eastAsia"/>
          <w:sz w:val="22"/>
        </w:rPr>
        <w:t>していること、年齢階層別の平均給与月額では、民間が本府を上回っているという状況が見られた</w:t>
      </w:r>
      <w:r w:rsidRPr="00CC49A9">
        <w:rPr>
          <w:rFonts w:ascii="Meiryo UI" w:eastAsia="Meiryo UI" w:hAnsi="Meiryo UI" w:hint="eastAsia"/>
          <w:sz w:val="22"/>
        </w:rPr>
        <w:t>。</w:t>
      </w:r>
    </w:p>
    <w:p w:rsidR="000E4E03" w:rsidRDefault="000E4E03" w:rsidP="00AE030A">
      <w:pPr>
        <w:snapToGrid w:val="0"/>
        <w:ind w:leftChars="200" w:left="420" w:firstLineChars="100" w:firstLine="210"/>
        <w:rPr>
          <w:rFonts w:ascii="Meiryo UI" w:eastAsia="Meiryo UI" w:hAnsi="Meiryo UI"/>
          <w:color w:val="000000" w:themeColor="text1"/>
        </w:rPr>
      </w:pPr>
    </w:p>
    <w:p w:rsidR="00AE030A" w:rsidRDefault="00AE030A" w:rsidP="00AE030A">
      <w:pPr>
        <w:snapToGrid w:val="0"/>
        <w:ind w:leftChars="200" w:left="420" w:firstLineChars="100" w:firstLine="210"/>
        <w:rPr>
          <w:rFonts w:ascii="Meiryo UI" w:eastAsia="Meiryo UI" w:hAnsi="Meiryo UI"/>
          <w:color w:val="000000" w:themeColor="text1"/>
        </w:rPr>
      </w:pPr>
    </w:p>
    <w:p w:rsidR="00517C7F" w:rsidRPr="00517C7F" w:rsidRDefault="00517C7F" w:rsidP="00AE030A">
      <w:pPr>
        <w:snapToGrid w:val="0"/>
        <w:ind w:leftChars="200" w:left="420" w:firstLineChars="100" w:firstLine="210"/>
        <w:rPr>
          <w:rFonts w:ascii="Meiryo UI" w:eastAsia="Meiryo UI" w:hAnsi="Meiryo UI"/>
          <w:color w:val="000000" w:themeColor="text1"/>
        </w:rPr>
      </w:pPr>
    </w:p>
    <w:p w:rsidR="00A60CE0" w:rsidRPr="00CC49A9" w:rsidRDefault="00A900CF" w:rsidP="00F43A06">
      <w:pPr>
        <w:snapToGrid w:val="0"/>
        <w:rPr>
          <w:rFonts w:ascii="Meiryo UI" w:eastAsia="Meiryo UI" w:hAnsi="Meiryo UI"/>
          <w:b/>
          <w:color w:val="000000" w:themeColor="text1"/>
          <w:sz w:val="24"/>
          <w:szCs w:val="24"/>
        </w:rPr>
      </w:pPr>
      <w:r w:rsidRPr="00CC49A9">
        <w:rPr>
          <w:rFonts w:ascii="Meiryo UI" w:eastAsia="Meiryo UI" w:hAnsi="Meiryo UI" w:hint="eastAsia"/>
          <w:b/>
          <w:color w:val="000000" w:themeColor="text1"/>
          <w:sz w:val="24"/>
          <w:szCs w:val="24"/>
        </w:rPr>
        <w:t>５</w:t>
      </w:r>
      <w:r w:rsidR="00A60CE0" w:rsidRPr="00CC49A9">
        <w:rPr>
          <w:rFonts w:ascii="Meiryo UI" w:eastAsia="Meiryo UI" w:hAnsi="Meiryo UI" w:hint="eastAsia"/>
          <w:b/>
          <w:color w:val="000000" w:themeColor="text1"/>
          <w:sz w:val="24"/>
          <w:szCs w:val="24"/>
        </w:rPr>
        <w:t>．職員</w:t>
      </w:r>
      <w:r w:rsidR="00514460" w:rsidRPr="00CC49A9">
        <w:rPr>
          <w:rFonts w:ascii="Meiryo UI" w:eastAsia="Meiryo UI" w:hAnsi="Meiryo UI" w:hint="eastAsia"/>
          <w:b/>
          <w:color w:val="000000" w:themeColor="text1"/>
          <w:sz w:val="24"/>
          <w:szCs w:val="24"/>
        </w:rPr>
        <w:t>（行政職給料表適用者）</w:t>
      </w:r>
      <w:r w:rsidR="00A60CE0" w:rsidRPr="00CC49A9">
        <w:rPr>
          <w:rFonts w:ascii="Meiryo UI" w:eastAsia="Meiryo UI" w:hAnsi="Meiryo UI" w:hint="eastAsia"/>
          <w:b/>
          <w:color w:val="000000" w:themeColor="text1"/>
          <w:sz w:val="24"/>
          <w:szCs w:val="24"/>
        </w:rPr>
        <w:t>の年収への影響額</w:t>
      </w:r>
      <w:r w:rsidR="00514460" w:rsidRPr="00CC49A9">
        <w:rPr>
          <w:rFonts w:ascii="Meiryo UI" w:eastAsia="Meiryo UI" w:hAnsi="Meiryo UI" w:hint="eastAsia"/>
          <w:b/>
          <w:color w:val="000000" w:themeColor="text1"/>
          <w:sz w:val="24"/>
          <w:szCs w:val="24"/>
        </w:rPr>
        <w:t>（</w:t>
      </w:r>
      <w:r w:rsidR="00987EFD" w:rsidRPr="00CC49A9">
        <w:rPr>
          <w:rFonts w:ascii="Meiryo UI" w:eastAsia="Meiryo UI" w:hAnsi="Meiryo UI" w:hint="eastAsia"/>
          <w:b/>
          <w:color w:val="000000" w:themeColor="text1"/>
          <w:sz w:val="24"/>
          <w:szCs w:val="24"/>
        </w:rPr>
        <w:t>令和元</w:t>
      </w:r>
      <w:r w:rsidR="00514460" w:rsidRPr="00CC49A9">
        <w:rPr>
          <w:rFonts w:ascii="Meiryo UI" w:eastAsia="Meiryo UI" w:hAnsi="Meiryo UI" w:hint="eastAsia"/>
          <w:b/>
          <w:color w:val="000000" w:themeColor="text1"/>
          <w:sz w:val="24"/>
          <w:szCs w:val="24"/>
        </w:rPr>
        <w:t>年度</w:t>
      </w:r>
      <w:r w:rsidR="00A60CE0" w:rsidRPr="00CC49A9">
        <w:rPr>
          <w:rFonts w:ascii="Meiryo UI" w:eastAsia="Meiryo UI" w:hAnsi="Meiryo UI" w:hint="eastAsia"/>
          <w:b/>
          <w:color w:val="000000" w:themeColor="text1"/>
          <w:sz w:val="24"/>
          <w:szCs w:val="24"/>
        </w:rPr>
        <w:t>）</w:t>
      </w:r>
    </w:p>
    <w:tbl>
      <w:tblPr>
        <w:tblW w:w="844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2268"/>
        <w:gridCol w:w="2268"/>
        <w:gridCol w:w="1984"/>
      </w:tblGrid>
      <w:tr w:rsidR="00B206F5" w:rsidRPr="00CC49A9" w:rsidTr="00B87D72">
        <w:tc>
          <w:tcPr>
            <w:tcW w:w="1928" w:type="dxa"/>
            <w:shd w:val="clear" w:color="auto" w:fill="92CDDC" w:themeFill="accent5" w:themeFillTint="99"/>
            <w:vAlign w:val="center"/>
          </w:tcPr>
          <w:p w:rsidR="00A60CE0" w:rsidRPr="00CC49A9" w:rsidRDefault="00A60CE0" w:rsidP="00B87D72">
            <w:pPr>
              <w:autoSpaceDE w:val="0"/>
              <w:autoSpaceDN w:val="0"/>
              <w:snapToGrid w:val="0"/>
              <w:spacing w:line="300" w:lineRule="exact"/>
              <w:jc w:val="center"/>
              <w:rPr>
                <w:rFonts w:ascii="Meiryo UI" w:eastAsia="Meiryo UI" w:hAnsi="Meiryo UI" w:cs="Times New Roman"/>
                <w:b/>
                <w:color w:val="000000" w:themeColor="text1"/>
                <w:sz w:val="22"/>
                <w:szCs w:val="24"/>
              </w:rPr>
            </w:pPr>
          </w:p>
        </w:tc>
        <w:tc>
          <w:tcPr>
            <w:tcW w:w="2268" w:type="dxa"/>
            <w:shd w:val="clear" w:color="auto" w:fill="92CDDC" w:themeFill="accent5" w:themeFillTint="99"/>
            <w:vAlign w:val="center"/>
          </w:tcPr>
          <w:p w:rsidR="00A60CE0" w:rsidRPr="00CC49A9" w:rsidRDefault="00431A9C" w:rsidP="00B87D72">
            <w:pPr>
              <w:autoSpaceDE w:val="0"/>
              <w:autoSpaceDN w:val="0"/>
              <w:snapToGrid w:val="0"/>
              <w:spacing w:line="300" w:lineRule="exact"/>
              <w:jc w:val="center"/>
              <w:rPr>
                <w:rFonts w:ascii="Meiryo UI" w:eastAsia="Meiryo UI" w:hAnsi="Meiryo UI" w:cs="Times New Roman"/>
                <w:bCs/>
                <w:color w:val="000000" w:themeColor="text1"/>
                <w:sz w:val="22"/>
                <w:szCs w:val="24"/>
              </w:rPr>
            </w:pPr>
            <w:r w:rsidRPr="00CC49A9">
              <w:rPr>
                <w:rFonts w:ascii="Meiryo UI" w:eastAsia="Meiryo UI" w:hAnsi="Meiryo UI" w:cs="Times New Roman" w:hint="eastAsia"/>
                <w:bCs/>
                <w:color w:val="000000" w:themeColor="text1"/>
                <w:sz w:val="22"/>
                <w:szCs w:val="24"/>
              </w:rPr>
              <w:t>現行額</w:t>
            </w:r>
          </w:p>
        </w:tc>
        <w:tc>
          <w:tcPr>
            <w:tcW w:w="2268" w:type="dxa"/>
            <w:shd w:val="clear" w:color="auto" w:fill="92CDDC" w:themeFill="accent5" w:themeFillTint="99"/>
            <w:vAlign w:val="center"/>
          </w:tcPr>
          <w:p w:rsidR="00A60CE0" w:rsidRPr="00CC49A9" w:rsidRDefault="00A60CE0" w:rsidP="00B87D72">
            <w:pPr>
              <w:autoSpaceDE w:val="0"/>
              <w:autoSpaceDN w:val="0"/>
              <w:snapToGrid w:val="0"/>
              <w:spacing w:line="300" w:lineRule="exact"/>
              <w:jc w:val="center"/>
              <w:rPr>
                <w:rFonts w:ascii="Meiryo UI" w:eastAsia="Meiryo UI" w:hAnsi="Meiryo UI" w:cs="Times New Roman"/>
                <w:bCs/>
                <w:color w:val="000000" w:themeColor="text1"/>
                <w:sz w:val="22"/>
                <w:szCs w:val="24"/>
              </w:rPr>
            </w:pPr>
            <w:r w:rsidRPr="00CC49A9">
              <w:rPr>
                <w:rFonts w:ascii="Meiryo UI" w:eastAsia="Meiryo UI" w:hAnsi="Meiryo UI" w:cs="Times New Roman" w:hint="eastAsia"/>
                <w:bCs/>
                <w:color w:val="000000" w:themeColor="text1"/>
                <w:sz w:val="22"/>
                <w:szCs w:val="24"/>
              </w:rPr>
              <w:t>勧告実施後試算額</w:t>
            </w:r>
          </w:p>
        </w:tc>
        <w:tc>
          <w:tcPr>
            <w:tcW w:w="1984" w:type="dxa"/>
            <w:shd w:val="clear" w:color="auto" w:fill="92CDDC" w:themeFill="accent5" w:themeFillTint="99"/>
            <w:vAlign w:val="center"/>
          </w:tcPr>
          <w:p w:rsidR="00A60CE0" w:rsidRPr="00CC49A9" w:rsidRDefault="00A60CE0" w:rsidP="00B87D72">
            <w:pPr>
              <w:autoSpaceDE w:val="0"/>
              <w:autoSpaceDN w:val="0"/>
              <w:snapToGrid w:val="0"/>
              <w:spacing w:line="300" w:lineRule="exact"/>
              <w:jc w:val="center"/>
              <w:rPr>
                <w:rFonts w:ascii="Meiryo UI" w:eastAsia="Meiryo UI" w:hAnsi="Meiryo UI" w:cs="Times New Roman"/>
                <w:bCs/>
                <w:color w:val="000000" w:themeColor="text1"/>
                <w:sz w:val="22"/>
                <w:szCs w:val="24"/>
              </w:rPr>
            </w:pPr>
            <w:r w:rsidRPr="00CC49A9">
              <w:rPr>
                <w:rFonts w:ascii="Meiryo UI" w:eastAsia="Meiryo UI" w:hAnsi="Meiryo UI" w:cs="Times New Roman" w:hint="eastAsia"/>
                <w:bCs/>
                <w:color w:val="000000" w:themeColor="text1"/>
                <w:sz w:val="22"/>
                <w:szCs w:val="24"/>
              </w:rPr>
              <w:t>増減</w:t>
            </w:r>
          </w:p>
        </w:tc>
      </w:tr>
      <w:tr w:rsidR="00B206F5" w:rsidRPr="00CC49A9" w:rsidTr="00B87D72">
        <w:tc>
          <w:tcPr>
            <w:tcW w:w="1928" w:type="dxa"/>
            <w:shd w:val="clear" w:color="auto" w:fill="auto"/>
            <w:vAlign w:val="center"/>
          </w:tcPr>
          <w:p w:rsidR="0067239E" w:rsidRPr="00CC49A9" w:rsidRDefault="0067239E" w:rsidP="00B87D72">
            <w:pPr>
              <w:autoSpaceDE w:val="0"/>
              <w:autoSpaceDN w:val="0"/>
              <w:snapToGrid w:val="0"/>
              <w:spacing w:line="300" w:lineRule="exact"/>
              <w:jc w:val="center"/>
              <w:rPr>
                <w:rFonts w:ascii="Meiryo UI" w:eastAsia="Meiryo UI" w:hAnsi="Meiryo UI" w:cs="Times New Roman"/>
                <w:color w:val="000000" w:themeColor="text1"/>
                <w:sz w:val="22"/>
                <w:szCs w:val="24"/>
              </w:rPr>
            </w:pPr>
            <w:r w:rsidRPr="00CC49A9">
              <w:rPr>
                <w:rFonts w:ascii="Meiryo UI" w:eastAsia="Meiryo UI" w:hAnsi="Meiryo UI" w:cs="Times New Roman" w:hint="eastAsia"/>
                <w:color w:val="000000" w:themeColor="text1"/>
                <w:sz w:val="22"/>
                <w:szCs w:val="24"/>
              </w:rPr>
              <w:t>平均給与月額</w:t>
            </w:r>
          </w:p>
        </w:tc>
        <w:tc>
          <w:tcPr>
            <w:tcW w:w="2268" w:type="dxa"/>
            <w:shd w:val="clear" w:color="auto" w:fill="auto"/>
            <w:vAlign w:val="center"/>
          </w:tcPr>
          <w:p w:rsidR="0067239E" w:rsidRPr="00CC49A9" w:rsidRDefault="006F58A9" w:rsidP="00B87D72">
            <w:pPr>
              <w:autoSpaceDE w:val="0"/>
              <w:autoSpaceDN w:val="0"/>
              <w:snapToGrid w:val="0"/>
              <w:jc w:val="center"/>
              <w:rPr>
                <w:rFonts w:ascii="Meiryo UI" w:eastAsia="Meiryo UI" w:hAnsi="Meiryo UI" w:cs="Times New Roman"/>
                <w:sz w:val="22"/>
                <w:szCs w:val="24"/>
              </w:rPr>
            </w:pPr>
            <w:r w:rsidRPr="00CC49A9">
              <w:rPr>
                <w:rFonts w:ascii="Meiryo UI" w:eastAsia="Meiryo UI" w:hAnsi="Meiryo UI" w:cs="Times New Roman"/>
                <w:sz w:val="22"/>
                <w:szCs w:val="24"/>
              </w:rPr>
              <w:t>376,8</w:t>
            </w:r>
            <w:r w:rsidRPr="00CC49A9">
              <w:rPr>
                <w:rFonts w:ascii="Meiryo UI" w:eastAsia="Meiryo UI" w:hAnsi="Meiryo UI" w:cs="Times New Roman" w:hint="eastAsia"/>
                <w:sz w:val="22"/>
                <w:szCs w:val="24"/>
              </w:rPr>
              <w:t>36</w:t>
            </w:r>
            <w:r w:rsidR="0067239E" w:rsidRPr="00CC49A9">
              <w:rPr>
                <w:rFonts w:ascii="Meiryo UI" w:eastAsia="Meiryo UI" w:hAnsi="Meiryo UI" w:cs="Times New Roman" w:hint="eastAsia"/>
                <w:sz w:val="22"/>
                <w:szCs w:val="24"/>
              </w:rPr>
              <w:t>円</w:t>
            </w:r>
          </w:p>
        </w:tc>
        <w:tc>
          <w:tcPr>
            <w:tcW w:w="2268" w:type="dxa"/>
            <w:shd w:val="clear" w:color="auto" w:fill="auto"/>
            <w:vAlign w:val="center"/>
          </w:tcPr>
          <w:p w:rsidR="0067239E" w:rsidRPr="00CC49A9" w:rsidRDefault="006F58A9" w:rsidP="00B87D72">
            <w:pPr>
              <w:autoSpaceDE w:val="0"/>
              <w:autoSpaceDN w:val="0"/>
              <w:snapToGrid w:val="0"/>
              <w:jc w:val="center"/>
              <w:rPr>
                <w:rFonts w:ascii="Meiryo UI" w:eastAsia="Meiryo UI" w:hAnsi="Meiryo UI" w:cs="Times New Roman"/>
                <w:sz w:val="22"/>
                <w:szCs w:val="24"/>
              </w:rPr>
            </w:pPr>
            <w:r w:rsidRPr="00CC49A9">
              <w:rPr>
                <w:rFonts w:ascii="Meiryo UI" w:eastAsia="Meiryo UI" w:hAnsi="Meiryo UI" w:cs="Times New Roman"/>
                <w:sz w:val="22"/>
                <w:szCs w:val="24"/>
              </w:rPr>
              <w:t>383,5</w:t>
            </w:r>
            <w:r w:rsidRPr="00CC49A9">
              <w:rPr>
                <w:rFonts w:ascii="Meiryo UI" w:eastAsia="Meiryo UI" w:hAnsi="Meiryo UI" w:cs="Times New Roman" w:hint="eastAsia"/>
                <w:sz w:val="22"/>
                <w:szCs w:val="24"/>
              </w:rPr>
              <w:t>44</w:t>
            </w:r>
            <w:r w:rsidR="0067239E" w:rsidRPr="00CC49A9">
              <w:rPr>
                <w:rFonts w:ascii="Meiryo UI" w:eastAsia="Meiryo UI" w:hAnsi="Meiryo UI" w:cs="Times New Roman" w:hint="eastAsia"/>
                <w:sz w:val="22"/>
                <w:szCs w:val="24"/>
              </w:rPr>
              <w:t>円</w:t>
            </w:r>
          </w:p>
        </w:tc>
        <w:tc>
          <w:tcPr>
            <w:tcW w:w="1984" w:type="dxa"/>
            <w:shd w:val="clear" w:color="auto" w:fill="auto"/>
            <w:vAlign w:val="center"/>
          </w:tcPr>
          <w:p w:rsidR="0067239E" w:rsidRPr="00CC49A9" w:rsidRDefault="00BC3FC0" w:rsidP="00B87D72">
            <w:pPr>
              <w:autoSpaceDE w:val="0"/>
              <w:autoSpaceDN w:val="0"/>
              <w:snapToGrid w:val="0"/>
              <w:jc w:val="center"/>
              <w:rPr>
                <w:rFonts w:ascii="Meiryo UI" w:eastAsia="Meiryo UI" w:hAnsi="Meiryo UI" w:cs="Times New Roman"/>
                <w:sz w:val="22"/>
                <w:szCs w:val="24"/>
              </w:rPr>
            </w:pPr>
            <w:r w:rsidRPr="00CC49A9">
              <w:rPr>
                <w:rFonts w:ascii="Meiryo UI" w:eastAsia="Meiryo UI" w:hAnsi="Meiryo UI" w:cs="Times New Roman"/>
                <w:sz w:val="22"/>
                <w:szCs w:val="24"/>
              </w:rPr>
              <w:t>6,708</w:t>
            </w:r>
            <w:r w:rsidR="0067239E" w:rsidRPr="00CC49A9">
              <w:rPr>
                <w:rFonts w:ascii="Meiryo UI" w:eastAsia="Meiryo UI" w:hAnsi="Meiryo UI" w:cs="Times New Roman" w:hint="eastAsia"/>
                <w:sz w:val="22"/>
                <w:szCs w:val="24"/>
              </w:rPr>
              <w:t>円</w:t>
            </w:r>
          </w:p>
        </w:tc>
      </w:tr>
      <w:tr w:rsidR="0067239E" w:rsidRPr="00CC49A9" w:rsidTr="00B87D72">
        <w:trPr>
          <w:trHeight w:val="283"/>
        </w:trPr>
        <w:tc>
          <w:tcPr>
            <w:tcW w:w="1928" w:type="dxa"/>
            <w:shd w:val="clear" w:color="auto" w:fill="auto"/>
            <w:vAlign w:val="center"/>
          </w:tcPr>
          <w:p w:rsidR="0067239E" w:rsidRPr="00CC49A9" w:rsidRDefault="00336874" w:rsidP="00336874">
            <w:pPr>
              <w:autoSpaceDE w:val="0"/>
              <w:autoSpaceDN w:val="0"/>
              <w:snapToGrid w:val="0"/>
              <w:spacing w:line="300" w:lineRule="exact"/>
              <w:jc w:val="center"/>
              <w:rPr>
                <w:rFonts w:ascii="Meiryo UI" w:eastAsia="Meiryo UI" w:hAnsi="Meiryo UI" w:cs="Times New Roman"/>
                <w:color w:val="000000" w:themeColor="text1"/>
                <w:sz w:val="22"/>
                <w:szCs w:val="24"/>
              </w:rPr>
            </w:pPr>
            <w:r w:rsidRPr="00CC49A9">
              <w:rPr>
                <w:rFonts w:ascii="Meiryo UI" w:eastAsia="Meiryo UI" w:hAnsi="Meiryo UI" w:cs="Times New Roman" w:hint="eastAsia"/>
                <w:color w:val="000000" w:themeColor="text1"/>
                <w:sz w:val="22"/>
                <w:szCs w:val="24"/>
              </w:rPr>
              <w:t>平均</w:t>
            </w:r>
            <w:r w:rsidR="0067239E" w:rsidRPr="00CC49A9">
              <w:rPr>
                <w:rFonts w:ascii="Meiryo UI" w:eastAsia="Meiryo UI" w:hAnsi="Meiryo UI" w:cs="Times New Roman" w:hint="eastAsia"/>
                <w:color w:val="000000" w:themeColor="text1"/>
                <w:sz w:val="22"/>
                <w:szCs w:val="24"/>
              </w:rPr>
              <w:t>年間給与額</w:t>
            </w:r>
          </w:p>
        </w:tc>
        <w:tc>
          <w:tcPr>
            <w:tcW w:w="2268" w:type="dxa"/>
            <w:shd w:val="clear" w:color="auto" w:fill="auto"/>
            <w:vAlign w:val="center"/>
          </w:tcPr>
          <w:p w:rsidR="0067239E" w:rsidRPr="00CC49A9" w:rsidRDefault="00C9781E" w:rsidP="00B87D72">
            <w:pPr>
              <w:autoSpaceDE w:val="0"/>
              <w:autoSpaceDN w:val="0"/>
              <w:snapToGrid w:val="0"/>
              <w:jc w:val="center"/>
              <w:rPr>
                <w:rFonts w:ascii="Meiryo UI" w:eastAsia="Meiryo UI" w:hAnsi="Meiryo UI" w:cs="Times New Roman"/>
                <w:sz w:val="22"/>
                <w:szCs w:val="24"/>
              </w:rPr>
            </w:pPr>
            <w:r w:rsidRPr="00CC49A9">
              <w:rPr>
                <w:rFonts w:ascii="Meiryo UI" w:eastAsia="Meiryo UI" w:hAnsi="Meiryo UI" w:cs="Times New Roman"/>
                <w:sz w:val="22"/>
                <w:szCs w:val="24"/>
              </w:rPr>
              <w:t>6,</w:t>
            </w:r>
            <w:r w:rsidR="006F58A9" w:rsidRPr="00CC49A9">
              <w:rPr>
                <w:rFonts w:ascii="Meiryo UI" w:eastAsia="Meiryo UI" w:hAnsi="Meiryo UI" w:cs="Times New Roman" w:hint="eastAsia"/>
                <w:sz w:val="22"/>
                <w:szCs w:val="24"/>
              </w:rPr>
              <w:t>239</w:t>
            </w:r>
            <w:r w:rsidR="0067239E" w:rsidRPr="00CC49A9">
              <w:rPr>
                <w:rFonts w:ascii="Meiryo UI" w:eastAsia="Meiryo UI" w:hAnsi="Meiryo UI" w:cs="Times New Roman" w:hint="eastAsia"/>
                <w:sz w:val="22"/>
                <w:szCs w:val="24"/>
              </w:rPr>
              <w:t>千円</w:t>
            </w:r>
          </w:p>
        </w:tc>
        <w:tc>
          <w:tcPr>
            <w:tcW w:w="2268" w:type="dxa"/>
            <w:shd w:val="clear" w:color="auto" w:fill="auto"/>
            <w:vAlign w:val="center"/>
          </w:tcPr>
          <w:p w:rsidR="0067239E" w:rsidRPr="00CC49A9" w:rsidRDefault="006F58A9" w:rsidP="00B87D72">
            <w:pPr>
              <w:autoSpaceDE w:val="0"/>
              <w:autoSpaceDN w:val="0"/>
              <w:snapToGrid w:val="0"/>
              <w:jc w:val="center"/>
              <w:rPr>
                <w:rFonts w:ascii="Meiryo UI" w:eastAsia="Meiryo UI" w:hAnsi="Meiryo UI" w:cs="Times New Roman"/>
                <w:sz w:val="22"/>
                <w:szCs w:val="24"/>
              </w:rPr>
            </w:pPr>
            <w:r w:rsidRPr="00CC49A9">
              <w:rPr>
                <w:rFonts w:ascii="Meiryo UI" w:eastAsia="Meiryo UI" w:hAnsi="Meiryo UI" w:cs="Times New Roman"/>
                <w:sz w:val="22"/>
                <w:szCs w:val="24"/>
              </w:rPr>
              <w:t>6,</w:t>
            </w:r>
            <w:r w:rsidR="00DC52A3" w:rsidRPr="00CC49A9">
              <w:rPr>
                <w:rFonts w:ascii="Meiryo UI" w:eastAsia="Meiryo UI" w:hAnsi="Meiryo UI" w:cs="Times New Roman" w:hint="eastAsia"/>
                <w:sz w:val="22"/>
                <w:szCs w:val="24"/>
              </w:rPr>
              <w:t>370</w:t>
            </w:r>
            <w:r w:rsidR="0067239E" w:rsidRPr="00CC49A9">
              <w:rPr>
                <w:rFonts w:ascii="Meiryo UI" w:eastAsia="Meiryo UI" w:hAnsi="Meiryo UI" w:cs="Times New Roman" w:hint="eastAsia"/>
                <w:sz w:val="22"/>
                <w:szCs w:val="24"/>
              </w:rPr>
              <w:t>千円</w:t>
            </w:r>
          </w:p>
        </w:tc>
        <w:tc>
          <w:tcPr>
            <w:tcW w:w="1984" w:type="dxa"/>
            <w:shd w:val="clear" w:color="auto" w:fill="auto"/>
            <w:vAlign w:val="center"/>
          </w:tcPr>
          <w:p w:rsidR="0067239E" w:rsidRPr="00CC49A9" w:rsidRDefault="00DC52A3" w:rsidP="00B87D72">
            <w:pPr>
              <w:autoSpaceDE w:val="0"/>
              <w:autoSpaceDN w:val="0"/>
              <w:snapToGrid w:val="0"/>
              <w:jc w:val="center"/>
              <w:rPr>
                <w:rFonts w:ascii="Meiryo UI" w:eastAsia="Meiryo UI" w:hAnsi="Meiryo UI" w:cs="Times New Roman"/>
                <w:sz w:val="22"/>
                <w:szCs w:val="24"/>
              </w:rPr>
            </w:pPr>
            <w:r w:rsidRPr="00CC49A9">
              <w:rPr>
                <w:rFonts w:ascii="Meiryo UI" w:eastAsia="Meiryo UI" w:hAnsi="Meiryo UI" w:cs="Times New Roman" w:hint="eastAsia"/>
                <w:sz w:val="22"/>
                <w:szCs w:val="24"/>
              </w:rPr>
              <w:t>131</w:t>
            </w:r>
            <w:r w:rsidR="0067239E" w:rsidRPr="00CC49A9">
              <w:rPr>
                <w:rFonts w:ascii="Meiryo UI" w:eastAsia="Meiryo UI" w:hAnsi="Meiryo UI" w:cs="Times New Roman" w:hint="eastAsia"/>
                <w:sz w:val="22"/>
                <w:szCs w:val="24"/>
              </w:rPr>
              <w:t>千円</w:t>
            </w:r>
          </w:p>
        </w:tc>
      </w:tr>
    </w:tbl>
    <w:p w:rsidR="003E0379" w:rsidRPr="00CC49A9" w:rsidRDefault="003E0379" w:rsidP="00F43A06">
      <w:pPr>
        <w:snapToGrid w:val="0"/>
        <w:rPr>
          <w:rFonts w:ascii="Meiryo UI" w:eastAsia="Meiryo UI" w:hAnsi="Meiryo UI"/>
          <w:b/>
          <w:color w:val="000000" w:themeColor="text1"/>
          <w:sz w:val="24"/>
          <w:szCs w:val="24"/>
        </w:rPr>
      </w:pPr>
    </w:p>
    <w:p w:rsidR="00A60CE0" w:rsidRPr="00CC49A9" w:rsidRDefault="00A900CF" w:rsidP="00F43A06">
      <w:pPr>
        <w:snapToGrid w:val="0"/>
        <w:rPr>
          <w:rFonts w:ascii="Meiryo UI" w:eastAsia="Meiryo UI" w:hAnsi="Meiryo UI"/>
          <w:b/>
          <w:color w:val="000000" w:themeColor="text1"/>
          <w:sz w:val="24"/>
          <w:szCs w:val="24"/>
        </w:rPr>
      </w:pPr>
      <w:r w:rsidRPr="00CC49A9">
        <w:rPr>
          <w:rFonts w:ascii="Meiryo UI" w:eastAsia="Meiryo UI" w:hAnsi="Meiryo UI" w:hint="eastAsia"/>
          <w:b/>
          <w:color w:val="000000" w:themeColor="text1"/>
          <w:sz w:val="24"/>
          <w:szCs w:val="24"/>
        </w:rPr>
        <w:t>６</w:t>
      </w:r>
      <w:r w:rsidR="00A60CE0" w:rsidRPr="00CC49A9">
        <w:rPr>
          <w:rFonts w:ascii="Meiryo UI" w:eastAsia="Meiryo UI" w:hAnsi="Meiryo UI" w:hint="eastAsia"/>
          <w:b/>
          <w:color w:val="000000" w:themeColor="text1"/>
          <w:sz w:val="24"/>
          <w:szCs w:val="24"/>
        </w:rPr>
        <w:t>．大阪府財政への影響額</w:t>
      </w:r>
    </w:p>
    <w:p w:rsidR="00082502" w:rsidRPr="00CC49A9" w:rsidRDefault="00A60CE0" w:rsidP="00F43A06">
      <w:pPr>
        <w:snapToGrid w:val="0"/>
        <w:spacing w:line="260" w:lineRule="exact"/>
        <w:ind w:leftChars="100" w:left="210" w:firstLineChars="100" w:firstLine="220"/>
        <w:rPr>
          <w:rFonts w:ascii="Meiryo UI" w:eastAsia="Meiryo UI" w:hAnsi="Meiryo UI"/>
          <w:color w:val="000000" w:themeColor="text1"/>
          <w:sz w:val="22"/>
          <w:szCs w:val="24"/>
        </w:rPr>
      </w:pPr>
      <w:r w:rsidRPr="00CC49A9">
        <w:rPr>
          <w:rFonts w:ascii="Meiryo UI" w:eastAsia="Meiryo UI" w:hAnsi="Meiryo UI" w:hint="eastAsia"/>
          <w:color w:val="000000" w:themeColor="text1"/>
          <w:sz w:val="22"/>
        </w:rPr>
        <w:t>年間で約</w:t>
      </w:r>
      <w:r w:rsidR="006D0D49" w:rsidRPr="00CC49A9">
        <w:rPr>
          <w:rFonts w:ascii="Meiryo UI" w:eastAsia="Meiryo UI" w:hAnsi="Meiryo UI" w:hint="eastAsia"/>
          <w:sz w:val="22"/>
        </w:rPr>
        <w:t>10</w:t>
      </w:r>
      <w:r w:rsidR="00FF6680" w:rsidRPr="00CC49A9">
        <w:rPr>
          <w:rFonts w:ascii="Meiryo UI" w:eastAsia="Meiryo UI" w:hAnsi="Meiryo UI" w:hint="eastAsia"/>
          <w:sz w:val="22"/>
        </w:rPr>
        <w:t>4.5</w:t>
      </w:r>
      <w:r w:rsidR="005A3BCC" w:rsidRPr="00CC49A9">
        <w:rPr>
          <w:rFonts w:ascii="Meiryo UI" w:eastAsia="Meiryo UI" w:hAnsi="Meiryo UI" w:hint="eastAsia"/>
          <w:color w:val="000000" w:themeColor="text1"/>
          <w:sz w:val="22"/>
        </w:rPr>
        <w:t>億円の</w:t>
      </w:r>
      <w:r w:rsidR="00BC3FC0" w:rsidRPr="00CC49A9">
        <w:rPr>
          <w:rFonts w:ascii="Meiryo UI" w:eastAsia="Meiryo UI" w:hAnsi="Meiryo UI" w:hint="eastAsia"/>
          <w:sz w:val="22"/>
        </w:rPr>
        <w:t>増額</w:t>
      </w:r>
      <w:r w:rsidR="009F0CDC" w:rsidRPr="00CC49A9">
        <w:rPr>
          <w:rFonts w:ascii="Meiryo UI" w:eastAsia="Meiryo UI" w:hAnsi="Meiryo UI" w:hint="eastAsia"/>
          <w:color w:val="000000" w:themeColor="text1"/>
          <w:sz w:val="22"/>
          <w:szCs w:val="24"/>
        </w:rPr>
        <w:t>（内訳</w:t>
      </w:r>
      <w:r w:rsidR="006C05AD" w:rsidRPr="00CC49A9">
        <w:rPr>
          <w:rFonts w:ascii="Meiryo UI" w:eastAsia="Meiryo UI" w:hAnsi="Meiryo UI" w:hint="eastAsia"/>
          <w:color w:val="000000" w:themeColor="text1"/>
          <w:sz w:val="22"/>
          <w:szCs w:val="24"/>
        </w:rPr>
        <w:t>：</w:t>
      </w:r>
      <w:r w:rsidR="009F0CDC" w:rsidRPr="00CC49A9">
        <w:rPr>
          <w:rFonts w:ascii="Meiryo UI" w:eastAsia="Meiryo UI" w:hAnsi="Meiryo UI" w:hint="eastAsia"/>
          <w:color w:val="000000" w:themeColor="text1"/>
          <w:sz w:val="22"/>
          <w:szCs w:val="24"/>
        </w:rPr>
        <w:t>月例給　67.2億円、特別給　37.3億円</w:t>
      </w:r>
      <w:r w:rsidR="006C05AD" w:rsidRPr="00CC49A9">
        <w:rPr>
          <w:rFonts w:ascii="Meiryo UI" w:eastAsia="Meiryo UI" w:hAnsi="Meiryo UI" w:hint="eastAsia"/>
          <w:color w:val="000000" w:themeColor="text1"/>
          <w:sz w:val="22"/>
          <w:szCs w:val="24"/>
        </w:rPr>
        <w:t>）</w:t>
      </w:r>
    </w:p>
    <w:p w:rsidR="009F0CDC" w:rsidRPr="00CC49A9" w:rsidRDefault="006C05AD" w:rsidP="00F43A06">
      <w:pPr>
        <w:snapToGrid w:val="0"/>
        <w:ind w:leftChars="300" w:left="630"/>
        <w:rPr>
          <w:rFonts w:ascii="Meiryo UI" w:eastAsia="Meiryo UI" w:hAnsi="Meiryo UI"/>
          <w:color w:val="000000" w:themeColor="text1"/>
          <w:sz w:val="22"/>
        </w:rPr>
      </w:pPr>
      <w:r w:rsidRPr="00CC49A9">
        <w:rPr>
          <w:rFonts w:ascii="Meiryo UI" w:eastAsia="Meiryo UI" w:hAnsi="Meiryo UI" w:hint="eastAsia"/>
          <w:color w:val="000000" w:themeColor="text1"/>
          <w:sz w:val="22"/>
        </w:rPr>
        <w:t>※退職手当及び共済費は含まない。</w:t>
      </w:r>
    </w:p>
    <w:p w:rsidR="006C05AD" w:rsidRPr="00CC49A9" w:rsidRDefault="006C05AD" w:rsidP="00F43A06">
      <w:pPr>
        <w:snapToGrid w:val="0"/>
        <w:rPr>
          <w:rFonts w:ascii="Meiryo UI" w:eastAsia="Meiryo UI" w:hAnsi="Meiryo UI"/>
          <w:b/>
          <w:color w:val="000000" w:themeColor="text1"/>
          <w:sz w:val="24"/>
          <w:szCs w:val="24"/>
        </w:rPr>
      </w:pPr>
    </w:p>
    <w:p w:rsidR="00541C28" w:rsidRPr="00CC49A9" w:rsidRDefault="00A900CF" w:rsidP="00CC49A9">
      <w:pPr>
        <w:snapToGrid w:val="0"/>
        <w:rPr>
          <w:rFonts w:ascii="Meiryo UI" w:eastAsia="Meiryo UI" w:hAnsi="Meiryo UI"/>
          <w:b/>
          <w:color w:val="000000" w:themeColor="text1"/>
          <w:sz w:val="24"/>
          <w:szCs w:val="24"/>
        </w:rPr>
      </w:pPr>
      <w:r w:rsidRPr="00CC49A9">
        <w:rPr>
          <w:rFonts w:ascii="Meiryo UI" w:eastAsia="Meiryo UI" w:hAnsi="Meiryo UI" w:hint="eastAsia"/>
          <w:b/>
          <w:color w:val="000000" w:themeColor="text1"/>
          <w:sz w:val="24"/>
          <w:szCs w:val="24"/>
        </w:rPr>
        <w:t>７</w:t>
      </w:r>
      <w:r w:rsidR="00A60CE0" w:rsidRPr="00CC49A9">
        <w:rPr>
          <w:rFonts w:ascii="Meiryo UI" w:eastAsia="Meiryo UI" w:hAnsi="Meiryo UI" w:hint="eastAsia"/>
          <w:b/>
          <w:color w:val="000000" w:themeColor="text1"/>
          <w:sz w:val="24"/>
          <w:szCs w:val="24"/>
        </w:rPr>
        <w:t>．給与制度、人事管理等に関する本委員会の「意見」</w:t>
      </w:r>
    </w:p>
    <w:p w:rsidR="00535199" w:rsidRPr="00CC49A9" w:rsidRDefault="003C308C" w:rsidP="00CC49A9">
      <w:pPr>
        <w:snapToGrid w:val="0"/>
        <w:ind w:leftChars="50" w:left="105"/>
        <w:rPr>
          <w:rFonts w:ascii="Meiryo UI" w:eastAsia="Meiryo UI" w:hAnsi="Meiryo UI"/>
          <w:b/>
          <w:color w:val="000000" w:themeColor="text1"/>
          <w:sz w:val="22"/>
        </w:rPr>
      </w:pPr>
      <w:r w:rsidRPr="00CC49A9">
        <w:rPr>
          <w:rFonts w:ascii="Meiryo UI" w:eastAsia="Meiryo UI" w:hAnsi="Meiryo UI" w:hint="eastAsia"/>
          <w:b/>
          <w:color w:val="000000" w:themeColor="text1"/>
          <w:sz w:val="22"/>
        </w:rPr>
        <w:t>（１）</w:t>
      </w:r>
      <w:r w:rsidR="00443EB2" w:rsidRPr="00CC49A9">
        <w:rPr>
          <w:rFonts w:ascii="Meiryo UI" w:eastAsia="Meiryo UI" w:hAnsi="Meiryo UI" w:hint="eastAsia"/>
          <w:b/>
          <w:color w:val="000000" w:themeColor="text1"/>
          <w:sz w:val="22"/>
        </w:rPr>
        <w:t>給与勧告の意義とあるべき給与</w:t>
      </w:r>
    </w:p>
    <w:p w:rsidR="00911463" w:rsidRPr="00CC49A9" w:rsidRDefault="00911463" w:rsidP="00CC49A9">
      <w:pPr>
        <w:snapToGrid w:val="0"/>
        <w:ind w:leftChars="200" w:left="420" w:firstLineChars="100" w:firstLine="220"/>
        <w:rPr>
          <w:rFonts w:ascii="Meiryo UI" w:eastAsia="Meiryo UI" w:hAnsi="Meiryo UI"/>
          <w:color w:val="000000" w:themeColor="text1"/>
          <w:sz w:val="22"/>
        </w:rPr>
      </w:pPr>
      <w:r w:rsidRPr="00CC49A9">
        <w:rPr>
          <w:rFonts w:ascii="Meiryo UI" w:eastAsia="Meiryo UI" w:hAnsi="Meiryo UI" w:hint="eastAsia"/>
          <w:color w:val="000000" w:themeColor="text1"/>
          <w:sz w:val="22"/>
        </w:rPr>
        <w:t>人事委員会の給与勧告は、職員給与を社会一般の情勢に適応させるべく行うものであり、適切に取り扱われるよう要請。</w:t>
      </w:r>
    </w:p>
    <w:p w:rsidR="00E37246" w:rsidRPr="00CC49A9" w:rsidRDefault="00911463" w:rsidP="00CC49A9">
      <w:pPr>
        <w:snapToGrid w:val="0"/>
        <w:ind w:leftChars="200" w:left="420" w:firstLineChars="100" w:firstLine="220"/>
        <w:rPr>
          <w:rFonts w:ascii="Meiryo UI" w:eastAsia="Meiryo UI" w:hAnsi="Meiryo UI"/>
          <w:color w:val="000000" w:themeColor="text1"/>
          <w:sz w:val="22"/>
        </w:rPr>
      </w:pPr>
      <w:r w:rsidRPr="00CC49A9">
        <w:rPr>
          <w:rFonts w:ascii="Meiryo UI" w:eastAsia="Meiryo UI" w:hAnsi="Meiryo UI" w:hint="eastAsia"/>
          <w:color w:val="000000" w:themeColor="text1"/>
          <w:sz w:val="22"/>
        </w:rPr>
        <w:t>管理職手当について減額措置が続けられているが、早急に再考されることが必要。</w:t>
      </w:r>
    </w:p>
    <w:p w:rsidR="003E0379" w:rsidRPr="00CC49A9" w:rsidRDefault="003E0379" w:rsidP="00CC49A9">
      <w:pPr>
        <w:snapToGrid w:val="0"/>
        <w:rPr>
          <w:rFonts w:ascii="Meiryo UI" w:eastAsia="Meiryo UI" w:hAnsi="Meiryo UI"/>
          <w:b/>
          <w:color w:val="000000" w:themeColor="text1"/>
          <w:sz w:val="22"/>
        </w:rPr>
      </w:pPr>
    </w:p>
    <w:p w:rsidR="00230128" w:rsidRPr="00CC49A9" w:rsidRDefault="003C308C" w:rsidP="00CC49A9">
      <w:pPr>
        <w:snapToGrid w:val="0"/>
        <w:ind w:leftChars="50" w:left="105"/>
        <w:rPr>
          <w:rFonts w:ascii="Meiryo UI" w:eastAsia="Meiryo UI" w:hAnsi="Meiryo UI" w:cs="Times New Roman"/>
          <w:b/>
          <w:color w:val="000000" w:themeColor="text1"/>
          <w:sz w:val="22"/>
        </w:rPr>
      </w:pPr>
      <w:r w:rsidRPr="00CC49A9">
        <w:rPr>
          <w:rFonts w:ascii="Meiryo UI" w:eastAsia="Meiryo UI" w:hAnsi="Meiryo UI" w:hint="eastAsia"/>
          <w:b/>
          <w:color w:val="000000" w:themeColor="text1"/>
          <w:sz w:val="22"/>
        </w:rPr>
        <w:t>（２）</w:t>
      </w:r>
      <w:r w:rsidR="00987EFD" w:rsidRPr="00CC49A9">
        <w:rPr>
          <w:rFonts w:ascii="Meiryo UI" w:eastAsia="Meiryo UI" w:hAnsi="Meiryo UI" w:cs="Times New Roman" w:hint="eastAsia"/>
          <w:b/>
          <w:color w:val="000000" w:themeColor="text1"/>
          <w:sz w:val="22"/>
        </w:rPr>
        <w:t>職員の意欲・能力の向上に向けた</w:t>
      </w:r>
      <w:r w:rsidR="00EE444A" w:rsidRPr="00CC49A9">
        <w:rPr>
          <w:rFonts w:ascii="Meiryo UI" w:eastAsia="Meiryo UI" w:hAnsi="Meiryo UI" w:cs="Times New Roman" w:hint="eastAsia"/>
          <w:b/>
          <w:color w:val="000000" w:themeColor="text1"/>
          <w:sz w:val="22"/>
        </w:rPr>
        <w:t>取組み</w:t>
      </w:r>
    </w:p>
    <w:p w:rsidR="00230128" w:rsidRPr="00CC49A9" w:rsidRDefault="00AB0F23" w:rsidP="00CC49A9">
      <w:pPr>
        <w:snapToGrid w:val="0"/>
        <w:ind w:leftChars="200" w:left="420"/>
        <w:rPr>
          <w:rFonts w:ascii="Meiryo UI" w:eastAsia="Meiryo UI" w:hAnsi="Meiryo UI" w:cs="Times New Roman"/>
          <w:b/>
          <w:color w:val="000000" w:themeColor="text1"/>
          <w:sz w:val="22"/>
        </w:rPr>
      </w:pPr>
      <w:r w:rsidRPr="00CC49A9">
        <w:rPr>
          <w:rFonts w:ascii="Meiryo UI" w:eastAsia="Meiryo UI" w:hAnsi="Meiryo UI" w:cs="Times New Roman" w:hint="eastAsia"/>
          <w:b/>
          <w:color w:val="000000" w:themeColor="text1"/>
          <w:sz w:val="22"/>
        </w:rPr>
        <w:t xml:space="preserve">ア　</w:t>
      </w:r>
      <w:r w:rsidR="00EE444A" w:rsidRPr="00CC49A9">
        <w:rPr>
          <w:rFonts w:ascii="Meiryo UI" w:eastAsia="Meiryo UI" w:hAnsi="Meiryo UI" w:cs="Times New Roman" w:hint="eastAsia"/>
          <w:b/>
          <w:color w:val="000000" w:themeColor="text1"/>
          <w:sz w:val="22"/>
        </w:rPr>
        <w:t>人材の</w:t>
      </w:r>
      <w:r w:rsidRPr="00CC49A9">
        <w:rPr>
          <w:rFonts w:ascii="Meiryo UI" w:eastAsia="Meiryo UI" w:hAnsi="Meiryo UI" w:cs="Times New Roman" w:hint="eastAsia"/>
          <w:b/>
          <w:color w:val="000000" w:themeColor="text1"/>
          <w:sz w:val="22"/>
        </w:rPr>
        <w:t>育成</w:t>
      </w:r>
    </w:p>
    <w:p w:rsidR="00230128" w:rsidRPr="00CC49A9" w:rsidRDefault="00911463" w:rsidP="00CC49A9">
      <w:pPr>
        <w:snapToGrid w:val="0"/>
        <w:ind w:leftChars="300" w:left="630" w:firstLineChars="100" w:firstLine="220"/>
        <w:rPr>
          <w:rFonts w:ascii="Meiryo UI" w:eastAsia="Meiryo UI" w:hAnsi="Meiryo UI" w:cs="Times New Roman"/>
          <w:color w:val="000000" w:themeColor="text1"/>
          <w:sz w:val="22"/>
        </w:rPr>
      </w:pPr>
      <w:r w:rsidRPr="00CC49A9">
        <w:rPr>
          <w:rFonts w:ascii="Meiryo UI" w:eastAsia="Meiryo UI" w:hAnsi="Meiryo UI" w:cs="Times New Roman" w:hint="eastAsia"/>
          <w:color w:val="000000" w:themeColor="text1"/>
          <w:sz w:val="22"/>
        </w:rPr>
        <w:t>上司が部下の指導育成に必要な能力を若い間から段階的に磨いていけるような仕組みの構築とともに、上司にＯＪＴの実施が重要な職責であることを熟知させる取組みが必要。</w:t>
      </w:r>
    </w:p>
    <w:p w:rsidR="007E1B15" w:rsidRPr="00CC49A9" w:rsidRDefault="007E1B15" w:rsidP="00CC49A9">
      <w:pPr>
        <w:snapToGrid w:val="0"/>
        <w:ind w:leftChars="200" w:left="420"/>
        <w:rPr>
          <w:rFonts w:ascii="Meiryo UI" w:eastAsia="Meiryo UI" w:hAnsi="Meiryo UI" w:cs="Times New Roman"/>
          <w:b/>
          <w:color w:val="000000" w:themeColor="text1"/>
          <w:sz w:val="22"/>
        </w:rPr>
      </w:pPr>
      <w:r w:rsidRPr="00CC49A9">
        <w:rPr>
          <w:rFonts w:ascii="Meiryo UI" w:eastAsia="Meiryo UI" w:hAnsi="Meiryo UI" w:cs="Times New Roman" w:hint="eastAsia"/>
          <w:b/>
          <w:color w:val="000000" w:themeColor="text1"/>
          <w:sz w:val="22"/>
        </w:rPr>
        <w:t>イ　昇任管理とキャリア形成</w:t>
      </w:r>
    </w:p>
    <w:p w:rsidR="00911463" w:rsidRPr="00CC49A9" w:rsidRDefault="00954660" w:rsidP="00CC49A9">
      <w:pPr>
        <w:snapToGrid w:val="0"/>
        <w:ind w:leftChars="300" w:left="630"/>
        <w:rPr>
          <w:rFonts w:ascii="Meiryo UI" w:eastAsia="Meiryo UI" w:hAnsi="Meiryo UI" w:cs="Times New Roman"/>
          <w:color w:val="000000" w:themeColor="text1"/>
          <w:sz w:val="22"/>
        </w:rPr>
      </w:pPr>
      <w:r w:rsidRPr="00CC49A9">
        <w:rPr>
          <w:rFonts w:ascii="Meiryo UI" w:eastAsia="Meiryo UI" w:hAnsi="Meiryo UI" w:cs="Times New Roman" w:hint="eastAsia"/>
          <w:color w:val="000000" w:themeColor="text1"/>
          <w:sz w:val="22"/>
        </w:rPr>
        <w:t>(ｱ)</w:t>
      </w:r>
      <w:r w:rsidR="00911463" w:rsidRPr="00CC49A9">
        <w:rPr>
          <w:rFonts w:ascii="Meiryo UI" w:eastAsia="Meiryo UI" w:hAnsi="Meiryo UI" w:cs="Times New Roman" w:hint="eastAsia"/>
          <w:color w:val="000000" w:themeColor="text1"/>
          <w:sz w:val="22"/>
        </w:rPr>
        <w:t>昇任管理における課題</w:t>
      </w:r>
    </w:p>
    <w:p w:rsidR="00911463" w:rsidRPr="00CC49A9" w:rsidRDefault="00911463" w:rsidP="00CC49A9">
      <w:pPr>
        <w:snapToGrid w:val="0"/>
        <w:ind w:leftChars="450" w:left="945" w:firstLineChars="100" w:firstLine="220"/>
        <w:rPr>
          <w:rFonts w:ascii="Meiryo UI" w:eastAsia="Meiryo UI" w:hAnsi="Meiryo UI" w:cs="Times New Roman"/>
          <w:color w:val="000000" w:themeColor="text1"/>
          <w:sz w:val="22"/>
        </w:rPr>
      </w:pPr>
      <w:r w:rsidRPr="00CC49A9">
        <w:rPr>
          <w:rFonts w:ascii="Meiryo UI" w:eastAsia="Meiryo UI" w:hAnsi="Meiryo UI" w:cs="Times New Roman" w:hint="eastAsia"/>
          <w:color w:val="000000" w:themeColor="text1"/>
          <w:sz w:val="22"/>
        </w:rPr>
        <w:t>40歳台前半の職員数が少ない状況から、グループ長として若手職員の早期登用や経験豊富な職員の活用など様々な工夫の検討が必要。</w:t>
      </w:r>
    </w:p>
    <w:p w:rsidR="007E1B15" w:rsidRPr="00CC49A9" w:rsidRDefault="00911463" w:rsidP="00CC49A9">
      <w:pPr>
        <w:snapToGrid w:val="0"/>
        <w:ind w:leftChars="450" w:left="945" w:firstLineChars="100" w:firstLine="220"/>
        <w:rPr>
          <w:rFonts w:ascii="Meiryo UI" w:eastAsia="Meiryo UI" w:hAnsi="Meiryo UI" w:cs="Times New Roman"/>
          <w:color w:val="000000" w:themeColor="text1"/>
          <w:sz w:val="22"/>
        </w:rPr>
      </w:pPr>
      <w:r w:rsidRPr="00CC49A9">
        <w:rPr>
          <w:rFonts w:ascii="Meiryo UI" w:eastAsia="Meiryo UI" w:hAnsi="Meiryo UI" w:cs="Times New Roman" w:hint="eastAsia"/>
          <w:color w:val="000000" w:themeColor="text1"/>
          <w:sz w:val="22"/>
        </w:rPr>
        <w:t>採用年齢や職種によって昇任の機会が制約されることについて、改善を検討することが必要。</w:t>
      </w:r>
    </w:p>
    <w:p w:rsidR="00911463" w:rsidRPr="00CC49A9" w:rsidRDefault="00954660" w:rsidP="00CC49A9">
      <w:pPr>
        <w:snapToGrid w:val="0"/>
        <w:ind w:leftChars="300" w:left="630"/>
        <w:rPr>
          <w:rFonts w:ascii="Meiryo UI" w:eastAsia="Meiryo UI" w:hAnsi="Meiryo UI" w:cs="Times New Roman"/>
          <w:color w:val="000000" w:themeColor="text1"/>
          <w:sz w:val="22"/>
        </w:rPr>
      </w:pPr>
      <w:r w:rsidRPr="00CC49A9">
        <w:rPr>
          <w:rFonts w:ascii="Meiryo UI" w:eastAsia="Meiryo UI" w:hAnsi="Meiryo UI" w:cs="Times New Roman" w:hint="eastAsia"/>
          <w:color w:val="000000" w:themeColor="text1"/>
          <w:sz w:val="22"/>
        </w:rPr>
        <w:t>(ｲ)</w:t>
      </w:r>
      <w:r w:rsidR="00911463" w:rsidRPr="00CC49A9">
        <w:rPr>
          <w:rFonts w:ascii="Meiryo UI" w:eastAsia="Meiryo UI" w:hAnsi="Meiryo UI" w:cs="Times New Roman" w:hint="eastAsia"/>
          <w:color w:val="000000" w:themeColor="text1"/>
          <w:sz w:val="22"/>
        </w:rPr>
        <w:t>自発的なキャリア形成の支援</w:t>
      </w:r>
    </w:p>
    <w:p w:rsidR="00911463" w:rsidRPr="00CC49A9" w:rsidRDefault="00911463" w:rsidP="00CC49A9">
      <w:pPr>
        <w:snapToGrid w:val="0"/>
        <w:ind w:leftChars="450" w:left="945" w:firstLineChars="100" w:firstLine="220"/>
        <w:rPr>
          <w:rFonts w:ascii="Meiryo UI" w:eastAsia="Meiryo UI" w:hAnsi="Meiryo UI" w:cs="Times New Roman"/>
          <w:color w:val="000000" w:themeColor="text1"/>
          <w:sz w:val="22"/>
        </w:rPr>
      </w:pPr>
      <w:r w:rsidRPr="00CC49A9">
        <w:rPr>
          <w:rFonts w:ascii="Meiryo UI" w:eastAsia="Meiryo UI" w:hAnsi="Meiryo UI" w:cs="Times New Roman" w:hint="eastAsia"/>
          <w:color w:val="000000" w:themeColor="text1"/>
          <w:sz w:val="22"/>
        </w:rPr>
        <w:t>職員のニーズ等を踏まえ、自発的なキャリア形成の取組みを一層推進するよう努めることが必要。</w:t>
      </w:r>
    </w:p>
    <w:p w:rsidR="00850B19" w:rsidRPr="00CC49A9" w:rsidRDefault="007E1B15" w:rsidP="00CC49A9">
      <w:pPr>
        <w:snapToGrid w:val="0"/>
        <w:ind w:leftChars="200" w:left="420"/>
        <w:rPr>
          <w:rFonts w:ascii="Meiryo UI" w:eastAsia="Meiryo UI" w:hAnsi="Meiryo UI" w:cs="Times New Roman"/>
          <w:b/>
          <w:color w:val="000000" w:themeColor="text1"/>
          <w:sz w:val="22"/>
        </w:rPr>
      </w:pPr>
      <w:r w:rsidRPr="00CC49A9">
        <w:rPr>
          <w:rFonts w:ascii="Meiryo UI" w:eastAsia="Meiryo UI" w:hAnsi="Meiryo UI" w:cs="Times New Roman" w:hint="eastAsia"/>
          <w:b/>
          <w:color w:val="000000" w:themeColor="text1"/>
          <w:sz w:val="22"/>
        </w:rPr>
        <w:t>ウ</w:t>
      </w:r>
      <w:r w:rsidR="00850B19" w:rsidRPr="00CC49A9">
        <w:rPr>
          <w:rFonts w:ascii="Meiryo UI" w:eastAsia="Meiryo UI" w:hAnsi="Meiryo UI" w:cs="Times New Roman" w:hint="eastAsia"/>
          <w:b/>
          <w:color w:val="000000" w:themeColor="text1"/>
          <w:sz w:val="22"/>
        </w:rPr>
        <w:t xml:space="preserve">　</w:t>
      </w:r>
      <w:r w:rsidR="00AB0F23" w:rsidRPr="00CC49A9">
        <w:rPr>
          <w:rFonts w:ascii="Meiryo UI" w:eastAsia="Meiryo UI" w:hAnsi="Meiryo UI" w:cs="Times New Roman" w:hint="eastAsia"/>
          <w:b/>
          <w:color w:val="000000" w:themeColor="text1"/>
          <w:sz w:val="22"/>
        </w:rPr>
        <w:t>人事評価制度とその活用</w:t>
      </w:r>
    </w:p>
    <w:p w:rsidR="00514460" w:rsidRPr="00CC49A9" w:rsidRDefault="00911463" w:rsidP="00CC49A9">
      <w:pPr>
        <w:snapToGrid w:val="0"/>
        <w:ind w:leftChars="300" w:left="630" w:firstLineChars="100" w:firstLine="220"/>
        <w:rPr>
          <w:rFonts w:ascii="Meiryo UI" w:eastAsia="Meiryo UI" w:hAnsi="Meiryo UI" w:cs="Times New Roman"/>
          <w:color w:val="000000" w:themeColor="text1"/>
          <w:sz w:val="22"/>
        </w:rPr>
      </w:pPr>
      <w:r w:rsidRPr="00CC49A9">
        <w:rPr>
          <w:rFonts w:ascii="Meiryo UI" w:eastAsia="Meiryo UI" w:hAnsi="Meiryo UI" w:cs="Times New Roman" w:hint="eastAsia"/>
          <w:color w:val="000000" w:themeColor="text1"/>
          <w:sz w:val="22"/>
        </w:rPr>
        <w:t>下位評価区分の分布割合を固定化した制度の見直し、あるいは下位評価区分の分布割合の運用の柔軟化について、早急に検討が必要。</w:t>
      </w:r>
    </w:p>
    <w:p w:rsidR="003E0379" w:rsidRPr="00CC49A9" w:rsidRDefault="003E0379" w:rsidP="00CC49A9">
      <w:pPr>
        <w:snapToGrid w:val="0"/>
        <w:rPr>
          <w:rFonts w:ascii="Meiryo UI" w:eastAsia="Meiryo UI" w:hAnsi="Meiryo UI"/>
          <w:b/>
          <w:color w:val="000000" w:themeColor="text1"/>
          <w:sz w:val="22"/>
        </w:rPr>
      </w:pPr>
    </w:p>
    <w:p w:rsidR="00522041" w:rsidRPr="00CC49A9" w:rsidRDefault="003C308C" w:rsidP="00CC49A9">
      <w:pPr>
        <w:snapToGrid w:val="0"/>
        <w:ind w:leftChars="50" w:left="105"/>
        <w:rPr>
          <w:rFonts w:ascii="Meiryo UI" w:eastAsia="Meiryo UI" w:hAnsi="Meiryo UI" w:cs="Times New Roman"/>
          <w:b/>
          <w:color w:val="000000" w:themeColor="text1"/>
          <w:sz w:val="22"/>
        </w:rPr>
      </w:pPr>
      <w:r w:rsidRPr="00CC49A9">
        <w:rPr>
          <w:rFonts w:ascii="Meiryo UI" w:eastAsia="Meiryo UI" w:hAnsi="Meiryo UI" w:cs="Times New Roman" w:hint="eastAsia"/>
          <w:b/>
          <w:color w:val="000000" w:themeColor="text1"/>
          <w:sz w:val="22"/>
        </w:rPr>
        <w:t>（３）</w:t>
      </w:r>
      <w:r w:rsidR="00AB0F23" w:rsidRPr="00CC49A9">
        <w:rPr>
          <w:rFonts w:ascii="Meiryo UI" w:eastAsia="Meiryo UI" w:hAnsi="Meiryo UI" w:cs="Times New Roman" w:hint="eastAsia"/>
          <w:b/>
          <w:color w:val="000000" w:themeColor="text1"/>
          <w:sz w:val="22"/>
        </w:rPr>
        <w:t>有為な人材の確保</w:t>
      </w:r>
    </w:p>
    <w:p w:rsidR="00AB0F23" w:rsidRPr="00CC49A9" w:rsidRDefault="00911463" w:rsidP="00CC49A9">
      <w:pPr>
        <w:snapToGrid w:val="0"/>
        <w:ind w:leftChars="200" w:left="420" w:firstLineChars="100" w:firstLine="220"/>
        <w:rPr>
          <w:rFonts w:ascii="Meiryo UI" w:eastAsia="Meiryo UI" w:hAnsi="Meiryo UI" w:cs="Times New Roman"/>
          <w:color w:val="000000" w:themeColor="text1"/>
          <w:sz w:val="22"/>
        </w:rPr>
      </w:pPr>
      <w:r w:rsidRPr="00CC49A9">
        <w:rPr>
          <w:rFonts w:ascii="Meiryo UI" w:eastAsia="Meiryo UI" w:hAnsi="Meiryo UI" w:cs="Times New Roman" w:hint="eastAsia"/>
          <w:color w:val="000000" w:themeColor="text1"/>
          <w:sz w:val="22"/>
        </w:rPr>
        <w:t>有為な人材の確保に向け、民間動向等を踏まえた様々な工夫とともに、公務従事の魅力をより一層伝えられるよう、取組みの強化が必要。</w:t>
      </w:r>
    </w:p>
    <w:p w:rsidR="00AB0F23" w:rsidRPr="00CC49A9" w:rsidRDefault="00AB0F23" w:rsidP="00CC49A9">
      <w:pPr>
        <w:snapToGrid w:val="0"/>
        <w:rPr>
          <w:rFonts w:ascii="Meiryo UI" w:eastAsia="Meiryo UI" w:hAnsi="Meiryo UI"/>
          <w:b/>
          <w:color w:val="000000" w:themeColor="text1"/>
          <w:sz w:val="22"/>
        </w:rPr>
      </w:pPr>
    </w:p>
    <w:p w:rsidR="00AB0F23" w:rsidRPr="00CC49A9" w:rsidRDefault="003C308C" w:rsidP="00CC49A9">
      <w:pPr>
        <w:snapToGrid w:val="0"/>
        <w:ind w:leftChars="50" w:left="105"/>
        <w:rPr>
          <w:rFonts w:ascii="Meiryo UI" w:eastAsia="Meiryo UI" w:hAnsi="Meiryo UI" w:cs="Times New Roman"/>
          <w:b/>
          <w:color w:val="000000" w:themeColor="text1"/>
          <w:sz w:val="22"/>
        </w:rPr>
      </w:pPr>
      <w:r w:rsidRPr="00CC49A9">
        <w:rPr>
          <w:rFonts w:ascii="Meiryo UI" w:eastAsia="Meiryo UI" w:hAnsi="Meiryo UI" w:cs="Times New Roman" w:hint="eastAsia"/>
          <w:b/>
          <w:color w:val="000000" w:themeColor="text1"/>
          <w:sz w:val="22"/>
        </w:rPr>
        <w:t>（４）</w:t>
      </w:r>
      <w:r w:rsidR="00AB0F23" w:rsidRPr="00CC49A9">
        <w:rPr>
          <w:rFonts w:ascii="Meiryo UI" w:eastAsia="Meiryo UI" w:hAnsi="Meiryo UI" w:cs="Times New Roman" w:hint="eastAsia"/>
          <w:b/>
          <w:color w:val="000000" w:themeColor="text1"/>
          <w:sz w:val="22"/>
        </w:rPr>
        <w:t>働きやすい職場環境の構築</w:t>
      </w:r>
    </w:p>
    <w:p w:rsidR="00850B19" w:rsidRPr="00CC49A9" w:rsidRDefault="00850B19" w:rsidP="00CC49A9">
      <w:pPr>
        <w:snapToGrid w:val="0"/>
        <w:ind w:leftChars="200" w:left="420"/>
        <w:rPr>
          <w:rFonts w:ascii="Meiryo UI" w:eastAsia="Meiryo UI" w:hAnsi="Meiryo UI" w:cs="Times New Roman"/>
          <w:b/>
          <w:color w:val="000000" w:themeColor="text1"/>
          <w:sz w:val="22"/>
        </w:rPr>
      </w:pPr>
      <w:r w:rsidRPr="00CC49A9">
        <w:rPr>
          <w:rFonts w:ascii="Meiryo UI" w:eastAsia="Meiryo UI" w:hAnsi="Meiryo UI" w:cs="Times New Roman" w:hint="eastAsia"/>
          <w:b/>
          <w:color w:val="000000" w:themeColor="text1"/>
          <w:sz w:val="22"/>
        </w:rPr>
        <w:t xml:space="preserve">ア　</w:t>
      </w:r>
      <w:r w:rsidR="00522041" w:rsidRPr="00CC49A9">
        <w:rPr>
          <w:rFonts w:ascii="Meiryo UI" w:eastAsia="Meiryo UI" w:hAnsi="Meiryo UI" w:cs="Times New Roman" w:hint="eastAsia"/>
          <w:b/>
          <w:color w:val="000000" w:themeColor="text1"/>
          <w:sz w:val="22"/>
        </w:rPr>
        <w:t>長時間労働の是正</w:t>
      </w:r>
    </w:p>
    <w:p w:rsidR="00FF7993" w:rsidRPr="00CC49A9" w:rsidRDefault="00911463" w:rsidP="00CC49A9">
      <w:pPr>
        <w:snapToGrid w:val="0"/>
        <w:ind w:leftChars="300" w:left="630" w:firstLineChars="100" w:firstLine="220"/>
        <w:rPr>
          <w:rFonts w:ascii="Meiryo UI" w:eastAsia="Meiryo UI" w:hAnsi="Meiryo UI" w:cs="Times New Roman"/>
          <w:color w:val="000000" w:themeColor="text1"/>
          <w:sz w:val="22"/>
        </w:rPr>
      </w:pPr>
      <w:r w:rsidRPr="00CC49A9">
        <w:rPr>
          <w:rFonts w:ascii="Meiryo UI" w:eastAsia="Meiryo UI" w:hAnsi="Meiryo UI" w:cs="Times New Roman" w:hint="eastAsia"/>
          <w:color w:val="000000" w:themeColor="text1"/>
          <w:sz w:val="22"/>
        </w:rPr>
        <w:t>トップマネジメントのもとでのＲＰＡやＡＩによる省力化の努力と、仕事の進め方の見直しや業務の削減などの上司のマネジメント力の発揮が必要。</w:t>
      </w:r>
    </w:p>
    <w:p w:rsidR="00AE030A" w:rsidRDefault="00AE030A" w:rsidP="00CC49A9">
      <w:pPr>
        <w:snapToGrid w:val="0"/>
        <w:ind w:leftChars="200" w:left="420"/>
        <w:rPr>
          <w:rFonts w:ascii="Meiryo UI" w:eastAsia="Meiryo UI" w:hAnsi="Meiryo UI" w:cs="Times New Roman"/>
          <w:b/>
          <w:color w:val="000000" w:themeColor="text1"/>
          <w:sz w:val="22"/>
        </w:rPr>
      </w:pPr>
    </w:p>
    <w:p w:rsidR="00230128" w:rsidRPr="00CC49A9" w:rsidRDefault="00850B19" w:rsidP="00CC49A9">
      <w:pPr>
        <w:snapToGrid w:val="0"/>
        <w:ind w:leftChars="200" w:left="420"/>
        <w:rPr>
          <w:rFonts w:ascii="Meiryo UI" w:eastAsia="Meiryo UI" w:hAnsi="Meiryo UI" w:cs="Times New Roman"/>
          <w:b/>
          <w:color w:val="000000" w:themeColor="text1"/>
          <w:sz w:val="22"/>
        </w:rPr>
      </w:pPr>
      <w:r w:rsidRPr="00CC49A9">
        <w:rPr>
          <w:rFonts w:ascii="Meiryo UI" w:eastAsia="Meiryo UI" w:hAnsi="Meiryo UI" w:cs="Times New Roman" w:hint="eastAsia"/>
          <w:b/>
          <w:color w:val="000000" w:themeColor="text1"/>
          <w:sz w:val="22"/>
        </w:rPr>
        <w:t>イ</w:t>
      </w:r>
      <w:r w:rsidR="00522041" w:rsidRPr="00CC49A9">
        <w:rPr>
          <w:rFonts w:ascii="Meiryo UI" w:eastAsia="Meiryo UI" w:hAnsi="Meiryo UI" w:cs="Times New Roman" w:hint="eastAsia"/>
          <w:b/>
          <w:color w:val="000000" w:themeColor="text1"/>
          <w:sz w:val="22"/>
        </w:rPr>
        <w:t xml:space="preserve">　柔軟な働き方の推進</w:t>
      </w:r>
    </w:p>
    <w:p w:rsidR="000841CA" w:rsidRPr="00CC49A9" w:rsidRDefault="00911463" w:rsidP="00CC49A9">
      <w:pPr>
        <w:snapToGrid w:val="0"/>
        <w:ind w:leftChars="300" w:left="630" w:firstLineChars="100" w:firstLine="220"/>
        <w:rPr>
          <w:rFonts w:ascii="Meiryo UI" w:eastAsia="Meiryo UI" w:hAnsi="Meiryo UI" w:cs="Times New Roman"/>
          <w:color w:val="000000" w:themeColor="text1"/>
          <w:sz w:val="22"/>
        </w:rPr>
      </w:pPr>
      <w:r w:rsidRPr="00CC49A9">
        <w:rPr>
          <w:rFonts w:ascii="Meiryo UI" w:eastAsia="Meiryo UI" w:hAnsi="Meiryo UI" w:cs="Times New Roman" w:hint="eastAsia"/>
          <w:color w:val="000000" w:themeColor="text1"/>
          <w:sz w:val="22"/>
        </w:rPr>
        <w:t>テレワーク等の課題を早急に整理し、具体的な目標を定め、柔軟な働き方のための取組みの推進に努めることが必要。</w:t>
      </w:r>
    </w:p>
    <w:p w:rsidR="00E672C3" w:rsidRPr="00CC49A9" w:rsidRDefault="00E672C3" w:rsidP="00CC49A9">
      <w:pPr>
        <w:snapToGrid w:val="0"/>
        <w:ind w:leftChars="200" w:left="420"/>
        <w:rPr>
          <w:rFonts w:ascii="Meiryo UI" w:eastAsia="Meiryo UI" w:hAnsi="Meiryo UI" w:cs="Times New Roman"/>
          <w:b/>
          <w:color w:val="000000" w:themeColor="text1"/>
          <w:sz w:val="22"/>
        </w:rPr>
      </w:pPr>
      <w:r w:rsidRPr="00CC49A9">
        <w:rPr>
          <w:rFonts w:ascii="Meiryo UI" w:eastAsia="Meiryo UI" w:hAnsi="Meiryo UI" w:cs="Times New Roman" w:hint="eastAsia"/>
          <w:b/>
          <w:color w:val="000000" w:themeColor="text1"/>
          <w:sz w:val="22"/>
        </w:rPr>
        <w:t>ウ　女性職員の活躍推進</w:t>
      </w:r>
    </w:p>
    <w:p w:rsidR="000841CA" w:rsidRPr="00CC49A9" w:rsidRDefault="00911463" w:rsidP="00CC49A9">
      <w:pPr>
        <w:snapToGrid w:val="0"/>
        <w:ind w:leftChars="300" w:left="630" w:firstLineChars="100" w:firstLine="220"/>
        <w:rPr>
          <w:rFonts w:ascii="Meiryo UI" w:eastAsia="Meiryo UI" w:hAnsi="Meiryo UI" w:cs="Times New Roman"/>
          <w:color w:val="000000" w:themeColor="text1"/>
          <w:sz w:val="22"/>
        </w:rPr>
      </w:pPr>
      <w:r w:rsidRPr="00CC49A9">
        <w:rPr>
          <w:rFonts w:ascii="Meiryo UI" w:eastAsia="Meiryo UI" w:hAnsi="Meiryo UI" w:cs="Times New Roman" w:hint="eastAsia"/>
          <w:color w:val="000000" w:themeColor="text1"/>
          <w:sz w:val="22"/>
        </w:rPr>
        <w:t>女性職員の昇任意欲の醸成と働き方改革などの取組みを通じた働きやすい勤務環境づくりの推進が必要。</w:t>
      </w:r>
    </w:p>
    <w:p w:rsidR="00230128" w:rsidRPr="00CC49A9" w:rsidRDefault="00E672C3" w:rsidP="00CC49A9">
      <w:pPr>
        <w:snapToGrid w:val="0"/>
        <w:ind w:leftChars="200" w:left="420"/>
        <w:rPr>
          <w:rFonts w:ascii="Meiryo UI" w:eastAsia="Meiryo UI" w:hAnsi="Meiryo UI" w:cs="Times New Roman"/>
          <w:b/>
          <w:color w:val="000000" w:themeColor="text1"/>
          <w:sz w:val="22"/>
        </w:rPr>
      </w:pPr>
      <w:r w:rsidRPr="00CC49A9">
        <w:rPr>
          <w:rFonts w:ascii="Meiryo UI" w:eastAsia="Meiryo UI" w:hAnsi="Meiryo UI" w:cs="Times New Roman" w:hint="eastAsia"/>
          <w:b/>
          <w:color w:val="000000" w:themeColor="text1"/>
          <w:sz w:val="22"/>
        </w:rPr>
        <w:t>エ</w:t>
      </w:r>
      <w:r w:rsidR="00522041" w:rsidRPr="00CC49A9">
        <w:rPr>
          <w:rFonts w:ascii="Meiryo UI" w:eastAsia="Meiryo UI" w:hAnsi="Meiryo UI" w:cs="Times New Roman" w:hint="eastAsia"/>
          <w:b/>
          <w:color w:val="000000" w:themeColor="text1"/>
          <w:sz w:val="22"/>
        </w:rPr>
        <w:t xml:space="preserve">　子育て、介護支援</w:t>
      </w:r>
    </w:p>
    <w:p w:rsidR="00230128" w:rsidRPr="00CC49A9" w:rsidRDefault="00911463" w:rsidP="00CC49A9">
      <w:pPr>
        <w:snapToGrid w:val="0"/>
        <w:ind w:leftChars="300" w:left="630" w:firstLineChars="100" w:firstLine="220"/>
        <w:rPr>
          <w:rFonts w:ascii="Meiryo UI" w:eastAsia="Meiryo UI" w:hAnsi="Meiryo UI" w:cs="Times New Roman"/>
          <w:color w:val="000000" w:themeColor="text1"/>
          <w:sz w:val="22"/>
        </w:rPr>
      </w:pPr>
      <w:r w:rsidRPr="00CC49A9">
        <w:rPr>
          <w:rFonts w:ascii="Meiryo UI" w:eastAsia="Meiryo UI" w:hAnsi="Meiryo UI" w:cs="Times New Roman" w:hint="eastAsia"/>
          <w:color w:val="000000" w:themeColor="text1"/>
          <w:sz w:val="22"/>
        </w:rPr>
        <w:t>男性の育児休業取得の促進や育児や介護に関わる休暇制度等を利用しやすい勤務環境づくり等、仕事と家庭の両立支援の推進を期待。</w:t>
      </w:r>
    </w:p>
    <w:p w:rsidR="00230128" w:rsidRPr="00CC49A9" w:rsidRDefault="00E672C3" w:rsidP="00CC49A9">
      <w:pPr>
        <w:snapToGrid w:val="0"/>
        <w:ind w:leftChars="200" w:left="420"/>
        <w:rPr>
          <w:rFonts w:ascii="Meiryo UI" w:eastAsia="Meiryo UI" w:hAnsi="Meiryo UI" w:cs="Times New Roman"/>
          <w:b/>
          <w:color w:val="000000" w:themeColor="text1"/>
          <w:sz w:val="22"/>
        </w:rPr>
      </w:pPr>
      <w:r w:rsidRPr="00CC49A9">
        <w:rPr>
          <w:rFonts w:ascii="Meiryo UI" w:eastAsia="Meiryo UI" w:hAnsi="Meiryo UI" w:cs="Times New Roman" w:hint="eastAsia"/>
          <w:b/>
          <w:color w:val="000000" w:themeColor="text1"/>
          <w:sz w:val="22"/>
        </w:rPr>
        <w:t>オ</w:t>
      </w:r>
      <w:r w:rsidR="00522041" w:rsidRPr="00CC49A9">
        <w:rPr>
          <w:rFonts w:ascii="Meiryo UI" w:eastAsia="Meiryo UI" w:hAnsi="Meiryo UI" w:cs="Times New Roman" w:hint="eastAsia"/>
          <w:b/>
          <w:color w:val="000000" w:themeColor="text1"/>
          <w:sz w:val="22"/>
        </w:rPr>
        <w:t xml:space="preserve">　健康管理・メンタルヘルス</w:t>
      </w:r>
    </w:p>
    <w:p w:rsidR="00ED0AB3" w:rsidRPr="00CC49A9" w:rsidRDefault="00911463" w:rsidP="00CC49A9">
      <w:pPr>
        <w:snapToGrid w:val="0"/>
        <w:ind w:leftChars="300" w:left="630" w:firstLineChars="100" w:firstLine="220"/>
        <w:rPr>
          <w:rFonts w:ascii="Meiryo UI" w:eastAsia="Meiryo UI" w:hAnsi="Meiryo UI" w:cs="Times New Roman"/>
          <w:color w:val="000000" w:themeColor="text1"/>
          <w:sz w:val="22"/>
        </w:rPr>
      </w:pPr>
      <w:r w:rsidRPr="00CC49A9">
        <w:rPr>
          <w:rFonts w:ascii="Meiryo UI" w:eastAsia="Meiryo UI" w:hAnsi="Meiryo UI" w:cs="Times New Roman" w:hint="eastAsia"/>
          <w:color w:val="000000" w:themeColor="text1"/>
          <w:sz w:val="22"/>
        </w:rPr>
        <w:t>ストレスチェック等のツールを活用しつつ、職場環境の改善に取り組むことが必要。</w:t>
      </w:r>
    </w:p>
    <w:p w:rsidR="00522041" w:rsidRPr="00CC49A9" w:rsidRDefault="00522041" w:rsidP="00CC49A9">
      <w:pPr>
        <w:snapToGrid w:val="0"/>
        <w:ind w:leftChars="200" w:left="420"/>
        <w:rPr>
          <w:rFonts w:ascii="Meiryo UI" w:eastAsia="Meiryo UI" w:hAnsi="Meiryo UI" w:cs="Times New Roman"/>
          <w:b/>
          <w:color w:val="000000" w:themeColor="text1"/>
          <w:sz w:val="22"/>
        </w:rPr>
      </w:pPr>
      <w:r w:rsidRPr="00CC49A9">
        <w:rPr>
          <w:rFonts w:ascii="Meiryo UI" w:eastAsia="Meiryo UI" w:hAnsi="Meiryo UI" w:cs="Times New Roman" w:hint="eastAsia"/>
          <w:b/>
          <w:color w:val="000000" w:themeColor="text1"/>
          <w:sz w:val="22"/>
        </w:rPr>
        <w:t>カ　ハラスメント防止</w:t>
      </w:r>
    </w:p>
    <w:p w:rsidR="00522041" w:rsidRPr="00CC49A9" w:rsidRDefault="00911463" w:rsidP="00CC49A9">
      <w:pPr>
        <w:snapToGrid w:val="0"/>
        <w:ind w:leftChars="300" w:left="630" w:firstLineChars="100" w:firstLine="220"/>
        <w:rPr>
          <w:rFonts w:ascii="Meiryo UI" w:eastAsia="Meiryo UI" w:hAnsi="Meiryo UI" w:cs="Times New Roman"/>
          <w:color w:val="000000" w:themeColor="text1"/>
          <w:sz w:val="22"/>
        </w:rPr>
      </w:pPr>
      <w:r w:rsidRPr="00CC49A9">
        <w:rPr>
          <w:rFonts w:ascii="Meiryo UI" w:eastAsia="Meiryo UI" w:hAnsi="Meiryo UI" w:cs="Times New Roman" w:hint="eastAsia"/>
          <w:color w:val="000000" w:themeColor="text1"/>
          <w:sz w:val="22"/>
        </w:rPr>
        <w:t>労働施策総合推進法の改正や国家公務員におけるハラスメント防止の検討状況を踏まえ、実効性のある取組みの推進が必要。</w:t>
      </w:r>
    </w:p>
    <w:p w:rsidR="003E0379" w:rsidRPr="00CC49A9" w:rsidRDefault="003E0379" w:rsidP="00CC49A9">
      <w:pPr>
        <w:snapToGrid w:val="0"/>
        <w:rPr>
          <w:rFonts w:ascii="Meiryo UI" w:eastAsia="Meiryo UI" w:hAnsi="Meiryo UI"/>
          <w:b/>
          <w:color w:val="000000" w:themeColor="text1"/>
          <w:sz w:val="22"/>
        </w:rPr>
      </w:pPr>
    </w:p>
    <w:p w:rsidR="00230128" w:rsidRPr="00CC49A9" w:rsidRDefault="003C308C" w:rsidP="00CC49A9">
      <w:pPr>
        <w:snapToGrid w:val="0"/>
        <w:ind w:leftChars="50" w:left="105"/>
        <w:rPr>
          <w:rFonts w:ascii="Meiryo UI" w:eastAsia="Meiryo UI" w:hAnsi="Meiryo UI" w:cs="Times New Roman"/>
          <w:b/>
          <w:color w:val="000000" w:themeColor="text1"/>
          <w:sz w:val="22"/>
        </w:rPr>
      </w:pPr>
      <w:r w:rsidRPr="00CC49A9">
        <w:rPr>
          <w:rFonts w:ascii="Meiryo UI" w:eastAsia="Meiryo UI" w:hAnsi="Meiryo UI" w:cs="Times New Roman" w:hint="eastAsia"/>
          <w:b/>
          <w:color w:val="000000" w:themeColor="text1"/>
          <w:sz w:val="22"/>
        </w:rPr>
        <w:t>（５）</w:t>
      </w:r>
      <w:r w:rsidR="00230128" w:rsidRPr="00CC49A9">
        <w:rPr>
          <w:rFonts w:ascii="Meiryo UI" w:eastAsia="Meiryo UI" w:hAnsi="Meiryo UI" w:cs="Times New Roman" w:hint="eastAsia"/>
          <w:b/>
          <w:color w:val="000000" w:themeColor="text1"/>
          <w:sz w:val="22"/>
        </w:rPr>
        <w:t>公務員制度をめぐる</w:t>
      </w:r>
      <w:r w:rsidR="00522041" w:rsidRPr="00CC49A9">
        <w:rPr>
          <w:rFonts w:ascii="Meiryo UI" w:eastAsia="Meiryo UI" w:hAnsi="Meiryo UI" w:cs="Times New Roman" w:hint="eastAsia"/>
          <w:b/>
          <w:color w:val="000000" w:themeColor="text1"/>
          <w:sz w:val="22"/>
        </w:rPr>
        <w:t>その他の</w:t>
      </w:r>
      <w:r w:rsidR="00230128" w:rsidRPr="00CC49A9">
        <w:rPr>
          <w:rFonts w:ascii="Meiryo UI" w:eastAsia="Meiryo UI" w:hAnsi="Meiryo UI" w:cs="Times New Roman" w:hint="eastAsia"/>
          <w:b/>
          <w:color w:val="000000" w:themeColor="text1"/>
          <w:sz w:val="22"/>
        </w:rPr>
        <w:t>諸課題</w:t>
      </w:r>
    </w:p>
    <w:p w:rsidR="00347BBD" w:rsidRPr="00CC49A9" w:rsidRDefault="00230128" w:rsidP="00CC49A9">
      <w:pPr>
        <w:snapToGrid w:val="0"/>
        <w:ind w:leftChars="200" w:left="420"/>
        <w:rPr>
          <w:rFonts w:ascii="Meiryo UI" w:eastAsia="Meiryo UI" w:hAnsi="Meiryo UI" w:cs="Times New Roman"/>
          <w:b/>
          <w:color w:val="000000" w:themeColor="text1"/>
          <w:sz w:val="22"/>
        </w:rPr>
      </w:pPr>
      <w:r w:rsidRPr="00CC49A9">
        <w:rPr>
          <w:rFonts w:ascii="Meiryo UI" w:eastAsia="Meiryo UI" w:hAnsi="Meiryo UI" w:cs="Times New Roman" w:hint="eastAsia"/>
          <w:b/>
          <w:color w:val="000000" w:themeColor="text1"/>
          <w:sz w:val="22"/>
        </w:rPr>
        <w:t xml:space="preserve">ア　</w:t>
      </w:r>
      <w:r w:rsidR="00850B19" w:rsidRPr="00CC49A9">
        <w:rPr>
          <w:rFonts w:ascii="Meiryo UI" w:eastAsia="Meiryo UI" w:hAnsi="Meiryo UI" w:cs="Times New Roman" w:hint="eastAsia"/>
          <w:b/>
          <w:color w:val="000000" w:themeColor="text1"/>
          <w:sz w:val="22"/>
        </w:rPr>
        <w:t>教職員を取り巻く諸情勢</w:t>
      </w:r>
    </w:p>
    <w:p w:rsidR="00626725" w:rsidRPr="00CC49A9" w:rsidRDefault="00911463" w:rsidP="00CC49A9">
      <w:pPr>
        <w:snapToGrid w:val="0"/>
        <w:ind w:leftChars="300" w:left="630" w:firstLineChars="100" w:firstLine="220"/>
        <w:rPr>
          <w:rFonts w:ascii="Meiryo UI" w:eastAsia="Meiryo UI" w:hAnsi="Meiryo UI" w:cs="Times New Roman"/>
          <w:color w:val="000000" w:themeColor="text1"/>
          <w:sz w:val="22"/>
        </w:rPr>
      </w:pPr>
      <w:r w:rsidRPr="00CC49A9">
        <w:rPr>
          <w:rFonts w:ascii="Meiryo UI" w:eastAsia="Meiryo UI" w:hAnsi="Meiryo UI" w:cs="Times New Roman" w:hint="eastAsia"/>
          <w:color w:val="000000" w:themeColor="text1"/>
          <w:sz w:val="22"/>
        </w:rPr>
        <w:t>教育委員会において、教員の長時間労働の実態の把握に努めるとともに、長時間労働是正に向けたリーダーシップの発揮が必要。</w:t>
      </w:r>
    </w:p>
    <w:p w:rsidR="000769F1" w:rsidRPr="00CC49A9" w:rsidRDefault="000769F1" w:rsidP="00CC49A9">
      <w:pPr>
        <w:snapToGrid w:val="0"/>
        <w:ind w:leftChars="200" w:left="420"/>
        <w:rPr>
          <w:rFonts w:ascii="Meiryo UI" w:eastAsia="Meiryo UI" w:hAnsi="Meiryo UI" w:cs="Times New Roman"/>
          <w:b/>
          <w:dstrike/>
          <w:color w:val="000000" w:themeColor="text1"/>
          <w:sz w:val="22"/>
        </w:rPr>
      </w:pPr>
      <w:r w:rsidRPr="00CC49A9">
        <w:rPr>
          <w:rFonts w:ascii="Meiryo UI" w:eastAsia="Meiryo UI" w:hAnsi="Meiryo UI" w:cs="Times New Roman" w:hint="eastAsia"/>
          <w:b/>
          <w:color w:val="000000" w:themeColor="text1"/>
          <w:sz w:val="22"/>
        </w:rPr>
        <w:t>イ　非常勤職員の適切な処遇</w:t>
      </w:r>
    </w:p>
    <w:p w:rsidR="000769F1" w:rsidRPr="00CC49A9" w:rsidRDefault="00911463" w:rsidP="00CC49A9">
      <w:pPr>
        <w:snapToGrid w:val="0"/>
        <w:ind w:leftChars="300" w:left="630" w:firstLineChars="100" w:firstLine="220"/>
        <w:rPr>
          <w:rFonts w:ascii="Meiryo UI" w:eastAsia="Meiryo UI" w:hAnsi="Meiryo UI" w:cs="Times New Roman"/>
          <w:color w:val="000000" w:themeColor="text1"/>
          <w:sz w:val="22"/>
        </w:rPr>
      </w:pPr>
      <w:r w:rsidRPr="00CC49A9">
        <w:rPr>
          <w:rFonts w:ascii="Meiryo UI" w:eastAsia="Meiryo UI" w:hAnsi="Meiryo UI" w:cs="Times New Roman" w:hint="eastAsia"/>
          <w:color w:val="000000" w:themeColor="text1"/>
          <w:sz w:val="22"/>
        </w:rPr>
        <w:t>会計年度任用職員制度導入後も、適切な運用がなされるよう、国や他府県の状況も踏まえつつ、必要な検討と取組みが必要。</w:t>
      </w:r>
    </w:p>
    <w:p w:rsidR="00522041" w:rsidRPr="00CC49A9" w:rsidRDefault="000769F1" w:rsidP="00CC49A9">
      <w:pPr>
        <w:snapToGrid w:val="0"/>
        <w:ind w:leftChars="200" w:left="420"/>
        <w:rPr>
          <w:rFonts w:ascii="Meiryo UI" w:eastAsia="Meiryo UI" w:hAnsi="Meiryo UI" w:cs="Times New Roman"/>
          <w:b/>
          <w:dstrike/>
          <w:color w:val="000000" w:themeColor="text1"/>
          <w:sz w:val="22"/>
        </w:rPr>
      </w:pPr>
      <w:r w:rsidRPr="00CC49A9">
        <w:rPr>
          <w:rFonts w:ascii="Meiryo UI" w:eastAsia="Meiryo UI" w:hAnsi="Meiryo UI" w:cs="Times New Roman" w:hint="eastAsia"/>
          <w:b/>
          <w:color w:val="000000" w:themeColor="text1"/>
          <w:sz w:val="22"/>
        </w:rPr>
        <w:t>ウ</w:t>
      </w:r>
      <w:r w:rsidR="00522041" w:rsidRPr="00CC49A9">
        <w:rPr>
          <w:rFonts w:ascii="Meiryo UI" w:eastAsia="Meiryo UI" w:hAnsi="Meiryo UI" w:cs="Times New Roman" w:hint="eastAsia"/>
          <w:b/>
          <w:color w:val="000000" w:themeColor="text1"/>
          <w:sz w:val="22"/>
        </w:rPr>
        <w:t xml:space="preserve">　高齢期職員の雇用</w:t>
      </w:r>
    </w:p>
    <w:p w:rsidR="00911463" w:rsidRPr="00CC49A9" w:rsidRDefault="00911463" w:rsidP="00CC49A9">
      <w:pPr>
        <w:snapToGrid w:val="0"/>
        <w:ind w:leftChars="300" w:left="630" w:firstLineChars="100" w:firstLine="220"/>
        <w:rPr>
          <w:rFonts w:ascii="Meiryo UI" w:eastAsia="Meiryo UI" w:hAnsi="Meiryo UI" w:cs="Times New Roman"/>
          <w:color w:val="000000" w:themeColor="text1"/>
          <w:sz w:val="22"/>
        </w:rPr>
      </w:pPr>
      <w:r w:rsidRPr="00CC49A9">
        <w:rPr>
          <w:rFonts w:ascii="Meiryo UI" w:eastAsia="Meiryo UI" w:hAnsi="Meiryo UI" w:cs="Times New Roman" w:hint="eastAsia"/>
          <w:color w:val="000000" w:themeColor="text1"/>
          <w:sz w:val="22"/>
        </w:rPr>
        <w:t>意欲のある高齢期職員の能力や知識、経験をより一層活用していくため、中長期的な視点での検討の推進が必要。</w:t>
      </w:r>
    </w:p>
    <w:p w:rsidR="00522041" w:rsidRPr="00CC49A9" w:rsidRDefault="00911463" w:rsidP="00CC49A9">
      <w:pPr>
        <w:snapToGrid w:val="0"/>
        <w:ind w:leftChars="300" w:left="630" w:firstLineChars="100" w:firstLine="220"/>
        <w:rPr>
          <w:rFonts w:ascii="Meiryo UI" w:eastAsia="Meiryo UI" w:hAnsi="Meiryo UI" w:cs="Times New Roman"/>
          <w:color w:val="000000" w:themeColor="text1"/>
          <w:sz w:val="22"/>
        </w:rPr>
      </w:pPr>
      <w:r w:rsidRPr="00CC49A9">
        <w:rPr>
          <w:rFonts w:ascii="Meiryo UI" w:eastAsia="Meiryo UI" w:hAnsi="Meiryo UI" w:cs="Times New Roman" w:hint="eastAsia"/>
          <w:color w:val="000000" w:themeColor="text1"/>
          <w:sz w:val="22"/>
        </w:rPr>
        <w:t>定年引上げについては、国の検討状況を注視しつつ、検討と準備を進めていくことが必要。</w:t>
      </w:r>
    </w:p>
    <w:p w:rsidR="004E562F" w:rsidRPr="00CC49A9" w:rsidRDefault="000769F1" w:rsidP="00CC49A9">
      <w:pPr>
        <w:snapToGrid w:val="0"/>
        <w:ind w:leftChars="200" w:left="420"/>
        <w:rPr>
          <w:rFonts w:ascii="Meiryo UI" w:eastAsia="Meiryo UI" w:hAnsi="Meiryo UI" w:cs="Times New Roman"/>
          <w:b/>
          <w:dstrike/>
          <w:color w:val="000000" w:themeColor="text1"/>
          <w:sz w:val="22"/>
        </w:rPr>
      </w:pPr>
      <w:r w:rsidRPr="00CC49A9">
        <w:rPr>
          <w:rFonts w:ascii="Meiryo UI" w:eastAsia="Meiryo UI" w:hAnsi="Meiryo UI" w:cs="Times New Roman" w:hint="eastAsia"/>
          <w:b/>
          <w:color w:val="000000" w:themeColor="text1"/>
          <w:sz w:val="22"/>
        </w:rPr>
        <w:t>エ</w:t>
      </w:r>
      <w:r w:rsidR="004E562F" w:rsidRPr="00CC49A9">
        <w:rPr>
          <w:rFonts w:ascii="Meiryo UI" w:eastAsia="Meiryo UI" w:hAnsi="Meiryo UI" w:cs="Times New Roman" w:hint="eastAsia"/>
          <w:b/>
          <w:color w:val="000000" w:themeColor="text1"/>
          <w:sz w:val="22"/>
        </w:rPr>
        <w:t xml:space="preserve">　服務規律の確保</w:t>
      </w:r>
    </w:p>
    <w:p w:rsidR="000E4E1D" w:rsidRPr="00CC49A9" w:rsidRDefault="00911463" w:rsidP="00CC49A9">
      <w:pPr>
        <w:snapToGrid w:val="0"/>
        <w:ind w:leftChars="300" w:left="630" w:firstLineChars="100" w:firstLine="220"/>
        <w:rPr>
          <w:rFonts w:ascii="Meiryo UI" w:eastAsia="Meiryo UI" w:hAnsi="Meiryo UI" w:cs="Times New Roman"/>
          <w:color w:val="000000" w:themeColor="text1"/>
          <w:sz w:val="22"/>
        </w:rPr>
      </w:pPr>
      <w:r w:rsidRPr="00CC49A9">
        <w:rPr>
          <w:rFonts w:ascii="Meiryo UI" w:eastAsia="Meiryo UI" w:hAnsi="Meiryo UI" w:cs="Times New Roman" w:hint="eastAsia"/>
          <w:color w:val="000000" w:themeColor="text1"/>
          <w:sz w:val="22"/>
        </w:rPr>
        <w:t>非違行為が起こりにくい風通しの良い組織風土の構築が必要。任命権者においては、上司と部下や同僚間のコミュニケーションを活性化させるなど、一層の取組みを要請。</w:t>
      </w:r>
    </w:p>
    <w:p w:rsidR="006465B5" w:rsidRPr="00CC49A9" w:rsidRDefault="006465B5" w:rsidP="00CC49A9">
      <w:pPr>
        <w:snapToGrid w:val="0"/>
        <w:rPr>
          <w:rFonts w:ascii="Meiryo UI" w:eastAsia="Meiryo UI" w:hAnsi="Meiryo UI"/>
          <w:b/>
          <w:color w:val="000000" w:themeColor="text1"/>
          <w:sz w:val="22"/>
        </w:rPr>
      </w:pPr>
    </w:p>
    <w:p w:rsidR="00522041" w:rsidRPr="00CC49A9" w:rsidRDefault="003C308C" w:rsidP="00CC49A9">
      <w:pPr>
        <w:snapToGrid w:val="0"/>
        <w:ind w:leftChars="50" w:left="105"/>
        <w:rPr>
          <w:rFonts w:ascii="Meiryo UI" w:eastAsia="Meiryo UI" w:hAnsi="Meiryo UI" w:cs="Times New Roman"/>
          <w:b/>
          <w:color w:val="000000" w:themeColor="text1"/>
          <w:sz w:val="22"/>
        </w:rPr>
      </w:pPr>
      <w:r w:rsidRPr="00CC49A9">
        <w:rPr>
          <w:rFonts w:ascii="Meiryo UI" w:eastAsia="Meiryo UI" w:hAnsi="Meiryo UI" w:cs="Times New Roman" w:hint="eastAsia"/>
          <w:b/>
          <w:color w:val="000000" w:themeColor="text1"/>
          <w:sz w:val="22"/>
        </w:rPr>
        <w:t>（６）</w:t>
      </w:r>
      <w:r w:rsidR="000E4E1D" w:rsidRPr="00CC49A9">
        <w:rPr>
          <w:rFonts w:ascii="Meiryo UI" w:eastAsia="Meiryo UI" w:hAnsi="Meiryo UI" w:cs="Times New Roman" w:hint="eastAsia"/>
          <w:b/>
          <w:color w:val="000000" w:themeColor="text1"/>
          <w:sz w:val="22"/>
        </w:rPr>
        <w:t>あるべき人事行政</w:t>
      </w:r>
      <w:r w:rsidR="00AB0F23" w:rsidRPr="00CC49A9">
        <w:rPr>
          <w:rFonts w:ascii="Meiryo UI" w:eastAsia="Meiryo UI" w:hAnsi="Meiryo UI" w:cs="Times New Roman" w:hint="eastAsia"/>
          <w:b/>
          <w:color w:val="000000" w:themeColor="text1"/>
          <w:sz w:val="22"/>
        </w:rPr>
        <w:t>に向けて</w:t>
      </w:r>
    </w:p>
    <w:p w:rsidR="00E205BC" w:rsidRPr="004567ED" w:rsidRDefault="00911463" w:rsidP="004567ED">
      <w:pPr>
        <w:snapToGrid w:val="0"/>
        <w:ind w:leftChars="200" w:left="420" w:firstLineChars="100" w:firstLine="220"/>
        <w:rPr>
          <w:rFonts w:ascii="Meiryo UI" w:eastAsia="Meiryo UI" w:hAnsi="Meiryo UI" w:cs="Times New Roman"/>
          <w:color w:val="000000" w:themeColor="text1"/>
          <w:sz w:val="22"/>
        </w:rPr>
      </w:pPr>
      <w:r w:rsidRPr="00CC49A9">
        <w:rPr>
          <w:rFonts w:ascii="Meiryo UI" w:eastAsia="Meiryo UI" w:hAnsi="Meiryo UI" w:cs="Times New Roman" w:hint="eastAsia"/>
          <w:color w:val="000000" w:themeColor="text1"/>
          <w:sz w:val="22"/>
        </w:rPr>
        <w:t>任命権者においては、意欲的、主体的に取り組む職員の創出を人事行政の基本におくとともに、変化しつつある職員の意識やニーズの把握に努め、人事諸制度の仕組みを総合的に機能させて、職員の意欲、主体性につながる、実効性のある取組みを要請。</w:t>
      </w:r>
    </w:p>
    <w:sectPr w:rsidR="00E205BC" w:rsidRPr="004567ED" w:rsidSect="00AE030A">
      <w:footerReference w:type="default" r:id="rId8"/>
      <w:pgSz w:w="11906" w:h="16838" w:code="9"/>
      <w:pgMar w:top="851" w:right="1418" w:bottom="567" w:left="1418" w:header="454" w:footer="397"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793" w:rsidRDefault="00A34793" w:rsidP="00CE1D37">
      <w:r>
        <w:separator/>
      </w:r>
    </w:p>
  </w:endnote>
  <w:endnote w:type="continuationSeparator" w:id="0">
    <w:p w:rsidR="00A34793" w:rsidRDefault="00A34793" w:rsidP="00CE1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2734529"/>
      <w:docPartObj>
        <w:docPartGallery w:val="Page Numbers (Bottom of Page)"/>
        <w:docPartUnique/>
      </w:docPartObj>
    </w:sdtPr>
    <w:sdtEndPr>
      <w:rPr>
        <w:sz w:val="32"/>
        <w:szCs w:val="32"/>
      </w:rPr>
    </w:sdtEndPr>
    <w:sdtContent>
      <w:p w:rsidR="00A34793" w:rsidRPr="000E64D5" w:rsidRDefault="00A34793" w:rsidP="000E64D5">
        <w:pPr>
          <w:pStyle w:val="aa"/>
          <w:jc w:val="center"/>
          <w:rPr>
            <w:sz w:val="32"/>
            <w:szCs w:val="32"/>
          </w:rPr>
        </w:pPr>
        <w:r w:rsidRPr="000E64D5">
          <w:rPr>
            <w:sz w:val="32"/>
            <w:szCs w:val="32"/>
          </w:rPr>
          <w:fldChar w:fldCharType="begin"/>
        </w:r>
        <w:r w:rsidRPr="000E64D5">
          <w:rPr>
            <w:sz w:val="32"/>
            <w:szCs w:val="32"/>
          </w:rPr>
          <w:instrText>PAGE   \* MERGEFORMAT</w:instrText>
        </w:r>
        <w:r w:rsidRPr="000E64D5">
          <w:rPr>
            <w:sz w:val="32"/>
            <w:szCs w:val="32"/>
          </w:rPr>
          <w:fldChar w:fldCharType="separate"/>
        </w:r>
        <w:r w:rsidR="00B64768" w:rsidRPr="00B64768">
          <w:rPr>
            <w:noProof/>
            <w:sz w:val="32"/>
            <w:szCs w:val="32"/>
            <w:lang w:val="ja-JP"/>
          </w:rPr>
          <w:t>1</w:t>
        </w:r>
        <w:r w:rsidRPr="000E64D5">
          <w:rPr>
            <w:sz w:val="32"/>
            <w:szCs w:val="3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793" w:rsidRDefault="00A34793" w:rsidP="00CE1D37">
      <w:r>
        <w:separator/>
      </w:r>
    </w:p>
  </w:footnote>
  <w:footnote w:type="continuationSeparator" w:id="0">
    <w:p w:rsidR="00A34793" w:rsidRDefault="00A34793" w:rsidP="00CE1D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254CD"/>
    <w:multiLevelType w:val="hybridMultilevel"/>
    <w:tmpl w:val="F954A53A"/>
    <w:lvl w:ilvl="0" w:tplc="94BC5464">
      <w:start w:val="1"/>
      <w:numFmt w:val="decimalFullWidth"/>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215F6763"/>
    <w:multiLevelType w:val="hybridMultilevel"/>
    <w:tmpl w:val="D7C06B60"/>
    <w:lvl w:ilvl="0" w:tplc="E38E4C1A">
      <w:start w:val="1"/>
      <w:numFmt w:val="decimalEnclosedCircle"/>
      <w:lvlText w:val="%1"/>
      <w:lvlJc w:val="left"/>
      <w:pPr>
        <w:ind w:left="1001" w:hanging="360"/>
      </w:pPr>
      <w:rPr>
        <w:rFonts w:hint="default"/>
      </w:rPr>
    </w:lvl>
    <w:lvl w:ilvl="1" w:tplc="04090017" w:tentative="1">
      <w:start w:val="1"/>
      <w:numFmt w:val="aiueoFullWidth"/>
      <w:lvlText w:val="(%2)"/>
      <w:lvlJc w:val="left"/>
      <w:pPr>
        <w:ind w:left="1481" w:hanging="420"/>
      </w:pPr>
    </w:lvl>
    <w:lvl w:ilvl="2" w:tplc="04090011" w:tentative="1">
      <w:start w:val="1"/>
      <w:numFmt w:val="decimalEnclosedCircle"/>
      <w:lvlText w:val="%3"/>
      <w:lvlJc w:val="left"/>
      <w:pPr>
        <w:ind w:left="1901" w:hanging="420"/>
      </w:pPr>
    </w:lvl>
    <w:lvl w:ilvl="3" w:tplc="0409000F" w:tentative="1">
      <w:start w:val="1"/>
      <w:numFmt w:val="decimal"/>
      <w:lvlText w:val="%4."/>
      <w:lvlJc w:val="left"/>
      <w:pPr>
        <w:ind w:left="2321" w:hanging="420"/>
      </w:pPr>
    </w:lvl>
    <w:lvl w:ilvl="4" w:tplc="04090017" w:tentative="1">
      <w:start w:val="1"/>
      <w:numFmt w:val="aiueoFullWidth"/>
      <w:lvlText w:val="(%5)"/>
      <w:lvlJc w:val="left"/>
      <w:pPr>
        <w:ind w:left="2741" w:hanging="420"/>
      </w:pPr>
    </w:lvl>
    <w:lvl w:ilvl="5" w:tplc="04090011" w:tentative="1">
      <w:start w:val="1"/>
      <w:numFmt w:val="decimalEnclosedCircle"/>
      <w:lvlText w:val="%6"/>
      <w:lvlJc w:val="left"/>
      <w:pPr>
        <w:ind w:left="3161" w:hanging="420"/>
      </w:pPr>
    </w:lvl>
    <w:lvl w:ilvl="6" w:tplc="0409000F" w:tentative="1">
      <w:start w:val="1"/>
      <w:numFmt w:val="decimal"/>
      <w:lvlText w:val="%7."/>
      <w:lvlJc w:val="left"/>
      <w:pPr>
        <w:ind w:left="3581" w:hanging="420"/>
      </w:pPr>
    </w:lvl>
    <w:lvl w:ilvl="7" w:tplc="04090017" w:tentative="1">
      <w:start w:val="1"/>
      <w:numFmt w:val="aiueoFullWidth"/>
      <w:lvlText w:val="(%8)"/>
      <w:lvlJc w:val="left"/>
      <w:pPr>
        <w:ind w:left="4001" w:hanging="420"/>
      </w:pPr>
    </w:lvl>
    <w:lvl w:ilvl="8" w:tplc="04090011" w:tentative="1">
      <w:start w:val="1"/>
      <w:numFmt w:val="decimalEnclosedCircle"/>
      <w:lvlText w:val="%9"/>
      <w:lvlJc w:val="left"/>
      <w:pPr>
        <w:ind w:left="4421" w:hanging="420"/>
      </w:pPr>
    </w:lvl>
  </w:abstractNum>
  <w:abstractNum w:abstractNumId="2" w15:restartNumberingAfterBreak="0">
    <w:nsid w:val="254E5788"/>
    <w:multiLevelType w:val="hybridMultilevel"/>
    <w:tmpl w:val="9D963052"/>
    <w:lvl w:ilvl="0" w:tplc="F8BAB620">
      <w:start w:val="1"/>
      <w:numFmt w:val="decimalEnclosedCircle"/>
      <w:lvlText w:val="%1"/>
      <w:lvlJc w:val="left"/>
      <w:pPr>
        <w:ind w:left="1383" w:hanging="360"/>
      </w:pPr>
      <w:rPr>
        <w:rFonts w:hint="default"/>
      </w:rPr>
    </w:lvl>
    <w:lvl w:ilvl="1" w:tplc="04090017" w:tentative="1">
      <w:start w:val="1"/>
      <w:numFmt w:val="aiueoFullWidth"/>
      <w:lvlText w:val="(%2)"/>
      <w:lvlJc w:val="left"/>
      <w:pPr>
        <w:ind w:left="1863" w:hanging="420"/>
      </w:pPr>
    </w:lvl>
    <w:lvl w:ilvl="2" w:tplc="04090011" w:tentative="1">
      <w:start w:val="1"/>
      <w:numFmt w:val="decimalEnclosedCircle"/>
      <w:lvlText w:val="%3"/>
      <w:lvlJc w:val="left"/>
      <w:pPr>
        <w:ind w:left="2283" w:hanging="420"/>
      </w:pPr>
    </w:lvl>
    <w:lvl w:ilvl="3" w:tplc="0409000F" w:tentative="1">
      <w:start w:val="1"/>
      <w:numFmt w:val="decimal"/>
      <w:lvlText w:val="%4."/>
      <w:lvlJc w:val="left"/>
      <w:pPr>
        <w:ind w:left="2703" w:hanging="420"/>
      </w:pPr>
    </w:lvl>
    <w:lvl w:ilvl="4" w:tplc="04090017" w:tentative="1">
      <w:start w:val="1"/>
      <w:numFmt w:val="aiueoFullWidth"/>
      <w:lvlText w:val="(%5)"/>
      <w:lvlJc w:val="left"/>
      <w:pPr>
        <w:ind w:left="3123" w:hanging="420"/>
      </w:pPr>
    </w:lvl>
    <w:lvl w:ilvl="5" w:tplc="04090011" w:tentative="1">
      <w:start w:val="1"/>
      <w:numFmt w:val="decimalEnclosedCircle"/>
      <w:lvlText w:val="%6"/>
      <w:lvlJc w:val="left"/>
      <w:pPr>
        <w:ind w:left="3543" w:hanging="420"/>
      </w:pPr>
    </w:lvl>
    <w:lvl w:ilvl="6" w:tplc="0409000F" w:tentative="1">
      <w:start w:val="1"/>
      <w:numFmt w:val="decimal"/>
      <w:lvlText w:val="%7."/>
      <w:lvlJc w:val="left"/>
      <w:pPr>
        <w:ind w:left="3963" w:hanging="420"/>
      </w:pPr>
    </w:lvl>
    <w:lvl w:ilvl="7" w:tplc="04090017" w:tentative="1">
      <w:start w:val="1"/>
      <w:numFmt w:val="aiueoFullWidth"/>
      <w:lvlText w:val="(%8)"/>
      <w:lvlJc w:val="left"/>
      <w:pPr>
        <w:ind w:left="4383" w:hanging="420"/>
      </w:pPr>
    </w:lvl>
    <w:lvl w:ilvl="8" w:tplc="04090011" w:tentative="1">
      <w:start w:val="1"/>
      <w:numFmt w:val="decimalEnclosedCircle"/>
      <w:lvlText w:val="%9"/>
      <w:lvlJc w:val="left"/>
      <w:pPr>
        <w:ind w:left="4803" w:hanging="420"/>
      </w:pPr>
    </w:lvl>
  </w:abstractNum>
  <w:abstractNum w:abstractNumId="3" w15:restartNumberingAfterBreak="0">
    <w:nsid w:val="38473713"/>
    <w:multiLevelType w:val="hybridMultilevel"/>
    <w:tmpl w:val="E4646CE0"/>
    <w:lvl w:ilvl="0" w:tplc="DD7EE34E">
      <w:start w:val="1"/>
      <w:numFmt w:val="decimalEnclosedCircle"/>
      <w:lvlText w:val="%1"/>
      <w:lvlJc w:val="left"/>
      <w:pPr>
        <w:ind w:left="1383" w:hanging="360"/>
      </w:pPr>
      <w:rPr>
        <w:rFonts w:hint="default"/>
      </w:rPr>
    </w:lvl>
    <w:lvl w:ilvl="1" w:tplc="04090017" w:tentative="1">
      <w:start w:val="1"/>
      <w:numFmt w:val="aiueoFullWidth"/>
      <w:lvlText w:val="(%2)"/>
      <w:lvlJc w:val="left"/>
      <w:pPr>
        <w:ind w:left="1863" w:hanging="420"/>
      </w:pPr>
    </w:lvl>
    <w:lvl w:ilvl="2" w:tplc="04090011" w:tentative="1">
      <w:start w:val="1"/>
      <w:numFmt w:val="decimalEnclosedCircle"/>
      <w:lvlText w:val="%3"/>
      <w:lvlJc w:val="left"/>
      <w:pPr>
        <w:ind w:left="2283" w:hanging="420"/>
      </w:pPr>
    </w:lvl>
    <w:lvl w:ilvl="3" w:tplc="0409000F" w:tentative="1">
      <w:start w:val="1"/>
      <w:numFmt w:val="decimal"/>
      <w:lvlText w:val="%4."/>
      <w:lvlJc w:val="left"/>
      <w:pPr>
        <w:ind w:left="2703" w:hanging="420"/>
      </w:pPr>
    </w:lvl>
    <w:lvl w:ilvl="4" w:tplc="04090017" w:tentative="1">
      <w:start w:val="1"/>
      <w:numFmt w:val="aiueoFullWidth"/>
      <w:lvlText w:val="(%5)"/>
      <w:lvlJc w:val="left"/>
      <w:pPr>
        <w:ind w:left="3123" w:hanging="420"/>
      </w:pPr>
    </w:lvl>
    <w:lvl w:ilvl="5" w:tplc="04090011" w:tentative="1">
      <w:start w:val="1"/>
      <w:numFmt w:val="decimalEnclosedCircle"/>
      <w:lvlText w:val="%6"/>
      <w:lvlJc w:val="left"/>
      <w:pPr>
        <w:ind w:left="3543" w:hanging="420"/>
      </w:pPr>
    </w:lvl>
    <w:lvl w:ilvl="6" w:tplc="0409000F" w:tentative="1">
      <w:start w:val="1"/>
      <w:numFmt w:val="decimal"/>
      <w:lvlText w:val="%7."/>
      <w:lvlJc w:val="left"/>
      <w:pPr>
        <w:ind w:left="3963" w:hanging="420"/>
      </w:pPr>
    </w:lvl>
    <w:lvl w:ilvl="7" w:tplc="04090017" w:tentative="1">
      <w:start w:val="1"/>
      <w:numFmt w:val="aiueoFullWidth"/>
      <w:lvlText w:val="(%8)"/>
      <w:lvlJc w:val="left"/>
      <w:pPr>
        <w:ind w:left="4383" w:hanging="420"/>
      </w:pPr>
    </w:lvl>
    <w:lvl w:ilvl="8" w:tplc="04090011" w:tentative="1">
      <w:start w:val="1"/>
      <w:numFmt w:val="decimalEnclosedCircle"/>
      <w:lvlText w:val="%9"/>
      <w:lvlJc w:val="left"/>
      <w:pPr>
        <w:ind w:left="4803" w:hanging="420"/>
      </w:pPr>
    </w:lvl>
  </w:abstractNum>
  <w:abstractNum w:abstractNumId="4" w15:restartNumberingAfterBreak="0">
    <w:nsid w:val="3F736AED"/>
    <w:multiLevelType w:val="hybridMultilevel"/>
    <w:tmpl w:val="2A3CB74C"/>
    <w:lvl w:ilvl="0" w:tplc="AFD643C4">
      <w:start w:val="1"/>
      <w:numFmt w:val="decimalEnclosedCircle"/>
      <w:lvlText w:val="%1"/>
      <w:lvlJc w:val="left"/>
      <w:pPr>
        <w:ind w:left="1023" w:hanging="360"/>
      </w:pPr>
      <w:rPr>
        <w:rFonts w:hint="default"/>
      </w:rPr>
    </w:lvl>
    <w:lvl w:ilvl="1" w:tplc="04090017" w:tentative="1">
      <w:start w:val="1"/>
      <w:numFmt w:val="aiueoFullWidth"/>
      <w:lvlText w:val="(%2)"/>
      <w:lvlJc w:val="left"/>
      <w:pPr>
        <w:ind w:left="1503" w:hanging="420"/>
      </w:pPr>
    </w:lvl>
    <w:lvl w:ilvl="2" w:tplc="04090011" w:tentative="1">
      <w:start w:val="1"/>
      <w:numFmt w:val="decimalEnclosedCircle"/>
      <w:lvlText w:val="%3"/>
      <w:lvlJc w:val="left"/>
      <w:pPr>
        <w:ind w:left="1923" w:hanging="420"/>
      </w:pPr>
    </w:lvl>
    <w:lvl w:ilvl="3" w:tplc="0409000F" w:tentative="1">
      <w:start w:val="1"/>
      <w:numFmt w:val="decimal"/>
      <w:lvlText w:val="%4."/>
      <w:lvlJc w:val="left"/>
      <w:pPr>
        <w:ind w:left="2343" w:hanging="420"/>
      </w:pPr>
    </w:lvl>
    <w:lvl w:ilvl="4" w:tplc="04090017" w:tentative="1">
      <w:start w:val="1"/>
      <w:numFmt w:val="aiueoFullWidth"/>
      <w:lvlText w:val="(%5)"/>
      <w:lvlJc w:val="left"/>
      <w:pPr>
        <w:ind w:left="2763" w:hanging="420"/>
      </w:pPr>
    </w:lvl>
    <w:lvl w:ilvl="5" w:tplc="04090011" w:tentative="1">
      <w:start w:val="1"/>
      <w:numFmt w:val="decimalEnclosedCircle"/>
      <w:lvlText w:val="%6"/>
      <w:lvlJc w:val="left"/>
      <w:pPr>
        <w:ind w:left="3183" w:hanging="420"/>
      </w:pPr>
    </w:lvl>
    <w:lvl w:ilvl="6" w:tplc="0409000F" w:tentative="1">
      <w:start w:val="1"/>
      <w:numFmt w:val="decimal"/>
      <w:lvlText w:val="%7."/>
      <w:lvlJc w:val="left"/>
      <w:pPr>
        <w:ind w:left="3603" w:hanging="420"/>
      </w:pPr>
    </w:lvl>
    <w:lvl w:ilvl="7" w:tplc="04090017" w:tentative="1">
      <w:start w:val="1"/>
      <w:numFmt w:val="aiueoFullWidth"/>
      <w:lvlText w:val="(%8)"/>
      <w:lvlJc w:val="left"/>
      <w:pPr>
        <w:ind w:left="4023" w:hanging="420"/>
      </w:pPr>
    </w:lvl>
    <w:lvl w:ilvl="8" w:tplc="04090011" w:tentative="1">
      <w:start w:val="1"/>
      <w:numFmt w:val="decimalEnclosedCircle"/>
      <w:lvlText w:val="%9"/>
      <w:lvlJc w:val="left"/>
      <w:pPr>
        <w:ind w:left="4443" w:hanging="420"/>
      </w:pPr>
    </w:lvl>
  </w:abstractNum>
  <w:abstractNum w:abstractNumId="5" w15:restartNumberingAfterBreak="0">
    <w:nsid w:val="40B404D4"/>
    <w:multiLevelType w:val="hybridMultilevel"/>
    <w:tmpl w:val="15E680AA"/>
    <w:lvl w:ilvl="0" w:tplc="93C80236">
      <w:start w:val="1"/>
      <w:numFmt w:val="decimalFullWidth"/>
      <w:lvlText w:val="%1）"/>
      <w:lvlJc w:val="left"/>
      <w:pPr>
        <w:ind w:left="1464" w:hanging="360"/>
      </w:pPr>
      <w:rPr>
        <w:rFonts w:hint="default"/>
      </w:rPr>
    </w:lvl>
    <w:lvl w:ilvl="1" w:tplc="04090017" w:tentative="1">
      <w:start w:val="1"/>
      <w:numFmt w:val="aiueoFullWidth"/>
      <w:lvlText w:val="(%2)"/>
      <w:lvlJc w:val="left"/>
      <w:pPr>
        <w:ind w:left="1944" w:hanging="420"/>
      </w:pPr>
    </w:lvl>
    <w:lvl w:ilvl="2" w:tplc="04090011" w:tentative="1">
      <w:start w:val="1"/>
      <w:numFmt w:val="decimalEnclosedCircle"/>
      <w:lvlText w:val="%3"/>
      <w:lvlJc w:val="left"/>
      <w:pPr>
        <w:ind w:left="2364" w:hanging="420"/>
      </w:pPr>
    </w:lvl>
    <w:lvl w:ilvl="3" w:tplc="0409000F" w:tentative="1">
      <w:start w:val="1"/>
      <w:numFmt w:val="decimal"/>
      <w:lvlText w:val="%4."/>
      <w:lvlJc w:val="left"/>
      <w:pPr>
        <w:ind w:left="2784" w:hanging="420"/>
      </w:pPr>
    </w:lvl>
    <w:lvl w:ilvl="4" w:tplc="04090017" w:tentative="1">
      <w:start w:val="1"/>
      <w:numFmt w:val="aiueoFullWidth"/>
      <w:lvlText w:val="(%5)"/>
      <w:lvlJc w:val="left"/>
      <w:pPr>
        <w:ind w:left="3204" w:hanging="420"/>
      </w:pPr>
    </w:lvl>
    <w:lvl w:ilvl="5" w:tplc="04090011" w:tentative="1">
      <w:start w:val="1"/>
      <w:numFmt w:val="decimalEnclosedCircle"/>
      <w:lvlText w:val="%6"/>
      <w:lvlJc w:val="left"/>
      <w:pPr>
        <w:ind w:left="3624" w:hanging="420"/>
      </w:pPr>
    </w:lvl>
    <w:lvl w:ilvl="6" w:tplc="0409000F" w:tentative="1">
      <w:start w:val="1"/>
      <w:numFmt w:val="decimal"/>
      <w:lvlText w:val="%7."/>
      <w:lvlJc w:val="left"/>
      <w:pPr>
        <w:ind w:left="4044" w:hanging="420"/>
      </w:pPr>
    </w:lvl>
    <w:lvl w:ilvl="7" w:tplc="04090017" w:tentative="1">
      <w:start w:val="1"/>
      <w:numFmt w:val="aiueoFullWidth"/>
      <w:lvlText w:val="(%8)"/>
      <w:lvlJc w:val="left"/>
      <w:pPr>
        <w:ind w:left="4464" w:hanging="420"/>
      </w:pPr>
    </w:lvl>
    <w:lvl w:ilvl="8" w:tplc="04090011" w:tentative="1">
      <w:start w:val="1"/>
      <w:numFmt w:val="decimalEnclosedCircle"/>
      <w:lvlText w:val="%9"/>
      <w:lvlJc w:val="left"/>
      <w:pPr>
        <w:ind w:left="4884" w:hanging="420"/>
      </w:pPr>
    </w:lvl>
  </w:abstractNum>
  <w:abstractNum w:abstractNumId="6" w15:restartNumberingAfterBreak="0">
    <w:nsid w:val="7CF217A2"/>
    <w:multiLevelType w:val="hybridMultilevel"/>
    <w:tmpl w:val="57248A8E"/>
    <w:lvl w:ilvl="0" w:tplc="7272F13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6"/>
  </w:num>
  <w:num w:numId="2">
    <w:abstractNumId w:val="1"/>
  </w:num>
  <w:num w:numId="3">
    <w:abstractNumId w:val="4"/>
  </w:num>
  <w:num w:numId="4">
    <w:abstractNumId w:val="3"/>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68"/>
  <w:displayHorizontalDrawingGridEvery w:val="0"/>
  <w:displayVerticalDrawingGridEvery w:val="2"/>
  <w:characterSpacingControl w:val="compressPunctuation"/>
  <w:hdrShapeDefaults>
    <o:shapedefaults v:ext="edit" spidmax="192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135"/>
    <w:rsid w:val="000029FC"/>
    <w:rsid w:val="000121F9"/>
    <w:rsid w:val="000128B9"/>
    <w:rsid w:val="0001601E"/>
    <w:rsid w:val="000215F8"/>
    <w:rsid w:val="000222C5"/>
    <w:rsid w:val="000322FF"/>
    <w:rsid w:val="00035295"/>
    <w:rsid w:val="00050188"/>
    <w:rsid w:val="00057225"/>
    <w:rsid w:val="000601D0"/>
    <w:rsid w:val="00062415"/>
    <w:rsid w:val="00063BD3"/>
    <w:rsid w:val="0006404D"/>
    <w:rsid w:val="000735F2"/>
    <w:rsid w:val="000769F1"/>
    <w:rsid w:val="00076F5C"/>
    <w:rsid w:val="00080B99"/>
    <w:rsid w:val="00082502"/>
    <w:rsid w:val="00083D8F"/>
    <w:rsid w:val="000841C7"/>
    <w:rsid w:val="000841CA"/>
    <w:rsid w:val="0008736D"/>
    <w:rsid w:val="00090D2D"/>
    <w:rsid w:val="000918DD"/>
    <w:rsid w:val="00091FBF"/>
    <w:rsid w:val="00095190"/>
    <w:rsid w:val="000A091F"/>
    <w:rsid w:val="000A5B77"/>
    <w:rsid w:val="000B4B46"/>
    <w:rsid w:val="000B75D5"/>
    <w:rsid w:val="000C2C13"/>
    <w:rsid w:val="000D0B98"/>
    <w:rsid w:val="000E0160"/>
    <w:rsid w:val="000E4E03"/>
    <w:rsid w:val="000E4E1D"/>
    <w:rsid w:val="000E64D5"/>
    <w:rsid w:val="000E6AD8"/>
    <w:rsid w:val="000F0A5D"/>
    <w:rsid w:val="000F557C"/>
    <w:rsid w:val="000F5E0E"/>
    <w:rsid w:val="000F7FD3"/>
    <w:rsid w:val="00104DDD"/>
    <w:rsid w:val="00104F03"/>
    <w:rsid w:val="0011501E"/>
    <w:rsid w:val="00125E0B"/>
    <w:rsid w:val="00132828"/>
    <w:rsid w:val="00140A4D"/>
    <w:rsid w:val="001412D6"/>
    <w:rsid w:val="00141E4A"/>
    <w:rsid w:val="0014289B"/>
    <w:rsid w:val="00147FE4"/>
    <w:rsid w:val="00174D39"/>
    <w:rsid w:val="0017694B"/>
    <w:rsid w:val="00177B12"/>
    <w:rsid w:val="00180B60"/>
    <w:rsid w:val="00187C17"/>
    <w:rsid w:val="001928E8"/>
    <w:rsid w:val="001A1FBE"/>
    <w:rsid w:val="001B7F59"/>
    <w:rsid w:val="001C1A43"/>
    <w:rsid w:val="001C54FD"/>
    <w:rsid w:val="001D3185"/>
    <w:rsid w:val="001D6A42"/>
    <w:rsid w:val="001D6D2A"/>
    <w:rsid w:val="001F22A7"/>
    <w:rsid w:val="001F5B19"/>
    <w:rsid w:val="001F5B6C"/>
    <w:rsid w:val="001F7110"/>
    <w:rsid w:val="001F7AD8"/>
    <w:rsid w:val="00204820"/>
    <w:rsid w:val="00220293"/>
    <w:rsid w:val="002234AB"/>
    <w:rsid w:val="002259F0"/>
    <w:rsid w:val="00227514"/>
    <w:rsid w:val="00230128"/>
    <w:rsid w:val="00231E3A"/>
    <w:rsid w:val="00235E33"/>
    <w:rsid w:val="00237D45"/>
    <w:rsid w:val="00242EEA"/>
    <w:rsid w:val="00243EF1"/>
    <w:rsid w:val="002502BD"/>
    <w:rsid w:val="00250C65"/>
    <w:rsid w:val="00253434"/>
    <w:rsid w:val="002538FE"/>
    <w:rsid w:val="00254098"/>
    <w:rsid w:val="002644C9"/>
    <w:rsid w:val="0026797F"/>
    <w:rsid w:val="00273EC8"/>
    <w:rsid w:val="0027656A"/>
    <w:rsid w:val="0027714B"/>
    <w:rsid w:val="002849AC"/>
    <w:rsid w:val="002850A9"/>
    <w:rsid w:val="002871C8"/>
    <w:rsid w:val="00297E99"/>
    <w:rsid w:val="002A0ABA"/>
    <w:rsid w:val="002A0FE1"/>
    <w:rsid w:val="002A760B"/>
    <w:rsid w:val="002B222E"/>
    <w:rsid w:val="002B5E9C"/>
    <w:rsid w:val="002B7D52"/>
    <w:rsid w:val="002C024C"/>
    <w:rsid w:val="002C0467"/>
    <w:rsid w:val="002C5D7B"/>
    <w:rsid w:val="002D2E79"/>
    <w:rsid w:val="002D7E6F"/>
    <w:rsid w:val="002E126B"/>
    <w:rsid w:val="002E6475"/>
    <w:rsid w:val="002E7DC8"/>
    <w:rsid w:val="002F249A"/>
    <w:rsid w:val="002F6610"/>
    <w:rsid w:val="0030357C"/>
    <w:rsid w:val="00305F73"/>
    <w:rsid w:val="00313262"/>
    <w:rsid w:val="00314930"/>
    <w:rsid w:val="00317E96"/>
    <w:rsid w:val="003202A6"/>
    <w:rsid w:val="003263CB"/>
    <w:rsid w:val="00327E25"/>
    <w:rsid w:val="003310C9"/>
    <w:rsid w:val="003346C0"/>
    <w:rsid w:val="00336874"/>
    <w:rsid w:val="00337839"/>
    <w:rsid w:val="003416B0"/>
    <w:rsid w:val="0034322B"/>
    <w:rsid w:val="00345FC7"/>
    <w:rsid w:val="00347BBD"/>
    <w:rsid w:val="00347EA4"/>
    <w:rsid w:val="00356E4D"/>
    <w:rsid w:val="0036320E"/>
    <w:rsid w:val="003642F2"/>
    <w:rsid w:val="00364393"/>
    <w:rsid w:val="003648E4"/>
    <w:rsid w:val="00364F3C"/>
    <w:rsid w:val="003664DC"/>
    <w:rsid w:val="00371295"/>
    <w:rsid w:val="00373BEB"/>
    <w:rsid w:val="00387263"/>
    <w:rsid w:val="003A10F2"/>
    <w:rsid w:val="003B6421"/>
    <w:rsid w:val="003B6EAB"/>
    <w:rsid w:val="003B7D6A"/>
    <w:rsid w:val="003C308C"/>
    <w:rsid w:val="003D1979"/>
    <w:rsid w:val="003D4EBC"/>
    <w:rsid w:val="003E0379"/>
    <w:rsid w:val="003E0BC7"/>
    <w:rsid w:val="003E2C8A"/>
    <w:rsid w:val="003E4C1F"/>
    <w:rsid w:val="003E6E8B"/>
    <w:rsid w:val="003F2DDF"/>
    <w:rsid w:val="003F529B"/>
    <w:rsid w:val="003F709F"/>
    <w:rsid w:val="004010B3"/>
    <w:rsid w:val="0040755B"/>
    <w:rsid w:val="00407B03"/>
    <w:rsid w:val="0041202C"/>
    <w:rsid w:val="0041465E"/>
    <w:rsid w:val="00416C10"/>
    <w:rsid w:val="00420687"/>
    <w:rsid w:val="00422E94"/>
    <w:rsid w:val="00425587"/>
    <w:rsid w:val="00430009"/>
    <w:rsid w:val="00431A9C"/>
    <w:rsid w:val="00434FC7"/>
    <w:rsid w:val="00443EB2"/>
    <w:rsid w:val="004451D0"/>
    <w:rsid w:val="00453C5E"/>
    <w:rsid w:val="00453F5B"/>
    <w:rsid w:val="00456334"/>
    <w:rsid w:val="004567ED"/>
    <w:rsid w:val="004577D3"/>
    <w:rsid w:val="00457851"/>
    <w:rsid w:val="0046166D"/>
    <w:rsid w:val="004644FE"/>
    <w:rsid w:val="0046627E"/>
    <w:rsid w:val="00473E13"/>
    <w:rsid w:val="004744D5"/>
    <w:rsid w:val="00486F05"/>
    <w:rsid w:val="004909AB"/>
    <w:rsid w:val="0049424B"/>
    <w:rsid w:val="004951DC"/>
    <w:rsid w:val="004956EA"/>
    <w:rsid w:val="004B743B"/>
    <w:rsid w:val="004C3139"/>
    <w:rsid w:val="004E562F"/>
    <w:rsid w:val="004E5D31"/>
    <w:rsid w:val="004E7ADB"/>
    <w:rsid w:val="004F2B12"/>
    <w:rsid w:val="004F3DD5"/>
    <w:rsid w:val="00500771"/>
    <w:rsid w:val="00502AF8"/>
    <w:rsid w:val="00503390"/>
    <w:rsid w:val="00510BCF"/>
    <w:rsid w:val="00514460"/>
    <w:rsid w:val="00517C7F"/>
    <w:rsid w:val="0052097A"/>
    <w:rsid w:val="00520D83"/>
    <w:rsid w:val="00522041"/>
    <w:rsid w:val="005228A5"/>
    <w:rsid w:val="0052346A"/>
    <w:rsid w:val="005272D4"/>
    <w:rsid w:val="0052786A"/>
    <w:rsid w:val="00527BA2"/>
    <w:rsid w:val="005315C4"/>
    <w:rsid w:val="00535199"/>
    <w:rsid w:val="0053535C"/>
    <w:rsid w:val="00535544"/>
    <w:rsid w:val="00540B0A"/>
    <w:rsid w:val="00541629"/>
    <w:rsid w:val="00541C28"/>
    <w:rsid w:val="00561A02"/>
    <w:rsid w:val="005623D5"/>
    <w:rsid w:val="00584EBB"/>
    <w:rsid w:val="005925C0"/>
    <w:rsid w:val="005A3BCC"/>
    <w:rsid w:val="005A45ED"/>
    <w:rsid w:val="005A7ED1"/>
    <w:rsid w:val="005C2FEC"/>
    <w:rsid w:val="005C35E3"/>
    <w:rsid w:val="005C6517"/>
    <w:rsid w:val="005D705B"/>
    <w:rsid w:val="005D70C2"/>
    <w:rsid w:val="005E015D"/>
    <w:rsid w:val="005E6398"/>
    <w:rsid w:val="005F1AD9"/>
    <w:rsid w:val="005F6789"/>
    <w:rsid w:val="006046CF"/>
    <w:rsid w:val="00614399"/>
    <w:rsid w:val="0061538C"/>
    <w:rsid w:val="006203C0"/>
    <w:rsid w:val="00623BFB"/>
    <w:rsid w:val="00624CBC"/>
    <w:rsid w:val="00626725"/>
    <w:rsid w:val="00636823"/>
    <w:rsid w:val="00641A8B"/>
    <w:rsid w:val="00642B22"/>
    <w:rsid w:val="006465B5"/>
    <w:rsid w:val="00653BD7"/>
    <w:rsid w:val="006708A8"/>
    <w:rsid w:val="00670996"/>
    <w:rsid w:val="0067239E"/>
    <w:rsid w:val="00677447"/>
    <w:rsid w:val="00680560"/>
    <w:rsid w:val="006825D0"/>
    <w:rsid w:val="0068415B"/>
    <w:rsid w:val="0068798C"/>
    <w:rsid w:val="00692D70"/>
    <w:rsid w:val="00695798"/>
    <w:rsid w:val="0069777E"/>
    <w:rsid w:val="006A23E6"/>
    <w:rsid w:val="006B0031"/>
    <w:rsid w:val="006B0A4A"/>
    <w:rsid w:val="006B13D3"/>
    <w:rsid w:val="006B29AA"/>
    <w:rsid w:val="006C05AD"/>
    <w:rsid w:val="006C1261"/>
    <w:rsid w:val="006C18E0"/>
    <w:rsid w:val="006D0D49"/>
    <w:rsid w:val="006D3CB1"/>
    <w:rsid w:val="006E0D55"/>
    <w:rsid w:val="006E0DE3"/>
    <w:rsid w:val="006E1AAB"/>
    <w:rsid w:val="006F58A9"/>
    <w:rsid w:val="00700C41"/>
    <w:rsid w:val="00701402"/>
    <w:rsid w:val="00702AC2"/>
    <w:rsid w:val="00705FF1"/>
    <w:rsid w:val="007107A1"/>
    <w:rsid w:val="00712E03"/>
    <w:rsid w:val="0071500D"/>
    <w:rsid w:val="00716236"/>
    <w:rsid w:val="00730581"/>
    <w:rsid w:val="007343B8"/>
    <w:rsid w:val="007349EE"/>
    <w:rsid w:val="00741175"/>
    <w:rsid w:val="00754E7F"/>
    <w:rsid w:val="00755E97"/>
    <w:rsid w:val="00771FFC"/>
    <w:rsid w:val="007736E8"/>
    <w:rsid w:val="007757A9"/>
    <w:rsid w:val="0078556A"/>
    <w:rsid w:val="00791148"/>
    <w:rsid w:val="007918FC"/>
    <w:rsid w:val="00792EF8"/>
    <w:rsid w:val="007A4135"/>
    <w:rsid w:val="007B3AB7"/>
    <w:rsid w:val="007B6EF6"/>
    <w:rsid w:val="007C092F"/>
    <w:rsid w:val="007C615A"/>
    <w:rsid w:val="007C78F5"/>
    <w:rsid w:val="007D70CE"/>
    <w:rsid w:val="007E02F7"/>
    <w:rsid w:val="007E1B15"/>
    <w:rsid w:val="007F0FA1"/>
    <w:rsid w:val="007F28FB"/>
    <w:rsid w:val="007F6D5D"/>
    <w:rsid w:val="007F7238"/>
    <w:rsid w:val="00805A14"/>
    <w:rsid w:val="00805A34"/>
    <w:rsid w:val="0081156D"/>
    <w:rsid w:val="00825D06"/>
    <w:rsid w:val="00836357"/>
    <w:rsid w:val="00841F24"/>
    <w:rsid w:val="00847AC0"/>
    <w:rsid w:val="00850B19"/>
    <w:rsid w:val="008518A4"/>
    <w:rsid w:val="008638FB"/>
    <w:rsid w:val="00864C12"/>
    <w:rsid w:val="008728BD"/>
    <w:rsid w:val="00877CAC"/>
    <w:rsid w:val="0088077A"/>
    <w:rsid w:val="00886BDC"/>
    <w:rsid w:val="008910DD"/>
    <w:rsid w:val="008A2772"/>
    <w:rsid w:val="008A70A0"/>
    <w:rsid w:val="008B4219"/>
    <w:rsid w:val="008B500C"/>
    <w:rsid w:val="008B5DD6"/>
    <w:rsid w:val="008B7B55"/>
    <w:rsid w:val="008C377B"/>
    <w:rsid w:val="008C5092"/>
    <w:rsid w:val="008C5A52"/>
    <w:rsid w:val="008C6C77"/>
    <w:rsid w:val="008D2552"/>
    <w:rsid w:val="008D5F6F"/>
    <w:rsid w:val="008D7621"/>
    <w:rsid w:val="008F486D"/>
    <w:rsid w:val="00911463"/>
    <w:rsid w:val="00917332"/>
    <w:rsid w:val="009232EE"/>
    <w:rsid w:val="0092539A"/>
    <w:rsid w:val="009257CC"/>
    <w:rsid w:val="0093170F"/>
    <w:rsid w:val="0093369E"/>
    <w:rsid w:val="00937689"/>
    <w:rsid w:val="00937D3F"/>
    <w:rsid w:val="00941C19"/>
    <w:rsid w:val="009463B3"/>
    <w:rsid w:val="00946DBC"/>
    <w:rsid w:val="00947ADF"/>
    <w:rsid w:val="00954660"/>
    <w:rsid w:val="00956BCC"/>
    <w:rsid w:val="0096081E"/>
    <w:rsid w:val="00971249"/>
    <w:rsid w:val="00971FF6"/>
    <w:rsid w:val="00972F55"/>
    <w:rsid w:val="0097417F"/>
    <w:rsid w:val="00974A88"/>
    <w:rsid w:val="00975422"/>
    <w:rsid w:val="00985A1B"/>
    <w:rsid w:val="00987EFD"/>
    <w:rsid w:val="00990679"/>
    <w:rsid w:val="00992BD5"/>
    <w:rsid w:val="00994008"/>
    <w:rsid w:val="00994D55"/>
    <w:rsid w:val="009A0802"/>
    <w:rsid w:val="009B18CC"/>
    <w:rsid w:val="009B363A"/>
    <w:rsid w:val="009C0960"/>
    <w:rsid w:val="009C23D9"/>
    <w:rsid w:val="009D1DDE"/>
    <w:rsid w:val="009D48A5"/>
    <w:rsid w:val="009D5E7F"/>
    <w:rsid w:val="009E0588"/>
    <w:rsid w:val="009E5690"/>
    <w:rsid w:val="009F0CDC"/>
    <w:rsid w:val="009F22D3"/>
    <w:rsid w:val="009F66AD"/>
    <w:rsid w:val="009F6B85"/>
    <w:rsid w:val="009F7E0A"/>
    <w:rsid w:val="00A010A9"/>
    <w:rsid w:val="00A149C5"/>
    <w:rsid w:val="00A14E74"/>
    <w:rsid w:val="00A17862"/>
    <w:rsid w:val="00A31CA4"/>
    <w:rsid w:val="00A34028"/>
    <w:rsid w:val="00A34793"/>
    <w:rsid w:val="00A4108E"/>
    <w:rsid w:val="00A47306"/>
    <w:rsid w:val="00A47F45"/>
    <w:rsid w:val="00A50CFB"/>
    <w:rsid w:val="00A50FD3"/>
    <w:rsid w:val="00A5295C"/>
    <w:rsid w:val="00A542D4"/>
    <w:rsid w:val="00A54396"/>
    <w:rsid w:val="00A60CE0"/>
    <w:rsid w:val="00A732E1"/>
    <w:rsid w:val="00A73462"/>
    <w:rsid w:val="00A73CEC"/>
    <w:rsid w:val="00A806A4"/>
    <w:rsid w:val="00A8193F"/>
    <w:rsid w:val="00A82131"/>
    <w:rsid w:val="00A900CF"/>
    <w:rsid w:val="00A92924"/>
    <w:rsid w:val="00AA2948"/>
    <w:rsid w:val="00AB0F23"/>
    <w:rsid w:val="00AD0C34"/>
    <w:rsid w:val="00AE030A"/>
    <w:rsid w:val="00AE1B9A"/>
    <w:rsid w:val="00AE4A23"/>
    <w:rsid w:val="00AE4A98"/>
    <w:rsid w:val="00AE7BB0"/>
    <w:rsid w:val="00AF3D90"/>
    <w:rsid w:val="00AF593F"/>
    <w:rsid w:val="00B01AC8"/>
    <w:rsid w:val="00B025D1"/>
    <w:rsid w:val="00B03F4F"/>
    <w:rsid w:val="00B16766"/>
    <w:rsid w:val="00B206F5"/>
    <w:rsid w:val="00B32C42"/>
    <w:rsid w:val="00B46F0D"/>
    <w:rsid w:val="00B508B6"/>
    <w:rsid w:val="00B52236"/>
    <w:rsid w:val="00B56780"/>
    <w:rsid w:val="00B60B4D"/>
    <w:rsid w:val="00B61BFF"/>
    <w:rsid w:val="00B64768"/>
    <w:rsid w:val="00B64FD3"/>
    <w:rsid w:val="00B6630C"/>
    <w:rsid w:val="00B81C6A"/>
    <w:rsid w:val="00B82A2D"/>
    <w:rsid w:val="00B87D72"/>
    <w:rsid w:val="00B9146D"/>
    <w:rsid w:val="00BA0183"/>
    <w:rsid w:val="00BA0FCF"/>
    <w:rsid w:val="00BA49E4"/>
    <w:rsid w:val="00BA77C3"/>
    <w:rsid w:val="00BB2F5C"/>
    <w:rsid w:val="00BB6AC1"/>
    <w:rsid w:val="00BB75DA"/>
    <w:rsid w:val="00BB7BA6"/>
    <w:rsid w:val="00BC1FDA"/>
    <w:rsid w:val="00BC3FC0"/>
    <w:rsid w:val="00BD5994"/>
    <w:rsid w:val="00BD5E14"/>
    <w:rsid w:val="00BD71E1"/>
    <w:rsid w:val="00BD7432"/>
    <w:rsid w:val="00BD7C9C"/>
    <w:rsid w:val="00BE1369"/>
    <w:rsid w:val="00BE37E2"/>
    <w:rsid w:val="00BE3AB5"/>
    <w:rsid w:val="00BE4246"/>
    <w:rsid w:val="00BE5427"/>
    <w:rsid w:val="00BF12D5"/>
    <w:rsid w:val="00BF36B2"/>
    <w:rsid w:val="00BF3E73"/>
    <w:rsid w:val="00BF499F"/>
    <w:rsid w:val="00C0211C"/>
    <w:rsid w:val="00C0508F"/>
    <w:rsid w:val="00C057AF"/>
    <w:rsid w:val="00C13CD3"/>
    <w:rsid w:val="00C21A41"/>
    <w:rsid w:val="00C244B0"/>
    <w:rsid w:val="00C250B0"/>
    <w:rsid w:val="00C3404A"/>
    <w:rsid w:val="00C35524"/>
    <w:rsid w:val="00C43C29"/>
    <w:rsid w:val="00C448D5"/>
    <w:rsid w:val="00C468E7"/>
    <w:rsid w:val="00C50849"/>
    <w:rsid w:val="00C50BB0"/>
    <w:rsid w:val="00C63D5B"/>
    <w:rsid w:val="00C66584"/>
    <w:rsid w:val="00C67602"/>
    <w:rsid w:val="00C70E2C"/>
    <w:rsid w:val="00C72B3E"/>
    <w:rsid w:val="00C73656"/>
    <w:rsid w:val="00C770ED"/>
    <w:rsid w:val="00C80647"/>
    <w:rsid w:val="00C83153"/>
    <w:rsid w:val="00C8321C"/>
    <w:rsid w:val="00C83E6F"/>
    <w:rsid w:val="00C955FD"/>
    <w:rsid w:val="00C95681"/>
    <w:rsid w:val="00C9781E"/>
    <w:rsid w:val="00CA0751"/>
    <w:rsid w:val="00CA113B"/>
    <w:rsid w:val="00CA16D7"/>
    <w:rsid w:val="00CA17EF"/>
    <w:rsid w:val="00CA23ED"/>
    <w:rsid w:val="00CA3735"/>
    <w:rsid w:val="00CB7097"/>
    <w:rsid w:val="00CB7E14"/>
    <w:rsid w:val="00CC3D74"/>
    <w:rsid w:val="00CC42B5"/>
    <w:rsid w:val="00CC49A9"/>
    <w:rsid w:val="00CC62C8"/>
    <w:rsid w:val="00CC6988"/>
    <w:rsid w:val="00CD103E"/>
    <w:rsid w:val="00CD10F3"/>
    <w:rsid w:val="00CD3890"/>
    <w:rsid w:val="00CD4E8E"/>
    <w:rsid w:val="00CE1D37"/>
    <w:rsid w:val="00CE1F18"/>
    <w:rsid w:val="00CE7735"/>
    <w:rsid w:val="00CF2B68"/>
    <w:rsid w:val="00CF4052"/>
    <w:rsid w:val="00CF61F4"/>
    <w:rsid w:val="00D05F19"/>
    <w:rsid w:val="00D060F4"/>
    <w:rsid w:val="00D10206"/>
    <w:rsid w:val="00D118BF"/>
    <w:rsid w:val="00D1379E"/>
    <w:rsid w:val="00D14C14"/>
    <w:rsid w:val="00D15C0E"/>
    <w:rsid w:val="00D1759E"/>
    <w:rsid w:val="00D22693"/>
    <w:rsid w:val="00D32EDE"/>
    <w:rsid w:val="00D333E4"/>
    <w:rsid w:val="00D525C6"/>
    <w:rsid w:val="00D529FA"/>
    <w:rsid w:val="00D52EF7"/>
    <w:rsid w:val="00D53B8C"/>
    <w:rsid w:val="00D5576F"/>
    <w:rsid w:val="00D61D3F"/>
    <w:rsid w:val="00D63F88"/>
    <w:rsid w:val="00D657CE"/>
    <w:rsid w:val="00D72393"/>
    <w:rsid w:val="00D723FA"/>
    <w:rsid w:val="00D764D3"/>
    <w:rsid w:val="00D82543"/>
    <w:rsid w:val="00D82623"/>
    <w:rsid w:val="00D91802"/>
    <w:rsid w:val="00D9417F"/>
    <w:rsid w:val="00D94C5F"/>
    <w:rsid w:val="00D97A25"/>
    <w:rsid w:val="00DA6DBF"/>
    <w:rsid w:val="00DB6A85"/>
    <w:rsid w:val="00DC02B9"/>
    <w:rsid w:val="00DC22BF"/>
    <w:rsid w:val="00DC2A1C"/>
    <w:rsid w:val="00DC52A3"/>
    <w:rsid w:val="00DD0151"/>
    <w:rsid w:val="00DD17CB"/>
    <w:rsid w:val="00DD3225"/>
    <w:rsid w:val="00DD355E"/>
    <w:rsid w:val="00DD36D9"/>
    <w:rsid w:val="00DD3AC3"/>
    <w:rsid w:val="00DD6866"/>
    <w:rsid w:val="00DD6C78"/>
    <w:rsid w:val="00DE1E6C"/>
    <w:rsid w:val="00DE2121"/>
    <w:rsid w:val="00DE39A3"/>
    <w:rsid w:val="00DE4155"/>
    <w:rsid w:val="00DE5B83"/>
    <w:rsid w:val="00DE6A47"/>
    <w:rsid w:val="00DF1310"/>
    <w:rsid w:val="00E02C15"/>
    <w:rsid w:val="00E0527A"/>
    <w:rsid w:val="00E05BC3"/>
    <w:rsid w:val="00E10D9D"/>
    <w:rsid w:val="00E110A2"/>
    <w:rsid w:val="00E12465"/>
    <w:rsid w:val="00E17037"/>
    <w:rsid w:val="00E1781E"/>
    <w:rsid w:val="00E205BC"/>
    <w:rsid w:val="00E224FB"/>
    <w:rsid w:val="00E25085"/>
    <w:rsid w:val="00E27A29"/>
    <w:rsid w:val="00E32BBF"/>
    <w:rsid w:val="00E37246"/>
    <w:rsid w:val="00E44A2F"/>
    <w:rsid w:val="00E451D7"/>
    <w:rsid w:val="00E467BA"/>
    <w:rsid w:val="00E470C7"/>
    <w:rsid w:val="00E47867"/>
    <w:rsid w:val="00E60A51"/>
    <w:rsid w:val="00E63DC5"/>
    <w:rsid w:val="00E672C3"/>
    <w:rsid w:val="00E70099"/>
    <w:rsid w:val="00E8133E"/>
    <w:rsid w:val="00E92D4D"/>
    <w:rsid w:val="00E93DF7"/>
    <w:rsid w:val="00E9415B"/>
    <w:rsid w:val="00E9705A"/>
    <w:rsid w:val="00EA0874"/>
    <w:rsid w:val="00EA7583"/>
    <w:rsid w:val="00EB161B"/>
    <w:rsid w:val="00EB2553"/>
    <w:rsid w:val="00EB3B22"/>
    <w:rsid w:val="00EB61B9"/>
    <w:rsid w:val="00EC2ECE"/>
    <w:rsid w:val="00EC3A65"/>
    <w:rsid w:val="00ED0AB3"/>
    <w:rsid w:val="00ED1632"/>
    <w:rsid w:val="00ED1665"/>
    <w:rsid w:val="00ED18A9"/>
    <w:rsid w:val="00ED43AF"/>
    <w:rsid w:val="00ED6889"/>
    <w:rsid w:val="00ED78A5"/>
    <w:rsid w:val="00ED7968"/>
    <w:rsid w:val="00EE444A"/>
    <w:rsid w:val="00EF127E"/>
    <w:rsid w:val="00F03043"/>
    <w:rsid w:val="00F03FD6"/>
    <w:rsid w:val="00F05FBB"/>
    <w:rsid w:val="00F0616E"/>
    <w:rsid w:val="00F06630"/>
    <w:rsid w:val="00F11340"/>
    <w:rsid w:val="00F14910"/>
    <w:rsid w:val="00F15F86"/>
    <w:rsid w:val="00F204AB"/>
    <w:rsid w:val="00F22D7F"/>
    <w:rsid w:val="00F24BDB"/>
    <w:rsid w:val="00F24EE3"/>
    <w:rsid w:val="00F30B9F"/>
    <w:rsid w:val="00F3517C"/>
    <w:rsid w:val="00F41976"/>
    <w:rsid w:val="00F43A06"/>
    <w:rsid w:val="00F45D0A"/>
    <w:rsid w:val="00F47667"/>
    <w:rsid w:val="00F61D67"/>
    <w:rsid w:val="00F62860"/>
    <w:rsid w:val="00F63E6B"/>
    <w:rsid w:val="00F7020E"/>
    <w:rsid w:val="00F70C69"/>
    <w:rsid w:val="00F8049C"/>
    <w:rsid w:val="00F826D4"/>
    <w:rsid w:val="00F831F5"/>
    <w:rsid w:val="00F83378"/>
    <w:rsid w:val="00F912EC"/>
    <w:rsid w:val="00F94DF5"/>
    <w:rsid w:val="00F96027"/>
    <w:rsid w:val="00F96D15"/>
    <w:rsid w:val="00FA2909"/>
    <w:rsid w:val="00FC0D60"/>
    <w:rsid w:val="00FC251E"/>
    <w:rsid w:val="00FE02F0"/>
    <w:rsid w:val="00FE2D36"/>
    <w:rsid w:val="00FE59DC"/>
    <w:rsid w:val="00FF09F3"/>
    <w:rsid w:val="00FF6680"/>
    <w:rsid w:val="00FF6D01"/>
    <w:rsid w:val="00FF6F2F"/>
    <w:rsid w:val="00FF79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92513">
      <v:textbox inset="5.85pt,.7pt,5.85pt,.7pt"/>
    </o:shapedefaults>
    <o:shapelayout v:ext="edit">
      <o:idmap v:ext="edit" data="1"/>
    </o:shapelayout>
  </w:shapeDefaults>
  <w:decimalSymbol w:val="."/>
  <w:listSeparator w:val=","/>
  <w14:docId w14:val="1A23B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0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4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937689"/>
  </w:style>
  <w:style w:type="character" w:customStyle="1" w:styleId="a5">
    <w:name w:val="日付 (文字)"/>
    <w:basedOn w:val="a0"/>
    <w:link w:val="a4"/>
    <w:uiPriority w:val="99"/>
    <w:semiHidden/>
    <w:rsid w:val="00937689"/>
  </w:style>
  <w:style w:type="paragraph" w:styleId="a6">
    <w:name w:val="Balloon Text"/>
    <w:basedOn w:val="a"/>
    <w:link w:val="a7"/>
    <w:uiPriority w:val="99"/>
    <w:semiHidden/>
    <w:unhideWhenUsed/>
    <w:rsid w:val="00E1246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12465"/>
    <w:rPr>
      <w:rFonts w:asciiTheme="majorHAnsi" w:eastAsiaTheme="majorEastAsia" w:hAnsiTheme="majorHAnsi" w:cstheme="majorBidi"/>
      <w:sz w:val="18"/>
      <w:szCs w:val="18"/>
    </w:rPr>
  </w:style>
  <w:style w:type="paragraph" w:styleId="a8">
    <w:name w:val="header"/>
    <w:basedOn w:val="a"/>
    <w:link w:val="a9"/>
    <w:uiPriority w:val="99"/>
    <w:unhideWhenUsed/>
    <w:rsid w:val="0041465E"/>
    <w:pPr>
      <w:tabs>
        <w:tab w:val="center" w:pos="4252"/>
        <w:tab w:val="right" w:pos="8504"/>
      </w:tabs>
      <w:snapToGrid w:val="0"/>
    </w:pPr>
  </w:style>
  <w:style w:type="character" w:customStyle="1" w:styleId="a9">
    <w:name w:val="ヘッダー (文字)"/>
    <w:basedOn w:val="a0"/>
    <w:link w:val="a8"/>
    <w:uiPriority w:val="99"/>
    <w:rsid w:val="0041465E"/>
  </w:style>
  <w:style w:type="paragraph" w:styleId="aa">
    <w:name w:val="footer"/>
    <w:basedOn w:val="a"/>
    <w:link w:val="ab"/>
    <w:uiPriority w:val="99"/>
    <w:unhideWhenUsed/>
    <w:rsid w:val="0041465E"/>
    <w:pPr>
      <w:tabs>
        <w:tab w:val="center" w:pos="4252"/>
        <w:tab w:val="right" w:pos="8504"/>
      </w:tabs>
      <w:snapToGrid w:val="0"/>
    </w:pPr>
  </w:style>
  <w:style w:type="character" w:customStyle="1" w:styleId="ab">
    <w:name w:val="フッター (文字)"/>
    <w:basedOn w:val="a0"/>
    <w:link w:val="aa"/>
    <w:uiPriority w:val="99"/>
    <w:rsid w:val="0041465E"/>
  </w:style>
  <w:style w:type="paragraph" w:styleId="ac">
    <w:name w:val="List Paragraph"/>
    <w:basedOn w:val="a"/>
    <w:uiPriority w:val="34"/>
    <w:qFormat/>
    <w:rsid w:val="004577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6CD9E-1EC6-4BAB-98D8-1C3F36BA2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454</Words>
  <Characters>2590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2018-10-02T06:56:00Z</dcterms:created>
  <dcterms:modified xsi:type="dcterms:W3CDTF">2019-10-08T03:30:00Z</dcterms:modified>
</cp:coreProperties>
</file>