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CECE1" w14:textId="523EC14A" w:rsidR="00A60F99" w:rsidRPr="004E6CB5" w:rsidRDefault="00A60F99" w:rsidP="002A00FA">
      <w:pPr>
        <w:spacing w:line="360" w:lineRule="auto"/>
        <w:ind w:left="320" w:hangingChars="100" w:hanging="320"/>
        <w:rPr>
          <w:rFonts w:ascii="ＭＳ ゴシック" w:eastAsia="ＭＳ ゴシック" w:hAnsi="ＭＳ ゴシック"/>
          <w:sz w:val="32"/>
          <w:szCs w:val="32"/>
        </w:rPr>
      </w:pPr>
      <w:r w:rsidRPr="004E6CB5">
        <w:rPr>
          <w:rFonts w:ascii="ＭＳ ゴシック" w:eastAsia="ＭＳ ゴシック" w:hAnsi="ＭＳ ゴシック" w:hint="eastAsia"/>
          <w:sz w:val="32"/>
          <w:szCs w:val="32"/>
        </w:rPr>
        <w:t>第</w:t>
      </w:r>
      <w:r w:rsidR="00392241" w:rsidRPr="004E6CB5">
        <w:rPr>
          <w:rFonts w:ascii="ＭＳ ゴシック" w:eastAsia="ＭＳ ゴシック" w:hAnsi="ＭＳ ゴシック" w:hint="eastAsia"/>
          <w:sz w:val="32"/>
          <w:szCs w:val="32"/>
        </w:rPr>
        <w:t>２</w:t>
      </w:r>
      <w:r w:rsidRPr="004E6CB5">
        <w:rPr>
          <w:rFonts w:ascii="ＭＳ ゴシック" w:eastAsia="ＭＳ ゴシック" w:hAnsi="ＭＳ ゴシック" w:hint="eastAsia"/>
          <w:sz w:val="32"/>
          <w:szCs w:val="32"/>
        </w:rPr>
        <w:t xml:space="preserve">　勧告</w:t>
      </w:r>
    </w:p>
    <w:p w14:paraId="0239D44E" w14:textId="58685FB4" w:rsidR="00A60F99" w:rsidRPr="002743B6" w:rsidRDefault="00B055BA" w:rsidP="008F04C8">
      <w:pPr>
        <w:spacing w:line="460" w:lineRule="exact"/>
        <w:ind w:leftChars="100" w:left="210" w:firstLineChars="100" w:firstLine="240"/>
        <w:rPr>
          <w:rFonts w:ascii="ＭＳ 明朝" w:hAnsi="ＭＳ 明朝"/>
          <w:sz w:val="24"/>
        </w:rPr>
      </w:pPr>
      <w:r w:rsidRPr="002743B6">
        <w:rPr>
          <w:rFonts w:ascii="ＭＳ 明朝" w:hAnsi="ＭＳ 明朝" w:hint="eastAsia"/>
          <w:sz w:val="24"/>
        </w:rPr>
        <w:t>職員の給与に関する条例（昭和40年大阪府条例第35号）、一般職の任期付研究員の採用等に関する条例（平成13年大阪府条例第70号）及び一般職の任期付職員の採用等に関する条例</w:t>
      </w:r>
      <w:r w:rsidR="00C757C9" w:rsidRPr="002743B6">
        <w:rPr>
          <w:rFonts w:ascii="ＭＳ 明朝" w:hAnsi="ＭＳ 明朝" w:hint="eastAsia"/>
          <w:sz w:val="24"/>
        </w:rPr>
        <w:t>（平成14年大阪府条例第86号）</w:t>
      </w:r>
      <w:r w:rsidRPr="002743B6">
        <w:rPr>
          <w:rFonts w:ascii="ＭＳ 明朝" w:hAnsi="ＭＳ 明朝" w:hint="eastAsia"/>
          <w:sz w:val="24"/>
        </w:rPr>
        <w:t>に定める職員の給与について下記のとおり改定する</w:t>
      </w:r>
      <w:r w:rsidR="00A60F99" w:rsidRPr="002743B6">
        <w:rPr>
          <w:rFonts w:ascii="ＭＳ 明朝" w:hAnsi="ＭＳ 明朝" w:hint="eastAsia"/>
          <w:sz w:val="24"/>
        </w:rPr>
        <w:t>よう勧告する。</w:t>
      </w:r>
    </w:p>
    <w:p w14:paraId="7F926B54" w14:textId="556C7514" w:rsidR="00A60F99" w:rsidRPr="002743B6" w:rsidRDefault="00A60F99" w:rsidP="008F04C8">
      <w:pPr>
        <w:spacing w:beforeLines="100" w:before="240" w:afterLines="50" w:after="120" w:line="460" w:lineRule="exact"/>
        <w:ind w:left="240" w:hangingChars="100" w:hanging="240"/>
        <w:jc w:val="center"/>
        <w:rPr>
          <w:rFonts w:ascii="ＭＳ 明朝" w:hAnsi="ＭＳ 明朝"/>
          <w:sz w:val="24"/>
        </w:rPr>
      </w:pPr>
      <w:r w:rsidRPr="002743B6">
        <w:rPr>
          <w:rFonts w:ascii="ＭＳ 明朝" w:hAnsi="ＭＳ 明朝" w:hint="eastAsia"/>
          <w:sz w:val="24"/>
        </w:rPr>
        <w:t>記</w:t>
      </w:r>
    </w:p>
    <w:p w14:paraId="3CD46E1C" w14:textId="76BDDDD8" w:rsidR="00A216E2" w:rsidRPr="002743B6" w:rsidRDefault="00A216E2" w:rsidP="008F04C8">
      <w:pPr>
        <w:spacing w:line="460" w:lineRule="exact"/>
        <w:ind w:left="240" w:hangingChars="100" w:hanging="240"/>
        <w:jc w:val="center"/>
        <w:rPr>
          <w:rFonts w:ascii="ＭＳ 明朝" w:hAnsi="ＭＳ 明朝"/>
          <w:sz w:val="24"/>
        </w:rPr>
      </w:pPr>
    </w:p>
    <w:p w14:paraId="2F2C8229" w14:textId="4C8A27A6" w:rsidR="00A60F99" w:rsidRPr="002743B6" w:rsidRDefault="002A00FA" w:rsidP="008F04C8">
      <w:pPr>
        <w:autoSpaceDE w:val="0"/>
        <w:autoSpaceDN w:val="0"/>
        <w:adjustRightInd w:val="0"/>
        <w:spacing w:line="460" w:lineRule="exact"/>
        <w:ind w:leftChars="100" w:left="210"/>
        <w:jc w:val="left"/>
        <w:rPr>
          <w:rFonts w:ascii="ＭＳ ゴシック" w:eastAsia="ＭＳ ゴシック" w:hAnsi="ＭＳ ゴシック"/>
          <w:sz w:val="28"/>
          <w:szCs w:val="28"/>
        </w:rPr>
      </w:pPr>
      <w:r w:rsidRPr="002743B6">
        <w:rPr>
          <w:rFonts w:ascii="ＭＳ ゴシック" w:eastAsia="ＭＳ ゴシック" w:hAnsi="ＭＳ ゴシック" w:hint="eastAsia"/>
          <w:sz w:val="28"/>
          <w:szCs w:val="28"/>
        </w:rPr>
        <w:t>１</w:t>
      </w:r>
      <w:r w:rsidR="00A60F99" w:rsidRPr="002743B6">
        <w:rPr>
          <w:rFonts w:ascii="ＭＳ ゴシック" w:eastAsia="ＭＳ ゴシック" w:hAnsi="ＭＳ ゴシック" w:hint="eastAsia"/>
          <w:sz w:val="28"/>
          <w:szCs w:val="28"/>
        </w:rPr>
        <w:t xml:space="preserve">　</w:t>
      </w:r>
      <w:r w:rsidR="00A63F8A" w:rsidRPr="002743B6">
        <w:rPr>
          <w:rFonts w:ascii="ＭＳ ゴシック" w:eastAsia="ＭＳ ゴシック" w:hAnsi="ＭＳ ゴシック" w:hint="eastAsia"/>
          <w:sz w:val="28"/>
          <w:szCs w:val="28"/>
        </w:rPr>
        <w:t>令和</w:t>
      </w:r>
      <w:r w:rsidR="00392241" w:rsidRPr="002743B6">
        <w:rPr>
          <w:rFonts w:ascii="ＭＳ ゴシック" w:eastAsia="ＭＳ ゴシック" w:hAnsi="ＭＳ ゴシック" w:hint="eastAsia"/>
          <w:sz w:val="28"/>
          <w:szCs w:val="28"/>
        </w:rPr>
        <w:t>７</w:t>
      </w:r>
      <w:r w:rsidR="00A63F8A" w:rsidRPr="002743B6">
        <w:rPr>
          <w:rFonts w:ascii="ＭＳ ゴシック" w:eastAsia="ＭＳ ゴシック" w:hAnsi="ＭＳ ゴシック" w:hint="eastAsia"/>
          <w:sz w:val="28"/>
          <w:szCs w:val="28"/>
        </w:rPr>
        <w:t>年４月</w:t>
      </w:r>
      <w:r w:rsidR="00365466" w:rsidRPr="002743B6">
        <w:rPr>
          <w:rFonts w:ascii="ＭＳ ゴシック" w:eastAsia="ＭＳ ゴシック" w:hAnsi="ＭＳ ゴシック" w:hint="eastAsia"/>
          <w:sz w:val="28"/>
          <w:szCs w:val="28"/>
        </w:rPr>
        <w:t>の民間給与との比較に基づく給与</w:t>
      </w:r>
      <w:r w:rsidR="00E25F6F" w:rsidRPr="002743B6">
        <w:rPr>
          <w:rFonts w:ascii="ＭＳ ゴシック" w:eastAsia="ＭＳ ゴシック" w:hAnsi="ＭＳ ゴシック" w:hint="eastAsia"/>
          <w:sz w:val="28"/>
          <w:szCs w:val="28"/>
        </w:rPr>
        <w:t>改定</w:t>
      </w:r>
      <w:r w:rsidR="00151637" w:rsidRPr="002743B6">
        <w:rPr>
          <w:rFonts w:ascii="ＭＳ ゴシック" w:eastAsia="ＭＳ ゴシック" w:hAnsi="ＭＳ ゴシック" w:hint="eastAsia"/>
          <w:sz w:val="28"/>
          <w:szCs w:val="28"/>
        </w:rPr>
        <w:t>について</w:t>
      </w:r>
    </w:p>
    <w:p w14:paraId="65BB9A52" w14:textId="25873CA2" w:rsidR="00151637" w:rsidRPr="002743B6" w:rsidRDefault="00BF00C5" w:rsidP="008F04C8">
      <w:pPr>
        <w:spacing w:line="460" w:lineRule="exact"/>
        <w:ind w:leftChars="200" w:left="420"/>
        <w:rPr>
          <w:rFonts w:ascii="ＭＳ ゴシック" w:eastAsia="ＭＳ ゴシック" w:hAnsi="ＭＳ ゴシック"/>
          <w:sz w:val="24"/>
        </w:rPr>
      </w:pPr>
      <w:r w:rsidRPr="002743B6">
        <w:rPr>
          <w:rFonts w:ascii="ＭＳ ゴシック" w:eastAsia="ＭＳ ゴシック" w:hAnsi="ＭＳ ゴシック" w:hint="eastAsia"/>
          <w:sz w:val="24"/>
        </w:rPr>
        <w:t>(1)</w:t>
      </w:r>
      <w:r w:rsidR="009029BD" w:rsidRPr="002743B6">
        <w:rPr>
          <w:rFonts w:ascii="ＭＳ ゴシック" w:eastAsia="ＭＳ ゴシック" w:hAnsi="ＭＳ ゴシック" w:hint="eastAsia"/>
          <w:sz w:val="24"/>
        </w:rPr>
        <w:t xml:space="preserve">　</w:t>
      </w:r>
      <w:r w:rsidR="00151637" w:rsidRPr="002743B6">
        <w:rPr>
          <w:rFonts w:ascii="ＭＳ ゴシック" w:eastAsia="ＭＳ ゴシック" w:hAnsi="ＭＳ ゴシック" w:hint="eastAsia"/>
          <w:sz w:val="24"/>
        </w:rPr>
        <w:t>改定の内容</w:t>
      </w:r>
    </w:p>
    <w:p w14:paraId="2408F47E" w14:textId="6665AD70" w:rsidR="00A60F99" w:rsidRPr="002743B6" w:rsidRDefault="00151637" w:rsidP="008F04C8">
      <w:pPr>
        <w:spacing w:line="460" w:lineRule="exact"/>
        <w:ind w:leftChars="300" w:left="630"/>
        <w:rPr>
          <w:rFonts w:ascii="ＭＳ ゴシック" w:eastAsia="ＭＳ ゴシック" w:hAnsi="ＭＳ ゴシック"/>
        </w:rPr>
      </w:pPr>
      <w:r w:rsidRPr="002743B6">
        <w:rPr>
          <w:rFonts w:ascii="ＭＳ ゴシック" w:eastAsia="ＭＳ ゴシック" w:hAnsi="ＭＳ ゴシック" w:hint="eastAsia"/>
          <w:sz w:val="24"/>
        </w:rPr>
        <w:t>ア</w:t>
      </w:r>
      <w:r w:rsidR="00BF00C5" w:rsidRPr="002743B6">
        <w:rPr>
          <w:rFonts w:ascii="ＭＳ ゴシック" w:eastAsia="ＭＳ ゴシック" w:hAnsi="ＭＳ ゴシック" w:hint="eastAsia"/>
          <w:sz w:val="24"/>
        </w:rPr>
        <w:t xml:space="preserve">　</w:t>
      </w:r>
      <w:r w:rsidR="00EF3930" w:rsidRPr="002743B6">
        <w:rPr>
          <w:rFonts w:asciiTheme="majorEastAsia" w:eastAsiaTheme="majorEastAsia" w:hAnsiTheme="majorEastAsia" w:cs="MS-Mincho" w:hint="eastAsia"/>
          <w:kern w:val="0"/>
          <w:sz w:val="24"/>
        </w:rPr>
        <w:t>給料表</w:t>
      </w:r>
    </w:p>
    <w:p w14:paraId="1ACD476C" w14:textId="3B3674E2" w:rsidR="00A60F99" w:rsidRPr="002743B6" w:rsidRDefault="005C0471" w:rsidP="008F04C8">
      <w:pPr>
        <w:autoSpaceDE w:val="0"/>
        <w:autoSpaceDN w:val="0"/>
        <w:adjustRightInd w:val="0"/>
        <w:spacing w:line="460" w:lineRule="exact"/>
        <w:ind w:leftChars="400" w:left="1200" w:hangingChars="150" w:hanging="360"/>
        <w:jc w:val="left"/>
        <w:rPr>
          <w:rFonts w:asciiTheme="minorEastAsia" w:eastAsiaTheme="minorEastAsia" w:hAnsiTheme="minorEastAsia"/>
          <w:sz w:val="24"/>
        </w:rPr>
      </w:pPr>
      <w:r w:rsidRPr="002743B6">
        <w:rPr>
          <w:rFonts w:asciiTheme="minorEastAsia" w:eastAsiaTheme="minorEastAsia" w:hAnsiTheme="minorEastAsia" w:hint="eastAsia"/>
          <w:sz w:val="24"/>
        </w:rPr>
        <w:t>(ｱ)</w:t>
      </w:r>
      <w:r w:rsidR="00301CCD" w:rsidRPr="002743B6">
        <w:rPr>
          <w:rFonts w:asciiTheme="minorEastAsia" w:eastAsiaTheme="minorEastAsia" w:hAnsiTheme="minorEastAsia" w:hint="eastAsia"/>
          <w:sz w:val="24"/>
        </w:rPr>
        <w:t xml:space="preserve">　</w:t>
      </w:r>
      <w:r w:rsidR="00EF3930" w:rsidRPr="002743B6">
        <w:rPr>
          <w:rFonts w:asciiTheme="minorEastAsia" w:eastAsiaTheme="minorEastAsia" w:hAnsiTheme="minorEastAsia" w:hint="eastAsia"/>
          <w:sz w:val="24"/>
        </w:rPr>
        <w:t>職員の給与に関する条例に定める給料表</w:t>
      </w:r>
    </w:p>
    <w:p w14:paraId="7EC12F14" w14:textId="1FC80C05" w:rsidR="00EF3930" w:rsidRPr="002743B6" w:rsidRDefault="00EF3930" w:rsidP="0049652D">
      <w:pPr>
        <w:autoSpaceDE w:val="0"/>
        <w:autoSpaceDN w:val="0"/>
        <w:adjustRightInd w:val="0"/>
        <w:spacing w:line="460" w:lineRule="exact"/>
        <w:ind w:leftChars="550" w:left="1155" w:firstLineChars="100" w:firstLine="240"/>
        <w:jc w:val="left"/>
        <w:rPr>
          <w:rFonts w:asciiTheme="minorEastAsia" w:eastAsiaTheme="minorEastAsia" w:hAnsiTheme="minorEastAsia"/>
          <w:sz w:val="24"/>
        </w:rPr>
      </w:pPr>
      <w:r w:rsidRPr="002743B6">
        <w:rPr>
          <w:rFonts w:asciiTheme="minorEastAsia" w:eastAsiaTheme="minorEastAsia" w:hAnsiTheme="minorEastAsia" w:hint="eastAsia"/>
          <w:sz w:val="24"/>
        </w:rPr>
        <w:t>現行の給料表を別記第１のとおり改定すること。</w:t>
      </w:r>
    </w:p>
    <w:p w14:paraId="5039B919" w14:textId="0ED38803" w:rsidR="00A60F99" w:rsidRPr="002743B6" w:rsidRDefault="005C0471" w:rsidP="008F04C8">
      <w:pPr>
        <w:autoSpaceDE w:val="0"/>
        <w:autoSpaceDN w:val="0"/>
        <w:adjustRightInd w:val="0"/>
        <w:spacing w:line="460" w:lineRule="exact"/>
        <w:ind w:leftChars="400" w:left="1200" w:hangingChars="150" w:hanging="360"/>
        <w:jc w:val="left"/>
        <w:rPr>
          <w:rFonts w:asciiTheme="minorEastAsia" w:eastAsiaTheme="minorEastAsia" w:hAnsiTheme="minorEastAsia"/>
          <w:sz w:val="24"/>
        </w:rPr>
      </w:pPr>
      <w:r w:rsidRPr="002743B6">
        <w:rPr>
          <w:rFonts w:asciiTheme="minorEastAsia" w:eastAsiaTheme="minorEastAsia" w:hAnsiTheme="minorEastAsia" w:hint="eastAsia"/>
          <w:sz w:val="24"/>
        </w:rPr>
        <w:t>(ｲ)</w:t>
      </w:r>
      <w:r w:rsidR="00301CCD" w:rsidRPr="002743B6">
        <w:rPr>
          <w:rFonts w:asciiTheme="minorEastAsia" w:eastAsiaTheme="minorEastAsia" w:hAnsiTheme="minorEastAsia" w:hint="eastAsia"/>
          <w:sz w:val="24"/>
        </w:rPr>
        <w:t xml:space="preserve">　</w:t>
      </w:r>
      <w:r w:rsidR="00EF3930" w:rsidRPr="002743B6">
        <w:rPr>
          <w:rFonts w:asciiTheme="minorEastAsia" w:eastAsiaTheme="minorEastAsia" w:hAnsiTheme="minorEastAsia" w:cs="MS-Gothic" w:hint="eastAsia"/>
          <w:color w:val="000000" w:themeColor="text1"/>
          <w:kern w:val="0"/>
          <w:sz w:val="24"/>
        </w:rPr>
        <w:t>一般職の任期付研究員の採用等に関する条例</w:t>
      </w:r>
      <w:r w:rsidR="00EF3930" w:rsidRPr="002743B6">
        <w:rPr>
          <w:rFonts w:asciiTheme="minorEastAsia" w:eastAsiaTheme="minorEastAsia" w:hAnsiTheme="minorEastAsia" w:hint="eastAsia"/>
          <w:color w:val="000000" w:themeColor="text1"/>
          <w:sz w:val="24"/>
        </w:rPr>
        <w:t>に定める給料表</w:t>
      </w:r>
    </w:p>
    <w:p w14:paraId="517EDD21" w14:textId="0B925F6B" w:rsidR="00A60F99" w:rsidRPr="002743B6" w:rsidRDefault="00EF3930" w:rsidP="0049652D">
      <w:pPr>
        <w:autoSpaceDE w:val="0"/>
        <w:autoSpaceDN w:val="0"/>
        <w:adjustRightInd w:val="0"/>
        <w:spacing w:line="460" w:lineRule="exact"/>
        <w:ind w:leftChars="550" w:left="1155" w:firstLineChars="100" w:firstLine="240"/>
        <w:jc w:val="left"/>
        <w:rPr>
          <w:rFonts w:asciiTheme="minorEastAsia" w:eastAsiaTheme="minorEastAsia" w:hAnsiTheme="minorEastAsia"/>
          <w:sz w:val="24"/>
        </w:rPr>
      </w:pPr>
      <w:r w:rsidRPr="002743B6">
        <w:rPr>
          <w:rFonts w:asciiTheme="minorEastAsia" w:eastAsiaTheme="minorEastAsia" w:hAnsiTheme="minorEastAsia" w:hint="eastAsia"/>
          <w:sz w:val="24"/>
        </w:rPr>
        <w:t>現行の給料表を別記第２のとおり改定すること。</w:t>
      </w:r>
    </w:p>
    <w:p w14:paraId="21556EFA" w14:textId="6F6E3ACE" w:rsidR="00A60F99" w:rsidRPr="002743B6" w:rsidRDefault="005C0471" w:rsidP="008F04C8">
      <w:pPr>
        <w:autoSpaceDE w:val="0"/>
        <w:autoSpaceDN w:val="0"/>
        <w:adjustRightInd w:val="0"/>
        <w:spacing w:line="460" w:lineRule="exact"/>
        <w:ind w:leftChars="400" w:left="1200" w:hangingChars="150" w:hanging="360"/>
        <w:jc w:val="left"/>
        <w:rPr>
          <w:rFonts w:asciiTheme="minorEastAsia" w:eastAsiaTheme="minorEastAsia" w:hAnsiTheme="minorEastAsia"/>
          <w:sz w:val="24"/>
        </w:rPr>
      </w:pPr>
      <w:r w:rsidRPr="002743B6">
        <w:rPr>
          <w:rFonts w:asciiTheme="minorEastAsia" w:eastAsiaTheme="minorEastAsia" w:hAnsiTheme="minorEastAsia" w:hint="eastAsia"/>
          <w:sz w:val="24"/>
        </w:rPr>
        <w:t>(ｳ)</w:t>
      </w:r>
      <w:r w:rsidR="00EF3930" w:rsidRPr="002743B6">
        <w:rPr>
          <w:rFonts w:asciiTheme="minorEastAsia" w:eastAsiaTheme="minorEastAsia" w:hAnsiTheme="minorEastAsia" w:hint="eastAsia"/>
          <w:sz w:val="24"/>
        </w:rPr>
        <w:t xml:space="preserve">　一般職の任期付職員の採用等に関する条例に定める給料表</w:t>
      </w:r>
    </w:p>
    <w:p w14:paraId="0A39F954" w14:textId="0FC4346F" w:rsidR="00734967" w:rsidRPr="002743B6" w:rsidRDefault="004F3763" w:rsidP="0049652D">
      <w:pPr>
        <w:autoSpaceDE w:val="0"/>
        <w:autoSpaceDN w:val="0"/>
        <w:adjustRightInd w:val="0"/>
        <w:spacing w:line="460" w:lineRule="exact"/>
        <w:ind w:leftChars="550" w:left="1155" w:firstLineChars="100" w:firstLine="240"/>
        <w:jc w:val="left"/>
        <w:rPr>
          <w:rFonts w:asciiTheme="minorEastAsia" w:eastAsiaTheme="minorEastAsia" w:hAnsiTheme="minorEastAsia"/>
          <w:sz w:val="24"/>
        </w:rPr>
      </w:pPr>
      <w:r w:rsidRPr="002743B6">
        <w:rPr>
          <w:rFonts w:asciiTheme="minorEastAsia" w:eastAsiaTheme="minorEastAsia" w:hAnsiTheme="minorEastAsia" w:hint="eastAsia"/>
          <w:sz w:val="24"/>
        </w:rPr>
        <w:t>現行の給料表を別記第３のとおり改定すること。</w:t>
      </w:r>
    </w:p>
    <w:p w14:paraId="751C4483" w14:textId="3055506A" w:rsidR="009D71B6" w:rsidRPr="002743B6" w:rsidRDefault="009D71B6" w:rsidP="008F04C8">
      <w:pPr>
        <w:autoSpaceDE w:val="0"/>
        <w:autoSpaceDN w:val="0"/>
        <w:adjustRightInd w:val="0"/>
        <w:spacing w:line="460" w:lineRule="exact"/>
        <w:ind w:leftChars="300" w:left="630"/>
        <w:jc w:val="left"/>
        <w:rPr>
          <w:rFonts w:asciiTheme="majorEastAsia" w:eastAsiaTheme="majorEastAsia" w:hAnsiTheme="majorEastAsia"/>
          <w:sz w:val="24"/>
        </w:rPr>
      </w:pPr>
      <w:r w:rsidRPr="002743B6">
        <w:rPr>
          <w:rFonts w:asciiTheme="majorEastAsia" w:eastAsiaTheme="majorEastAsia" w:hAnsiTheme="majorEastAsia" w:hint="eastAsia"/>
          <w:sz w:val="24"/>
        </w:rPr>
        <w:t>イ　地域手当</w:t>
      </w:r>
    </w:p>
    <w:p w14:paraId="7FAF14EA" w14:textId="3DB0140F" w:rsidR="009D71B6" w:rsidRPr="002743B6" w:rsidRDefault="009D71B6" w:rsidP="008F04C8">
      <w:pPr>
        <w:autoSpaceDE w:val="0"/>
        <w:autoSpaceDN w:val="0"/>
        <w:adjustRightInd w:val="0"/>
        <w:spacing w:line="460" w:lineRule="exact"/>
        <w:ind w:leftChars="400" w:left="1200" w:hangingChars="150" w:hanging="360"/>
        <w:jc w:val="left"/>
        <w:rPr>
          <w:rFonts w:asciiTheme="minorEastAsia" w:eastAsiaTheme="minorEastAsia" w:hAnsiTheme="minorEastAsia"/>
          <w:sz w:val="24"/>
        </w:rPr>
      </w:pPr>
      <w:r w:rsidRPr="002743B6">
        <w:rPr>
          <w:rFonts w:asciiTheme="minorEastAsia" w:eastAsiaTheme="minorEastAsia" w:hAnsiTheme="minorEastAsia" w:hint="eastAsia"/>
          <w:sz w:val="24"/>
        </w:rPr>
        <w:t>(ｱ)　大阪府の区域に在勤する職員に支給する地域手当の月額を、給料、管理職手当及び扶養手当の月額の合計額に100分の12</w:t>
      </w:r>
      <w:r w:rsidRPr="002743B6">
        <w:rPr>
          <w:rFonts w:asciiTheme="minorEastAsia" w:eastAsiaTheme="minorEastAsia" w:hAnsiTheme="minorEastAsia"/>
          <w:sz w:val="24"/>
        </w:rPr>
        <w:t>.8</w:t>
      </w:r>
      <w:r w:rsidRPr="002743B6">
        <w:rPr>
          <w:rFonts w:asciiTheme="minorEastAsia" w:eastAsiaTheme="minorEastAsia" w:hAnsiTheme="minorEastAsia" w:hint="eastAsia"/>
          <w:sz w:val="24"/>
        </w:rPr>
        <w:t>を乗じて得た額とすること。</w:t>
      </w:r>
    </w:p>
    <w:p w14:paraId="08F8F0A6" w14:textId="3A9BA8E4" w:rsidR="009D71B6" w:rsidRPr="002743B6" w:rsidRDefault="009D71B6" w:rsidP="008F04C8">
      <w:pPr>
        <w:autoSpaceDE w:val="0"/>
        <w:autoSpaceDN w:val="0"/>
        <w:adjustRightInd w:val="0"/>
        <w:spacing w:line="460" w:lineRule="exact"/>
        <w:ind w:leftChars="400" w:left="1200" w:hangingChars="150" w:hanging="360"/>
        <w:jc w:val="left"/>
        <w:rPr>
          <w:rFonts w:asciiTheme="minorEastAsia" w:eastAsiaTheme="minorEastAsia" w:hAnsiTheme="minorEastAsia" w:cs="MS-Gothic"/>
          <w:color w:val="000000" w:themeColor="text1"/>
          <w:kern w:val="0"/>
          <w:sz w:val="24"/>
        </w:rPr>
      </w:pPr>
      <w:r w:rsidRPr="002743B6">
        <w:rPr>
          <w:rFonts w:asciiTheme="minorEastAsia" w:eastAsiaTheme="minorEastAsia" w:hAnsiTheme="minorEastAsia" w:hint="eastAsia"/>
          <w:sz w:val="24"/>
        </w:rPr>
        <w:t xml:space="preserve">(ｲ)　</w:t>
      </w:r>
      <w:r w:rsidRPr="002743B6">
        <w:rPr>
          <w:rFonts w:asciiTheme="minorEastAsia" w:eastAsiaTheme="minorEastAsia" w:hAnsiTheme="minorEastAsia" w:cs="MS-Gothic" w:hint="eastAsia"/>
          <w:color w:val="000000" w:themeColor="text1"/>
          <w:kern w:val="0"/>
          <w:sz w:val="24"/>
        </w:rPr>
        <w:t>職員の給与に関する条例第13条の２第１項の人事委員会規則で定める地域及び公署に在勤する職員に支給する地域手当の月額を、給料、管理職手当及び扶養手当の月額の合計額に100分の</w:t>
      </w:r>
      <w:r w:rsidRPr="002743B6">
        <w:rPr>
          <w:rFonts w:asciiTheme="minorEastAsia" w:eastAsiaTheme="minorEastAsia" w:hAnsiTheme="minorEastAsia" w:cs="MS-Gothic"/>
          <w:color w:val="000000" w:themeColor="text1"/>
          <w:kern w:val="0"/>
          <w:sz w:val="24"/>
        </w:rPr>
        <w:t>18</w:t>
      </w:r>
      <w:r w:rsidRPr="002743B6">
        <w:rPr>
          <w:rFonts w:asciiTheme="minorEastAsia" w:eastAsiaTheme="minorEastAsia" w:hAnsiTheme="minorEastAsia" w:cs="MS-Gothic" w:hint="eastAsia"/>
          <w:color w:val="000000" w:themeColor="text1"/>
          <w:kern w:val="0"/>
          <w:sz w:val="24"/>
        </w:rPr>
        <w:t>を超えない範囲内で人事委員会規則で定める割合を乗じて得た額とすること。</w:t>
      </w:r>
    </w:p>
    <w:p w14:paraId="3F7583AB" w14:textId="6BC04A1E" w:rsidR="00CD707E" w:rsidRPr="002743B6" w:rsidRDefault="00CD707E" w:rsidP="008F04C8">
      <w:pPr>
        <w:autoSpaceDE w:val="0"/>
        <w:autoSpaceDN w:val="0"/>
        <w:adjustRightInd w:val="0"/>
        <w:spacing w:line="460" w:lineRule="exact"/>
        <w:ind w:leftChars="400" w:left="1200" w:hangingChars="150" w:hanging="360"/>
        <w:jc w:val="left"/>
        <w:rPr>
          <w:rFonts w:asciiTheme="minorEastAsia" w:eastAsiaTheme="minorEastAsia" w:hAnsiTheme="minorEastAsia"/>
          <w:sz w:val="24"/>
        </w:rPr>
      </w:pPr>
      <w:bookmarkStart w:id="0" w:name="_Hlk210221047"/>
      <w:r w:rsidRPr="002743B6">
        <w:rPr>
          <w:rFonts w:asciiTheme="minorEastAsia" w:eastAsiaTheme="minorEastAsia" w:hAnsiTheme="minorEastAsia" w:hint="eastAsia"/>
          <w:sz w:val="24"/>
        </w:rPr>
        <w:t>(ｳ)</w:t>
      </w:r>
      <w:r w:rsidR="008F04C8">
        <w:rPr>
          <w:rFonts w:asciiTheme="minorEastAsia" w:eastAsiaTheme="minorEastAsia" w:hAnsiTheme="minorEastAsia" w:hint="eastAsia"/>
          <w:sz w:val="24"/>
        </w:rPr>
        <w:t xml:space="preserve">　</w:t>
      </w:r>
      <w:r w:rsidRPr="002743B6">
        <w:rPr>
          <w:rFonts w:asciiTheme="minorEastAsia" w:eastAsiaTheme="minorEastAsia" w:hAnsiTheme="minorEastAsia" w:hint="eastAsia"/>
          <w:sz w:val="24"/>
        </w:rPr>
        <w:t>医療職給料表（一）の適用を受ける職員</w:t>
      </w:r>
      <w:r w:rsidR="00BE2389" w:rsidRPr="002743B6">
        <w:rPr>
          <w:rFonts w:asciiTheme="minorEastAsia" w:eastAsiaTheme="minorEastAsia" w:hAnsiTheme="minorEastAsia" w:hint="eastAsia"/>
          <w:sz w:val="24"/>
        </w:rPr>
        <w:t>の地域手当</w:t>
      </w:r>
      <w:r w:rsidRPr="002743B6">
        <w:rPr>
          <w:rFonts w:asciiTheme="minorEastAsia" w:eastAsiaTheme="minorEastAsia" w:hAnsiTheme="minorEastAsia" w:hint="eastAsia"/>
          <w:sz w:val="24"/>
        </w:rPr>
        <w:t>について</w:t>
      </w:r>
      <w:r w:rsidR="00BE2389" w:rsidRPr="002743B6">
        <w:rPr>
          <w:rFonts w:asciiTheme="minorEastAsia" w:eastAsiaTheme="minorEastAsia" w:hAnsiTheme="minorEastAsia" w:hint="eastAsia"/>
          <w:sz w:val="24"/>
        </w:rPr>
        <w:t>は</w:t>
      </w:r>
      <w:r w:rsidRPr="002743B6">
        <w:rPr>
          <w:rFonts w:asciiTheme="minorEastAsia" w:eastAsiaTheme="minorEastAsia" w:hAnsiTheme="minorEastAsia" w:hint="eastAsia"/>
          <w:sz w:val="24"/>
        </w:rPr>
        <w:t>、職員の給与に関する条例第13条の２の規定によ</w:t>
      </w:r>
      <w:r w:rsidR="00F03D5B" w:rsidRPr="002743B6">
        <w:rPr>
          <w:rFonts w:asciiTheme="minorEastAsia" w:eastAsiaTheme="minorEastAsia" w:hAnsiTheme="minorEastAsia" w:hint="eastAsia"/>
          <w:sz w:val="24"/>
        </w:rPr>
        <w:t>る</w:t>
      </w:r>
      <w:r w:rsidRPr="002743B6">
        <w:rPr>
          <w:rFonts w:asciiTheme="minorEastAsia" w:eastAsiaTheme="minorEastAsia" w:hAnsiTheme="minorEastAsia" w:hint="eastAsia"/>
          <w:sz w:val="24"/>
        </w:rPr>
        <w:t>支給割合が100分の16以上となる場合には、</w:t>
      </w:r>
      <w:r w:rsidR="00A36E14" w:rsidRPr="00B05C9F">
        <w:rPr>
          <w:rFonts w:asciiTheme="minorEastAsia" w:eastAsiaTheme="minorEastAsia" w:hAnsiTheme="minorEastAsia" w:hint="eastAsia"/>
          <w:sz w:val="24"/>
        </w:rPr>
        <w:t>同条例第13条の３の規定を適用せず、</w:t>
      </w:r>
      <w:r w:rsidR="00F03D5B" w:rsidRPr="002743B6">
        <w:rPr>
          <w:rFonts w:asciiTheme="minorEastAsia" w:eastAsiaTheme="minorEastAsia" w:hAnsiTheme="minorEastAsia" w:hint="eastAsia"/>
          <w:sz w:val="24"/>
        </w:rPr>
        <w:t>当該</w:t>
      </w:r>
      <w:r w:rsidR="00BE2389" w:rsidRPr="002743B6">
        <w:rPr>
          <w:rFonts w:asciiTheme="minorEastAsia" w:eastAsiaTheme="minorEastAsia" w:hAnsiTheme="minorEastAsia" w:hint="eastAsia"/>
          <w:sz w:val="24"/>
        </w:rPr>
        <w:t>支給割合とすること。</w:t>
      </w:r>
    </w:p>
    <w:p w14:paraId="5134C295" w14:textId="2211EB40" w:rsidR="009D71B6" w:rsidRPr="002743B6" w:rsidRDefault="009D71B6" w:rsidP="008F04C8">
      <w:pPr>
        <w:autoSpaceDE w:val="0"/>
        <w:autoSpaceDN w:val="0"/>
        <w:adjustRightInd w:val="0"/>
        <w:spacing w:line="460" w:lineRule="exact"/>
        <w:ind w:leftChars="400" w:left="1200" w:hangingChars="150" w:hanging="360"/>
        <w:jc w:val="left"/>
        <w:rPr>
          <w:rFonts w:asciiTheme="minorEastAsia" w:eastAsiaTheme="minorEastAsia" w:hAnsiTheme="minorEastAsia"/>
          <w:sz w:val="24"/>
        </w:rPr>
      </w:pPr>
      <w:r w:rsidRPr="002743B6">
        <w:rPr>
          <w:rFonts w:asciiTheme="minorEastAsia" w:eastAsiaTheme="minorEastAsia" w:hAnsiTheme="minorEastAsia" w:hint="eastAsia"/>
          <w:sz w:val="24"/>
        </w:rPr>
        <w:t>(</w:t>
      </w:r>
      <w:r w:rsidR="000840C5" w:rsidRPr="002743B6">
        <w:rPr>
          <w:rFonts w:asciiTheme="minorEastAsia" w:eastAsiaTheme="minorEastAsia" w:hAnsiTheme="minorEastAsia" w:hint="eastAsia"/>
          <w:sz w:val="24"/>
        </w:rPr>
        <w:t>ｴ</w:t>
      </w:r>
      <w:r w:rsidRPr="002743B6">
        <w:rPr>
          <w:rFonts w:asciiTheme="minorEastAsia" w:eastAsiaTheme="minorEastAsia" w:hAnsiTheme="minorEastAsia" w:hint="eastAsia"/>
          <w:sz w:val="24"/>
        </w:rPr>
        <w:t>)</w:t>
      </w:r>
      <w:bookmarkEnd w:id="0"/>
      <w:r w:rsidRPr="002743B6">
        <w:rPr>
          <w:rFonts w:asciiTheme="minorEastAsia" w:eastAsiaTheme="minorEastAsia" w:hAnsiTheme="minorEastAsia" w:hint="eastAsia"/>
          <w:sz w:val="24"/>
        </w:rPr>
        <w:t xml:space="preserve">　</w:t>
      </w:r>
      <w:r w:rsidR="0063198B" w:rsidRPr="002743B6">
        <w:rPr>
          <w:rFonts w:asciiTheme="minorEastAsia" w:eastAsiaTheme="minorEastAsia" w:hAnsiTheme="minorEastAsia" w:hint="eastAsia"/>
          <w:sz w:val="24"/>
        </w:rPr>
        <w:t>職員の給与に関する条例第13条の４に定める地域手当</w:t>
      </w:r>
      <w:r w:rsidR="00061C92" w:rsidRPr="002743B6">
        <w:rPr>
          <w:rFonts w:asciiTheme="minorEastAsia" w:eastAsiaTheme="minorEastAsia" w:hAnsiTheme="minorEastAsia" w:hint="eastAsia"/>
          <w:sz w:val="24"/>
        </w:rPr>
        <w:t>の支給割合</w:t>
      </w:r>
      <w:r w:rsidR="0063198B" w:rsidRPr="002743B6">
        <w:rPr>
          <w:rFonts w:asciiTheme="minorEastAsia" w:eastAsiaTheme="minorEastAsia" w:hAnsiTheme="minorEastAsia" w:hint="eastAsia"/>
          <w:sz w:val="24"/>
        </w:rPr>
        <w:t>について、異動等の日の前日に在勤していた地域若しくは公署に係る支給割合に達しないこととなるときの措置は、異動等後の支給割合が100分の</w:t>
      </w:r>
      <w:r w:rsidR="0063198B" w:rsidRPr="002743B6">
        <w:rPr>
          <w:rFonts w:asciiTheme="minorEastAsia" w:eastAsiaTheme="minorEastAsia" w:hAnsiTheme="minorEastAsia" w:hint="eastAsia"/>
          <w:sz w:val="24"/>
        </w:rPr>
        <w:lastRenderedPageBreak/>
        <w:t>12.8未満である場合に限ることとする。ただし、異動等前の支給割合が100分の12.8を超える場合の同条第１号</w:t>
      </w:r>
      <w:r w:rsidR="00F317BF" w:rsidRPr="002743B6">
        <w:rPr>
          <w:rFonts w:asciiTheme="minorEastAsia" w:eastAsiaTheme="minorEastAsia" w:hAnsiTheme="minorEastAsia" w:hint="eastAsia"/>
          <w:sz w:val="24"/>
        </w:rPr>
        <w:t>から</w:t>
      </w:r>
      <w:r w:rsidR="0063198B" w:rsidRPr="002743B6">
        <w:rPr>
          <w:rFonts w:asciiTheme="minorEastAsia" w:eastAsiaTheme="minorEastAsia" w:hAnsiTheme="minorEastAsia" w:hint="eastAsia"/>
          <w:sz w:val="24"/>
        </w:rPr>
        <w:t>第</w:t>
      </w:r>
      <w:r w:rsidR="00F317BF" w:rsidRPr="002743B6">
        <w:rPr>
          <w:rFonts w:asciiTheme="minorEastAsia" w:eastAsiaTheme="minorEastAsia" w:hAnsiTheme="minorEastAsia" w:hint="eastAsia"/>
          <w:sz w:val="24"/>
        </w:rPr>
        <w:t>３</w:t>
      </w:r>
      <w:r w:rsidR="0063198B" w:rsidRPr="002743B6">
        <w:rPr>
          <w:rFonts w:asciiTheme="minorEastAsia" w:eastAsiaTheme="minorEastAsia" w:hAnsiTheme="minorEastAsia" w:hint="eastAsia"/>
          <w:sz w:val="24"/>
        </w:rPr>
        <w:t>号</w:t>
      </w:r>
      <w:r w:rsidR="00F317BF" w:rsidRPr="002743B6">
        <w:rPr>
          <w:rFonts w:asciiTheme="minorEastAsia" w:eastAsiaTheme="minorEastAsia" w:hAnsiTheme="minorEastAsia" w:hint="eastAsia"/>
          <w:sz w:val="24"/>
        </w:rPr>
        <w:t>まで</w:t>
      </w:r>
      <w:r w:rsidR="0063198B" w:rsidRPr="002743B6">
        <w:rPr>
          <w:rFonts w:asciiTheme="minorEastAsia" w:eastAsiaTheme="minorEastAsia" w:hAnsiTheme="minorEastAsia" w:hint="eastAsia"/>
          <w:sz w:val="24"/>
        </w:rPr>
        <w:t>の適用にあたっては、異動等前の支給割合を100分の12.8とすること。</w:t>
      </w:r>
    </w:p>
    <w:p w14:paraId="3A78F67F" w14:textId="6B1FD721" w:rsidR="00301CCD" w:rsidRPr="002743B6" w:rsidRDefault="009D71B6" w:rsidP="008F04C8">
      <w:pPr>
        <w:spacing w:line="460" w:lineRule="exact"/>
        <w:ind w:leftChars="300" w:left="630"/>
        <w:rPr>
          <w:rFonts w:asciiTheme="majorEastAsia" w:eastAsiaTheme="majorEastAsia" w:hAnsiTheme="majorEastAsia"/>
        </w:rPr>
      </w:pPr>
      <w:r w:rsidRPr="002743B6">
        <w:rPr>
          <w:rFonts w:asciiTheme="majorEastAsia" w:eastAsiaTheme="majorEastAsia" w:hAnsiTheme="majorEastAsia" w:hint="eastAsia"/>
          <w:sz w:val="24"/>
        </w:rPr>
        <w:t>ウ</w:t>
      </w:r>
      <w:r w:rsidR="00BF00C5" w:rsidRPr="002743B6">
        <w:rPr>
          <w:rFonts w:asciiTheme="majorEastAsia" w:eastAsiaTheme="majorEastAsia" w:hAnsiTheme="majorEastAsia" w:hint="eastAsia"/>
          <w:sz w:val="24"/>
        </w:rPr>
        <w:t xml:space="preserve">　</w:t>
      </w:r>
      <w:r w:rsidR="00EF3930" w:rsidRPr="002743B6">
        <w:rPr>
          <w:rFonts w:asciiTheme="majorEastAsia" w:eastAsiaTheme="majorEastAsia" w:hAnsiTheme="majorEastAsia" w:cs="MS-Mincho" w:hint="eastAsia"/>
          <w:kern w:val="0"/>
          <w:sz w:val="24"/>
        </w:rPr>
        <w:t>期末</w:t>
      </w:r>
      <w:r w:rsidR="004F61D6" w:rsidRPr="002743B6">
        <w:rPr>
          <w:rFonts w:asciiTheme="majorEastAsia" w:eastAsiaTheme="majorEastAsia" w:hAnsiTheme="majorEastAsia" w:cs="MS-Mincho" w:hint="eastAsia"/>
          <w:kern w:val="0"/>
          <w:sz w:val="24"/>
        </w:rPr>
        <w:t>・</w:t>
      </w:r>
      <w:r w:rsidR="00EF3930" w:rsidRPr="002743B6">
        <w:rPr>
          <w:rFonts w:asciiTheme="majorEastAsia" w:eastAsiaTheme="majorEastAsia" w:hAnsiTheme="majorEastAsia" w:cs="MS-Mincho" w:hint="eastAsia"/>
          <w:kern w:val="0"/>
          <w:sz w:val="24"/>
        </w:rPr>
        <w:t>勤勉手当</w:t>
      </w:r>
    </w:p>
    <w:p w14:paraId="4D9543A6" w14:textId="3DFCFAA6" w:rsidR="00301CCD" w:rsidRPr="002743B6" w:rsidRDefault="005C0471" w:rsidP="008F04C8">
      <w:pPr>
        <w:autoSpaceDE w:val="0"/>
        <w:autoSpaceDN w:val="0"/>
        <w:adjustRightInd w:val="0"/>
        <w:spacing w:line="460" w:lineRule="exact"/>
        <w:ind w:leftChars="400" w:left="1200" w:hangingChars="150" w:hanging="360"/>
        <w:jc w:val="left"/>
        <w:rPr>
          <w:rFonts w:asciiTheme="minorEastAsia" w:eastAsiaTheme="minorEastAsia" w:hAnsiTheme="minorEastAsia"/>
          <w:sz w:val="24"/>
        </w:rPr>
      </w:pPr>
      <w:r w:rsidRPr="002743B6">
        <w:rPr>
          <w:rFonts w:asciiTheme="minorEastAsia" w:eastAsiaTheme="minorEastAsia" w:hAnsiTheme="minorEastAsia" w:hint="eastAsia"/>
          <w:sz w:val="24"/>
        </w:rPr>
        <w:t>(ｱ)</w:t>
      </w:r>
      <w:r w:rsidR="00BF00C5" w:rsidRPr="002743B6">
        <w:rPr>
          <w:rFonts w:asciiTheme="minorEastAsia" w:eastAsiaTheme="minorEastAsia" w:hAnsiTheme="minorEastAsia" w:hint="eastAsia"/>
          <w:sz w:val="24"/>
        </w:rPr>
        <w:t xml:space="preserve">　</w:t>
      </w:r>
      <w:r w:rsidRPr="002743B6">
        <w:rPr>
          <w:rFonts w:asciiTheme="minorEastAsia" w:eastAsiaTheme="minorEastAsia" w:hAnsiTheme="minorEastAsia" w:hint="eastAsia"/>
          <w:sz w:val="24"/>
        </w:rPr>
        <w:t>(ｲ)</w:t>
      </w:r>
      <w:r w:rsidR="00BF00C5" w:rsidRPr="002743B6">
        <w:rPr>
          <w:rFonts w:asciiTheme="minorEastAsia" w:eastAsiaTheme="minorEastAsia" w:hAnsiTheme="minorEastAsia" w:hint="eastAsia"/>
          <w:sz w:val="24"/>
        </w:rPr>
        <w:t>、</w:t>
      </w:r>
      <w:r w:rsidRPr="002743B6">
        <w:rPr>
          <w:rFonts w:asciiTheme="minorEastAsia" w:eastAsiaTheme="minorEastAsia" w:hAnsiTheme="minorEastAsia" w:hint="eastAsia"/>
          <w:sz w:val="24"/>
        </w:rPr>
        <w:t>(ｳ)</w:t>
      </w:r>
      <w:r w:rsidR="00C17EC9" w:rsidRPr="002743B6">
        <w:rPr>
          <w:rFonts w:asciiTheme="minorEastAsia" w:eastAsiaTheme="minorEastAsia" w:hAnsiTheme="minorEastAsia" w:hint="eastAsia"/>
          <w:sz w:val="24"/>
        </w:rPr>
        <w:t>、(ｴ)</w:t>
      </w:r>
      <w:r w:rsidR="00301CCD" w:rsidRPr="002743B6">
        <w:rPr>
          <w:rFonts w:asciiTheme="minorEastAsia" w:eastAsiaTheme="minorEastAsia" w:hAnsiTheme="minorEastAsia" w:hint="eastAsia"/>
          <w:sz w:val="24"/>
        </w:rPr>
        <w:t>及び</w:t>
      </w:r>
      <w:r w:rsidRPr="002743B6">
        <w:rPr>
          <w:rFonts w:asciiTheme="minorEastAsia" w:eastAsiaTheme="minorEastAsia" w:hAnsiTheme="minorEastAsia" w:hint="eastAsia"/>
          <w:sz w:val="24"/>
        </w:rPr>
        <w:t>(</w:t>
      </w:r>
      <w:r w:rsidR="00C17EC9" w:rsidRPr="002743B6">
        <w:rPr>
          <w:rFonts w:asciiTheme="minorEastAsia" w:eastAsiaTheme="minorEastAsia" w:hAnsiTheme="minorEastAsia" w:hint="eastAsia"/>
          <w:sz w:val="24"/>
        </w:rPr>
        <w:t>ｵ</w:t>
      </w:r>
      <w:r w:rsidRPr="002743B6">
        <w:rPr>
          <w:rFonts w:asciiTheme="minorEastAsia" w:eastAsiaTheme="minorEastAsia" w:hAnsiTheme="minorEastAsia" w:hint="eastAsia"/>
          <w:sz w:val="24"/>
        </w:rPr>
        <w:t>)</w:t>
      </w:r>
      <w:r w:rsidR="00301CCD" w:rsidRPr="002743B6">
        <w:rPr>
          <w:rFonts w:asciiTheme="minorEastAsia" w:eastAsiaTheme="minorEastAsia" w:hAnsiTheme="minorEastAsia" w:hint="eastAsia"/>
          <w:sz w:val="24"/>
        </w:rPr>
        <w:t>以外の職員</w:t>
      </w:r>
    </w:p>
    <w:p w14:paraId="72510527" w14:textId="20376E73" w:rsidR="00A60F99" w:rsidRPr="002743B6" w:rsidRDefault="00A60F99" w:rsidP="0049652D">
      <w:pPr>
        <w:autoSpaceDE w:val="0"/>
        <w:autoSpaceDN w:val="0"/>
        <w:adjustRightInd w:val="0"/>
        <w:spacing w:line="460" w:lineRule="exact"/>
        <w:ind w:leftChars="550" w:left="1155" w:firstLineChars="100" w:firstLine="240"/>
        <w:jc w:val="left"/>
        <w:rPr>
          <w:rFonts w:asciiTheme="minorEastAsia" w:eastAsiaTheme="minorEastAsia" w:hAnsiTheme="minorEastAsia"/>
          <w:sz w:val="24"/>
        </w:rPr>
      </w:pPr>
      <w:r w:rsidRPr="002743B6">
        <w:rPr>
          <w:rFonts w:asciiTheme="minorEastAsia" w:eastAsiaTheme="minorEastAsia" w:hAnsiTheme="minorEastAsia" w:hint="eastAsia"/>
          <w:sz w:val="24"/>
        </w:rPr>
        <w:t>６月及び</w:t>
      </w:r>
      <w:r w:rsidRPr="002743B6">
        <w:rPr>
          <w:rFonts w:asciiTheme="minorEastAsia" w:eastAsiaTheme="minorEastAsia" w:hAnsiTheme="minorEastAsia"/>
          <w:sz w:val="24"/>
        </w:rPr>
        <w:t>12</w:t>
      </w:r>
      <w:r w:rsidR="00EF3930" w:rsidRPr="002743B6">
        <w:rPr>
          <w:rFonts w:asciiTheme="minorEastAsia" w:eastAsiaTheme="minorEastAsia" w:hAnsiTheme="minorEastAsia" w:hint="eastAsia"/>
          <w:sz w:val="24"/>
        </w:rPr>
        <w:t>月に支給される</w:t>
      </w:r>
      <w:r w:rsidR="00610B1C" w:rsidRPr="002743B6">
        <w:rPr>
          <w:rFonts w:asciiTheme="minorEastAsia" w:eastAsiaTheme="minorEastAsia" w:hAnsiTheme="minorEastAsia" w:hint="eastAsia"/>
          <w:sz w:val="24"/>
        </w:rPr>
        <w:t>期末手当の支給割合をそれぞれ</w:t>
      </w:r>
      <w:r w:rsidR="00610B1C" w:rsidRPr="002743B6">
        <w:rPr>
          <w:rFonts w:asciiTheme="minorEastAsia" w:eastAsiaTheme="minorEastAsia" w:hAnsiTheme="minorEastAsia"/>
          <w:sz w:val="24"/>
        </w:rPr>
        <w:t>1.2</w:t>
      </w:r>
      <w:r w:rsidR="00392241" w:rsidRPr="002743B6">
        <w:rPr>
          <w:rFonts w:asciiTheme="minorEastAsia" w:eastAsiaTheme="minorEastAsia" w:hAnsiTheme="minorEastAsia" w:hint="eastAsia"/>
          <w:sz w:val="24"/>
        </w:rPr>
        <w:t>625</w:t>
      </w:r>
      <w:r w:rsidR="00610B1C" w:rsidRPr="002743B6">
        <w:rPr>
          <w:rFonts w:asciiTheme="minorEastAsia" w:eastAsiaTheme="minorEastAsia" w:hAnsiTheme="minorEastAsia" w:hint="eastAsia"/>
          <w:sz w:val="24"/>
        </w:rPr>
        <w:t>月分（定年前再任用短時間勤務職員</w:t>
      </w:r>
      <w:r w:rsidR="00244238" w:rsidRPr="002743B6">
        <w:rPr>
          <w:rFonts w:asciiTheme="minorEastAsia" w:eastAsiaTheme="minorEastAsia" w:hAnsiTheme="minorEastAsia" w:hint="eastAsia"/>
          <w:sz w:val="24"/>
        </w:rPr>
        <w:t>等</w:t>
      </w:r>
      <w:r w:rsidR="00610B1C" w:rsidRPr="002743B6">
        <w:rPr>
          <w:rFonts w:asciiTheme="minorEastAsia" w:eastAsiaTheme="minorEastAsia" w:hAnsiTheme="minorEastAsia" w:hint="eastAsia"/>
          <w:sz w:val="24"/>
        </w:rPr>
        <w:t>にあっては、それぞれ</w:t>
      </w:r>
      <w:r w:rsidR="00610B1C" w:rsidRPr="002743B6">
        <w:rPr>
          <w:rFonts w:asciiTheme="minorEastAsia" w:eastAsiaTheme="minorEastAsia" w:hAnsiTheme="minorEastAsia"/>
          <w:sz w:val="24"/>
        </w:rPr>
        <w:t>0.</w:t>
      </w:r>
      <w:r w:rsidR="00CC1BC1" w:rsidRPr="002743B6">
        <w:rPr>
          <w:rFonts w:asciiTheme="minorEastAsia" w:eastAsiaTheme="minorEastAsia" w:hAnsiTheme="minorEastAsia" w:hint="eastAsia"/>
          <w:sz w:val="24"/>
        </w:rPr>
        <w:t>7</w:t>
      </w:r>
      <w:r w:rsidR="00392241" w:rsidRPr="002743B6">
        <w:rPr>
          <w:rFonts w:asciiTheme="minorEastAsia" w:eastAsiaTheme="minorEastAsia" w:hAnsiTheme="minorEastAsia" w:hint="eastAsia"/>
          <w:sz w:val="24"/>
        </w:rPr>
        <w:t>125</w:t>
      </w:r>
      <w:r w:rsidR="00610B1C" w:rsidRPr="002743B6">
        <w:rPr>
          <w:rFonts w:asciiTheme="minorEastAsia" w:eastAsiaTheme="minorEastAsia" w:hAnsiTheme="minorEastAsia" w:hint="eastAsia"/>
          <w:sz w:val="24"/>
        </w:rPr>
        <w:t>月分）とし、６月及び</w:t>
      </w:r>
      <w:r w:rsidR="00610B1C" w:rsidRPr="002743B6">
        <w:rPr>
          <w:rFonts w:asciiTheme="minorEastAsia" w:eastAsiaTheme="minorEastAsia" w:hAnsiTheme="minorEastAsia"/>
          <w:sz w:val="24"/>
        </w:rPr>
        <w:t>12</w:t>
      </w:r>
      <w:r w:rsidR="00610B1C" w:rsidRPr="002743B6">
        <w:rPr>
          <w:rFonts w:asciiTheme="minorEastAsia" w:eastAsiaTheme="minorEastAsia" w:hAnsiTheme="minorEastAsia" w:hint="eastAsia"/>
          <w:sz w:val="24"/>
        </w:rPr>
        <w:t>月に支給される</w:t>
      </w:r>
      <w:r w:rsidR="00EF3930" w:rsidRPr="002743B6">
        <w:rPr>
          <w:rFonts w:asciiTheme="minorEastAsia" w:eastAsiaTheme="minorEastAsia" w:hAnsiTheme="minorEastAsia" w:hint="eastAsia"/>
          <w:sz w:val="24"/>
        </w:rPr>
        <w:t>勤勉</w:t>
      </w:r>
      <w:r w:rsidRPr="002743B6">
        <w:rPr>
          <w:rFonts w:asciiTheme="minorEastAsia" w:eastAsiaTheme="minorEastAsia" w:hAnsiTheme="minorEastAsia" w:hint="eastAsia"/>
          <w:sz w:val="24"/>
        </w:rPr>
        <w:t>手当の支給割合をそれぞれ</w:t>
      </w:r>
      <w:r w:rsidRPr="002743B6">
        <w:rPr>
          <w:rFonts w:asciiTheme="minorEastAsia" w:eastAsiaTheme="minorEastAsia" w:hAnsiTheme="minorEastAsia"/>
          <w:sz w:val="24"/>
        </w:rPr>
        <w:t>1.</w:t>
      </w:r>
      <w:r w:rsidR="00EF3930" w:rsidRPr="002743B6">
        <w:rPr>
          <w:rFonts w:asciiTheme="minorEastAsia" w:eastAsiaTheme="minorEastAsia" w:hAnsiTheme="minorEastAsia"/>
          <w:sz w:val="24"/>
        </w:rPr>
        <w:t>0</w:t>
      </w:r>
      <w:r w:rsidR="00392241" w:rsidRPr="002743B6">
        <w:rPr>
          <w:rFonts w:asciiTheme="minorEastAsia" w:eastAsiaTheme="minorEastAsia" w:hAnsiTheme="minorEastAsia" w:hint="eastAsia"/>
          <w:sz w:val="24"/>
        </w:rPr>
        <w:t>625</w:t>
      </w:r>
      <w:r w:rsidRPr="002743B6">
        <w:rPr>
          <w:rFonts w:asciiTheme="minorEastAsia" w:eastAsiaTheme="minorEastAsia" w:hAnsiTheme="minorEastAsia" w:hint="eastAsia"/>
          <w:sz w:val="24"/>
        </w:rPr>
        <w:t>月分（</w:t>
      </w:r>
      <w:r w:rsidR="00610B1C" w:rsidRPr="002743B6">
        <w:rPr>
          <w:rFonts w:asciiTheme="minorEastAsia" w:eastAsiaTheme="minorEastAsia" w:hAnsiTheme="minorEastAsia" w:hint="eastAsia"/>
          <w:sz w:val="24"/>
        </w:rPr>
        <w:t>定年前</w:t>
      </w:r>
      <w:r w:rsidRPr="002743B6">
        <w:rPr>
          <w:rFonts w:asciiTheme="minorEastAsia" w:eastAsiaTheme="minorEastAsia" w:hAnsiTheme="minorEastAsia" w:hint="eastAsia"/>
          <w:sz w:val="24"/>
        </w:rPr>
        <w:t>再任用</w:t>
      </w:r>
      <w:r w:rsidR="00610B1C" w:rsidRPr="002743B6">
        <w:rPr>
          <w:rFonts w:asciiTheme="minorEastAsia" w:eastAsiaTheme="minorEastAsia" w:hAnsiTheme="minorEastAsia" w:hint="eastAsia"/>
          <w:sz w:val="24"/>
        </w:rPr>
        <w:t>短時間勤務</w:t>
      </w:r>
      <w:r w:rsidRPr="002743B6">
        <w:rPr>
          <w:rFonts w:asciiTheme="minorEastAsia" w:eastAsiaTheme="minorEastAsia" w:hAnsiTheme="minorEastAsia" w:hint="eastAsia"/>
          <w:sz w:val="24"/>
        </w:rPr>
        <w:t>職員</w:t>
      </w:r>
      <w:r w:rsidR="00244238" w:rsidRPr="002743B6">
        <w:rPr>
          <w:rFonts w:asciiTheme="minorEastAsia" w:eastAsiaTheme="minorEastAsia" w:hAnsiTheme="minorEastAsia" w:hint="eastAsia"/>
          <w:sz w:val="24"/>
        </w:rPr>
        <w:t>等</w:t>
      </w:r>
      <w:r w:rsidRPr="002743B6">
        <w:rPr>
          <w:rFonts w:asciiTheme="minorEastAsia" w:eastAsiaTheme="minorEastAsia" w:hAnsiTheme="minorEastAsia" w:hint="eastAsia"/>
          <w:sz w:val="24"/>
        </w:rPr>
        <w:t>にあっては、</w:t>
      </w:r>
      <w:r w:rsidR="00B013D3" w:rsidRPr="002743B6">
        <w:rPr>
          <w:rFonts w:asciiTheme="minorEastAsia" w:eastAsiaTheme="minorEastAsia" w:hAnsiTheme="minorEastAsia" w:hint="eastAsia"/>
          <w:sz w:val="24"/>
        </w:rPr>
        <w:t>それぞれ</w:t>
      </w:r>
      <w:r w:rsidR="00D037E1" w:rsidRPr="002743B6">
        <w:rPr>
          <w:rFonts w:asciiTheme="minorEastAsia" w:eastAsiaTheme="minorEastAsia" w:hAnsiTheme="minorEastAsia"/>
          <w:sz w:val="24"/>
        </w:rPr>
        <w:t>0.</w:t>
      </w:r>
      <w:r w:rsidR="00CC1BC1" w:rsidRPr="002743B6">
        <w:rPr>
          <w:rFonts w:asciiTheme="minorEastAsia" w:eastAsiaTheme="minorEastAsia" w:hAnsiTheme="minorEastAsia" w:hint="eastAsia"/>
          <w:sz w:val="24"/>
        </w:rPr>
        <w:t>5</w:t>
      </w:r>
      <w:r w:rsidR="00392241" w:rsidRPr="002743B6">
        <w:rPr>
          <w:rFonts w:asciiTheme="minorEastAsia" w:eastAsiaTheme="minorEastAsia" w:hAnsiTheme="minorEastAsia" w:hint="eastAsia"/>
          <w:sz w:val="24"/>
        </w:rPr>
        <w:t>125</w:t>
      </w:r>
      <w:r w:rsidRPr="002743B6">
        <w:rPr>
          <w:rFonts w:asciiTheme="minorEastAsia" w:eastAsiaTheme="minorEastAsia" w:hAnsiTheme="minorEastAsia" w:hint="eastAsia"/>
          <w:sz w:val="24"/>
        </w:rPr>
        <w:t>月分）とすること。</w:t>
      </w:r>
    </w:p>
    <w:p w14:paraId="293F9ECF" w14:textId="6AB56F92" w:rsidR="00301CCD" w:rsidRPr="002743B6" w:rsidRDefault="005C0471" w:rsidP="008F04C8">
      <w:pPr>
        <w:autoSpaceDE w:val="0"/>
        <w:autoSpaceDN w:val="0"/>
        <w:adjustRightInd w:val="0"/>
        <w:spacing w:line="460" w:lineRule="exact"/>
        <w:ind w:leftChars="400" w:left="1200" w:hangingChars="150" w:hanging="360"/>
        <w:jc w:val="left"/>
        <w:rPr>
          <w:rFonts w:asciiTheme="minorEastAsia" w:eastAsiaTheme="minorEastAsia" w:hAnsiTheme="minorEastAsia"/>
          <w:sz w:val="24"/>
        </w:rPr>
      </w:pPr>
      <w:r w:rsidRPr="002743B6">
        <w:rPr>
          <w:rFonts w:asciiTheme="minorEastAsia" w:eastAsiaTheme="minorEastAsia" w:hAnsiTheme="minorEastAsia" w:hint="eastAsia"/>
          <w:sz w:val="24"/>
        </w:rPr>
        <w:t>(ｲ)</w:t>
      </w:r>
      <w:r w:rsidR="00301CCD" w:rsidRPr="002743B6">
        <w:rPr>
          <w:rFonts w:asciiTheme="minorEastAsia" w:eastAsiaTheme="minorEastAsia" w:hAnsiTheme="minorEastAsia" w:hint="eastAsia"/>
          <w:sz w:val="24"/>
        </w:rPr>
        <w:t xml:space="preserve">　特定管理職員</w:t>
      </w:r>
    </w:p>
    <w:p w14:paraId="08BC2592" w14:textId="30795CCB" w:rsidR="00A60F99" w:rsidRPr="002743B6" w:rsidRDefault="00A60F99" w:rsidP="0049652D">
      <w:pPr>
        <w:autoSpaceDE w:val="0"/>
        <w:autoSpaceDN w:val="0"/>
        <w:adjustRightInd w:val="0"/>
        <w:spacing w:line="460" w:lineRule="exact"/>
        <w:ind w:leftChars="550" w:left="1155" w:firstLineChars="100" w:firstLine="240"/>
        <w:jc w:val="left"/>
        <w:rPr>
          <w:rFonts w:asciiTheme="minorEastAsia" w:eastAsiaTheme="minorEastAsia" w:hAnsiTheme="minorEastAsia"/>
          <w:sz w:val="24"/>
        </w:rPr>
      </w:pPr>
      <w:r w:rsidRPr="002743B6">
        <w:rPr>
          <w:rFonts w:asciiTheme="minorEastAsia" w:eastAsiaTheme="minorEastAsia" w:hAnsiTheme="minorEastAsia" w:hint="eastAsia"/>
          <w:sz w:val="24"/>
        </w:rPr>
        <w:t>６月及び</w:t>
      </w:r>
      <w:r w:rsidRPr="002743B6">
        <w:rPr>
          <w:rFonts w:asciiTheme="minorEastAsia" w:eastAsiaTheme="minorEastAsia" w:hAnsiTheme="minorEastAsia"/>
          <w:sz w:val="24"/>
        </w:rPr>
        <w:t>12</w:t>
      </w:r>
      <w:r w:rsidR="00D037E1" w:rsidRPr="002743B6">
        <w:rPr>
          <w:rFonts w:asciiTheme="minorEastAsia" w:eastAsiaTheme="minorEastAsia" w:hAnsiTheme="minorEastAsia" w:hint="eastAsia"/>
          <w:sz w:val="24"/>
        </w:rPr>
        <w:t>月に支給される</w:t>
      </w:r>
      <w:r w:rsidR="00610B1C" w:rsidRPr="002743B6">
        <w:rPr>
          <w:rFonts w:asciiTheme="minorEastAsia" w:eastAsiaTheme="minorEastAsia" w:hAnsiTheme="minorEastAsia" w:hint="eastAsia"/>
          <w:sz w:val="24"/>
        </w:rPr>
        <w:t>期末手当の支給割合をそれぞれ</w:t>
      </w:r>
      <w:r w:rsidR="00610B1C" w:rsidRPr="002743B6">
        <w:rPr>
          <w:rFonts w:asciiTheme="minorEastAsia" w:eastAsiaTheme="minorEastAsia" w:hAnsiTheme="minorEastAsia"/>
          <w:sz w:val="24"/>
        </w:rPr>
        <w:t>1.0</w:t>
      </w:r>
      <w:r w:rsidR="00392241" w:rsidRPr="002743B6">
        <w:rPr>
          <w:rFonts w:asciiTheme="minorEastAsia" w:eastAsiaTheme="minorEastAsia" w:hAnsiTheme="minorEastAsia" w:hint="eastAsia"/>
          <w:sz w:val="24"/>
        </w:rPr>
        <w:t>625</w:t>
      </w:r>
      <w:r w:rsidR="00610B1C" w:rsidRPr="002743B6">
        <w:rPr>
          <w:rFonts w:asciiTheme="minorEastAsia" w:eastAsiaTheme="minorEastAsia" w:hAnsiTheme="minorEastAsia" w:hint="eastAsia"/>
          <w:sz w:val="24"/>
        </w:rPr>
        <w:t>月分（定年前再任用短時間勤務職員</w:t>
      </w:r>
      <w:r w:rsidR="00244238" w:rsidRPr="002743B6">
        <w:rPr>
          <w:rFonts w:asciiTheme="minorEastAsia" w:eastAsiaTheme="minorEastAsia" w:hAnsiTheme="minorEastAsia" w:hint="eastAsia"/>
          <w:sz w:val="24"/>
        </w:rPr>
        <w:t>等</w:t>
      </w:r>
      <w:r w:rsidR="00610B1C" w:rsidRPr="002743B6">
        <w:rPr>
          <w:rFonts w:asciiTheme="minorEastAsia" w:eastAsiaTheme="minorEastAsia" w:hAnsiTheme="minorEastAsia" w:hint="eastAsia"/>
          <w:sz w:val="24"/>
        </w:rPr>
        <w:t>にあっては、それぞれ</w:t>
      </w:r>
      <w:r w:rsidR="00610B1C" w:rsidRPr="002743B6">
        <w:rPr>
          <w:rFonts w:asciiTheme="minorEastAsia" w:eastAsiaTheme="minorEastAsia" w:hAnsiTheme="minorEastAsia"/>
          <w:sz w:val="24"/>
        </w:rPr>
        <w:t>0.</w:t>
      </w:r>
      <w:r w:rsidR="00CC1BC1" w:rsidRPr="002743B6">
        <w:rPr>
          <w:rFonts w:asciiTheme="minorEastAsia" w:eastAsiaTheme="minorEastAsia" w:hAnsiTheme="minorEastAsia" w:hint="eastAsia"/>
          <w:sz w:val="24"/>
        </w:rPr>
        <w:t>6</w:t>
      </w:r>
      <w:r w:rsidR="00392241" w:rsidRPr="002743B6">
        <w:rPr>
          <w:rFonts w:asciiTheme="minorEastAsia" w:eastAsiaTheme="minorEastAsia" w:hAnsiTheme="minorEastAsia" w:hint="eastAsia"/>
          <w:sz w:val="24"/>
        </w:rPr>
        <w:t>125</w:t>
      </w:r>
      <w:r w:rsidR="00610B1C" w:rsidRPr="002743B6">
        <w:rPr>
          <w:rFonts w:asciiTheme="minorEastAsia" w:eastAsiaTheme="minorEastAsia" w:hAnsiTheme="minorEastAsia" w:hint="eastAsia"/>
          <w:sz w:val="24"/>
        </w:rPr>
        <w:t>月分）とし、６月及び</w:t>
      </w:r>
      <w:r w:rsidR="00610B1C" w:rsidRPr="002743B6">
        <w:rPr>
          <w:rFonts w:asciiTheme="minorEastAsia" w:eastAsiaTheme="minorEastAsia" w:hAnsiTheme="minorEastAsia"/>
          <w:sz w:val="24"/>
        </w:rPr>
        <w:t>12</w:t>
      </w:r>
      <w:r w:rsidR="00610B1C" w:rsidRPr="002743B6">
        <w:rPr>
          <w:rFonts w:asciiTheme="minorEastAsia" w:eastAsiaTheme="minorEastAsia" w:hAnsiTheme="minorEastAsia" w:hint="eastAsia"/>
          <w:sz w:val="24"/>
        </w:rPr>
        <w:t>月に支給される</w:t>
      </w:r>
      <w:r w:rsidR="00D037E1" w:rsidRPr="002743B6">
        <w:rPr>
          <w:rFonts w:asciiTheme="minorEastAsia" w:eastAsiaTheme="minorEastAsia" w:hAnsiTheme="minorEastAsia" w:hint="eastAsia"/>
          <w:sz w:val="24"/>
        </w:rPr>
        <w:t>勤勉</w:t>
      </w:r>
      <w:r w:rsidRPr="002743B6">
        <w:rPr>
          <w:rFonts w:asciiTheme="minorEastAsia" w:eastAsiaTheme="minorEastAsia" w:hAnsiTheme="minorEastAsia" w:hint="eastAsia"/>
          <w:sz w:val="24"/>
        </w:rPr>
        <w:t>手当の支給割合をそれぞれ</w:t>
      </w:r>
      <w:r w:rsidRPr="002743B6">
        <w:rPr>
          <w:rFonts w:asciiTheme="minorEastAsia" w:eastAsiaTheme="minorEastAsia" w:hAnsiTheme="minorEastAsia"/>
          <w:sz w:val="24"/>
        </w:rPr>
        <w:t>1.</w:t>
      </w:r>
      <w:r w:rsidR="00D037E1" w:rsidRPr="002743B6">
        <w:rPr>
          <w:rFonts w:asciiTheme="minorEastAsia" w:eastAsiaTheme="minorEastAsia" w:hAnsiTheme="minorEastAsia"/>
          <w:sz w:val="24"/>
        </w:rPr>
        <w:t>2</w:t>
      </w:r>
      <w:r w:rsidR="00392241" w:rsidRPr="002743B6">
        <w:rPr>
          <w:rFonts w:asciiTheme="minorEastAsia" w:eastAsiaTheme="minorEastAsia" w:hAnsiTheme="minorEastAsia" w:hint="eastAsia"/>
          <w:sz w:val="24"/>
        </w:rPr>
        <w:t>625</w:t>
      </w:r>
      <w:r w:rsidRPr="002743B6">
        <w:rPr>
          <w:rFonts w:asciiTheme="minorEastAsia" w:eastAsiaTheme="minorEastAsia" w:hAnsiTheme="minorEastAsia" w:hint="eastAsia"/>
          <w:sz w:val="24"/>
        </w:rPr>
        <w:t>月分（</w:t>
      </w:r>
      <w:r w:rsidR="00EE6ADB" w:rsidRPr="002743B6">
        <w:rPr>
          <w:rFonts w:asciiTheme="minorEastAsia" w:eastAsiaTheme="minorEastAsia" w:hAnsiTheme="minorEastAsia" w:hint="eastAsia"/>
          <w:sz w:val="24"/>
        </w:rPr>
        <w:t>定年前再任用短時間勤務</w:t>
      </w:r>
      <w:r w:rsidRPr="002743B6">
        <w:rPr>
          <w:rFonts w:asciiTheme="minorEastAsia" w:eastAsiaTheme="minorEastAsia" w:hAnsiTheme="minorEastAsia" w:hint="eastAsia"/>
          <w:sz w:val="24"/>
        </w:rPr>
        <w:t>職員</w:t>
      </w:r>
      <w:r w:rsidR="00244238" w:rsidRPr="002743B6">
        <w:rPr>
          <w:rFonts w:asciiTheme="minorEastAsia" w:eastAsiaTheme="minorEastAsia" w:hAnsiTheme="minorEastAsia" w:hint="eastAsia"/>
          <w:sz w:val="24"/>
        </w:rPr>
        <w:t>等</w:t>
      </w:r>
      <w:r w:rsidRPr="002743B6">
        <w:rPr>
          <w:rFonts w:asciiTheme="minorEastAsia" w:eastAsiaTheme="minorEastAsia" w:hAnsiTheme="minorEastAsia" w:hint="eastAsia"/>
          <w:sz w:val="24"/>
        </w:rPr>
        <w:t>にあっては、</w:t>
      </w:r>
      <w:r w:rsidR="00B013D3" w:rsidRPr="002743B6">
        <w:rPr>
          <w:rFonts w:asciiTheme="minorEastAsia" w:eastAsiaTheme="minorEastAsia" w:hAnsiTheme="minorEastAsia" w:hint="eastAsia"/>
          <w:sz w:val="24"/>
        </w:rPr>
        <w:t>それぞれ</w:t>
      </w:r>
      <w:r w:rsidRPr="002743B6">
        <w:rPr>
          <w:rFonts w:asciiTheme="minorEastAsia" w:eastAsiaTheme="minorEastAsia" w:hAnsiTheme="minorEastAsia"/>
          <w:sz w:val="24"/>
        </w:rPr>
        <w:t>0.</w:t>
      </w:r>
      <w:r w:rsidR="00CC1BC1" w:rsidRPr="002743B6">
        <w:rPr>
          <w:rFonts w:asciiTheme="minorEastAsia" w:eastAsiaTheme="minorEastAsia" w:hAnsiTheme="minorEastAsia" w:hint="eastAsia"/>
          <w:sz w:val="24"/>
        </w:rPr>
        <w:t>6</w:t>
      </w:r>
      <w:r w:rsidR="00392241" w:rsidRPr="002743B6">
        <w:rPr>
          <w:rFonts w:asciiTheme="minorEastAsia" w:eastAsiaTheme="minorEastAsia" w:hAnsiTheme="minorEastAsia" w:hint="eastAsia"/>
          <w:sz w:val="24"/>
        </w:rPr>
        <w:t>125</w:t>
      </w:r>
      <w:r w:rsidRPr="002743B6">
        <w:rPr>
          <w:rFonts w:asciiTheme="minorEastAsia" w:eastAsiaTheme="minorEastAsia" w:hAnsiTheme="minorEastAsia" w:hint="eastAsia"/>
          <w:sz w:val="24"/>
        </w:rPr>
        <w:t>月分）とすること。</w:t>
      </w:r>
    </w:p>
    <w:p w14:paraId="34FA189F" w14:textId="5F5074A7" w:rsidR="00301CCD" w:rsidRPr="002743B6" w:rsidRDefault="005C0471" w:rsidP="008F04C8">
      <w:pPr>
        <w:autoSpaceDE w:val="0"/>
        <w:autoSpaceDN w:val="0"/>
        <w:adjustRightInd w:val="0"/>
        <w:spacing w:line="460" w:lineRule="exact"/>
        <w:ind w:leftChars="400" w:left="1200" w:hangingChars="150" w:hanging="360"/>
        <w:jc w:val="left"/>
        <w:rPr>
          <w:rFonts w:asciiTheme="minorEastAsia" w:eastAsiaTheme="minorEastAsia" w:hAnsiTheme="minorEastAsia"/>
          <w:sz w:val="24"/>
        </w:rPr>
      </w:pPr>
      <w:r w:rsidRPr="002743B6">
        <w:rPr>
          <w:rFonts w:asciiTheme="minorEastAsia" w:eastAsiaTheme="minorEastAsia" w:hAnsiTheme="minorEastAsia" w:hint="eastAsia"/>
          <w:sz w:val="24"/>
        </w:rPr>
        <w:t>(ｳ)</w:t>
      </w:r>
      <w:r w:rsidR="00301CCD" w:rsidRPr="002743B6">
        <w:rPr>
          <w:rFonts w:asciiTheme="minorEastAsia" w:eastAsiaTheme="minorEastAsia" w:hAnsiTheme="minorEastAsia" w:hint="eastAsia"/>
          <w:sz w:val="24"/>
        </w:rPr>
        <w:t xml:space="preserve">　指定職給料表の適用を受ける職員</w:t>
      </w:r>
    </w:p>
    <w:p w14:paraId="07CFE709" w14:textId="7734EDF5" w:rsidR="00673A7E" w:rsidRPr="002743B6" w:rsidRDefault="00A60F99" w:rsidP="0049652D">
      <w:pPr>
        <w:autoSpaceDE w:val="0"/>
        <w:autoSpaceDN w:val="0"/>
        <w:adjustRightInd w:val="0"/>
        <w:spacing w:line="460" w:lineRule="exact"/>
        <w:ind w:leftChars="550" w:left="1155" w:firstLineChars="100" w:firstLine="240"/>
        <w:jc w:val="left"/>
        <w:rPr>
          <w:rFonts w:asciiTheme="minorEastAsia" w:eastAsiaTheme="minorEastAsia" w:hAnsiTheme="minorEastAsia"/>
          <w:sz w:val="24"/>
        </w:rPr>
      </w:pPr>
      <w:r w:rsidRPr="002743B6">
        <w:rPr>
          <w:rFonts w:asciiTheme="minorEastAsia" w:eastAsiaTheme="minorEastAsia" w:hAnsiTheme="minorEastAsia" w:hint="eastAsia"/>
          <w:sz w:val="24"/>
        </w:rPr>
        <w:t>６月及び</w:t>
      </w:r>
      <w:r w:rsidRPr="002743B6">
        <w:rPr>
          <w:rFonts w:asciiTheme="minorEastAsia" w:eastAsiaTheme="minorEastAsia" w:hAnsiTheme="minorEastAsia"/>
          <w:sz w:val="24"/>
        </w:rPr>
        <w:t>12</w:t>
      </w:r>
      <w:r w:rsidR="00D037E1" w:rsidRPr="002743B6">
        <w:rPr>
          <w:rFonts w:asciiTheme="minorEastAsia" w:eastAsiaTheme="minorEastAsia" w:hAnsiTheme="minorEastAsia" w:hint="eastAsia"/>
          <w:sz w:val="24"/>
        </w:rPr>
        <w:t>月に支給される</w:t>
      </w:r>
      <w:r w:rsidR="00610B1C" w:rsidRPr="002743B6">
        <w:rPr>
          <w:rFonts w:asciiTheme="minorEastAsia" w:eastAsiaTheme="minorEastAsia" w:hAnsiTheme="minorEastAsia" w:hint="eastAsia"/>
          <w:sz w:val="24"/>
        </w:rPr>
        <w:t>期末手当の支給割合をそれぞれ</w:t>
      </w:r>
      <w:r w:rsidR="00DD5C57" w:rsidRPr="002743B6">
        <w:rPr>
          <w:rFonts w:asciiTheme="minorEastAsia" w:eastAsiaTheme="minorEastAsia" w:hAnsiTheme="minorEastAsia"/>
          <w:sz w:val="24"/>
        </w:rPr>
        <w:t>0.6</w:t>
      </w:r>
      <w:r w:rsidR="00687962" w:rsidRPr="002743B6">
        <w:rPr>
          <w:rFonts w:asciiTheme="minorEastAsia" w:eastAsiaTheme="minorEastAsia" w:hAnsiTheme="minorEastAsia" w:hint="eastAsia"/>
          <w:sz w:val="24"/>
        </w:rPr>
        <w:t>75</w:t>
      </w:r>
      <w:r w:rsidR="00610B1C" w:rsidRPr="002743B6">
        <w:rPr>
          <w:rFonts w:asciiTheme="minorEastAsia" w:eastAsiaTheme="minorEastAsia" w:hAnsiTheme="minorEastAsia" w:hint="eastAsia"/>
          <w:sz w:val="24"/>
        </w:rPr>
        <w:t>月分とし、６月及び</w:t>
      </w:r>
      <w:r w:rsidR="00610B1C" w:rsidRPr="002743B6">
        <w:rPr>
          <w:rFonts w:asciiTheme="minorEastAsia" w:eastAsiaTheme="minorEastAsia" w:hAnsiTheme="minorEastAsia"/>
          <w:sz w:val="24"/>
        </w:rPr>
        <w:t>12</w:t>
      </w:r>
      <w:r w:rsidR="00610B1C" w:rsidRPr="002743B6">
        <w:rPr>
          <w:rFonts w:asciiTheme="minorEastAsia" w:eastAsiaTheme="minorEastAsia" w:hAnsiTheme="minorEastAsia" w:hint="eastAsia"/>
          <w:sz w:val="24"/>
        </w:rPr>
        <w:t>月に支給される</w:t>
      </w:r>
      <w:r w:rsidR="00D037E1" w:rsidRPr="002743B6">
        <w:rPr>
          <w:rFonts w:asciiTheme="minorEastAsia" w:eastAsiaTheme="minorEastAsia" w:hAnsiTheme="minorEastAsia" w:hint="eastAsia"/>
          <w:sz w:val="24"/>
        </w:rPr>
        <w:t>勤勉</w:t>
      </w:r>
      <w:r w:rsidRPr="002743B6">
        <w:rPr>
          <w:rFonts w:asciiTheme="minorEastAsia" w:eastAsiaTheme="minorEastAsia" w:hAnsiTheme="minorEastAsia" w:hint="eastAsia"/>
          <w:sz w:val="24"/>
        </w:rPr>
        <w:t>手当の支給割合をそれぞれ</w:t>
      </w:r>
      <w:r w:rsidR="00DD5C57" w:rsidRPr="002743B6">
        <w:rPr>
          <w:rFonts w:asciiTheme="minorEastAsia" w:eastAsiaTheme="minorEastAsia" w:hAnsiTheme="minorEastAsia" w:hint="eastAsia"/>
          <w:sz w:val="24"/>
        </w:rPr>
        <w:t>1</w:t>
      </w:r>
      <w:r w:rsidR="00DD5C57" w:rsidRPr="002743B6">
        <w:rPr>
          <w:rFonts w:asciiTheme="minorEastAsia" w:eastAsiaTheme="minorEastAsia" w:hAnsiTheme="minorEastAsia"/>
          <w:sz w:val="24"/>
        </w:rPr>
        <w:t>.0</w:t>
      </w:r>
      <w:r w:rsidR="00687962" w:rsidRPr="002743B6">
        <w:rPr>
          <w:rFonts w:asciiTheme="minorEastAsia" w:eastAsiaTheme="minorEastAsia" w:hAnsiTheme="minorEastAsia" w:hint="eastAsia"/>
          <w:sz w:val="24"/>
        </w:rPr>
        <w:t>75</w:t>
      </w:r>
      <w:r w:rsidRPr="002743B6">
        <w:rPr>
          <w:rFonts w:asciiTheme="minorEastAsia" w:eastAsiaTheme="minorEastAsia" w:hAnsiTheme="minorEastAsia" w:hint="eastAsia"/>
          <w:sz w:val="24"/>
        </w:rPr>
        <w:t>月分とすること。</w:t>
      </w:r>
    </w:p>
    <w:p w14:paraId="0DD4CFA3" w14:textId="14305058" w:rsidR="00301CCD" w:rsidRPr="002743B6" w:rsidRDefault="005C0471" w:rsidP="008F04C8">
      <w:pPr>
        <w:autoSpaceDE w:val="0"/>
        <w:autoSpaceDN w:val="0"/>
        <w:adjustRightInd w:val="0"/>
        <w:spacing w:line="460" w:lineRule="exact"/>
        <w:ind w:leftChars="400" w:left="1200" w:hangingChars="150" w:hanging="360"/>
        <w:jc w:val="left"/>
        <w:rPr>
          <w:rFonts w:asciiTheme="minorEastAsia" w:eastAsiaTheme="minorEastAsia" w:hAnsiTheme="minorEastAsia"/>
          <w:sz w:val="24"/>
        </w:rPr>
      </w:pPr>
      <w:r w:rsidRPr="002743B6">
        <w:rPr>
          <w:rFonts w:asciiTheme="minorEastAsia" w:eastAsiaTheme="minorEastAsia" w:hAnsiTheme="minorEastAsia" w:hint="eastAsia"/>
          <w:sz w:val="24"/>
        </w:rPr>
        <w:t>(ｴ)</w:t>
      </w:r>
      <w:r w:rsidR="00301CCD" w:rsidRPr="002743B6">
        <w:rPr>
          <w:rFonts w:asciiTheme="minorEastAsia" w:eastAsiaTheme="minorEastAsia" w:hAnsiTheme="minorEastAsia" w:hint="eastAsia"/>
          <w:sz w:val="24"/>
        </w:rPr>
        <w:t xml:space="preserve">　任期付研究員</w:t>
      </w:r>
    </w:p>
    <w:p w14:paraId="4DF9BA4F" w14:textId="1CFD69B7" w:rsidR="00734967" w:rsidRPr="002743B6" w:rsidRDefault="00A60F99" w:rsidP="0049652D">
      <w:pPr>
        <w:autoSpaceDE w:val="0"/>
        <w:autoSpaceDN w:val="0"/>
        <w:adjustRightInd w:val="0"/>
        <w:spacing w:line="460" w:lineRule="exact"/>
        <w:ind w:leftChars="550" w:left="1155" w:firstLineChars="100" w:firstLine="240"/>
        <w:jc w:val="left"/>
        <w:rPr>
          <w:rFonts w:asciiTheme="minorEastAsia" w:eastAsiaTheme="minorEastAsia" w:hAnsiTheme="minorEastAsia"/>
          <w:sz w:val="24"/>
        </w:rPr>
      </w:pPr>
      <w:r w:rsidRPr="002743B6">
        <w:rPr>
          <w:rFonts w:asciiTheme="minorEastAsia" w:eastAsiaTheme="minorEastAsia" w:hAnsiTheme="minorEastAsia" w:hint="eastAsia"/>
          <w:sz w:val="24"/>
        </w:rPr>
        <w:t>６月及び</w:t>
      </w:r>
      <w:r w:rsidRPr="002743B6">
        <w:rPr>
          <w:rFonts w:asciiTheme="minorEastAsia" w:eastAsiaTheme="minorEastAsia" w:hAnsiTheme="minorEastAsia"/>
          <w:sz w:val="24"/>
        </w:rPr>
        <w:t>12</w:t>
      </w:r>
      <w:r w:rsidRPr="002743B6">
        <w:rPr>
          <w:rFonts w:asciiTheme="minorEastAsia" w:eastAsiaTheme="minorEastAsia" w:hAnsiTheme="minorEastAsia" w:hint="eastAsia"/>
          <w:sz w:val="24"/>
        </w:rPr>
        <w:t>月に支給される期末手当の支給割合をそれぞれ1</w:t>
      </w:r>
      <w:r w:rsidRPr="002743B6">
        <w:rPr>
          <w:rFonts w:asciiTheme="minorEastAsia" w:eastAsiaTheme="minorEastAsia" w:hAnsiTheme="minorEastAsia"/>
          <w:sz w:val="24"/>
        </w:rPr>
        <w:t>.</w:t>
      </w:r>
      <w:r w:rsidR="00610B1C" w:rsidRPr="002743B6">
        <w:rPr>
          <w:rFonts w:asciiTheme="minorEastAsia" w:eastAsiaTheme="minorEastAsia" w:hAnsiTheme="minorEastAsia" w:hint="eastAsia"/>
          <w:sz w:val="24"/>
        </w:rPr>
        <w:t>7</w:t>
      </w:r>
      <w:r w:rsidR="00687962" w:rsidRPr="002743B6">
        <w:rPr>
          <w:rFonts w:asciiTheme="minorEastAsia" w:eastAsiaTheme="minorEastAsia" w:hAnsiTheme="minorEastAsia" w:hint="eastAsia"/>
          <w:sz w:val="24"/>
        </w:rPr>
        <w:t>5</w:t>
      </w:r>
      <w:r w:rsidRPr="002743B6">
        <w:rPr>
          <w:rFonts w:asciiTheme="minorEastAsia" w:eastAsiaTheme="minorEastAsia" w:hAnsiTheme="minorEastAsia" w:hint="eastAsia"/>
          <w:sz w:val="24"/>
        </w:rPr>
        <w:t>月分とすること。</w:t>
      </w:r>
    </w:p>
    <w:p w14:paraId="1D7C60F2" w14:textId="01EB6319" w:rsidR="005553B7" w:rsidRPr="002743B6" w:rsidRDefault="005553B7" w:rsidP="008F04C8">
      <w:pPr>
        <w:autoSpaceDE w:val="0"/>
        <w:autoSpaceDN w:val="0"/>
        <w:adjustRightInd w:val="0"/>
        <w:spacing w:line="460" w:lineRule="exact"/>
        <w:ind w:leftChars="400" w:left="1200" w:hangingChars="150" w:hanging="360"/>
        <w:jc w:val="left"/>
        <w:rPr>
          <w:rFonts w:asciiTheme="minorEastAsia" w:eastAsiaTheme="minorEastAsia" w:hAnsiTheme="minorEastAsia"/>
          <w:sz w:val="24"/>
        </w:rPr>
      </w:pPr>
      <w:r w:rsidRPr="002743B6">
        <w:rPr>
          <w:rFonts w:asciiTheme="minorEastAsia" w:eastAsiaTheme="minorEastAsia" w:hAnsiTheme="minorEastAsia" w:hint="eastAsia"/>
          <w:sz w:val="24"/>
        </w:rPr>
        <w:t>(ｵ)　特定任期付職員</w:t>
      </w:r>
    </w:p>
    <w:p w14:paraId="038D897A" w14:textId="38193BB7" w:rsidR="005553B7" w:rsidRPr="002743B6" w:rsidRDefault="005553B7" w:rsidP="0049652D">
      <w:pPr>
        <w:autoSpaceDE w:val="0"/>
        <w:autoSpaceDN w:val="0"/>
        <w:adjustRightInd w:val="0"/>
        <w:spacing w:line="460" w:lineRule="exact"/>
        <w:ind w:leftChars="550" w:left="1155" w:firstLineChars="100" w:firstLine="240"/>
        <w:jc w:val="left"/>
        <w:rPr>
          <w:rFonts w:asciiTheme="minorEastAsia" w:eastAsiaTheme="minorEastAsia" w:hAnsiTheme="minorEastAsia"/>
          <w:sz w:val="24"/>
        </w:rPr>
      </w:pPr>
      <w:r w:rsidRPr="002743B6">
        <w:rPr>
          <w:rFonts w:asciiTheme="minorEastAsia" w:eastAsiaTheme="minorEastAsia" w:hAnsiTheme="minorEastAsia" w:hint="eastAsia"/>
          <w:sz w:val="24"/>
        </w:rPr>
        <w:t>６月及び</w:t>
      </w:r>
      <w:r w:rsidRPr="002743B6">
        <w:rPr>
          <w:rFonts w:asciiTheme="minorEastAsia" w:eastAsiaTheme="minorEastAsia" w:hAnsiTheme="minorEastAsia"/>
          <w:sz w:val="24"/>
        </w:rPr>
        <w:t>12</w:t>
      </w:r>
      <w:r w:rsidRPr="002743B6">
        <w:rPr>
          <w:rFonts w:asciiTheme="minorEastAsia" w:eastAsiaTheme="minorEastAsia" w:hAnsiTheme="minorEastAsia" w:hint="eastAsia"/>
          <w:sz w:val="24"/>
        </w:rPr>
        <w:t>月に支給される期末手当の支給割合をそれぞれ</w:t>
      </w:r>
      <w:r w:rsidRPr="002743B6">
        <w:rPr>
          <w:rFonts w:asciiTheme="minorEastAsia" w:eastAsiaTheme="minorEastAsia" w:hAnsiTheme="minorEastAsia"/>
          <w:sz w:val="24"/>
        </w:rPr>
        <w:t>0.</w:t>
      </w:r>
      <w:r w:rsidRPr="002743B6">
        <w:rPr>
          <w:rFonts w:asciiTheme="minorEastAsia" w:eastAsiaTheme="minorEastAsia" w:hAnsiTheme="minorEastAsia" w:hint="eastAsia"/>
          <w:sz w:val="24"/>
        </w:rPr>
        <w:t>9625月分とし、６月及び</w:t>
      </w:r>
      <w:r w:rsidRPr="002743B6">
        <w:rPr>
          <w:rFonts w:asciiTheme="minorEastAsia" w:eastAsiaTheme="minorEastAsia" w:hAnsiTheme="minorEastAsia"/>
          <w:sz w:val="24"/>
        </w:rPr>
        <w:t>12</w:t>
      </w:r>
      <w:r w:rsidRPr="002743B6">
        <w:rPr>
          <w:rFonts w:asciiTheme="minorEastAsia" w:eastAsiaTheme="minorEastAsia" w:hAnsiTheme="minorEastAsia" w:hint="eastAsia"/>
          <w:sz w:val="24"/>
        </w:rPr>
        <w:t>月に支給される勤勉手当の支給割合をそれぞれ0</w:t>
      </w:r>
      <w:r w:rsidRPr="002743B6">
        <w:rPr>
          <w:rFonts w:asciiTheme="minorEastAsia" w:eastAsiaTheme="minorEastAsia" w:hAnsiTheme="minorEastAsia"/>
          <w:sz w:val="24"/>
        </w:rPr>
        <w:t>.</w:t>
      </w:r>
      <w:r w:rsidRPr="002743B6">
        <w:rPr>
          <w:rFonts w:asciiTheme="minorEastAsia" w:eastAsiaTheme="minorEastAsia" w:hAnsiTheme="minorEastAsia" w:hint="eastAsia"/>
          <w:sz w:val="24"/>
        </w:rPr>
        <w:t>8875月分とすること。</w:t>
      </w:r>
    </w:p>
    <w:p w14:paraId="386D5870" w14:textId="46E1FC03" w:rsidR="002F4A97" w:rsidRPr="002743B6" w:rsidRDefault="00301B35" w:rsidP="008F04C8">
      <w:pPr>
        <w:spacing w:line="460" w:lineRule="exact"/>
        <w:ind w:leftChars="300" w:left="630"/>
        <w:rPr>
          <w:rFonts w:ascii="ＭＳ ゴシック" w:eastAsia="ＭＳ ゴシック" w:hAnsi="ＭＳ ゴシック"/>
        </w:rPr>
      </w:pPr>
      <w:r w:rsidRPr="002743B6">
        <w:rPr>
          <w:rFonts w:ascii="ＭＳ ゴシック" w:eastAsia="ＭＳ ゴシック" w:hAnsi="ＭＳ ゴシック" w:hint="eastAsia"/>
          <w:sz w:val="24"/>
        </w:rPr>
        <w:t>エ</w:t>
      </w:r>
      <w:r w:rsidR="002F4A97" w:rsidRPr="002743B6">
        <w:rPr>
          <w:rFonts w:ascii="ＭＳ ゴシック" w:eastAsia="ＭＳ ゴシック" w:hAnsi="ＭＳ ゴシック" w:hint="eastAsia"/>
          <w:sz w:val="24"/>
        </w:rPr>
        <w:t xml:space="preserve">　</w:t>
      </w:r>
      <w:r w:rsidR="002F4A97" w:rsidRPr="002743B6">
        <w:rPr>
          <w:rFonts w:asciiTheme="majorEastAsia" w:eastAsiaTheme="majorEastAsia" w:hAnsiTheme="majorEastAsia" w:cs="MS-Mincho" w:hint="eastAsia"/>
          <w:kern w:val="0"/>
          <w:sz w:val="24"/>
        </w:rPr>
        <w:t>初任給調整手当</w:t>
      </w:r>
    </w:p>
    <w:p w14:paraId="7BB19B9F" w14:textId="26C0A3B9" w:rsidR="002F4A97" w:rsidRPr="002743B6" w:rsidRDefault="002F4A97" w:rsidP="008F04C8">
      <w:pPr>
        <w:autoSpaceDE w:val="0"/>
        <w:autoSpaceDN w:val="0"/>
        <w:adjustRightInd w:val="0"/>
        <w:spacing w:line="460" w:lineRule="exact"/>
        <w:ind w:leftChars="400" w:left="840" w:firstLineChars="100" w:firstLine="240"/>
        <w:jc w:val="left"/>
        <w:rPr>
          <w:rFonts w:ascii="ＭＳ 明朝" w:hAnsi="ＭＳ 明朝"/>
          <w:sz w:val="24"/>
        </w:rPr>
      </w:pPr>
      <w:r w:rsidRPr="002743B6">
        <w:rPr>
          <w:rFonts w:asciiTheme="minorEastAsia" w:eastAsiaTheme="minorEastAsia" w:hAnsiTheme="minorEastAsia" w:hint="eastAsia"/>
          <w:sz w:val="24"/>
        </w:rPr>
        <w:t>医療職給料表（一）の適用を受ける医師及び歯科医師に対する支給月額の限度を</w:t>
      </w:r>
      <w:r w:rsidRPr="002743B6">
        <w:rPr>
          <w:rFonts w:asciiTheme="minorEastAsia" w:eastAsiaTheme="minorEastAsia" w:hAnsiTheme="minorEastAsia"/>
          <w:sz w:val="24"/>
        </w:rPr>
        <w:t>25</w:t>
      </w:r>
      <w:r w:rsidR="000219F4" w:rsidRPr="002743B6">
        <w:rPr>
          <w:rFonts w:asciiTheme="minorEastAsia" w:eastAsiaTheme="minorEastAsia" w:hAnsiTheme="minorEastAsia"/>
          <w:sz w:val="24"/>
        </w:rPr>
        <w:t>3</w:t>
      </w:r>
      <w:r w:rsidRPr="002743B6">
        <w:rPr>
          <w:rFonts w:asciiTheme="minorEastAsia" w:eastAsiaTheme="minorEastAsia" w:hAnsiTheme="minorEastAsia"/>
          <w:sz w:val="24"/>
        </w:rPr>
        <w:t>,</w:t>
      </w:r>
      <w:r w:rsidR="000219F4" w:rsidRPr="002743B6">
        <w:rPr>
          <w:rFonts w:asciiTheme="minorEastAsia" w:eastAsiaTheme="minorEastAsia" w:hAnsiTheme="minorEastAsia"/>
          <w:sz w:val="24"/>
        </w:rPr>
        <w:t>1</w:t>
      </w:r>
      <w:r w:rsidRPr="002743B6">
        <w:rPr>
          <w:rFonts w:asciiTheme="minorEastAsia" w:eastAsiaTheme="minorEastAsia" w:hAnsiTheme="minorEastAsia"/>
          <w:sz w:val="24"/>
        </w:rPr>
        <w:t>00</w:t>
      </w:r>
      <w:r w:rsidRPr="002743B6">
        <w:rPr>
          <w:rFonts w:asciiTheme="minorEastAsia" w:eastAsiaTheme="minorEastAsia" w:hAnsiTheme="minorEastAsia" w:hint="eastAsia"/>
          <w:sz w:val="24"/>
        </w:rPr>
        <w:t>円</w:t>
      </w:r>
      <w:r w:rsidR="00C8728C" w:rsidRPr="002743B6">
        <w:rPr>
          <w:rFonts w:asciiTheme="minorEastAsia" w:eastAsiaTheme="minorEastAsia" w:hAnsiTheme="minorEastAsia" w:hint="eastAsia"/>
          <w:sz w:val="24"/>
        </w:rPr>
        <w:t>とすること</w:t>
      </w:r>
      <w:r w:rsidRPr="002743B6">
        <w:rPr>
          <w:rFonts w:asciiTheme="minorEastAsia" w:eastAsiaTheme="minorEastAsia" w:hAnsiTheme="minorEastAsia" w:hint="eastAsia"/>
          <w:sz w:val="24"/>
        </w:rPr>
        <w:t>。</w:t>
      </w:r>
    </w:p>
    <w:p w14:paraId="4E3E4713" w14:textId="5CBA5B65" w:rsidR="008F04C8" w:rsidRDefault="008F04C8" w:rsidP="008F04C8">
      <w:pPr>
        <w:autoSpaceDE w:val="0"/>
        <w:autoSpaceDN w:val="0"/>
        <w:adjustRightInd w:val="0"/>
        <w:spacing w:line="460" w:lineRule="exact"/>
        <w:ind w:leftChars="300" w:left="630"/>
        <w:jc w:val="left"/>
        <w:rPr>
          <w:rFonts w:asciiTheme="majorEastAsia" w:eastAsiaTheme="majorEastAsia" w:hAnsiTheme="majorEastAsia"/>
          <w:sz w:val="24"/>
        </w:rPr>
      </w:pPr>
    </w:p>
    <w:p w14:paraId="6F8AFABF" w14:textId="4AE85629" w:rsidR="00392241" w:rsidRPr="002743B6" w:rsidRDefault="00301B35" w:rsidP="008F04C8">
      <w:pPr>
        <w:autoSpaceDE w:val="0"/>
        <w:autoSpaceDN w:val="0"/>
        <w:adjustRightInd w:val="0"/>
        <w:spacing w:line="240" w:lineRule="exact"/>
        <w:ind w:leftChars="300" w:left="630"/>
        <w:jc w:val="left"/>
        <w:rPr>
          <w:rFonts w:asciiTheme="majorEastAsia" w:eastAsiaTheme="majorEastAsia" w:hAnsiTheme="majorEastAsia"/>
          <w:sz w:val="24"/>
        </w:rPr>
      </w:pPr>
      <w:r w:rsidRPr="002743B6">
        <w:rPr>
          <w:rFonts w:asciiTheme="majorEastAsia" w:eastAsiaTheme="majorEastAsia" w:hAnsiTheme="majorEastAsia" w:hint="eastAsia"/>
          <w:sz w:val="24"/>
        </w:rPr>
        <w:t>オ</w:t>
      </w:r>
      <w:r w:rsidR="00392241" w:rsidRPr="002743B6">
        <w:rPr>
          <w:rFonts w:asciiTheme="majorEastAsia" w:eastAsiaTheme="majorEastAsia" w:hAnsiTheme="majorEastAsia" w:hint="eastAsia"/>
          <w:sz w:val="24"/>
        </w:rPr>
        <w:t xml:space="preserve">　通勤手当</w:t>
      </w:r>
    </w:p>
    <w:p w14:paraId="1EB43329" w14:textId="4AF1FF4B" w:rsidR="00392241" w:rsidRPr="002743B6" w:rsidRDefault="00392241" w:rsidP="008F04C8">
      <w:pPr>
        <w:autoSpaceDE w:val="0"/>
        <w:autoSpaceDN w:val="0"/>
        <w:adjustRightInd w:val="0"/>
        <w:spacing w:line="440" w:lineRule="exact"/>
        <w:ind w:leftChars="400" w:left="1200" w:hangingChars="150" w:hanging="360"/>
        <w:jc w:val="left"/>
        <w:rPr>
          <w:rFonts w:asciiTheme="minorEastAsia" w:eastAsiaTheme="minorEastAsia" w:hAnsiTheme="minorEastAsia"/>
          <w:sz w:val="24"/>
        </w:rPr>
      </w:pPr>
      <w:r w:rsidRPr="002743B6">
        <w:rPr>
          <w:rFonts w:asciiTheme="minorEastAsia" w:eastAsiaTheme="minorEastAsia" w:hAnsiTheme="minorEastAsia" w:hint="eastAsia"/>
          <w:sz w:val="24"/>
        </w:rPr>
        <w:t>(ｱ)　令和７年４月１日以降の措置内容</w:t>
      </w:r>
    </w:p>
    <w:p w14:paraId="40DBB105" w14:textId="0E9670DF" w:rsidR="007E089E" w:rsidRPr="002743B6" w:rsidRDefault="007E089E" w:rsidP="008F04C8">
      <w:pPr>
        <w:autoSpaceDE w:val="0"/>
        <w:autoSpaceDN w:val="0"/>
        <w:adjustRightInd w:val="0"/>
        <w:spacing w:line="440" w:lineRule="exact"/>
        <w:ind w:leftChars="550" w:left="1155" w:firstLineChars="100" w:firstLine="240"/>
        <w:jc w:val="left"/>
        <w:rPr>
          <w:rFonts w:ascii="ＭＳ 明朝" w:hAnsi="ＭＳ 明朝"/>
          <w:sz w:val="24"/>
        </w:rPr>
      </w:pPr>
      <w:r w:rsidRPr="002743B6">
        <w:rPr>
          <w:rFonts w:ascii="ＭＳ 明朝" w:hAnsi="ＭＳ 明朝" w:hint="eastAsia"/>
          <w:sz w:val="24"/>
        </w:rPr>
        <w:t>交通</w:t>
      </w:r>
      <w:r w:rsidR="009521C0" w:rsidRPr="002743B6">
        <w:rPr>
          <w:rFonts w:ascii="ＭＳ 明朝" w:hAnsi="ＭＳ 明朝" w:hint="eastAsia"/>
          <w:sz w:val="24"/>
        </w:rPr>
        <w:t>の</w:t>
      </w:r>
      <w:r w:rsidRPr="002743B6">
        <w:rPr>
          <w:rFonts w:ascii="ＭＳ 明朝" w:hAnsi="ＭＳ 明朝" w:hint="eastAsia"/>
          <w:sz w:val="24"/>
        </w:rPr>
        <w:t>用具使用者に対する通勤手当の額を、次に掲げる自</w:t>
      </w:r>
      <w:r w:rsidR="009521C0" w:rsidRPr="002743B6">
        <w:rPr>
          <w:rFonts w:ascii="ＭＳ 明朝" w:hAnsi="ＭＳ 明朝" w:hint="eastAsia"/>
          <w:sz w:val="24"/>
        </w:rPr>
        <w:t>転</w:t>
      </w:r>
      <w:r w:rsidRPr="002743B6">
        <w:rPr>
          <w:rFonts w:ascii="ＭＳ 明朝" w:hAnsi="ＭＳ 明朝" w:hint="eastAsia"/>
          <w:sz w:val="24"/>
        </w:rPr>
        <w:t>車等の使用距離の区分</w:t>
      </w:r>
      <w:r w:rsidR="005C0B84" w:rsidRPr="008F04C8">
        <w:rPr>
          <w:rFonts w:ascii="ＭＳ 明朝" w:hAnsi="ＭＳ 明朝" w:hint="eastAsia"/>
          <w:sz w:val="24"/>
        </w:rPr>
        <w:t>については</w:t>
      </w:r>
      <w:r w:rsidRPr="008F04C8">
        <w:rPr>
          <w:rFonts w:ascii="ＭＳ 明朝" w:hAnsi="ＭＳ 明朝" w:hint="eastAsia"/>
          <w:sz w:val="24"/>
        </w:rPr>
        <w:t>、そ</w:t>
      </w:r>
      <w:r w:rsidRPr="002743B6">
        <w:rPr>
          <w:rFonts w:ascii="ＭＳ 明朝" w:hAnsi="ＭＳ 明朝" w:hint="eastAsia"/>
          <w:sz w:val="24"/>
        </w:rPr>
        <w:t>れぞれ次に定める額とすること。</w:t>
      </w:r>
    </w:p>
    <w:p w14:paraId="66B4D96F" w14:textId="3EDF7A95"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ａ　片道10キロメートル以上15キロメートル未満　7,300円</w:t>
      </w:r>
    </w:p>
    <w:p w14:paraId="43065F8D" w14:textId="0D44C065"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ｂ　片道15キロメートル以上20キロメートル未満　10,400円</w:t>
      </w:r>
    </w:p>
    <w:p w14:paraId="668C7119" w14:textId="023606BB"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ｃ　片道20キロメートル以上25キロメートル未満　13,500円</w:t>
      </w:r>
    </w:p>
    <w:p w14:paraId="34DBB3DC" w14:textId="1A5699EE"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ｄ　片道25キロメートル以上30キロメートル未満　16,600円</w:t>
      </w:r>
    </w:p>
    <w:p w14:paraId="6B8FC859" w14:textId="6E07ECE8"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ｅ　片道30キロメートル以上35キロメートル未満　19,700円</w:t>
      </w:r>
    </w:p>
    <w:p w14:paraId="0605FED7" w14:textId="33AA8CC8"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ｆ　片道35キロメートル以上40キロメートル未満　22,800円</w:t>
      </w:r>
    </w:p>
    <w:p w14:paraId="2F0E1F00" w14:textId="3FE514ED"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ｇ　片道40キロメートル以上45キロメートル未満　25,900円</w:t>
      </w:r>
    </w:p>
    <w:p w14:paraId="4BC812E0" w14:textId="5F25F1E3"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ｈ　片道45キロメートル以上50キロメートル未満　29,100円</w:t>
      </w:r>
    </w:p>
    <w:p w14:paraId="5588E6FA" w14:textId="76AAC26D"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ｉ　片道50キロメートル以上55キロメートル未満　32,300円</w:t>
      </w:r>
    </w:p>
    <w:p w14:paraId="0011E93A" w14:textId="4BB7D20B"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ｊ　片道55キロメートル以上60キロメートル未満　35,500円</w:t>
      </w:r>
    </w:p>
    <w:p w14:paraId="68632FE6" w14:textId="272C4D64"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ｋ　片道60キロメートル以上　38,700円</w:t>
      </w:r>
    </w:p>
    <w:p w14:paraId="69A1B683" w14:textId="506AF7D6" w:rsidR="007E089E" w:rsidRPr="002743B6" w:rsidRDefault="007E089E" w:rsidP="008F04C8">
      <w:pPr>
        <w:autoSpaceDE w:val="0"/>
        <w:autoSpaceDN w:val="0"/>
        <w:adjustRightInd w:val="0"/>
        <w:spacing w:line="440" w:lineRule="exact"/>
        <w:ind w:leftChars="400" w:left="1200" w:hangingChars="150" w:hanging="360"/>
        <w:jc w:val="left"/>
        <w:rPr>
          <w:rFonts w:asciiTheme="minorEastAsia" w:eastAsiaTheme="minorEastAsia" w:hAnsiTheme="minorEastAsia"/>
          <w:sz w:val="24"/>
        </w:rPr>
      </w:pPr>
      <w:r w:rsidRPr="002743B6">
        <w:rPr>
          <w:rFonts w:asciiTheme="minorEastAsia" w:eastAsiaTheme="minorEastAsia" w:hAnsiTheme="minorEastAsia" w:hint="eastAsia"/>
          <w:sz w:val="24"/>
        </w:rPr>
        <w:t>(ｲ)　令和８年４月１日以降の措置内容</w:t>
      </w:r>
    </w:p>
    <w:p w14:paraId="32B2B3B2" w14:textId="426BED65"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ａ　交通</w:t>
      </w:r>
      <w:r w:rsidR="00EC2E77" w:rsidRPr="002743B6">
        <w:rPr>
          <w:rFonts w:ascii="ＭＳ 明朝" w:hAnsi="ＭＳ 明朝" w:hint="eastAsia"/>
          <w:sz w:val="24"/>
        </w:rPr>
        <w:t>の</w:t>
      </w:r>
      <w:r w:rsidRPr="002743B6">
        <w:rPr>
          <w:rFonts w:ascii="ＭＳ 明朝" w:hAnsi="ＭＳ 明朝" w:hint="eastAsia"/>
          <w:sz w:val="24"/>
        </w:rPr>
        <w:t>用具使用者に対する通勤手当の額を、66,400円を超えない範囲内で自</w:t>
      </w:r>
      <w:r w:rsidR="00EC2E77" w:rsidRPr="002743B6">
        <w:rPr>
          <w:rFonts w:ascii="ＭＳ 明朝" w:hAnsi="ＭＳ 明朝" w:hint="eastAsia"/>
          <w:sz w:val="24"/>
        </w:rPr>
        <w:t>転</w:t>
      </w:r>
      <w:r w:rsidRPr="002743B6">
        <w:rPr>
          <w:rFonts w:ascii="ＭＳ 明朝" w:hAnsi="ＭＳ 明朝" w:hint="eastAsia"/>
          <w:sz w:val="24"/>
        </w:rPr>
        <w:t>車等の使用距離の区分に応じて人事</w:t>
      </w:r>
      <w:r w:rsidR="000219F4" w:rsidRPr="002743B6">
        <w:rPr>
          <w:rFonts w:ascii="ＭＳ 明朝" w:hAnsi="ＭＳ 明朝" w:hint="eastAsia"/>
          <w:sz w:val="24"/>
        </w:rPr>
        <w:t>委員会</w:t>
      </w:r>
      <w:r w:rsidRPr="002743B6">
        <w:rPr>
          <w:rFonts w:ascii="ＭＳ 明朝" w:hAnsi="ＭＳ 明朝" w:hint="eastAsia"/>
          <w:sz w:val="24"/>
        </w:rPr>
        <w:t>規則で定める額とすること。</w:t>
      </w:r>
    </w:p>
    <w:p w14:paraId="06491E4A" w14:textId="50EC5096"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ｂ　交通</w:t>
      </w:r>
      <w:r w:rsidR="00EC2E77" w:rsidRPr="002743B6">
        <w:rPr>
          <w:rFonts w:ascii="ＭＳ 明朝" w:hAnsi="ＭＳ 明朝" w:hint="eastAsia"/>
          <w:sz w:val="24"/>
        </w:rPr>
        <w:t>の</w:t>
      </w:r>
      <w:r w:rsidRPr="002743B6">
        <w:rPr>
          <w:rFonts w:ascii="ＭＳ 明朝" w:hAnsi="ＭＳ 明朝" w:hint="eastAsia"/>
          <w:sz w:val="24"/>
        </w:rPr>
        <w:t>用具使用者又は交通機関等と交通</w:t>
      </w:r>
      <w:r w:rsidR="00EC2E77" w:rsidRPr="002743B6">
        <w:rPr>
          <w:rFonts w:ascii="ＭＳ 明朝" w:hAnsi="ＭＳ 明朝" w:hint="eastAsia"/>
          <w:sz w:val="24"/>
        </w:rPr>
        <w:t>の</w:t>
      </w:r>
      <w:r w:rsidRPr="002743B6">
        <w:rPr>
          <w:rFonts w:ascii="ＭＳ 明朝" w:hAnsi="ＭＳ 明朝" w:hint="eastAsia"/>
          <w:sz w:val="24"/>
        </w:rPr>
        <w:t>用具の併用者のうち、自動車の駐車のための施設等で</w:t>
      </w:r>
      <w:r w:rsidR="000219F4" w:rsidRPr="002743B6">
        <w:rPr>
          <w:rFonts w:ascii="ＭＳ 明朝" w:hAnsi="ＭＳ 明朝" w:hint="eastAsia"/>
          <w:sz w:val="24"/>
        </w:rPr>
        <w:t>人事委員会</w:t>
      </w:r>
      <w:r w:rsidRPr="002743B6">
        <w:rPr>
          <w:rFonts w:ascii="ＭＳ 明朝" w:hAnsi="ＭＳ 明朝" w:hint="eastAsia"/>
          <w:sz w:val="24"/>
        </w:rPr>
        <w:t>規則で定めるものを利用し、その料金を負担することを常例とする職員（人事</w:t>
      </w:r>
      <w:r w:rsidR="000219F4" w:rsidRPr="002743B6">
        <w:rPr>
          <w:rFonts w:ascii="ＭＳ 明朝" w:hAnsi="ＭＳ 明朝" w:hint="eastAsia"/>
          <w:sz w:val="24"/>
        </w:rPr>
        <w:t>委員会</w:t>
      </w:r>
      <w:r w:rsidRPr="002743B6">
        <w:rPr>
          <w:rFonts w:ascii="ＭＳ 明朝" w:hAnsi="ＭＳ 明朝" w:hint="eastAsia"/>
          <w:sz w:val="24"/>
        </w:rPr>
        <w:t>規則で定める職員を除く。）に対し、5,000円を超えない範囲内で１か月当たりの料金に相当する額として人事</w:t>
      </w:r>
      <w:r w:rsidR="000219F4" w:rsidRPr="002743B6">
        <w:rPr>
          <w:rFonts w:ascii="ＭＳ 明朝" w:hAnsi="ＭＳ 明朝" w:hint="eastAsia"/>
          <w:sz w:val="24"/>
        </w:rPr>
        <w:t>委員会</w:t>
      </w:r>
      <w:r w:rsidRPr="002743B6">
        <w:rPr>
          <w:rFonts w:ascii="ＭＳ 明朝" w:hAnsi="ＭＳ 明朝" w:hint="eastAsia"/>
          <w:sz w:val="24"/>
        </w:rPr>
        <w:t>規則で定める額を支給すること。</w:t>
      </w:r>
    </w:p>
    <w:p w14:paraId="3CF01BB8" w14:textId="7EF4AD9F" w:rsidR="007E089E" w:rsidRPr="002743B6" w:rsidRDefault="007E089E" w:rsidP="008F04C8">
      <w:pPr>
        <w:autoSpaceDE w:val="0"/>
        <w:autoSpaceDN w:val="0"/>
        <w:adjustRightInd w:val="0"/>
        <w:spacing w:line="440" w:lineRule="exact"/>
        <w:ind w:leftChars="500" w:left="1290" w:hangingChars="100" w:hanging="240"/>
        <w:jc w:val="left"/>
        <w:rPr>
          <w:rFonts w:ascii="ＭＳ 明朝" w:hAnsi="ＭＳ 明朝"/>
          <w:sz w:val="24"/>
        </w:rPr>
      </w:pPr>
      <w:r w:rsidRPr="002743B6">
        <w:rPr>
          <w:rFonts w:ascii="ＭＳ 明朝" w:hAnsi="ＭＳ 明朝" w:hint="eastAsia"/>
          <w:sz w:val="24"/>
        </w:rPr>
        <w:t>ｃ　１か月当たりの交通機関等に係る通勤手当の額、交通</w:t>
      </w:r>
      <w:r w:rsidR="00EC2E77" w:rsidRPr="002743B6">
        <w:rPr>
          <w:rFonts w:ascii="ＭＳ 明朝" w:hAnsi="ＭＳ 明朝" w:hint="eastAsia"/>
          <w:sz w:val="24"/>
        </w:rPr>
        <w:t>の</w:t>
      </w:r>
      <w:r w:rsidRPr="002743B6">
        <w:rPr>
          <w:rFonts w:ascii="ＭＳ 明朝" w:hAnsi="ＭＳ 明朝" w:hint="eastAsia"/>
          <w:sz w:val="24"/>
        </w:rPr>
        <w:t>用具に係る通勤手当の額、新幹線鉄道等に係る通勤手当の額及び駐車に係る通勤手当の額を合算した額の限度を150,000円とすること。</w:t>
      </w:r>
    </w:p>
    <w:p w14:paraId="461BADBC" w14:textId="1D157DDD" w:rsidR="007E089E" w:rsidRPr="002743B6" w:rsidRDefault="00C04977" w:rsidP="008F04C8">
      <w:pPr>
        <w:autoSpaceDE w:val="0"/>
        <w:autoSpaceDN w:val="0"/>
        <w:adjustRightInd w:val="0"/>
        <w:spacing w:line="440" w:lineRule="exact"/>
        <w:ind w:leftChars="300" w:left="630"/>
        <w:jc w:val="left"/>
        <w:rPr>
          <w:rFonts w:asciiTheme="majorEastAsia" w:eastAsiaTheme="majorEastAsia" w:hAnsiTheme="majorEastAsia"/>
          <w:sz w:val="24"/>
        </w:rPr>
      </w:pPr>
      <w:r w:rsidRPr="002743B6">
        <w:rPr>
          <w:rFonts w:asciiTheme="majorEastAsia" w:eastAsiaTheme="majorEastAsia" w:hAnsiTheme="majorEastAsia" w:hint="eastAsia"/>
          <w:sz w:val="24"/>
        </w:rPr>
        <w:t>カ</w:t>
      </w:r>
      <w:r w:rsidR="007E089E" w:rsidRPr="002743B6">
        <w:rPr>
          <w:rFonts w:asciiTheme="majorEastAsia" w:eastAsiaTheme="majorEastAsia" w:hAnsiTheme="majorEastAsia" w:hint="eastAsia"/>
          <w:sz w:val="24"/>
        </w:rPr>
        <w:t xml:space="preserve">　宿日直手当</w:t>
      </w:r>
    </w:p>
    <w:p w14:paraId="5BBD7910" w14:textId="3E0C9C14" w:rsidR="007E089E" w:rsidRPr="002743B6" w:rsidRDefault="007E089E" w:rsidP="008F04C8">
      <w:pPr>
        <w:autoSpaceDE w:val="0"/>
        <w:autoSpaceDN w:val="0"/>
        <w:adjustRightInd w:val="0"/>
        <w:spacing w:line="440" w:lineRule="exact"/>
        <w:ind w:leftChars="400" w:left="840" w:firstLineChars="100" w:firstLine="240"/>
        <w:jc w:val="left"/>
        <w:rPr>
          <w:rFonts w:asciiTheme="minorEastAsia" w:eastAsiaTheme="minorEastAsia" w:hAnsiTheme="minorEastAsia"/>
          <w:sz w:val="24"/>
        </w:rPr>
      </w:pPr>
      <w:r w:rsidRPr="002743B6">
        <w:rPr>
          <w:rFonts w:asciiTheme="minorEastAsia" w:eastAsiaTheme="minorEastAsia" w:hAnsiTheme="minorEastAsia" w:hint="eastAsia"/>
          <w:sz w:val="24"/>
        </w:rPr>
        <w:t>勤務１回に係る支給額の限度を、通常の宿日直勤務は</w:t>
      </w:r>
      <w:r w:rsidR="00B5738C" w:rsidRPr="002743B6">
        <w:rPr>
          <w:rFonts w:asciiTheme="minorEastAsia" w:eastAsiaTheme="minorEastAsia" w:hAnsiTheme="minorEastAsia"/>
          <w:sz w:val="24"/>
        </w:rPr>
        <w:t>6</w:t>
      </w:r>
      <w:r w:rsidRPr="002743B6">
        <w:rPr>
          <w:rFonts w:asciiTheme="minorEastAsia" w:eastAsiaTheme="minorEastAsia" w:hAnsiTheme="minorEastAsia"/>
          <w:sz w:val="24"/>
        </w:rPr>
        <w:t>,</w:t>
      </w:r>
      <w:r w:rsidR="00B5738C" w:rsidRPr="002743B6">
        <w:rPr>
          <w:rFonts w:asciiTheme="minorEastAsia" w:eastAsiaTheme="minorEastAsia" w:hAnsiTheme="minorEastAsia"/>
          <w:sz w:val="24"/>
        </w:rPr>
        <w:t>9</w:t>
      </w:r>
      <w:r w:rsidRPr="002743B6">
        <w:rPr>
          <w:rFonts w:asciiTheme="minorEastAsia" w:eastAsiaTheme="minorEastAsia" w:hAnsiTheme="minorEastAsia"/>
          <w:sz w:val="24"/>
        </w:rPr>
        <w:t>00</w:t>
      </w:r>
      <w:r w:rsidRPr="002743B6">
        <w:rPr>
          <w:rFonts w:asciiTheme="minorEastAsia" w:eastAsiaTheme="minorEastAsia" w:hAnsiTheme="minorEastAsia" w:hint="eastAsia"/>
          <w:sz w:val="24"/>
        </w:rPr>
        <w:t>円、人事</w:t>
      </w:r>
      <w:r w:rsidR="000219F4" w:rsidRPr="002743B6">
        <w:rPr>
          <w:rFonts w:asciiTheme="minorEastAsia" w:eastAsiaTheme="minorEastAsia" w:hAnsiTheme="minorEastAsia" w:hint="eastAsia"/>
          <w:sz w:val="24"/>
        </w:rPr>
        <w:t>委員会規則</w:t>
      </w:r>
      <w:r w:rsidRPr="002743B6">
        <w:rPr>
          <w:rFonts w:asciiTheme="minorEastAsia" w:eastAsiaTheme="minorEastAsia" w:hAnsiTheme="minorEastAsia" w:hint="eastAsia"/>
          <w:sz w:val="24"/>
        </w:rPr>
        <w:t>で定める特殊な業務を主とする宿日直勤務は</w:t>
      </w:r>
      <w:r w:rsidR="00B5738C" w:rsidRPr="002743B6">
        <w:rPr>
          <w:rFonts w:asciiTheme="minorEastAsia" w:eastAsiaTheme="minorEastAsia" w:hAnsiTheme="minorEastAsia"/>
          <w:sz w:val="24"/>
        </w:rPr>
        <w:t>8</w:t>
      </w:r>
      <w:r w:rsidRPr="002743B6">
        <w:rPr>
          <w:rFonts w:asciiTheme="minorEastAsia" w:eastAsiaTheme="minorEastAsia" w:hAnsiTheme="minorEastAsia"/>
          <w:sz w:val="24"/>
        </w:rPr>
        <w:t>,</w:t>
      </w:r>
      <w:r w:rsidR="00B5738C" w:rsidRPr="002743B6">
        <w:rPr>
          <w:rFonts w:asciiTheme="minorEastAsia" w:eastAsiaTheme="minorEastAsia" w:hAnsiTheme="minorEastAsia"/>
          <w:sz w:val="24"/>
        </w:rPr>
        <w:t>2</w:t>
      </w:r>
      <w:r w:rsidRPr="002743B6">
        <w:rPr>
          <w:rFonts w:asciiTheme="minorEastAsia" w:eastAsiaTheme="minorEastAsia" w:hAnsiTheme="minorEastAsia"/>
          <w:sz w:val="24"/>
        </w:rPr>
        <w:t>00</w:t>
      </w:r>
      <w:r w:rsidRPr="002743B6">
        <w:rPr>
          <w:rFonts w:asciiTheme="minorEastAsia" w:eastAsiaTheme="minorEastAsia" w:hAnsiTheme="minorEastAsia" w:hint="eastAsia"/>
          <w:sz w:val="24"/>
        </w:rPr>
        <w:t>円とすること。</w:t>
      </w:r>
    </w:p>
    <w:p w14:paraId="04D622E9" w14:textId="77777777" w:rsidR="00742BDC" w:rsidRPr="002743B6" w:rsidRDefault="00742BDC" w:rsidP="008F04C8">
      <w:pPr>
        <w:autoSpaceDE w:val="0"/>
        <w:autoSpaceDN w:val="0"/>
        <w:adjustRightInd w:val="0"/>
        <w:spacing w:line="360" w:lineRule="exact"/>
        <w:ind w:leftChars="400" w:left="840" w:firstLineChars="100" w:firstLine="240"/>
        <w:jc w:val="left"/>
        <w:rPr>
          <w:rFonts w:asciiTheme="minorEastAsia" w:eastAsiaTheme="minorEastAsia" w:hAnsiTheme="minorEastAsia"/>
          <w:sz w:val="24"/>
        </w:rPr>
      </w:pPr>
    </w:p>
    <w:p w14:paraId="497D057A" w14:textId="0E7A5EF0" w:rsidR="00B82A73" w:rsidRPr="002743B6" w:rsidRDefault="009029BD" w:rsidP="008F04C8">
      <w:pPr>
        <w:autoSpaceDE w:val="0"/>
        <w:autoSpaceDN w:val="0"/>
        <w:adjustRightInd w:val="0"/>
        <w:spacing w:line="440" w:lineRule="exact"/>
        <w:ind w:leftChars="200" w:left="420"/>
        <w:jc w:val="left"/>
        <w:rPr>
          <w:rFonts w:asciiTheme="majorEastAsia" w:eastAsiaTheme="majorEastAsia" w:hAnsiTheme="majorEastAsia"/>
          <w:sz w:val="24"/>
        </w:rPr>
      </w:pPr>
      <w:r w:rsidRPr="002743B6">
        <w:rPr>
          <w:rFonts w:asciiTheme="majorEastAsia" w:eastAsiaTheme="majorEastAsia" w:hAnsiTheme="majorEastAsia"/>
          <w:sz w:val="24"/>
        </w:rPr>
        <w:t>(</w:t>
      </w:r>
      <w:r w:rsidRPr="002743B6">
        <w:rPr>
          <w:rFonts w:asciiTheme="majorEastAsia" w:eastAsiaTheme="majorEastAsia" w:hAnsiTheme="majorEastAsia" w:hint="eastAsia"/>
          <w:sz w:val="24"/>
        </w:rPr>
        <w:t>2</w:t>
      </w:r>
      <w:r w:rsidRPr="002743B6">
        <w:rPr>
          <w:rFonts w:asciiTheme="majorEastAsia" w:eastAsiaTheme="majorEastAsia" w:hAnsiTheme="majorEastAsia"/>
          <w:sz w:val="24"/>
        </w:rPr>
        <w:t>)</w:t>
      </w:r>
      <w:r w:rsidRPr="002743B6">
        <w:rPr>
          <w:rFonts w:asciiTheme="majorEastAsia" w:eastAsiaTheme="majorEastAsia" w:hAnsiTheme="majorEastAsia" w:hint="eastAsia"/>
          <w:sz w:val="24"/>
        </w:rPr>
        <w:t xml:space="preserve">　</w:t>
      </w:r>
      <w:r w:rsidR="00B82A73" w:rsidRPr="002743B6">
        <w:rPr>
          <w:rFonts w:asciiTheme="majorEastAsia" w:eastAsiaTheme="majorEastAsia" w:hAnsiTheme="majorEastAsia" w:hint="eastAsia"/>
          <w:sz w:val="24"/>
        </w:rPr>
        <w:t>改定</w:t>
      </w:r>
      <w:r w:rsidRPr="002743B6">
        <w:rPr>
          <w:rFonts w:asciiTheme="majorEastAsia" w:eastAsiaTheme="majorEastAsia" w:hAnsiTheme="majorEastAsia" w:hint="eastAsia"/>
          <w:sz w:val="24"/>
        </w:rPr>
        <w:t>の実施</w:t>
      </w:r>
      <w:r w:rsidR="00B82A73" w:rsidRPr="002743B6">
        <w:rPr>
          <w:rFonts w:asciiTheme="majorEastAsia" w:eastAsiaTheme="majorEastAsia" w:hAnsiTheme="majorEastAsia" w:hint="eastAsia"/>
          <w:sz w:val="24"/>
        </w:rPr>
        <w:t>時期</w:t>
      </w:r>
    </w:p>
    <w:p w14:paraId="549C2BCA" w14:textId="7EBE8FD3" w:rsidR="002F4A97" w:rsidRPr="002743B6" w:rsidRDefault="009029BD" w:rsidP="008F04C8">
      <w:pPr>
        <w:autoSpaceDE w:val="0"/>
        <w:autoSpaceDN w:val="0"/>
        <w:adjustRightInd w:val="0"/>
        <w:spacing w:line="440" w:lineRule="exact"/>
        <w:ind w:leftChars="300" w:left="630" w:firstLineChars="100" w:firstLine="240"/>
        <w:jc w:val="left"/>
        <w:rPr>
          <w:rFonts w:ascii="ＭＳ 明朝" w:hAnsi="ＭＳ 明朝"/>
          <w:sz w:val="24"/>
        </w:rPr>
      </w:pPr>
      <w:r w:rsidRPr="002743B6">
        <w:rPr>
          <w:rFonts w:ascii="ＭＳ 明朝" w:hAnsi="ＭＳ 明朝" w:hint="eastAsia"/>
          <w:sz w:val="24"/>
        </w:rPr>
        <w:t>この改定は、令和</w:t>
      </w:r>
      <w:r w:rsidR="00392241" w:rsidRPr="002743B6">
        <w:rPr>
          <w:rFonts w:ascii="ＭＳ 明朝" w:hAnsi="ＭＳ 明朝" w:hint="eastAsia"/>
          <w:sz w:val="24"/>
        </w:rPr>
        <w:t>７</w:t>
      </w:r>
      <w:r w:rsidRPr="002743B6">
        <w:rPr>
          <w:rFonts w:ascii="ＭＳ 明朝" w:hAnsi="ＭＳ 明朝" w:hint="eastAsia"/>
          <w:sz w:val="24"/>
        </w:rPr>
        <w:t>年４月１日から実施すること。</w:t>
      </w:r>
      <w:r w:rsidR="002F4A97" w:rsidRPr="002743B6">
        <w:rPr>
          <w:rFonts w:ascii="ＭＳ 明朝" w:hAnsi="ＭＳ 明朝" w:hint="eastAsia"/>
          <w:sz w:val="24"/>
        </w:rPr>
        <w:t>ただし、</w:t>
      </w:r>
      <w:r w:rsidR="000219F4" w:rsidRPr="002743B6">
        <w:rPr>
          <w:rFonts w:ascii="ＭＳ 明朝" w:hAnsi="ＭＳ 明朝" w:hint="eastAsia"/>
          <w:sz w:val="24"/>
        </w:rPr>
        <w:t>前記</w:t>
      </w:r>
      <w:r w:rsidR="000219F4" w:rsidRPr="002743B6">
        <w:rPr>
          <w:rFonts w:ascii="ＭＳ 明朝" w:hAnsi="ＭＳ 明朝"/>
          <w:sz w:val="24"/>
        </w:rPr>
        <w:t>(1)</w:t>
      </w:r>
      <w:r w:rsidR="00F317BF" w:rsidRPr="002743B6">
        <w:rPr>
          <w:rFonts w:ascii="ＭＳ 明朝" w:hAnsi="ＭＳ 明朝" w:hint="eastAsia"/>
          <w:sz w:val="24"/>
        </w:rPr>
        <w:t>オ</w:t>
      </w:r>
      <w:r w:rsidR="000219F4" w:rsidRPr="002743B6">
        <w:rPr>
          <w:rFonts w:ascii="ＭＳ 明朝" w:hAnsi="ＭＳ 明朝"/>
          <w:sz w:val="24"/>
        </w:rPr>
        <w:t>(ｲ)</w:t>
      </w:r>
      <w:r w:rsidR="002F4A97" w:rsidRPr="002743B6">
        <w:rPr>
          <w:rFonts w:ascii="ＭＳ 明朝" w:hAnsi="ＭＳ 明朝" w:hint="eastAsia"/>
          <w:sz w:val="24"/>
        </w:rPr>
        <w:t>については、令和８年４月１日から実施すること。</w:t>
      </w:r>
    </w:p>
    <w:p w14:paraId="46E30852" w14:textId="6D829EF7" w:rsidR="000E0B17" w:rsidRPr="002743B6" w:rsidRDefault="005D4EFD" w:rsidP="000228EB">
      <w:pPr>
        <w:autoSpaceDE w:val="0"/>
        <w:autoSpaceDN w:val="0"/>
        <w:adjustRightInd w:val="0"/>
        <w:spacing w:line="360" w:lineRule="auto"/>
        <w:ind w:leftChars="100" w:left="210"/>
        <w:jc w:val="left"/>
        <w:rPr>
          <w:rFonts w:ascii="ＭＳ ゴシック" w:eastAsia="ＭＳ ゴシック" w:hAnsi="ＭＳ ゴシック"/>
          <w:sz w:val="28"/>
          <w:szCs w:val="28"/>
        </w:rPr>
      </w:pPr>
      <w:r w:rsidRPr="002743B6">
        <w:rPr>
          <w:rFonts w:ascii="ＭＳ ゴシック" w:eastAsia="ＭＳ ゴシック" w:hAnsi="ＭＳ ゴシック" w:hint="eastAsia"/>
          <w:sz w:val="28"/>
          <w:szCs w:val="28"/>
        </w:rPr>
        <w:t>２</w:t>
      </w:r>
      <w:r w:rsidR="000E0B17" w:rsidRPr="002743B6">
        <w:rPr>
          <w:rFonts w:ascii="ＭＳ ゴシック" w:eastAsia="ＭＳ ゴシック" w:hAnsi="ＭＳ ゴシック" w:hint="eastAsia"/>
          <w:sz w:val="28"/>
          <w:szCs w:val="28"/>
        </w:rPr>
        <w:t xml:space="preserve">　</w:t>
      </w:r>
      <w:r w:rsidR="00BD1F21" w:rsidRPr="002743B6">
        <w:rPr>
          <w:rFonts w:ascii="ＭＳ ゴシック" w:eastAsia="ＭＳ ゴシック" w:hAnsi="ＭＳ ゴシック" w:hint="eastAsia"/>
          <w:sz w:val="28"/>
          <w:szCs w:val="28"/>
        </w:rPr>
        <w:t>教育職員の処遇改善等に伴う給与改定</w:t>
      </w:r>
      <w:r w:rsidR="00151637" w:rsidRPr="002743B6">
        <w:rPr>
          <w:rFonts w:ascii="ＭＳ ゴシック" w:eastAsia="ＭＳ ゴシック" w:hAnsi="ＭＳ ゴシック" w:hint="eastAsia"/>
          <w:sz w:val="28"/>
          <w:szCs w:val="28"/>
        </w:rPr>
        <w:t>について</w:t>
      </w:r>
    </w:p>
    <w:p w14:paraId="65DE0887" w14:textId="33C32697" w:rsidR="00BD1F21" w:rsidRPr="008F04C8" w:rsidRDefault="00BD1F21" w:rsidP="007E09F3">
      <w:pPr>
        <w:autoSpaceDE w:val="0"/>
        <w:autoSpaceDN w:val="0"/>
        <w:adjustRightInd w:val="0"/>
        <w:spacing w:line="360" w:lineRule="auto"/>
        <w:ind w:leftChars="200" w:left="420"/>
        <w:jc w:val="left"/>
        <w:rPr>
          <w:rFonts w:ascii="ＭＳ ゴシック" w:eastAsia="ＭＳ ゴシック" w:hAnsi="ＭＳ ゴシック"/>
          <w:sz w:val="24"/>
        </w:rPr>
      </w:pPr>
      <w:r w:rsidRPr="008F04C8">
        <w:rPr>
          <w:rFonts w:ascii="ＭＳ ゴシック" w:eastAsia="ＭＳ ゴシック" w:hAnsi="ＭＳ ゴシック" w:hint="eastAsia"/>
          <w:sz w:val="24"/>
        </w:rPr>
        <w:t>(</w:t>
      </w:r>
      <w:r w:rsidRPr="008F04C8">
        <w:rPr>
          <w:rFonts w:ascii="ＭＳ ゴシック" w:eastAsia="ＭＳ ゴシック" w:hAnsi="ＭＳ ゴシック"/>
          <w:sz w:val="24"/>
        </w:rPr>
        <w:t>1)</w:t>
      </w:r>
      <w:r w:rsidRPr="008F04C8">
        <w:rPr>
          <w:rFonts w:ascii="ＭＳ ゴシック" w:eastAsia="ＭＳ ゴシック" w:hAnsi="ＭＳ ゴシック" w:hint="eastAsia"/>
          <w:sz w:val="24"/>
        </w:rPr>
        <w:t xml:space="preserve">　改定の内容</w:t>
      </w:r>
    </w:p>
    <w:p w14:paraId="3F363276" w14:textId="194119BC" w:rsidR="00BD1F21" w:rsidRPr="008F04C8" w:rsidRDefault="00D415FD" w:rsidP="0049652D">
      <w:pPr>
        <w:autoSpaceDE w:val="0"/>
        <w:autoSpaceDN w:val="0"/>
        <w:adjustRightInd w:val="0"/>
        <w:spacing w:line="360" w:lineRule="auto"/>
        <w:ind w:leftChars="350" w:left="735" w:firstLineChars="100" w:firstLine="240"/>
        <w:jc w:val="left"/>
        <w:rPr>
          <w:rFonts w:asciiTheme="minorEastAsia" w:eastAsiaTheme="minorEastAsia" w:hAnsiTheme="minorEastAsia"/>
          <w:sz w:val="24"/>
        </w:rPr>
      </w:pPr>
      <w:r w:rsidRPr="008F04C8">
        <w:rPr>
          <w:rFonts w:asciiTheme="minorEastAsia" w:eastAsiaTheme="minorEastAsia" w:hAnsiTheme="minorEastAsia" w:hint="eastAsia"/>
          <w:sz w:val="24"/>
        </w:rPr>
        <w:t>前記</w:t>
      </w:r>
      <w:r w:rsidR="00BD1F21" w:rsidRPr="008F04C8">
        <w:rPr>
          <w:rFonts w:asciiTheme="minorEastAsia" w:eastAsiaTheme="minorEastAsia" w:hAnsiTheme="minorEastAsia" w:hint="eastAsia"/>
          <w:sz w:val="24"/>
        </w:rPr>
        <w:t>１</w:t>
      </w:r>
      <w:r w:rsidRPr="008F04C8">
        <w:rPr>
          <w:rFonts w:asciiTheme="minorEastAsia" w:eastAsiaTheme="minorEastAsia" w:hAnsiTheme="minorEastAsia"/>
          <w:sz w:val="24"/>
        </w:rPr>
        <w:t>(1</w:t>
      </w:r>
      <w:r w:rsidR="007946B1" w:rsidRPr="008F04C8">
        <w:rPr>
          <w:rFonts w:asciiTheme="minorEastAsia" w:eastAsiaTheme="minorEastAsia" w:hAnsiTheme="minorEastAsia" w:hint="eastAsia"/>
          <w:sz w:val="24"/>
        </w:rPr>
        <w:t>)</w:t>
      </w:r>
      <w:r w:rsidR="00DF43F0" w:rsidRPr="008F04C8">
        <w:rPr>
          <w:rFonts w:asciiTheme="minorEastAsia" w:eastAsiaTheme="minorEastAsia" w:hAnsiTheme="minorEastAsia" w:hint="eastAsia"/>
          <w:sz w:val="24"/>
        </w:rPr>
        <w:t>ア(ｱ)</w:t>
      </w:r>
      <w:r w:rsidR="00BD1F21" w:rsidRPr="008F04C8">
        <w:rPr>
          <w:rFonts w:asciiTheme="minorEastAsia" w:eastAsiaTheme="minorEastAsia" w:hAnsiTheme="minorEastAsia" w:hint="eastAsia"/>
          <w:sz w:val="24"/>
        </w:rPr>
        <w:t>による改定後の教育職給料表を別記第</w:t>
      </w:r>
      <w:r w:rsidR="00F317BF" w:rsidRPr="008F04C8">
        <w:rPr>
          <w:rFonts w:asciiTheme="minorEastAsia" w:eastAsiaTheme="minorEastAsia" w:hAnsiTheme="minorEastAsia" w:hint="eastAsia"/>
          <w:sz w:val="24"/>
        </w:rPr>
        <w:t>４</w:t>
      </w:r>
      <w:r w:rsidR="00BD1F21" w:rsidRPr="008F04C8">
        <w:rPr>
          <w:rFonts w:asciiTheme="minorEastAsia" w:eastAsiaTheme="minorEastAsia" w:hAnsiTheme="minorEastAsia" w:hint="eastAsia"/>
          <w:sz w:val="24"/>
        </w:rPr>
        <w:t>のとおり</w:t>
      </w:r>
      <w:r w:rsidR="00DE4BC3" w:rsidRPr="008F04C8">
        <w:rPr>
          <w:rFonts w:asciiTheme="minorEastAsia" w:eastAsiaTheme="minorEastAsia" w:hAnsiTheme="minorEastAsia" w:hint="eastAsia"/>
          <w:sz w:val="24"/>
        </w:rPr>
        <w:t>改定</w:t>
      </w:r>
      <w:r w:rsidR="007B3A22" w:rsidRPr="008F04C8">
        <w:rPr>
          <w:rFonts w:ascii="ＭＳ 明朝" w:hAnsi="ＭＳ 明朝" w:hint="eastAsia"/>
          <w:color w:val="000000" w:themeColor="text1"/>
          <w:sz w:val="24"/>
          <w:vertAlign w:val="subscript"/>
        </w:rPr>
        <w:t>※</w:t>
      </w:r>
      <w:r w:rsidR="00BD1F21" w:rsidRPr="008F04C8">
        <w:rPr>
          <w:rFonts w:asciiTheme="minorEastAsia" w:eastAsiaTheme="minorEastAsia" w:hAnsiTheme="minorEastAsia" w:hint="eastAsia"/>
          <w:sz w:val="24"/>
        </w:rPr>
        <w:t>すること</w:t>
      </w:r>
      <w:r w:rsidR="007B3A22" w:rsidRPr="008F04C8">
        <w:rPr>
          <w:rFonts w:asciiTheme="minorEastAsia" w:eastAsiaTheme="minorEastAsia" w:hAnsiTheme="minorEastAsia" w:hint="eastAsia"/>
          <w:sz w:val="24"/>
        </w:rPr>
        <w:t>。</w:t>
      </w:r>
      <w:r w:rsidR="00DE4BC3" w:rsidRPr="008F04C8">
        <w:rPr>
          <w:rFonts w:asciiTheme="minorEastAsia" w:eastAsiaTheme="minorEastAsia" w:hAnsiTheme="minorEastAsia" w:hint="eastAsia"/>
          <w:sz w:val="24"/>
        </w:rPr>
        <w:t>新</w:t>
      </w:r>
      <w:r w:rsidR="00BD1F21" w:rsidRPr="008F04C8">
        <w:rPr>
          <w:rFonts w:asciiTheme="minorEastAsia" w:eastAsiaTheme="minorEastAsia" w:hAnsiTheme="minorEastAsia" w:hint="eastAsia"/>
          <w:sz w:val="24"/>
        </w:rPr>
        <w:t>給料表への切替えは別記第</w:t>
      </w:r>
      <w:r w:rsidR="00F317BF" w:rsidRPr="008F04C8">
        <w:rPr>
          <w:rFonts w:asciiTheme="minorEastAsia" w:eastAsiaTheme="minorEastAsia" w:hAnsiTheme="minorEastAsia" w:hint="eastAsia"/>
          <w:sz w:val="24"/>
        </w:rPr>
        <w:t>５</w:t>
      </w:r>
      <w:r w:rsidR="00BD1F21" w:rsidRPr="008F04C8">
        <w:rPr>
          <w:rFonts w:asciiTheme="minorEastAsia" w:eastAsiaTheme="minorEastAsia" w:hAnsiTheme="minorEastAsia" w:hint="eastAsia"/>
          <w:sz w:val="24"/>
        </w:rPr>
        <w:t>の切替要領によること。</w:t>
      </w:r>
    </w:p>
    <w:p w14:paraId="5A755CD7" w14:textId="35BA7E34" w:rsidR="00DE4BC3" w:rsidRPr="008F04C8" w:rsidRDefault="00DE4BC3" w:rsidP="00C17EC9">
      <w:pPr>
        <w:spacing w:afterLines="100" w:after="240" w:line="240" w:lineRule="exact"/>
        <w:ind w:leftChars="450" w:left="1125" w:hangingChars="100" w:hanging="180"/>
        <w:rPr>
          <w:rFonts w:asciiTheme="minorEastAsia" w:eastAsiaTheme="minorEastAsia" w:hAnsiTheme="minorEastAsia"/>
          <w:sz w:val="18"/>
          <w:szCs w:val="18"/>
        </w:rPr>
      </w:pPr>
      <w:r w:rsidRPr="008F04C8">
        <w:rPr>
          <w:rFonts w:ascii="ＭＳ 明朝" w:hAnsi="ＭＳ 明朝" w:hint="eastAsia"/>
          <w:sz w:val="18"/>
          <w:szCs w:val="18"/>
        </w:rPr>
        <w:t>※　本改定では、早期昇格者の処遇改善を目的に特２級の初号の給料月額を引き上げるとともに、次の表の上欄に掲げる給料表の</w:t>
      </w:r>
      <w:r w:rsidR="00D5459A" w:rsidRPr="008F04C8">
        <w:rPr>
          <w:rFonts w:ascii="ＭＳ 明朝" w:hAnsi="ＭＳ 明朝" w:hint="eastAsia"/>
          <w:sz w:val="18"/>
          <w:szCs w:val="18"/>
        </w:rPr>
        <w:t>各</w:t>
      </w:r>
      <w:r w:rsidRPr="008F04C8">
        <w:rPr>
          <w:rFonts w:ascii="ＭＳ 明朝" w:hAnsi="ＭＳ 明朝" w:hint="eastAsia"/>
          <w:sz w:val="18"/>
          <w:szCs w:val="18"/>
        </w:rPr>
        <w:t>備考に規定する額を職務の級ごとに</w:t>
      </w:r>
      <w:r w:rsidR="00D5459A" w:rsidRPr="008F04C8">
        <w:rPr>
          <w:rFonts w:ascii="ＭＳ 明朝" w:hAnsi="ＭＳ 明朝" w:hint="eastAsia"/>
          <w:sz w:val="18"/>
          <w:szCs w:val="18"/>
        </w:rPr>
        <w:t>同</w:t>
      </w:r>
      <w:r w:rsidRPr="008F04C8">
        <w:rPr>
          <w:rFonts w:ascii="ＭＳ 明朝" w:hAnsi="ＭＳ 明朝" w:hint="eastAsia"/>
          <w:sz w:val="18"/>
          <w:szCs w:val="18"/>
        </w:rPr>
        <w:t>表に掲げる額と</w:t>
      </w:r>
      <w:r w:rsidR="00D5459A" w:rsidRPr="008F04C8">
        <w:rPr>
          <w:rFonts w:ascii="ＭＳ 明朝" w:hAnsi="ＭＳ 明朝" w:hint="eastAsia"/>
          <w:sz w:val="18"/>
          <w:szCs w:val="18"/>
        </w:rPr>
        <w:t>した</w:t>
      </w:r>
      <w:r w:rsidRPr="008F04C8">
        <w:rPr>
          <w:rFonts w:ascii="ＭＳ 明朝" w:hAnsi="ＭＳ 明朝" w:hint="eastAsia"/>
          <w:sz w:val="18"/>
          <w:szCs w:val="18"/>
        </w:rPr>
        <w:t>。</w:t>
      </w:r>
    </w:p>
    <w:tbl>
      <w:tblPr>
        <w:tblStyle w:val="af0"/>
        <w:tblW w:w="0" w:type="auto"/>
        <w:tblInd w:w="1129" w:type="dxa"/>
        <w:tblLook w:val="04A0" w:firstRow="1" w:lastRow="0" w:firstColumn="1" w:lastColumn="0" w:noHBand="0" w:noVBand="1"/>
      </w:tblPr>
      <w:tblGrid>
        <w:gridCol w:w="2086"/>
        <w:gridCol w:w="2922"/>
        <w:gridCol w:w="2923"/>
      </w:tblGrid>
      <w:tr w:rsidR="00DE4BC3" w:rsidRPr="008F04C8" w14:paraId="00E41419" w14:textId="77777777" w:rsidTr="00AC58FC">
        <w:trPr>
          <w:trHeight w:val="326"/>
        </w:trPr>
        <w:tc>
          <w:tcPr>
            <w:tcW w:w="2127" w:type="dxa"/>
            <w:tcBorders>
              <w:tl2br w:val="single" w:sz="4" w:space="0" w:color="auto"/>
            </w:tcBorders>
          </w:tcPr>
          <w:p w14:paraId="637790AD" w14:textId="77777777" w:rsidR="00DE4BC3" w:rsidRPr="008F04C8" w:rsidRDefault="00DE4BC3" w:rsidP="00AC58FC">
            <w:pPr>
              <w:spacing w:line="240" w:lineRule="exact"/>
              <w:rPr>
                <w:rFonts w:asciiTheme="minorEastAsia" w:eastAsiaTheme="minorEastAsia" w:hAnsiTheme="minorEastAsia"/>
                <w:sz w:val="16"/>
                <w:szCs w:val="16"/>
              </w:rPr>
            </w:pPr>
          </w:p>
        </w:tc>
        <w:tc>
          <w:tcPr>
            <w:tcW w:w="2976" w:type="dxa"/>
            <w:vAlign w:val="center"/>
          </w:tcPr>
          <w:p w14:paraId="7CF61E40" w14:textId="77777777" w:rsidR="00DE4BC3" w:rsidRPr="008F04C8" w:rsidRDefault="00DE4BC3" w:rsidP="00AC58FC">
            <w:pPr>
              <w:spacing w:line="240" w:lineRule="exact"/>
              <w:jc w:val="center"/>
              <w:rPr>
                <w:rFonts w:asciiTheme="minorEastAsia" w:eastAsiaTheme="minorEastAsia" w:hAnsiTheme="minorEastAsia"/>
                <w:sz w:val="16"/>
                <w:szCs w:val="16"/>
              </w:rPr>
            </w:pPr>
            <w:r w:rsidRPr="008F04C8">
              <w:rPr>
                <w:rFonts w:asciiTheme="minorEastAsia" w:eastAsiaTheme="minorEastAsia" w:hAnsiTheme="minorEastAsia"/>
                <w:noProof/>
                <w:sz w:val="16"/>
                <w:szCs w:val="16"/>
              </w:rPr>
              <mc:AlternateContent>
                <mc:Choice Requires="wps">
                  <w:drawing>
                    <wp:anchor distT="0" distB="0" distL="114300" distR="114300" simplePos="0" relativeHeight="251659264" behindDoc="0" locked="0" layoutInCell="1" allowOverlap="1" wp14:anchorId="29664815" wp14:editId="53E82572">
                      <wp:simplePos x="0" y="0"/>
                      <wp:positionH relativeFrom="column">
                        <wp:posOffset>-791845</wp:posOffset>
                      </wp:positionH>
                      <wp:positionV relativeFrom="paragraph">
                        <wp:posOffset>-34925</wp:posOffset>
                      </wp:positionV>
                      <wp:extent cx="1017905" cy="241935"/>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017905" cy="241935"/>
                              </a:xfrm>
                              <a:prstGeom prst="rect">
                                <a:avLst/>
                              </a:prstGeom>
                              <a:noFill/>
                              <a:ln w="25400" cap="flat" cmpd="sng" algn="ctr">
                                <a:noFill/>
                                <a:prstDash val="solid"/>
                              </a:ln>
                              <a:effectLst/>
                            </wps:spPr>
                            <wps:txbx>
                              <w:txbxContent>
                                <w:p w14:paraId="0332C595" w14:textId="77777777" w:rsidR="00DE4BC3" w:rsidRPr="00EC03EB" w:rsidRDefault="00DE4BC3" w:rsidP="00DE4BC3">
                                  <w:pPr>
                                    <w:jc w:val="center"/>
                                    <w:rPr>
                                      <w:color w:val="000000" w:themeColor="text1"/>
                                      <w:sz w:val="16"/>
                                      <w:szCs w:val="16"/>
                                    </w:rPr>
                                  </w:pPr>
                                  <w:r w:rsidRPr="00EC03EB">
                                    <w:rPr>
                                      <w:rFonts w:hint="eastAsia"/>
                                      <w:color w:val="000000" w:themeColor="text1"/>
                                      <w:sz w:val="16"/>
                                      <w:szCs w:val="16"/>
                                    </w:rPr>
                                    <w:t>給料表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64815" id="正方形/長方形 2" o:spid="_x0000_s1026" style="position:absolute;left:0;text-align:left;margin-left:-62.35pt;margin-top:-2.75pt;width:80.15pt;height:1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" filled="f" stroked="f" strokeweight="2pt">
                      <v:textbox>
                        <w:txbxContent>
                          <w:p w14:paraId="0332C595" w14:textId="77777777" w:rsidR="00DE4BC3" w:rsidRPr="00EC03EB" w:rsidRDefault="00DE4BC3" w:rsidP="00DE4BC3">
                            <w:pPr>
                              <w:jc w:val="center"/>
                              <w:rPr>
                                <w:color w:val="000000" w:themeColor="text1"/>
                                <w:sz w:val="16"/>
                                <w:szCs w:val="16"/>
                              </w:rPr>
                            </w:pPr>
                            <w:r w:rsidRPr="00EC03EB">
                              <w:rPr>
                                <w:rFonts w:hint="eastAsia"/>
                                <w:color w:val="000000" w:themeColor="text1"/>
                                <w:sz w:val="16"/>
                                <w:szCs w:val="16"/>
                              </w:rPr>
                              <w:t>給料表</w:t>
                            </w:r>
                          </w:p>
                        </w:txbxContent>
                      </v:textbox>
                    </v:rect>
                  </w:pict>
                </mc:Fallback>
              </mc:AlternateContent>
            </w:r>
            <w:r w:rsidRPr="008F04C8">
              <w:rPr>
                <w:rFonts w:asciiTheme="minorEastAsia" w:eastAsiaTheme="minorEastAsia" w:hAnsiTheme="minorEastAsia" w:hint="eastAsia"/>
                <w:sz w:val="16"/>
                <w:szCs w:val="16"/>
              </w:rPr>
              <w:t>高等学校等教育職給料表</w:t>
            </w:r>
          </w:p>
        </w:tc>
        <w:tc>
          <w:tcPr>
            <w:tcW w:w="2977" w:type="dxa"/>
            <w:vAlign w:val="center"/>
          </w:tcPr>
          <w:p w14:paraId="08F3828D" w14:textId="77777777" w:rsidR="00DE4BC3" w:rsidRPr="008F04C8" w:rsidRDefault="00DE4BC3" w:rsidP="00AC58FC">
            <w:pPr>
              <w:spacing w:line="240" w:lineRule="exact"/>
              <w:jc w:val="center"/>
              <w:rPr>
                <w:rFonts w:asciiTheme="minorEastAsia" w:eastAsiaTheme="minorEastAsia" w:hAnsiTheme="minorEastAsia"/>
                <w:sz w:val="16"/>
                <w:szCs w:val="16"/>
              </w:rPr>
            </w:pPr>
            <w:r w:rsidRPr="008F04C8">
              <w:rPr>
                <w:rFonts w:asciiTheme="minorEastAsia" w:eastAsiaTheme="minorEastAsia" w:hAnsiTheme="minorEastAsia" w:hint="eastAsia"/>
                <w:sz w:val="16"/>
                <w:szCs w:val="16"/>
              </w:rPr>
              <w:t>小学校・中学校教育職給料表</w:t>
            </w:r>
          </w:p>
        </w:tc>
      </w:tr>
      <w:tr w:rsidR="00DE4BC3" w:rsidRPr="008F04C8" w14:paraId="7342B29D" w14:textId="77777777" w:rsidTr="00AC58FC">
        <w:trPr>
          <w:trHeight w:val="262"/>
        </w:trPr>
        <w:tc>
          <w:tcPr>
            <w:tcW w:w="2127" w:type="dxa"/>
            <w:vAlign w:val="center"/>
          </w:tcPr>
          <w:p w14:paraId="48E3B163" w14:textId="77777777" w:rsidR="00DE4BC3" w:rsidRPr="008F04C8" w:rsidRDefault="00DE4BC3" w:rsidP="00AC58FC">
            <w:pPr>
              <w:spacing w:line="240" w:lineRule="exact"/>
              <w:jc w:val="center"/>
              <w:rPr>
                <w:rFonts w:asciiTheme="minorEastAsia" w:eastAsiaTheme="minorEastAsia" w:hAnsiTheme="minorEastAsia"/>
                <w:sz w:val="16"/>
                <w:szCs w:val="16"/>
              </w:rPr>
            </w:pPr>
            <w:r w:rsidRPr="008F04C8">
              <w:rPr>
                <w:rFonts w:asciiTheme="minorEastAsia" w:eastAsiaTheme="minorEastAsia" w:hAnsiTheme="minorEastAsia"/>
                <w:noProof/>
                <w:sz w:val="16"/>
                <w:szCs w:val="16"/>
              </w:rPr>
              <mc:AlternateContent>
                <mc:Choice Requires="wps">
                  <w:drawing>
                    <wp:anchor distT="0" distB="0" distL="114300" distR="114300" simplePos="0" relativeHeight="251660288" behindDoc="0" locked="0" layoutInCell="1" allowOverlap="1" wp14:anchorId="0BF15BC3" wp14:editId="4559F70B">
                      <wp:simplePos x="0" y="0"/>
                      <wp:positionH relativeFrom="column">
                        <wp:posOffset>-149225</wp:posOffset>
                      </wp:positionH>
                      <wp:positionV relativeFrom="paragraph">
                        <wp:posOffset>-203200</wp:posOffset>
                      </wp:positionV>
                      <wp:extent cx="1017905" cy="241935"/>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1017905" cy="241935"/>
                              </a:xfrm>
                              <a:prstGeom prst="rect">
                                <a:avLst/>
                              </a:prstGeom>
                              <a:noFill/>
                              <a:ln w="25400" cap="flat" cmpd="sng" algn="ctr">
                                <a:noFill/>
                                <a:prstDash val="solid"/>
                              </a:ln>
                              <a:effectLst/>
                            </wps:spPr>
                            <wps:txbx>
                              <w:txbxContent>
                                <w:p w14:paraId="254ECBCD" w14:textId="77777777" w:rsidR="00DE4BC3" w:rsidRPr="00EC03EB" w:rsidRDefault="00DE4BC3" w:rsidP="00DE4BC3">
                                  <w:pPr>
                                    <w:rPr>
                                      <w:color w:val="000000" w:themeColor="text1"/>
                                      <w:sz w:val="16"/>
                                      <w:szCs w:val="16"/>
                                    </w:rPr>
                                  </w:pPr>
                                  <w:r w:rsidRPr="00EC03EB">
                                    <w:rPr>
                                      <w:rFonts w:hint="eastAsia"/>
                                      <w:color w:val="000000" w:themeColor="text1"/>
                                      <w:sz w:val="16"/>
                                      <w:szCs w:val="16"/>
                                    </w:rPr>
                                    <w:t>職務の級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15BC3" id="正方形/長方形 3" o:spid="_x0000_s1027" style="position:absolute;left:0;text-align:left;margin-left:-11.75pt;margin-top:-16pt;width:80.15pt;height:1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" filled="f" stroked="f" strokeweight="2pt">
                      <v:textbox>
                        <w:txbxContent>
                          <w:p w14:paraId="254ECBCD" w14:textId="77777777" w:rsidR="00DE4BC3" w:rsidRPr="00EC03EB" w:rsidRDefault="00DE4BC3" w:rsidP="00DE4BC3">
                            <w:pPr>
                              <w:rPr>
                                <w:color w:val="000000" w:themeColor="text1"/>
                                <w:sz w:val="16"/>
                                <w:szCs w:val="16"/>
                              </w:rPr>
                            </w:pPr>
                            <w:r w:rsidRPr="00EC03EB">
                              <w:rPr>
                                <w:rFonts w:hint="eastAsia"/>
                                <w:color w:val="000000" w:themeColor="text1"/>
                                <w:sz w:val="16"/>
                                <w:szCs w:val="16"/>
                              </w:rPr>
                              <w:t>職務の級</w:t>
                            </w:r>
                          </w:p>
                        </w:txbxContent>
                      </v:textbox>
                    </v:rect>
                  </w:pict>
                </mc:Fallback>
              </mc:AlternateContent>
            </w:r>
            <w:r w:rsidRPr="008F04C8">
              <w:rPr>
                <w:rFonts w:asciiTheme="minorEastAsia" w:eastAsiaTheme="minorEastAsia" w:hAnsiTheme="minorEastAsia" w:hint="eastAsia"/>
                <w:sz w:val="16"/>
                <w:szCs w:val="16"/>
              </w:rPr>
              <w:t>３級</w:t>
            </w:r>
          </w:p>
        </w:tc>
        <w:tc>
          <w:tcPr>
            <w:tcW w:w="2976" w:type="dxa"/>
            <w:vAlign w:val="center"/>
          </w:tcPr>
          <w:p w14:paraId="6219068B" w14:textId="77777777" w:rsidR="00DE4BC3" w:rsidRPr="008F04C8" w:rsidRDefault="00DE4BC3" w:rsidP="00AC58FC">
            <w:pPr>
              <w:spacing w:line="240" w:lineRule="exact"/>
              <w:jc w:val="center"/>
              <w:rPr>
                <w:rFonts w:asciiTheme="minorEastAsia" w:eastAsiaTheme="minorEastAsia" w:hAnsiTheme="minorEastAsia"/>
                <w:sz w:val="16"/>
                <w:szCs w:val="16"/>
              </w:rPr>
            </w:pPr>
            <w:r w:rsidRPr="008F04C8">
              <w:rPr>
                <w:rFonts w:asciiTheme="minorEastAsia" w:eastAsiaTheme="minorEastAsia" w:hAnsiTheme="minorEastAsia" w:hint="eastAsia"/>
                <w:sz w:val="16"/>
                <w:szCs w:val="16"/>
              </w:rPr>
              <w:t>3</w:t>
            </w:r>
            <w:r w:rsidRPr="008F04C8">
              <w:rPr>
                <w:rFonts w:asciiTheme="minorEastAsia" w:eastAsiaTheme="minorEastAsia" w:hAnsiTheme="minorEastAsia"/>
                <w:sz w:val="16"/>
                <w:szCs w:val="16"/>
              </w:rPr>
              <w:t>0,700</w:t>
            </w:r>
            <w:r w:rsidRPr="008F04C8">
              <w:rPr>
                <w:rFonts w:asciiTheme="minorEastAsia" w:eastAsiaTheme="minorEastAsia" w:hAnsiTheme="minorEastAsia" w:hint="eastAsia"/>
                <w:sz w:val="16"/>
                <w:szCs w:val="16"/>
              </w:rPr>
              <w:t>円</w:t>
            </w:r>
          </w:p>
        </w:tc>
        <w:tc>
          <w:tcPr>
            <w:tcW w:w="2977" w:type="dxa"/>
            <w:vAlign w:val="center"/>
          </w:tcPr>
          <w:p w14:paraId="751CF728" w14:textId="77777777" w:rsidR="00DE4BC3" w:rsidRPr="008F04C8" w:rsidRDefault="00DE4BC3" w:rsidP="00AC58FC">
            <w:pPr>
              <w:spacing w:line="240" w:lineRule="exact"/>
              <w:jc w:val="center"/>
              <w:rPr>
                <w:rFonts w:asciiTheme="minorEastAsia" w:eastAsiaTheme="minorEastAsia" w:hAnsiTheme="minorEastAsia"/>
                <w:sz w:val="16"/>
                <w:szCs w:val="16"/>
              </w:rPr>
            </w:pPr>
            <w:r w:rsidRPr="008F04C8">
              <w:rPr>
                <w:rFonts w:asciiTheme="minorEastAsia" w:eastAsiaTheme="minorEastAsia" w:hAnsiTheme="minorEastAsia" w:hint="eastAsia"/>
                <w:sz w:val="16"/>
                <w:szCs w:val="16"/>
              </w:rPr>
              <w:t>3</w:t>
            </w:r>
            <w:r w:rsidRPr="008F04C8">
              <w:rPr>
                <w:rFonts w:asciiTheme="minorEastAsia" w:eastAsiaTheme="minorEastAsia" w:hAnsiTheme="minorEastAsia"/>
                <w:sz w:val="16"/>
                <w:szCs w:val="16"/>
              </w:rPr>
              <w:t>1,700</w:t>
            </w:r>
            <w:r w:rsidRPr="008F04C8">
              <w:rPr>
                <w:rFonts w:asciiTheme="minorEastAsia" w:eastAsiaTheme="minorEastAsia" w:hAnsiTheme="minorEastAsia" w:hint="eastAsia"/>
                <w:sz w:val="16"/>
                <w:szCs w:val="16"/>
              </w:rPr>
              <w:t>円</w:t>
            </w:r>
          </w:p>
        </w:tc>
      </w:tr>
      <w:tr w:rsidR="00DE4BC3" w:rsidRPr="008F04C8" w14:paraId="409F132B" w14:textId="77777777" w:rsidTr="00AC58FC">
        <w:trPr>
          <w:trHeight w:val="267"/>
        </w:trPr>
        <w:tc>
          <w:tcPr>
            <w:tcW w:w="2127" w:type="dxa"/>
            <w:vAlign w:val="center"/>
          </w:tcPr>
          <w:p w14:paraId="60CB1F41" w14:textId="77777777" w:rsidR="00DE4BC3" w:rsidRPr="008F04C8" w:rsidRDefault="00DE4BC3" w:rsidP="00AC58FC">
            <w:pPr>
              <w:spacing w:line="240" w:lineRule="exact"/>
              <w:jc w:val="center"/>
              <w:rPr>
                <w:rFonts w:asciiTheme="minorEastAsia" w:eastAsiaTheme="minorEastAsia" w:hAnsiTheme="minorEastAsia"/>
                <w:sz w:val="16"/>
                <w:szCs w:val="16"/>
              </w:rPr>
            </w:pPr>
            <w:r w:rsidRPr="008F04C8">
              <w:rPr>
                <w:rFonts w:asciiTheme="minorEastAsia" w:eastAsiaTheme="minorEastAsia" w:hAnsiTheme="minorEastAsia" w:hint="eastAsia"/>
                <w:sz w:val="16"/>
                <w:szCs w:val="16"/>
              </w:rPr>
              <w:t>４級</w:t>
            </w:r>
          </w:p>
        </w:tc>
        <w:tc>
          <w:tcPr>
            <w:tcW w:w="2976" w:type="dxa"/>
            <w:vAlign w:val="center"/>
          </w:tcPr>
          <w:p w14:paraId="6B7AE1F1" w14:textId="77777777" w:rsidR="00DE4BC3" w:rsidRPr="008F04C8" w:rsidRDefault="00DE4BC3" w:rsidP="00AC58FC">
            <w:pPr>
              <w:spacing w:line="240" w:lineRule="exact"/>
              <w:jc w:val="center"/>
              <w:rPr>
                <w:rFonts w:asciiTheme="minorEastAsia" w:eastAsiaTheme="minorEastAsia" w:hAnsiTheme="minorEastAsia"/>
                <w:sz w:val="16"/>
                <w:szCs w:val="16"/>
              </w:rPr>
            </w:pPr>
            <w:r w:rsidRPr="008F04C8">
              <w:rPr>
                <w:rFonts w:asciiTheme="minorEastAsia" w:eastAsiaTheme="minorEastAsia" w:hAnsiTheme="minorEastAsia" w:hint="eastAsia"/>
                <w:sz w:val="16"/>
                <w:szCs w:val="16"/>
              </w:rPr>
              <w:t>2</w:t>
            </w:r>
            <w:r w:rsidRPr="008F04C8">
              <w:rPr>
                <w:rFonts w:asciiTheme="minorEastAsia" w:eastAsiaTheme="minorEastAsia" w:hAnsiTheme="minorEastAsia"/>
                <w:sz w:val="16"/>
                <w:szCs w:val="16"/>
              </w:rPr>
              <w:t>3,000</w:t>
            </w:r>
            <w:r w:rsidRPr="008F04C8">
              <w:rPr>
                <w:rFonts w:asciiTheme="minorEastAsia" w:eastAsiaTheme="minorEastAsia" w:hAnsiTheme="minorEastAsia" w:hint="eastAsia"/>
                <w:sz w:val="16"/>
                <w:szCs w:val="16"/>
              </w:rPr>
              <w:t>円</w:t>
            </w:r>
          </w:p>
        </w:tc>
        <w:tc>
          <w:tcPr>
            <w:tcW w:w="2977" w:type="dxa"/>
            <w:vAlign w:val="center"/>
          </w:tcPr>
          <w:p w14:paraId="643AD8E1" w14:textId="77777777" w:rsidR="00DE4BC3" w:rsidRPr="008F04C8" w:rsidRDefault="00DE4BC3" w:rsidP="00AC58FC">
            <w:pPr>
              <w:spacing w:line="240" w:lineRule="exact"/>
              <w:jc w:val="center"/>
              <w:rPr>
                <w:rFonts w:asciiTheme="minorEastAsia" w:eastAsiaTheme="minorEastAsia" w:hAnsiTheme="minorEastAsia"/>
                <w:sz w:val="16"/>
                <w:szCs w:val="16"/>
              </w:rPr>
            </w:pPr>
            <w:r w:rsidRPr="008F04C8">
              <w:rPr>
                <w:rFonts w:asciiTheme="minorEastAsia" w:eastAsiaTheme="minorEastAsia" w:hAnsiTheme="minorEastAsia" w:hint="eastAsia"/>
                <w:sz w:val="16"/>
                <w:szCs w:val="16"/>
              </w:rPr>
              <w:t>2</w:t>
            </w:r>
            <w:r w:rsidRPr="008F04C8">
              <w:rPr>
                <w:rFonts w:asciiTheme="minorEastAsia" w:eastAsiaTheme="minorEastAsia" w:hAnsiTheme="minorEastAsia"/>
                <w:sz w:val="16"/>
                <w:szCs w:val="16"/>
              </w:rPr>
              <w:t>4,200</w:t>
            </w:r>
            <w:r w:rsidRPr="008F04C8">
              <w:rPr>
                <w:rFonts w:asciiTheme="minorEastAsia" w:eastAsiaTheme="minorEastAsia" w:hAnsiTheme="minorEastAsia" w:hint="eastAsia"/>
                <w:sz w:val="16"/>
                <w:szCs w:val="16"/>
              </w:rPr>
              <w:t>円</w:t>
            </w:r>
          </w:p>
        </w:tc>
      </w:tr>
    </w:tbl>
    <w:p w14:paraId="31AF33E3" w14:textId="77777777" w:rsidR="00DE4BC3" w:rsidRPr="008F04C8" w:rsidRDefault="00DE4BC3" w:rsidP="00DE4BC3">
      <w:pPr>
        <w:autoSpaceDE w:val="0"/>
        <w:autoSpaceDN w:val="0"/>
        <w:adjustRightInd w:val="0"/>
        <w:spacing w:line="360" w:lineRule="auto"/>
        <w:jc w:val="left"/>
        <w:rPr>
          <w:rFonts w:ascii="ＭＳ ゴシック" w:eastAsia="ＭＳ ゴシック" w:hAnsi="ＭＳ ゴシック"/>
          <w:sz w:val="24"/>
        </w:rPr>
      </w:pPr>
    </w:p>
    <w:p w14:paraId="715C4A9C" w14:textId="703460D8" w:rsidR="00BD1F21" w:rsidRPr="008F04C8" w:rsidRDefault="00BD1F21" w:rsidP="007E09F3">
      <w:pPr>
        <w:autoSpaceDE w:val="0"/>
        <w:autoSpaceDN w:val="0"/>
        <w:adjustRightInd w:val="0"/>
        <w:spacing w:line="360" w:lineRule="auto"/>
        <w:ind w:leftChars="200" w:left="420"/>
        <w:jc w:val="left"/>
        <w:rPr>
          <w:rFonts w:ascii="ＭＳ ゴシック" w:eastAsia="ＭＳ ゴシック" w:hAnsi="ＭＳ ゴシック"/>
          <w:sz w:val="24"/>
        </w:rPr>
      </w:pPr>
      <w:r w:rsidRPr="008F04C8">
        <w:rPr>
          <w:rFonts w:ascii="ＭＳ ゴシック" w:eastAsia="ＭＳ ゴシック" w:hAnsi="ＭＳ ゴシック" w:hint="eastAsia"/>
          <w:sz w:val="24"/>
        </w:rPr>
        <w:t>(</w:t>
      </w:r>
      <w:r w:rsidRPr="008F04C8">
        <w:rPr>
          <w:rFonts w:ascii="ＭＳ ゴシック" w:eastAsia="ＭＳ ゴシック" w:hAnsi="ＭＳ ゴシック"/>
          <w:sz w:val="24"/>
        </w:rPr>
        <w:t>2)</w:t>
      </w:r>
      <w:r w:rsidRPr="008F04C8">
        <w:rPr>
          <w:rFonts w:ascii="ＭＳ ゴシック" w:eastAsia="ＭＳ ゴシック" w:hAnsi="ＭＳ ゴシック" w:hint="eastAsia"/>
          <w:sz w:val="24"/>
        </w:rPr>
        <w:t xml:space="preserve">　改定の実施時期</w:t>
      </w:r>
    </w:p>
    <w:p w14:paraId="47194D16" w14:textId="2BE327DB" w:rsidR="00BD1F21" w:rsidRPr="008F04C8" w:rsidRDefault="00BD1F21" w:rsidP="0049652D">
      <w:pPr>
        <w:autoSpaceDE w:val="0"/>
        <w:autoSpaceDN w:val="0"/>
        <w:adjustRightInd w:val="0"/>
        <w:spacing w:line="360" w:lineRule="auto"/>
        <w:ind w:leftChars="350" w:left="735" w:firstLineChars="100" w:firstLine="240"/>
        <w:jc w:val="left"/>
        <w:rPr>
          <w:rFonts w:ascii="ＭＳ 明朝" w:hAnsi="ＭＳ 明朝"/>
          <w:sz w:val="24"/>
        </w:rPr>
      </w:pPr>
      <w:r w:rsidRPr="008F04C8">
        <w:rPr>
          <w:rFonts w:ascii="ＭＳ 明朝" w:hAnsi="ＭＳ 明朝" w:hint="eastAsia"/>
          <w:sz w:val="24"/>
        </w:rPr>
        <w:t>この改定は、令和８年１月１日から実施すること。</w:t>
      </w:r>
    </w:p>
    <w:p w14:paraId="447CC35E" w14:textId="6C778817" w:rsidR="00E42981" w:rsidRPr="008F04C8" w:rsidRDefault="00E42981" w:rsidP="00E42981">
      <w:pPr>
        <w:autoSpaceDE w:val="0"/>
        <w:autoSpaceDN w:val="0"/>
        <w:adjustRightInd w:val="0"/>
        <w:spacing w:line="360" w:lineRule="auto"/>
        <w:jc w:val="left"/>
        <w:rPr>
          <w:rFonts w:ascii="ＭＳ 明朝" w:hAnsi="ＭＳ 明朝"/>
          <w:sz w:val="24"/>
        </w:rPr>
      </w:pPr>
    </w:p>
    <w:p w14:paraId="43FE3339" w14:textId="32A59D16" w:rsidR="00E42981" w:rsidRPr="008F04C8" w:rsidRDefault="00E42981" w:rsidP="007E09F3">
      <w:pPr>
        <w:spacing w:line="360" w:lineRule="auto"/>
        <w:ind w:leftChars="200" w:left="420"/>
        <w:rPr>
          <w:rFonts w:ascii="ＭＳ ゴシック" w:eastAsia="ＭＳ ゴシック" w:hAnsi="ＭＳ ゴシック"/>
          <w:sz w:val="24"/>
        </w:rPr>
      </w:pPr>
      <w:r w:rsidRPr="008F04C8">
        <w:rPr>
          <w:rFonts w:ascii="ＭＳ ゴシック" w:eastAsia="ＭＳ ゴシック" w:hAnsi="ＭＳ ゴシック" w:hint="eastAsia"/>
          <w:sz w:val="24"/>
        </w:rPr>
        <w:t>(</w:t>
      </w:r>
      <w:r w:rsidRPr="008F04C8">
        <w:rPr>
          <w:rFonts w:ascii="ＭＳ ゴシック" w:eastAsia="ＭＳ ゴシック" w:hAnsi="ＭＳ ゴシック"/>
          <w:sz w:val="24"/>
        </w:rPr>
        <w:t>3</w:t>
      </w:r>
      <w:r w:rsidRPr="008F04C8">
        <w:rPr>
          <w:rFonts w:ascii="ＭＳ ゴシック" w:eastAsia="ＭＳ ゴシック" w:hAnsi="ＭＳ ゴシック" w:hint="eastAsia"/>
          <w:sz w:val="24"/>
        </w:rPr>
        <w:t xml:space="preserve">)　</w:t>
      </w:r>
      <w:r w:rsidR="009521C0" w:rsidRPr="008F04C8">
        <w:rPr>
          <w:rFonts w:ascii="ＭＳ ゴシック" w:eastAsia="ＭＳ ゴシック" w:hAnsi="ＭＳ ゴシック" w:hint="eastAsia"/>
          <w:sz w:val="24"/>
        </w:rPr>
        <w:t>改定の</w:t>
      </w:r>
      <w:r w:rsidRPr="008F04C8">
        <w:rPr>
          <w:rFonts w:ascii="ＭＳ ゴシック" w:eastAsia="ＭＳ ゴシック" w:hAnsi="ＭＳ ゴシック" w:hint="eastAsia"/>
          <w:sz w:val="24"/>
        </w:rPr>
        <w:t>経過措置</w:t>
      </w:r>
    </w:p>
    <w:p w14:paraId="3BD681A8" w14:textId="779489D9" w:rsidR="00E42981" w:rsidRPr="008F04C8" w:rsidRDefault="00E42981" w:rsidP="00C17EC9">
      <w:pPr>
        <w:spacing w:afterLines="50" w:after="120" w:line="360" w:lineRule="auto"/>
        <w:ind w:leftChars="300" w:left="870" w:hangingChars="100" w:hanging="240"/>
        <w:rPr>
          <w:rFonts w:ascii="ＭＳ 明朝" w:hAnsi="ＭＳ 明朝"/>
          <w:sz w:val="24"/>
        </w:rPr>
      </w:pPr>
      <w:r w:rsidRPr="008F04C8">
        <w:rPr>
          <w:rFonts w:ascii="ＭＳ 明朝" w:hAnsi="ＭＳ 明朝" w:hint="eastAsia"/>
          <w:sz w:val="24"/>
        </w:rPr>
        <w:t xml:space="preserve">ア　</w:t>
      </w:r>
      <w:r w:rsidR="000339D5" w:rsidRPr="008F04C8">
        <w:rPr>
          <w:rFonts w:ascii="ＭＳ 明朝" w:hAnsi="ＭＳ 明朝" w:hint="eastAsia"/>
          <w:sz w:val="24"/>
        </w:rPr>
        <w:t>別記第４</w:t>
      </w:r>
      <w:r w:rsidR="00454DA1" w:rsidRPr="008F04C8">
        <w:rPr>
          <w:rFonts w:ascii="ＭＳ 明朝" w:hAnsi="ＭＳ 明朝" w:hint="eastAsia"/>
          <w:sz w:val="24"/>
        </w:rPr>
        <w:t>の</w:t>
      </w:r>
      <w:r w:rsidR="00DE4BC3" w:rsidRPr="008F04C8">
        <w:rPr>
          <w:rFonts w:ascii="ＭＳ 明朝" w:hAnsi="ＭＳ 明朝" w:hint="eastAsia"/>
          <w:sz w:val="24"/>
        </w:rPr>
        <w:t>イの</w:t>
      </w:r>
      <w:r w:rsidRPr="008F04C8">
        <w:rPr>
          <w:rFonts w:ascii="ＭＳ 明朝" w:hAnsi="ＭＳ 明朝"/>
          <w:sz w:val="24"/>
        </w:rPr>
        <w:t>高等学校</w:t>
      </w:r>
      <w:r w:rsidRPr="008F04C8">
        <w:rPr>
          <w:rFonts w:ascii="ＭＳ 明朝" w:hAnsi="ＭＳ 明朝" w:hint="eastAsia"/>
          <w:sz w:val="24"/>
        </w:rPr>
        <w:t>等</w:t>
      </w:r>
      <w:r w:rsidRPr="008F04C8">
        <w:rPr>
          <w:rFonts w:ascii="ＭＳ 明朝" w:hAnsi="ＭＳ 明朝"/>
          <w:sz w:val="24"/>
        </w:rPr>
        <w:t>教育職給料表</w:t>
      </w:r>
      <w:r w:rsidR="00DE4BC3" w:rsidRPr="008F04C8">
        <w:rPr>
          <w:rFonts w:ascii="ＭＳ 明朝" w:hAnsi="ＭＳ 明朝" w:hint="eastAsia"/>
          <w:sz w:val="24"/>
        </w:rPr>
        <w:t>の</w:t>
      </w:r>
      <w:r w:rsidRPr="008F04C8">
        <w:rPr>
          <w:rFonts w:ascii="ＭＳ 明朝" w:hAnsi="ＭＳ 明朝"/>
          <w:sz w:val="24"/>
        </w:rPr>
        <w:t>備考</w:t>
      </w:r>
      <w:r w:rsidR="00DE4BC3" w:rsidRPr="008F04C8">
        <w:rPr>
          <w:rFonts w:ascii="ＭＳ 明朝" w:hAnsi="ＭＳ 明朝" w:hint="eastAsia"/>
          <w:sz w:val="24"/>
        </w:rPr>
        <w:t>３</w:t>
      </w:r>
      <w:r w:rsidRPr="008F04C8">
        <w:rPr>
          <w:rFonts w:ascii="ＭＳ 明朝" w:hAnsi="ＭＳ 明朝" w:hint="eastAsia"/>
          <w:sz w:val="24"/>
        </w:rPr>
        <w:t>に規定する額については、</w:t>
      </w:r>
      <w:r w:rsidR="000339D5" w:rsidRPr="008F04C8">
        <w:rPr>
          <w:rFonts w:ascii="ＭＳ 明朝" w:hAnsi="ＭＳ 明朝"/>
          <w:sz w:val="24"/>
        </w:rPr>
        <w:t>次の表の上欄に掲げる期間</w:t>
      </w:r>
      <w:r w:rsidR="000339D5" w:rsidRPr="008F04C8">
        <w:rPr>
          <w:rFonts w:ascii="ＭＳ 明朝" w:hAnsi="ＭＳ 明朝" w:hint="eastAsia"/>
          <w:sz w:val="24"/>
        </w:rPr>
        <w:t>において、</w:t>
      </w:r>
      <w:r w:rsidRPr="008F04C8">
        <w:rPr>
          <w:rFonts w:ascii="ＭＳ 明朝" w:hAnsi="ＭＳ 明朝" w:hint="eastAsia"/>
          <w:sz w:val="24"/>
        </w:rPr>
        <w:t>職務の級ごとに表に掲げる額とする。</w:t>
      </w:r>
    </w:p>
    <w:tbl>
      <w:tblPr>
        <w:tblStyle w:val="af0"/>
        <w:tblW w:w="8674" w:type="dxa"/>
        <w:tblInd w:w="704" w:type="dxa"/>
        <w:tblLayout w:type="fixed"/>
        <w:tblLook w:val="04A0" w:firstRow="1" w:lastRow="0" w:firstColumn="1" w:lastColumn="0" w:noHBand="0" w:noVBand="1"/>
      </w:tblPr>
      <w:tblGrid>
        <w:gridCol w:w="1304"/>
        <w:gridCol w:w="1474"/>
        <w:gridCol w:w="1474"/>
        <w:gridCol w:w="1474"/>
        <w:gridCol w:w="1474"/>
        <w:gridCol w:w="1474"/>
      </w:tblGrid>
      <w:tr w:rsidR="00E42981" w:rsidRPr="008F04C8" w14:paraId="28B46146" w14:textId="77777777" w:rsidTr="00A46E96">
        <w:trPr>
          <w:trHeight w:val="809"/>
        </w:trPr>
        <w:tc>
          <w:tcPr>
            <w:tcW w:w="1304" w:type="dxa"/>
            <w:tcBorders>
              <w:tl2br w:val="single" w:sz="4" w:space="0" w:color="auto"/>
            </w:tcBorders>
          </w:tcPr>
          <w:p w14:paraId="2F38E5F8" w14:textId="2D9F802A"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 xml:space="preserve">　　</w:t>
            </w:r>
            <w:r w:rsidR="008977A1" w:rsidRPr="008F04C8">
              <w:rPr>
                <w:rFonts w:ascii="ＭＳ 明朝" w:hAnsi="ＭＳ 明朝" w:hint="eastAsia"/>
                <w:color w:val="000000" w:themeColor="text1"/>
                <w:sz w:val="20"/>
                <w:szCs w:val="20"/>
              </w:rPr>
              <w:t xml:space="preserve">　</w:t>
            </w:r>
            <w:r w:rsidRPr="008F04C8">
              <w:rPr>
                <w:rFonts w:ascii="ＭＳ 明朝" w:hAnsi="ＭＳ 明朝" w:hint="eastAsia"/>
                <w:color w:val="000000" w:themeColor="text1"/>
                <w:sz w:val="20"/>
                <w:szCs w:val="20"/>
              </w:rPr>
              <w:t>期間</w:t>
            </w:r>
          </w:p>
          <w:p w14:paraId="3D096CCB" w14:textId="77777777" w:rsidR="008977A1" w:rsidRPr="008F04C8" w:rsidRDefault="008977A1" w:rsidP="00E5413D">
            <w:pPr>
              <w:rPr>
                <w:rFonts w:ascii="ＭＳ 明朝" w:hAnsi="ＭＳ 明朝"/>
                <w:color w:val="000000" w:themeColor="text1"/>
                <w:sz w:val="20"/>
                <w:szCs w:val="20"/>
              </w:rPr>
            </w:pPr>
          </w:p>
          <w:p w14:paraId="34DB3010" w14:textId="32C7FB88" w:rsidR="00E42981" w:rsidRPr="008F04C8" w:rsidRDefault="00E42981" w:rsidP="00E5413D">
            <w:pPr>
              <w:rPr>
                <w:rFonts w:ascii="ＭＳ 明朝" w:hAnsi="ＭＳ 明朝"/>
                <w:color w:val="000000" w:themeColor="text1"/>
                <w:sz w:val="16"/>
                <w:szCs w:val="16"/>
              </w:rPr>
            </w:pPr>
            <w:r w:rsidRPr="008F04C8">
              <w:rPr>
                <w:rFonts w:ascii="ＭＳ 明朝" w:hAnsi="ＭＳ 明朝" w:hint="eastAsia"/>
                <w:color w:val="000000" w:themeColor="text1"/>
                <w:sz w:val="20"/>
                <w:szCs w:val="20"/>
              </w:rPr>
              <w:t>職務の級</w:t>
            </w:r>
          </w:p>
        </w:tc>
        <w:tc>
          <w:tcPr>
            <w:tcW w:w="1474" w:type="dxa"/>
            <w:vAlign w:val="center"/>
          </w:tcPr>
          <w:p w14:paraId="57CFAEE7"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hint="eastAsia"/>
                <w:color w:val="000000" w:themeColor="text1"/>
                <w:sz w:val="18"/>
                <w:szCs w:val="18"/>
              </w:rPr>
              <w:t>R</w:t>
            </w:r>
            <w:r w:rsidRPr="008F04C8">
              <w:rPr>
                <w:rFonts w:ascii="ＭＳ 明朝" w:hAnsi="ＭＳ 明朝"/>
                <w:color w:val="000000" w:themeColor="text1"/>
                <w:sz w:val="18"/>
                <w:szCs w:val="18"/>
              </w:rPr>
              <w:t>8.1.1</w:t>
            </w:r>
            <w:r w:rsidRPr="008F04C8">
              <w:rPr>
                <w:rFonts w:ascii="ＭＳ 明朝" w:hAnsi="ＭＳ 明朝" w:hint="eastAsia"/>
                <w:color w:val="000000" w:themeColor="text1"/>
                <w:sz w:val="18"/>
                <w:szCs w:val="18"/>
              </w:rPr>
              <w:t>から</w:t>
            </w:r>
          </w:p>
          <w:p w14:paraId="5575ACA2"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color w:val="000000" w:themeColor="text1"/>
                <w:sz w:val="18"/>
                <w:szCs w:val="18"/>
              </w:rPr>
              <w:t>R8.12.31</w:t>
            </w:r>
            <w:r w:rsidRPr="008F04C8">
              <w:rPr>
                <w:rFonts w:ascii="ＭＳ 明朝" w:hAnsi="ＭＳ 明朝" w:hint="eastAsia"/>
                <w:color w:val="000000" w:themeColor="text1"/>
                <w:sz w:val="18"/>
                <w:szCs w:val="18"/>
              </w:rPr>
              <w:t>まで</w:t>
            </w:r>
          </w:p>
        </w:tc>
        <w:tc>
          <w:tcPr>
            <w:tcW w:w="1474" w:type="dxa"/>
            <w:vAlign w:val="center"/>
          </w:tcPr>
          <w:p w14:paraId="1E6C9F17"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hint="eastAsia"/>
                <w:color w:val="000000" w:themeColor="text1"/>
                <w:sz w:val="18"/>
                <w:szCs w:val="18"/>
              </w:rPr>
              <w:t>R</w:t>
            </w:r>
            <w:r w:rsidRPr="008F04C8">
              <w:rPr>
                <w:rFonts w:ascii="ＭＳ 明朝" w:hAnsi="ＭＳ 明朝"/>
                <w:color w:val="000000" w:themeColor="text1"/>
                <w:sz w:val="18"/>
                <w:szCs w:val="18"/>
              </w:rPr>
              <w:t>9.1.1</w:t>
            </w:r>
            <w:r w:rsidRPr="008F04C8">
              <w:rPr>
                <w:rFonts w:ascii="ＭＳ 明朝" w:hAnsi="ＭＳ 明朝" w:hint="eastAsia"/>
                <w:color w:val="000000" w:themeColor="text1"/>
                <w:sz w:val="18"/>
                <w:szCs w:val="18"/>
              </w:rPr>
              <w:t>から</w:t>
            </w:r>
          </w:p>
          <w:p w14:paraId="481FFFD6"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color w:val="000000" w:themeColor="text1"/>
                <w:sz w:val="18"/>
                <w:szCs w:val="18"/>
              </w:rPr>
              <w:t>R9.12.31</w:t>
            </w:r>
            <w:r w:rsidRPr="008F04C8">
              <w:rPr>
                <w:rFonts w:ascii="ＭＳ 明朝" w:hAnsi="ＭＳ 明朝" w:hint="eastAsia"/>
                <w:color w:val="000000" w:themeColor="text1"/>
                <w:sz w:val="18"/>
                <w:szCs w:val="18"/>
              </w:rPr>
              <w:t>まで</w:t>
            </w:r>
          </w:p>
        </w:tc>
        <w:tc>
          <w:tcPr>
            <w:tcW w:w="1474" w:type="dxa"/>
            <w:vAlign w:val="center"/>
          </w:tcPr>
          <w:p w14:paraId="0EA67D5A"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hint="eastAsia"/>
                <w:color w:val="000000" w:themeColor="text1"/>
                <w:sz w:val="18"/>
                <w:szCs w:val="18"/>
              </w:rPr>
              <w:t>R</w:t>
            </w:r>
            <w:r w:rsidRPr="008F04C8">
              <w:rPr>
                <w:rFonts w:ascii="ＭＳ 明朝" w:hAnsi="ＭＳ 明朝"/>
                <w:color w:val="000000" w:themeColor="text1"/>
                <w:sz w:val="18"/>
                <w:szCs w:val="18"/>
              </w:rPr>
              <w:t>10.1.1</w:t>
            </w:r>
            <w:r w:rsidRPr="008F04C8">
              <w:rPr>
                <w:rFonts w:ascii="ＭＳ 明朝" w:hAnsi="ＭＳ 明朝" w:hint="eastAsia"/>
                <w:color w:val="000000" w:themeColor="text1"/>
                <w:sz w:val="18"/>
                <w:szCs w:val="18"/>
              </w:rPr>
              <w:t>から</w:t>
            </w:r>
          </w:p>
          <w:p w14:paraId="2423998C"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color w:val="000000" w:themeColor="text1"/>
                <w:sz w:val="18"/>
                <w:szCs w:val="18"/>
              </w:rPr>
              <w:t>R10.12.31</w:t>
            </w:r>
            <w:r w:rsidRPr="008F04C8">
              <w:rPr>
                <w:rFonts w:ascii="ＭＳ 明朝" w:hAnsi="ＭＳ 明朝" w:hint="eastAsia"/>
                <w:color w:val="000000" w:themeColor="text1"/>
                <w:sz w:val="18"/>
                <w:szCs w:val="18"/>
              </w:rPr>
              <w:t>まで</w:t>
            </w:r>
          </w:p>
        </w:tc>
        <w:tc>
          <w:tcPr>
            <w:tcW w:w="1474" w:type="dxa"/>
            <w:vAlign w:val="center"/>
          </w:tcPr>
          <w:p w14:paraId="04C65E03"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hint="eastAsia"/>
                <w:color w:val="000000" w:themeColor="text1"/>
                <w:sz w:val="18"/>
                <w:szCs w:val="18"/>
              </w:rPr>
              <w:t>R</w:t>
            </w:r>
            <w:r w:rsidRPr="008F04C8">
              <w:rPr>
                <w:rFonts w:ascii="ＭＳ 明朝" w:hAnsi="ＭＳ 明朝"/>
                <w:color w:val="000000" w:themeColor="text1"/>
                <w:sz w:val="18"/>
                <w:szCs w:val="18"/>
              </w:rPr>
              <w:t>11.1.1</w:t>
            </w:r>
            <w:r w:rsidRPr="008F04C8">
              <w:rPr>
                <w:rFonts w:ascii="ＭＳ 明朝" w:hAnsi="ＭＳ 明朝" w:hint="eastAsia"/>
                <w:color w:val="000000" w:themeColor="text1"/>
                <w:sz w:val="18"/>
                <w:szCs w:val="18"/>
              </w:rPr>
              <w:t>から</w:t>
            </w:r>
          </w:p>
          <w:p w14:paraId="49115DE0"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color w:val="000000" w:themeColor="text1"/>
                <w:sz w:val="18"/>
                <w:szCs w:val="18"/>
              </w:rPr>
              <w:t>R11.12.31</w:t>
            </w:r>
            <w:r w:rsidRPr="008F04C8">
              <w:rPr>
                <w:rFonts w:ascii="ＭＳ 明朝" w:hAnsi="ＭＳ 明朝" w:hint="eastAsia"/>
                <w:color w:val="000000" w:themeColor="text1"/>
                <w:sz w:val="18"/>
                <w:szCs w:val="18"/>
              </w:rPr>
              <w:t>まで</w:t>
            </w:r>
          </w:p>
        </w:tc>
        <w:tc>
          <w:tcPr>
            <w:tcW w:w="1474" w:type="dxa"/>
            <w:vAlign w:val="center"/>
          </w:tcPr>
          <w:p w14:paraId="3A4B2A79"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hint="eastAsia"/>
                <w:color w:val="000000" w:themeColor="text1"/>
                <w:sz w:val="18"/>
                <w:szCs w:val="18"/>
              </w:rPr>
              <w:t>R</w:t>
            </w:r>
            <w:r w:rsidRPr="008F04C8">
              <w:rPr>
                <w:rFonts w:ascii="ＭＳ 明朝" w:hAnsi="ＭＳ 明朝"/>
                <w:color w:val="000000" w:themeColor="text1"/>
                <w:sz w:val="18"/>
                <w:szCs w:val="18"/>
              </w:rPr>
              <w:t>12.1.1</w:t>
            </w:r>
            <w:r w:rsidRPr="008F04C8">
              <w:rPr>
                <w:rFonts w:ascii="ＭＳ 明朝" w:hAnsi="ＭＳ 明朝" w:hint="eastAsia"/>
                <w:color w:val="000000" w:themeColor="text1"/>
                <w:sz w:val="18"/>
                <w:szCs w:val="18"/>
              </w:rPr>
              <w:t>から</w:t>
            </w:r>
          </w:p>
          <w:p w14:paraId="70A94476"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color w:val="000000" w:themeColor="text1"/>
                <w:sz w:val="18"/>
                <w:szCs w:val="18"/>
              </w:rPr>
              <w:t>R12.12.31</w:t>
            </w:r>
            <w:r w:rsidRPr="008F04C8">
              <w:rPr>
                <w:rFonts w:ascii="ＭＳ 明朝" w:hAnsi="ＭＳ 明朝" w:hint="eastAsia"/>
                <w:color w:val="000000" w:themeColor="text1"/>
                <w:sz w:val="18"/>
                <w:szCs w:val="18"/>
              </w:rPr>
              <w:t>まで</w:t>
            </w:r>
          </w:p>
        </w:tc>
      </w:tr>
      <w:tr w:rsidR="00E42981" w:rsidRPr="008F04C8" w14:paraId="37EE45C1" w14:textId="77777777" w:rsidTr="00A46E96">
        <w:trPr>
          <w:trHeight w:val="629"/>
        </w:trPr>
        <w:tc>
          <w:tcPr>
            <w:tcW w:w="1304" w:type="dxa"/>
            <w:vAlign w:val="center"/>
          </w:tcPr>
          <w:p w14:paraId="2B047E64" w14:textId="77777777"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３級</w:t>
            </w:r>
          </w:p>
        </w:tc>
        <w:tc>
          <w:tcPr>
            <w:tcW w:w="1474" w:type="dxa"/>
            <w:vAlign w:val="center"/>
          </w:tcPr>
          <w:p w14:paraId="66719280" w14:textId="77777777"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1</w:t>
            </w:r>
            <w:r w:rsidRPr="008F04C8">
              <w:rPr>
                <w:rFonts w:ascii="ＭＳ 明朝" w:hAnsi="ＭＳ 明朝"/>
                <w:color w:val="000000" w:themeColor="text1"/>
                <w:sz w:val="20"/>
                <w:szCs w:val="20"/>
              </w:rPr>
              <w:t>1,500</w:t>
            </w:r>
            <w:r w:rsidRPr="008F04C8">
              <w:rPr>
                <w:rFonts w:ascii="ＭＳ 明朝" w:hAnsi="ＭＳ 明朝" w:hint="eastAsia"/>
                <w:color w:val="000000" w:themeColor="text1"/>
                <w:sz w:val="20"/>
                <w:szCs w:val="20"/>
              </w:rPr>
              <w:t>円</w:t>
            </w:r>
          </w:p>
        </w:tc>
        <w:tc>
          <w:tcPr>
            <w:tcW w:w="1474" w:type="dxa"/>
            <w:vAlign w:val="center"/>
          </w:tcPr>
          <w:p w14:paraId="2E0E1FFA" w14:textId="77777777"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1</w:t>
            </w:r>
            <w:r w:rsidRPr="008F04C8">
              <w:rPr>
                <w:rFonts w:ascii="ＭＳ 明朝" w:hAnsi="ＭＳ 明朝"/>
                <w:color w:val="000000" w:themeColor="text1"/>
                <w:sz w:val="20"/>
                <w:szCs w:val="20"/>
              </w:rPr>
              <w:t>5,400</w:t>
            </w:r>
            <w:r w:rsidRPr="008F04C8">
              <w:rPr>
                <w:rFonts w:ascii="ＭＳ 明朝" w:hAnsi="ＭＳ 明朝" w:hint="eastAsia"/>
                <w:color w:val="000000" w:themeColor="text1"/>
                <w:sz w:val="20"/>
                <w:szCs w:val="20"/>
              </w:rPr>
              <w:t>円</w:t>
            </w:r>
          </w:p>
        </w:tc>
        <w:tc>
          <w:tcPr>
            <w:tcW w:w="1474" w:type="dxa"/>
            <w:vAlign w:val="center"/>
          </w:tcPr>
          <w:p w14:paraId="6EED8DBD" w14:textId="77777777"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1</w:t>
            </w:r>
            <w:r w:rsidRPr="008F04C8">
              <w:rPr>
                <w:rFonts w:ascii="ＭＳ 明朝" w:hAnsi="ＭＳ 明朝"/>
                <w:color w:val="000000" w:themeColor="text1"/>
                <w:sz w:val="20"/>
                <w:szCs w:val="20"/>
              </w:rPr>
              <w:t>9,200</w:t>
            </w:r>
            <w:r w:rsidRPr="008F04C8">
              <w:rPr>
                <w:rFonts w:ascii="ＭＳ 明朝" w:hAnsi="ＭＳ 明朝" w:hint="eastAsia"/>
                <w:color w:val="000000" w:themeColor="text1"/>
                <w:sz w:val="20"/>
                <w:szCs w:val="20"/>
              </w:rPr>
              <w:t>円</w:t>
            </w:r>
          </w:p>
        </w:tc>
        <w:tc>
          <w:tcPr>
            <w:tcW w:w="1474" w:type="dxa"/>
            <w:vAlign w:val="center"/>
          </w:tcPr>
          <w:p w14:paraId="2A637649" w14:textId="77777777"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2</w:t>
            </w:r>
            <w:r w:rsidRPr="008F04C8">
              <w:rPr>
                <w:rFonts w:ascii="ＭＳ 明朝" w:hAnsi="ＭＳ 明朝"/>
                <w:color w:val="000000" w:themeColor="text1"/>
                <w:sz w:val="20"/>
                <w:szCs w:val="20"/>
              </w:rPr>
              <w:t>3,000</w:t>
            </w:r>
            <w:r w:rsidRPr="008F04C8">
              <w:rPr>
                <w:rFonts w:ascii="ＭＳ 明朝" w:hAnsi="ＭＳ 明朝" w:hint="eastAsia"/>
                <w:color w:val="000000" w:themeColor="text1"/>
                <w:sz w:val="20"/>
                <w:szCs w:val="20"/>
              </w:rPr>
              <w:t>円</w:t>
            </w:r>
          </w:p>
        </w:tc>
        <w:tc>
          <w:tcPr>
            <w:tcW w:w="1474" w:type="dxa"/>
            <w:vAlign w:val="center"/>
          </w:tcPr>
          <w:p w14:paraId="44BD9447" w14:textId="77777777"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2</w:t>
            </w:r>
            <w:r w:rsidRPr="008F04C8">
              <w:rPr>
                <w:rFonts w:ascii="ＭＳ 明朝" w:hAnsi="ＭＳ 明朝"/>
                <w:color w:val="000000" w:themeColor="text1"/>
                <w:sz w:val="20"/>
                <w:szCs w:val="20"/>
              </w:rPr>
              <w:t>6,900</w:t>
            </w:r>
            <w:r w:rsidRPr="008F04C8">
              <w:rPr>
                <w:rFonts w:ascii="ＭＳ 明朝" w:hAnsi="ＭＳ 明朝" w:hint="eastAsia"/>
                <w:color w:val="000000" w:themeColor="text1"/>
                <w:sz w:val="20"/>
                <w:szCs w:val="20"/>
              </w:rPr>
              <w:t>円</w:t>
            </w:r>
          </w:p>
        </w:tc>
      </w:tr>
      <w:tr w:rsidR="00E42981" w:rsidRPr="008F04C8" w14:paraId="4BAD6E8F" w14:textId="77777777" w:rsidTr="00A46E96">
        <w:trPr>
          <w:trHeight w:val="696"/>
        </w:trPr>
        <w:tc>
          <w:tcPr>
            <w:tcW w:w="1304" w:type="dxa"/>
            <w:vAlign w:val="center"/>
          </w:tcPr>
          <w:p w14:paraId="4AF6CE69" w14:textId="77777777"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４級</w:t>
            </w:r>
          </w:p>
        </w:tc>
        <w:tc>
          <w:tcPr>
            <w:tcW w:w="1474" w:type="dxa"/>
            <w:vAlign w:val="center"/>
          </w:tcPr>
          <w:p w14:paraId="79596F0D" w14:textId="77777777"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3</w:t>
            </w:r>
            <w:r w:rsidRPr="008F04C8">
              <w:rPr>
                <w:rFonts w:ascii="ＭＳ 明朝" w:hAnsi="ＭＳ 明朝"/>
                <w:color w:val="000000" w:themeColor="text1"/>
                <w:sz w:val="20"/>
                <w:szCs w:val="20"/>
              </w:rPr>
              <w:t>,800</w:t>
            </w:r>
            <w:r w:rsidRPr="008F04C8">
              <w:rPr>
                <w:rFonts w:ascii="ＭＳ 明朝" w:hAnsi="ＭＳ 明朝" w:hint="eastAsia"/>
                <w:color w:val="000000" w:themeColor="text1"/>
                <w:sz w:val="20"/>
                <w:szCs w:val="20"/>
              </w:rPr>
              <w:t>円</w:t>
            </w:r>
          </w:p>
        </w:tc>
        <w:tc>
          <w:tcPr>
            <w:tcW w:w="1474" w:type="dxa"/>
            <w:vAlign w:val="center"/>
          </w:tcPr>
          <w:p w14:paraId="77064EEA" w14:textId="77777777"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7</w:t>
            </w:r>
            <w:r w:rsidRPr="008F04C8">
              <w:rPr>
                <w:rFonts w:ascii="ＭＳ 明朝" w:hAnsi="ＭＳ 明朝"/>
                <w:color w:val="000000" w:themeColor="text1"/>
                <w:sz w:val="20"/>
                <w:szCs w:val="20"/>
              </w:rPr>
              <w:t>,700</w:t>
            </w:r>
            <w:r w:rsidRPr="008F04C8">
              <w:rPr>
                <w:rFonts w:ascii="ＭＳ 明朝" w:hAnsi="ＭＳ 明朝" w:hint="eastAsia"/>
                <w:color w:val="000000" w:themeColor="text1"/>
                <w:sz w:val="20"/>
                <w:szCs w:val="20"/>
              </w:rPr>
              <w:t>円</w:t>
            </w:r>
          </w:p>
        </w:tc>
        <w:tc>
          <w:tcPr>
            <w:tcW w:w="1474" w:type="dxa"/>
            <w:vAlign w:val="center"/>
          </w:tcPr>
          <w:p w14:paraId="480E5753" w14:textId="77777777"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1</w:t>
            </w:r>
            <w:r w:rsidRPr="008F04C8">
              <w:rPr>
                <w:rFonts w:ascii="ＭＳ 明朝" w:hAnsi="ＭＳ 明朝"/>
                <w:color w:val="000000" w:themeColor="text1"/>
                <w:sz w:val="20"/>
                <w:szCs w:val="20"/>
              </w:rPr>
              <w:t>1,500</w:t>
            </w:r>
            <w:r w:rsidRPr="008F04C8">
              <w:rPr>
                <w:rFonts w:ascii="ＭＳ 明朝" w:hAnsi="ＭＳ 明朝" w:hint="eastAsia"/>
                <w:color w:val="000000" w:themeColor="text1"/>
                <w:sz w:val="20"/>
                <w:szCs w:val="20"/>
              </w:rPr>
              <w:t>円</w:t>
            </w:r>
          </w:p>
        </w:tc>
        <w:tc>
          <w:tcPr>
            <w:tcW w:w="1474" w:type="dxa"/>
            <w:vAlign w:val="center"/>
          </w:tcPr>
          <w:p w14:paraId="6938EFC7" w14:textId="77777777"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1</w:t>
            </w:r>
            <w:r w:rsidRPr="008F04C8">
              <w:rPr>
                <w:rFonts w:ascii="ＭＳ 明朝" w:hAnsi="ＭＳ 明朝"/>
                <w:color w:val="000000" w:themeColor="text1"/>
                <w:sz w:val="20"/>
                <w:szCs w:val="20"/>
              </w:rPr>
              <w:t>5,300</w:t>
            </w:r>
            <w:r w:rsidRPr="008F04C8">
              <w:rPr>
                <w:rFonts w:ascii="ＭＳ 明朝" w:hAnsi="ＭＳ 明朝" w:hint="eastAsia"/>
                <w:color w:val="000000" w:themeColor="text1"/>
                <w:sz w:val="20"/>
                <w:szCs w:val="20"/>
              </w:rPr>
              <w:t>円</w:t>
            </w:r>
          </w:p>
        </w:tc>
        <w:tc>
          <w:tcPr>
            <w:tcW w:w="1474" w:type="dxa"/>
            <w:vAlign w:val="center"/>
          </w:tcPr>
          <w:p w14:paraId="4853A352" w14:textId="77777777"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1</w:t>
            </w:r>
            <w:r w:rsidRPr="008F04C8">
              <w:rPr>
                <w:rFonts w:ascii="ＭＳ 明朝" w:hAnsi="ＭＳ 明朝"/>
                <w:color w:val="000000" w:themeColor="text1"/>
                <w:sz w:val="20"/>
                <w:szCs w:val="20"/>
              </w:rPr>
              <w:t>9,200</w:t>
            </w:r>
            <w:r w:rsidRPr="008F04C8">
              <w:rPr>
                <w:rFonts w:ascii="ＭＳ 明朝" w:hAnsi="ＭＳ 明朝" w:hint="eastAsia"/>
                <w:color w:val="000000" w:themeColor="text1"/>
                <w:sz w:val="20"/>
                <w:szCs w:val="20"/>
              </w:rPr>
              <w:t>円</w:t>
            </w:r>
          </w:p>
        </w:tc>
      </w:tr>
    </w:tbl>
    <w:p w14:paraId="577741C2" w14:textId="77777777" w:rsidR="00E42981" w:rsidRPr="008F04C8" w:rsidRDefault="00E42981" w:rsidP="00E42981">
      <w:pPr>
        <w:spacing w:line="360" w:lineRule="auto"/>
        <w:ind w:leftChars="100" w:left="450" w:hangingChars="100" w:hanging="240"/>
        <w:rPr>
          <w:rFonts w:ascii="ＭＳ 明朝" w:hAnsi="ＭＳ 明朝"/>
          <w:color w:val="000000" w:themeColor="text1"/>
          <w:sz w:val="24"/>
        </w:rPr>
      </w:pPr>
    </w:p>
    <w:p w14:paraId="6B5C1EAE" w14:textId="3C934B88" w:rsidR="00E42981" w:rsidRPr="008F04C8" w:rsidRDefault="00E42981" w:rsidP="00C17EC9">
      <w:pPr>
        <w:spacing w:afterLines="50" w:after="120" w:line="360" w:lineRule="auto"/>
        <w:ind w:leftChars="300" w:left="870" w:hangingChars="100" w:hanging="240"/>
        <w:rPr>
          <w:color w:val="000000" w:themeColor="text1"/>
        </w:rPr>
      </w:pPr>
      <w:r w:rsidRPr="008F04C8">
        <w:rPr>
          <w:rFonts w:ascii="ＭＳ 明朝" w:hAnsi="ＭＳ 明朝" w:hint="eastAsia"/>
          <w:color w:val="000000" w:themeColor="text1"/>
          <w:sz w:val="24"/>
        </w:rPr>
        <w:t xml:space="preserve">イ　</w:t>
      </w:r>
      <w:r w:rsidR="00C6264D" w:rsidRPr="008F04C8">
        <w:rPr>
          <w:rFonts w:ascii="ＭＳ 明朝" w:hAnsi="ＭＳ 明朝" w:hint="eastAsia"/>
          <w:sz w:val="24"/>
        </w:rPr>
        <w:t>別記第４の</w:t>
      </w:r>
      <w:r w:rsidR="00DE4BC3" w:rsidRPr="008F04C8">
        <w:rPr>
          <w:rFonts w:ascii="ＭＳ 明朝" w:hAnsi="ＭＳ 明朝" w:hint="eastAsia"/>
          <w:sz w:val="24"/>
        </w:rPr>
        <w:t>ロの</w:t>
      </w:r>
      <w:r w:rsidRPr="008F04C8">
        <w:rPr>
          <w:rFonts w:ascii="ＭＳ 明朝" w:hAnsi="ＭＳ 明朝" w:hint="eastAsia"/>
          <w:color w:val="000000" w:themeColor="text1"/>
          <w:sz w:val="24"/>
        </w:rPr>
        <w:t>小学校・中学校教育職給料表</w:t>
      </w:r>
      <w:r w:rsidR="00DE4BC3" w:rsidRPr="008F04C8">
        <w:rPr>
          <w:rFonts w:ascii="ＭＳ 明朝" w:hAnsi="ＭＳ 明朝" w:hint="eastAsia"/>
          <w:color w:val="000000" w:themeColor="text1"/>
          <w:sz w:val="24"/>
        </w:rPr>
        <w:t>の</w:t>
      </w:r>
      <w:r w:rsidRPr="008F04C8">
        <w:rPr>
          <w:rFonts w:ascii="ＭＳ 明朝" w:hAnsi="ＭＳ 明朝" w:hint="eastAsia"/>
          <w:color w:val="000000" w:themeColor="text1"/>
          <w:sz w:val="24"/>
        </w:rPr>
        <w:t>備考</w:t>
      </w:r>
      <w:r w:rsidR="00DE4BC3" w:rsidRPr="008F04C8">
        <w:rPr>
          <w:rFonts w:ascii="ＭＳ 明朝" w:hAnsi="ＭＳ 明朝" w:hint="eastAsia"/>
          <w:color w:val="000000" w:themeColor="text1"/>
          <w:sz w:val="24"/>
        </w:rPr>
        <w:t>２</w:t>
      </w:r>
      <w:r w:rsidRPr="008F04C8">
        <w:rPr>
          <w:rFonts w:ascii="ＭＳ 明朝" w:hAnsi="ＭＳ 明朝" w:hint="eastAsia"/>
          <w:color w:val="000000" w:themeColor="text1"/>
          <w:sz w:val="24"/>
        </w:rPr>
        <w:t>に規定する額については、</w:t>
      </w:r>
      <w:r w:rsidR="00C6264D" w:rsidRPr="008F04C8">
        <w:rPr>
          <w:rFonts w:ascii="ＭＳ 明朝" w:hAnsi="ＭＳ 明朝" w:hint="eastAsia"/>
          <w:color w:val="000000" w:themeColor="text1"/>
          <w:sz w:val="24"/>
        </w:rPr>
        <w:t>次の表の上欄に掲げる期間において、</w:t>
      </w:r>
      <w:r w:rsidRPr="008F04C8">
        <w:rPr>
          <w:rFonts w:ascii="ＭＳ 明朝" w:hAnsi="ＭＳ 明朝" w:hint="eastAsia"/>
          <w:color w:val="000000" w:themeColor="text1"/>
          <w:sz w:val="24"/>
        </w:rPr>
        <w:t>職務の級ごとに表に掲げる額とする。</w:t>
      </w:r>
    </w:p>
    <w:tbl>
      <w:tblPr>
        <w:tblStyle w:val="af0"/>
        <w:tblW w:w="8674" w:type="dxa"/>
        <w:tblInd w:w="704" w:type="dxa"/>
        <w:tblLayout w:type="fixed"/>
        <w:tblLook w:val="04A0" w:firstRow="1" w:lastRow="0" w:firstColumn="1" w:lastColumn="0" w:noHBand="0" w:noVBand="1"/>
      </w:tblPr>
      <w:tblGrid>
        <w:gridCol w:w="1304"/>
        <w:gridCol w:w="1474"/>
        <w:gridCol w:w="1474"/>
        <w:gridCol w:w="1474"/>
        <w:gridCol w:w="1474"/>
        <w:gridCol w:w="1474"/>
      </w:tblGrid>
      <w:tr w:rsidR="00E42981" w:rsidRPr="008F04C8" w14:paraId="6997575A" w14:textId="77777777" w:rsidTr="00A46E96">
        <w:trPr>
          <w:trHeight w:val="809"/>
        </w:trPr>
        <w:tc>
          <w:tcPr>
            <w:tcW w:w="1304" w:type="dxa"/>
            <w:tcBorders>
              <w:tl2br w:val="single" w:sz="4" w:space="0" w:color="auto"/>
            </w:tcBorders>
          </w:tcPr>
          <w:p w14:paraId="4811DB4B" w14:textId="5B048B9F" w:rsidR="00E42981" w:rsidRPr="008F04C8" w:rsidRDefault="00E42981" w:rsidP="00E5413D">
            <w:pPr>
              <w:jc w:val="center"/>
              <w:rPr>
                <w:rFonts w:ascii="ＭＳ 明朝" w:hAnsi="ＭＳ 明朝"/>
                <w:color w:val="000000" w:themeColor="text1"/>
                <w:sz w:val="20"/>
                <w:szCs w:val="20"/>
              </w:rPr>
            </w:pPr>
            <w:r w:rsidRPr="008F04C8">
              <w:rPr>
                <w:rFonts w:ascii="ＭＳ 明朝" w:hAnsi="ＭＳ 明朝" w:hint="eastAsia"/>
                <w:color w:val="000000" w:themeColor="text1"/>
                <w:sz w:val="20"/>
                <w:szCs w:val="20"/>
              </w:rPr>
              <w:t xml:space="preserve">　　</w:t>
            </w:r>
            <w:r w:rsidR="008977A1" w:rsidRPr="008F04C8">
              <w:rPr>
                <w:rFonts w:ascii="ＭＳ 明朝" w:hAnsi="ＭＳ 明朝" w:hint="eastAsia"/>
                <w:color w:val="000000" w:themeColor="text1"/>
                <w:sz w:val="20"/>
                <w:szCs w:val="20"/>
              </w:rPr>
              <w:t xml:space="preserve">　</w:t>
            </w:r>
            <w:r w:rsidRPr="008F04C8">
              <w:rPr>
                <w:rFonts w:ascii="ＭＳ 明朝" w:hAnsi="ＭＳ 明朝" w:hint="eastAsia"/>
                <w:color w:val="000000" w:themeColor="text1"/>
                <w:sz w:val="20"/>
                <w:szCs w:val="20"/>
              </w:rPr>
              <w:t>期間</w:t>
            </w:r>
          </w:p>
          <w:p w14:paraId="662BA0E2" w14:textId="77777777" w:rsidR="008977A1" w:rsidRPr="008F04C8" w:rsidRDefault="008977A1" w:rsidP="00E5413D">
            <w:pPr>
              <w:rPr>
                <w:rFonts w:ascii="ＭＳ 明朝" w:hAnsi="ＭＳ 明朝"/>
                <w:color w:val="000000" w:themeColor="text1"/>
                <w:sz w:val="20"/>
                <w:szCs w:val="20"/>
              </w:rPr>
            </w:pPr>
          </w:p>
          <w:p w14:paraId="70169D3E" w14:textId="2FA19DB3" w:rsidR="00E42981" w:rsidRPr="008F04C8" w:rsidRDefault="00E42981" w:rsidP="00E5413D">
            <w:pPr>
              <w:rPr>
                <w:rFonts w:ascii="ＭＳ 明朝" w:hAnsi="ＭＳ 明朝"/>
                <w:color w:val="000000" w:themeColor="text1"/>
                <w:sz w:val="16"/>
                <w:szCs w:val="16"/>
              </w:rPr>
            </w:pPr>
            <w:r w:rsidRPr="008F04C8">
              <w:rPr>
                <w:rFonts w:ascii="ＭＳ 明朝" w:hAnsi="ＭＳ 明朝" w:hint="eastAsia"/>
                <w:color w:val="000000" w:themeColor="text1"/>
                <w:sz w:val="20"/>
                <w:szCs w:val="20"/>
              </w:rPr>
              <w:t>職務の級</w:t>
            </w:r>
          </w:p>
        </w:tc>
        <w:tc>
          <w:tcPr>
            <w:tcW w:w="1474" w:type="dxa"/>
            <w:vAlign w:val="center"/>
          </w:tcPr>
          <w:p w14:paraId="2E9B3AED"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hint="eastAsia"/>
                <w:color w:val="000000" w:themeColor="text1"/>
                <w:sz w:val="18"/>
                <w:szCs w:val="18"/>
              </w:rPr>
              <w:t>R</w:t>
            </w:r>
            <w:r w:rsidRPr="008F04C8">
              <w:rPr>
                <w:rFonts w:ascii="ＭＳ 明朝" w:hAnsi="ＭＳ 明朝"/>
                <w:color w:val="000000" w:themeColor="text1"/>
                <w:sz w:val="18"/>
                <w:szCs w:val="18"/>
              </w:rPr>
              <w:t>8.1.1</w:t>
            </w:r>
            <w:r w:rsidRPr="008F04C8">
              <w:rPr>
                <w:rFonts w:ascii="ＭＳ 明朝" w:hAnsi="ＭＳ 明朝" w:hint="eastAsia"/>
                <w:color w:val="000000" w:themeColor="text1"/>
                <w:sz w:val="18"/>
                <w:szCs w:val="18"/>
              </w:rPr>
              <w:t>から</w:t>
            </w:r>
          </w:p>
          <w:p w14:paraId="1430630D"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color w:val="000000" w:themeColor="text1"/>
                <w:sz w:val="18"/>
                <w:szCs w:val="18"/>
              </w:rPr>
              <w:t>R8.12.31</w:t>
            </w:r>
            <w:r w:rsidRPr="008F04C8">
              <w:rPr>
                <w:rFonts w:ascii="ＭＳ 明朝" w:hAnsi="ＭＳ 明朝" w:hint="eastAsia"/>
                <w:color w:val="000000" w:themeColor="text1"/>
                <w:sz w:val="18"/>
                <w:szCs w:val="18"/>
              </w:rPr>
              <w:t>まで</w:t>
            </w:r>
          </w:p>
        </w:tc>
        <w:tc>
          <w:tcPr>
            <w:tcW w:w="1474" w:type="dxa"/>
            <w:vAlign w:val="center"/>
          </w:tcPr>
          <w:p w14:paraId="1F54B21B"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hint="eastAsia"/>
                <w:color w:val="000000" w:themeColor="text1"/>
                <w:sz w:val="18"/>
                <w:szCs w:val="18"/>
              </w:rPr>
              <w:t>R</w:t>
            </w:r>
            <w:r w:rsidRPr="008F04C8">
              <w:rPr>
                <w:rFonts w:ascii="ＭＳ 明朝" w:hAnsi="ＭＳ 明朝"/>
                <w:color w:val="000000" w:themeColor="text1"/>
                <w:sz w:val="18"/>
                <w:szCs w:val="18"/>
              </w:rPr>
              <w:t>9.1.1</w:t>
            </w:r>
            <w:r w:rsidRPr="008F04C8">
              <w:rPr>
                <w:rFonts w:ascii="ＭＳ 明朝" w:hAnsi="ＭＳ 明朝" w:hint="eastAsia"/>
                <w:color w:val="000000" w:themeColor="text1"/>
                <w:sz w:val="18"/>
                <w:szCs w:val="18"/>
              </w:rPr>
              <w:t>から</w:t>
            </w:r>
          </w:p>
          <w:p w14:paraId="0F417B1F"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color w:val="000000" w:themeColor="text1"/>
                <w:sz w:val="18"/>
                <w:szCs w:val="18"/>
              </w:rPr>
              <w:t>R9.12.31</w:t>
            </w:r>
            <w:r w:rsidRPr="008F04C8">
              <w:rPr>
                <w:rFonts w:ascii="ＭＳ 明朝" w:hAnsi="ＭＳ 明朝" w:hint="eastAsia"/>
                <w:color w:val="000000" w:themeColor="text1"/>
                <w:sz w:val="18"/>
                <w:szCs w:val="18"/>
              </w:rPr>
              <w:t>まで</w:t>
            </w:r>
          </w:p>
        </w:tc>
        <w:tc>
          <w:tcPr>
            <w:tcW w:w="1474" w:type="dxa"/>
            <w:vAlign w:val="center"/>
          </w:tcPr>
          <w:p w14:paraId="5E1D0869"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hint="eastAsia"/>
                <w:color w:val="000000" w:themeColor="text1"/>
                <w:sz w:val="18"/>
                <w:szCs w:val="18"/>
              </w:rPr>
              <w:t>R</w:t>
            </w:r>
            <w:r w:rsidRPr="008F04C8">
              <w:rPr>
                <w:rFonts w:ascii="ＭＳ 明朝" w:hAnsi="ＭＳ 明朝"/>
                <w:color w:val="000000" w:themeColor="text1"/>
                <w:sz w:val="18"/>
                <w:szCs w:val="18"/>
              </w:rPr>
              <w:t>10.1.1</w:t>
            </w:r>
            <w:r w:rsidRPr="008F04C8">
              <w:rPr>
                <w:rFonts w:ascii="ＭＳ 明朝" w:hAnsi="ＭＳ 明朝" w:hint="eastAsia"/>
                <w:color w:val="000000" w:themeColor="text1"/>
                <w:sz w:val="18"/>
                <w:szCs w:val="18"/>
              </w:rPr>
              <w:t>から</w:t>
            </w:r>
          </w:p>
          <w:p w14:paraId="1AD88E2C"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color w:val="000000" w:themeColor="text1"/>
                <w:sz w:val="18"/>
                <w:szCs w:val="18"/>
              </w:rPr>
              <w:t>R10.12.31</w:t>
            </w:r>
            <w:r w:rsidRPr="008F04C8">
              <w:rPr>
                <w:rFonts w:ascii="ＭＳ 明朝" w:hAnsi="ＭＳ 明朝" w:hint="eastAsia"/>
                <w:color w:val="000000" w:themeColor="text1"/>
                <w:sz w:val="18"/>
                <w:szCs w:val="18"/>
              </w:rPr>
              <w:t>まで</w:t>
            </w:r>
          </w:p>
        </w:tc>
        <w:tc>
          <w:tcPr>
            <w:tcW w:w="1474" w:type="dxa"/>
            <w:vAlign w:val="center"/>
          </w:tcPr>
          <w:p w14:paraId="00D2E24A"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hint="eastAsia"/>
                <w:color w:val="000000" w:themeColor="text1"/>
                <w:sz w:val="18"/>
                <w:szCs w:val="18"/>
              </w:rPr>
              <w:t>R</w:t>
            </w:r>
            <w:r w:rsidRPr="008F04C8">
              <w:rPr>
                <w:rFonts w:ascii="ＭＳ 明朝" w:hAnsi="ＭＳ 明朝"/>
                <w:color w:val="000000" w:themeColor="text1"/>
                <w:sz w:val="18"/>
                <w:szCs w:val="18"/>
              </w:rPr>
              <w:t>11.1.1</w:t>
            </w:r>
            <w:r w:rsidRPr="008F04C8">
              <w:rPr>
                <w:rFonts w:ascii="ＭＳ 明朝" w:hAnsi="ＭＳ 明朝" w:hint="eastAsia"/>
                <w:color w:val="000000" w:themeColor="text1"/>
                <w:sz w:val="18"/>
                <w:szCs w:val="18"/>
              </w:rPr>
              <w:t>から</w:t>
            </w:r>
          </w:p>
          <w:p w14:paraId="353FDC1E"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color w:val="000000" w:themeColor="text1"/>
                <w:sz w:val="18"/>
                <w:szCs w:val="18"/>
              </w:rPr>
              <w:t>R11.12.31</w:t>
            </w:r>
            <w:r w:rsidRPr="008F04C8">
              <w:rPr>
                <w:rFonts w:ascii="ＭＳ 明朝" w:hAnsi="ＭＳ 明朝" w:hint="eastAsia"/>
                <w:color w:val="000000" w:themeColor="text1"/>
                <w:sz w:val="18"/>
                <w:szCs w:val="18"/>
              </w:rPr>
              <w:t>まで</w:t>
            </w:r>
          </w:p>
        </w:tc>
        <w:tc>
          <w:tcPr>
            <w:tcW w:w="1474" w:type="dxa"/>
            <w:vAlign w:val="center"/>
          </w:tcPr>
          <w:p w14:paraId="6DEC3D51"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hint="eastAsia"/>
                <w:color w:val="000000" w:themeColor="text1"/>
                <w:sz w:val="18"/>
                <w:szCs w:val="18"/>
              </w:rPr>
              <w:t>R</w:t>
            </w:r>
            <w:r w:rsidRPr="008F04C8">
              <w:rPr>
                <w:rFonts w:ascii="ＭＳ 明朝" w:hAnsi="ＭＳ 明朝"/>
                <w:color w:val="000000" w:themeColor="text1"/>
                <w:sz w:val="18"/>
                <w:szCs w:val="18"/>
              </w:rPr>
              <w:t>12.1.1</w:t>
            </w:r>
            <w:r w:rsidRPr="008F04C8">
              <w:rPr>
                <w:rFonts w:ascii="ＭＳ 明朝" w:hAnsi="ＭＳ 明朝" w:hint="eastAsia"/>
                <w:color w:val="000000" w:themeColor="text1"/>
                <w:sz w:val="18"/>
                <w:szCs w:val="18"/>
              </w:rPr>
              <w:t>から</w:t>
            </w:r>
          </w:p>
          <w:p w14:paraId="1AF950A4" w14:textId="77777777" w:rsidR="00E42981" w:rsidRPr="008F04C8" w:rsidRDefault="00E42981" w:rsidP="00E5413D">
            <w:pPr>
              <w:jc w:val="center"/>
              <w:rPr>
                <w:rFonts w:ascii="ＭＳ 明朝" w:hAnsi="ＭＳ 明朝"/>
                <w:color w:val="000000" w:themeColor="text1"/>
                <w:sz w:val="18"/>
                <w:szCs w:val="18"/>
              </w:rPr>
            </w:pPr>
            <w:r w:rsidRPr="008F04C8">
              <w:rPr>
                <w:rFonts w:ascii="ＭＳ 明朝" w:hAnsi="ＭＳ 明朝"/>
                <w:color w:val="000000" w:themeColor="text1"/>
                <w:sz w:val="18"/>
                <w:szCs w:val="18"/>
              </w:rPr>
              <w:t>R12.12.31</w:t>
            </w:r>
            <w:r w:rsidRPr="008F04C8">
              <w:rPr>
                <w:rFonts w:ascii="ＭＳ 明朝" w:hAnsi="ＭＳ 明朝" w:hint="eastAsia"/>
                <w:color w:val="000000" w:themeColor="text1"/>
                <w:sz w:val="18"/>
                <w:szCs w:val="18"/>
              </w:rPr>
              <w:t>まで</w:t>
            </w:r>
          </w:p>
        </w:tc>
      </w:tr>
      <w:tr w:rsidR="00E42981" w:rsidRPr="008F04C8" w14:paraId="32637ED2" w14:textId="77777777" w:rsidTr="00A46E96">
        <w:trPr>
          <w:trHeight w:val="629"/>
        </w:trPr>
        <w:tc>
          <w:tcPr>
            <w:tcW w:w="1304" w:type="dxa"/>
            <w:vAlign w:val="center"/>
          </w:tcPr>
          <w:p w14:paraId="6DFF053D" w14:textId="77777777" w:rsidR="00E42981" w:rsidRPr="008F04C8" w:rsidRDefault="00E42981" w:rsidP="00E5413D">
            <w:pPr>
              <w:jc w:val="center"/>
              <w:rPr>
                <w:rFonts w:ascii="ＭＳ 明朝" w:hAnsi="ＭＳ 明朝"/>
                <w:sz w:val="20"/>
                <w:szCs w:val="20"/>
              </w:rPr>
            </w:pPr>
            <w:r w:rsidRPr="008F04C8">
              <w:rPr>
                <w:rFonts w:ascii="ＭＳ 明朝" w:hAnsi="ＭＳ 明朝" w:hint="eastAsia"/>
                <w:sz w:val="20"/>
                <w:szCs w:val="20"/>
              </w:rPr>
              <w:t>３級</w:t>
            </w:r>
          </w:p>
        </w:tc>
        <w:tc>
          <w:tcPr>
            <w:tcW w:w="1474" w:type="dxa"/>
            <w:vAlign w:val="center"/>
          </w:tcPr>
          <w:p w14:paraId="6B78E46D" w14:textId="77777777" w:rsidR="00E42981" w:rsidRPr="008F04C8" w:rsidRDefault="00E42981" w:rsidP="00E5413D">
            <w:pPr>
              <w:jc w:val="center"/>
              <w:rPr>
                <w:rFonts w:ascii="ＭＳ 明朝" w:hAnsi="ＭＳ 明朝"/>
                <w:sz w:val="20"/>
                <w:szCs w:val="20"/>
              </w:rPr>
            </w:pPr>
            <w:r w:rsidRPr="008F04C8">
              <w:rPr>
                <w:rFonts w:ascii="ＭＳ 明朝" w:hAnsi="ＭＳ 明朝" w:hint="eastAsia"/>
                <w:sz w:val="20"/>
                <w:szCs w:val="20"/>
              </w:rPr>
              <w:t>1</w:t>
            </w:r>
            <w:r w:rsidRPr="008F04C8">
              <w:rPr>
                <w:rFonts w:ascii="ＭＳ 明朝" w:hAnsi="ＭＳ 明朝"/>
                <w:sz w:val="20"/>
                <w:szCs w:val="20"/>
              </w:rPr>
              <w:t>1,500</w:t>
            </w:r>
            <w:r w:rsidRPr="008F04C8">
              <w:rPr>
                <w:rFonts w:ascii="ＭＳ 明朝" w:hAnsi="ＭＳ 明朝" w:hint="eastAsia"/>
                <w:sz w:val="20"/>
                <w:szCs w:val="20"/>
              </w:rPr>
              <w:t>円</w:t>
            </w:r>
          </w:p>
        </w:tc>
        <w:tc>
          <w:tcPr>
            <w:tcW w:w="1474" w:type="dxa"/>
            <w:vAlign w:val="center"/>
          </w:tcPr>
          <w:p w14:paraId="17E01FC3" w14:textId="77777777" w:rsidR="00E42981" w:rsidRPr="008F04C8" w:rsidRDefault="00E42981" w:rsidP="00E5413D">
            <w:pPr>
              <w:jc w:val="center"/>
              <w:rPr>
                <w:rFonts w:ascii="ＭＳ 明朝" w:hAnsi="ＭＳ 明朝"/>
                <w:sz w:val="20"/>
                <w:szCs w:val="20"/>
              </w:rPr>
            </w:pPr>
            <w:r w:rsidRPr="008F04C8">
              <w:rPr>
                <w:rFonts w:ascii="ＭＳ 明朝" w:hAnsi="ＭＳ 明朝" w:hint="eastAsia"/>
                <w:sz w:val="20"/>
                <w:szCs w:val="20"/>
              </w:rPr>
              <w:t>1</w:t>
            </w:r>
            <w:r w:rsidRPr="008F04C8">
              <w:rPr>
                <w:rFonts w:ascii="ＭＳ 明朝" w:hAnsi="ＭＳ 明朝"/>
                <w:sz w:val="20"/>
                <w:szCs w:val="20"/>
              </w:rPr>
              <w:t>5,600</w:t>
            </w:r>
            <w:r w:rsidRPr="008F04C8">
              <w:rPr>
                <w:rFonts w:ascii="ＭＳ 明朝" w:hAnsi="ＭＳ 明朝" w:hint="eastAsia"/>
                <w:sz w:val="20"/>
                <w:szCs w:val="20"/>
              </w:rPr>
              <w:t>円</w:t>
            </w:r>
          </w:p>
        </w:tc>
        <w:tc>
          <w:tcPr>
            <w:tcW w:w="1474" w:type="dxa"/>
            <w:vAlign w:val="center"/>
          </w:tcPr>
          <w:p w14:paraId="0C2F408D" w14:textId="77777777" w:rsidR="00E42981" w:rsidRPr="008F04C8" w:rsidRDefault="00E42981" w:rsidP="00E5413D">
            <w:pPr>
              <w:jc w:val="center"/>
              <w:rPr>
                <w:rFonts w:ascii="ＭＳ 明朝" w:hAnsi="ＭＳ 明朝"/>
                <w:sz w:val="20"/>
                <w:szCs w:val="20"/>
              </w:rPr>
            </w:pPr>
            <w:r w:rsidRPr="008F04C8">
              <w:rPr>
                <w:rFonts w:ascii="ＭＳ 明朝" w:hAnsi="ＭＳ 明朝" w:hint="eastAsia"/>
                <w:sz w:val="20"/>
                <w:szCs w:val="20"/>
              </w:rPr>
              <w:t>1</w:t>
            </w:r>
            <w:r w:rsidRPr="008F04C8">
              <w:rPr>
                <w:rFonts w:ascii="ＭＳ 明朝" w:hAnsi="ＭＳ 明朝"/>
                <w:sz w:val="20"/>
                <w:szCs w:val="20"/>
              </w:rPr>
              <w:t>9,600</w:t>
            </w:r>
            <w:r w:rsidRPr="008F04C8">
              <w:rPr>
                <w:rFonts w:ascii="ＭＳ 明朝" w:hAnsi="ＭＳ 明朝" w:hint="eastAsia"/>
                <w:sz w:val="20"/>
                <w:szCs w:val="20"/>
              </w:rPr>
              <w:t>円</w:t>
            </w:r>
          </w:p>
        </w:tc>
        <w:tc>
          <w:tcPr>
            <w:tcW w:w="1474" w:type="dxa"/>
            <w:vAlign w:val="center"/>
          </w:tcPr>
          <w:p w14:paraId="0BCC2A5B" w14:textId="77777777" w:rsidR="00E42981" w:rsidRPr="008F04C8" w:rsidRDefault="00E42981" w:rsidP="00E5413D">
            <w:pPr>
              <w:jc w:val="center"/>
              <w:rPr>
                <w:rFonts w:ascii="ＭＳ 明朝" w:hAnsi="ＭＳ 明朝"/>
                <w:sz w:val="20"/>
                <w:szCs w:val="20"/>
              </w:rPr>
            </w:pPr>
            <w:r w:rsidRPr="008F04C8">
              <w:rPr>
                <w:rFonts w:ascii="ＭＳ 明朝" w:hAnsi="ＭＳ 明朝" w:hint="eastAsia"/>
                <w:sz w:val="20"/>
                <w:szCs w:val="20"/>
              </w:rPr>
              <w:t>2</w:t>
            </w:r>
            <w:r w:rsidRPr="008F04C8">
              <w:rPr>
                <w:rFonts w:ascii="ＭＳ 明朝" w:hAnsi="ＭＳ 明朝"/>
                <w:sz w:val="20"/>
                <w:szCs w:val="20"/>
              </w:rPr>
              <w:t>3,600</w:t>
            </w:r>
            <w:r w:rsidRPr="008F04C8">
              <w:rPr>
                <w:rFonts w:ascii="ＭＳ 明朝" w:hAnsi="ＭＳ 明朝" w:hint="eastAsia"/>
                <w:sz w:val="20"/>
                <w:szCs w:val="20"/>
              </w:rPr>
              <w:t>円</w:t>
            </w:r>
          </w:p>
        </w:tc>
        <w:tc>
          <w:tcPr>
            <w:tcW w:w="1474" w:type="dxa"/>
            <w:vAlign w:val="center"/>
          </w:tcPr>
          <w:p w14:paraId="3281A353" w14:textId="77777777" w:rsidR="00E42981" w:rsidRPr="008F04C8" w:rsidRDefault="00E42981" w:rsidP="00E5413D">
            <w:pPr>
              <w:jc w:val="center"/>
              <w:rPr>
                <w:rFonts w:ascii="ＭＳ 明朝" w:hAnsi="ＭＳ 明朝"/>
                <w:sz w:val="20"/>
                <w:szCs w:val="20"/>
              </w:rPr>
            </w:pPr>
            <w:r w:rsidRPr="008F04C8">
              <w:rPr>
                <w:rFonts w:ascii="ＭＳ 明朝" w:hAnsi="ＭＳ 明朝" w:hint="eastAsia"/>
                <w:sz w:val="20"/>
                <w:szCs w:val="20"/>
              </w:rPr>
              <w:t>2</w:t>
            </w:r>
            <w:r w:rsidRPr="008F04C8">
              <w:rPr>
                <w:rFonts w:ascii="ＭＳ 明朝" w:hAnsi="ＭＳ 明朝"/>
                <w:sz w:val="20"/>
                <w:szCs w:val="20"/>
              </w:rPr>
              <w:t>7,700</w:t>
            </w:r>
            <w:r w:rsidRPr="008F04C8">
              <w:rPr>
                <w:rFonts w:ascii="ＭＳ 明朝" w:hAnsi="ＭＳ 明朝" w:hint="eastAsia"/>
                <w:sz w:val="20"/>
                <w:szCs w:val="20"/>
              </w:rPr>
              <w:t>円</w:t>
            </w:r>
          </w:p>
        </w:tc>
      </w:tr>
      <w:tr w:rsidR="00E42981" w14:paraId="5D246D57" w14:textId="77777777" w:rsidTr="00A46E96">
        <w:trPr>
          <w:trHeight w:val="696"/>
        </w:trPr>
        <w:tc>
          <w:tcPr>
            <w:tcW w:w="1304" w:type="dxa"/>
            <w:vAlign w:val="center"/>
          </w:tcPr>
          <w:p w14:paraId="2E0505B2" w14:textId="77777777" w:rsidR="00E42981" w:rsidRPr="008F04C8" w:rsidRDefault="00E42981" w:rsidP="00E5413D">
            <w:pPr>
              <w:jc w:val="center"/>
              <w:rPr>
                <w:rFonts w:ascii="ＭＳ 明朝" w:hAnsi="ＭＳ 明朝"/>
                <w:sz w:val="20"/>
                <w:szCs w:val="20"/>
              </w:rPr>
            </w:pPr>
            <w:r w:rsidRPr="008F04C8">
              <w:rPr>
                <w:rFonts w:ascii="ＭＳ 明朝" w:hAnsi="ＭＳ 明朝" w:hint="eastAsia"/>
                <w:sz w:val="20"/>
                <w:szCs w:val="20"/>
              </w:rPr>
              <w:t>４級</w:t>
            </w:r>
          </w:p>
        </w:tc>
        <w:tc>
          <w:tcPr>
            <w:tcW w:w="1474" w:type="dxa"/>
            <w:vAlign w:val="center"/>
          </w:tcPr>
          <w:p w14:paraId="11B85B7A" w14:textId="77777777" w:rsidR="00E42981" w:rsidRPr="008F04C8" w:rsidRDefault="00E42981" w:rsidP="00E5413D">
            <w:pPr>
              <w:jc w:val="center"/>
              <w:rPr>
                <w:rFonts w:ascii="ＭＳ 明朝" w:hAnsi="ＭＳ 明朝"/>
                <w:sz w:val="20"/>
                <w:szCs w:val="20"/>
              </w:rPr>
            </w:pPr>
            <w:r w:rsidRPr="008F04C8">
              <w:rPr>
                <w:rFonts w:ascii="ＭＳ 明朝" w:hAnsi="ＭＳ 明朝" w:hint="eastAsia"/>
                <w:sz w:val="20"/>
                <w:szCs w:val="20"/>
              </w:rPr>
              <w:t>4</w:t>
            </w:r>
            <w:r w:rsidRPr="008F04C8">
              <w:rPr>
                <w:rFonts w:ascii="ＭＳ 明朝" w:hAnsi="ＭＳ 明朝"/>
                <w:sz w:val="20"/>
                <w:szCs w:val="20"/>
              </w:rPr>
              <w:t>,000</w:t>
            </w:r>
            <w:r w:rsidRPr="008F04C8">
              <w:rPr>
                <w:rFonts w:ascii="ＭＳ 明朝" w:hAnsi="ＭＳ 明朝" w:hint="eastAsia"/>
                <w:sz w:val="20"/>
                <w:szCs w:val="20"/>
              </w:rPr>
              <w:t>円</w:t>
            </w:r>
          </w:p>
        </w:tc>
        <w:tc>
          <w:tcPr>
            <w:tcW w:w="1474" w:type="dxa"/>
            <w:vAlign w:val="center"/>
          </w:tcPr>
          <w:p w14:paraId="689A1AAE" w14:textId="77777777" w:rsidR="00E42981" w:rsidRPr="008F04C8" w:rsidRDefault="00E42981" w:rsidP="00E5413D">
            <w:pPr>
              <w:jc w:val="center"/>
              <w:rPr>
                <w:rFonts w:ascii="ＭＳ 明朝" w:hAnsi="ＭＳ 明朝"/>
                <w:sz w:val="20"/>
                <w:szCs w:val="20"/>
              </w:rPr>
            </w:pPr>
            <w:r w:rsidRPr="008F04C8">
              <w:rPr>
                <w:rFonts w:ascii="ＭＳ 明朝" w:hAnsi="ＭＳ 明朝" w:hint="eastAsia"/>
                <w:sz w:val="20"/>
                <w:szCs w:val="20"/>
              </w:rPr>
              <w:t>8</w:t>
            </w:r>
            <w:r w:rsidRPr="008F04C8">
              <w:rPr>
                <w:rFonts w:ascii="ＭＳ 明朝" w:hAnsi="ＭＳ 明朝"/>
                <w:sz w:val="20"/>
                <w:szCs w:val="20"/>
              </w:rPr>
              <w:t>,100</w:t>
            </w:r>
            <w:r w:rsidRPr="008F04C8">
              <w:rPr>
                <w:rFonts w:ascii="ＭＳ 明朝" w:hAnsi="ＭＳ 明朝" w:hint="eastAsia"/>
                <w:sz w:val="20"/>
                <w:szCs w:val="20"/>
              </w:rPr>
              <w:t>円</w:t>
            </w:r>
          </w:p>
        </w:tc>
        <w:tc>
          <w:tcPr>
            <w:tcW w:w="1474" w:type="dxa"/>
            <w:vAlign w:val="center"/>
          </w:tcPr>
          <w:p w14:paraId="7AFE6A5C" w14:textId="77777777" w:rsidR="00E42981" w:rsidRPr="008F04C8" w:rsidRDefault="00E42981" w:rsidP="00E5413D">
            <w:pPr>
              <w:jc w:val="center"/>
              <w:rPr>
                <w:rFonts w:ascii="ＭＳ 明朝" w:hAnsi="ＭＳ 明朝"/>
                <w:sz w:val="20"/>
                <w:szCs w:val="20"/>
              </w:rPr>
            </w:pPr>
            <w:r w:rsidRPr="008F04C8">
              <w:rPr>
                <w:rFonts w:ascii="ＭＳ 明朝" w:hAnsi="ＭＳ 明朝" w:hint="eastAsia"/>
                <w:sz w:val="20"/>
                <w:szCs w:val="20"/>
              </w:rPr>
              <w:t>1</w:t>
            </w:r>
            <w:r w:rsidRPr="008F04C8">
              <w:rPr>
                <w:rFonts w:ascii="ＭＳ 明朝" w:hAnsi="ＭＳ 明朝"/>
                <w:sz w:val="20"/>
                <w:szCs w:val="20"/>
              </w:rPr>
              <w:t>2,100</w:t>
            </w:r>
            <w:r w:rsidRPr="008F04C8">
              <w:rPr>
                <w:rFonts w:ascii="ＭＳ 明朝" w:hAnsi="ＭＳ 明朝" w:hint="eastAsia"/>
                <w:sz w:val="20"/>
                <w:szCs w:val="20"/>
              </w:rPr>
              <w:t>円</w:t>
            </w:r>
          </w:p>
        </w:tc>
        <w:tc>
          <w:tcPr>
            <w:tcW w:w="1474" w:type="dxa"/>
            <w:vAlign w:val="center"/>
          </w:tcPr>
          <w:p w14:paraId="0D4353DF" w14:textId="77777777" w:rsidR="00E42981" w:rsidRPr="008F04C8" w:rsidRDefault="00E42981" w:rsidP="00E5413D">
            <w:pPr>
              <w:jc w:val="center"/>
              <w:rPr>
                <w:rFonts w:ascii="ＭＳ 明朝" w:hAnsi="ＭＳ 明朝"/>
                <w:sz w:val="20"/>
                <w:szCs w:val="20"/>
              </w:rPr>
            </w:pPr>
            <w:r w:rsidRPr="008F04C8">
              <w:rPr>
                <w:rFonts w:ascii="ＭＳ 明朝" w:hAnsi="ＭＳ 明朝" w:hint="eastAsia"/>
                <w:sz w:val="20"/>
                <w:szCs w:val="20"/>
              </w:rPr>
              <w:t>1</w:t>
            </w:r>
            <w:r w:rsidRPr="008F04C8">
              <w:rPr>
                <w:rFonts w:ascii="ＭＳ 明朝" w:hAnsi="ＭＳ 明朝"/>
                <w:sz w:val="20"/>
                <w:szCs w:val="20"/>
              </w:rPr>
              <w:t>6,100</w:t>
            </w:r>
            <w:r w:rsidRPr="008F04C8">
              <w:rPr>
                <w:rFonts w:ascii="ＭＳ 明朝" w:hAnsi="ＭＳ 明朝" w:hint="eastAsia"/>
                <w:sz w:val="20"/>
                <w:szCs w:val="20"/>
              </w:rPr>
              <w:t>円</w:t>
            </w:r>
          </w:p>
        </w:tc>
        <w:tc>
          <w:tcPr>
            <w:tcW w:w="1474" w:type="dxa"/>
            <w:vAlign w:val="center"/>
          </w:tcPr>
          <w:p w14:paraId="6AF53CA5" w14:textId="77777777" w:rsidR="00E42981" w:rsidRPr="00A738C0" w:rsidRDefault="00E42981" w:rsidP="00E5413D">
            <w:pPr>
              <w:jc w:val="center"/>
              <w:rPr>
                <w:rFonts w:ascii="ＭＳ 明朝" w:hAnsi="ＭＳ 明朝"/>
                <w:sz w:val="20"/>
                <w:szCs w:val="20"/>
              </w:rPr>
            </w:pPr>
            <w:r w:rsidRPr="008F04C8">
              <w:rPr>
                <w:rFonts w:ascii="ＭＳ 明朝" w:hAnsi="ＭＳ 明朝" w:hint="eastAsia"/>
                <w:sz w:val="20"/>
                <w:szCs w:val="20"/>
              </w:rPr>
              <w:t>2</w:t>
            </w:r>
            <w:r w:rsidRPr="008F04C8">
              <w:rPr>
                <w:rFonts w:ascii="ＭＳ 明朝" w:hAnsi="ＭＳ 明朝"/>
                <w:sz w:val="20"/>
                <w:szCs w:val="20"/>
              </w:rPr>
              <w:t>0,200</w:t>
            </w:r>
            <w:r w:rsidRPr="008F04C8">
              <w:rPr>
                <w:rFonts w:ascii="ＭＳ 明朝" w:hAnsi="ＭＳ 明朝" w:hint="eastAsia"/>
                <w:sz w:val="20"/>
                <w:szCs w:val="20"/>
              </w:rPr>
              <w:t>円</w:t>
            </w:r>
          </w:p>
        </w:tc>
      </w:tr>
    </w:tbl>
    <w:p w14:paraId="598395EB" w14:textId="77777777" w:rsidR="00E42981" w:rsidRDefault="00E42981" w:rsidP="00E42981"/>
    <w:p w14:paraId="40ACBDB6" w14:textId="281B471E" w:rsidR="00E42981" w:rsidRPr="003874D2" w:rsidRDefault="00E42981" w:rsidP="003874D2">
      <w:pPr>
        <w:autoSpaceDE w:val="0"/>
        <w:autoSpaceDN w:val="0"/>
        <w:adjustRightInd w:val="0"/>
        <w:spacing w:line="360" w:lineRule="auto"/>
        <w:jc w:val="left"/>
        <w:rPr>
          <w:rFonts w:ascii="ＭＳ 明朝" w:hAnsi="ＭＳ 明朝"/>
          <w:sz w:val="24"/>
        </w:rPr>
      </w:pPr>
    </w:p>
    <w:sectPr w:rsidR="00E42981" w:rsidRPr="003874D2" w:rsidSect="002135CE">
      <w:headerReference w:type="even" r:id="rId7"/>
      <w:type w:val="continuous"/>
      <w:pgSz w:w="11906" w:h="16838" w:code="9"/>
      <w:pgMar w:top="1191" w:right="1418" w:bottom="851" w:left="1418" w:header="454" w:footer="284" w:gutter="0"/>
      <w:pgNumType w:fmt="numberInDash" w:start="16"/>
      <w:cols w:space="425"/>
      <w:docGrid w:linePitch="297" w:charSpace="71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ACFDB" w14:textId="77777777" w:rsidR="00F968C3" w:rsidRDefault="00F968C3">
      <w:r>
        <w:separator/>
      </w:r>
    </w:p>
  </w:endnote>
  <w:endnote w:type="continuationSeparator" w:id="0">
    <w:p w14:paraId="6B9C1AF6" w14:textId="77777777" w:rsidR="00F968C3" w:rsidRDefault="00F96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MS-Mincho">
    <w:altName w:val="Arial Unicode MS"/>
    <w:panose1 w:val="00000000000000000000"/>
    <w:charset w:val="86"/>
    <w:family w:val="auto"/>
    <w:notTrueType/>
    <w:pitch w:val="default"/>
    <w:sig w:usb0="00000001" w:usb1="080F0000" w:usb2="00000010" w:usb3="00000000" w:csb0="0006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4F47B" w14:textId="77777777" w:rsidR="00F968C3" w:rsidRDefault="00F968C3">
      <w:r>
        <w:separator/>
      </w:r>
    </w:p>
  </w:footnote>
  <w:footnote w:type="continuationSeparator" w:id="0">
    <w:p w14:paraId="47DFF32A" w14:textId="77777777" w:rsidR="00F968C3" w:rsidRDefault="00F96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205B" w14:textId="16C892BD" w:rsidR="006A0348" w:rsidRPr="003F68EF" w:rsidRDefault="006A0348" w:rsidP="00B3179B">
    <w:pPr>
      <w:pStyle w:val="a6"/>
      <w:wordWrap w:val="0"/>
      <w:jc w:val="left"/>
      <w:rPr>
        <w:rFonts w:ascii="ＭＳ 明朝" w:hAnsi="ＭＳ 明朝"/>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46498"/>
    <w:multiLevelType w:val="hybridMultilevel"/>
    <w:tmpl w:val="19B82624"/>
    <w:lvl w:ilvl="0" w:tplc="44A6EE96">
      <w:start w:val="1"/>
      <w:numFmt w:val="aiueoFullWidth"/>
      <w:lvlText w:val="（%1）"/>
      <w:lvlJc w:val="left"/>
      <w:pPr>
        <w:ind w:left="1430" w:hanging="720"/>
      </w:pPr>
      <w:rPr>
        <w:rFonts w:ascii="ＭＳ 明朝" w:eastAsia="ＭＳ 明朝" w:hAnsi="ＭＳ 明朝" w:cs="Times New Roman" w:hint="default"/>
        <w:b w:val="0"/>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 w15:restartNumberingAfterBreak="0">
    <w:nsid w:val="24394F91"/>
    <w:multiLevelType w:val="hybridMultilevel"/>
    <w:tmpl w:val="CD8CEC5C"/>
    <w:lvl w:ilvl="0" w:tplc="66B8F65C">
      <w:start w:val="1"/>
      <w:numFmt w:val="aiueo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245874EA"/>
    <w:multiLevelType w:val="hybridMultilevel"/>
    <w:tmpl w:val="A202D47A"/>
    <w:lvl w:ilvl="0" w:tplc="0AF242F8">
      <w:start w:val="1"/>
      <w:numFmt w:val="iroha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2B0B738F"/>
    <w:multiLevelType w:val="hybridMultilevel"/>
    <w:tmpl w:val="8BCA2994"/>
    <w:lvl w:ilvl="0" w:tplc="5CF0EEC2">
      <w:start w:val="1"/>
      <w:numFmt w:val="decimal"/>
      <w:lvlText w:val="(%1)"/>
      <w:lvlJc w:val="left"/>
      <w:pPr>
        <w:ind w:left="641" w:hanging="360"/>
      </w:pPr>
      <w:rPr>
        <w:rFonts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4" w15:restartNumberingAfterBreak="0">
    <w:nsid w:val="322F7D5F"/>
    <w:multiLevelType w:val="hybridMultilevel"/>
    <w:tmpl w:val="4BFC5D5E"/>
    <w:lvl w:ilvl="0" w:tplc="72A81F90">
      <w:start w:val="1"/>
      <w:numFmt w:val="aiueoFullWidth"/>
      <w:lvlText w:val="(%1)"/>
      <w:lvlJc w:val="left"/>
      <w:pPr>
        <w:ind w:left="1680" w:hanging="720"/>
      </w:pPr>
      <w:rPr>
        <w:rFonts w:ascii="ＭＳ 明朝" w:eastAsia="ＭＳ 明朝" w:hAnsi="ＭＳ 明朝" w:cs="Times New Roman" w:hint="default"/>
        <w:b w:val="0"/>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5" w15:restartNumberingAfterBreak="0">
    <w:nsid w:val="354A19E9"/>
    <w:multiLevelType w:val="hybridMultilevel"/>
    <w:tmpl w:val="E278CEE4"/>
    <w:lvl w:ilvl="0" w:tplc="CE1223C0">
      <w:start w:val="36"/>
      <w:numFmt w:val="iroha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6" w15:restartNumberingAfterBreak="0">
    <w:nsid w:val="40F81BC1"/>
    <w:multiLevelType w:val="hybridMultilevel"/>
    <w:tmpl w:val="EF041FE2"/>
    <w:lvl w:ilvl="0" w:tplc="AC2A3D7A">
      <w:start w:val="36"/>
      <w:numFmt w:val="iroha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7" w15:restartNumberingAfterBreak="0">
    <w:nsid w:val="4756726B"/>
    <w:multiLevelType w:val="hybridMultilevel"/>
    <w:tmpl w:val="31A62B20"/>
    <w:lvl w:ilvl="0" w:tplc="9C644ECA">
      <w:start w:val="1"/>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8" w15:restartNumberingAfterBreak="0">
    <w:nsid w:val="50521098"/>
    <w:multiLevelType w:val="hybridMultilevel"/>
    <w:tmpl w:val="D60C3CF6"/>
    <w:lvl w:ilvl="0" w:tplc="3160804E">
      <w:start w:val="1"/>
      <w:numFmt w:val="aiueoFullWidth"/>
      <w:lvlText w:val="(%1）"/>
      <w:lvlJc w:val="left"/>
      <w:pPr>
        <w:ind w:left="1455" w:hanging="720"/>
      </w:pPr>
      <w:rPr>
        <w:rFonts w:ascii="Century" w:hAnsi="Century" w:hint="default"/>
        <w:sz w:val="21"/>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9" w15:restartNumberingAfterBreak="0">
    <w:nsid w:val="53CD237B"/>
    <w:multiLevelType w:val="hybridMultilevel"/>
    <w:tmpl w:val="02CC9B2C"/>
    <w:lvl w:ilvl="0" w:tplc="049AEBF0">
      <w:start w:val="36"/>
      <w:numFmt w:val="iroha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15:restartNumberingAfterBreak="0">
    <w:nsid w:val="571511AB"/>
    <w:multiLevelType w:val="hybridMultilevel"/>
    <w:tmpl w:val="6EE0274C"/>
    <w:lvl w:ilvl="0" w:tplc="715E8BDE">
      <w:start w:val="36"/>
      <w:numFmt w:val="iroha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598F0C92"/>
    <w:multiLevelType w:val="hybridMultilevel"/>
    <w:tmpl w:val="0CEE866C"/>
    <w:lvl w:ilvl="0" w:tplc="CA664C56">
      <w:start w:val="1"/>
      <w:numFmt w:val="aiueoFullWidth"/>
      <w:lvlText w:val="(%1)"/>
      <w:lvlJc w:val="left"/>
      <w:pPr>
        <w:ind w:left="1440" w:hanging="48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2" w15:restartNumberingAfterBreak="0">
    <w:nsid w:val="5CCA07BC"/>
    <w:multiLevelType w:val="hybridMultilevel"/>
    <w:tmpl w:val="D908802E"/>
    <w:lvl w:ilvl="0" w:tplc="9BAA570C">
      <w:start w:val="1"/>
      <w:numFmt w:val="aiueoFullWidth"/>
      <w:lvlText w:val="（%1）"/>
      <w:lvlJc w:val="left"/>
      <w:pPr>
        <w:ind w:left="1350" w:hanging="720"/>
      </w:pPr>
      <w:rPr>
        <w:rFonts w:ascii="Century" w:hAnsi="Century" w:hint="default"/>
        <w:sz w:val="21"/>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5F9229F6"/>
    <w:multiLevelType w:val="hybridMultilevel"/>
    <w:tmpl w:val="8E8E74D0"/>
    <w:lvl w:ilvl="0" w:tplc="C1264CE6">
      <w:start w:val="1"/>
      <w:numFmt w:val="aiueoFullWidth"/>
      <w:lvlText w:val="（%1）"/>
      <w:lvlJc w:val="left"/>
      <w:pPr>
        <w:ind w:left="1440" w:hanging="720"/>
      </w:pPr>
      <w:rPr>
        <w:rFonts w:ascii="ＭＳ 明朝" w:eastAsia="ＭＳ 明朝" w:hAnsi="ＭＳ 明朝" w:cs="Times New Roman" w:hint="default"/>
        <w:b w:val="0"/>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4" w15:restartNumberingAfterBreak="0">
    <w:nsid w:val="638E0B57"/>
    <w:multiLevelType w:val="hybridMultilevel"/>
    <w:tmpl w:val="92BCC7EA"/>
    <w:lvl w:ilvl="0" w:tplc="4978FDA0">
      <w:start w:val="36"/>
      <w:numFmt w:val="iroha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6ABC7192"/>
    <w:multiLevelType w:val="hybridMultilevel"/>
    <w:tmpl w:val="FA5C5146"/>
    <w:lvl w:ilvl="0" w:tplc="C00AFB30">
      <w:start w:val="36"/>
      <w:numFmt w:val="iroha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6B85122A"/>
    <w:multiLevelType w:val="hybridMultilevel"/>
    <w:tmpl w:val="56CC4526"/>
    <w:lvl w:ilvl="0" w:tplc="451221E2">
      <w:start w:val="1"/>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7" w15:restartNumberingAfterBreak="0">
    <w:nsid w:val="73205891"/>
    <w:multiLevelType w:val="hybridMultilevel"/>
    <w:tmpl w:val="BD8E7BFE"/>
    <w:lvl w:ilvl="0" w:tplc="590C7286">
      <w:start w:val="1"/>
      <w:numFmt w:val="aiueoFullWidth"/>
      <w:lvlText w:val="（%1）"/>
      <w:lvlJc w:val="left"/>
      <w:pPr>
        <w:ind w:left="1440" w:hanging="720"/>
      </w:pPr>
      <w:rPr>
        <w:rFonts w:asciiTheme="minorEastAsia" w:eastAsiaTheme="minorEastAsia" w:hAnsiTheme="minorEastAsia" w:cs="Times New Roman"/>
        <w:lang w:val="en-US"/>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8" w15:restartNumberingAfterBreak="0">
    <w:nsid w:val="73642207"/>
    <w:multiLevelType w:val="hybridMultilevel"/>
    <w:tmpl w:val="A0A8FC2C"/>
    <w:lvl w:ilvl="0" w:tplc="A02C5224">
      <w:start w:val="1"/>
      <w:numFmt w:val="aiueoFullWidth"/>
      <w:lvlText w:val="（%1）"/>
      <w:lvlJc w:val="left"/>
      <w:pPr>
        <w:ind w:left="1680" w:hanging="720"/>
      </w:pPr>
      <w:rPr>
        <w:rFonts w:ascii="ＭＳ 明朝" w:eastAsia="ＭＳ 明朝" w:hAnsi="ＭＳ 明朝" w:cs="Times New Roman" w:hint="default"/>
        <w:b w:val="0"/>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9" w15:restartNumberingAfterBreak="0">
    <w:nsid w:val="7411108E"/>
    <w:multiLevelType w:val="hybridMultilevel"/>
    <w:tmpl w:val="83E683BA"/>
    <w:lvl w:ilvl="0" w:tplc="782218E2">
      <w:start w:val="1"/>
      <w:numFmt w:val="aiueoFullWidth"/>
      <w:lvlText w:val="(%1)"/>
      <w:lvlJc w:val="left"/>
      <w:pPr>
        <w:ind w:left="1200" w:hanging="360"/>
      </w:pPr>
      <w:rPr>
        <w:rFonts w:hint="default"/>
      </w:rPr>
    </w:lvl>
    <w:lvl w:ilvl="1" w:tplc="E180AEB2">
      <w:start w:val="1"/>
      <w:numFmt w:val="irohaFullWidth"/>
      <w:lvlText w:val="（%2）"/>
      <w:lvlJc w:val="left"/>
      <w:pPr>
        <w:ind w:left="1980" w:hanging="72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774F730B"/>
    <w:multiLevelType w:val="hybridMultilevel"/>
    <w:tmpl w:val="18D61002"/>
    <w:lvl w:ilvl="0" w:tplc="EBB2D034">
      <w:start w:val="1"/>
      <w:numFmt w:val="aiueoFullWidth"/>
      <w:lvlText w:val="（%1）"/>
      <w:lvlJc w:val="left"/>
      <w:pPr>
        <w:ind w:left="1440" w:hanging="720"/>
      </w:pPr>
      <w:rPr>
        <w:rFonts w:ascii="Century" w:hAnsi="Century"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abstractNumId w:val="16"/>
  </w:num>
  <w:num w:numId="2">
    <w:abstractNumId w:val="7"/>
  </w:num>
  <w:num w:numId="3">
    <w:abstractNumId w:val="3"/>
  </w:num>
  <w:num w:numId="4">
    <w:abstractNumId w:val="19"/>
  </w:num>
  <w:num w:numId="5">
    <w:abstractNumId w:val="5"/>
  </w:num>
  <w:num w:numId="6">
    <w:abstractNumId w:val="6"/>
  </w:num>
  <w:num w:numId="7">
    <w:abstractNumId w:val="9"/>
  </w:num>
  <w:num w:numId="8">
    <w:abstractNumId w:val="15"/>
  </w:num>
  <w:num w:numId="9">
    <w:abstractNumId w:val="10"/>
  </w:num>
  <w:num w:numId="10">
    <w:abstractNumId w:val="14"/>
  </w:num>
  <w:num w:numId="11">
    <w:abstractNumId w:val="1"/>
  </w:num>
  <w:num w:numId="12">
    <w:abstractNumId w:val="11"/>
  </w:num>
  <w:num w:numId="13">
    <w:abstractNumId w:val="17"/>
  </w:num>
  <w:num w:numId="14">
    <w:abstractNumId w:val="2"/>
  </w:num>
  <w:num w:numId="15">
    <w:abstractNumId w:val="4"/>
  </w:num>
  <w:num w:numId="16">
    <w:abstractNumId w:val="18"/>
  </w:num>
  <w:num w:numId="17">
    <w:abstractNumId w:val="13"/>
  </w:num>
  <w:num w:numId="18">
    <w:abstractNumId w:val="0"/>
  </w:num>
  <w:num w:numId="19">
    <w:abstractNumId w:val="8"/>
  </w:num>
  <w:num w:numId="20">
    <w:abstractNumId w:val="12"/>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163"/>
    <w:rsid w:val="000066D5"/>
    <w:rsid w:val="00013B7B"/>
    <w:rsid w:val="000219F4"/>
    <w:rsid w:val="00021C2C"/>
    <w:rsid w:val="000221C6"/>
    <w:rsid w:val="000228EB"/>
    <w:rsid w:val="00022FCE"/>
    <w:rsid w:val="00024971"/>
    <w:rsid w:val="00027E7A"/>
    <w:rsid w:val="00030100"/>
    <w:rsid w:val="000321CD"/>
    <w:rsid w:val="000325DF"/>
    <w:rsid w:val="000339D5"/>
    <w:rsid w:val="00042628"/>
    <w:rsid w:val="00050523"/>
    <w:rsid w:val="00051EA1"/>
    <w:rsid w:val="00061C92"/>
    <w:rsid w:val="000626B9"/>
    <w:rsid w:val="00063201"/>
    <w:rsid w:val="00063D47"/>
    <w:rsid w:val="00064337"/>
    <w:rsid w:val="00065A18"/>
    <w:rsid w:val="00065F1B"/>
    <w:rsid w:val="0006785A"/>
    <w:rsid w:val="00067C70"/>
    <w:rsid w:val="00071D18"/>
    <w:rsid w:val="000763CE"/>
    <w:rsid w:val="000818C9"/>
    <w:rsid w:val="0008206E"/>
    <w:rsid w:val="000840C5"/>
    <w:rsid w:val="0008430C"/>
    <w:rsid w:val="00087F44"/>
    <w:rsid w:val="00090517"/>
    <w:rsid w:val="00091A5E"/>
    <w:rsid w:val="000939BC"/>
    <w:rsid w:val="000A087F"/>
    <w:rsid w:val="000B17BF"/>
    <w:rsid w:val="000B3C9C"/>
    <w:rsid w:val="000C6256"/>
    <w:rsid w:val="000D0308"/>
    <w:rsid w:val="000D252A"/>
    <w:rsid w:val="000D27F0"/>
    <w:rsid w:val="000D28C3"/>
    <w:rsid w:val="000D5B05"/>
    <w:rsid w:val="000D6FAA"/>
    <w:rsid w:val="000D73F1"/>
    <w:rsid w:val="000D7D1F"/>
    <w:rsid w:val="000E0B17"/>
    <w:rsid w:val="000E117A"/>
    <w:rsid w:val="000E42CC"/>
    <w:rsid w:val="000E4FEE"/>
    <w:rsid w:val="000E669E"/>
    <w:rsid w:val="000F0060"/>
    <w:rsid w:val="000F0A25"/>
    <w:rsid w:val="000F270D"/>
    <w:rsid w:val="000F4657"/>
    <w:rsid w:val="000F64EC"/>
    <w:rsid w:val="000F72A9"/>
    <w:rsid w:val="000F7CCE"/>
    <w:rsid w:val="00100178"/>
    <w:rsid w:val="0010259D"/>
    <w:rsid w:val="001038E9"/>
    <w:rsid w:val="0010405A"/>
    <w:rsid w:val="00105B63"/>
    <w:rsid w:val="00112135"/>
    <w:rsid w:val="00112246"/>
    <w:rsid w:val="00116664"/>
    <w:rsid w:val="00120A6A"/>
    <w:rsid w:val="00123FAC"/>
    <w:rsid w:val="001244ED"/>
    <w:rsid w:val="00127714"/>
    <w:rsid w:val="00136E9C"/>
    <w:rsid w:val="00143E22"/>
    <w:rsid w:val="00145736"/>
    <w:rsid w:val="00145FA5"/>
    <w:rsid w:val="00150187"/>
    <w:rsid w:val="00151637"/>
    <w:rsid w:val="00154AD1"/>
    <w:rsid w:val="001627B3"/>
    <w:rsid w:val="0016293A"/>
    <w:rsid w:val="00162A3B"/>
    <w:rsid w:val="001738AD"/>
    <w:rsid w:val="00176993"/>
    <w:rsid w:val="00181156"/>
    <w:rsid w:val="001828AC"/>
    <w:rsid w:val="00186599"/>
    <w:rsid w:val="001907DD"/>
    <w:rsid w:val="001913FD"/>
    <w:rsid w:val="00195AE3"/>
    <w:rsid w:val="001A0127"/>
    <w:rsid w:val="001A1018"/>
    <w:rsid w:val="001A650A"/>
    <w:rsid w:val="001A7803"/>
    <w:rsid w:val="001B1AB4"/>
    <w:rsid w:val="001B49D3"/>
    <w:rsid w:val="001B6D97"/>
    <w:rsid w:val="001C0219"/>
    <w:rsid w:val="001C42FD"/>
    <w:rsid w:val="001C6535"/>
    <w:rsid w:val="001D263B"/>
    <w:rsid w:val="001D2C6E"/>
    <w:rsid w:val="001D42A1"/>
    <w:rsid w:val="001D64B6"/>
    <w:rsid w:val="001E0BEA"/>
    <w:rsid w:val="001E1B29"/>
    <w:rsid w:val="001F21F7"/>
    <w:rsid w:val="001F248C"/>
    <w:rsid w:val="001F5D44"/>
    <w:rsid w:val="001F6D65"/>
    <w:rsid w:val="001F723E"/>
    <w:rsid w:val="001F786E"/>
    <w:rsid w:val="0020276D"/>
    <w:rsid w:val="00202A34"/>
    <w:rsid w:val="002064A5"/>
    <w:rsid w:val="002077B6"/>
    <w:rsid w:val="002107E8"/>
    <w:rsid w:val="002135CE"/>
    <w:rsid w:val="002137A0"/>
    <w:rsid w:val="002149B9"/>
    <w:rsid w:val="002150AB"/>
    <w:rsid w:val="00215E76"/>
    <w:rsid w:val="00220670"/>
    <w:rsid w:val="00222429"/>
    <w:rsid w:val="0022388F"/>
    <w:rsid w:val="0023149F"/>
    <w:rsid w:val="002317F8"/>
    <w:rsid w:val="00234BF6"/>
    <w:rsid w:val="002369E3"/>
    <w:rsid w:val="00236A74"/>
    <w:rsid w:val="00242581"/>
    <w:rsid w:val="00244238"/>
    <w:rsid w:val="00246D16"/>
    <w:rsid w:val="002613D1"/>
    <w:rsid w:val="00261C36"/>
    <w:rsid w:val="00263F8C"/>
    <w:rsid w:val="00264A1C"/>
    <w:rsid w:val="0026502A"/>
    <w:rsid w:val="002716AB"/>
    <w:rsid w:val="002743B6"/>
    <w:rsid w:val="00281BB4"/>
    <w:rsid w:val="00286F85"/>
    <w:rsid w:val="00287737"/>
    <w:rsid w:val="00290F84"/>
    <w:rsid w:val="002930A4"/>
    <w:rsid w:val="00296F1B"/>
    <w:rsid w:val="002A00FA"/>
    <w:rsid w:val="002A1F7D"/>
    <w:rsid w:val="002A3A69"/>
    <w:rsid w:val="002A4F5D"/>
    <w:rsid w:val="002B19D9"/>
    <w:rsid w:val="002B2EF4"/>
    <w:rsid w:val="002B2FC3"/>
    <w:rsid w:val="002B45F5"/>
    <w:rsid w:val="002B4986"/>
    <w:rsid w:val="002B667C"/>
    <w:rsid w:val="002B7B29"/>
    <w:rsid w:val="002C07C3"/>
    <w:rsid w:val="002C0C9B"/>
    <w:rsid w:val="002C0F47"/>
    <w:rsid w:val="002C29E6"/>
    <w:rsid w:val="002C2A14"/>
    <w:rsid w:val="002C3CC8"/>
    <w:rsid w:val="002C6C43"/>
    <w:rsid w:val="002D0031"/>
    <w:rsid w:val="002D033D"/>
    <w:rsid w:val="002D3722"/>
    <w:rsid w:val="002D4B74"/>
    <w:rsid w:val="002D5134"/>
    <w:rsid w:val="002D74E2"/>
    <w:rsid w:val="002E118B"/>
    <w:rsid w:val="002E275F"/>
    <w:rsid w:val="002E3C4F"/>
    <w:rsid w:val="002E54C8"/>
    <w:rsid w:val="002E60C4"/>
    <w:rsid w:val="002E7A53"/>
    <w:rsid w:val="002F4A97"/>
    <w:rsid w:val="00301B35"/>
    <w:rsid w:val="00301CCD"/>
    <w:rsid w:val="0030410A"/>
    <w:rsid w:val="00307FA3"/>
    <w:rsid w:val="00313610"/>
    <w:rsid w:val="003147E5"/>
    <w:rsid w:val="00321FEA"/>
    <w:rsid w:val="00322062"/>
    <w:rsid w:val="003228AD"/>
    <w:rsid w:val="00322ECA"/>
    <w:rsid w:val="003239A5"/>
    <w:rsid w:val="00333C18"/>
    <w:rsid w:val="00335999"/>
    <w:rsid w:val="00337213"/>
    <w:rsid w:val="00341AD0"/>
    <w:rsid w:val="00343F61"/>
    <w:rsid w:val="0034537F"/>
    <w:rsid w:val="00347DB8"/>
    <w:rsid w:val="00350B59"/>
    <w:rsid w:val="00351705"/>
    <w:rsid w:val="00352EA9"/>
    <w:rsid w:val="0035406A"/>
    <w:rsid w:val="00360E20"/>
    <w:rsid w:val="00365466"/>
    <w:rsid w:val="00367678"/>
    <w:rsid w:val="00372D02"/>
    <w:rsid w:val="00373B74"/>
    <w:rsid w:val="003741EC"/>
    <w:rsid w:val="003764BD"/>
    <w:rsid w:val="00377020"/>
    <w:rsid w:val="003856F4"/>
    <w:rsid w:val="003874D2"/>
    <w:rsid w:val="00392241"/>
    <w:rsid w:val="00396D8F"/>
    <w:rsid w:val="00397163"/>
    <w:rsid w:val="003A240D"/>
    <w:rsid w:val="003A386E"/>
    <w:rsid w:val="003A45F2"/>
    <w:rsid w:val="003A78A1"/>
    <w:rsid w:val="003B26CC"/>
    <w:rsid w:val="003B7139"/>
    <w:rsid w:val="003B7226"/>
    <w:rsid w:val="003C2CB8"/>
    <w:rsid w:val="003C397A"/>
    <w:rsid w:val="003C5F77"/>
    <w:rsid w:val="003C63E9"/>
    <w:rsid w:val="003E0125"/>
    <w:rsid w:val="003E0248"/>
    <w:rsid w:val="003E2104"/>
    <w:rsid w:val="003E29F3"/>
    <w:rsid w:val="003E3DEF"/>
    <w:rsid w:val="003E5779"/>
    <w:rsid w:val="003E57F3"/>
    <w:rsid w:val="003E6C62"/>
    <w:rsid w:val="003F0552"/>
    <w:rsid w:val="003F6240"/>
    <w:rsid w:val="003F68EF"/>
    <w:rsid w:val="003F7B2A"/>
    <w:rsid w:val="00402739"/>
    <w:rsid w:val="00410095"/>
    <w:rsid w:val="004112C1"/>
    <w:rsid w:val="0041345E"/>
    <w:rsid w:val="0041355F"/>
    <w:rsid w:val="00416617"/>
    <w:rsid w:val="00416D35"/>
    <w:rsid w:val="00421ABF"/>
    <w:rsid w:val="00425369"/>
    <w:rsid w:val="00432969"/>
    <w:rsid w:val="00450B0B"/>
    <w:rsid w:val="00453275"/>
    <w:rsid w:val="00454DA1"/>
    <w:rsid w:val="004558B5"/>
    <w:rsid w:val="00462996"/>
    <w:rsid w:val="00463553"/>
    <w:rsid w:val="00465336"/>
    <w:rsid w:val="00474B68"/>
    <w:rsid w:val="004753E1"/>
    <w:rsid w:val="0048326C"/>
    <w:rsid w:val="00486681"/>
    <w:rsid w:val="00486D50"/>
    <w:rsid w:val="00487949"/>
    <w:rsid w:val="00487CEF"/>
    <w:rsid w:val="00493E27"/>
    <w:rsid w:val="0049652D"/>
    <w:rsid w:val="004A0382"/>
    <w:rsid w:val="004A41E2"/>
    <w:rsid w:val="004B20D9"/>
    <w:rsid w:val="004B2CA0"/>
    <w:rsid w:val="004B339F"/>
    <w:rsid w:val="004B74D3"/>
    <w:rsid w:val="004C0777"/>
    <w:rsid w:val="004C1163"/>
    <w:rsid w:val="004C1866"/>
    <w:rsid w:val="004C3AFF"/>
    <w:rsid w:val="004C4C6E"/>
    <w:rsid w:val="004D03A0"/>
    <w:rsid w:val="004D4805"/>
    <w:rsid w:val="004D5E65"/>
    <w:rsid w:val="004D6108"/>
    <w:rsid w:val="004E230E"/>
    <w:rsid w:val="004E24BF"/>
    <w:rsid w:val="004E6538"/>
    <w:rsid w:val="004E6CB5"/>
    <w:rsid w:val="004E7986"/>
    <w:rsid w:val="004F1FC7"/>
    <w:rsid w:val="004F3763"/>
    <w:rsid w:val="004F5D08"/>
    <w:rsid w:val="004F61D6"/>
    <w:rsid w:val="004F6B7C"/>
    <w:rsid w:val="004F7699"/>
    <w:rsid w:val="00502097"/>
    <w:rsid w:val="00506BA7"/>
    <w:rsid w:val="00510C38"/>
    <w:rsid w:val="005204FB"/>
    <w:rsid w:val="00520FC1"/>
    <w:rsid w:val="005216A5"/>
    <w:rsid w:val="00522790"/>
    <w:rsid w:val="005255E2"/>
    <w:rsid w:val="0052742A"/>
    <w:rsid w:val="005275FF"/>
    <w:rsid w:val="0053660B"/>
    <w:rsid w:val="005374CC"/>
    <w:rsid w:val="00540A0C"/>
    <w:rsid w:val="005421EE"/>
    <w:rsid w:val="00542ED5"/>
    <w:rsid w:val="00546B36"/>
    <w:rsid w:val="0055096C"/>
    <w:rsid w:val="0055097C"/>
    <w:rsid w:val="00550C6B"/>
    <w:rsid w:val="005539BA"/>
    <w:rsid w:val="005553B7"/>
    <w:rsid w:val="00561AA3"/>
    <w:rsid w:val="005638D9"/>
    <w:rsid w:val="00563E5C"/>
    <w:rsid w:val="00566123"/>
    <w:rsid w:val="00570522"/>
    <w:rsid w:val="00572AF1"/>
    <w:rsid w:val="00572FDA"/>
    <w:rsid w:val="00573AD7"/>
    <w:rsid w:val="0057499E"/>
    <w:rsid w:val="00576981"/>
    <w:rsid w:val="00580471"/>
    <w:rsid w:val="00582DF3"/>
    <w:rsid w:val="0058568C"/>
    <w:rsid w:val="0059136A"/>
    <w:rsid w:val="0059439C"/>
    <w:rsid w:val="005A1993"/>
    <w:rsid w:val="005A32C2"/>
    <w:rsid w:val="005B61F3"/>
    <w:rsid w:val="005C0471"/>
    <w:rsid w:val="005C0B84"/>
    <w:rsid w:val="005C5382"/>
    <w:rsid w:val="005C62CA"/>
    <w:rsid w:val="005D132D"/>
    <w:rsid w:val="005D24DF"/>
    <w:rsid w:val="005D4EFD"/>
    <w:rsid w:val="005D57FA"/>
    <w:rsid w:val="005D6DCD"/>
    <w:rsid w:val="005E3D4D"/>
    <w:rsid w:val="005E6323"/>
    <w:rsid w:val="005F01EB"/>
    <w:rsid w:val="005F2CDB"/>
    <w:rsid w:val="005F3BF1"/>
    <w:rsid w:val="00601A87"/>
    <w:rsid w:val="00602504"/>
    <w:rsid w:val="00610B1C"/>
    <w:rsid w:val="00614423"/>
    <w:rsid w:val="0061611F"/>
    <w:rsid w:val="006175E0"/>
    <w:rsid w:val="00623C8E"/>
    <w:rsid w:val="00627CAA"/>
    <w:rsid w:val="00630A3F"/>
    <w:rsid w:val="0063198B"/>
    <w:rsid w:val="00631E7A"/>
    <w:rsid w:val="0063282C"/>
    <w:rsid w:val="0063293A"/>
    <w:rsid w:val="006369F7"/>
    <w:rsid w:val="006370AC"/>
    <w:rsid w:val="00640EE9"/>
    <w:rsid w:val="006415EF"/>
    <w:rsid w:val="0064358F"/>
    <w:rsid w:val="00643645"/>
    <w:rsid w:val="00643A79"/>
    <w:rsid w:val="006525F4"/>
    <w:rsid w:val="006526C2"/>
    <w:rsid w:val="0065340E"/>
    <w:rsid w:val="00655DDF"/>
    <w:rsid w:val="00657B67"/>
    <w:rsid w:val="00660DBF"/>
    <w:rsid w:val="00661719"/>
    <w:rsid w:val="00661C4B"/>
    <w:rsid w:val="00663A38"/>
    <w:rsid w:val="00665AE4"/>
    <w:rsid w:val="00670EE3"/>
    <w:rsid w:val="00673A7E"/>
    <w:rsid w:val="00682416"/>
    <w:rsid w:val="00682B14"/>
    <w:rsid w:val="00687962"/>
    <w:rsid w:val="00694F2D"/>
    <w:rsid w:val="00696049"/>
    <w:rsid w:val="006A0348"/>
    <w:rsid w:val="006A13DD"/>
    <w:rsid w:val="006A1C27"/>
    <w:rsid w:val="006A1C46"/>
    <w:rsid w:val="006A245C"/>
    <w:rsid w:val="006A58C0"/>
    <w:rsid w:val="006B2FC1"/>
    <w:rsid w:val="006B40E1"/>
    <w:rsid w:val="006B49E9"/>
    <w:rsid w:val="006B791B"/>
    <w:rsid w:val="006B7D64"/>
    <w:rsid w:val="006C4432"/>
    <w:rsid w:val="006C76CD"/>
    <w:rsid w:val="006C79AF"/>
    <w:rsid w:val="006D0B03"/>
    <w:rsid w:val="006D1FB8"/>
    <w:rsid w:val="006D2DF1"/>
    <w:rsid w:val="006D7937"/>
    <w:rsid w:val="006E2C79"/>
    <w:rsid w:val="006E3DFC"/>
    <w:rsid w:val="006F1F94"/>
    <w:rsid w:val="006F63AB"/>
    <w:rsid w:val="0070261D"/>
    <w:rsid w:val="00706874"/>
    <w:rsid w:val="007118D5"/>
    <w:rsid w:val="007166CC"/>
    <w:rsid w:val="0071763A"/>
    <w:rsid w:val="007218B0"/>
    <w:rsid w:val="007221AA"/>
    <w:rsid w:val="0073364B"/>
    <w:rsid w:val="007341A1"/>
    <w:rsid w:val="00734967"/>
    <w:rsid w:val="00734AE2"/>
    <w:rsid w:val="00736665"/>
    <w:rsid w:val="00736F8F"/>
    <w:rsid w:val="00742BDC"/>
    <w:rsid w:val="00744606"/>
    <w:rsid w:val="007453F7"/>
    <w:rsid w:val="0074765F"/>
    <w:rsid w:val="00750AE0"/>
    <w:rsid w:val="007659EA"/>
    <w:rsid w:val="00766F48"/>
    <w:rsid w:val="00771806"/>
    <w:rsid w:val="00771E93"/>
    <w:rsid w:val="007732D2"/>
    <w:rsid w:val="00773CD3"/>
    <w:rsid w:val="00773F52"/>
    <w:rsid w:val="00774FB7"/>
    <w:rsid w:val="0078323E"/>
    <w:rsid w:val="00787938"/>
    <w:rsid w:val="007946B1"/>
    <w:rsid w:val="007979C8"/>
    <w:rsid w:val="007A0CEF"/>
    <w:rsid w:val="007A7F83"/>
    <w:rsid w:val="007B0E42"/>
    <w:rsid w:val="007B12FB"/>
    <w:rsid w:val="007B3A22"/>
    <w:rsid w:val="007B4231"/>
    <w:rsid w:val="007B686E"/>
    <w:rsid w:val="007B7687"/>
    <w:rsid w:val="007C1148"/>
    <w:rsid w:val="007C4703"/>
    <w:rsid w:val="007C7F88"/>
    <w:rsid w:val="007D2619"/>
    <w:rsid w:val="007D3AA1"/>
    <w:rsid w:val="007D6E65"/>
    <w:rsid w:val="007E089E"/>
    <w:rsid w:val="007E09F3"/>
    <w:rsid w:val="007E1198"/>
    <w:rsid w:val="007E1CFB"/>
    <w:rsid w:val="007E45EC"/>
    <w:rsid w:val="007F31D3"/>
    <w:rsid w:val="007F519A"/>
    <w:rsid w:val="007F694E"/>
    <w:rsid w:val="008035A3"/>
    <w:rsid w:val="00804A7B"/>
    <w:rsid w:val="008059AE"/>
    <w:rsid w:val="008061C6"/>
    <w:rsid w:val="00810158"/>
    <w:rsid w:val="008108CD"/>
    <w:rsid w:val="008121B6"/>
    <w:rsid w:val="00812253"/>
    <w:rsid w:val="0081618F"/>
    <w:rsid w:val="00817E53"/>
    <w:rsid w:val="008264A7"/>
    <w:rsid w:val="008277C9"/>
    <w:rsid w:val="008314D2"/>
    <w:rsid w:val="00831A03"/>
    <w:rsid w:val="00833F52"/>
    <w:rsid w:val="00842094"/>
    <w:rsid w:val="00850826"/>
    <w:rsid w:val="00850CC6"/>
    <w:rsid w:val="00856C38"/>
    <w:rsid w:val="00856FFA"/>
    <w:rsid w:val="008601F5"/>
    <w:rsid w:val="00870C1E"/>
    <w:rsid w:val="0088027E"/>
    <w:rsid w:val="00892D09"/>
    <w:rsid w:val="00897101"/>
    <w:rsid w:val="008977A1"/>
    <w:rsid w:val="008A1DBE"/>
    <w:rsid w:val="008A259B"/>
    <w:rsid w:val="008A501D"/>
    <w:rsid w:val="008B2C96"/>
    <w:rsid w:val="008B30A3"/>
    <w:rsid w:val="008B5087"/>
    <w:rsid w:val="008B73A9"/>
    <w:rsid w:val="008B7A05"/>
    <w:rsid w:val="008C3C89"/>
    <w:rsid w:val="008D2B50"/>
    <w:rsid w:val="008D4DDE"/>
    <w:rsid w:val="008D7203"/>
    <w:rsid w:val="008E05D0"/>
    <w:rsid w:val="008E5832"/>
    <w:rsid w:val="008F04C8"/>
    <w:rsid w:val="008F130C"/>
    <w:rsid w:val="008F1993"/>
    <w:rsid w:val="008F1E98"/>
    <w:rsid w:val="008F2136"/>
    <w:rsid w:val="00902665"/>
    <w:rsid w:val="009029BD"/>
    <w:rsid w:val="00905A69"/>
    <w:rsid w:val="00913164"/>
    <w:rsid w:val="00913F49"/>
    <w:rsid w:val="009209C5"/>
    <w:rsid w:val="00920ED8"/>
    <w:rsid w:val="0092100E"/>
    <w:rsid w:val="00922111"/>
    <w:rsid w:val="00922A97"/>
    <w:rsid w:val="00923A6D"/>
    <w:rsid w:val="00924782"/>
    <w:rsid w:val="00924CEB"/>
    <w:rsid w:val="00927A0A"/>
    <w:rsid w:val="009335F3"/>
    <w:rsid w:val="00936AD8"/>
    <w:rsid w:val="00937B00"/>
    <w:rsid w:val="00937CD8"/>
    <w:rsid w:val="00940802"/>
    <w:rsid w:val="00940E4F"/>
    <w:rsid w:val="00943AF0"/>
    <w:rsid w:val="009466DB"/>
    <w:rsid w:val="00951585"/>
    <w:rsid w:val="009521C0"/>
    <w:rsid w:val="009542AF"/>
    <w:rsid w:val="0096137B"/>
    <w:rsid w:val="00963D12"/>
    <w:rsid w:val="009672F7"/>
    <w:rsid w:val="0096753A"/>
    <w:rsid w:val="00970AC4"/>
    <w:rsid w:val="00970FE8"/>
    <w:rsid w:val="009741C4"/>
    <w:rsid w:val="0097561E"/>
    <w:rsid w:val="00976155"/>
    <w:rsid w:val="00981542"/>
    <w:rsid w:val="009842A6"/>
    <w:rsid w:val="00984E28"/>
    <w:rsid w:val="0098618F"/>
    <w:rsid w:val="009930D4"/>
    <w:rsid w:val="009954AC"/>
    <w:rsid w:val="0099592A"/>
    <w:rsid w:val="009A1966"/>
    <w:rsid w:val="009A1E42"/>
    <w:rsid w:val="009A3523"/>
    <w:rsid w:val="009A6C38"/>
    <w:rsid w:val="009B073D"/>
    <w:rsid w:val="009B103C"/>
    <w:rsid w:val="009B18CC"/>
    <w:rsid w:val="009B299F"/>
    <w:rsid w:val="009B3A32"/>
    <w:rsid w:val="009B4019"/>
    <w:rsid w:val="009C0D66"/>
    <w:rsid w:val="009C1323"/>
    <w:rsid w:val="009C38BA"/>
    <w:rsid w:val="009C4284"/>
    <w:rsid w:val="009D092A"/>
    <w:rsid w:val="009D10A7"/>
    <w:rsid w:val="009D2C01"/>
    <w:rsid w:val="009D483F"/>
    <w:rsid w:val="009D5BE8"/>
    <w:rsid w:val="009D71B6"/>
    <w:rsid w:val="009E20A6"/>
    <w:rsid w:val="009E2214"/>
    <w:rsid w:val="009F622A"/>
    <w:rsid w:val="00A001AE"/>
    <w:rsid w:val="00A02983"/>
    <w:rsid w:val="00A02F7E"/>
    <w:rsid w:val="00A03869"/>
    <w:rsid w:val="00A11C7C"/>
    <w:rsid w:val="00A1463B"/>
    <w:rsid w:val="00A16840"/>
    <w:rsid w:val="00A16A56"/>
    <w:rsid w:val="00A216E2"/>
    <w:rsid w:val="00A226ED"/>
    <w:rsid w:val="00A33739"/>
    <w:rsid w:val="00A34D18"/>
    <w:rsid w:val="00A36E14"/>
    <w:rsid w:val="00A3718D"/>
    <w:rsid w:val="00A423E9"/>
    <w:rsid w:val="00A42967"/>
    <w:rsid w:val="00A46E96"/>
    <w:rsid w:val="00A56793"/>
    <w:rsid w:val="00A56C7F"/>
    <w:rsid w:val="00A60F99"/>
    <w:rsid w:val="00A62EE5"/>
    <w:rsid w:val="00A63CD6"/>
    <w:rsid w:val="00A63F8A"/>
    <w:rsid w:val="00A64194"/>
    <w:rsid w:val="00A643DB"/>
    <w:rsid w:val="00A659C0"/>
    <w:rsid w:val="00A7253A"/>
    <w:rsid w:val="00A822EA"/>
    <w:rsid w:val="00A83AA7"/>
    <w:rsid w:val="00A925D1"/>
    <w:rsid w:val="00A96866"/>
    <w:rsid w:val="00A96D4C"/>
    <w:rsid w:val="00A970E4"/>
    <w:rsid w:val="00A97AA7"/>
    <w:rsid w:val="00AA322D"/>
    <w:rsid w:val="00AA37DA"/>
    <w:rsid w:val="00AA3DBB"/>
    <w:rsid w:val="00AA42A5"/>
    <w:rsid w:val="00AA5314"/>
    <w:rsid w:val="00AA6F16"/>
    <w:rsid w:val="00AA72DB"/>
    <w:rsid w:val="00AB2D9E"/>
    <w:rsid w:val="00AB6590"/>
    <w:rsid w:val="00AC63B2"/>
    <w:rsid w:val="00AC6F46"/>
    <w:rsid w:val="00AC7447"/>
    <w:rsid w:val="00AD6E8C"/>
    <w:rsid w:val="00AF0D6A"/>
    <w:rsid w:val="00AF5637"/>
    <w:rsid w:val="00AF70E9"/>
    <w:rsid w:val="00AF766D"/>
    <w:rsid w:val="00B013D3"/>
    <w:rsid w:val="00B03ED8"/>
    <w:rsid w:val="00B055BA"/>
    <w:rsid w:val="00B05C9F"/>
    <w:rsid w:val="00B074BB"/>
    <w:rsid w:val="00B12CE0"/>
    <w:rsid w:val="00B1301C"/>
    <w:rsid w:val="00B13408"/>
    <w:rsid w:val="00B1457C"/>
    <w:rsid w:val="00B14BCD"/>
    <w:rsid w:val="00B158AE"/>
    <w:rsid w:val="00B21ACE"/>
    <w:rsid w:val="00B30775"/>
    <w:rsid w:val="00B3179B"/>
    <w:rsid w:val="00B34161"/>
    <w:rsid w:val="00B35D2A"/>
    <w:rsid w:val="00B44268"/>
    <w:rsid w:val="00B45220"/>
    <w:rsid w:val="00B5015D"/>
    <w:rsid w:val="00B50995"/>
    <w:rsid w:val="00B53186"/>
    <w:rsid w:val="00B5738C"/>
    <w:rsid w:val="00B5781C"/>
    <w:rsid w:val="00B601FF"/>
    <w:rsid w:val="00B7192A"/>
    <w:rsid w:val="00B730AC"/>
    <w:rsid w:val="00B74A80"/>
    <w:rsid w:val="00B77075"/>
    <w:rsid w:val="00B81887"/>
    <w:rsid w:val="00B82A73"/>
    <w:rsid w:val="00B869E0"/>
    <w:rsid w:val="00B86CAF"/>
    <w:rsid w:val="00B86CEC"/>
    <w:rsid w:val="00B91DFE"/>
    <w:rsid w:val="00B93EAD"/>
    <w:rsid w:val="00B94E21"/>
    <w:rsid w:val="00B953CF"/>
    <w:rsid w:val="00B97F45"/>
    <w:rsid w:val="00BA06C1"/>
    <w:rsid w:val="00BA080F"/>
    <w:rsid w:val="00BA1909"/>
    <w:rsid w:val="00BA5625"/>
    <w:rsid w:val="00BB598E"/>
    <w:rsid w:val="00BD00E1"/>
    <w:rsid w:val="00BD1975"/>
    <w:rsid w:val="00BD1F21"/>
    <w:rsid w:val="00BD759E"/>
    <w:rsid w:val="00BE235D"/>
    <w:rsid w:val="00BE2389"/>
    <w:rsid w:val="00BE2972"/>
    <w:rsid w:val="00BE3B1F"/>
    <w:rsid w:val="00BE54A9"/>
    <w:rsid w:val="00BE5C3C"/>
    <w:rsid w:val="00BF00C5"/>
    <w:rsid w:val="00BF20B9"/>
    <w:rsid w:val="00BF400A"/>
    <w:rsid w:val="00BF770C"/>
    <w:rsid w:val="00C04977"/>
    <w:rsid w:val="00C06D3E"/>
    <w:rsid w:val="00C0741E"/>
    <w:rsid w:val="00C100BA"/>
    <w:rsid w:val="00C13397"/>
    <w:rsid w:val="00C15631"/>
    <w:rsid w:val="00C176E8"/>
    <w:rsid w:val="00C17EC9"/>
    <w:rsid w:val="00C2123E"/>
    <w:rsid w:val="00C32C09"/>
    <w:rsid w:val="00C334E5"/>
    <w:rsid w:val="00C3413B"/>
    <w:rsid w:val="00C358E1"/>
    <w:rsid w:val="00C37941"/>
    <w:rsid w:val="00C40A8C"/>
    <w:rsid w:val="00C40C91"/>
    <w:rsid w:val="00C46495"/>
    <w:rsid w:val="00C530F4"/>
    <w:rsid w:val="00C546F3"/>
    <w:rsid w:val="00C548B7"/>
    <w:rsid w:val="00C613EF"/>
    <w:rsid w:val="00C6264D"/>
    <w:rsid w:val="00C66043"/>
    <w:rsid w:val="00C757C9"/>
    <w:rsid w:val="00C762C2"/>
    <w:rsid w:val="00C76882"/>
    <w:rsid w:val="00C77DD7"/>
    <w:rsid w:val="00C842FA"/>
    <w:rsid w:val="00C84CD5"/>
    <w:rsid w:val="00C86501"/>
    <w:rsid w:val="00C8728C"/>
    <w:rsid w:val="00C87292"/>
    <w:rsid w:val="00C87F9A"/>
    <w:rsid w:val="00C90607"/>
    <w:rsid w:val="00C90FD5"/>
    <w:rsid w:val="00C93480"/>
    <w:rsid w:val="00C97210"/>
    <w:rsid w:val="00C97D23"/>
    <w:rsid w:val="00CA4225"/>
    <w:rsid w:val="00CA4EB8"/>
    <w:rsid w:val="00CA517F"/>
    <w:rsid w:val="00CA59E9"/>
    <w:rsid w:val="00CB5DF5"/>
    <w:rsid w:val="00CC16F1"/>
    <w:rsid w:val="00CC1BC1"/>
    <w:rsid w:val="00CC5A1B"/>
    <w:rsid w:val="00CC632F"/>
    <w:rsid w:val="00CC6700"/>
    <w:rsid w:val="00CC79B2"/>
    <w:rsid w:val="00CD431E"/>
    <w:rsid w:val="00CD707E"/>
    <w:rsid w:val="00CE0E29"/>
    <w:rsid w:val="00CE1569"/>
    <w:rsid w:val="00CE3A7D"/>
    <w:rsid w:val="00CE432A"/>
    <w:rsid w:val="00CE74A2"/>
    <w:rsid w:val="00CF0831"/>
    <w:rsid w:val="00CF4A15"/>
    <w:rsid w:val="00D00EB6"/>
    <w:rsid w:val="00D01E6C"/>
    <w:rsid w:val="00D02357"/>
    <w:rsid w:val="00D037E1"/>
    <w:rsid w:val="00D04A58"/>
    <w:rsid w:val="00D077DA"/>
    <w:rsid w:val="00D079D4"/>
    <w:rsid w:val="00D12A18"/>
    <w:rsid w:val="00D12C8D"/>
    <w:rsid w:val="00D13BE1"/>
    <w:rsid w:val="00D1475F"/>
    <w:rsid w:val="00D14A5B"/>
    <w:rsid w:val="00D23152"/>
    <w:rsid w:val="00D23A86"/>
    <w:rsid w:val="00D26A9C"/>
    <w:rsid w:val="00D27D19"/>
    <w:rsid w:val="00D27D83"/>
    <w:rsid w:val="00D339AE"/>
    <w:rsid w:val="00D3784C"/>
    <w:rsid w:val="00D415FD"/>
    <w:rsid w:val="00D4224B"/>
    <w:rsid w:val="00D5459A"/>
    <w:rsid w:val="00D566B4"/>
    <w:rsid w:val="00D6555E"/>
    <w:rsid w:val="00D65577"/>
    <w:rsid w:val="00D65C75"/>
    <w:rsid w:val="00D6681C"/>
    <w:rsid w:val="00D703B7"/>
    <w:rsid w:val="00D730CA"/>
    <w:rsid w:val="00D74A3B"/>
    <w:rsid w:val="00D77955"/>
    <w:rsid w:val="00D77DFA"/>
    <w:rsid w:val="00D80945"/>
    <w:rsid w:val="00D82A52"/>
    <w:rsid w:val="00D840E4"/>
    <w:rsid w:val="00D84132"/>
    <w:rsid w:val="00D8595C"/>
    <w:rsid w:val="00D922D0"/>
    <w:rsid w:val="00D92A52"/>
    <w:rsid w:val="00D95B86"/>
    <w:rsid w:val="00DA235B"/>
    <w:rsid w:val="00DA47A0"/>
    <w:rsid w:val="00DA6D95"/>
    <w:rsid w:val="00DB047E"/>
    <w:rsid w:val="00DB324E"/>
    <w:rsid w:val="00DB40F0"/>
    <w:rsid w:val="00DB5D42"/>
    <w:rsid w:val="00DC63B5"/>
    <w:rsid w:val="00DC71A1"/>
    <w:rsid w:val="00DD3519"/>
    <w:rsid w:val="00DD5595"/>
    <w:rsid w:val="00DD5C57"/>
    <w:rsid w:val="00DE11CD"/>
    <w:rsid w:val="00DE4228"/>
    <w:rsid w:val="00DE4BC3"/>
    <w:rsid w:val="00DE55C6"/>
    <w:rsid w:val="00DE60BF"/>
    <w:rsid w:val="00DE6EC1"/>
    <w:rsid w:val="00DE75EB"/>
    <w:rsid w:val="00DF43F0"/>
    <w:rsid w:val="00DF5E2B"/>
    <w:rsid w:val="00E015A9"/>
    <w:rsid w:val="00E020D6"/>
    <w:rsid w:val="00E0516A"/>
    <w:rsid w:val="00E05759"/>
    <w:rsid w:val="00E05DE7"/>
    <w:rsid w:val="00E06EDE"/>
    <w:rsid w:val="00E079D0"/>
    <w:rsid w:val="00E11A71"/>
    <w:rsid w:val="00E13CE9"/>
    <w:rsid w:val="00E175FA"/>
    <w:rsid w:val="00E22C5B"/>
    <w:rsid w:val="00E23FD7"/>
    <w:rsid w:val="00E25C2E"/>
    <w:rsid w:val="00E25F6F"/>
    <w:rsid w:val="00E2629C"/>
    <w:rsid w:val="00E278FB"/>
    <w:rsid w:val="00E27D41"/>
    <w:rsid w:val="00E3488E"/>
    <w:rsid w:val="00E35DA1"/>
    <w:rsid w:val="00E36506"/>
    <w:rsid w:val="00E377E2"/>
    <w:rsid w:val="00E41731"/>
    <w:rsid w:val="00E426BB"/>
    <w:rsid w:val="00E42981"/>
    <w:rsid w:val="00E43044"/>
    <w:rsid w:val="00E515F0"/>
    <w:rsid w:val="00E5188A"/>
    <w:rsid w:val="00E55200"/>
    <w:rsid w:val="00E62D61"/>
    <w:rsid w:val="00E673D6"/>
    <w:rsid w:val="00E73EA4"/>
    <w:rsid w:val="00E75118"/>
    <w:rsid w:val="00E7679F"/>
    <w:rsid w:val="00E7768E"/>
    <w:rsid w:val="00E809BC"/>
    <w:rsid w:val="00E82455"/>
    <w:rsid w:val="00E86FE1"/>
    <w:rsid w:val="00E87036"/>
    <w:rsid w:val="00E90357"/>
    <w:rsid w:val="00E94F14"/>
    <w:rsid w:val="00EA04D6"/>
    <w:rsid w:val="00EB00C9"/>
    <w:rsid w:val="00EB64C7"/>
    <w:rsid w:val="00EB7C4E"/>
    <w:rsid w:val="00EC0A87"/>
    <w:rsid w:val="00EC0B55"/>
    <w:rsid w:val="00EC15DC"/>
    <w:rsid w:val="00EC2E77"/>
    <w:rsid w:val="00EC4EF0"/>
    <w:rsid w:val="00EC726A"/>
    <w:rsid w:val="00EC72F1"/>
    <w:rsid w:val="00ED176E"/>
    <w:rsid w:val="00ED5EB0"/>
    <w:rsid w:val="00EE6ADB"/>
    <w:rsid w:val="00EF23C4"/>
    <w:rsid w:val="00EF3930"/>
    <w:rsid w:val="00EF4648"/>
    <w:rsid w:val="00EF557D"/>
    <w:rsid w:val="00EF66CD"/>
    <w:rsid w:val="00EF7475"/>
    <w:rsid w:val="00F02499"/>
    <w:rsid w:val="00F03D5B"/>
    <w:rsid w:val="00F10811"/>
    <w:rsid w:val="00F11528"/>
    <w:rsid w:val="00F12917"/>
    <w:rsid w:val="00F12F50"/>
    <w:rsid w:val="00F20FE6"/>
    <w:rsid w:val="00F21B6F"/>
    <w:rsid w:val="00F22797"/>
    <w:rsid w:val="00F24362"/>
    <w:rsid w:val="00F27A89"/>
    <w:rsid w:val="00F317BF"/>
    <w:rsid w:val="00F31B32"/>
    <w:rsid w:val="00F3236D"/>
    <w:rsid w:val="00F33D9D"/>
    <w:rsid w:val="00F3754C"/>
    <w:rsid w:val="00F37E5C"/>
    <w:rsid w:val="00F4114B"/>
    <w:rsid w:val="00F420AC"/>
    <w:rsid w:val="00F501EA"/>
    <w:rsid w:val="00F50FA7"/>
    <w:rsid w:val="00F51FD1"/>
    <w:rsid w:val="00F526AE"/>
    <w:rsid w:val="00F52A9E"/>
    <w:rsid w:val="00F547C9"/>
    <w:rsid w:val="00F56632"/>
    <w:rsid w:val="00F56E8C"/>
    <w:rsid w:val="00F63217"/>
    <w:rsid w:val="00F70D34"/>
    <w:rsid w:val="00F71DC4"/>
    <w:rsid w:val="00F729B6"/>
    <w:rsid w:val="00F81674"/>
    <w:rsid w:val="00F864FF"/>
    <w:rsid w:val="00F87ABB"/>
    <w:rsid w:val="00F9337A"/>
    <w:rsid w:val="00F968C3"/>
    <w:rsid w:val="00FA21CC"/>
    <w:rsid w:val="00FA2932"/>
    <w:rsid w:val="00FA35D8"/>
    <w:rsid w:val="00FB0CF9"/>
    <w:rsid w:val="00FB31FF"/>
    <w:rsid w:val="00FB434D"/>
    <w:rsid w:val="00FB4D69"/>
    <w:rsid w:val="00FC06AF"/>
    <w:rsid w:val="00FC195A"/>
    <w:rsid w:val="00FC2CF7"/>
    <w:rsid w:val="00FC2D3E"/>
    <w:rsid w:val="00FC4ABB"/>
    <w:rsid w:val="00FC5585"/>
    <w:rsid w:val="00FD2750"/>
    <w:rsid w:val="00FD35D7"/>
    <w:rsid w:val="00FD5690"/>
    <w:rsid w:val="00FD7975"/>
    <w:rsid w:val="00FF0BDC"/>
    <w:rsid w:val="00FF347F"/>
    <w:rsid w:val="00FF42DF"/>
    <w:rsid w:val="00FF5E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37C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7CC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81156"/>
    <w:pPr>
      <w:jc w:val="center"/>
    </w:pPr>
    <w:rPr>
      <w:rFonts w:ascii="HG丸ｺﾞｼｯｸM-PRO" w:eastAsia="HG丸ｺﾞｼｯｸM-PRO" w:cs="MS-Mincho"/>
      <w:kern w:val="0"/>
      <w:sz w:val="24"/>
    </w:rPr>
  </w:style>
  <w:style w:type="paragraph" w:styleId="a4">
    <w:name w:val="Closing"/>
    <w:basedOn w:val="a"/>
    <w:rsid w:val="00181156"/>
    <w:pPr>
      <w:jc w:val="right"/>
    </w:pPr>
    <w:rPr>
      <w:rFonts w:ascii="HG丸ｺﾞｼｯｸM-PRO" w:eastAsia="HG丸ｺﾞｼｯｸM-PRO" w:cs="MS-Mincho"/>
      <w:kern w:val="0"/>
      <w:sz w:val="24"/>
    </w:rPr>
  </w:style>
  <w:style w:type="paragraph" w:styleId="a5">
    <w:name w:val="Balloon Text"/>
    <w:basedOn w:val="a"/>
    <w:semiHidden/>
    <w:rsid w:val="00B86CAF"/>
    <w:rPr>
      <w:rFonts w:ascii="Arial" w:eastAsia="ＭＳ ゴシック" w:hAnsi="Arial"/>
      <w:sz w:val="18"/>
      <w:szCs w:val="18"/>
    </w:rPr>
  </w:style>
  <w:style w:type="paragraph" w:styleId="a6">
    <w:name w:val="header"/>
    <w:basedOn w:val="a"/>
    <w:rsid w:val="00D74A3B"/>
    <w:pPr>
      <w:tabs>
        <w:tab w:val="center" w:pos="4252"/>
        <w:tab w:val="right" w:pos="8504"/>
      </w:tabs>
      <w:snapToGrid w:val="0"/>
    </w:pPr>
  </w:style>
  <w:style w:type="paragraph" w:styleId="a7">
    <w:name w:val="footer"/>
    <w:basedOn w:val="a"/>
    <w:link w:val="a8"/>
    <w:uiPriority w:val="99"/>
    <w:rsid w:val="00D74A3B"/>
    <w:pPr>
      <w:tabs>
        <w:tab w:val="center" w:pos="4252"/>
        <w:tab w:val="right" w:pos="8504"/>
      </w:tabs>
      <w:snapToGrid w:val="0"/>
    </w:pPr>
  </w:style>
  <w:style w:type="character" w:styleId="a9">
    <w:name w:val="page number"/>
    <w:basedOn w:val="a0"/>
    <w:rsid w:val="000F0060"/>
  </w:style>
  <w:style w:type="paragraph" w:styleId="aa">
    <w:name w:val="List Paragraph"/>
    <w:basedOn w:val="a"/>
    <w:uiPriority w:val="34"/>
    <w:qFormat/>
    <w:rsid w:val="00A02983"/>
    <w:pPr>
      <w:ind w:leftChars="400" w:left="840"/>
    </w:pPr>
  </w:style>
  <w:style w:type="character" w:customStyle="1" w:styleId="a8">
    <w:name w:val="フッター (文字)"/>
    <w:basedOn w:val="a0"/>
    <w:link w:val="a7"/>
    <w:uiPriority w:val="99"/>
    <w:rsid w:val="00D3784C"/>
    <w:rPr>
      <w:kern w:val="2"/>
      <w:sz w:val="21"/>
      <w:szCs w:val="24"/>
    </w:rPr>
  </w:style>
  <w:style w:type="character" w:styleId="ab">
    <w:name w:val="annotation reference"/>
    <w:basedOn w:val="a0"/>
    <w:semiHidden/>
    <w:unhideWhenUsed/>
    <w:rsid w:val="0055096C"/>
    <w:rPr>
      <w:sz w:val="18"/>
      <w:szCs w:val="18"/>
    </w:rPr>
  </w:style>
  <w:style w:type="paragraph" w:styleId="ac">
    <w:name w:val="annotation text"/>
    <w:basedOn w:val="a"/>
    <w:link w:val="ad"/>
    <w:unhideWhenUsed/>
    <w:rsid w:val="0055096C"/>
    <w:pPr>
      <w:jc w:val="left"/>
    </w:pPr>
  </w:style>
  <w:style w:type="character" w:customStyle="1" w:styleId="ad">
    <w:name w:val="コメント文字列 (文字)"/>
    <w:basedOn w:val="a0"/>
    <w:link w:val="ac"/>
    <w:rsid w:val="0055096C"/>
    <w:rPr>
      <w:kern w:val="2"/>
      <w:sz w:val="21"/>
      <w:szCs w:val="24"/>
    </w:rPr>
  </w:style>
  <w:style w:type="paragraph" w:styleId="ae">
    <w:name w:val="annotation subject"/>
    <w:basedOn w:val="ac"/>
    <w:next w:val="ac"/>
    <w:link w:val="af"/>
    <w:semiHidden/>
    <w:unhideWhenUsed/>
    <w:rsid w:val="0055096C"/>
    <w:rPr>
      <w:b/>
      <w:bCs/>
    </w:rPr>
  </w:style>
  <w:style w:type="character" w:customStyle="1" w:styleId="af">
    <w:name w:val="コメント内容 (文字)"/>
    <w:basedOn w:val="ad"/>
    <w:link w:val="ae"/>
    <w:semiHidden/>
    <w:rsid w:val="0055096C"/>
    <w:rPr>
      <w:b/>
      <w:bCs/>
      <w:kern w:val="2"/>
      <w:sz w:val="21"/>
      <w:szCs w:val="24"/>
    </w:rPr>
  </w:style>
  <w:style w:type="table" w:styleId="af0">
    <w:name w:val="Table Grid"/>
    <w:basedOn w:val="a1"/>
    <w:uiPriority w:val="39"/>
    <w:rsid w:val="007B0E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994841">
      <w:bodyDiv w:val="1"/>
      <w:marLeft w:val="0"/>
      <w:marRight w:val="0"/>
      <w:marTop w:val="0"/>
      <w:marBottom w:val="0"/>
      <w:divBdr>
        <w:top w:val="none" w:sz="0" w:space="0" w:color="auto"/>
        <w:left w:val="none" w:sz="0" w:space="0" w:color="auto"/>
        <w:bottom w:val="none" w:sz="0" w:space="0" w:color="auto"/>
        <w:right w:val="none" w:sz="0" w:space="0" w:color="auto"/>
      </w:divBdr>
    </w:div>
    <w:div w:id="211524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フォント">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2633</Words>
  <Characters>673</Characters>
  <Application>Microsoft Office Word</Application>
  <DocSecurity>0</DocSecurity>
  <Lines>5</Lines>
  <Paragraphs>6</Paragraphs>
  <ScaleCrop>false</ScaleCrop>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2025-10-17T11:21:00Z</dcterms:created>
  <dcterms:modified xsi:type="dcterms:W3CDTF">2025-10-17T11:22:00Z</dcterms:modified>
</cp:coreProperties>
</file>