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ECE1" w14:textId="571B7BC2" w:rsidR="00A60F99" w:rsidRPr="00FD35D7" w:rsidRDefault="00A60F99" w:rsidP="002A00FA">
      <w:pPr>
        <w:spacing w:line="360" w:lineRule="auto"/>
        <w:ind w:left="320" w:hangingChars="100" w:hanging="320"/>
        <w:rPr>
          <w:rFonts w:ascii="ＭＳ ゴシック" w:eastAsia="ＭＳ ゴシック" w:hAnsi="ＭＳ ゴシック"/>
          <w:sz w:val="32"/>
          <w:szCs w:val="32"/>
        </w:rPr>
      </w:pPr>
      <w:r w:rsidRPr="00744606">
        <w:rPr>
          <w:rFonts w:ascii="ＭＳ ゴシック" w:eastAsia="ＭＳ ゴシック" w:hAnsi="ＭＳ ゴシック" w:hint="eastAsia"/>
          <w:sz w:val="32"/>
          <w:szCs w:val="32"/>
        </w:rPr>
        <w:t>第</w:t>
      </w:r>
      <w:r w:rsidR="002A1F7D" w:rsidRPr="00FD35D7">
        <w:rPr>
          <w:rFonts w:ascii="ＭＳ ゴシック" w:eastAsia="ＭＳ ゴシック" w:hAnsi="ＭＳ ゴシック" w:hint="eastAsia"/>
          <w:sz w:val="32"/>
          <w:szCs w:val="32"/>
        </w:rPr>
        <w:t>３</w:t>
      </w:r>
      <w:r w:rsidRPr="00FD35D7">
        <w:rPr>
          <w:rFonts w:ascii="ＭＳ ゴシック" w:eastAsia="ＭＳ ゴシック" w:hAnsi="ＭＳ ゴシック" w:hint="eastAsia"/>
          <w:sz w:val="32"/>
          <w:szCs w:val="32"/>
        </w:rPr>
        <w:t xml:space="preserve">　勧告</w:t>
      </w:r>
    </w:p>
    <w:p w14:paraId="0239D44E" w14:textId="58685FB4" w:rsidR="00A60F99" w:rsidRPr="00FD35D7" w:rsidRDefault="00B055BA" w:rsidP="00A226ED">
      <w:pPr>
        <w:spacing w:line="360" w:lineRule="auto"/>
        <w:ind w:leftChars="100" w:left="210" w:firstLineChars="100" w:firstLine="240"/>
        <w:rPr>
          <w:rFonts w:ascii="ＭＳ 明朝" w:hAnsi="ＭＳ 明朝"/>
          <w:sz w:val="24"/>
        </w:rPr>
      </w:pPr>
      <w:r w:rsidRPr="00FD35D7">
        <w:rPr>
          <w:rFonts w:ascii="ＭＳ 明朝" w:hAnsi="ＭＳ 明朝" w:hint="eastAsia"/>
          <w:sz w:val="24"/>
        </w:rPr>
        <w:t>職員の給与に関する条例（昭和40年大阪府条例第35号）、一般職の任期付研究員の採用等に関する条例（平成13年大阪府条例第70号）及び一般職の任期付職員の採用等に関する条例</w:t>
      </w:r>
      <w:r w:rsidR="00C757C9" w:rsidRPr="00FD35D7">
        <w:rPr>
          <w:rFonts w:ascii="ＭＳ 明朝" w:hAnsi="ＭＳ 明朝" w:hint="eastAsia"/>
          <w:sz w:val="24"/>
        </w:rPr>
        <w:t>（平成14年大阪府条例第86号）</w:t>
      </w:r>
      <w:r w:rsidRPr="00FD35D7">
        <w:rPr>
          <w:rFonts w:ascii="ＭＳ 明朝" w:hAnsi="ＭＳ 明朝" w:hint="eastAsia"/>
          <w:sz w:val="24"/>
        </w:rPr>
        <w:t>に定める職員の給与について下記のとおり改定する</w:t>
      </w:r>
      <w:r w:rsidR="00A60F99" w:rsidRPr="00FD35D7">
        <w:rPr>
          <w:rFonts w:ascii="ＭＳ 明朝" w:hAnsi="ＭＳ 明朝" w:hint="eastAsia"/>
          <w:sz w:val="24"/>
        </w:rPr>
        <w:t>よう勧告する。</w:t>
      </w:r>
    </w:p>
    <w:p w14:paraId="7F926B54" w14:textId="556C7514" w:rsidR="00A60F99" w:rsidRPr="00FD35D7" w:rsidRDefault="00A60F99" w:rsidP="00AF5637">
      <w:pPr>
        <w:spacing w:line="360" w:lineRule="auto"/>
        <w:ind w:left="240" w:hangingChars="100" w:hanging="240"/>
        <w:jc w:val="center"/>
        <w:rPr>
          <w:rFonts w:ascii="ＭＳ 明朝" w:hAnsi="ＭＳ 明朝"/>
          <w:sz w:val="24"/>
        </w:rPr>
      </w:pPr>
      <w:r w:rsidRPr="00FD35D7">
        <w:rPr>
          <w:rFonts w:ascii="ＭＳ 明朝" w:hAnsi="ＭＳ 明朝" w:hint="eastAsia"/>
          <w:sz w:val="24"/>
        </w:rPr>
        <w:t>記</w:t>
      </w:r>
    </w:p>
    <w:p w14:paraId="3CD46E1C" w14:textId="76BDDDD8" w:rsidR="00A216E2" w:rsidRPr="00FD35D7" w:rsidRDefault="00A216E2" w:rsidP="00A60F99">
      <w:pPr>
        <w:spacing w:line="360" w:lineRule="auto"/>
        <w:ind w:left="240" w:hangingChars="100" w:hanging="240"/>
        <w:jc w:val="center"/>
        <w:rPr>
          <w:rFonts w:ascii="ＭＳ 明朝" w:hAnsi="ＭＳ 明朝"/>
          <w:sz w:val="24"/>
        </w:rPr>
      </w:pPr>
    </w:p>
    <w:p w14:paraId="2F2C8229" w14:textId="50D1A615" w:rsidR="00A60F99" w:rsidRPr="00FD35D7" w:rsidRDefault="002A00FA" w:rsidP="000818C9">
      <w:pPr>
        <w:autoSpaceDE w:val="0"/>
        <w:autoSpaceDN w:val="0"/>
        <w:adjustRightInd w:val="0"/>
        <w:spacing w:line="360" w:lineRule="auto"/>
        <w:ind w:leftChars="100" w:left="210"/>
        <w:jc w:val="left"/>
        <w:rPr>
          <w:rFonts w:ascii="ＭＳ ゴシック" w:eastAsia="ＭＳ ゴシック" w:hAnsi="ＭＳ ゴシック"/>
          <w:sz w:val="28"/>
          <w:szCs w:val="28"/>
        </w:rPr>
      </w:pPr>
      <w:r w:rsidRPr="00FD35D7">
        <w:rPr>
          <w:rFonts w:ascii="ＭＳ ゴシック" w:eastAsia="ＭＳ ゴシック" w:hAnsi="ＭＳ ゴシック" w:hint="eastAsia"/>
          <w:sz w:val="28"/>
          <w:szCs w:val="28"/>
        </w:rPr>
        <w:t>１</w:t>
      </w:r>
      <w:r w:rsidR="00A60F99" w:rsidRPr="00FD35D7">
        <w:rPr>
          <w:rFonts w:ascii="ＭＳ ゴシック" w:eastAsia="ＭＳ ゴシック" w:hAnsi="ＭＳ ゴシック" w:hint="eastAsia"/>
          <w:sz w:val="28"/>
          <w:szCs w:val="28"/>
        </w:rPr>
        <w:t xml:space="preserve">　</w:t>
      </w:r>
      <w:r w:rsidR="00A63F8A" w:rsidRPr="00FD35D7">
        <w:rPr>
          <w:rFonts w:ascii="ＭＳ ゴシック" w:eastAsia="ＭＳ ゴシック" w:hAnsi="ＭＳ ゴシック" w:hint="eastAsia"/>
          <w:sz w:val="28"/>
          <w:szCs w:val="28"/>
        </w:rPr>
        <w:t>令和６年４月</w:t>
      </w:r>
      <w:r w:rsidR="00365466" w:rsidRPr="00FD35D7">
        <w:rPr>
          <w:rFonts w:ascii="ＭＳ ゴシック" w:eastAsia="ＭＳ ゴシック" w:hAnsi="ＭＳ ゴシック" w:hint="eastAsia"/>
          <w:sz w:val="28"/>
          <w:szCs w:val="28"/>
        </w:rPr>
        <w:t>の民間給与との比較に基づく給与</w:t>
      </w:r>
      <w:r w:rsidR="00E25F6F" w:rsidRPr="00FD35D7">
        <w:rPr>
          <w:rFonts w:ascii="ＭＳ ゴシック" w:eastAsia="ＭＳ ゴシック" w:hAnsi="ＭＳ ゴシック" w:hint="eastAsia"/>
          <w:sz w:val="28"/>
          <w:szCs w:val="28"/>
        </w:rPr>
        <w:t>改定</w:t>
      </w:r>
      <w:r w:rsidR="00151637" w:rsidRPr="00FD35D7">
        <w:rPr>
          <w:rFonts w:ascii="ＭＳ ゴシック" w:eastAsia="ＭＳ ゴシック" w:hAnsi="ＭＳ ゴシック" w:hint="eastAsia"/>
          <w:sz w:val="28"/>
          <w:szCs w:val="28"/>
        </w:rPr>
        <w:t>について</w:t>
      </w:r>
    </w:p>
    <w:p w14:paraId="65BB9A52" w14:textId="25873CA2" w:rsidR="00151637" w:rsidRPr="00FD35D7" w:rsidRDefault="00BF00C5" w:rsidP="000818C9">
      <w:pPr>
        <w:spacing w:line="360" w:lineRule="auto"/>
        <w:ind w:leftChars="200" w:left="420"/>
        <w:rPr>
          <w:rFonts w:ascii="ＭＳ ゴシック" w:eastAsia="ＭＳ ゴシック" w:hAnsi="ＭＳ ゴシック"/>
          <w:sz w:val="24"/>
        </w:rPr>
      </w:pPr>
      <w:r w:rsidRPr="00FD35D7">
        <w:rPr>
          <w:rFonts w:ascii="ＭＳ ゴシック" w:eastAsia="ＭＳ ゴシック" w:hAnsi="ＭＳ ゴシック" w:hint="eastAsia"/>
          <w:sz w:val="24"/>
        </w:rPr>
        <w:t>(1)</w:t>
      </w:r>
      <w:r w:rsidR="009029BD" w:rsidRPr="00FD35D7">
        <w:rPr>
          <w:rFonts w:ascii="ＭＳ ゴシック" w:eastAsia="ＭＳ ゴシック" w:hAnsi="ＭＳ ゴシック" w:hint="eastAsia"/>
          <w:sz w:val="24"/>
        </w:rPr>
        <w:t xml:space="preserve">　</w:t>
      </w:r>
      <w:r w:rsidR="00151637" w:rsidRPr="00FD35D7">
        <w:rPr>
          <w:rFonts w:ascii="ＭＳ ゴシック" w:eastAsia="ＭＳ ゴシック" w:hAnsi="ＭＳ ゴシック" w:hint="eastAsia"/>
          <w:sz w:val="24"/>
        </w:rPr>
        <w:t>改定の内容</w:t>
      </w:r>
    </w:p>
    <w:p w14:paraId="2408F47E" w14:textId="6665AD70" w:rsidR="00A60F99" w:rsidRPr="00FD35D7" w:rsidRDefault="00151637" w:rsidP="005C0471">
      <w:pPr>
        <w:spacing w:line="360" w:lineRule="auto"/>
        <w:ind w:leftChars="300" w:left="630"/>
        <w:rPr>
          <w:rFonts w:ascii="ＭＳ ゴシック" w:eastAsia="ＭＳ ゴシック" w:hAnsi="ＭＳ ゴシック"/>
        </w:rPr>
      </w:pPr>
      <w:r w:rsidRPr="00FD35D7">
        <w:rPr>
          <w:rFonts w:ascii="ＭＳ ゴシック" w:eastAsia="ＭＳ ゴシック" w:hAnsi="ＭＳ ゴシック" w:hint="eastAsia"/>
          <w:sz w:val="24"/>
        </w:rPr>
        <w:t>ア</w:t>
      </w:r>
      <w:r w:rsidR="00BF00C5" w:rsidRPr="00FD35D7">
        <w:rPr>
          <w:rFonts w:ascii="ＭＳ ゴシック" w:eastAsia="ＭＳ ゴシック" w:hAnsi="ＭＳ ゴシック" w:hint="eastAsia"/>
          <w:sz w:val="24"/>
        </w:rPr>
        <w:t xml:space="preserve">　</w:t>
      </w:r>
      <w:r w:rsidR="00EF3930" w:rsidRPr="00FD35D7">
        <w:rPr>
          <w:rFonts w:asciiTheme="majorEastAsia" w:eastAsiaTheme="majorEastAsia" w:hAnsiTheme="majorEastAsia" w:cs="MS-Mincho" w:hint="eastAsia"/>
          <w:kern w:val="0"/>
          <w:sz w:val="24"/>
        </w:rPr>
        <w:t>給料表</w:t>
      </w:r>
    </w:p>
    <w:p w14:paraId="1ACD476C" w14:textId="3B3674E2" w:rsidR="00A60F99" w:rsidRPr="00FD35D7" w:rsidRDefault="005C0471" w:rsidP="005C0471">
      <w:pPr>
        <w:autoSpaceDE w:val="0"/>
        <w:autoSpaceDN w:val="0"/>
        <w:adjustRightInd w:val="0"/>
        <w:spacing w:line="360" w:lineRule="auto"/>
        <w:ind w:leftChars="400" w:left="1200" w:hangingChars="150" w:hanging="360"/>
        <w:jc w:val="left"/>
        <w:rPr>
          <w:rFonts w:asciiTheme="minorEastAsia" w:eastAsiaTheme="minorEastAsia" w:hAnsiTheme="minorEastAsia"/>
          <w:sz w:val="24"/>
        </w:rPr>
      </w:pPr>
      <w:r w:rsidRPr="00FD35D7">
        <w:rPr>
          <w:rFonts w:asciiTheme="minorEastAsia" w:eastAsiaTheme="minorEastAsia" w:hAnsiTheme="minorEastAsia" w:hint="eastAsia"/>
          <w:sz w:val="24"/>
        </w:rPr>
        <w:t>(ｱ)</w:t>
      </w:r>
      <w:r w:rsidR="00301CCD" w:rsidRPr="00FD35D7">
        <w:rPr>
          <w:rFonts w:asciiTheme="minorEastAsia" w:eastAsiaTheme="minorEastAsia" w:hAnsiTheme="minorEastAsia" w:hint="eastAsia"/>
          <w:sz w:val="24"/>
        </w:rPr>
        <w:t xml:space="preserve">　</w:t>
      </w:r>
      <w:r w:rsidR="00EF3930" w:rsidRPr="00FD35D7">
        <w:rPr>
          <w:rFonts w:asciiTheme="minorEastAsia" w:eastAsiaTheme="minorEastAsia" w:hAnsiTheme="minorEastAsia" w:hint="eastAsia"/>
          <w:sz w:val="24"/>
        </w:rPr>
        <w:t>職員の給与に関する条例に定める給料表</w:t>
      </w:r>
    </w:p>
    <w:p w14:paraId="7EC12F14" w14:textId="1FC80C05" w:rsidR="00EF3930" w:rsidRPr="00FD35D7" w:rsidRDefault="00EF3930" w:rsidP="004B339F">
      <w:pPr>
        <w:autoSpaceDE w:val="0"/>
        <w:autoSpaceDN w:val="0"/>
        <w:adjustRightInd w:val="0"/>
        <w:spacing w:line="360" w:lineRule="auto"/>
        <w:ind w:leftChars="600" w:left="1260" w:firstLineChars="100" w:firstLine="240"/>
        <w:jc w:val="left"/>
        <w:rPr>
          <w:rFonts w:asciiTheme="minorEastAsia" w:eastAsiaTheme="minorEastAsia" w:hAnsiTheme="minorEastAsia"/>
          <w:sz w:val="24"/>
        </w:rPr>
      </w:pPr>
      <w:r w:rsidRPr="00FD35D7">
        <w:rPr>
          <w:rFonts w:asciiTheme="minorEastAsia" w:eastAsiaTheme="minorEastAsia" w:hAnsiTheme="minorEastAsia" w:hint="eastAsia"/>
          <w:sz w:val="24"/>
        </w:rPr>
        <w:t>現行の給料表を別記第１のとおり改定すること。</w:t>
      </w:r>
    </w:p>
    <w:p w14:paraId="5039B919" w14:textId="0ED38803" w:rsidR="00A60F99" w:rsidRPr="00FD35D7" w:rsidRDefault="005C0471" w:rsidP="00A226ED">
      <w:pPr>
        <w:autoSpaceDE w:val="0"/>
        <w:autoSpaceDN w:val="0"/>
        <w:adjustRightInd w:val="0"/>
        <w:spacing w:line="360" w:lineRule="auto"/>
        <w:ind w:leftChars="400" w:left="1200" w:hangingChars="150" w:hanging="360"/>
        <w:jc w:val="left"/>
        <w:rPr>
          <w:rFonts w:asciiTheme="minorEastAsia" w:eastAsiaTheme="minorEastAsia" w:hAnsiTheme="minorEastAsia"/>
          <w:sz w:val="24"/>
        </w:rPr>
      </w:pPr>
      <w:r w:rsidRPr="00FD35D7">
        <w:rPr>
          <w:rFonts w:asciiTheme="minorEastAsia" w:eastAsiaTheme="minorEastAsia" w:hAnsiTheme="minorEastAsia" w:hint="eastAsia"/>
          <w:sz w:val="24"/>
        </w:rPr>
        <w:t>(ｲ)</w:t>
      </w:r>
      <w:r w:rsidR="00301CCD" w:rsidRPr="00FD35D7">
        <w:rPr>
          <w:rFonts w:asciiTheme="minorEastAsia" w:eastAsiaTheme="minorEastAsia" w:hAnsiTheme="minorEastAsia" w:hint="eastAsia"/>
          <w:sz w:val="24"/>
        </w:rPr>
        <w:t xml:space="preserve">　</w:t>
      </w:r>
      <w:r w:rsidR="00EF3930" w:rsidRPr="00FD35D7">
        <w:rPr>
          <w:rFonts w:asciiTheme="minorEastAsia" w:eastAsiaTheme="minorEastAsia" w:hAnsiTheme="minorEastAsia" w:cs="MS-Gothic" w:hint="eastAsia"/>
          <w:color w:val="000000" w:themeColor="text1"/>
          <w:kern w:val="0"/>
          <w:sz w:val="24"/>
        </w:rPr>
        <w:t>一般職の任期付研究員の採用等に関する条例</w:t>
      </w:r>
      <w:r w:rsidR="00EF3930" w:rsidRPr="00FD35D7">
        <w:rPr>
          <w:rFonts w:asciiTheme="minorEastAsia" w:eastAsiaTheme="minorEastAsia" w:hAnsiTheme="minorEastAsia" w:hint="eastAsia"/>
          <w:color w:val="000000" w:themeColor="text1"/>
          <w:sz w:val="24"/>
        </w:rPr>
        <w:t>に定める給料表</w:t>
      </w:r>
    </w:p>
    <w:p w14:paraId="517EDD21" w14:textId="0B925F6B" w:rsidR="00A60F99" w:rsidRPr="00FD35D7" w:rsidRDefault="00EF3930" w:rsidP="004B339F">
      <w:pPr>
        <w:autoSpaceDE w:val="0"/>
        <w:autoSpaceDN w:val="0"/>
        <w:adjustRightInd w:val="0"/>
        <w:spacing w:line="360" w:lineRule="auto"/>
        <w:ind w:leftChars="600" w:left="1260" w:firstLineChars="100" w:firstLine="240"/>
        <w:jc w:val="left"/>
        <w:rPr>
          <w:rFonts w:asciiTheme="minorEastAsia" w:eastAsiaTheme="minorEastAsia" w:hAnsiTheme="minorEastAsia"/>
          <w:sz w:val="24"/>
        </w:rPr>
      </w:pPr>
      <w:r w:rsidRPr="00FD35D7">
        <w:rPr>
          <w:rFonts w:asciiTheme="minorEastAsia" w:eastAsiaTheme="minorEastAsia" w:hAnsiTheme="minorEastAsia" w:hint="eastAsia"/>
          <w:sz w:val="24"/>
        </w:rPr>
        <w:t>現行の給料表を別記第２のとおり改定すること。</w:t>
      </w:r>
    </w:p>
    <w:p w14:paraId="21556EFA" w14:textId="6F6E3ACE" w:rsidR="00A60F99" w:rsidRPr="00FD35D7" w:rsidRDefault="005C0471" w:rsidP="00A226ED">
      <w:pPr>
        <w:autoSpaceDE w:val="0"/>
        <w:autoSpaceDN w:val="0"/>
        <w:adjustRightInd w:val="0"/>
        <w:spacing w:line="360" w:lineRule="auto"/>
        <w:ind w:leftChars="400" w:left="1200" w:hangingChars="150" w:hanging="360"/>
        <w:jc w:val="left"/>
        <w:rPr>
          <w:rFonts w:asciiTheme="minorEastAsia" w:eastAsiaTheme="minorEastAsia" w:hAnsiTheme="minorEastAsia"/>
          <w:sz w:val="24"/>
        </w:rPr>
      </w:pPr>
      <w:r w:rsidRPr="00FD35D7">
        <w:rPr>
          <w:rFonts w:asciiTheme="minorEastAsia" w:eastAsiaTheme="minorEastAsia" w:hAnsiTheme="minorEastAsia" w:hint="eastAsia"/>
          <w:sz w:val="24"/>
        </w:rPr>
        <w:t>(ｳ)</w:t>
      </w:r>
      <w:r w:rsidR="00EF3930" w:rsidRPr="00FD35D7">
        <w:rPr>
          <w:rFonts w:asciiTheme="minorEastAsia" w:eastAsiaTheme="minorEastAsia" w:hAnsiTheme="minorEastAsia" w:hint="eastAsia"/>
          <w:sz w:val="24"/>
        </w:rPr>
        <w:t xml:space="preserve">　一般職の任期付職員の採用等に関する条例に定める給料表</w:t>
      </w:r>
    </w:p>
    <w:p w14:paraId="0A39F954" w14:textId="246FB047" w:rsidR="00734967" w:rsidRPr="00FD35D7" w:rsidRDefault="004F3763" w:rsidP="004F3763">
      <w:pPr>
        <w:autoSpaceDE w:val="0"/>
        <w:autoSpaceDN w:val="0"/>
        <w:adjustRightInd w:val="0"/>
        <w:spacing w:line="360" w:lineRule="auto"/>
        <w:ind w:leftChars="600" w:left="1260" w:firstLineChars="100" w:firstLine="240"/>
        <w:jc w:val="left"/>
        <w:rPr>
          <w:rFonts w:ascii="ＭＳ 明朝" w:hAnsi="ＭＳ 明朝"/>
          <w:sz w:val="24"/>
        </w:rPr>
      </w:pPr>
      <w:r w:rsidRPr="00FD35D7">
        <w:rPr>
          <w:rFonts w:asciiTheme="minorEastAsia" w:eastAsiaTheme="minorEastAsia" w:hAnsiTheme="minorEastAsia" w:hint="eastAsia"/>
          <w:sz w:val="24"/>
        </w:rPr>
        <w:t>現行の給料表を別記第３のとおり改定すること。</w:t>
      </w:r>
    </w:p>
    <w:p w14:paraId="3A78F67F" w14:textId="76D0A2CB" w:rsidR="00301CCD" w:rsidRPr="00FD35D7" w:rsidRDefault="005C0471" w:rsidP="005C0471">
      <w:pPr>
        <w:spacing w:line="360" w:lineRule="auto"/>
        <w:ind w:leftChars="300" w:left="630"/>
        <w:rPr>
          <w:rFonts w:asciiTheme="majorEastAsia" w:eastAsiaTheme="majorEastAsia" w:hAnsiTheme="majorEastAsia"/>
        </w:rPr>
      </w:pPr>
      <w:r w:rsidRPr="00FD35D7">
        <w:rPr>
          <w:rFonts w:asciiTheme="majorEastAsia" w:eastAsiaTheme="majorEastAsia" w:hAnsiTheme="majorEastAsia" w:hint="eastAsia"/>
          <w:sz w:val="24"/>
        </w:rPr>
        <w:t>イ</w:t>
      </w:r>
      <w:r w:rsidR="00BF00C5" w:rsidRPr="00FD35D7">
        <w:rPr>
          <w:rFonts w:asciiTheme="majorEastAsia" w:eastAsiaTheme="majorEastAsia" w:hAnsiTheme="majorEastAsia" w:hint="eastAsia"/>
          <w:sz w:val="24"/>
        </w:rPr>
        <w:t xml:space="preserve">　</w:t>
      </w:r>
      <w:r w:rsidR="00EF3930" w:rsidRPr="00FD35D7">
        <w:rPr>
          <w:rFonts w:asciiTheme="majorEastAsia" w:eastAsiaTheme="majorEastAsia" w:hAnsiTheme="majorEastAsia" w:cs="MS-Mincho" w:hint="eastAsia"/>
          <w:kern w:val="0"/>
          <w:sz w:val="24"/>
        </w:rPr>
        <w:t>期末</w:t>
      </w:r>
      <w:r w:rsidR="004F61D6" w:rsidRPr="00FD35D7">
        <w:rPr>
          <w:rFonts w:asciiTheme="majorEastAsia" w:eastAsiaTheme="majorEastAsia" w:hAnsiTheme="majorEastAsia" w:cs="MS-Mincho" w:hint="eastAsia"/>
          <w:kern w:val="0"/>
          <w:sz w:val="24"/>
        </w:rPr>
        <w:t>・</w:t>
      </w:r>
      <w:r w:rsidR="00EF3930" w:rsidRPr="00FD35D7">
        <w:rPr>
          <w:rFonts w:asciiTheme="majorEastAsia" w:eastAsiaTheme="majorEastAsia" w:hAnsiTheme="majorEastAsia" w:cs="MS-Mincho" w:hint="eastAsia"/>
          <w:kern w:val="0"/>
          <w:sz w:val="24"/>
        </w:rPr>
        <w:t>勤勉手当</w:t>
      </w:r>
    </w:p>
    <w:p w14:paraId="4D9543A6" w14:textId="0C75C280" w:rsidR="00301CCD" w:rsidRPr="00FD35D7" w:rsidRDefault="005C0471" w:rsidP="004B339F">
      <w:pPr>
        <w:autoSpaceDE w:val="0"/>
        <w:autoSpaceDN w:val="0"/>
        <w:adjustRightInd w:val="0"/>
        <w:spacing w:line="360" w:lineRule="auto"/>
        <w:ind w:leftChars="400" w:left="1200" w:hangingChars="150" w:hanging="360"/>
        <w:jc w:val="left"/>
        <w:rPr>
          <w:rFonts w:asciiTheme="minorEastAsia" w:eastAsiaTheme="minorEastAsia" w:hAnsiTheme="minorEastAsia"/>
          <w:sz w:val="24"/>
        </w:rPr>
      </w:pPr>
      <w:r w:rsidRPr="00FD35D7">
        <w:rPr>
          <w:rFonts w:asciiTheme="minorEastAsia" w:eastAsiaTheme="minorEastAsia" w:hAnsiTheme="minorEastAsia" w:hint="eastAsia"/>
          <w:sz w:val="24"/>
        </w:rPr>
        <w:t>(ｱ)</w:t>
      </w:r>
      <w:r w:rsidR="00BF00C5" w:rsidRPr="00FD35D7">
        <w:rPr>
          <w:rFonts w:asciiTheme="minorEastAsia" w:eastAsiaTheme="minorEastAsia" w:hAnsiTheme="minorEastAsia" w:hint="eastAsia"/>
          <w:sz w:val="24"/>
        </w:rPr>
        <w:t xml:space="preserve">　</w:t>
      </w:r>
      <w:r w:rsidRPr="00FD35D7">
        <w:rPr>
          <w:rFonts w:asciiTheme="minorEastAsia" w:eastAsiaTheme="minorEastAsia" w:hAnsiTheme="minorEastAsia" w:hint="eastAsia"/>
          <w:sz w:val="24"/>
        </w:rPr>
        <w:t>(ｲ)</w:t>
      </w:r>
      <w:r w:rsidR="00BF00C5" w:rsidRPr="00FD35D7">
        <w:rPr>
          <w:rFonts w:asciiTheme="minorEastAsia" w:eastAsiaTheme="minorEastAsia" w:hAnsiTheme="minorEastAsia" w:hint="eastAsia"/>
          <w:sz w:val="24"/>
        </w:rPr>
        <w:t>、</w:t>
      </w:r>
      <w:r w:rsidRPr="00FD35D7">
        <w:rPr>
          <w:rFonts w:asciiTheme="minorEastAsia" w:eastAsiaTheme="minorEastAsia" w:hAnsiTheme="minorEastAsia" w:hint="eastAsia"/>
          <w:sz w:val="24"/>
        </w:rPr>
        <w:t>(ｳ)</w:t>
      </w:r>
      <w:r w:rsidR="00301CCD" w:rsidRPr="00FD35D7">
        <w:rPr>
          <w:rFonts w:asciiTheme="minorEastAsia" w:eastAsiaTheme="minorEastAsia" w:hAnsiTheme="minorEastAsia" w:hint="eastAsia"/>
          <w:sz w:val="24"/>
        </w:rPr>
        <w:t>及び</w:t>
      </w:r>
      <w:r w:rsidRPr="00FD35D7">
        <w:rPr>
          <w:rFonts w:asciiTheme="minorEastAsia" w:eastAsiaTheme="minorEastAsia" w:hAnsiTheme="minorEastAsia" w:hint="eastAsia"/>
          <w:sz w:val="24"/>
        </w:rPr>
        <w:t>(ｴ)</w:t>
      </w:r>
      <w:r w:rsidR="00301CCD" w:rsidRPr="00FD35D7">
        <w:rPr>
          <w:rFonts w:asciiTheme="minorEastAsia" w:eastAsiaTheme="minorEastAsia" w:hAnsiTheme="minorEastAsia" w:hint="eastAsia"/>
          <w:sz w:val="24"/>
        </w:rPr>
        <w:t>以外の職員</w:t>
      </w:r>
    </w:p>
    <w:p w14:paraId="72510527" w14:textId="0BC76422" w:rsidR="00A60F99" w:rsidRPr="00FD35D7" w:rsidRDefault="00A60F99" w:rsidP="004F3763">
      <w:pPr>
        <w:autoSpaceDE w:val="0"/>
        <w:autoSpaceDN w:val="0"/>
        <w:adjustRightInd w:val="0"/>
        <w:spacing w:line="360" w:lineRule="auto"/>
        <w:ind w:leftChars="600" w:left="1260" w:firstLineChars="100" w:firstLine="240"/>
        <w:jc w:val="left"/>
        <w:rPr>
          <w:rFonts w:asciiTheme="minorEastAsia" w:eastAsiaTheme="minorEastAsia" w:hAnsiTheme="minorEastAsia"/>
          <w:sz w:val="24"/>
        </w:rPr>
      </w:pPr>
      <w:r w:rsidRPr="00FD35D7">
        <w:rPr>
          <w:rFonts w:asciiTheme="minorEastAsia" w:eastAsiaTheme="minorEastAsia" w:hAnsiTheme="minorEastAsia" w:hint="eastAsia"/>
          <w:sz w:val="24"/>
        </w:rPr>
        <w:t>６月及び</w:t>
      </w:r>
      <w:r w:rsidRPr="009930D4">
        <w:rPr>
          <w:rFonts w:asciiTheme="minorEastAsia" w:eastAsiaTheme="minorEastAsia" w:hAnsiTheme="minorEastAsia"/>
          <w:sz w:val="24"/>
        </w:rPr>
        <w:t>12</w:t>
      </w:r>
      <w:r w:rsidR="00EF3930" w:rsidRPr="00FD35D7">
        <w:rPr>
          <w:rFonts w:asciiTheme="minorEastAsia" w:eastAsiaTheme="minorEastAsia" w:hAnsiTheme="minorEastAsia" w:hint="eastAsia"/>
          <w:sz w:val="24"/>
        </w:rPr>
        <w:t>月に支給される</w:t>
      </w:r>
      <w:r w:rsidR="00610B1C" w:rsidRPr="00FD35D7">
        <w:rPr>
          <w:rFonts w:asciiTheme="minorEastAsia" w:eastAsiaTheme="minorEastAsia" w:hAnsiTheme="minorEastAsia" w:hint="eastAsia"/>
          <w:sz w:val="24"/>
        </w:rPr>
        <w:t>期末手当の支給割合をそれぞれ</w:t>
      </w:r>
      <w:r w:rsidR="00610B1C" w:rsidRPr="00FD35D7">
        <w:rPr>
          <w:rFonts w:asciiTheme="minorHAnsi" w:eastAsiaTheme="minorEastAsia" w:hAnsiTheme="minorHAnsi"/>
          <w:sz w:val="24"/>
        </w:rPr>
        <w:t>1.2</w:t>
      </w:r>
      <w:r w:rsidR="00F81674" w:rsidRPr="00FD35D7">
        <w:rPr>
          <w:rFonts w:asciiTheme="minorHAnsi" w:eastAsiaTheme="minorEastAsia" w:hAnsiTheme="minorHAnsi" w:hint="eastAsia"/>
          <w:sz w:val="24"/>
        </w:rPr>
        <w:t>5</w:t>
      </w:r>
      <w:r w:rsidR="00610B1C" w:rsidRPr="00FD35D7">
        <w:rPr>
          <w:rFonts w:asciiTheme="minorEastAsia" w:eastAsiaTheme="minorEastAsia" w:hAnsiTheme="minorEastAsia" w:hint="eastAsia"/>
          <w:sz w:val="24"/>
        </w:rPr>
        <w:t>月分（定年前再任用短時間勤務職員</w:t>
      </w:r>
      <w:r w:rsidR="00244238" w:rsidRPr="00FD35D7">
        <w:rPr>
          <w:rFonts w:asciiTheme="minorEastAsia" w:eastAsiaTheme="minorEastAsia" w:hAnsiTheme="minorEastAsia" w:hint="eastAsia"/>
          <w:sz w:val="24"/>
        </w:rPr>
        <w:t>等</w:t>
      </w:r>
      <w:r w:rsidR="00610B1C" w:rsidRPr="00FD35D7">
        <w:rPr>
          <w:rFonts w:asciiTheme="minorEastAsia" w:eastAsiaTheme="minorEastAsia" w:hAnsiTheme="minorEastAsia" w:hint="eastAsia"/>
          <w:sz w:val="24"/>
        </w:rPr>
        <w:t>にあっては、それぞれ</w:t>
      </w:r>
      <w:r w:rsidR="00610B1C" w:rsidRPr="00FD35D7">
        <w:rPr>
          <w:rFonts w:asciiTheme="minorHAnsi" w:eastAsiaTheme="minorEastAsia" w:hAnsiTheme="minorHAnsi"/>
          <w:sz w:val="24"/>
        </w:rPr>
        <w:t>0.</w:t>
      </w:r>
      <w:r w:rsidR="00CC1BC1" w:rsidRPr="00FD35D7">
        <w:rPr>
          <w:rFonts w:asciiTheme="minorHAnsi" w:eastAsiaTheme="minorEastAsia" w:hAnsiTheme="minorHAnsi" w:hint="eastAsia"/>
          <w:sz w:val="24"/>
        </w:rPr>
        <w:t>7</w:t>
      </w:r>
      <w:r w:rsidR="00610B1C" w:rsidRPr="00FD35D7">
        <w:rPr>
          <w:rFonts w:asciiTheme="minorEastAsia" w:eastAsiaTheme="minorEastAsia" w:hAnsiTheme="minorEastAsia" w:hint="eastAsia"/>
          <w:sz w:val="24"/>
        </w:rPr>
        <w:t>月分）とし、６月及び</w:t>
      </w:r>
      <w:r w:rsidR="00610B1C" w:rsidRPr="009930D4">
        <w:rPr>
          <w:rFonts w:asciiTheme="minorEastAsia" w:eastAsiaTheme="minorEastAsia" w:hAnsiTheme="minorEastAsia"/>
          <w:sz w:val="24"/>
        </w:rPr>
        <w:t>12</w:t>
      </w:r>
      <w:r w:rsidR="00610B1C" w:rsidRPr="00FD35D7">
        <w:rPr>
          <w:rFonts w:asciiTheme="minorEastAsia" w:eastAsiaTheme="minorEastAsia" w:hAnsiTheme="minorEastAsia" w:hint="eastAsia"/>
          <w:sz w:val="24"/>
        </w:rPr>
        <w:t>月に支給される</w:t>
      </w:r>
      <w:r w:rsidR="00EF3930" w:rsidRPr="00FD35D7">
        <w:rPr>
          <w:rFonts w:asciiTheme="minorEastAsia" w:eastAsiaTheme="minorEastAsia" w:hAnsiTheme="minorEastAsia" w:hint="eastAsia"/>
          <w:sz w:val="24"/>
        </w:rPr>
        <w:t>勤勉</w:t>
      </w:r>
      <w:r w:rsidRPr="00FD35D7">
        <w:rPr>
          <w:rFonts w:asciiTheme="minorEastAsia" w:eastAsiaTheme="minorEastAsia" w:hAnsiTheme="minorEastAsia" w:hint="eastAsia"/>
          <w:sz w:val="24"/>
        </w:rPr>
        <w:t>手当の支給割合をそれぞれ</w:t>
      </w:r>
      <w:r w:rsidRPr="00FD35D7">
        <w:rPr>
          <w:rFonts w:asciiTheme="minorHAnsi" w:eastAsiaTheme="minorEastAsia" w:hAnsiTheme="minorHAnsi"/>
          <w:sz w:val="24"/>
        </w:rPr>
        <w:t>1.</w:t>
      </w:r>
      <w:r w:rsidR="00EF3930" w:rsidRPr="00FD35D7">
        <w:rPr>
          <w:rFonts w:asciiTheme="minorHAnsi" w:eastAsiaTheme="minorEastAsia" w:hAnsiTheme="minorHAnsi"/>
          <w:sz w:val="24"/>
        </w:rPr>
        <w:t>0</w:t>
      </w:r>
      <w:r w:rsidR="00F81674" w:rsidRPr="00FD35D7">
        <w:rPr>
          <w:rFonts w:asciiTheme="minorHAnsi" w:eastAsiaTheme="minorEastAsia" w:hAnsiTheme="minorHAnsi" w:hint="eastAsia"/>
          <w:sz w:val="24"/>
        </w:rPr>
        <w:t>5</w:t>
      </w:r>
      <w:r w:rsidRPr="00FD35D7">
        <w:rPr>
          <w:rFonts w:asciiTheme="minorEastAsia" w:eastAsiaTheme="minorEastAsia" w:hAnsiTheme="minorEastAsia" w:hint="eastAsia"/>
          <w:sz w:val="24"/>
        </w:rPr>
        <w:t>月分（</w:t>
      </w:r>
      <w:r w:rsidR="00610B1C" w:rsidRPr="00FD35D7">
        <w:rPr>
          <w:rFonts w:asciiTheme="minorEastAsia" w:eastAsiaTheme="minorEastAsia" w:hAnsiTheme="minorEastAsia" w:hint="eastAsia"/>
          <w:sz w:val="24"/>
        </w:rPr>
        <w:t>定年前</w:t>
      </w:r>
      <w:r w:rsidRPr="00FD35D7">
        <w:rPr>
          <w:rFonts w:asciiTheme="minorEastAsia" w:eastAsiaTheme="minorEastAsia" w:hAnsiTheme="minorEastAsia" w:hint="eastAsia"/>
          <w:sz w:val="24"/>
        </w:rPr>
        <w:t>再任用</w:t>
      </w:r>
      <w:r w:rsidR="00610B1C" w:rsidRPr="00FD35D7">
        <w:rPr>
          <w:rFonts w:asciiTheme="minorEastAsia" w:eastAsiaTheme="minorEastAsia" w:hAnsiTheme="minorEastAsia" w:hint="eastAsia"/>
          <w:sz w:val="24"/>
        </w:rPr>
        <w:t>短時間勤務</w:t>
      </w:r>
      <w:r w:rsidRPr="00FD35D7">
        <w:rPr>
          <w:rFonts w:asciiTheme="minorEastAsia" w:eastAsiaTheme="minorEastAsia" w:hAnsiTheme="minorEastAsia" w:hint="eastAsia"/>
          <w:sz w:val="24"/>
        </w:rPr>
        <w:t>職員</w:t>
      </w:r>
      <w:r w:rsidR="00244238" w:rsidRPr="00FD35D7">
        <w:rPr>
          <w:rFonts w:asciiTheme="minorEastAsia" w:eastAsiaTheme="minorEastAsia" w:hAnsiTheme="minorEastAsia" w:hint="eastAsia"/>
          <w:sz w:val="24"/>
        </w:rPr>
        <w:t>等</w:t>
      </w:r>
      <w:r w:rsidRPr="00FD35D7">
        <w:rPr>
          <w:rFonts w:asciiTheme="minorEastAsia" w:eastAsiaTheme="minorEastAsia" w:hAnsiTheme="minorEastAsia" w:hint="eastAsia"/>
          <w:sz w:val="24"/>
        </w:rPr>
        <w:t>にあっては、</w:t>
      </w:r>
      <w:r w:rsidR="00B013D3" w:rsidRPr="00FD35D7">
        <w:rPr>
          <w:rFonts w:asciiTheme="minorEastAsia" w:eastAsiaTheme="minorEastAsia" w:hAnsiTheme="minorEastAsia" w:hint="eastAsia"/>
          <w:sz w:val="24"/>
        </w:rPr>
        <w:t>それぞれ</w:t>
      </w:r>
      <w:r w:rsidR="00D037E1" w:rsidRPr="00FD35D7">
        <w:rPr>
          <w:rFonts w:asciiTheme="minorHAnsi" w:eastAsiaTheme="minorEastAsia" w:hAnsiTheme="minorHAnsi"/>
          <w:sz w:val="24"/>
        </w:rPr>
        <w:t>0.</w:t>
      </w:r>
      <w:r w:rsidR="00CC1BC1" w:rsidRPr="00FD35D7">
        <w:rPr>
          <w:rFonts w:asciiTheme="minorHAnsi" w:eastAsiaTheme="minorEastAsia" w:hAnsiTheme="minorHAnsi" w:hint="eastAsia"/>
          <w:sz w:val="24"/>
        </w:rPr>
        <w:t>5</w:t>
      </w:r>
      <w:r w:rsidRPr="00FD35D7">
        <w:rPr>
          <w:rFonts w:asciiTheme="minorEastAsia" w:eastAsiaTheme="minorEastAsia" w:hAnsiTheme="minorEastAsia" w:hint="eastAsia"/>
          <w:sz w:val="24"/>
        </w:rPr>
        <w:t>月分）とすること。</w:t>
      </w:r>
    </w:p>
    <w:p w14:paraId="293F9ECF" w14:textId="6AB56F92" w:rsidR="00301CCD" w:rsidRPr="00FD35D7" w:rsidRDefault="005C0471" w:rsidP="00A226ED">
      <w:pPr>
        <w:autoSpaceDE w:val="0"/>
        <w:autoSpaceDN w:val="0"/>
        <w:adjustRightInd w:val="0"/>
        <w:spacing w:line="360" w:lineRule="auto"/>
        <w:ind w:leftChars="400" w:left="1200" w:hangingChars="150" w:hanging="360"/>
        <w:jc w:val="left"/>
        <w:rPr>
          <w:rFonts w:asciiTheme="minorEastAsia" w:eastAsiaTheme="minorEastAsia" w:hAnsiTheme="minorEastAsia"/>
          <w:sz w:val="24"/>
        </w:rPr>
      </w:pPr>
      <w:r w:rsidRPr="00FD35D7">
        <w:rPr>
          <w:rFonts w:asciiTheme="minorEastAsia" w:eastAsiaTheme="minorEastAsia" w:hAnsiTheme="minorEastAsia" w:hint="eastAsia"/>
          <w:sz w:val="24"/>
        </w:rPr>
        <w:t>(ｲ)</w:t>
      </w:r>
      <w:r w:rsidR="00301CCD" w:rsidRPr="00FD35D7">
        <w:rPr>
          <w:rFonts w:asciiTheme="minorEastAsia" w:eastAsiaTheme="minorEastAsia" w:hAnsiTheme="minorEastAsia" w:hint="eastAsia"/>
          <w:sz w:val="24"/>
        </w:rPr>
        <w:t xml:space="preserve">　特定管理職員</w:t>
      </w:r>
    </w:p>
    <w:p w14:paraId="08BC2592" w14:textId="2EAE0A2B" w:rsidR="00A60F99" w:rsidRPr="00FD35D7" w:rsidRDefault="00A60F99" w:rsidP="004F3763">
      <w:pPr>
        <w:autoSpaceDE w:val="0"/>
        <w:autoSpaceDN w:val="0"/>
        <w:adjustRightInd w:val="0"/>
        <w:spacing w:line="360" w:lineRule="auto"/>
        <w:ind w:leftChars="600" w:left="1260" w:firstLineChars="100" w:firstLine="240"/>
        <w:jc w:val="left"/>
        <w:rPr>
          <w:rFonts w:asciiTheme="minorEastAsia" w:eastAsiaTheme="minorEastAsia" w:hAnsiTheme="minorEastAsia"/>
          <w:sz w:val="24"/>
        </w:rPr>
      </w:pPr>
      <w:r w:rsidRPr="00FD35D7">
        <w:rPr>
          <w:rFonts w:asciiTheme="minorEastAsia" w:eastAsiaTheme="minorEastAsia" w:hAnsiTheme="minorEastAsia" w:hint="eastAsia"/>
          <w:sz w:val="24"/>
        </w:rPr>
        <w:t>６月及び</w:t>
      </w:r>
      <w:r w:rsidRPr="009930D4">
        <w:rPr>
          <w:rFonts w:asciiTheme="minorEastAsia" w:eastAsiaTheme="minorEastAsia" w:hAnsiTheme="minorEastAsia"/>
          <w:sz w:val="24"/>
        </w:rPr>
        <w:t>12</w:t>
      </w:r>
      <w:r w:rsidR="00D037E1" w:rsidRPr="00FD35D7">
        <w:rPr>
          <w:rFonts w:asciiTheme="minorEastAsia" w:eastAsiaTheme="minorEastAsia" w:hAnsiTheme="minorEastAsia" w:hint="eastAsia"/>
          <w:sz w:val="24"/>
        </w:rPr>
        <w:t>月に支給される</w:t>
      </w:r>
      <w:r w:rsidR="00610B1C" w:rsidRPr="00FD35D7">
        <w:rPr>
          <w:rFonts w:asciiTheme="minorEastAsia" w:eastAsiaTheme="minorEastAsia" w:hAnsiTheme="minorEastAsia" w:hint="eastAsia"/>
          <w:sz w:val="24"/>
        </w:rPr>
        <w:t>期末手当の支給割合をそれぞれ</w:t>
      </w:r>
      <w:r w:rsidR="00610B1C" w:rsidRPr="00FD35D7">
        <w:rPr>
          <w:rFonts w:asciiTheme="minorHAnsi" w:eastAsiaTheme="minorEastAsia" w:hAnsiTheme="minorHAnsi"/>
          <w:sz w:val="24"/>
        </w:rPr>
        <w:t>1.0</w:t>
      </w:r>
      <w:r w:rsidR="00F81674" w:rsidRPr="00FD35D7">
        <w:rPr>
          <w:rFonts w:asciiTheme="minorHAnsi" w:eastAsiaTheme="minorEastAsia" w:hAnsiTheme="minorHAnsi" w:hint="eastAsia"/>
          <w:sz w:val="24"/>
        </w:rPr>
        <w:t>5</w:t>
      </w:r>
      <w:r w:rsidR="00610B1C" w:rsidRPr="00FD35D7">
        <w:rPr>
          <w:rFonts w:asciiTheme="minorEastAsia" w:eastAsiaTheme="minorEastAsia" w:hAnsiTheme="minorEastAsia" w:hint="eastAsia"/>
          <w:sz w:val="24"/>
        </w:rPr>
        <w:t>月分（定年前再任用短時間勤務職員</w:t>
      </w:r>
      <w:r w:rsidR="00244238" w:rsidRPr="00FD35D7">
        <w:rPr>
          <w:rFonts w:asciiTheme="minorEastAsia" w:eastAsiaTheme="minorEastAsia" w:hAnsiTheme="minorEastAsia" w:hint="eastAsia"/>
          <w:sz w:val="24"/>
        </w:rPr>
        <w:t>等</w:t>
      </w:r>
      <w:r w:rsidR="00610B1C" w:rsidRPr="00FD35D7">
        <w:rPr>
          <w:rFonts w:asciiTheme="minorEastAsia" w:eastAsiaTheme="minorEastAsia" w:hAnsiTheme="minorEastAsia" w:hint="eastAsia"/>
          <w:sz w:val="24"/>
        </w:rPr>
        <w:t>にあっては、それぞれ</w:t>
      </w:r>
      <w:r w:rsidR="00610B1C" w:rsidRPr="00FD35D7">
        <w:rPr>
          <w:rFonts w:asciiTheme="minorHAnsi" w:eastAsiaTheme="majorEastAsia" w:hAnsiTheme="minorHAnsi"/>
          <w:sz w:val="24"/>
        </w:rPr>
        <w:t>0.</w:t>
      </w:r>
      <w:r w:rsidR="00CC1BC1" w:rsidRPr="00FD35D7">
        <w:rPr>
          <w:rFonts w:asciiTheme="minorHAnsi" w:eastAsiaTheme="majorEastAsia" w:hAnsiTheme="minorHAnsi" w:hint="eastAsia"/>
          <w:sz w:val="24"/>
        </w:rPr>
        <w:t>6</w:t>
      </w:r>
      <w:r w:rsidR="00610B1C" w:rsidRPr="00FD35D7">
        <w:rPr>
          <w:rFonts w:asciiTheme="minorEastAsia" w:eastAsiaTheme="minorEastAsia" w:hAnsiTheme="minorEastAsia" w:hint="eastAsia"/>
          <w:sz w:val="24"/>
        </w:rPr>
        <w:t>月分）とし、６月及び</w:t>
      </w:r>
      <w:r w:rsidR="00610B1C" w:rsidRPr="009930D4">
        <w:rPr>
          <w:rFonts w:asciiTheme="minorEastAsia" w:eastAsiaTheme="minorEastAsia" w:hAnsiTheme="minorEastAsia"/>
          <w:sz w:val="24"/>
        </w:rPr>
        <w:t>12</w:t>
      </w:r>
      <w:r w:rsidR="00610B1C" w:rsidRPr="00FD35D7">
        <w:rPr>
          <w:rFonts w:asciiTheme="minorEastAsia" w:eastAsiaTheme="minorEastAsia" w:hAnsiTheme="minorEastAsia" w:hint="eastAsia"/>
          <w:sz w:val="24"/>
        </w:rPr>
        <w:t>月に支給される</w:t>
      </w:r>
      <w:r w:rsidR="00D037E1" w:rsidRPr="00FD35D7">
        <w:rPr>
          <w:rFonts w:asciiTheme="minorEastAsia" w:eastAsiaTheme="minorEastAsia" w:hAnsiTheme="minorEastAsia" w:hint="eastAsia"/>
          <w:sz w:val="24"/>
        </w:rPr>
        <w:t>勤勉</w:t>
      </w:r>
      <w:r w:rsidRPr="00FD35D7">
        <w:rPr>
          <w:rFonts w:asciiTheme="minorEastAsia" w:eastAsiaTheme="minorEastAsia" w:hAnsiTheme="minorEastAsia" w:hint="eastAsia"/>
          <w:sz w:val="24"/>
        </w:rPr>
        <w:t>手当の支給割合をそれぞれ</w:t>
      </w:r>
      <w:r w:rsidRPr="00FD35D7">
        <w:rPr>
          <w:rFonts w:asciiTheme="minorHAnsi" w:eastAsiaTheme="minorEastAsia" w:hAnsiTheme="minorHAnsi"/>
          <w:sz w:val="24"/>
        </w:rPr>
        <w:t>1.</w:t>
      </w:r>
      <w:r w:rsidR="00D037E1" w:rsidRPr="00FD35D7">
        <w:rPr>
          <w:rFonts w:asciiTheme="minorHAnsi" w:eastAsiaTheme="minorEastAsia" w:hAnsiTheme="minorHAnsi"/>
          <w:sz w:val="24"/>
        </w:rPr>
        <w:t>2</w:t>
      </w:r>
      <w:r w:rsidR="00F81674" w:rsidRPr="00FD35D7">
        <w:rPr>
          <w:rFonts w:asciiTheme="minorHAnsi" w:eastAsiaTheme="minorEastAsia" w:hAnsiTheme="minorHAnsi" w:hint="eastAsia"/>
          <w:sz w:val="24"/>
        </w:rPr>
        <w:t>5</w:t>
      </w:r>
      <w:r w:rsidRPr="00FD35D7">
        <w:rPr>
          <w:rFonts w:asciiTheme="minorEastAsia" w:eastAsiaTheme="minorEastAsia" w:hAnsiTheme="minorEastAsia" w:hint="eastAsia"/>
          <w:sz w:val="24"/>
        </w:rPr>
        <w:t>月分（</w:t>
      </w:r>
      <w:r w:rsidR="00EE6ADB" w:rsidRPr="00FD35D7">
        <w:rPr>
          <w:rFonts w:asciiTheme="minorEastAsia" w:eastAsiaTheme="minorEastAsia" w:hAnsiTheme="minorEastAsia" w:hint="eastAsia"/>
          <w:sz w:val="24"/>
        </w:rPr>
        <w:t>定年前再任用短時間勤務</w:t>
      </w:r>
      <w:r w:rsidRPr="00FD35D7">
        <w:rPr>
          <w:rFonts w:asciiTheme="minorEastAsia" w:eastAsiaTheme="minorEastAsia" w:hAnsiTheme="minorEastAsia" w:hint="eastAsia"/>
          <w:sz w:val="24"/>
        </w:rPr>
        <w:t>職員</w:t>
      </w:r>
      <w:r w:rsidR="00244238" w:rsidRPr="00FD35D7">
        <w:rPr>
          <w:rFonts w:asciiTheme="minorEastAsia" w:eastAsiaTheme="minorEastAsia" w:hAnsiTheme="minorEastAsia" w:hint="eastAsia"/>
          <w:sz w:val="24"/>
        </w:rPr>
        <w:t>等</w:t>
      </w:r>
      <w:r w:rsidRPr="00FD35D7">
        <w:rPr>
          <w:rFonts w:asciiTheme="minorEastAsia" w:eastAsiaTheme="minorEastAsia" w:hAnsiTheme="minorEastAsia" w:hint="eastAsia"/>
          <w:sz w:val="24"/>
        </w:rPr>
        <w:t>にあっては、</w:t>
      </w:r>
      <w:r w:rsidR="00B013D3" w:rsidRPr="00FD35D7">
        <w:rPr>
          <w:rFonts w:asciiTheme="minorEastAsia" w:eastAsiaTheme="minorEastAsia" w:hAnsiTheme="minorEastAsia" w:hint="eastAsia"/>
          <w:sz w:val="24"/>
        </w:rPr>
        <w:t>それぞれ</w:t>
      </w:r>
      <w:r w:rsidRPr="00FD35D7">
        <w:rPr>
          <w:rFonts w:asciiTheme="minorHAnsi" w:eastAsiaTheme="minorEastAsia" w:hAnsiTheme="minorHAnsi"/>
          <w:sz w:val="24"/>
        </w:rPr>
        <w:t>0.</w:t>
      </w:r>
      <w:r w:rsidR="00CC1BC1" w:rsidRPr="00FD35D7">
        <w:rPr>
          <w:rFonts w:asciiTheme="minorHAnsi" w:eastAsiaTheme="minorEastAsia" w:hAnsiTheme="minorHAnsi" w:hint="eastAsia"/>
          <w:sz w:val="24"/>
        </w:rPr>
        <w:t>6</w:t>
      </w:r>
      <w:r w:rsidRPr="00FD35D7">
        <w:rPr>
          <w:rFonts w:asciiTheme="minorEastAsia" w:eastAsiaTheme="minorEastAsia" w:hAnsiTheme="minorEastAsia" w:hint="eastAsia"/>
          <w:sz w:val="24"/>
        </w:rPr>
        <w:t>月分）とすること。</w:t>
      </w:r>
    </w:p>
    <w:p w14:paraId="34FA189F" w14:textId="5F5074A7" w:rsidR="00301CCD" w:rsidRPr="00FD35D7" w:rsidRDefault="005C0471" w:rsidP="00A226ED">
      <w:pPr>
        <w:autoSpaceDE w:val="0"/>
        <w:autoSpaceDN w:val="0"/>
        <w:adjustRightInd w:val="0"/>
        <w:spacing w:line="360" w:lineRule="auto"/>
        <w:ind w:leftChars="400" w:left="1200" w:hangingChars="150" w:hanging="360"/>
        <w:jc w:val="left"/>
        <w:rPr>
          <w:rFonts w:asciiTheme="minorEastAsia" w:eastAsiaTheme="minorEastAsia" w:hAnsiTheme="minorEastAsia"/>
          <w:sz w:val="24"/>
        </w:rPr>
      </w:pPr>
      <w:r w:rsidRPr="00FD35D7">
        <w:rPr>
          <w:rFonts w:asciiTheme="minorEastAsia" w:eastAsiaTheme="minorEastAsia" w:hAnsiTheme="minorEastAsia" w:hint="eastAsia"/>
          <w:sz w:val="24"/>
        </w:rPr>
        <w:t>(ｳ)</w:t>
      </w:r>
      <w:r w:rsidR="00301CCD" w:rsidRPr="00FD35D7">
        <w:rPr>
          <w:rFonts w:asciiTheme="minorEastAsia" w:eastAsiaTheme="minorEastAsia" w:hAnsiTheme="minorEastAsia" w:hint="eastAsia"/>
          <w:sz w:val="24"/>
        </w:rPr>
        <w:t xml:space="preserve">　指定職給料表の適用を受ける職員</w:t>
      </w:r>
    </w:p>
    <w:p w14:paraId="07CFE709" w14:textId="2B78EF28" w:rsidR="00673A7E" w:rsidRPr="00FD35D7" w:rsidRDefault="00A60F99" w:rsidP="004F3763">
      <w:pPr>
        <w:autoSpaceDE w:val="0"/>
        <w:autoSpaceDN w:val="0"/>
        <w:adjustRightInd w:val="0"/>
        <w:spacing w:line="360" w:lineRule="auto"/>
        <w:ind w:leftChars="600" w:left="1260" w:firstLineChars="100" w:firstLine="240"/>
        <w:jc w:val="left"/>
        <w:rPr>
          <w:rFonts w:ascii="ＭＳ 明朝" w:hAnsi="ＭＳ 明朝"/>
          <w:sz w:val="24"/>
        </w:rPr>
      </w:pPr>
      <w:r w:rsidRPr="00FD35D7">
        <w:rPr>
          <w:rFonts w:ascii="ＭＳ 明朝" w:hAnsi="ＭＳ 明朝" w:hint="eastAsia"/>
          <w:sz w:val="24"/>
        </w:rPr>
        <w:t>６月及び</w:t>
      </w:r>
      <w:r w:rsidRPr="009930D4">
        <w:rPr>
          <w:rFonts w:asciiTheme="minorEastAsia" w:eastAsiaTheme="minorEastAsia" w:hAnsiTheme="minorEastAsia"/>
          <w:sz w:val="24"/>
        </w:rPr>
        <w:t>12</w:t>
      </w:r>
      <w:r w:rsidR="00D037E1" w:rsidRPr="00FD35D7">
        <w:rPr>
          <w:rFonts w:ascii="ＭＳ 明朝" w:hAnsi="ＭＳ 明朝" w:hint="eastAsia"/>
          <w:sz w:val="24"/>
        </w:rPr>
        <w:t>月に支給される</w:t>
      </w:r>
      <w:r w:rsidR="00610B1C" w:rsidRPr="00FD35D7">
        <w:rPr>
          <w:rFonts w:ascii="ＭＳ 明朝" w:hAnsi="ＭＳ 明朝" w:hint="eastAsia"/>
          <w:sz w:val="24"/>
        </w:rPr>
        <w:t>期末手当の支給割合をそれぞれ</w:t>
      </w:r>
      <w:r w:rsidR="00610B1C" w:rsidRPr="00FD35D7">
        <w:rPr>
          <w:rFonts w:asciiTheme="minorHAnsi" w:hAnsiTheme="minorHAnsi"/>
          <w:sz w:val="24"/>
        </w:rPr>
        <w:t>0.6</w:t>
      </w:r>
      <w:r w:rsidR="00ED176E" w:rsidRPr="00FD35D7">
        <w:rPr>
          <w:rFonts w:asciiTheme="minorHAnsi" w:hAnsiTheme="minorHAnsi" w:hint="eastAsia"/>
          <w:sz w:val="24"/>
        </w:rPr>
        <w:t>625</w:t>
      </w:r>
      <w:r w:rsidR="00610B1C" w:rsidRPr="00FD35D7">
        <w:rPr>
          <w:rFonts w:ascii="ＭＳ 明朝" w:hAnsi="ＭＳ 明朝" w:hint="eastAsia"/>
          <w:sz w:val="24"/>
        </w:rPr>
        <w:t>月分</w:t>
      </w:r>
      <w:r w:rsidR="00610B1C" w:rsidRPr="00FD35D7">
        <w:rPr>
          <w:rFonts w:ascii="ＭＳ 明朝" w:hAnsi="ＭＳ 明朝" w:hint="eastAsia"/>
          <w:sz w:val="24"/>
        </w:rPr>
        <w:lastRenderedPageBreak/>
        <w:t>とし、６月及び</w:t>
      </w:r>
      <w:r w:rsidR="00610B1C" w:rsidRPr="009930D4">
        <w:rPr>
          <w:rFonts w:asciiTheme="minorEastAsia" w:eastAsiaTheme="minorEastAsia" w:hAnsiTheme="minorEastAsia"/>
          <w:sz w:val="24"/>
        </w:rPr>
        <w:t>12</w:t>
      </w:r>
      <w:r w:rsidR="00610B1C" w:rsidRPr="00FD35D7">
        <w:rPr>
          <w:rFonts w:ascii="ＭＳ 明朝" w:hAnsi="ＭＳ 明朝" w:hint="eastAsia"/>
          <w:sz w:val="24"/>
        </w:rPr>
        <w:t>月に支給される</w:t>
      </w:r>
      <w:r w:rsidR="00D037E1" w:rsidRPr="00FD35D7">
        <w:rPr>
          <w:rFonts w:ascii="ＭＳ 明朝" w:hAnsi="ＭＳ 明朝" w:hint="eastAsia"/>
          <w:sz w:val="24"/>
        </w:rPr>
        <w:t>勤勉</w:t>
      </w:r>
      <w:r w:rsidRPr="00FD35D7">
        <w:rPr>
          <w:rFonts w:ascii="ＭＳ 明朝" w:hAnsi="ＭＳ 明朝" w:hint="eastAsia"/>
          <w:sz w:val="24"/>
        </w:rPr>
        <w:t>手当の支給割合をそれぞれ</w:t>
      </w:r>
      <w:r w:rsidR="00D037E1" w:rsidRPr="00FD35D7">
        <w:rPr>
          <w:rFonts w:asciiTheme="minorHAnsi" w:hAnsiTheme="minorHAnsi"/>
          <w:sz w:val="24"/>
        </w:rPr>
        <w:t>1</w:t>
      </w:r>
      <w:r w:rsidR="00D037E1" w:rsidRPr="00FD35D7">
        <w:rPr>
          <w:rFonts w:asciiTheme="minorHAnsi" w:hAnsiTheme="minorHAnsi" w:hint="eastAsia"/>
          <w:sz w:val="24"/>
        </w:rPr>
        <w:t>.</w:t>
      </w:r>
      <w:r w:rsidR="00D037E1" w:rsidRPr="00FD35D7">
        <w:rPr>
          <w:rFonts w:asciiTheme="minorHAnsi" w:hAnsiTheme="minorHAnsi"/>
          <w:sz w:val="24"/>
        </w:rPr>
        <w:t>0</w:t>
      </w:r>
      <w:r w:rsidR="00ED176E" w:rsidRPr="00FD35D7">
        <w:rPr>
          <w:rFonts w:asciiTheme="minorHAnsi" w:hAnsiTheme="minorHAnsi" w:hint="eastAsia"/>
          <w:sz w:val="24"/>
        </w:rPr>
        <w:t>625</w:t>
      </w:r>
      <w:r w:rsidRPr="00FD35D7">
        <w:rPr>
          <w:rFonts w:ascii="ＭＳ 明朝" w:hAnsi="ＭＳ 明朝" w:hint="eastAsia"/>
          <w:sz w:val="24"/>
        </w:rPr>
        <w:t>月分とすること。</w:t>
      </w:r>
    </w:p>
    <w:p w14:paraId="0DD4CFA3" w14:textId="69087D8D" w:rsidR="00301CCD" w:rsidRPr="00FD35D7" w:rsidRDefault="005C0471" w:rsidP="00A226ED">
      <w:pPr>
        <w:autoSpaceDE w:val="0"/>
        <w:autoSpaceDN w:val="0"/>
        <w:adjustRightInd w:val="0"/>
        <w:spacing w:line="360" w:lineRule="auto"/>
        <w:ind w:leftChars="400" w:left="1200" w:hangingChars="150" w:hanging="360"/>
        <w:jc w:val="left"/>
        <w:rPr>
          <w:rFonts w:asciiTheme="minorEastAsia" w:eastAsiaTheme="minorEastAsia" w:hAnsiTheme="minorEastAsia"/>
          <w:sz w:val="24"/>
        </w:rPr>
      </w:pPr>
      <w:r w:rsidRPr="00FD35D7">
        <w:rPr>
          <w:rFonts w:asciiTheme="minorEastAsia" w:eastAsiaTheme="minorEastAsia" w:hAnsiTheme="minorEastAsia" w:hint="eastAsia"/>
          <w:sz w:val="24"/>
        </w:rPr>
        <w:t>(ｴ)</w:t>
      </w:r>
      <w:r w:rsidR="00301CCD" w:rsidRPr="00FD35D7">
        <w:rPr>
          <w:rFonts w:asciiTheme="minorEastAsia" w:eastAsiaTheme="minorEastAsia" w:hAnsiTheme="minorEastAsia" w:hint="eastAsia"/>
          <w:sz w:val="24"/>
        </w:rPr>
        <w:t xml:space="preserve">　任期付研究員及び特定任期付職員</w:t>
      </w:r>
    </w:p>
    <w:p w14:paraId="4DF9BA4F" w14:textId="23D70EFB" w:rsidR="00734967" w:rsidRPr="00FD35D7" w:rsidRDefault="00A60F99" w:rsidP="004F3763">
      <w:pPr>
        <w:autoSpaceDE w:val="0"/>
        <w:autoSpaceDN w:val="0"/>
        <w:adjustRightInd w:val="0"/>
        <w:spacing w:line="360" w:lineRule="auto"/>
        <w:ind w:leftChars="600" w:left="1260" w:firstLineChars="100" w:firstLine="240"/>
        <w:jc w:val="left"/>
        <w:rPr>
          <w:rFonts w:ascii="ＭＳ 明朝" w:hAnsi="ＭＳ 明朝"/>
          <w:sz w:val="24"/>
        </w:rPr>
      </w:pPr>
      <w:r w:rsidRPr="00FD35D7">
        <w:rPr>
          <w:rFonts w:ascii="ＭＳ 明朝" w:hAnsi="ＭＳ 明朝" w:hint="eastAsia"/>
          <w:sz w:val="24"/>
        </w:rPr>
        <w:t>６月及び</w:t>
      </w:r>
      <w:r w:rsidRPr="009930D4">
        <w:rPr>
          <w:rFonts w:asciiTheme="minorEastAsia" w:eastAsiaTheme="minorEastAsia" w:hAnsiTheme="minorEastAsia"/>
          <w:sz w:val="24"/>
        </w:rPr>
        <w:t>12</w:t>
      </w:r>
      <w:r w:rsidRPr="00FD35D7">
        <w:rPr>
          <w:rFonts w:ascii="ＭＳ 明朝" w:hAnsi="ＭＳ 明朝" w:hint="eastAsia"/>
          <w:sz w:val="24"/>
        </w:rPr>
        <w:t>月に支給される期末手当の支給割合をそれぞれ</w:t>
      </w:r>
      <w:r w:rsidRPr="00FD35D7">
        <w:rPr>
          <w:rFonts w:asciiTheme="minorHAnsi" w:hAnsiTheme="minorHAnsi" w:hint="eastAsia"/>
          <w:sz w:val="24"/>
        </w:rPr>
        <w:t>1</w:t>
      </w:r>
      <w:r w:rsidRPr="00FD35D7">
        <w:rPr>
          <w:rFonts w:asciiTheme="minorHAnsi" w:hAnsiTheme="minorHAnsi"/>
          <w:sz w:val="24"/>
        </w:rPr>
        <w:t>.</w:t>
      </w:r>
      <w:r w:rsidR="00610B1C" w:rsidRPr="00FD35D7">
        <w:rPr>
          <w:rFonts w:asciiTheme="minorHAnsi" w:hAnsiTheme="minorHAnsi" w:hint="eastAsia"/>
          <w:sz w:val="24"/>
        </w:rPr>
        <w:t>7</w:t>
      </w:r>
      <w:r w:rsidR="00ED176E" w:rsidRPr="00FD35D7">
        <w:rPr>
          <w:rFonts w:asciiTheme="minorHAnsi" w:hAnsiTheme="minorHAnsi" w:hint="eastAsia"/>
          <w:sz w:val="24"/>
        </w:rPr>
        <w:t>25</w:t>
      </w:r>
      <w:r w:rsidRPr="00FD35D7">
        <w:rPr>
          <w:rFonts w:ascii="ＭＳ 明朝" w:hAnsi="ＭＳ 明朝" w:hint="eastAsia"/>
          <w:sz w:val="24"/>
        </w:rPr>
        <w:t>月分とすること。</w:t>
      </w:r>
    </w:p>
    <w:p w14:paraId="1B43339A" w14:textId="2218437B" w:rsidR="00F24362" w:rsidRPr="00FD35D7" w:rsidRDefault="009029BD" w:rsidP="009029BD">
      <w:pPr>
        <w:spacing w:line="360" w:lineRule="auto"/>
        <w:ind w:leftChars="300" w:left="630"/>
        <w:rPr>
          <w:rFonts w:ascii="ＭＳ ゴシック" w:eastAsia="ＭＳ ゴシック" w:hAnsi="ＭＳ ゴシック"/>
        </w:rPr>
      </w:pPr>
      <w:r w:rsidRPr="00FD35D7">
        <w:rPr>
          <w:rFonts w:ascii="ＭＳ ゴシック" w:eastAsia="ＭＳ ゴシック" w:hAnsi="ＭＳ ゴシック" w:hint="eastAsia"/>
          <w:sz w:val="24"/>
        </w:rPr>
        <w:t>ウ</w:t>
      </w:r>
      <w:r w:rsidR="00BF00C5" w:rsidRPr="00FD35D7">
        <w:rPr>
          <w:rFonts w:ascii="ＭＳ ゴシック" w:eastAsia="ＭＳ ゴシック" w:hAnsi="ＭＳ ゴシック" w:hint="eastAsia"/>
          <w:sz w:val="24"/>
        </w:rPr>
        <w:t xml:space="preserve">　</w:t>
      </w:r>
      <w:r w:rsidR="00F24362" w:rsidRPr="00FD35D7">
        <w:rPr>
          <w:rFonts w:asciiTheme="majorEastAsia" w:eastAsiaTheme="majorEastAsia" w:hAnsiTheme="majorEastAsia" w:cs="MS-Mincho" w:hint="eastAsia"/>
          <w:kern w:val="0"/>
          <w:sz w:val="24"/>
        </w:rPr>
        <w:t>初任給調整手当</w:t>
      </w:r>
    </w:p>
    <w:p w14:paraId="66FA1286" w14:textId="06DDC4DE" w:rsidR="007659EA" w:rsidRPr="00FD35D7" w:rsidRDefault="00F24362" w:rsidP="007659EA">
      <w:pPr>
        <w:autoSpaceDE w:val="0"/>
        <w:autoSpaceDN w:val="0"/>
        <w:adjustRightInd w:val="0"/>
        <w:spacing w:line="360" w:lineRule="auto"/>
        <w:ind w:leftChars="400" w:left="840" w:firstLineChars="100" w:firstLine="240"/>
        <w:jc w:val="left"/>
        <w:rPr>
          <w:rFonts w:asciiTheme="minorEastAsia" w:eastAsiaTheme="minorEastAsia" w:hAnsiTheme="minorEastAsia"/>
          <w:sz w:val="24"/>
        </w:rPr>
      </w:pPr>
      <w:r w:rsidRPr="00FD35D7">
        <w:rPr>
          <w:rFonts w:asciiTheme="minorEastAsia" w:eastAsiaTheme="minorEastAsia" w:hAnsiTheme="minorEastAsia" w:hint="eastAsia"/>
          <w:sz w:val="24"/>
        </w:rPr>
        <w:t>医療職給料表（一）の適用を受ける医師及び歯科医師に対する支給月額の限度を</w:t>
      </w:r>
      <w:r w:rsidRPr="00FD35D7">
        <w:rPr>
          <w:rFonts w:asciiTheme="minorHAnsi" w:eastAsiaTheme="minorEastAsia" w:hAnsiTheme="minorHAnsi"/>
          <w:sz w:val="24"/>
        </w:rPr>
        <w:t>25</w:t>
      </w:r>
      <w:r w:rsidR="00F81674" w:rsidRPr="00FD35D7">
        <w:rPr>
          <w:rFonts w:asciiTheme="minorHAnsi" w:eastAsiaTheme="minorEastAsia" w:hAnsiTheme="minorHAnsi" w:hint="eastAsia"/>
          <w:sz w:val="24"/>
        </w:rPr>
        <w:t>2</w:t>
      </w:r>
      <w:r w:rsidRPr="00FD35D7">
        <w:rPr>
          <w:rFonts w:asciiTheme="minorHAnsi" w:eastAsiaTheme="minorEastAsia" w:hAnsiTheme="minorHAnsi"/>
          <w:sz w:val="24"/>
        </w:rPr>
        <w:t>,</w:t>
      </w:r>
      <w:r w:rsidR="00F81674" w:rsidRPr="00FD35D7">
        <w:rPr>
          <w:rFonts w:asciiTheme="minorHAnsi" w:eastAsiaTheme="minorEastAsia" w:hAnsiTheme="minorHAnsi" w:hint="eastAsia"/>
          <w:sz w:val="24"/>
        </w:rPr>
        <w:t>4</w:t>
      </w:r>
      <w:r w:rsidRPr="00FD35D7">
        <w:rPr>
          <w:rFonts w:asciiTheme="minorHAnsi" w:eastAsiaTheme="minorEastAsia" w:hAnsiTheme="minorHAnsi"/>
          <w:sz w:val="24"/>
        </w:rPr>
        <w:t>00</w:t>
      </w:r>
      <w:r w:rsidRPr="00FD35D7">
        <w:rPr>
          <w:rFonts w:asciiTheme="minorEastAsia" w:eastAsiaTheme="minorEastAsia" w:hAnsiTheme="minorEastAsia" w:hint="eastAsia"/>
          <w:sz w:val="24"/>
        </w:rPr>
        <w:t>円に引き上げること</w:t>
      </w:r>
      <w:r w:rsidR="00A64194" w:rsidRPr="00FD35D7">
        <w:rPr>
          <w:rFonts w:asciiTheme="minorEastAsia" w:eastAsiaTheme="minorEastAsia" w:hAnsiTheme="minorEastAsia" w:hint="eastAsia"/>
          <w:sz w:val="24"/>
        </w:rPr>
        <w:t>。</w:t>
      </w:r>
    </w:p>
    <w:p w14:paraId="04D622E9" w14:textId="77777777" w:rsidR="00742BDC" w:rsidRPr="00FD35D7" w:rsidRDefault="00742BDC" w:rsidP="00D922D0">
      <w:pPr>
        <w:autoSpaceDE w:val="0"/>
        <w:autoSpaceDN w:val="0"/>
        <w:adjustRightInd w:val="0"/>
        <w:ind w:leftChars="400" w:left="840" w:firstLineChars="100" w:firstLine="240"/>
        <w:jc w:val="left"/>
        <w:rPr>
          <w:rFonts w:asciiTheme="minorEastAsia" w:eastAsiaTheme="minorEastAsia" w:hAnsiTheme="minorEastAsia"/>
          <w:sz w:val="24"/>
        </w:rPr>
      </w:pPr>
    </w:p>
    <w:p w14:paraId="497D057A" w14:textId="0E7A5EF0" w:rsidR="00B82A73" w:rsidRPr="00FD35D7" w:rsidRDefault="009029BD" w:rsidP="00D922D0">
      <w:pPr>
        <w:autoSpaceDE w:val="0"/>
        <w:autoSpaceDN w:val="0"/>
        <w:adjustRightInd w:val="0"/>
        <w:spacing w:line="360" w:lineRule="auto"/>
        <w:ind w:leftChars="200" w:left="420"/>
        <w:jc w:val="left"/>
        <w:rPr>
          <w:rFonts w:asciiTheme="majorEastAsia" w:eastAsiaTheme="majorEastAsia" w:hAnsiTheme="majorEastAsia"/>
          <w:sz w:val="24"/>
        </w:rPr>
      </w:pPr>
      <w:r w:rsidRPr="00FD35D7">
        <w:rPr>
          <w:rFonts w:asciiTheme="majorEastAsia" w:eastAsiaTheme="majorEastAsia" w:hAnsiTheme="majorEastAsia"/>
          <w:sz w:val="24"/>
        </w:rPr>
        <w:t>(</w:t>
      </w:r>
      <w:r w:rsidRPr="00FD35D7">
        <w:rPr>
          <w:rFonts w:asciiTheme="majorEastAsia" w:eastAsiaTheme="majorEastAsia" w:hAnsiTheme="majorEastAsia" w:hint="eastAsia"/>
          <w:sz w:val="24"/>
        </w:rPr>
        <w:t>2</w:t>
      </w:r>
      <w:r w:rsidRPr="00FD35D7">
        <w:rPr>
          <w:rFonts w:asciiTheme="majorEastAsia" w:eastAsiaTheme="majorEastAsia" w:hAnsiTheme="majorEastAsia"/>
          <w:sz w:val="24"/>
        </w:rPr>
        <w:t>)</w:t>
      </w:r>
      <w:r w:rsidRPr="00FD35D7">
        <w:rPr>
          <w:rFonts w:asciiTheme="majorEastAsia" w:eastAsiaTheme="majorEastAsia" w:hAnsiTheme="majorEastAsia" w:hint="eastAsia"/>
          <w:sz w:val="24"/>
        </w:rPr>
        <w:t xml:space="preserve">　</w:t>
      </w:r>
      <w:r w:rsidR="00B82A73" w:rsidRPr="00FD35D7">
        <w:rPr>
          <w:rFonts w:asciiTheme="majorEastAsia" w:eastAsiaTheme="majorEastAsia" w:hAnsiTheme="majorEastAsia" w:hint="eastAsia"/>
          <w:sz w:val="24"/>
        </w:rPr>
        <w:t>改定</w:t>
      </w:r>
      <w:r w:rsidRPr="00FD35D7">
        <w:rPr>
          <w:rFonts w:asciiTheme="majorEastAsia" w:eastAsiaTheme="majorEastAsia" w:hAnsiTheme="majorEastAsia" w:hint="eastAsia"/>
          <w:sz w:val="24"/>
        </w:rPr>
        <w:t>の実施</w:t>
      </w:r>
      <w:r w:rsidR="00B82A73" w:rsidRPr="00FD35D7">
        <w:rPr>
          <w:rFonts w:asciiTheme="majorEastAsia" w:eastAsiaTheme="majorEastAsia" w:hAnsiTheme="majorEastAsia" w:hint="eastAsia"/>
          <w:sz w:val="24"/>
        </w:rPr>
        <w:t>時期</w:t>
      </w:r>
    </w:p>
    <w:p w14:paraId="69A6755B" w14:textId="4A64D7ED" w:rsidR="00734967" w:rsidRPr="00FD35D7" w:rsidRDefault="009029BD" w:rsidP="004F3763">
      <w:pPr>
        <w:autoSpaceDE w:val="0"/>
        <w:autoSpaceDN w:val="0"/>
        <w:adjustRightInd w:val="0"/>
        <w:spacing w:line="360" w:lineRule="auto"/>
        <w:ind w:leftChars="300" w:left="630" w:firstLineChars="100" w:firstLine="240"/>
        <w:jc w:val="left"/>
        <w:rPr>
          <w:rFonts w:ascii="ＭＳ 明朝" w:hAnsi="ＭＳ 明朝"/>
          <w:sz w:val="24"/>
        </w:rPr>
      </w:pPr>
      <w:r w:rsidRPr="00FD35D7">
        <w:rPr>
          <w:rFonts w:ascii="ＭＳ 明朝" w:hAnsi="ＭＳ 明朝" w:hint="eastAsia"/>
          <w:sz w:val="24"/>
        </w:rPr>
        <w:t>この改定は、令和</w:t>
      </w:r>
      <w:r w:rsidR="001B49D3" w:rsidRPr="00FD35D7">
        <w:rPr>
          <w:rFonts w:ascii="ＭＳ 明朝" w:hAnsi="ＭＳ 明朝" w:hint="eastAsia"/>
          <w:sz w:val="24"/>
        </w:rPr>
        <w:t>６</w:t>
      </w:r>
      <w:r w:rsidRPr="00FD35D7">
        <w:rPr>
          <w:rFonts w:ascii="ＭＳ 明朝" w:hAnsi="ＭＳ 明朝" w:hint="eastAsia"/>
          <w:sz w:val="24"/>
        </w:rPr>
        <w:t>年４月１日から実施すること。</w:t>
      </w:r>
    </w:p>
    <w:p w14:paraId="1C4F08A8" w14:textId="77777777" w:rsidR="002135CE" w:rsidRPr="00FD35D7" w:rsidRDefault="002135CE" w:rsidP="000E0B17">
      <w:pPr>
        <w:autoSpaceDE w:val="0"/>
        <w:autoSpaceDN w:val="0"/>
        <w:adjustRightInd w:val="0"/>
        <w:spacing w:line="360" w:lineRule="auto"/>
        <w:jc w:val="left"/>
        <w:rPr>
          <w:rFonts w:ascii="ＭＳ 明朝" w:hAnsi="ＭＳ 明朝"/>
          <w:sz w:val="24"/>
        </w:rPr>
      </w:pPr>
    </w:p>
    <w:p w14:paraId="46E30852" w14:textId="7C27FC4F" w:rsidR="000E0B17" w:rsidRPr="00FD35D7" w:rsidRDefault="005D4EFD" w:rsidP="000228EB">
      <w:pPr>
        <w:autoSpaceDE w:val="0"/>
        <w:autoSpaceDN w:val="0"/>
        <w:adjustRightInd w:val="0"/>
        <w:spacing w:line="360" w:lineRule="auto"/>
        <w:ind w:leftChars="100" w:left="210"/>
        <w:jc w:val="left"/>
        <w:rPr>
          <w:rFonts w:ascii="ＭＳ ゴシック" w:eastAsia="ＭＳ ゴシック" w:hAnsi="ＭＳ ゴシック"/>
          <w:sz w:val="24"/>
        </w:rPr>
      </w:pPr>
      <w:r w:rsidRPr="00FD35D7">
        <w:rPr>
          <w:rFonts w:ascii="ＭＳ ゴシック" w:eastAsia="ＭＳ ゴシック" w:hAnsi="ＭＳ ゴシック" w:hint="eastAsia"/>
          <w:sz w:val="28"/>
          <w:szCs w:val="28"/>
        </w:rPr>
        <w:t>２</w:t>
      </w:r>
      <w:r w:rsidR="000E0B17" w:rsidRPr="00FD35D7">
        <w:rPr>
          <w:rFonts w:ascii="ＭＳ ゴシック" w:eastAsia="ＭＳ ゴシック" w:hAnsi="ＭＳ ゴシック" w:hint="eastAsia"/>
          <w:sz w:val="28"/>
          <w:szCs w:val="28"/>
        </w:rPr>
        <w:t xml:space="preserve">　</w:t>
      </w:r>
      <w:r w:rsidRPr="00FD35D7">
        <w:rPr>
          <w:rFonts w:ascii="ＭＳ ゴシック" w:eastAsia="ＭＳ ゴシック" w:hAnsi="ＭＳ ゴシック" w:hint="eastAsia"/>
          <w:sz w:val="28"/>
          <w:szCs w:val="28"/>
        </w:rPr>
        <w:t>社会と公務の変化に応じた給与制度の整備</w:t>
      </w:r>
      <w:r w:rsidR="00E25F6F" w:rsidRPr="00FD35D7">
        <w:rPr>
          <w:rFonts w:ascii="ＭＳ ゴシック" w:eastAsia="ＭＳ ゴシック" w:hAnsi="ＭＳ ゴシック" w:hint="eastAsia"/>
          <w:sz w:val="28"/>
          <w:szCs w:val="28"/>
        </w:rPr>
        <w:t>に伴う改定</w:t>
      </w:r>
      <w:r w:rsidR="00151637" w:rsidRPr="00FD35D7">
        <w:rPr>
          <w:rFonts w:ascii="ＭＳ ゴシック" w:eastAsia="ＭＳ ゴシック" w:hAnsi="ＭＳ ゴシック" w:hint="eastAsia"/>
          <w:sz w:val="28"/>
          <w:szCs w:val="28"/>
        </w:rPr>
        <w:t>について</w:t>
      </w:r>
    </w:p>
    <w:p w14:paraId="6F2CEBC6" w14:textId="211AFB97" w:rsidR="00151637" w:rsidRPr="00FD35D7" w:rsidRDefault="000E0B17" w:rsidP="002A1F7D">
      <w:pPr>
        <w:autoSpaceDE w:val="0"/>
        <w:autoSpaceDN w:val="0"/>
        <w:adjustRightInd w:val="0"/>
        <w:spacing w:line="360" w:lineRule="auto"/>
        <w:ind w:leftChars="200" w:left="420"/>
        <w:jc w:val="left"/>
        <w:rPr>
          <w:rFonts w:ascii="ＭＳ ゴシック" w:eastAsia="ＭＳ ゴシック" w:hAnsi="ＭＳ ゴシック"/>
          <w:sz w:val="24"/>
        </w:rPr>
      </w:pPr>
      <w:r w:rsidRPr="00FD35D7">
        <w:rPr>
          <w:rFonts w:ascii="ＭＳ ゴシック" w:eastAsia="ＭＳ ゴシック" w:hAnsi="ＭＳ ゴシック" w:hint="eastAsia"/>
          <w:sz w:val="24"/>
        </w:rPr>
        <w:t>(1)</w:t>
      </w:r>
      <w:r w:rsidR="00151637" w:rsidRPr="00FD35D7">
        <w:rPr>
          <w:rFonts w:ascii="ＭＳ ゴシック" w:eastAsia="ＭＳ ゴシック" w:hAnsi="ＭＳ ゴシック" w:hint="eastAsia"/>
          <w:sz w:val="24"/>
        </w:rPr>
        <w:t>改定の内容</w:t>
      </w:r>
    </w:p>
    <w:p w14:paraId="7B03BD07" w14:textId="39495EF4" w:rsidR="00373B74" w:rsidRPr="00FD35D7" w:rsidRDefault="000E0B17" w:rsidP="002A1F7D">
      <w:pPr>
        <w:autoSpaceDE w:val="0"/>
        <w:autoSpaceDN w:val="0"/>
        <w:adjustRightInd w:val="0"/>
        <w:spacing w:line="360" w:lineRule="auto"/>
        <w:ind w:leftChars="200" w:left="420"/>
        <w:jc w:val="left"/>
        <w:rPr>
          <w:rFonts w:asciiTheme="majorEastAsia" w:eastAsiaTheme="majorEastAsia" w:hAnsiTheme="majorEastAsia"/>
          <w:sz w:val="24"/>
        </w:rPr>
      </w:pPr>
      <w:r w:rsidRPr="00FD35D7">
        <w:rPr>
          <w:rFonts w:ascii="ＭＳ ゴシック" w:eastAsia="ＭＳ ゴシック" w:hAnsi="ＭＳ ゴシック" w:hint="eastAsia"/>
          <w:sz w:val="24"/>
        </w:rPr>
        <w:t xml:space="preserve">　</w:t>
      </w:r>
      <w:r w:rsidR="00151637" w:rsidRPr="00FD35D7">
        <w:rPr>
          <w:rFonts w:asciiTheme="majorEastAsia" w:eastAsiaTheme="majorEastAsia" w:hAnsiTheme="majorEastAsia" w:hint="eastAsia"/>
          <w:sz w:val="24"/>
        </w:rPr>
        <w:t xml:space="preserve">ア　</w:t>
      </w:r>
      <w:r w:rsidR="00373B74" w:rsidRPr="00FD35D7">
        <w:rPr>
          <w:rFonts w:asciiTheme="majorEastAsia" w:eastAsiaTheme="majorEastAsia" w:hAnsiTheme="majorEastAsia" w:hint="eastAsia"/>
          <w:sz w:val="24"/>
        </w:rPr>
        <w:t>職員の給与に関する条例に定める給料表</w:t>
      </w:r>
    </w:p>
    <w:p w14:paraId="49B81266" w14:textId="6F3BCDB2" w:rsidR="00734967" w:rsidRPr="00FD35D7" w:rsidRDefault="0099592A" w:rsidP="004F3763">
      <w:pPr>
        <w:autoSpaceDE w:val="0"/>
        <w:autoSpaceDN w:val="0"/>
        <w:adjustRightInd w:val="0"/>
        <w:spacing w:line="360" w:lineRule="auto"/>
        <w:ind w:leftChars="300" w:left="630" w:right="-144" w:firstLineChars="100" w:firstLine="240"/>
        <w:jc w:val="left"/>
        <w:rPr>
          <w:rFonts w:ascii="ＭＳ 明朝" w:hAnsi="ＭＳ 明朝"/>
          <w:sz w:val="24"/>
        </w:rPr>
      </w:pPr>
      <w:r w:rsidRPr="00FD35D7">
        <w:rPr>
          <w:rFonts w:asciiTheme="minorEastAsia" w:eastAsiaTheme="minorEastAsia" w:hAnsiTheme="minorEastAsia" w:hint="eastAsia"/>
          <w:sz w:val="24"/>
        </w:rPr>
        <w:t>１の(</w:t>
      </w:r>
      <w:r w:rsidRPr="00FD35D7">
        <w:rPr>
          <w:rFonts w:asciiTheme="minorEastAsia" w:eastAsiaTheme="minorEastAsia" w:hAnsiTheme="minorEastAsia"/>
          <w:sz w:val="24"/>
        </w:rPr>
        <w:t>1)</w:t>
      </w:r>
      <w:r w:rsidRPr="00FD35D7">
        <w:rPr>
          <w:rFonts w:asciiTheme="minorEastAsia" w:eastAsiaTheme="minorEastAsia" w:hAnsiTheme="minorEastAsia" w:hint="eastAsia"/>
          <w:sz w:val="24"/>
        </w:rPr>
        <w:t>のア</w:t>
      </w:r>
      <w:r w:rsidR="000D5B05" w:rsidRPr="00FD35D7">
        <w:rPr>
          <w:rFonts w:asciiTheme="minorEastAsia" w:eastAsiaTheme="minorEastAsia" w:hAnsiTheme="minorEastAsia" w:hint="eastAsia"/>
          <w:sz w:val="24"/>
        </w:rPr>
        <w:t>の(ｱ</w:t>
      </w:r>
      <w:r w:rsidR="000D5B05" w:rsidRPr="00FD35D7">
        <w:rPr>
          <w:rFonts w:asciiTheme="minorEastAsia" w:eastAsiaTheme="minorEastAsia" w:hAnsiTheme="minorEastAsia"/>
          <w:sz w:val="24"/>
        </w:rPr>
        <w:t>)</w:t>
      </w:r>
      <w:r w:rsidRPr="00FD35D7">
        <w:rPr>
          <w:rFonts w:asciiTheme="minorEastAsia" w:eastAsiaTheme="minorEastAsia" w:hAnsiTheme="minorEastAsia" w:hint="eastAsia"/>
          <w:sz w:val="24"/>
        </w:rPr>
        <w:t>による改定後の</w:t>
      </w:r>
      <w:r w:rsidR="00373B74" w:rsidRPr="00FD35D7">
        <w:rPr>
          <w:rFonts w:asciiTheme="minorEastAsia" w:eastAsiaTheme="minorEastAsia" w:hAnsiTheme="minorEastAsia" w:hint="eastAsia"/>
          <w:sz w:val="24"/>
        </w:rPr>
        <w:t>給料表を別記第</w:t>
      </w:r>
      <w:r w:rsidR="00B12CE0" w:rsidRPr="00FD35D7">
        <w:rPr>
          <w:rFonts w:asciiTheme="minorEastAsia" w:eastAsiaTheme="minorEastAsia" w:hAnsiTheme="minorEastAsia" w:hint="eastAsia"/>
          <w:sz w:val="24"/>
        </w:rPr>
        <w:t>４</w:t>
      </w:r>
      <w:r w:rsidR="00373B74" w:rsidRPr="00FD35D7">
        <w:rPr>
          <w:rFonts w:asciiTheme="minorEastAsia" w:eastAsiaTheme="minorEastAsia" w:hAnsiTheme="minorEastAsia" w:hint="eastAsia"/>
          <w:sz w:val="24"/>
        </w:rPr>
        <w:t>のとおり改定すること。</w:t>
      </w:r>
      <w:r w:rsidR="00833F52" w:rsidRPr="00FD35D7">
        <w:rPr>
          <w:rFonts w:ascii="ＭＳ 明朝" w:hAnsi="ＭＳ 明朝" w:hint="eastAsia"/>
          <w:sz w:val="24"/>
        </w:rPr>
        <w:t>これに伴う</w:t>
      </w:r>
      <w:r w:rsidR="00D730CA" w:rsidRPr="00FD35D7">
        <w:rPr>
          <w:rFonts w:ascii="ＭＳ 明朝" w:hAnsi="ＭＳ 明朝" w:hint="eastAsia"/>
          <w:sz w:val="24"/>
        </w:rPr>
        <w:t>給料表への切替えは別記第</w:t>
      </w:r>
      <w:r w:rsidR="00B12CE0" w:rsidRPr="00FD35D7">
        <w:rPr>
          <w:rFonts w:ascii="ＭＳ 明朝" w:hAnsi="ＭＳ 明朝" w:hint="eastAsia"/>
          <w:sz w:val="24"/>
        </w:rPr>
        <w:t>５</w:t>
      </w:r>
      <w:r w:rsidR="00D730CA" w:rsidRPr="00FD35D7">
        <w:rPr>
          <w:rFonts w:ascii="ＭＳ 明朝" w:hAnsi="ＭＳ 明朝" w:hint="eastAsia"/>
          <w:sz w:val="24"/>
        </w:rPr>
        <w:t>の切替要領によること。</w:t>
      </w:r>
    </w:p>
    <w:p w14:paraId="38A16FCD" w14:textId="58D304A6" w:rsidR="00373B74" w:rsidRPr="00FD35D7" w:rsidRDefault="009029BD" w:rsidP="000228EB">
      <w:pPr>
        <w:autoSpaceDE w:val="0"/>
        <w:autoSpaceDN w:val="0"/>
        <w:adjustRightInd w:val="0"/>
        <w:spacing w:line="360" w:lineRule="auto"/>
        <w:ind w:leftChars="300" w:left="630"/>
        <w:jc w:val="left"/>
        <w:rPr>
          <w:rFonts w:asciiTheme="majorEastAsia" w:eastAsiaTheme="majorEastAsia" w:hAnsiTheme="majorEastAsia"/>
          <w:sz w:val="24"/>
        </w:rPr>
      </w:pPr>
      <w:r w:rsidRPr="00FD35D7">
        <w:rPr>
          <w:rFonts w:asciiTheme="majorEastAsia" w:eastAsiaTheme="majorEastAsia" w:hAnsiTheme="majorEastAsia" w:hint="eastAsia"/>
          <w:sz w:val="24"/>
        </w:rPr>
        <w:t>イ</w:t>
      </w:r>
      <w:r w:rsidR="000228EB" w:rsidRPr="00FD35D7">
        <w:rPr>
          <w:rFonts w:asciiTheme="majorEastAsia" w:eastAsiaTheme="majorEastAsia" w:hAnsiTheme="majorEastAsia" w:hint="eastAsia"/>
          <w:sz w:val="24"/>
        </w:rPr>
        <w:t xml:space="preserve">　</w:t>
      </w:r>
      <w:r w:rsidR="00373B74" w:rsidRPr="00FD35D7">
        <w:rPr>
          <w:rFonts w:asciiTheme="majorEastAsia" w:eastAsiaTheme="majorEastAsia" w:hAnsiTheme="majorEastAsia" w:hint="eastAsia"/>
          <w:sz w:val="24"/>
        </w:rPr>
        <w:t>扶養手当</w:t>
      </w:r>
    </w:p>
    <w:p w14:paraId="361B621C" w14:textId="46E03D08" w:rsidR="00734967" w:rsidRPr="00FD35D7" w:rsidRDefault="00373B74" w:rsidP="007659EA">
      <w:pPr>
        <w:autoSpaceDE w:val="0"/>
        <w:autoSpaceDN w:val="0"/>
        <w:adjustRightInd w:val="0"/>
        <w:spacing w:line="360" w:lineRule="auto"/>
        <w:ind w:leftChars="400" w:left="840" w:firstLineChars="100" w:firstLine="240"/>
        <w:jc w:val="left"/>
        <w:rPr>
          <w:rFonts w:asciiTheme="minorHAnsi" w:eastAsiaTheme="minorEastAsia" w:hAnsiTheme="minorHAnsi"/>
          <w:sz w:val="24"/>
        </w:rPr>
      </w:pPr>
      <w:r w:rsidRPr="00FD35D7">
        <w:rPr>
          <w:rFonts w:asciiTheme="minorHAnsi" w:eastAsiaTheme="minorEastAsia" w:hAnsiTheme="minorHAnsi"/>
          <w:sz w:val="24"/>
        </w:rPr>
        <w:t>配偶者に係る扶養手当を廃止し、子に係る扶養手当の月額（扶養親族たる子のうちに満</w:t>
      </w:r>
      <w:r w:rsidRPr="00FD35D7">
        <w:rPr>
          <w:rFonts w:asciiTheme="minorHAnsi" w:eastAsiaTheme="minorEastAsia" w:hAnsiTheme="minorHAnsi"/>
          <w:sz w:val="24"/>
        </w:rPr>
        <w:t>15</w:t>
      </w:r>
      <w:r w:rsidRPr="00FD35D7">
        <w:rPr>
          <w:rFonts w:asciiTheme="minorHAnsi" w:eastAsiaTheme="minorEastAsia" w:hAnsiTheme="minorHAnsi"/>
          <w:sz w:val="24"/>
        </w:rPr>
        <w:t>歳に達する日後の最初の４月１日から満</w:t>
      </w:r>
      <w:r w:rsidRPr="00FD35D7">
        <w:rPr>
          <w:rFonts w:asciiTheme="minorHAnsi" w:eastAsiaTheme="minorEastAsia" w:hAnsiTheme="minorHAnsi"/>
          <w:sz w:val="24"/>
        </w:rPr>
        <w:t>22</w:t>
      </w:r>
      <w:r w:rsidRPr="00FD35D7">
        <w:rPr>
          <w:rFonts w:asciiTheme="minorHAnsi" w:eastAsiaTheme="minorEastAsia" w:hAnsiTheme="minorHAnsi"/>
          <w:sz w:val="24"/>
        </w:rPr>
        <w:t>歳に達する日以後の最初の３月</w:t>
      </w:r>
      <w:r w:rsidRPr="00FD35D7">
        <w:rPr>
          <w:rFonts w:asciiTheme="minorEastAsia" w:eastAsiaTheme="minorEastAsia" w:hAnsiTheme="minorEastAsia"/>
          <w:sz w:val="24"/>
        </w:rPr>
        <w:t>31</w:t>
      </w:r>
      <w:r w:rsidRPr="00FD35D7">
        <w:rPr>
          <w:rFonts w:asciiTheme="minorHAnsi" w:eastAsiaTheme="minorEastAsia" w:hAnsiTheme="minorHAnsi"/>
          <w:sz w:val="24"/>
        </w:rPr>
        <w:t>日までの間にある子がいる場合にあっては、職員の給与に関する</w:t>
      </w:r>
      <w:r w:rsidR="00FA2932" w:rsidRPr="00FD35D7">
        <w:rPr>
          <w:rFonts w:asciiTheme="minorHAnsi" w:eastAsiaTheme="minorEastAsia" w:hAnsiTheme="minorHAnsi"/>
          <w:sz w:val="24"/>
        </w:rPr>
        <w:t>条例</w:t>
      </w:r>
      <w:r w:rsidRPr="00FD35D7">
        <w:rPr>
          <w:rFonts w:asciiTheme="minorHAnsi" w:eastAsiaTheme="minorEastAsia" w:hAnsiTheme="minorHAnsi"/>
          <w:sz w:val="24"/>
        </w:rPr>
        <w:t>第</w:t>
      </w:r>
      <w:r w:rsidR="00FA2932" w:rsidRPr="00FD35D7">
        <w:rPr>
          <w:rFonts w:asciiTheme="minorEastAsia" w:eastAsiaTheme="minorEastAsia" w:hAnsiTheme="minorEastAsia"/>
          <w:sz w:val="24"/>
        </w:rPr>
        <w:t>13</w:t>
      </w:r>
      <w:r w:rsidRPr="00FD35D7">
        <w:rPr>
          <w:rFonts w:asciiTheme="minorHAnsi" w:eastAsiaTheme="minorEastAsia" w:hAnsiTheme="minorHAnsi"/>
          <w:sz w:val="24"/>
        </w:rPr>
        <w:t>条第４項の規定により加算される前の額）を１人につき</w:t>
      </w:r>
      <w:r w:rsidRPr="00FD35D7">
        <w:rPr>
          <w:rFonts w:asciiTheme="minorHAnsi" w:eastAsiaTheme="minorEastAsia" w:hAnsiTheme="minorHAnsi"/>
          <w:sz w:val="24"/>
        </w:rPr>
        <w:t>13,000</w:t>
      </w:r>
      <w:r w:rsidRPr="00FD35D7">
        <w:rPr>
          <w:rFonts w:asciiTheme="minorHAnsi" w:eastAsiaTheme="minorEastAsia" w:hAnsiTheme="minorHAnsi"/>
          <w:sz w:val="24"/>
        </w:rPr>
        <w:t>円とすること。</w:t>
      </w:r>
    </w:p>
    <w:p w14:paraId="70A6F3CB" w14:textId="326633D7" w:rsidR="00734AE2" w:rsidRPr="00FD35D7" w:rsidRDefault="009029BD" w:rsidP="00734AE2">
      <w:pPr>
        <w:autoSpaceDE w:val="0"/>
        <w:autoSpaceDN w:val="0"/>
        <w:adjustRightInd w:val="0"/>
        <w:spacing w:line="360" w:lineRule="auto"/>
        <w:ind w:leftChars="300" w:left="630"/>
        <w:jc w:val="left"/>
        <w:rPr>
          <w:rFonts w:asciiTheme="majorEastAsia" w:eastAsiaTheme="majorEastAsia" w:hAnsiTheme="majorEastAsia"/>
          <w:sz w:val="24"/>
        </w:rPr>
      </w:pPr>
      <w:r w:rsidRPr="00FD35D7">
        <w:rPr>
          <w:rFonts w:asciiTheme="majorEastAsia" w:eastAsiaTheme="majorEastAsia" w:hAnsiTheme="majorEastAsia" w:hint="eastAsia"/>
          <w:sz w:val="24"/>
        </w:rPr>
        <w:t>ウ</w:t>
      </w:r>
      <w:r w:rsidR="00734AE2" w:rsidRPr="00FD35D7">
        <w:rPr>
          <w:rFonts w:asciiTheme="majorEastAsia" w:eastAsiaTheme="majorEastAsia" w:hAnsiTheme="majorEastAsia" w:hint="eastAsia"/>
          <w:sz w:val="24"/>
        </w:rPr>
        <w:t xml:space="preserve">　地域手当</w:t>
      </w:r>
    </w:p>
    <w:p w14:paraId="58E4986E" w14:textId="23923140" w:rsidR="00734967" w:rsidRPr="00FD35D7" w:rsidRDefault="00FA2932" w:rsidP="007659EA">
      <w:pPr>
        <w:autoSpaceDE w:val="0"/>
        <w:autoSpaceDN w:val="0"/>
        <w:adjustRightInd w:val="0"/>
        <w:spacing w:line="360" w:lineRule="auto"/>
        <w:ind w:leftChars="400" w:left="840" w:firstLineChars="100" w:firstLine="240"/>
        <w:jc w:val="left"/>
        <w:rPr>
          <w:rFonts w:asciiTheme="minorHAnsi" w:eastAsiaTheme="minorEastAsia" w:hAnsiTheme="minorHAnsi"/>
          <w:sz w:val="24"/>
        </w:rPr>
      </w:pPr>
      <w:bookmarkStart w:id="0" w:name="_Hlk177118166"/>
      <w:r w:rsidRPr="00FD35D7">
        <w:rPr>
          <w:rFonts w:asciiTheme="minorHAnsi" w:eastAsiaTheme="minorEastAsia" w:hAnsiTheme="minorHAnsi"/>
          <w:sz w:val="24"/>
        </w:rPr>
        <w:t>職員の給与に関する条例</w:t>
      </w:r>
      <w:r w:rsidR="002369E3" w:rsidRPr="00FD35D7">
        <w:rPr>
          <w:rFonts w:asciiTheme="minorHAnsi" w:eastAsiaTheme="minorEastAsia" w:hAnsiTheme="minorHAnsi"/>
          <w:sz w:val="24"/>
        </w:rPr>
        <w:t>第</w:t>
      </w:r>
      <w:r w:rsidR="002369E3" w:rsidRPr="00FD35D7">
        <w:rPr>
          <w:rFonts w:asciiTheme="minorEastAsia" w:eastAsiaTheme="minorEastAsia" w:hAnsiTheme="minorEastAsia"/>
          <w:sz w:val="24"/>
        </w:rPr>
        <w:t>1</w:t>
      </w:r>
      <w:r w:rsidRPr="00FD35D7">
        <w:rPr>
          <w:rFonts w:asciiTheme="minorEastAsia" w:eastAsiaTheme="minorEastAsia" w:hAnsiTheme="minorEastAsia"/>
          <w:sz w:val="24"/>
        </w:rPr>
        <w:t>3</w:t>
      </w:r>
      <w:r w:rsidR="002369E3" w:rsidRPr="00FD35D7">
        <w:rPr>
          <w:rFonts w:asciiTheme="minorHAnsi" w:eastAsiaTheme="minorEastAsia" w:hAnsiTheme="minorHAnsi"/>
          <w:sz w:val="24"/>
        </w:rPr>
        <w:t>条の</w:t>
      </w:r>
      <w:r w:rsidR="009C4284" w:rsidRPr="00FD35D7">
        <w:rPr>
          <w:rFonts w:asciiTheme="minorHAnsi" w:eastAsiaTheme="minorEastAsia" w:hAnsiTheme="minorHAnsi"/>
          <w:sz w:val="24"/>
        </w:rPr>
        <w:t>４</w:t>
      </w:r>
      <w:r w:rsidR="002369E3" w:rsidRPr="00FD35D7">
        <w:rPr>
          <w:rFonts w:asciiTheme="minorHAnsi" w:eastAsiaTheme="minorEastAsia" w:hAnsiTheme="minorHAnsi"/>
          <w:sz w:val="24"/>
        </w:rPr>
        <w:t>の規定による</w:t>
      </w:r>
      <w:bookmarkEnd w:id="0"/>
      <w:r w:rsidR="002369E3" w:rsidRPr="00FD35D7">
        <w:rPr>
          <w:rFonts w:asciiTheme="minorHAnsi" w:eastAsiaTheme="minorEastAsia" w:hAnsiTheme="minorHAnsi"/>
          <w:sz w:val="24"/>
        </w:rPr>
        <w:t>地域手当について、支給期間を異動等の日から３年を経過するまでの間とし、異動等の日から２年を経過する日の翌日から３年を経過する日までの期間の支給割合を異動等の前に在勤していた地域等に係る地域手当の支給割合に</w:t>
      </w:r>
      <w:r w:rsidR="002369E3" w:rsidRPr="00FD35D7">
        <w:rPr>
          <w:rFonts w:asciiTheme="minorHAnsi" w:eastAsiaTheme="minorEastAsia" w:hAnsiTheme="minorHAnsi"/>
          <w:sz w:val="24"/>
        </w:rPr>
        <w:t>100</w:t>
      </w:r>
      <w:r w:rsidR="002369E3" w:rsidRPr="00FD35D7">
        <w:rPr>
          <w:rFonts w:asciiTheme="minorHAnsi" w:eastAsiaTheme="minorEastAsia" w:hAnsiTheme="minorHAnsi"/>
          <w:sz w:val="24"/>
        </w:rPr>
        <w:t>分の</w:t>
      </w:r>
      <w:r w:rsidR="002369E3" w:rsidRPr="00FD35D7">
        <w:rPr>
          <w:rFonts w:asciiTheme="minorHAnsi" w:eastAsiaTheme="minorEastAsia" w:hAnsiTheme="minorHAnsi"/>
          <w:sz w:val="24"/>
        </w:rPr>
        <w:t>60</w:t>
      </w:r>
      <w:r w:rsidR="002369E3" w:rsidRPr="00FD35D7">
        <w:rPr>
          <w:rFonts w:asciiTheme="minorHAnsi" w:eastAsiaTheme="minorEastAsia" w:hAnsiTheme="minorHAnsi"/>
          <w:sz w:val="24"/>
        </w:rPr>
        <w:t>を乗じて得た割合とすること。</w:t>
      </w:r>
    </w:p>
    <w:p w14:paraId="6DDD1577" w14:textId="15DF894A" w:rsidR="00373B74" w:rsidRPr="00FD35D7" w:rsidRDefault="009029BD" w:rsidP="00416D35">
      <w:pPr>
        <w:autoSpaceDE w:val="0"/>
        <w:autoSpaceDN w:val="0"/>
        <w:adjustRightInd w:val="0"/>
        <w:spacing w:line="360" w:lineRule="auto"/>
        <w:ind w:leftChars="300" w:left="630"/>
        <w:jc w:val="left"/>
        <w:rPr>
          <w:rFonts w:asciiTheme="majorEastAsia" w:eastAsiaTheme="majorEastAsia" w:hAnsiTheme="majorEastAsia"/>
          <w:sz w:val="24"/>
        </w:rPr>
      </w:pPr>
      <w:r w:rsidRPr="00FD35D7">
        <w:rPr>
          <w:rFonts w:asciiTheme="majorEastAsia" w:eastAsiaTheme="majorEastAsia" w:hAnsiTheme="majorEastAsia" w:hint="eastAsia"/>
          <w:sz w:val="24"/>
        </w:rPr>
        <w:t>エ</w:t>
      </w:r>
      <w:r w:rsidR="00416D35" w:rsidRPr="00FD35D7">
        <w:rPr>
          <w:rFonts w:asciiTheme="majorEastAsia" w:eastAsiaTheme="majorEastAsia" w:hAnsiTheme="majorEastAsia" w:hint="eastAsia"/>
          <w:sz w:val="24"/>
        </w:rPr>
        <w:t xml:space="preserve">　</w:t>
      </w:r>
      <w:r w:rsidR="00373B74" w:rsidRPr="00FD35D7">
        <w:rPr>
          <w:rFonts w:asciiTheme="majorEastAsia" w:eastAsiaTheme="majorEastAsia" w:hAnsiTheme="majorEastAsia" w:hint="eastAsia"/>
          <w:sz w:val="24"/>
        </w:rPr>
        <w:t>通勤手当</w:t>
      </w:r>
    </w:p>
    <w:p w14:paraId="147B4BFE" w14:textId="093AD7CB" w:rsidR="00373B74" w:rsidRPr="00FD35D7" w:rsidRDefault="00373B74" w:rsidP="00333C18">
      <w:pPr>
        <w:autoSpaceDE w:val="0"/>
        <w:autoSpaceDN w:val="0"/>
        <w:adjustRightInd w:val="0"/>
        <w:spacing w:line="360" w:lineRule="auto"/>
        <w:ind w:leftChars="400" w:left="1200" w:hangingChars="150" w:hanging="360"/>
        <w:jc w:val="left"/>
        <w:rPr>
          <w:rFonts w:asciiTheme="minorEastAsia" w:eastAsiaTheme="minorEastAsia" w:hAnsiTheme="minorEastAsia"/>
          <w:sz w:val="24"/>
        </w:rPr>
      </w:pPr>
      <w:r w:rsidRPr="00FD35D7">
        <w:rPr>
          <w:rFonts w:asciiTheme="minorEastAsia" w:eastAsiaTheme="minorEastAsia" w:hAnsiTheme="minorEastAsia" w:hint="eastAsia"/>
          <w:sz w:val="24"/>
        </w:rPr>
        <w:t>(ｱ)</w:t>
      </w:r>
      <w:r w:rsidR="00416D35" w:rsidRPr="00FD35D7">
        <w:rPr>
          <w:rFonts w:asciiTheme="minorEastAsia" w:eastAsiaTheme="minorEastAsia" w:hAnsiTheme="minorEastAsia" w:hint="eastAsia"/>
          <w:sz w:val="24"/>
        </w:rPr>
        <w:t xml:space="preserve">　</w:t>
      </w:r>
      <w:r w:rsidRPr="00FD35D7">
        <w:rPr>
          <w:rFonts w:asciiTheme="minorEastAsia" w:eastAsiaTheme="minorEastAsia" w:hAnsiTheme="minorEastAsia" w:hint="eastAsia"/>
          <w:sz w:val="24"/>
        </w:rPr>
        <w:t>１箇月当たりの交通機関等に係る通勤手当の額、交通用具に係る通勤手当の額及び</w:t>
      </w:r>
      <w:r w:rsidR="00244238" w:rsidRPr="00FD35D7">
        <w:rPr>
          <w:rFonts w:asciiTheme="minorEastAsia" w:eastAsiaTheme="minorEastAsia" w:hAnsiTheme="minorEastAsia" w:hint="eastAsia"/>
          <w:sz w:val="24"/>
        </w:rPr>
        <w:t>職員の給与に関する条例第14条第３項に規定する</w:t>
      </w:r>
      <w:r w:rsidR="006525F4" w:rsidRPr="00FD35D7">
        <w:rPr>
          <w:rFonts w:asciiTheme="minorEastAsia" w:eastAsiaTheme="minorEastAsia" w:hAnsiTheme="minorEastAsia" w:hint="eastAsia"/>
          <w:sz w:val="24"/>
        </w:rPr>
        <w:t>「</w:t>
      </w:r>
      <w:r w:rsidR="00244238" w:rsidRPr="00FD35D7">
        <w:rPr>
          <w:rFonts w:asciiTheme="minorEastAsia" w:eastAsiaTheme="minorEastAsia" w:hAnsiTheme="minorEastAsia" w:hint="eastAsia"/>
          <w:sz w:val="24"/>
        </w:rPr>
        <w:t>新幹線</w:t>
      </w:r>
      <w:r w:rsidR="00244238" w:rsidRPr="00FD35D7">
        <w:rPr>
          <w:rFonts w:asciiTheme="minorEastAsia" w:eastAsiaTheme="minorEastAsia" w:hAnsiTheme="minorEastAsia" w:hint="eastAsia"/>
          <w:sz w:val="24"/>
        </w:rPr>
        <w:lastRenderedPageBreak/>
        <w:t>鉄道等</w:t>
      </w:r>
      <w:r w:rsidR="006525F4" w:rsidRPr="00FD35D7">
        <w:rPr>
          <w:rFonts w:asciiTheme="minorEastAsia" w:eastAsiaTheme="minorEastAsia" w:hAnsiTheme="minorEastAsia" w:hint="eastAsia"/>
          <w:sz w:val="24"/>
        </w:rPr>
        <w:t>」</w:t>
      </w:r>
      <w:r w:rsidRPr="00FD35D7">
        <w:rPr>
          <w:rFonts w:asciiTheme="minorEastAsia" w:eastAsiaTheme="minorEastAsia" w:hAnsiTheme="minorEastAsia" w:hint="eastAsia"/>
          <w:sz w:val="24"/>
        </w:rPr>
        <w:t>に係る通勤手当の額を合算した額の限度を</w:t>
      </w:r>
      <w:r w:rsidRPr="00FD35D7">
        <w:rPr>
          <w:rFonts w:asciiTheme="minorHAnsi" w:eastAsiaTheme="minorEastAsia" w:hAnsiTheme="minorHAnsi"/>
          <w:sz w:val="24"/>
        </w:rPr>
        <w:t>150,000</w:t>
      </w:r>
      <w:r w:rsidRPr="00FD35D7">
        <w:rPr>
          <w:rFonts w:asciiTheme="minorEastAsia" w:eastAsiaTheme="minorEastAsia" w:hAnsiTheme="minorEastAsia" w:hint="eastAsia"/>
          <w:sz w:val="24"/>
        </w:rPr>
        <w:t>円とすること。</w:t>
      </w:r>
    </w:p>
    <w:p w14:paraId="41C654AB" w14:textId="6B632B21" w:rsidR="00373B74" w:rsidRPr="00FD35D7" w:rsidRDefault="00373B74" w:rsidP="00A226ED">
      <w:pPr>
        <w:autoSpaceDE w:val="0"/>
        <w:autoSpaceDN w:val="0"/>
        <w:adjustRightInd w:val="0"/>
        <w:spacing w:line="360" w:lineRule="auto"/>
        <w:ind w:leftChars="400" w:left="1200" w:hangingChars="150" w:hanging="360"/>
        <w:jc w:val="left"/>
        <w:rPr>
          <w:rFonts w:asciiTheme="minorEastAsia" w:eastAsiaTheme="minorEastAsia" w:hAnsiTheme="minorEastAsia"/>
          <w:sz w:val="24"/>
        </w:rPr>
      </w:pPr>
      <w:r w:rsidRPr="00FD35D7">
        <w:rPr>
          <w:rFonts w:asciiTheme="minorEastAsia" w:eastAsiaTheme="minorEastAsia" w:hAnsiTheme="minorEastAsia" w:hint="eastAsia"/>
          <w:sz w:val="24"/>
        </w:rPr>
        <w:t>(ｲ)</w:t>
      </w:r>
      <w:r w:rsidR="00416D35" w:rsidRPr="00FD35D7">
        <w:rPr>
          <w:rFonts w:asciiTheme="minorEastAsia" w:eastAsiaTheme="minorEastAsia" w:hAnsiTheme="minorEastAsia" w:hint="eastAsia"/>
          <w:sz w:val="24"/>
        </w:rPr>
        <w:t xml:space="preserve">　</w:t>
      </w:r>
      <w:r w:rsidRPr="00FD35D7">
        <w:rPr>
          <w:rFonts w:asciiTheme="minorEastAsia" w:eastAsiaTheme="minorEastAsia" w:hAnsiTheme="minorEastAsia" w:hint="eastAsia"/>
          <w:sz w:val="24"/>
        </w:rPr>
        <w:t>新幹線鉄道等に係る通勤手当の要件のうち、対象とする新幹線鉄道等の利用を、</w:t>
      </w:r>
      <w:r w:rsidR="00FA2932" w:rsidRPr="00FD35D7">
        <w:rPr>
          <w:rFonts w:asciiTheme="minorEastAsia" w:eastAsiaTheme="minorEastAsia" w:hAnsiTheme="minorEastAsia" w:hint="eastAsia"/>
          <w:sz w:val="24"/>
        </w:rPr>
        <w:t>人事委員会</w:t>
      </w:r>
      <w:r w:rsidRPr="00FD35D7">
        <w:rPr>
          <w:rFonts w:asciiTheme="minorEastAsia" w:eastAsiaTheme="minorEastAsia" w:hAnsiTheme="minorEastAsia" w:hint="eastAsia"/>
          <w:sz w:val="24"/>
        </w:rPr>
        <w:t>規則で定める基準に照らして通勤事情の改善に相当程度資するものであると認められるものに限る取扱いを廃止すること。</w:t>
      </w:r>
    </w:p>
    <w:p w14:paraId="481BF806" w14:textId="0B0EF9F6" w:rsidR="00734967" w:rsidRPr="00FD35D7" w:rsidRDefault="00373B74" w:rsidP="00A226ED">
      <w:pPr>
        <w:autoSpaceDE w:val="0"/>
        <w:autoSpaceDN w:val="0"/>
        <w:adjustRightInd w:val="0"/>
        <w:spacing w:line="360" w:lineRule="auto"/>
        <w:ind w:leftChars="400" w:left="1200" w:hangingChars="150" w:hanging="360"/>
        <w:jc w:val="left"/>
        <w:rPr>
          <w:rFonts w:asciiTheme="minorEastAsia" w:eastAsiaTheme="minorEastAsia" w:hAnsiTheme="minorEastAsia"/>
          <w:sz w:val="24"/>
        </w:rPr>
      </w:pPr>
      <w:r w:rsidRPr="00FD35D7">
        <w:rPr>
          <w:rFonts w:asciiTheme="minorEastAsia" w:eastAsiaTheme="minorEastAsia" w:hAnsiTheme="minorEastAsia" w:hint="eastAsia"/>
          <w:sz w:val="24"/>
        </w:rPr>
        <w:t>(ｳ)</w:t>
      </w:r>
      <w:r w:rsidR="00416D35" w:rsidRPr="00FD35D7">
        <w:rPr>
          <w:rFonts w:asciiTheme="minorEastAsia" w:eastAsiaTheme="minorEastAsia" w:hAnsiTheme="minorEastAsia" w:hint="eastAsia"/>
          <w:sz w:val="24"/>
        </w:rPr>
        <w:t xml:space="preserve">　</w:t>
      </w:r>
      <w:r w:rsidRPr="00FD35D7">
        <w:rPr>
          <w:rFonts w:asciiTheme="minorEastAsia" w:eastAsiaTheme="minorEastAsia" w:hAnsiTheme="minorEastAsia" w:hint="eastAsia"/>
          <w:sz w:val="24"/>
        </w:rPr>
        <w:t>新たに</w:t>
      </w:r>
      <w:r w:rsidR="00984E28" w:rsidRPr="00FD35D7">
        <w:rPr>
          <w:rFonts w:asciiTheme="minorEastAsia" w:eastAsiaTheme="minorEastAsia" w:hAnsiTheme="minorEastAsia" w:hint="eastAsia"/>
          <w:sz w:val="24"/>
        </w:rPr>
        <w:t>給料</w:t>
      </w:r>
      <w:r w:rsidRPr="00FD35D7">
        <w:rPr>
          <w:rFonts w:asciiTheme="minorEastAsia" w:eastAsiaTheme="minorEastAsia" w:hAnsiTheme="minorEastAsia" w:hint="eastAsia"/>
          <w:sz w:val="24"/>
        </w:rPr>
        <w:t>表の適用を受ける職員となった者のうち、当該適用の直前の住居からの通勤のため、新幹線鉄道等を利用し、その利用に係る特別料金等を負担することを常例とする職員であって任用の事情等を考慮して</w:t>
      </w:r>
      <w:r w:rsidR="00984E28" w:rsidRPr="00FD35D7">
        <w:rPr>
          <w:rFonts w:asciiTheme="minorEastAsia" w:eastAsiaTheme="minorEastAsia" w:hAnsiTheme="minorEastAsia" w:hint="eastAsia"/>
          <w:sz w:val="24"/>
        </w:rPr>
        <w:t>人事委員会</w:t>
      </w:r>
      <w:r w:rsidRPr="00FD35D7">
        <w:rPr>
          <w:rFonts w:asciiTheme="minorEastAsia" w:eastAsiaTheme="minorEastAsia" w:hAnsiTheme="minorEastAsia" w:hint="eastAsia"/>
          <w:sz w:val="24"/>
        </w:rPr>
        <w:t>規則で定める職員に対し、新幹線鉄道等に係る通勤手当を支給すること。</w:t>
      </w:r>
    </w:p>
    <w:p w14:paraId="667D39FC" w14:textId="3BA2889E" w:rsidR="00373B74" w:rsidRPr="00FD35D7" w:rsidRDefault="009029BD" w:rsidP="00333C18">
      <w:pPr>
        <w:autoSpaceDE w:val="0"/>
        <w:autoSpaceDN w:val="0"/>
        <w:adjustRightInd w:val="0"/>
        <w:spacing w:line="360" w:lineRule="auto"/>
        <w:ind w:leftChars="300" w:left="630"/>
        <w:jc w:val="left"/>
        <w:rPr>
          <w:rFonts w:asciiTheme="majorEastAsia" w:eastAsiaTheme="majorEastAsia" w:hAnsiTheme="majorEastAsia"/>
          <w:sz w:val="24"/>
        </w:rPr>
      </w:pPr>
      <w:r w:rsidRPr="00FD35D7">
        <w:rPr>
          <w:rFonts w:asciiTheme="majorEastAsia" w:eastAsiaTheme="majorEastAsia" w:hAnsiTheme="majorEastAsia" w:hint="eastAsia"/>
          <w:sz w:val="24"/>
        </w:rPr>
        <w:t>オ</w:t>
      </w:r>
      <w:r w:rsidR="00416D35" w:rsidRPr="00FD35D7">
        <w:rPr>
          <w:rFonts w:asciiTheme="majorEastAsia" w:eastAsiaTheme="majorEastAsia" w:hAnsiTheme="majorEastAsia" w:hint="eastAsia"/>
          <w:sz w:val="24"/>
        </w:rPr>
        <w:t xml:space="preserve">　</w:t>
      </w:r>
      <w:r w:rsidR="00373B74" w:rsidRPr="00FD35D7">
        <w:rPr>
          <w:rFonts w:asciiTheme="majorEastAsia" w:eastAsiaTheme="majorEastAsia" w:hAnsiTheme="majorEastAsia" w:hint="eastAsia"/>
          <w:sz w:val="24"/>
        </w:rPr>
        <w:t>単身赴任手当</w:t>
      </w:r>
    </w:p>
    <w:p w14:paraId="442A1A0B" w14:textId="58981521" w:rsidR="00734967" w:rsidRPr="00FD35D7" w:rsidRDefault="00373B74" w:rsidP="007659EA">
      <w:pPr>
        <w:autoSpaceDE w:val="0"/>
        <w:autoSpaceDN w:val="0"/>
        <w:adjustRightInd w:val="0"/>
        <w:spacing w:line="360" w:lineRule="auto"/>
        <w:ind w:leftChars="400" w:left="840" w:firstLineChars="100" w:firstLine="240"/>
        <w:jc w:val="left"/>
        <w:rPr>
          <w:rFonts w:asciiTheme="minorEastAsia" w:eastAsiaTheme="minorEastAsia" w:hAnsiTheme="minorEastAsia"/>
          <w:sz w:val="24"/>
        </w:rPr>
      </w:pPr>
      <w:r w:rsidRPr="00FD35D7">
        <w:rPr>
          <w:rFonts w:asciiTheme="minorEastAsia" w:eastAsiaTheme="minorEastAsia" w:hAnsiTheme="minorEastAsia" w:hint="eastAsia"/>
          <w:sz w:val="24"/>
        </w:rPr>
        <w:t>新たに</w:t>
      </w:r>
      <w:r w:rsidR="00B03ED8" w:rsidRPr="00FD35D7">
        <w:rPr>
          <w:rFonts w:asciiTheme="minorEastAsia" w:eastAsiaTheme="minorEastAsia" w:hAnsiTheme="minorEastAsia" w:hint="eastAsia"/>
          <w:sz w:val="24"/>
        </w:rPr>
        <w:t>給料</w:t>
      </w:r>
      <w:r w:rsidRPr="00FD35D7">
        <w:rPr>
          <w:rFonts w:asciiTheme="minorEastAsia" w:eastAsiaTheme="minorEastAsia" w:hAnsiTheme="minorEastAsia" w:hint="eastAsia"/>
          <w:sz w:val="24"/>
        </w:rPr>
        <w:t>表の適用を受ける職員となったことに伴い、住居を移転し、</w:t>
      </w:r>
      <w:r w:rsidR="00B03ED8" w:rsidRPr="00FD35D7">
        <w:rPr>
          <w:rFonts w:asciiTheme="minorEastAsia" w:eastAsiaTheme="minorEastAsia" w:hAnsiTheme="minorEastAsia" w:hint="eastAsia"/>
          <w:sz w:val="24"/>
        </w:rPr>
        <w:t>人事委員会</w:t>
      </w:r>
      <w:r w:rsidRPr="00FD35D7">
        <w:rPr>
          <w:rFonts w:asciiTheme="minorEastAsia" w:eastAsiaTheme="minorEastAsia" w:hAnsiTheme="minorEastAsia" w:hint="eastAsia"/>
          <w:sz w:val="24"/>
        </w:rPr>
        <w:t>規則で定めるやむを得ない事情により配偶者と別居し単身で生活することを常況とする職員で、当該適用の直前の住居から当該適用の直後に在勤する</w:t>
      </w:r>
      <w:r w:rsidR="00B03ED8" w:rsidRPr="00FD35D7">
        <w:rPr>
          <w:rFonts w:asciiTheme="minorEastAsia" w:eastAsiaTheme="minorEastAsia" w:hAnsiTheme="minorEastAsia" w:hint="eastAsia"/>
          <w:sz w:val="24"/>
        </w:rPr>
        <w:t>公</w:t>
      </w:r>
      <w:r w:rsidRPr="00FD35D7">
        <w:rPr>
          <w:rFonts w:asciiTheme="minorEastAsia" w:eastAsiaTheme="minorEastAsia" w:hAnsiTheme="minorEastAsia" w:hint="eastAsia"/>
          <w:sz w:val="24"/>
        </w:rPr>
        <w:t>署に通勤することが</w:t>
      </w:r>
      <w:r w:rsidR="00B03ED8" w:rsidRPr="00FD35D7">
        <w:rPr>
          <w:rFonts w:asciiTheme="minorEastAsia" w:eastAsiaTheme="minorEastAsia" w:hAnsiTheme="minorEastAsia" w:hint="eastAsia"/>
          <w:sz w:val="24"/>
        </w:rPr>
        <w:t>人事委員会</w:t>
      </w:r>
      <w:r w:rsidRPr="00FD35D7">
        <w:rPr>
          <w:rFonts w:asciiTheme="minorEastAsia" w:eastAsiaTheme="minorEastAsia" w:hAnsiTheme="minorEastAsia" w:hint="eastAsia"/>
          <w:sz w:val="24"/>
        </w:rPr>
        <w:t>規則で定める基準に照らして困難であるものに対し、単身赴任手当を支給すること。</w:t>
      </w:r>
    </w:p>
    <w:p w14:paraId="0C32BAA8" w14:textId="655FD9BB" w:rsidR="00373B74" w:rsidRPr="00FD35D7" w:rsidRDefault="009029BD" w:rsidP="00333C18">
      <w:pPr>
        <w:autoSpaceDE w:val="0"/>
        <w:autoSpaceDN w:val="0"/>
        <w:adjustRightInd w:val="0"/>
        <w:spacing w:line="360" w:lineRule="auto"/>
        <w:ind w:leftChars="300" w:left="630"/>
        <w:jc w:val="left"/>
        <w:rPr>
          <w:rFonts w:asciiTheme="majorEastAsia" w:eastAsiaTheme="majorEastAsia" w:hAnsiTheme="majorEastAsia"/>
          <w:sz w:val="24"/>
        </w:rPr>
      </w:pPr>
      <w:r w:rsidRPr="00FD35D7">
        <w:rPr>
          <w:rFonts w:asciiTheme="majorEastAsia" w:eastAsiaTheme="majorEastAsia" w:hAnsiTheme="majorEastAsia" w:hint="eastAsia"/>
          <w:sz w:val="24"/>
        </w:rPr>
        <w:t>カ</w:t>
      </w:r>
      <w:r w:rsidR="00333C18" w:rsidRPr="00FD35D7">
        <w:rPr>
          <w:rFonts w:asciiTheme="majorEastAsia" w:eastAsiaTheme="majorEastAsia" w:hAnsiTheme="majorEastAsia" w:hint="eastAsia"/>
          <w:sz w:val="24"/>
        </w:rPr>
        <w:t xml:space="preserve">　</w:t>
      </w:r>
      <w:r w:rsidR="00373B74" w:rsidRPr="00FD35D7">
        <w:rPr>
          <w:rFonts w:asciiTheme="majorEastAsia" w:eastAsiaTheme="majorEastAsia" w:hAnsiTheme="majorEastAsia" w:hint="eastAsia"/>
          <w:sz w:val="24"/>
        </w:rPr>
        <w:t>管理職員特別勤務手当</w:t>
      </w:r>
    </w:p>
    <w:p w14:paraId="251D321D" w14:textId="57BC534F" w:rsidR="002135CE" w:rsidRPr="00FD35D7" w:rsidRDefault="00373B74" w:rsidP="00333C18">
      <w:pPr>
        <w:autoSpaceDE w:val="0"/>
        <w:autoSpaceDN w:val="0"/>
        <w:adjustRightInd w:val="0"/>
        <w:spacing w:line="360" w:lineRule="auto"/>
        <w:ind w:leftChars="400" w:left="1200" w:hangingChars="150" w:hanging="360"/>
        <w:jc w:val="left"/>
        <w:rPr>
          <w:rFonts w:asciiTheme="minorEastAsia" w:eastAsiaTheme="minorEastAsia" w:hAnsiTheme="minorEastAsia"/>
          <w:sz w:val="24"/>
        </w:rPr>
      </w:pPr>
      <w:r w:rsidRPr="00FD35D7">
        <w:rPr>
          <w:rFonts w:asciiTheme="minorEastAsia" w:eastAsiaTheme="minorEastAsia" w:hAnsiTheme="minorEastAsia" w:hint="eastAsia"/>
          <w:sz w:val="24"/>
        </w:rPr>
        <w:t>(ｱ)</w:t>
      </w:r>
      <w:r w:rsidR="00333C18" w:rsidRPr="00FD35D7">
        <w:rPr>
          <w:rFonts w:asciiTheme="minorEastAsia" w:eastAsiaTheme="minorEastAsia" w:hAnsiTheme="minorEastAsia" w:hint="eastAsia"/>
          <w:sz w:val="24"/>
        </w:rPr>
        <w:t xml:space="preserve">　</w:t>
      </w:r>
      <w:r w:rsidR="00E11A71" w:rsidRPr="00FD35D7">
        <w:rPr>
          <w:rFonts w:asciiTheme="minorEastAsia" w:eastAsiaTheme="minorEastAsia" w:hAnsiTheme="minorEastAsia" w:hint="eastAsia"/>
          <w:sz w:val="24"/>
        </w:rPr>
        <w:t>職員の給与に関する</w:t>
      </w:r>
      <w:r w:rsidR="00AF0D6A" w:rsidRPr="00FD35D7">
        <w:rPr>
          <w:rFonts w:asciiTheme="minorEastAsia" w:eastAsiaTheme="minorEastAsia" w:hAnsiTheme="minorEastAsia" w:hint="eastAsia"/>
          <w:sz w:val="24"/>
          <w:szCs w:val="32"/>
        </w:rPr>
        <w:t>条例</w:t>
      </w:r>
      <w:r w:rsidR="00EC15DC" w:rsidRPr="00FD35D7">
        <w:rPr>
          <w:rFonts w:asciiTheme="minorEastAsia" w:eastAsiaTheme="minorEastAsia" w:hAnsiTheme="minorEastAsia" w:hint="eastAsia"/>
          <w:sz w:val="24"/>
        </w:rPr>
        <w:t>第</w:t>
      </w:r>
      <w:r w:rsidR="007C4703" w:rsidRPr="00FD35D7">
        <w:rPr>
          <w:rFonts w:asciiTheme="minorEastAsia" w:eastAsiaTheme="minorEastAsia" w:hAnsiTheme="minorEastAsia" w:hint="eastAsia"/>
          <w:sz w:val="24"/>
        </w:rPr>
        <w:t>11</w:t>
      </w:r>
      <w:r w:rsidR="00EC15DC" w:rsidRPr="00FD35D7">
        <w:rPr>
          <w:rFonts w:asciiTheme="minorEastAsia" w:eastAsiaTheme="minorEastAsia" w:hAnsiTheme="minorEastAsia" w:hint="eastAsia"/>
          <w:sz w:val="24"/>
        </w:rPr>
        <w:t>条第</w:t>
      </w:r>
      <w:r w:rsidR="007C4703" w:rsidRPr="00FD35D7">
        <w:rPr>
          <w:rFonts w:asciiTheme="minorEastAsia" w:eastAsiaTheme="minorEastAsia" w:hAnsiTheme="minorEastAsia" w:hint="eastAsia"/>
          <w:sz w:val="24"/>
        </w:rPr>
        <w:t>１</w:t>
      </w:r>
      <w:r w:rsidR="00EC15DC" w:rsidRPr="00FD35D7">
        <w:rPr>
          <w:rFonts w:asciiTheme="minorEastAsia" w:eastAsiaTheme="minorEastAsia" w:hAnsiTheme="minorEastAsia" w:hint="eastAsia"/>
          <w:sz w:val="24"/>
        </w:rPr>
        <w:t>項に規定する人事委員会規則で指定する職にある職員</w:t>
      </w:r>
      <w:r w:rsidRPr="00FD35D7">
        <w:rPr>
          <w:rFonts w:asciiTheme="minorEastAsia" w:eastAsiaTheme="minorEastAsia" w:hAnsiTheme="minorEastAsia" w:hint="eastAsia"/>
          <w:sz w:val="24"/>
        </w:rPr>
        <w:t>又は指定職</w:t>
      </w:r>
      <w:r w:rsidR="00750AE0" w:rsidRPr="00FD35D7">
        <w:rPr>
          <w:rFonts w:asciiTheme="minorEastAsia" w:eastAsiaTheme="minorEastAsia" w:hAnsiTheme="minorEastAsia" w:hint="eastAsia"/>
          <w:sz w:val="24"/>
        </w:rPr>
        <w:t>給料</w:t>
      </w:r>
      <w:r w:rsidRPr="00FD35D7">
        <w:rPr>
          <w:rFonts w:asciiTheme="minorEastAsia" w:eastAsiaTheme="minorEastAsia" w:hAnsiTheme="minorEastAsia" w:hint="eastAsia"/>
          <w:sz w:val="24"/>
        </w:rPr>
        <w:t>表の適用を受ける職員が災害への対処その他の臨時又は緊急の必要により午後</w:t>
      </w:r>
      <w:r w:rsidR="00B34161" w:rsidRPr="00FD35D7">
        <w:rPr>
          <w:rFonts w:asciiTheme="minorEastAsia" w:eastAsiaTheme="minorEastAsia" w:hAnsiTheme="minorEastAsia" w:hint="eastAsia"/>
          <w:sz w:val="24"/>
        </w:rPr>
        <w:t>10</w:t>
      </w:r>
      <w:r w:rsidRPr="00FD35D7">
        <w:rPr>
          <w:rFonts w:asciiTheme="minorEastAsia" w:eastAsiaTheme="minorEastAsia" w:hAnsiTheme="minorEastAsia" w:hint="eastAsia"/>
          <w:sz w:val="24"/>
        </w:rPr>
        <w:t>時から翌日の午前５時までの間（週休日等に含まれる時間を除く。）であって正規の勤務時間以外の時間に勤務した場合に、管理職員特別勤務手当を支給すること。</w:t>
      </w:r>
    </w:p>
    <w:p w14:paraId="2213062C" w14:textId="67751111" w:rsidR="00373B74" w:rsidRPr="00FD35D7" w:rsidRDefault="00373B74" w:rsidP="00A226ED">
      <w:pPr>
        <w:autoSpaceDE w:val="0"/>
        <w:autoSpaceDN w:val="0"/>
        <w:adjustRightInd w:val="0"/>
        <w:spacing w:line="360" w:lineRule="auto"/>
        <w:ind w:leftChars="400" w:left="1200" w:hangingChars="150" w:hanging="360"/>
        <w:jc w:val="left"/>
        <w:rPr>
          <w:rFonts w:ascii="ＭＳ ゴシック" w:eastAsia="ＭＳ ゴシック" w:hAnsi="ＭＳ ゴシック"/>
          <w:sz w:val="24"/>
        </w:rPr>
      </w:pPr>
      <w:r w:rsidRPr="00FD35D7">
        <w:rPr>
          <w:rFonts w:asciiTheme="minorEastAsia" w:eastAsiaTheme="minorEastAsia" w:hAnsiTheme="minorEastAsia" w:hint="eastAsia"/>
          <w:sz w:val="24"/>
        </w:rPr>
        <w:t>(ｲ)</w:t>
      </w:r>
      <w:r w:rsidR="00333C18" w:rsidRPr="00FD35D7">
        <w:rPr>
          <w:rFonts w:asciiTheme="minorEastAsia" w:eastAsiaTheme="minorEastAsia" w:hAnsiTheme="minorEastAsia" w:hint="eastAsia"/>
          <w:sz w:val="24"/>
        </w:rPr>
        <w:t xml:space="preserve">　</w:t>
      </w:r>
      <w:r w:rsidRPr="00FD35D7">
        <w:rPr>
          <w:rFonts w:asciiTheme="minorEastAsia" w:eastAsiaTheme="minorEastAsia" w:hAnsiTheme="minorEastAsia" w:hint="eastAsia"/>
          <w:sz w:val="24"/>
        </w:rPr>
        <w:t>(ｱ)の管理職員特別勤務手当の額は、次に掲げる職員の区分に応じ、(ｱ)による勤務１回につき、それぞれ次に定める額（その勤務に従事する時間等を考慮して人事</w:t>
      </w:r>
      <w:r w:rsidR="00AF0D6A" w:rsidRPr="00FD35D7">
        <w:rPr>
          <w:rFonts w:asciiTheme="minorEastAsia" w:eastAsiaTheme="minorEastAsia" w:hAnsiTheme="minorEastAsia" w:hint="eastAsia"/>
          <w:sz w:val="24"/>
        </w:rPr>
        <w:t>委員会</w:t>
      </w:r>
      <w:r w:rsidRPr="00FD35D7">
        <w:rPr>
          <w:rFonts w:asciiTheme="minorEastAsia" w:eastAsiaTheme="minorEastAsia" w:hAnsiTheme="minorEastAsia" w:hint="eastAsia"/>
          <w:sz w:val="24"/>
        </w:rPr>
        <w:t>規則で定める勤務をした職員にあっては、それぞれその額に</w:t>
      </w:r>
      <w:r w:rsidRPr="00FD35D7">
        <w:rPr>
          <w:rFonts w:asciiTheme="minorHAnsi" w:eastAsiaTheme="minorEastAsia" w:hAnsiTheme="minorHAnsi"/>
          <w:sz w:val="24"/>
        </w:rPr>
        <w:t>100</w:t>
      </w:r>
      <w:r w:rsidRPr="00FD35D7">
        <w:rPr>
          <w:rFonts w:asciiTheme="minorHAnsi" w:eastAsiaTheme="minorEastAsia" w:hAnsiTheme="minorHAnsi"/>
          <w:sz w:val="24"/>
        </w:rPr>
        <w:t>分の</w:t>
      </w:r>
      <w:r w:rsidRPr="00FD35D7">
        <w:rPr>
          <w:rFonts w:asciiTheme="minorHAnsi" w:eastAsiaTheme="minorEastAsia" w:hAnsiTheme="minorHAnsi"/>
          <w:sz w:val="24"/>
        </w:rPr>
        <w:t>150</w:t>
      </w:r>
      <w:r w:rsidRPr="00FD35D7">
        <w:rPr>
          <w:rFonts w:asciiTheme="minorEastAsia" w:eastAsiaTheme="minorEastAsia" w:hAnsiTheme="minorEastAsia" w:hint="eastAsia"/>
          <w:sz w:val="24"/>
        </w:rPr>
        <w:t>を乗じて得た額）とすること。</w:t>
      </w:r>
    </w:p>
    <w:p w14:paraId="4EE08F7D" w14:textId="149EF046" w:rsidR="00373B74" w:rsidRPr="00FD35D7" w:rsidRDefault="00373B74" w:rsidP="00A226ED">
      <w:pPr>
        <w:autoSpaceDE w:val="0"/>
        <w:autoSpaceDN w:val="0"/>
        <w:adjustRightInd w:val="0"/>
        <w:spacing w:line="360" w:lineRule="auto"/>
        <w:ind w:leftChars="500" w:left="1290" w:hangingChars="100" w:hanging="240"/>
        <w:jc w:val="left"/>
        <w:rPr>
          <w:rFonts w:asciiTheme="minorEastAsia" w:eastAsiaTheme="minorEastAsia" w:hAnsiTheme="minorEastAsia"/>
          <w:sz w:val="24"/>
        </w:rPr>
      </w:pPr>
      <w:r w:rsidRPr="00FD35D7">
        <w:rPr>
          <w:rFonts w:asciiTheme="minorEastAsia" w:eastAsiaTheme="minorEastAsia" w:hAnsiTheme="minorEastAsia" w:hint="eastAsia"/>
          <w:sz w:val="24"/>
        </w:rPr>
        <w:t>ａ</w:t>
      </w:r>
      <w:r w:rsidR="00333C18" w:rsidRPr="00FD35D7">
        <w:rPr>
          <w:rFonts w:asciiTheme="minorEastAsia" w:eastAsiaTheme="minorEastAsia" w:hAnsiTheme="minorEastAsia" w:hint="eastAsia"/>
          <w:sz w:val="24"/>
        </w:rPr>
        <w:t xml:space="preserve">　</w:t>
      </w:r>
      <w:r w:rsidR="00E11A71" w:rsidRPr="00FD35D7">
        <w:rPr>
          <w:rFonts w:asciiTheme="minorEastAsia" w:eastAsiaTheme="minorEastAsia" w:hAnsiTheme="minorEastAsia" w:hint="eastAsia"/>
          <w:sz w:val="24"/>
        </w:rPr>
        <w:t>職員の給与に関する</w:t>
      </w:r>
      <w:r w:rsidR="007C4703" w:rsidRPr="00FD35D7">
        <w:rPr>
          <w:rFonts w:asciiTheme="minorEastAsia" w:eastAsiaTheme="minorEastAsia" w:hAnsiTheme="minorEastAsia" w:hint="eastAsia"/>
          <w:sz w:val="24"/>
        </w:rPr>
        <w:t>条例</w:t>
      </w:r>
      <w:r w:rsidR="00AF0D6A" w:rsidRPr="00FD35D7">
        <w:rPr>
          <w:rFonts w:asciiTheme="minorEastAsia" w:eastAsiaTheme="minorEastAsia" w:hAnsiTheme="minorEastAsia" w:hint="eastAsia"/>
          <w:sz w:val="24"/>
        </w:rPr>
        <w:t>第</w:t>
      </w:r>
      <w:r w:rsidR="007C4703" w:rsidRPr="00FD35D7">
        <w:rPr>
          <w:rFonts w:asciiTheme="minorEastAsia" w:eastAsiaTheme="minorEastAsia" w:hAnsiTheme="minorEastAsia" w:hint="eastAsia"/>
          <w:sz w:val="24"/>
        </w:rPr>
        <w:t>11</w:t>
      </w:r>
      <w:r w:rsidR="00AF0D6A" w:rsidRPr="00FD35D7">
        <w:rPr>
          <w:rFonts w:asciiTheme="minorEastAsia" w:eastAsiaTheme="minorEastAsia" w:hAnsiTheme="minorEastAsia" w:hint="eastAsia"/>
          <w:sz w:val="24"/>
        </w:rPr>
        <w:t>条第</w:t>
      </w:r>
      <w:r w:rsidR="007C4703" w:rsidRPr="00FD35D7">
        <w:rPr>
          <w:rFonts w:asciiTheme="minorEastAsia" w:eastAsiaTheme="minorEastAsia" w:hAnsiTheme="minorEastAsia" w:hint="eastAsia"/>
          <w:sz w:val="24"/>
        </w:rPr>
        <w:t>１</w:t>
      </w:r>
      <w:r w:rsidR="00AF0D6A" w:rsidRPr="00FD35D7">
        <w:rPr>
          <w:rFonts w:asciiTheme="minorEastAsia" w:eastAsiaTheme="minorEastAsia" w:hAnsiTheme="minorEastAsia" w:hint="eastAsia"/>
          <w:sz w:val="24"/>
        </w:rPr>
        <w:t>項に規定する人事委員会規則で指定する職にある職員</w:t>
      </w:r>
    </w:p>
    <w:p w14:paraId="17ED8F85" w14:textId="797E360D" w:rsidR="00373B74" w:rsidRPr="00FD35D7" w:rsidRDefault="004F7699" w:rsidP="00333C18">
      <w:pPr>
        <w:autoSpaceDE w:val="0"/>
        <w:autoSpaceDN w:val="0"/>
        <w:adjustRightInd w:val="0"/>
        <w:spacing w:line="360" w:lineRule="auto"/>
        <w:ind w:leftChars="600" w:left="1260" w:firstLineChars="100" w:firstLine="240"/>
        <w:jc w:val="left"/>
        <w:rPr>
          <w:rFonts w:asciiTheme="minorHAnsi" w:eastAsiaTheme="minorEastAsia" w:hAnsiTheme="minorHAnsi"/>
          <w:sz w:val="24"/>
        </w:rPr>
      </w:pPr>
      <w:r w:rsidRPr="00FD35D7">
        <w:rPr>
          <w:rFonts w:asciiTheme="minorHAnsi" w:eastAsiaTheme="minorEastAsia" w:hAnsiTheme="minorHAnsi" w:hint="eastAsia"/>
          <w:sz w:val="24"/>
        </w:rPr>
        <w:t>6,000</w:t>
      </w:r>
      <w:r w:rsidR="00373B74" w:rsidRPr="00FD35D7">
        <w:rPr>
          <w:rFonts w:asciiTheme="minorHAnsi" w:eastAsiaTheme="minorEastAsia" w:hAnsiTheme="minorHAnsi"/>
          <w:sz w:val="24"/>
        </w:rPr>
        <w:t>円を超えない範囲内において</w:t>
      </w:r>
      <w:r w:rsidR="007C4703" w:rsidRPr="00FD35D7">
        <w:rPr>
          <w:rFonts w:asciiTheme="minorHAnsi" w:eastAsiaTheme="minorEastAsia" w:hAnsiTheme="minorHAnsi"/>
          <w:sz w:val="24"/>
        </w:rPr>
        <w:t>人事委員会</w:t>
      </w:r>
      <w:r w:rsidR="00373B74" w:rsidRPr="00FD35D7">
        <w:rPr>
          <w:rFonts w:asciiTheme="minorHAnsi" w:eastAsiaTheme="minorEastAsia" w:hAnsiTheme="minorHAnsi"/>
          <w:sz w:val="24"/>
        </w:rPr>
        <w:t>規則で定める額</w:t>
      </w:r>
    </w:p>
    <w:p w14:paraId="0FA7A461" w14:textId="563E49D6" w:rsidR="00373B74" w:rsidRPr="00FD35D7" w:rsidRDefault="00373B74" w:rsidP="00A226ED">
      <w:pPr>
        <w:autoSpaceDE w:val="0"/>
        <w:autoSpaceDN w:val="0"/>
        <w:adjustRightInd w:val="0"/>
        <w:spacing w:line="360" w:lineRule="auto"/>
        <w:ind w:leftChars="500" w:left="1050"/>
        <w:jc w:val="left"/>
        <w:rPr>
          <w:rFonts w:asciiTheme="minorHAnsi" w:eastAsiaTheme="minorEastAsia" w:hAnsiTheme="minorHAnsi"/>
          <w:sz w:val="24"/>
        </w:rPr>
      </w:pPr>
      <w:r w:rsidRPr="00FD35D7">
        <w:rPr>
          <w:rFonts w:asciiTheme="minorHAnsi" w:eastAsiaTheme="minorEastAsia" w:hAnsiTheme="minorHAnsi"/>
          <w:sz w:val="24"/>
        </w:rPr>
        <w:t>ｂ</w:t>
      </w:r>
      <w:r w:rsidR="00333C18" w:rsidRPr="00FD35D7">
        <w:rPr>
          <w:rFonts w:asciiTheme="minorHAnsi" w:eastAsiaTheme="minorEastAsia" w:hAnsiTheme="minorHAnsi"/>
          <w:sz w:val="24"/>
        </w:rPr>
        <w:t xml:space="preserve">　</w:t>
      </w:r>
      <w:r w:rsidRPr="00FD35D7">
        <w:rPr>
          <w:rFonts w:asciiTheme="minorHAnsi" w:eastAsiaTheme="minorEastAsia" w:hAnsiTheme="minorHAnsi"/>
          <w:sz w:val="24"/>
        </w:rPr>
        <w:t>指定職</w:t>
      </w:r>
      <w:r w:rsidR="007C4703" w:rsidRPr="00FD35D7">
        <w:rPr>
          <w:rFonts w:asciiTheme="minorHAnsi" w:eastAsiaTheme="minorEastAsia" w:hAnsiTheme="minorHAnsi"/>
          <w:sz w:val="24"/>
        </w:rPr>
        <w:t>給料</w:t>
      </w:r>
      <w:r w:rsidRPr="00FD35D7">
        <w:rPr>
          <w:rFonts w:asciiTheme="minorHAnsi" w:eastAsiaTheme="minorEastAsia" w:hAnsiTheme="minorHAnsi"/>
          <w:sz w:val="24"/>
        </w:rPr>
        <w:t>表の適用を受ける職員</w:t>
      </w:r>
    </w:p>
    <w:p w14:paraId="7752C2F4" w14:textId="18039A2A" w:rsidR="00A226ED" w:rsidRPr="00FD35D7" w:rsidRDefault="00373B74" w:rsidP="007659EA">
      <w:pPr>
        <w:autoSpaceDE w:val="0"/>
        <w:autoSpaceDN w:val="0"/>
        <w:adjustRightInd w:val="0"/>
        <w:spacing w:line="360" w:lineRule="auto"/>
        <w:ind w:leftChars="600" w:left="1260" w:firstLineChars="100" w:firstLine="240"/>
        <w:jc w:val="left"/>
        <w:rPr>
          <w:rFonts w:asciiTheme="minorHAnsi" w:eastAsiaTheme="minorEastAsia" w:hAnsiTheme="minorHAnsi"/>
          <w:sz w:val="24"/>
        </w:rPr>
      </w:pPr>
      <w:r w:rsidRPr="00FD35D7">
        <w:rPr>
          <w:rFonts w:asciiTheme="minorHAnsi" w:eastAsiaTheme="minorEastAsia" w:hAnsiTheme="minorHAnsi"/>
          <w:sz w:val="24"/>
        </w:rPr>
        <w:lastRenderedPageBreak/>
        <w:t>ａの人事</w:t>
      </w:r>
      <w:r w:rsidR="00AF0D6A" w:rsidRPr="00FD35D7">
        <w:rPr>
          <w:rFonts w:asciiTheme="minorHAnsi" w:eastAsiaTheme="minorEastAsia" w:hAnsiTheme="minorHAnsi"/>
          <w:sz w:val="24"/>
        </w:rPr>
        <w:t>委員会</w:t>
      </w:r>
      <w:r w:rsidRPr="00FD35D7">
        <w:rPr>
          <w:rFonts w:asciiTheme="minorHAnsi" w:eastAsiaTheme="minorEastAsia" w:hAnsiTheme="minorHAnsi"/>
          <w:sz w:val="24"/>
        </w:rPr>
        <w:t>規則で定める額のうち最高のものに</w:t>
      </w:r>
      <w:r w:rsidRPr="00FD35D7">
        <w:rPr>
          <w:rFonts w:asciiTheme="minorHAnsi" w:eastAsiaTheme="minorEastAsia" w:hAnsiTheme="minorHAnsi"/>
          <w:sz w:val="24"/>
        </w:rPr>
        <w:t>100</w:t>
      </w:r>
      <w:r w:rsidRPr="00FD35D7">
        <w:rPr>
          <w:rFonts w:asciiTheme="minorHAnsi" w:eastAsiaTheme="minorEastAsia" w:hAnsiTheme="minorHAnsi"/>
          <w:sz w:val="24"/>
        </w:rPr>
        <w:t>分の</w:t>
      </w:r>
      <w:r w:rsidRPr="00FD35D7">
        <w:rPr>
          <w:rFonts w:asciiTheme="minorHAnsi" w:eastAsiaTheme="minorEastAsia" w:hAnsiTheme="minorHAnsi"/>
          <w:sz w:val="24"/>
        </w:rPr>
        <w:t>150</w:t>
      </w:r>
      <w:r w:rsidRPr="00FD35D7">
        <w:rPr>
          <w:rFonts w:asciiTheme="minorHAnsi" w:eastAsiaTheme="minorEastAsia" w:hAnsiTheme="minorHAnsi"/>
          <w:sz w:val="24"/>
        </w:rPr>
        <w:t>を乗じて得た額</w:t>
      </w:r>
    </w:p>
    <w:p w14:paraId="5A26D5F9" w14:textId="47618995" w:rsidR="00373B74" w:rsidRPr="00FD35D7" w:rsidRDefault="009029BD" w:rsidP="002A1F7D">
      <w:pPr>
        <w:autoSpaceDE w:val="0"/>
        <w:autoSpaceDN w:val="0"/>
        <w:adjustRightInd w:val="0"/>
        <w:spacing w:line="360" w:lineRule="auto"/>
        <w:ind w:leftChars="300" w:left="630"/>
        <w:jc w:val="left"/>
        <w:rPr>
          <w:rFonts w:asciiTheme="majorEastAsia" w:eastAsiaTheme="majorEastAsia" w:hAnsiTheme="majorEastAsia"/>
          <w:sz w:val="24"/>
        </w:rPr>
      </w:pPr>
      <w:r w:rsidRPr="00FD35D7">
        <w:rPr>
          <w:rFonts w:asciiTheme="majorEastAsia" w:eastAsiaTheme="majorEastAsia" w:hAnsiTheme="majorEastAsia" w:hint="eastAsia"/>
          <w:sz w:val="24"/>
        </w:rPr>
        <w:t>キ</w:t>
      </w:r>
      <w:r w:rsidR="00333C18" w:rsidRPr="00FD35D7">
        <w:rPr>
          <w:rFonts w:asciiTheme="majorEastAsia" w:eastAsiaTheme="majorEastAsia" w:hAnsiTheme="majorEastAsia" w:hint="eastAsia"/>
          <w:sz w:val="24"/>
        </w:rPr>
        <w:t xml:space="preserve">　</w:t>
      </w:r>
      <w:r w:rsidR="00373B74" w:rsidRPr="00FD35D7">
        <w:rPr>
          <w:rFonts w:asciiTheme="majorEastAsia" w:eastAsiaTheme="majorEastAsia" w:hAnsiTheme="majorEastAsia" w:hint="eastAsia"/>
          <w:sz w:val="24"/>
        </w:rPr>
        <w:t>定年前再任用短時間勤務職員</w:t>
      </w:r>
      <w:r w:rsidR="00C97210" w:rsidRPr="00FD35D7">
        <w:rPr>
          <w:rFonts w:asciiTheme="majorEastAsia" w:eastAsiaTheme="majorEastAsia" w:hAnsiTheme="majorEastAsia" w:hint="eastAsia"/>
          <w:sz w:val="24"/>
        </w:rPr>
        <w:t>等</w:t>
      </w:r>
      <w:r w:rsidR="00373B74" w:rsidRPr="00FD35D7">
        <w:rPr>
          <w:rFonts w:asciiTheme="majorEastAsia" w:eastAsiaTheme="majorEastAsia" w:hAnsiTheme="majorEastAsia" w:hint="eastAsia"/>
          <w:sz w:val="24"/>
        </w:rPr>
        <w:t>の諸手当</w:t>
      </w:r>
    </w:p>
    <w:p w14:paraId="3A32CA04" w14:textId="5FE22AEB" w:rsidR="00734967" w:rsidRPr="00FD35D7" w:rsidRDefault="00E11A71" w:rsidP="007659EA">
      <w:pPr>
        <w:autoSpaceDE w:val="0"/>
        <w:autoSpaceDN w:val="0"/>
        <w:adjustRightInd w:val="0"/>
        <w:spacing w:line="360" w:lineRule="auto"/>
        <w:ind w:leftChars="400" w:left="840" w:firstLineChars="100" w:firstLine="240"/>
        <w:jc w:val="left"/>
        <w:rPr>
          <w:rFonts w:ascii="ＭＳ ゴシック" w:eastAsia="ＭＳ ゴシック" w:hAnsi="ＭＳ ゴシック"/>
          <w:sz w:val="24"/>
        </w:rPr>
      </w:pPr>
      <w:r w:rsidRPr="00FD35D7">
        <w:rPr>
          <w:rFonts w:asciiTheme="minorEastAsia" w:eastAsiaTheme="minorEastAsia" w:hAnsiTheme="minorEastAsia" w:hint="eastAsia"/>
          <w:sz w:val="24"/>
        </w:rPr>
        <w:t>職員の給与に関する</w:t>
      </w:r>
      <w:r w:rsidR="009B299F" w:rsidRPr="00FD35D7">
        <w:rPr>
          <w:rFonts w:asciiTheme="minorEastAsia" w:eastAsiaTheme="minorEastAsia" w:hAnsiTheme="minorEastAsia" w:hint="eastAsia"/>
          <w:sz w:val="24"/>
        </w:rPr>
        <w:t>条例</w:t>
      </w:r>
      <w:r w:rsidR="00373B74" w:rsidRPr="00FD35D7">
        <w:rPr>
          <w:rFonts w:asciiTheme="minorEastAsia" w:eastAsiaTheme="minorEastAsia" w:hAnsiTheme="minorEastAsia" w:hint="eastAsia"/>
          <w:sz w:val="24"/>
        </w:rPr>
        <w:t>第1</w:t>
      </w:r>
      <w:r w:rsidR="009B299F" w:rsidRPr="00FD35D7">
        <w:rPr>
          <w:rFonts w:asciiTheme="minorEastAsia" w:eastAsiaTheme="minorEastAsia" w:hAnsiTheme="minorEastAsia" w:hint="eastAsia"/>
          <w:sz w:val="24"/>
        </w:rPr>
        <w:t>3</w:t>
      </w:r>
      <w:r w:rsidR="00373B74" w:rsidRPr="00FD35D7">
        <w:rPr>
          <w:rFonts w:asciiTheme="minorEastAsia" w:eastAsiaTheme="minorEastAsia" w:hAnsiTheme="minorEastAsia" w:hint="eastAsia"/>
          <w:sz w:val="24"/>
        </w:rPr>
        <w:t>条の</w:t>
      </w:r>
      <w:r w:rsidR="009B299F" w:rsidRPr="00FD35D7">
        <w:rPr>
          <w:rFonts w:asciiTheme="minorEastAsia" w:eastAsiaTheme="minorEastAsia" w:hAnsiTheme="minorEastAsia" w:hint="eastAsia"/>
          <w:sz w:val="24"/>
        </w:rPr>
        <w:t>３</w:t>
      </w:r>
      <w:r w:rsidR="00850CC6" w:rsidRPr="00FD35D7">
        <w:rPr>
          <w:rFonts w:asciiTheme="minorEastAsia" w:eastAsiaTheme="minorEastAsia" w:hAnsiTheme="minorEastAsia" w:hint="eastAsia"/>
          <w:sz w:val="24"/>
        </w:rPr>
        <w:t>及び</w:t>
      </w:r>
      <w:r w:rsidR="00373B74" w:rsidRPr="00FD35D7">
        <w:rPr>
          <w:rFonts w:asciiTheme="minorEastAsia" w:eastAsiaTheme="minorEastAsia" w:hAnsiTheme="minorEastAsia" w:hint="eastAsia"/>
          <w:sz w:val="24"/>
        </w:rPr>
        <w:t>第1</w:t>
      </w:r>
      <w:r w:rsidR="00850CC6" w:rsidRPr="00FD35D7">
        <w:rPr>
          <w:rFonts w:asciiTheme="minorEastAsia" w:eastAsiaTheme="minorEastAsia" w:hAnsiTheme="minorEastAsia" w:hint="eastAsia"/>
          <w:sz w:val="24"/>
        </w:rPr>
        <w:t>3</w:t>
      </w:r>
      <w:r w:rsidR="00373B74" w:rsidRPr="00FD35D7">
        <w:rPr>
          <w:rFonts w:asciiTheme="minorEastAsia" w:eastAsiaTheme="minorEastAsia" w:hAnsiTheme="minorEastAsia" w:hint="eastAsia"/>
          <w:sz w:val="24"/>
        </w:rPr>
        <w:t>条の</w:t>
      </w:r>
      <w:r w:rsidR="00850CC6" w:rsidRPr="00FD35D7">
        <w:rPr>
          <w:rFonts w:asciiTheme="minorEastAsia" w:eastAsiaTheme="minorEastAsia" w:hAnsiTheme="minorEastAsia" w:hint="eastAsia"/>
          <w:sz w:val="24"/>
        </w:rPr>
        <w:t>４</w:t>
      </w:r>
      <w:r w:rsidR="00373B74" w:rsidRPr="00FD35D7">
        <w:rPr>
          <w:rFonts w:asciiTheme="minorEastAsia" w:eastAsiaTheme="minorEastAsia" w:hAnsiTheme="minorEastAsia" w:hint="eastAsia"/>
          <w:sz w:val="24"/>
        </w:rPr>
        <w:t>の規定による地域手当</w:t>
      </w:r>
      <w:r w:rsidR="008D7203" w:rsidRPr="00FD35D7">
        <w:rPr>
          <w:rFonts w:asciiTheme="minorEastAsia" w:eastAsiaTheme="minorEastAsia" w:hAnsiTheme="minorEastAsia" w:hint="eastAsia"/>
          <w:sz w:val="24"/>
        </w:rPr>
        <w:t>、</w:t>
      </w:r>
      <w:r w:rsidR="00373B74" w:rsidRPr="00FD35D7">
        <w:rPr>
          <w:rFonts w:asciiTheme="minorEastAsia" w:eastAsiaTheme="minorEastAsia" w:hAnsiTheme="minorEastAsia" w:hint="eastAsia"/>
          <w:sz w:val="24"/>
        </w:rPr>
        <w:t>住居手当を支給すること</w:t>
      </w:r>
      <w:r w:rsidR="00373B74" w:rsidRPr="00FD35D7">
        <w:rPr>
          <w:rFonts w:ascii="ＭＳ ゴシック" w:eastAsia="ＭＳ ゴシック" w:hAnsi="ＭＳ ゴシック" w:hint="eastAsia"/>
          <w:sz w:val="24"/>
        </w:rPr>
        <w:t>。</w:t>
      </w:r>
    </w:p>
    <w:p w14:paraId="0A08F9C4" w14:textId="7B87D3B8" w:rsidR="00373B74" w:rsidRPr="00FD35D7" w:rsidRDefault="004F3763" w:rsidP="004F3763">
      <w:pPr>
        <w:autoSpaceDE w:val="0"/>
        <w:autoSpaceDN w:val="0"/>
        <w:adjustRightInd w:val="0"/>
        <w:spacing w:line="360" w:lineRule="auto"/>
        <w:ind w:leftChars="300" w:left="630"/>
        <w:jc w:val="left"/>
        <w:rPr>
          <w:rFonts w:ascii="ＭＳ ゴシック" w:eastAsia="ＭＳ ゴシック" w:hAnsi="ＭＳ ゴシック"/>
          <w:sz w:val="24"/>
        </w:rPr>
      </w:pPr>
      <w:r w:rsidRPr="00FD35D7">
        <w:rPr>
          <w:rFonts w:asciiTheme="majorEastAsia" w:eastAsiaTheme="majorEastAsia" w:hAnsiTheme="majorEastAsia" w:hint="eastAsia"/>
          <w:sz w:val="24"/>
        </w:rPr>
        <w:t>ク　特定任期付職員の期末・勤勉手当</w:t>
      </w:r>
    </w:p>
    <w:p w14:paraId="17622457" w14:textId="457A08F0" w:rsidR="00373B74" w:rsidRPr="00FD35D7" w:rsidRDefault="00236A74" w:rsidP="00236A74">
      <w:pPr>
        <w:autoSpaceDE w:val="0"/>
        <w:autoSpaceDN w:val="0"/>
        <w:adjustRightInd w:val="0"/>
        <w:spacing w:line="360" w:lineRule="auto"/>
        <w:ind w:leftChars="400" w:left="1200" w:hangingChars="150" w:hanging="360"/>
        <w:jc w:val="left"/>
        <w:rPr>
          <w:rFonts w:asciiTheme="minorHAnsi" w:eastAsiaTheme="minorEastAsia" w:hAnsiTheme="minorHAnsi"/>
          <w:sz w:val="24"/>
        </w:rPr>
      </w:pPr>
      <w:r w:rsidRPr="00FD35D7">
        <w:rPr>
          <w:rFonts w:asciiTheme="minorEastAsia" w:eastAsiaTheme="minorEastAsia" w:hAnsiTheme="minorEastAsia" w:hint="eastAsia"/>
          <w:sz w:val="24"/>
        </w:rPr>
        <w:t>(ｱ)</w:t>
      </w:r>
      <w:r w:rsidR="00F3754C" w:rsidRPr="00FD35D7">
        <w:rPr>
          <w:rFonts w:asciiTheme="minorEastAsia" w:eastAsiaTheme="minorEastAsia" w:hAnsiTheme="minorEastAsia" w:hint="eastAsia"/>
          <w:sz w:val="24"/>
        </w:rPr>
        <w:t xml:space="preserve">　</w:t>
      </w:r>
      <w:r w:rsidR="00E11A71" w:rsidRPr="00FD35D7">
        <w:rPr>
          <w:rFonts w:asciiTheme="minorEastAsia" w:eastAsiaTheme="minorEastAsia" w:hAnsiTheme="minorEastAsia" w:hint="eastAsia"/>
          <w:sz w:val="24"/>
        </w:rPr>
        <w:t>６月及び</w:t>
      </w:r>
      <w:r w:rsidR="00E11A71" w:rsidRPr="00FD35D7">
        <w:rPr>
          <w:rFonts w:asciiTheme="minorEastAsia" w:eastAsiaTheme="minorEastAsia" w:hAnsiTheme="minorEastAsia"/>
          <w:sz w:val="24"/>
        </w:rPr>
        <w:t>12</w:t>
      </w:r>
      <w:r w:rsidR="00E11A71" w:rsidRPr="00FD35D7">
        <w:rPr>
          <w:rFonts w:asciiTheme="minorHAnsi" w:eastAsiaTheme="minorEastAsia" w:hAnsiTheme="minorHAnsi"/>
          <w:sz w:val="24"/>
        </w:rPr>
        <w:t>月に支給される期末手当の支給割合をそれぞれ</w:t>
      </w:r>
      <w:r w:rsidR="00E11A71" w:rsidRPr="00FD35D7">
        <w:rPr>
          <w:rFonts w:asciiTheme="minorHAnsi" w:eastAsiaTheme="minorEastAsia" w:hAnsiTheme="minorHAnsi"/>
          <w:sz w:val="24"/>
        </w:rPr>
        <w:t>0.95</w:t>
      </w:r>
      <w:r w:rsidR="00E11A71" w:rsidRPr="00FD35D7">
        <w:rPr>
          <w:rFonts w:asciiTheme="minorHAnsi" w:eastAsiaTheme="minorEastAsia" w:hAnsiTheme="minorHAnsi"/>
          <w:sz w:val="24"/>
        </w:rPr>
        <w:t>月分とすること。</w:t>
      </w:r>
    </w:p>
    <w:p w14:paraId="750B026A" w14:textId="4D58C91C" w:rsidR="00373B74" w:rsidRPr="00FD35D7" w:rsidRDefault="00236A74" w:rsidP="00A226ED">
      <w:pPr>
        <w:autoSpaceDE w:val="0"/>
        <w:autoSpaceDN w:val="0"/>
        <w:adjustRightInd w:val="0"/>
        <w:spacing w:line="360" w:lineRule="auto"/>
        <w:ind w:leftChars="400" w:left="1200" w:hangingChars="150" w:hanging="360"/>
        <w:jc w:val="left"/>
        <w:rPr>
          <w:rFonts w:asciiTheme="minorEastAsia" w:eastAsiaTheme="minorEastAsia" w:hAnsiTheme="minorEastAsia"/>
          <w:color w:val="FF0000"/>
          <w:sz w:val="24"/>
        </w:rPr>
      </w:pPr>
      <w:r w:rsidRPr="00FD35D7">
        <w:rPr>
          <w:rFonts w:asciiTheme="minorEastAsia" w:eastAsiaTheme="minorEastAsia" w:hAnsiTheme="minorEastAsia" w:hint="eastAsia"/>
          <w:sz w:val="24"/>
        </w:rPr>
        <w:t>(ｲ)</w:t>
      </w:r>
      <w:r w:rsidR="00E11A71" w:rsidRPr="00FD35D7">
        <w:rPr>
          <w:rFonts w:asciiTheme="minorEastAsia" w:eastAsiaTheme="minorEastAsia" w:hAnsiTheme="minorEastAsia" w:hint="eastAsia"/>
          <w:sz w:val="24"/>
        </w:rPr>
        <w:t xml:space="preserve">　勤勉手当を支給すること。</w:t>
      </w:r>
    </w:p>
    <w:p w14:paraId="7515D4D2" w14:textId="25122DF6" w:rsidR="00373B74" w:rsidRPr="00FD35D7" w:rsidRDefault="00236A74" w:rsidP="00A226ED">
      <w:pPr>
        <w:autoSpaceDE w:val="0"/>
        <w:autoSpaceDN w:val="0"/>
        <w:adjustRightInd w:val="0"/>
        <w:spacing w:line="360" w:lineRule="auto"/>
        <w:ind w:leftChars="400" w:left="1200" w:hangingChars="150" w:hanging="360"/>
        <w:jc w:val="left"/>
        <w:rPr>
          <w:rFonts w:asciiTheme="minorEastAsia" w:eastAsiaTheme="minorEastAsia" w:hAnsiTheme="minorEastAsia"/>
          <w:sz w:val="24"/>
        </w:rPr>
      </w:pPr>
      <w:r w:rsidRPr="00FD35D7">
        <w:rPr>
          <w:rFonts w:asciiTheme="minorEastAsia" w:eastAsiaTheme="minorEastAsia" w:hAnsiTheme="minorEastAsia" w:hint="eastAsia"/>
          <w:sz w:val="24"/>
        </w:rPr>
        <w:t>(ｳ)</w:t>
      </w:r>
      <w:r w:rsidR="00333C18" w:rsidRPr="00FD35D7">
        <w:rPr>
          <w:rFonts w:asciiTheme="minorEastAsia" w:eastAsiaTheme="minorEastAsia" w:hAnsiTheme="minorEastAsia" w:hint="eastAsia"/>
          <w:sz w:val="24"/>
        </w:rPr>
        <w:t xml:space="preserve">　</w:t>
      </w:r>
      <w:r w:rsidR="00902665" w:rsidRPr="00FD35D7">
        <w:rPr>
          <w:rFonts w:asciiTheme="minorEastAsia" w:eastAsiaTheme="minorEastAsia" w:hAnsiTheme="minorEastAsia" w:hint="eastAsia"/>
          <w:sz w:val="24"/>
        </w:rPr>
        <w:t>６月及び</w:t>
      </w:r>
      <w:r w:rsidR="00902665" w:rsidRPr="00FD35D7">
        <w:rPr>
          <w:rFonts w:asciiTheme="minorEastAsia" w:eastAsiaTheme="minorEastAsia" w:hAnsiTheme="minorEastAsia"/>
          <w:sz w:val="24"/>
        </w:rPr>
        <w:t>12</w:t>
      </w:r>
      <w:r w:rsidR="00902665" w:rsidRPr="00FD35D7">
        <w:rPr>
          <w:rFonts w:asciiTheme="minorHAnsi" w:eastAsiaTheme="minorEastAsia" w:hAnsiTheme="minorHAnsi"/>
          <w:sz w:val="24"/>
        </w:rPr>
        <w:t>月に特定任期付職員に対して支給する勤勉手当の総額は、</w:t>
      </w:r>
      <w:r w:rsidR="00F3754C" w:rsidRPr="00FD35D7">
        <w:rPr>
          <w:rFonts w:asciiTheme="minorHAnsi" w:eastAsiaTheme="minorEastAsia" w:hAnsiTheme="minorHAnsi" w:hint="eastAsia"/>
          <w:sz w:val="24"/>
        </w:rPr>
        <w:t>それぞれ、各任命権者に</w:t>
      </w:r>
      <w:r w:rsidR="00902665" w:rsidRPr="00FD35D7">
        <w:rPr>
          <w:rFonts w:asciiTheme="minorHAnsi" w:eastAsiaTheme="minorEastAsia" w:hAnsiTheme="minorHAnsi"/>
          <w:sz w:val="24"/>
        </w:rPr>
        <w:t>所属する</w:t>
      </w:r>
      <w:r w:rsidR="00F3754C" w:rsidRPr="00FD35D7">
        <w:rPr>
          <w:rFonts w:asciiTheme="minorHAnsi" w:eastAsiaTheme="minorEastAsia" w:hAnsiTheme="minorHAnsi" w:hint="eastAsia"/>
          <w:sz w:val="24"/>
        </w:rPr>
        <w:t>当該</w:t>
      </w:r>
      <w:r w:rsidR="00902665" w:rsidRPr="00FD35D7">
        <w:rPr>
          <w:rFonts w:asciiTheme="minorHAnsi" w:eastAsiaTheme="minorEastAsia" w:hAnsiTheme="minorHAnsi"/>
          <w:sz w:val="24"/>
        </w:rPr>
        <w:t>職員の勤勉手当基礎額に</w:t>
      </w:r>
      <w:r w:rsidR="00902665" w:rsidRPr="00FD35D7">
        <w:rPr>
          <w:rFonts w:asciiTheme="minorHAnsi" w:eastAsiaTheme="minorEastAsia" w:hAnsiTheme="minorHAnsi"/>
          <w:sz w:val="24"/>
        </w:rPr>
        <w:t>100</w:t>
      </w:r>
      <w:r w:rsidR="00902665" w:rsidRPr="00FD35D7">
        <w:rPr>
          <w:rFonts w:asciiTheme="minorHAnsi" w:eastAsiaTheme="minorEastAsia" w:hAnsiTheme="minorHAnsi"/>
          <w:sz w:val="24"/>
        </w:rPr>
        <w:t>分の</w:t>
      </w:r>
      <w:r w:rsidR="00902665" w:rsidRPr="00FD35D7">
        <w:rPr>
          <w:rFonts w:asciiTheme="minorHAnsi" w:eastAsiaTheme="minorEastAsia" w:hAnsiTheme="minorHAnsi"/>
          <w:sz w:val="24"/>
        </w:rPr>
        <w:t>87.5</w:t>
      </w:r>
      <w:r w:rsidR="00902665" w:rsidRPr="00FD35D7">
        <w:rPr>
          <w:rFonts w:asciiTheme="minorHAnsi" w:eastAsiaTheme="minorEastAsia" w:hAnsiTheme="minorHAnsi"/>
          <w:sz w:val="24"/>
        </w:rPr>
        <w:t>を乗じて得た額の総額を超えてはな</w:t>
      </w:r>
      <w:r w:rsidR="00902665" w:rsidRPr="00FD35D7">
        <w:rPr>
          <w:rFonts w:asciiTheme="minorEastAsia" w:eastAsiaTheme="minorEastAsia" w:hAnsiTheme="minorEastAsia" w:hint="eastAsia"/>
          <w:sz w:val="24"/>
        </w:rPr>
        <w:t>らないこと。</w:t>
      </w:r>
    </w:p>
    <w:p w14:paraId="01511AA4" w14:textId="5D3E03C4" w:rsidR="007659EA" w:rsidRPr="00FD35D7" w:rsidRDefault="00236A74" w:rsidP="00A226ED">
      <w:pPr>
        <w:autoSpaceDE w:val="0"/>
        <w:autoSpaceDN w:val="0"/>
        <w:adjustRightInd w:val="0"/>
        <w:spacing w:line="360" w:lineRule="auto"/>
        <w:ind w:leftChars="400" w:left="1200" w:hangingChars="150" w:hanging="360"/>
        <w:jc w:val="left"/>
        <w:rPr>
          <w:rFonts w:asciiTheme="minorEastAsia" w:eastAsiaTheme="minorEastAsia" w:hAnsiTheme="minorEastAsia"/>
          <w:sz w:val="24"/>
        </w:rPr>
      </w:pPr>
      <w:r w:rsidRPr="00FD35D7">
        <w:rPr>
          <w:rFonts w:asciiTheme="minorEastAsia" w:eastAsiaTheme="minorEastAsia" w:hAnsiTheme="minorEastAsia" w:hint="eastAsia"/>
          <w:sz w:val="24"/>
        </w:rPr>
        <w:t>(ｴ)</w:t>
      </w:r>
      <w:r w:rsidR="00333C18" w:rsidRPr="00FD35D7">
        <w:rPr>
          <w:rFonts w:asciiTheme="minorEastAsia" w:eastAsiaTheme="minorEastAsia" w:hAnsiTheme="minorEastAsia" w:hint="eastAsia"/>
          <w:sz w:val="24"/>
        </w:rPr>
        <w:t xml:space="preserve">　</w:t>
      </w:r>
      <w:r w:rsidR="00373B74" w:rsidRPr="00FD35D7">
        <w:rPr>
          <w:rFonts w:asciiTheme="minorEastAsia" w:eastAsiaTheme="minorEastAsia" w:hAnsiTheme="minorEastAsia" w:hint="eastAsia"/>
          <w:sz w:val="24"/>
        </w:rPr>
        <w:t>特定任期付職員業績手当を廃止すること。</w:t>
      </w:r>
    </w:p>
    <w:p w14:paraId="2F234D1F" w14:textId="77777777" w:rsidR="00B34161" w:rsidRPr="00FD35D7" w:rsidRDefault="00B34161" w:rsidP="00D922D0">
      <w:pPr>
        <w:autoSpaceDE w:val="0"/>
        <w:autoSpaceDN w:val="0"/>
        <w:adjustRightInd w:val="0"/>
        <w:ind w:leftChars="400" w:left="1200" w:hangingChars="150" w:hanging="360"/>
        <w:jc w:val="left"/>
        <w:rPr>
          <w:rFonts w:ascii="ＭＳ ゴシック" w:eastAsia="ＭＳ ゴシック" w:hAnsi="ＭＳ ゴシック"/>
          <w:sz w:val="24"/>
        </w:rPr>
      </w:pPr>
    </w:p>
    <w:p w14:paraId="3746639A" w14:textId="792949C9" w:rsidR="00E25F6F" w:rsidRPr="00FD35D7" w:rsidRDefault="001B49D3" w:rsidP="00D922D0">
      <w:pPr>
        <w:autoSpaceDE w:val="0"/>
        <w:autoSpaceDN w:val="0"/>
        <w:adjustRightInd w:val="0"/>
        <w:spacing w:line="360" w:lineRule="auto"/>
        <w:ind w:leftChars="200" w:left="420"/>
        <w:jc w:val="left"/>
        <w:rPr>
          <w:rFonts w:asciiTheme="majorEastAsia" w:eastAsiaTheme="majorEastAsia" w:hAnsiTheme="majorEastAsia"/>
          <w:sz w:val="28"/>
          <w:szCs w:val="28"/>
        </w:rPr>
      </w:pPr>
      <w:r w:rsidRPr="00FD35D7">
        <w:rPr>
          <w:rFonts w:asciiTheme="majorEastAsia" w:eastAsiaTheme="majorEastAsia" w:hAnsiTheme="majorEastAsia"/>
          <w:sz w:val="24"/>
        </w:rPr>
        <w:t>(</w:t>
      </w:r>
      <w:r w:rsidRPr="00FD35D7">
        <w:rPr>
          <w:rFonts w:asciiTheme="majorEastAsia" w:eastAsiaTheme="majorEastAsia" w:hAnsiTheme="majorEastAsia" w:hint="eastAsia"/>
          <w:sz w:val="24"/>
        </w:rPr>
        <w:t>2</w:t>
      </w:r>
      <w:r w:rsidRPr="00FD35D7">
        <w:rPr>
          <w:rFonts w:asciiTheme="majorEastAsia" w:eastAsiaTheme="majorEastAsia" w:hAnsiTheme="majorEastAsia"/>
          <w:sz w:val="24"/>
        </w:rPr>
        <w:t>)</w:t>
      </w:r>
      <w:r w:rsidRPr="00FD35D7">
        <w:rPr>
          <w:rFonts w:asciiTheme="majorEastAsia" w:eastAsiaTheme="majorEastAsia" w:hAnsiTheme="majorEastAsia" w:hint="eastAsia"/>
          <w:sz w:val="24"/>
        </w:rPr>
        <w:t xml:space="preserve">　改定の実施時期</w:t>
      </w:r>
    </w:p>
    <w:p w14:paraId="5EA1F765" w14:textId="15494BD1" w:rsidR="007659EA" w:rsidRPr="00FD35D7" w:rsidRDefault="001B49D3" w:rsidP="004F3763">
      <w:pPr>
        <w:autoSpaceDE w:val="0"/>
        <w:autoSpaceDN w:val="0"/>
        <w:adjustRightInd w:val="0"/>
        <w:spacing w:line="360" w:lineRule="auto"/>
        <w:ind w:leftChars="300" w:left="630" w:firstLineChars="100" w:firstLine="240"/>
        <w:jc w:val="left"/>
        <w:rPr>
          <w:rFonts w:ascii="ＭＳ 明朝" w:hAnsi="ＭＳ 明朝"/>
          <w:sz w:val="24"/>
        </w:rPr>
      </w:pPr>
      <w:r w:rsidRPr="00FD35D7">
        <w:rPr>
          <w:rFonts w:ascii="ＭＳ 明朝" w:hAnsi="ＭＳ 明朝" w:hint="eastAsia"/>
          <w:sz w:val="24"/>
        </w:rPr>
        <w:t>この改定は、令和７年４月１日から実施すること。</w:t>
      </w:r>
    </w:p>
    <w:p w14:paraId="37EE5AF5" w14:textId="77777777" w:rsidR="00B34161" w:rsidRPr="00FD35D7" w:rsidRDefault="00B34161" w:rsidP="004F3763">
      <w:pPr>
        <w:autoSpaceDE w:val="0"/>
        <w:autoSpaceDN w:val="0"/>
        <w:adjustRightInd w:val="0"/>
        <w:ind w:leftChars="300" w:left="630" w:firstLineChars="100" w:firstLine="280"/>
        <w:jc w:val="left"/>
        <w:rPr>
          <w:rFonts w:ascii="ＭＳ ゴシック" w:eastAsia="ＭＳ ゴシック" w:hAnsi="ＭＳ ゴシック"/>
          <w:sz w:val="28"/>
          <w:szCs w:val="28"/>
        </w:rPr>
      </w:pPr>
    </w:p>
    <w:p w14:paraId="4E4F76A1" w14:textId="0C609011" w:rsidR="00373B74" w:rsidRPr="00FD35D7" w:rsidRDefault="001B49D3" w:rsidP="00D922D0">
      <w:pPr>
        <w:autoSpaceDE w:val="0"/>
        <w:autoSpaceDN w:val="0"/>
        <w:adjustRightInd w:val="0"/>
        <w:spacing w:line="360" w:lineRule="auto"/>
        <w:ind w:leftChars="200" w:left="420"/>
        <w:jc w:val="left"/>
        <w:rPr>
          <w:rFonts w:asciiTheme="majorEastAsia" w:eastAsiaTheme="majorEastAsia" w:hAnsiTheme="majorEastAsia"/>
          <w:sz w:val="24"/>
        </w:rPr>
      </w:pPr>
      <w:r w:rsidRPr="00FD35D7">
        <w:rPr>
          <w:rFonts w:asciiTheme="majorEastAsia" w:eastAsiaTheme="majorEastAsia" w:hAnsiTheme="majorEastAsia" w:hint="eastAsia"/>
          <w:sz w:val="24"/>
        </w:rPr>
        <w:t>(</w:t>
      </w:r>
      <w:r w:rsidRPr="00FD35D7">
        <w:rPr>
          <w:rFonts w:asciiTheme="majorEastAsia" w:eastAsiaTheme="majorEastAsia" w:hAnsiTheme="majorEastAsia"/>
          <w:sz w:val="24"/>
        </w:rPr>
        <w:t>3)</w:t>
      </w:r>
      <w:r w:rsidR="0064358F" w:rsidRPr="00FD35D7">
        <w:rPr>
          <w:rFonts w:asciiTheme="majorEastAsia" w:eastAsiaTheme="majorEastAsia" w:hAnsiTheme="majorEastAsia" w:hint="eastAsia"/>
          <w:sz w:val="24"/>
        </w:rPr>
        <w:t xml:space="preserve">　</w:t>
      </w:r>
      <w:r w:rsidR="00373B74" w:rsidRPr="00FD35D7">
        <w:rPr>
          <w:rFonts w:asciiTheme="majorEastAsia" w:eastAsiaTheme="majorEastAsia" w:hAnsiTheme="majorEastAsia" w:hint="eastAsia"/>
          <w:sz w:val="24"/>
        </w:rPr>
        <w:t>経過措置等</w:t>
      </w:r>
    </w:p>
    <w:p w14:paraId="26A07A88" w14:textId="48358F02" w:rsidR="004F3763" w:rsidRPr="00FD35D7" w:rsidRDefault="004F3763" w:rsidP="004F3763">
      <w:pPr>
        <w:autoSpaceDE w:val="0"/>
        <w:autoSpaceDN w:val="0"/>
        <w:adjustRightInd w:val="0"/>
        <w:spacing w:line="360" w:lineRule="auto"/>
        <w:ind w:leftChars="300" w:left="630"/>
        <w:jc w:val="left"/>
        <w:rPr>
          <w:rFonts w:ascii="ＭＳ ゴシック" w:eastAsia="ＭＳ ゴシック" w:hAnsi="ＭＳ ゴシック"/>
          <w:sz w:val="24"/>
        </w:rPr>
      </w:pPr>
      <w:r w:rsidRPr="00FD35D7">
        <w:rPr>
          <w:rFonts w:asciiTheme="majorEastAsia" w:eastAsiaTheme="majorEastAsia" w:hAnsiTheme="majorEastAsia" w:hint="eastAsia"/>
          <w:sz w:val="24"/>
        </w:rPr>
        <w:t>ア　扶養手当の月額等の特例措置</w:t>
      </w:r>
    </w:p>
    <w:p w14:paraId="452DA4CB" w14:textId="6D4A2746" w:rsidR="00373B74" w:rsidRPr="00FD35D7" w:rsidRDefault="001B49D3" w:rsidP="000D5B05">
      <w:pPr>
        <w:autoSpaceDE w:val="0"/>
        <w:autoSpaceDN w:val="0"/>
        <w:adjustRightInd w:val="0"/>
        <w:spacing w:line="360" w:lineRule="auto"/>
        <w:ind w:leftChars="400" w:left="1200" w:hangingChars="150" w:hanging="360"/>
        <w:jc w:val="left"/>
        <w:rPr>
          <w:rFonts w:asciiTheme="minorEastAsia" w:eastAsiaTheme="minorEastAsia" w:hAnsiTheme="minorEastAsia"/>
          <w:sz w:val="24"/>
        </w:rPr>
      </w:pPr>
      <w:bookmarkStart w:id="1" w:name="_Hlk176960193"/>
      <w:r w:rsidRPr="00FD35D7">
        <w:rPr>
          <w:rFonts w:asciiTheme="minorEastAsia" w:eastAsiaTheme="minorEastAsia" w:hAnsiTheme="minorEastAsia" w:hint="eastAsia"/>
          <w:sz w:val="24"/>
        </w:rPr>
        <w:t>(ｱ)</w:t>
      </w:r>
      <w:bookmarkEnd w:id="1"/>
      <w:r w:rsidR="00360E20" w:rsidRPr="00FD35D7">
        <w:rPr>
          <w:rFonts w:asciiTheme="minorEastAsia" w:eastAsiaTheme="minorEastAsia" w:hAnsiTheme="minorEastAsia" w:hint="eastAsia"/>
          <w:sz w:val="24"/>
        </w:rPr>
        <w:t xml:space="preserve">　</w:t>
      </w:r>
      <w:r w:rsidR="00373B74" w:rsidRPr="00FD35D7">
        <w:rPr>
          <w:rFonts w:asciiTheme="minorEastAsia" w:eastAsiaTheme="minorEastAsia" w:hAnsiTheme="minorEastAsia" w:hint="eastAsia"/>
          <w:sz w:val="24"/>
        </w:rPr>
        <w:t>令</w:t>
      </w:r>
      <w:r w:rsidR="00373B74" w:rsidRPr="00FD35D7">
        <w:rPr>
          <w:rFonts w:asciiTheme="minorHAnsi" w:eastAsiaTheme="minorEastAsia" w:hAnsiTheme="minorHAnsi"/>
          <w:sz w:val="24"/>
        </w:rPr>
        <w:t>和７年４月１日から令和８年３月</w:t>
      </w:r>
      <w:r w:rsidR="00373B74" w:rsidRPr="00FD35D7">
        <w:rPr>
          <w:rFonts w:asciiTheme="minorEastAsia" w:eastAsiaTheme="minorEastAsia" w:hAnsiTheme="minorEastAsia"/>
          <w:sz w:val="24"/>
        </w:rPr>
        <w:t>31</w:t>
      </w:r>
      <w:r w:rsidR="00373B74" w:rsidRPr="00FD35D7">
        <w:rPr>
          <w:rFonts w:asciiTheme="minorHAnsi" w:eastAsiaTheme="minorEastAsia" w:hAnsiTheme="minorHAnsi"/>
          <w:sz w:val="24"/>
        </w:rPr>
        <w:t>日までの間においては、行政職</w:t>
      </w:r>
      <w:r w:rsidR="007C4703" w:rsidRPr="00FD35D7">
        <w:rPr>
          <w:rFonts w:asciiTheme="minorHAnsi" w:eastAsiaTheme="minorEastAsia" w:hAnsiTheme="minorHAnsi"/>
          <w:sz w:val="24"/>
        </w:rPr>
        <w:t>給料表</w:t>
      </w:r>
      <w:r w:rsidR="00373B74" w:rsidRPr="00FD35D7">
        <w:rPr>
          <w:rFonts w:asciiTheme="minorHAnsi" w:eastAsiaTheme="minorEastAsia" w:hAnsiTheme="minorHAnsi"/>
          <w:sz w:val="24"/>
        </w:rPr>
        <w:t>の適用を受ける職員でその職務の級が</w:t>
      </w:r>
      <w:r w:rsidR="007C4703" w:rsidRPr="00FD35D7">
        <w:rPr>
          <w:rFonts w:asciiTheme="minorHAnsi" w:eastAsiaTheme="minorEastAsia" w:hAnsiTheme="minorHAnsi"/>
          <w:sz w:val="24"/>
        </w:rPr>
        <w:t>５</w:t>
      </w:r>
      <w:r w:rsidR="00373B74" w:rsidRPr="00FD35D7">
        <w:rPr>
          <w:rFonts w:asciiTheme="minorHAnsi" w:eastAsiaTheme="minorEastAsia" w:hAnsiTheme="minorHAnsi"/>
          <w:sz w:val="24"/>
        </w:rPr>
        <w:t>級以下であるもの及び同表以外の各</w:t>
      </w:r>
      <w:r w:rsidR="007C4703" w:rsidRPr="00FD35D7">
        <w:rPr>
          <w:rFonts w:asciiTheme="minorHAnsi" w:eastAsiaTheme="minorEastAsia" w:hAnsiTheme="minorHAnsi"/>
          <w:sz w:val="24"/>
        </w:rPr>
        <w:t>給料</w:t>
      </w:r>
      <w:r w:rsidR="00373B74" w:rsidRPr="00FD35D7">
        <w:rPr>
          <w:rFonts w:asciiTheme="minorHAnsi" w:eastAsiaTheme="minorEastAsia" w:hAnsiTheme="minorHAnsi"/>
          <w:sz w:val="24"/>
        </w:rPr>
        <w:t>表の適用を受ける職員でその職務の級がこれに相当するものとして人事</w:t>
      </w:r>
      <w:r w:rsidR="007C4703" w:rsidRPr="00FD35D7">
        <w:rPr>
          <w:rFonts w:asciiTheme="minorHAnsi" w:eastAsiaTheme="minorEastAsia" w:hAnsiTheme="minorHAnsi"/>
          <w:sz w:val="24"/>
        </w:rPr>
        <w:t>委員会</w:t>
      </w:r>
      <w:r w:rsidR="00373B74" w:rsidRPr="00FD35D7">
        <w:rPr>
          <w:rFonts w:asciiTheme="minorHAnsi" w:eastAsiaTheme="minorEastAsia" w:hAnsiTheme="minorHAnsi"/>
          <w:sz w:val="24"/>
        </w:rPr>
        <w:t>規則で定める職員には、配偶者に係る扶養手当を支給することとし、同手当の月額は</w:t>
      </w:r>
      <w:r w:rsidR="00373B74" w:rsidRPr="00FD35D7">
        <w:rPr>
          <w:rFonts w:asciiTheme="minorHAnsi" w:eastAsiaTheme="minorEastAsia" w:hAnsiTheme="minorHAnsi"/>
          <w:sz w:val="24"/>
        </w:rPr>
        <w:t>3,000</w:t>
      </w:r>
      <w:r w:rsidR="00373B74" w:rsidRPr="00FD35D7">
        <w:rPr>
          <w:rFonts w:asciiTheme="minorHAnsi" w:eastAsiaTheme="minorEastAsia" w:hAnsiTheme="minorHAnsi"/>
          <w:sz w:val="24"/>
        </w:rPr>
        <w:t>円と</w:t>
      </w:r>
      <w:r w:rsidR="00373B74" w:rsidRPr="00FD35D7">
        <w:rPr>
          <w:rFonts w:asciiTheme="minorEastAsia" w:eastAsiaTheme="minorEastAsia" w:hAnsiTheme="minorEastAsia" w:hint="eastAsia"/>
          <w:sz w:val="24"/>
        </w:rPr>
        <w:t>すること。</w:t>
      </w:r>
    </w:p>
    <w:p w14:paraId="788DD0FD" w14:textId="5BFFBCF0" w:rsidR="00734967" w:rsidRPr="00FD35D7" w:rsidRDefault="001B49D3" w:rsidP="00A226ED">
      <w:pPr>
        <w:autoSpaceDE w:val="0"/>
        <w:autoSpaceDN w:val="0"/>
        <w:adjustRightInd w:val="0"/>
        <w:spacing w:line="360" w:lineRule="auto"/>
        <w:ind w:leftChars="400" w:left="1200" w:hangingChars="150" w:hanging="360"/>
        <w:jc w:val="left"/>
        <w:rPr>
          <w:rFonts w:asciiTheme="minorEastAsia" w:eastAsiaTheme="minorEastAsia" w:hAnsiTheme="minorEastAsia"/>
          <w:sz w:val="24"/>
        </w:rPr>
      </w:pPr>
      <w:bookmarkStart w:id="2" w:name="_Hlk176960202"/>
      <w:r w:rsidRPr="00FD35D7">
        <w:rPr>
          <w:rFonts w:asciiTheme="minorEastAsia" w:eastAsiaTheme="minorEastAsia" w:hAnsiTheme="minorEastAsia" w:hint="eastAsia"/>
          <w:sz w:val="24"/>
        </w:rPr>
        <w:t>(ｲ)</w:t>
      </w:r>
      <w:bookmarkEnd w:id="2"/>
      <w:r w:rsidR="00360E20" w:rsidRPr="00FD35D7">
        <w:rPr>
          <w:rFonts w:asciiTheme="minorEastAsia" w:eastAsiaTheme="minorEastAsia" w:hAnsiTheme="minorEastAsia" w:hint="eastAsia"/>
          <w:sz w:val="24"/>
        </w:rPr>
        <w:t xml:space="preserve">　</w:t>
      </w:r>
      <w:r w:rsidR="00373B74" w:rsidRPr="00FD35D7">
        <w:rPr>
          <w:rFonts w:asciiTheme="minorEastAsia" w:eastAsiaTheme="minorEastAsia" w:hAnsiTheme="minorEastAsia" w:hint="eastAsia"/>
          <w:sz w:val="24"/>
        </w:rPr>
        <w:t>令和７年４月１日</w:t>
      </w:r>
      <w:r w:rsidR="00373B74" w:rsidRPr="00FD35D7">
        <w:rPr>
          <w:rFonts w:asciiTheme="minorHAnsi" w:eastAsiaTheme="minorEastAsia" w:hAnsiTheme="minorHAnsi"/>
          <w:sz w:val="24"/>
        </w:rPr>
        <w:t>から令和８年３月</w:t>
      </w:r>
      <w:r w:rsidR="00373B74" w:rsidRPr="00FD35D7">
        <w:rPr>
          <w:rFonts w:asciiTheme="minorEastAsia" w:eastAsiaTheme="minorEastAsia" w:hAnsiTheme="minorEastAsia"/>
          <w:sz w:val="24"/>
        </w:rPr>
        <w:t>31</w:t>
      </w:r>
      <w:r w:rsidR="00373B74" w:rsidRPr="00FD35D7">
        <w:rPr>
          <w:rFonts w:asciiTheme="minorHAnsi" w:eastAsiaTheme="minorEastAsia" w:hAnsiTheme="minorHAnsi"/>
          <w:sz w:val="24"/>
        </w:rPr>
        <w:t>日までの間においては、子に係る扶養手当の月額（扶養親族たる子のうちに満</w:t>
      </w:r>
      <w:r w:rsidR="00373B74" w:rsidRPr="00FD35D7">
        <w:rPr>
          <w:rFonts w:asciiTheme="minorHAnsi" w:eastAsiaTheme="minorEastAsia" w:hAnsiTheme="minorHAnsi"/>
          <w:sz w:val="24"/>
        </w:rPr>
        <w:t>15</w:t>
      </w:r>
      <w:r w:rsidR="00373B74" w:rsidRPr="00FD35D7">
        <w:rPr>
          <w:rFonts w:asciiTheme="minorHAnsi" w:eastAsiaTheme="minorEastAsia" w:hAnsiTheme="minorHAnsi"/>
          <w:sz w:val="24"/>
        </w:rPr>
        <w:t>歳に達する日後の最初の４月１日から満</w:t>
      </w:r>
      <w:r w:rsidR="00373B74" w:rsidRPr="00FD35D7">
        <w:rPr>
          <w:rFonts w:asciiTheme="minorHAnsi" w:eastAsiaTheme="minorEastAsia" w:hAnsiTheme="minorHAnsi"/>
          <w:sz w:val="24"/>
        </w:rPr>
        <w:t>22</w:t>
      </w:r>
      <w:r w:rsidR="00373B74" w:rsidRPr="00FD35D7">
        <w:rPr>
          <w:rFonts w:asciiTheme="minorHAnsi" w:eastAsiaTheme="minorEastAsia" w:hAnsiTheme="minorHAnsi"/>
          <w:sz w:val="24"/>
        </w:rPr>
        <w:t>歳に達する日以後の最初の３月</w:t>
      </w:r>
      <w:r w:rsidR="00373B74" w:rsidRPr="00FD35D7">
        <w:rPr>
          <w:rFonts w:asciiTheme="minorEastAsia" w:eastAsiaTheme="minorEastAsia" w:hAnsiTheme="minorEastAsia"/>
          <w:sz w:val="24"/>
        </w:rPr>
        <w:t>31</w:t>
      </w:r>
      <w:r w:rsidR="00373B74" w:rsidRPr="00FD35D7">
        <w:rPr>
          <w:rFonts w:asciiTheme="minorHAnsi" w:eastAsiaTheme="minorEastAsia" w:hAnsiTheme="minorHAnsi"/>
          <w:sz w:val="24"/>
        </w:rPr>
        <w:t>日までの間にある子がいる場合にあっては、</w:t>
      </w:r>
      <w:r w:rsidR="007C4703" w:rsidRPr="00FD35D7">
        <w:rPr>
          <w:rFonts w:asciiTheme="minorHAnsi" w:eastAsiaTheme="minorEastAsia" w:hAnsiTheme="minorHAnsi"/>
          <w:sz w:val="24"/>
        </w:rPr>
        <w:t>条例</w:t>
      </w:r>
      <w:r w:rsidR="00373B74" w:rsidRPr="00FD35D7">
        <w:rPr>
          <w:rFonts w:asciiTheme="minorHAnsi" w:eastAsiaTheme="minorEastAsia" w:hAnsiTheme="minorHAnsi"/>
          <w:sz w:val="24"/>
        </w:rPr>
        <w:t>第</w:t>
      </w:r>
      <w:r w:rsidR="00373B74" w:rsidRPr="00FD35D7">
        <w:rPr>
          <w:rFonts w:ascii="ＭＳ 明朝" w:hAnsi="ＭＳ 明朝"/>
          <w:sz w:val="24"/>
        </w:rPr>
        <w:t>1</w:t>
      </w:r>
      <w:r w:rsidR="007C4703" w:rsidRPr="00FD35D7">
        <w:rPr>
          <w:rFonts w:ascii="ＭＳ 明朝" w:hAnsi="ＭＳ 明朝"/>
          <w:sz w:val="24"/>
        </w:rPr>
        <w:t>3</w:t>
      </w:r>
      <w:r w:rsidR="00373B74" w:rsidRPr="00FD35D7">
        <w:rPr>
          <w:rFonts w:asciiTheme="minorHAnsi" w:eastAsiaTheme="minorEastAsia" w:hAnsiTheme="minorHAnsi"/>
          <w:sz w:val="24"/>
        </w:rPr>
        <w:t>条第４項の規定により加算される前の額）を１人につき</w:t>
      </w:r>
      <w:r w:rsidR="00373B74" w:rsidRPr="00FD35D7">
        <w:rPr>
          <w:rFonts w:asciiTheme="minorHAnsi" w:eastAsiaTheme="minorEastAsia" w:hAnsiTheme="minorHAnsi"/>
          <w:sz w:val="24"/>
        </w:rPr>
        <w:t>11,500</w:t>
      </w:r>
      <w:r w:rsidR="00373B74" w:rsidRPr="00FD35D7">
        <w:rPr>
          <w:rFonts w:asciiTheme="minorHAnsi" w:eastAsiaTheme="minorEastAsia" w:hAnsiTheme="minorHAnsi"/>
          <w:sz w:val="24"/>
        </w:rPr>
        <w:t>円と</w:t>
      </w:r>
      <w:r w:rsidR="00373B74" w:rsidRPr="00FD35D7">
        <w:rPr>
          <w:rFonts w:asciiTheme="minorEastAsia" w:eastAsiaTheme="minorEastAsia" w:hAnsiTheme="minorEastAsia" w:hint="eastAsia"/>
          <w:sz w:val="24"/>
        </w:rPr>
        <w:t>すること。</w:t>
      </w:r>
    </w:p>
    <w:p w14:paraId="15305360" w14:textId="116BBD47" w:rsidR="004F3763" w:rsidRPr="00FD35D7" w:rsidRDefault="004F3763" w:rsidP="004F3763">
      <w:pPr>
        <w:autoSpaceDE w:val="0"/>
        <w:autoSpaceDN w:val="0"/>
        <w:adjustRightInd w:val="0"/>
        <w:spacing w:line="360" w:lineRule="auto"/>
        <w:ind w:leftChars="300" w:left="630"/>
        <w:jc w:val="left"/>
        <w:rPr>
          <w:rFonts w:asciiTheme="majorEastAsia" w:eastAsiaTheme="majorEastAsia" w:hAnsiTheme="majorEastAsia"/>
          <w:sz w:val="24"/>
        </w:rPr>
      </w:pPr>
      <w:r w:rsidRPr="00FD35D7">
        <w:rPr>
          <w:rFonts w:asciiTheme="majorEastAsia" w:eastAsiaTheme="majorEastAsia" w:hAnsiTheme="majorEastAsia" w:hint="eastAsia"/>
          <w:sz w:val="24"/>
        </w:rPr>
        <w:t>イ　その他所要の措置</w:t>
      </w:r>
    </w:p>
    <w:p w14:paraId="6B2C0856" w14:textId="5671814F" w:rsidR="00373B74" w:rsidRPr="007C4703" w:rsidRDefault="008A259B" w:rsidP="009930D4">
      <w:pPr>
        <w:autoSpaceDE w:val="0"/>
        <w:autoSpaceDN w:val="0"/>
        <w:adjustRightInd w:val="0"/>
        <w:spacing w:line="360" w:lineRule="auto"/>
        <w:ind w:leftChars="400" w:left="840" w:firstLineChars="100" w:firstLine="240"/>
        <w:jc w:val="left"/>
        <w:rPr>
          <w:rFonts w:asciiTheme="minorEastAsia" w:eastAsiaTheme="minorEastAsia" w:hAnsiTheme="minorEastAsia"/>
          <w:sz w:val="24"/>
        </w:rPr>
      </w:pPr>
      <w:r w:rsidRPr="00FD35D7">
        <w:rPr>
          <w:rFonts w:asciiTheme="minorEastAsia" w:eastAsiaTheme="minorEastAsia" w:hAnsiTheme="minorEastAsia" w:hint="eastAsia"/>
          <w:sz w:val="24"/>
        </w:rPr>
        <w:t>ア</w:t>
      </w:r>
      <w:r w:rsidR="00373B74" w:rsidRPr="00FD35D7">
        <w:rPr>
          <w:rFonts w:asciiTheme="minorEastAsia" w:eastAsiaTheme="minorEastAsia" w:hAnsiTheme="minorEastAsia" w:hint="eastAsia"/>
          <w:sz w:val="24"/>
        </w:rPr>
        <w:t>に掲げるもののほか、この改定に伴い、所要の</w:t>
      </w:r>
      <w:r w:rsidR="00373B74" w:rsidRPr="009B3A32">
        <w:rPr>
          <w:rFonts w:asciiTheme="minorEastAsia" w:eastAsiaTheme="minorEastAsia" w:hAnsiTheme="minorEastAsia" w:hint="eastAsia"/>
          <w:sz w:val="24"/>
        </w:rPr>
        <w:t>措置を講ずること。</w:t>
      </w:r>
    </w:p>
    <w:sectPr w:rsidR="00373B74" w:rsidRPr="007C4703" w:rsidSect="002135CE">
      <w:headerReference w:type="even" r:id="rId8"/>
      <w:footerReference w:type="even" r:id="rId9"/>
      <w:footerReference w:type="default" r:id="rId10"/>
      <w:type w:val="continuous"/>
      <w:pgSz w:w="11906" w:h="16838" w:code="9"/>
      <w:pgMar w:top="1191" w:right="1418" w:bottom="851" w:left="1418" w:header="454" w:footer="284" w:gutter="0"/>
      <w:pgNumType w:fmt="numberInDash" w:start="16"/>
      <w:cols w:space="425"/>
      <w:docGrid w:linePitch="297"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283E" w14:textId="77777777" w:rsidR="003A78A1" w:rsidRDefault="003A78A1">
      <w:r>
        <w:separator/>
      </w:r>
    </w:p>
  </w:endnote>
  <w:endnote w:type="continuationSeparator" w:id="0">
    <w:p w14:paraId="6125CA72" w14:textId="77777777" w:rsidR="003A78A1" w:rsidRDefault="003A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658386"/>
      <w:docPartObj>
        <w:docPartGallery w:val="Page Numbers (Bottom of Page)"/>
        <w:docPartUnique/>
      </w:docPartObj>
    </w:sdtPr>
    <w:sdtEndPr>
      <w:rPr>
        <w:rFonts w:asciiTheme="majorEastAsia" w:eastAsiaTheme="majorEastAsia" w:hAnsiTheme="majorEastAsia"/>
        <w:sz w:val="24"/>
      </w:rPr>
    </w:sdtEndPr>
    <w:sdtContent>
      <w:p w14:paraId="53379C1E" w14:textId="76B43AAB" w:rsidR="006D7937" w:rsidRPr="006D7937" w:rsidRDefault="006D7937">
        <w:pPr>
          <w:pStyle w:val="a7"/>
          <w:jc w:val="center"/>
          <w:rPr>
            <w:rFonts w:asciiTheme="majorEastAsia" w:eastAsiaTheme="majorEastAsia" w:hAnsiTheme="majorEastAsia"/>
            <w:sz w:val="24"/>
          </w:rPr>
        </w:pPr>
        <w:r w:rsidRPr="006D7937">
          <w:rPr>
            <w:rFonts w:asciiTheme="majorEastAsia" w:eastAsiaTheme="majorEastAsia" w:hAnsiTheme="majorEastAsia"/>
            <w:sz w:val="24"/>
          </w:rPr>
          <w:fldChar w:fldCharType="begin"/>
        </w:r>
        <w:r w:rsidRPr="006D7937">
          <w:rPr>
            <w:rFonts w:asciiTheme="majorEastAsia" w:eastAsiaTheme="majorEastAsia" w:hAnsiTheme="majorEastAsia"/>
            <w:sz w:val="24"/>
          </w:rPr>
          <w:instrText>PAGE   \* MERGEFORMAT</w:instrText>
        </w:r>
        <w:r w:rsidRPr="006D7937">
          <w:rPr>
            <w:rFonts w:asciiTheme="majorEastAsia" w:eastAsiaTheme="majorEastAsia" w:hAnsiTheme="majorEastAsia"/>
            <w:sz w:val="24"/>
          </w:rPr>
          <w:fldChar w:fldCharType="separate"/>
        </w:r>
        <w:r w:rsidRPr="006D7937">
          <w:rPr>
            <w:rFonts w:asciiTheme="majorEastAsia" w:eastAsiaTheme="majorEastAsia" w:hAnsiTheme="majorEastAsia"/>
            <w:noProof/>
            <w:sz w:val="24"/>
            <w:lang w:val="ja-JP"/>
          </w:rPr>
          <w:t>-</w:t>
        </w:r>
        <w:r>
          <w:rPr>
            <w:rFonts w:asciiTheme="majorEastAsia" w:eastAsiaTheme="majorEastAsia" w:hAnsiTheme="majorEastAsia"/>
            <w:noProof/>
            <w:sz w:val="24"/>
          </w:rPr>
          <w:t xml:space="preserve"> 12 -</w:t>
        </w:r>
        <w:r w:rsidRPr="006D7937">
          <w:rPr>
            <w:rFonts w:asciiTheme="majorEastAsia" w:eastAsiaTheme="majorEastAsia" w:hAnsiTheme="majorEastAsia"/>
            <w:sz w:val="24"/>
          </w:rPr>
          <w:fldChar w:fldCharType="end"/>
        </w:r>
      </w:p>
    </w:sdtContent>
  </w:sdt>
  <w:p w14:paraId="03F7105B" w14:textId="689FBD8C" w:rsidR="00242581" w:rsidRPr="00870C1E" w:rsidRDefault="00242581" w:rsidP="00922111">
    <w:pPr>
      <w:pStyle w:val="a7"/>
      <w:rPr>
        <w:rFonts w:ascii="ＭＳ ゴシック" w:eastAsia="ＭＳ ゴシック" w:hAnsi="ＭＳ 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093419"/>
      <w:docPartObj>
        <w:docPartGallery w:val="Page Numbers (Bottom of Page)"/>
        <w:docPartUnique/>
      </w:docPartObj>
    </w:sdtPr>
    <w:sdtEndPr>
      <w:rPr>
        <w:rFonts w:asciiTheme="majorEastAsia" w:eastAsiaTheme="majorEastAsia" w:hAnsiTheme="majorEastAsia"/>
        <w:sz w:val="24"/>
      </w:rPr>
    </w:sdtEndPr>
    <w:sdtContent>
      <w:p w14:paraId="6B82340F" w14:textId="0AD47F63" w:rsidR="006D7937" w:rsidRPr="006D7937" w:rsidRDefault="006D7937">
        <w:pPr>
          <w:pStyle w:val="a7"/>
          <w:jc w:val="center"/>
          <w:rPr>
            <w:rFonts w:asciiTheme="majorEastAsia" w:eastAsiaTheme="majorEastAsia" w:hAnsiTheme="majorEastAsia"/>
            <w:sz w:val="24"/>
          </w:rPr>
        </w:pPr>
        <w:r w:rsidRPr="006D7937">
          <w:rPr>
            <w:rFonts w:asciiTheme="majorEastAsia" w:eastAsiaTheme="majorEastAsia" w:hAnsiTheme="majorEastAsia"/>
            <w:sz w:val="24"/>
          </w:rPr>
          <w:fldChar w:fldCharType="begin"/>
        </w:r>
        <w:r w:rsidRPr="006D7937">
          <w:rPr>
            <w:rFonts w:asciiTheme="majorEastAsia" w:eastAsiaTheme="majorEastAsia" w:hAnsiTheme="majorEastAsia"/>
            <w:sz w:val="24"/>
          </w:rPr>
          <w:instrText>PAGE   \* MERGEFORMAT</w:instrText>
        </w:r>
        <w:r w:rsidRPr="006D7937">
          <w:rPr>
            <w:rFonts w:asciiTheme="majorEastAsia" w:eastAsiaTheme="majorEastAsia" w:hAnsiTheme="majorEastAsia"/>
            <w:sz w:val="24"/>
          </w:rPr>
          <w:fldChar w:fldCharType="separate"/>
        </w:r>
        <w:r w:rsidR="00B50995" w:rsidRPr="00B50995">
          <w:rPr>
            <w:rFonts w:asciiTheme="majorEastAsia" w:eastAsiaTheme="majorEastAsia" w:hAnsiTheme="majorEastAsia"/>
            <w:noProof/>
            <w:sz w:val="24"/>
            <w:lang w:val="ja-JP"/>
          </w:rPr>
          <w:t>-</w:t>
        </w:r>
        <w:r w:rsidR="00B50995">
          <w:rPr>
            <w:rFonts w:asciiTheme="majorEastAsia" w:eastAsiaTheme="majorEastAsia" w:hAnsiTheme="majorEastAsia"/>
            <w:noProof/>
            <w:sz w:val="24"/>
          </w:rPr>
          <w:t xml:space="preserve"> 13 -</w:t>
        </w:r>
        <w:r w:rsidRPr="006D7937">
          <w:rPr>
            <w:rFonts w:asciiTheme="majorEastAsia" w:eastAsiaTheme="majorEastAsia" w:hAnsiTheme="majorEastAsia"/>
            <w:sz w:val="24"/>
          </w:rPr>
          <w:fldChar w:fldCharType="end"/>
        </w:r>
      </w:p>
    </w:sdtContent>
  </w:sdt>
  <w:p w14:paraId="4E901AF8" w14:textId="5F8424BC" w:rsidR="00242581" w:rsidRPr="00870C1E" w:rsidRDefault="00242581" w:rsidP="00922111">
    <w:pPr>
      <w:pStyle w:val="a7"/>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D451" w14:textId="77777777" w:rsidR="003A78A1" w:rsidRDefault="003A78A1">
      <w:r>
        <w:separator/>
      </w:r>
    </w:p>
  </w:footnote>
  <w:footnote w:type="continuationSeparator" w:id="0">
    <w:p w14:paraId="1A0DF8EA" w14:textId="77777777" w:rsidR="003A78A1" w:rsidRDefault="003A7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205B" w14:textId="16C892BD" w:rsidR="006A0348" w:rsidRPr="003F68EF" w:rsidRDefault="006A0348" w:rsidP="00B3179B">
    <w:pPr>
      <w:pStyle w:val="a6"/>
      <w:wordWrap w:val="0"/>
      <w:jc w:val="left"/>
      <w:rPr>
        <w:rFonts w:ascii="ＭＳ 明朝" w:hAnsi="ＭＳ 明朝"/>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46498"/>
    <w:multiLevelType w:val="hybridMultilevel"/>
    <w:tmpl w:val="19B82624"/>
    <w:lvl w:ilvl="0" w:tplc="44A6EE96">
      <w:start w:val="1"/>
      <w:numFmt w:val="aiueoFullWidth"/>
      <w:lvlText w:val="（%1）"/>
      <w:lvlJc w:val="left"/>
      <w:pPr>
        <w:ind w:left="1430" w:hanging="720"/>
      </w:pPr>
      <w:rPr>
        <w:rFonts w:ascii="ＭＳ 明朝" w:eastAsia="ＭＳ 明朝" w:hAnsi="ＭＳ 明朝" w:cs="Times New Roman" w:hint="default"/>
        <w:b w:val="0"/>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24394F91"/>
    <w:multiLevelType w:val="hybridMultilevel"/>
    <w:tmpl w:val="CD8CEC5C"/>
    <w:lvl w:ilvl="0" w:tplc="66B8F65C">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45874EA"/>
    <w:multiLevelType w:val="hybridMultilevel"/>
    <w:tmpl w:val="A202D47A"/>
    <w:lvl w:ilvl="0" w:tplc="0AF242F8">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B0B738F"/>
    <w:multiLevelType w:val="hybridMultilevel"/>
    <w:tmpl w:val="8BCA2994"/>
    <w:lvl w:ilvl="0" w:tplc="5CF0EEC2">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322F7D5F"/>
    <w:multiLevelType w:val="hybridMultilevel"/>
    <w:tmpl w:val="4BFC5D5E"/>
    <w:lvl w:ilvl="0" w:tplc="72A81F90">
      <w:start w:val="1"/>
      <w:numFmt w:val="aiueoFullWidth"/>
      <w:lvlText w:val="(%1)"/>
      <w:lvlJc w:val="left"/>
      <w:pPr>
        <w:ind w:left="1680" w:hanging="720"/>
      </w:pPr>
      <w:rPr>
        <w:rFonts w:ascii="ＭＳ 明朝" w:eastAsia="ＭＳ 明朝" w:hAnsi="ＭＳ 明朝" w:cs="Times New Roman"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54A19E9"/>
    <w:multiLevelType w:val="hybridMultilevel"/>
    <w:tmpl w:val="E278CEE4"/>
    <w:lvl w:ilvl="0" w:tplc="CE1223C0">
      <w:start w:val="36"/>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0F81BC1"/>
    <w:multiLevelType w:val="hybridMultilevel"/>
    <w:tmpl w:val="EF041FE2"/>
    <w:lvl w:ilvl="0" w:tplc="AC2A3D7A">
      <w:start w:val="36"/>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756726B"/>
    <w:multiLevelType w:val="hybridMultilevel"/>
    <w:tmpl w:val="31A62B20"/>
    <w:lvl w:ilvl="0" w:tplc="9C644ECA">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0521098"/>
    <w:multiLevelType w:val="hybridMultilevel"/>
    <w:tmpl w:val="D60C3CF6"/>
    <w:lvl w:ilvl="0" w:tplc="3160804E">
      <w:start w:val="1"/>
      <w:numFmt w:val="aiueoFullWidth"/>
      <w:lvlText w:val="(%1）"/>
      <w:lvlJc w:val="left"/>
      <w:pPr>
        <w:ind w:left="1455" w:hanging="720"/>
      </w:pPr>
      <w:rPr>
        <w:rFonts w:ascii="Century" w:hAnsi="Century" w:hint="default"/>
        <w:sz w:val="21"/>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9" w15:restartNumberingAfterBreak="0">
    <w:nsid w:val="53CD237B"/>
    <w:multiLevelType w:val="hybridMultilevel"/>
    <w:tmpl w:val="02CC9B2C"/>
    <w:lvl w:ilvl="0" w:tplc="049AEBF0">
      <w:start w:val="36"/>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571511AB"/>
    <w:multiLevelType w:val="hybridMultilevel"/>
    <w:tmpl w:val="6EE0274C"/>
    <w:lvl w:ilvl="0" w:tplc="715E8BDE">
      <w:start w:val="36"/>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98F0C92"/>
    <w:multiLevelType w:val="hybridMultilevel"/>
    <w:tmpl w:val="0CEE866C"/>
    <w:lvl w:ilvl="0" w:tplc="CA664C56">
      <w:start w:val="1"/>
      <w:numFmt w:val="aiueo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15:restartNumberingAfterBreak="0">
    <w:nsid w:val="5CCA07BC"/>
    <w:multiLevelType w:val="hybridMultilevel"/>
    <w:tmpl w:val="D908802E"/>
    <w:lvl w:ilvl="0" w:tplc="9BAA570C">
      <w:start w:val="1"/>
      <w:numFmt w:val="aiueoFullWidth"/>
      <w:lvlText w:val="（%1）"/>
      <w:lvlJc w:val="left"/>
      <w:pPr>
        <w:ind w:left="1350" w:hanging="720"/>
      </w:pPr>
      <w:rPr>
        <w:rFonts w:ascii="Century" w:hAnsi="Century" w:hint="default"/>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F9229F6"/>
    <w:multiLevelType w:val="hybridMultilevel"/>
    <w:tmpl w:val="8E8E74D0"/>
    <w:lvl w:ilvl="0" w:tplc="C1264CE6">
      <w:start w:val="1"/>
      <w:numFmt w:val="aiueoFullWidth"/>
      <w:lvlText w:val="（%1）"/>
      <w:lvlJc w:val="left"/>
      <w:pPr>
        <w:ind w:left="1440" w:hanging="720"/>
      </w:pPr>
      <w:rPr>
        <w:rFonts w:ascii="ＭＳ 明朝" w:eastAsia="ＭＳ 明朝" w:hAnsi="ＭＳ 明朝" w:cs="Times New Roman" w:hint="default"/>
        <w:b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38E0B57"/>
    <w:multiLevelType w:val="hybridMultilevel"/>
    <w:tmpl w:val="92BCC7EA"/>
    <w:lvl w:ilvl="0" w:tplc="4978FDA0">
      <w:start w:val="36"/>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ABC7192"/>
    <w:multiLevelType w:val="hybridMultilevel"/>
    <w:tmpl w:val="FA5C5146"/>
    <w:lvl w:ilvl="0" w:tplc="C00AFB30">
      <w:start w:val="36"/>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B85122A"/>
    <w:multiLevelType w:val="hybridMultilevel"/>
    <w:tmpl w:val="56CC4526"/>
    <w:lvl w:ilvl="0" w:tplc="451221E2">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3205891"/>
    <w:multiLevelType w:val="hybridMultilevel"/>
    <w:tmpl w:val="BD8E7BFE"/>
    <w:lvl w:ilvl="0" w:tplc="590C7286">
      <w:start w:val="1"/>
      <w:numFmt w:val="aiueoFullWidth"/>
      <w:lvlText w:val="（%1）"/>
      <w:lvlJc w:val="left"/>
      <w:pPr>
        <w:ind w:left="1440" w:hanging="720"/>
      </w:pPr>
      <w:rPr>
        <w:rFonts w:asciiTheme="minorEastAsia" w:eastAsiaTheme="minorEastAsia" w:hAnsiTheme="minorEastAsia" w:cs="Times New Roman"/>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73642207"/>
    <w:multiLevelType w:val="hybridMultilevel"/>
    <w:tmpl w:val="A0A8FC2C"/>
    <w:lvl w:ilvl="0" w:tplc="A02C5224">
      <w:start w:val="1"/>
      <w:numFmt w:val="aiueoFullWidth"/>
      <w:lvlText w:val="（%1）"/>
      <w:lvlJc w:val="left"/>
      <w:pPr>
        <w:ind w:left="1680" w:hanging="720"/>
      </w:pPr>
      <w:rPr>
        <w:rFonts w:ascii="ＭＳ 明朝" w:eastAsia="ＭＳ 明朝" w:hAnsi="ＭＳ 明朝" w:cs="Times New Roman"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7411108E"/>
    <w:multiLevelType w:val="hybridMultilevel"/>
    <w:tmpl w:val="83E683BA"/>
    <w:lvl w:ilvl="0" w:tplc="782218E2">
      <w:start w:val="1"/>
      <w:numFmt w:val="aiueoFullWidth"/>
      <w:lvlText w:val="(%1)"/>
      <w:lvlJc w:val="left"/>
      <w:pPr>
        <w:ind w:left="1200" w:hanging="360"/>
      </w:pPr>
      <w:rPr>
        <w:rFonts w:hint="default"/>
      </w:rPr>
    </w:lvl>
    <w:lvl w:ilvl="1" w:tplc="E180AEB2">
      <w:start w:val="1"/>
      <w:numFmt w:val="iroha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774F730B"/>
    <w:multiLevelType w:val="hybridMultilevel"/>
    <w:tmpl w:val="18D61002"/>
    <w:lvl w:ilvl="0" w:tplc="EBB2D034">
      <w:start w:val="1"/>
      <w:numFmt w:val="aiueoFullWidth"/>
      <w:lvlText w:val="（%1）"/>
      <w:lvlJc w:val="left"/>
      <w:pPr>
        <w:ind w:left="1440" w:hanging="720"/>
      </w:pPr>
      <w:rPr>
        <w:rFonts w:ascii="Century" w:hAnsi="Century"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6"/>
  </w:num>
  <w:num w:numId="2">
    <w:abstractNumId w:val="7"/>
  </w:num>
  <w:num w:numId="3">
    <w:abstractNumId w:val="3"/>
  </w:num>
  <w:num w:numId="4">
    <w:abstractNumId w:val="19"/>
  </w:num>
  <w:num w:numId="5">
    <w:abstractNumId w:val="5"/>
  </w:num>
  <w:num w:numId="6">
    <w:abstractNumId w:val="6"/>
  </w:num>
  <w:num w:numId="7">
    <w:abstractNumId w:val="9"/>
  </w:num>
  <w:num w:numId="8">
    <w:abstractNumId w:val="15"/>
  </w:num>
  <w:num w:numId="9">
    <w:abstractNumId w:val="10"/>
  </w:num>
  <w:num w:numId="10">
    <w:abstractNumId w:val="14"/>
  </w:num>
  <w:num w:numId="11">
    <w:abstractNumId w:val="1"/>
  </w:num>
  <w:num w:numId="12">
    <w:abstractNumId w:val="11"/>
  </w:num>
  <w:num w:numId="13">
    <w:abstractNumId w:val="17"/>
  </w:num>
  <w:num w:numId="14">
    <w:abstractNumId w:val="2"/>
  </w:num>
  <w:num w:numId="15">
    <w:abstractNumId w:val="4"/>
  </w:num>
  <w:num w:numId="16">
    <w:abstractNumId w:val="18"/>
  </w:num>
  <w:num w:numId="17">
    <w:abstractNumId w:val="13"/>
  </w:num>
  <w:num w:numId="18">
    <w:abstractNumId w:val="0"/>
  </w:num>
  <w:num w:numId="19">
    <w:abstractNumId w:val="8"/>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63"/>
    <w:rsid w:val="000066D5"/>
    <w:rsid w:val="00013B7B"/>
    <w:rsid w:val="00021C2C"/>
    <w:rsid w:val="000221C6"/>
    <w:rsid w:val="000228EB"/>
    <w:rsid w:val="00022FCE"/>
    <w:rsid w:val="00024971"/>
    <w:rsid w:val="00027E7A"/>
    <w:rsid w:val="00030100"/>
    <w:rsid w:val="000321CD"/>
    <w:rsid w:val="000325DF"/>
    <w:rsid w:val="00042628"/>
    <w:rsid w:val="00050523"/>
    <w:rsid w:val="00051EA1"/>
    <w:rsid w:val="000626B9"/>
    <w:rsid w:val="00063201"/>
    <w:rsid w:val="00063D47"/>
    <w:rsid w:val="00064337"/>
    <w:rsid w:val="00065A18"/>
    <w:rsid w:val="00065F1B"/>
    <w:rsid w:val="0006785A"/>
    <w:rsid w:val="00067C70"/>
    <w:rsid w:val="00071D18"/>
    <w:rsid w:val="000763CE"/>
    <w:rsid w:val="000818C9"/>
    <w:rsid w:val="0008206E"/>
    <w:rsid w:val="0008430C"/>
    <w:rsid w:val="00087F44"/>
    <w:rsid w:val="00090517"/>
    <w:rsid w:val="00091A5E"/>
    <w:rsid w:val="000939BC"/>
    <w:rsid w:val="000A087F"/>
    <w:rsid w:val="000B17BF"/>
    <w:rsid w:val="000B3C9C"/>
    <w:rsid w:val="000C6256"/>
    <w:rsid w:val="000D0308"/>
    <w:rsid w:val="000D252A"/>
    <w:rsid w:val="000D27F0"/>
    <w:rsid w:val="000D28C3"/>
    <w:rsid w:val="000D5B05"/>
    <w:rsid w:val="000D6FAA"/>
    <w:rsid w:val="000D73F1"/>
    <w:rsid w:val="000D7D1F"/>
    <w:rsid w:val="000E0B17"/>
    <w:rsid w:val="000E117A"/>
    <w:rsid w:val="000E42CC"/>
    <w:rsid w:val="000E4FEE"/>
    <w:rsid w:val="000E669E"/>
    <w:rsid w:val="000F0060"/>
    <w:rsid w:val="000F0A25"/>
    <w:rsid w:val="000F270D"/>
    <w:rsid w:val="000F4657"/>
    <w:rsid w:val="000F64EC"/>
    <w:rsid w:val="000F72A9"/>
    <w:rsid w:val="000F7CCE"/>
    <w:rsid w:val="00100178"/>
    <w:rsid w:val="0010259D"/>
    <w:rsid w:val="001038E9"/>
    <w:rsid w:val="0010405A"/>
    <w:rsid w:val="00105B63"/>
    <w:rsid w:val="00112135"/>
    <w:rsid w:val="00112246"/>
    <w:rsid w:val="00116664"/>
    <w:rsid w:val="00120A6A"/>
    <w:rsid w:val="00123FAC"/>
    <w:rsid w:val="001244ED"/>
    <w:rsid w:val="00127714"/>
    <w:rsid w:val="00136E9C"/>
    <w:rsid w:val="00143E22"/>
    <w:rsid w:val="00145736"/>
    <w:rsid w:val="00145FA5"/>
    <w:rsid w:val="00150187"/>
    <w:rsid w:val="00151637"/>
    <w:rsid w:val="00154AD1"/>
    <w:rsid w:val="001627B3"/>
    <w:rsid w:val="0016293A"/>
    <w:rsid w:val="00162A3B"/>
    <w:rsid w:val="001738AD"/>
    <w:rsid w:val="00176993"/>
    <w:rsid w:val="00181156"/>
    <w:rsid w:val="001828AC"/>
    <w:rsid w:val="001907DD"/>
    <w:rsid w:val="001913FD"/>
    <w:rsid w:val="00195AE3"/>
    <w:rsid w:val="001A0127"/>
    <w:rsid w:val="001A1018"/>
    <w:rsid w:val="001A650A"/>
    <w:rsid w:val="001A7803"/>
    <w:rsid w:val="001B1AB4"/>
    <w:rsid w:val="001B49D3"/>
    <w:rsid w:val="001B6D97"/>
    <w:rsid w:val="001C0219"/>
    <w:rsid w:val="001C42FD"/>
    <w:rsid w:val="001C6535"/>
    <w:rsid w:val="001D263B"/>
    <w:rsid w:val="001D2C6E"/>
    <w:rsid w:val="001D42A1"/>
    <w:rsid w:val="001D64B6"/>
    <w:rsid w:val="001E0BEA"/>
    <w:rsid w:val="001E1B29"/>
    <w:rsid w:val="001F21F7"/>
    <w:rsid w:val="001F248C"/>
    <w:rsid w:val="001F5D44"/>
    <w:rsid w:val="001F6D65"/>
    <w:rsid w:val="001F723E"/>
    <w:rsid w:val="001F786E"/>
    <w:rsid w:val="0020276D"/>
    <w:rsid w:val="00202A34"/>
    <w:rsid w:val="002064A5"/>
    <w:rsid w:val="002077B6"/>
    <w:rsid w:val="002107E8"/>
    <w:rsid w:val="002135CE"/>
    <w:rsid w:val="002137A0"/>
    <w:rsid w:val="002149B9"/>
    <w:rsid w:val="002150AB"/>
    <w:rsid w:val="00215E76"/>
    <w:rsid w:val="00220670"/>
    <w:rsid w:val="00222429"/>
    <w:rsid w:val="0022388F"/>
    <w:rsid w:val="0023149F"/>
    <w:rsid w:val="002317F8"/>
    <w:rsid w:val="00234BF6"/>
    <w:rsid w:val="002369E3"/>
    <w:rsid w:val="00236A74"/>
    <w:rsid w:val="00242581"/>
    <w:rsid w:val="00244238"/>
    <w:rsid w:val="00246D16"/>
    <w:rsid w:val="002613D1"/>
    <w:rsid w:val="00261C36"/>
    <w:rsid w:val="00263F8C"/>
    <w:rsid w:val="00264A1C"/>
    <w:rsid w:val="0026502A"/>
    <w:rsid w:val="002716AB"/>
    <w:rsid w:val="00281BB4"/>
    <w:rsid w:val="00286F85"/>
    <w:rsid w:val="00287737"/>
    <w:rsid w:val="00290F84"/>
    <w:rsid w:val="002930A4"/>
    <w:rsid w:val="00296F1B"/>
    <w:rsid w:val="002A00FA"/>
    <w:rsid w:val="002A1F7D"/>
    <w:rsid w:val="002A3A69"/>
    <w:rsid w:val="002A4F5D"/>
    <w:rsid w:val="002B19D9"/>
    <w:rsid w:val="002B2EF4"/>
    <w:rsid w:val="002B2FC3"/>
    <w:rsid w:val="002B45F5"/>
    <w:rsid w:val="002B4986"/>
    <w:rsid w:val="002B667C"/>
    <w:rsid w:val="002B7B29"/>
    <w:rsid w:val="002C07C3"/>
    <w:rsid w:val="002C0C9B"/>
    <w:rsid w:val="002C0F47"/>
    <w:rsid w:val="002C29E6"/>
    <w:rsid w:val="002C2A14"/>
    <w:rsid w:val="002C3CC8"/>
    <w:rsid w:val="002C6C43"/>
    <w:rsid w:val="002D033D"/>
    <w:rsid w:val="002D3722"/>
    <w:rsid w:val="002D4B74"/>
    <w:rsid w:val="002D5134"/>
    <w:rsid w:val="002D74E2"/>
    <w:rsid w:val="002E118B"/>
    <w:rsid w:val="002E275F"/>
    <w:rsid w:val="002E3C4F"/>
    <w:rsid w:val="002E54C8"/>
    <w:rsid w:val="002E60C4"/>
    <w:rsid w:val="002E7A53"/>
    <w:rsid w:val="00301CCD"/>
    <w:rsid w:val="00307FA3"/>
    <w:rsid w:val="00313610"/>
    <w:rsid w:val="003147E5"/>
    <w:rsid w:val="00321FEA"/>
    <w:rsid w:val="00322062"/>
    <w:rsid w:val="003228AD"/>
    <w:rsid w:val="00322ECA"/>
    <w:rsid w:val="003239A5"/>
    <w:rsid w:val="00333C18"/>
    <w:rsid w:val="00335999"/>
    <w:rsid w:val="00337213"/>
    <w:rsid w:val="00341AD0"/>
    <w:rsid w:val="00343F61"/>
    <w:rsid w:val="0034537F"/>
    <w:rsid w:val="00347DB8"/>
    <w:rsid w:val="00350B59"/>
    <w:rsid w:val="00351705"/>
    <w:rsid w:val="00352EA9"/>
    <w:rsid w:val="0035406A"/>
    <w:rsid w:val="00360E20"/>
    <w:rsid w:val="00365466"/>
    <w:rsid w:val="00367678"/>
    <w:rsid w:val="00372D02"/>
    <w:rsid w:val="00373B74"/>
    <w:rsid w:val="003741EC"/>
    <w:rsid w:val="003764BD"/>
    <w:rsid w:val="00377020"/>
    <w:rsid w:val="003856F4"/>
    <w:rsid w:val="00396D8F"/>
    <w:rsid w:val="00397163"/>
    <w:rsid w:val="003A240D"/>
    <w:rsid w:val="003A386E"/>
    <w:rsid w:val="003A45F2"/>
    <w:rsid w:val="003A78A1"/>
    <w:rsid w:val="003B26CC"/>
    <w:rsid w:val="003B7139"/>
    <w:rsid w:val="003B7226"/>
    <w:rsid w:val="003C2CB8"/>
    <w:rsid w:val="003C397A"/>
    <w:rsid w:val="003C5F77"/>
    <w:rsid w:val="003C63E9"/>
    <w:rsid w:val="003E0125"/>
    <w:rsid w:val="003E0248"/>
    <w:rsid w:val="003E2104"/>
    <w:rsid w:val="003E29F3"/>
    <w:rsid w:val="003E3DEF"/>
    <w:rsid w:val="003E5779"/>
    <w:rsid w:val="003E6C62"/>
    <w:rsid w:val="003F0552"/>
    <w:rsid w:val="003F6240"/>
    <w:rsid w:val="003F68EF"/>
    <w:rsid w:val="003F7B2A"/>
    <w:rsid w:val="00410095"/>
    <w:rsid w:val="004112C1"/>
    <w:rsid w:val="0041345E"/>
    <w:rsid w:val="0041355F"/>
    <w:rsid w:val="00416617"/>
    <w:rsid w:val="00416D35"/>
    <w:rsid w:val="00421ABF"/>
    <w:rsid w:val="00425369"/>
    <w:rsid w:val="00432969"/>
    <w:rsid w:val="00450B0B"/>
    <w:rsid w:val="00453275"/>
    <w:rsid w:val="004558B5"/>
    <w:rsid w:val="00462996"/>
    <w:rsid w:val="00463553"/>
    <w:rsid w:val="00465336"/>
    <w:rsid w:val="00474B68"/>
    <w:rsid w:val="004753E1"/>
    <w:rsid w:val="0048326C"/>
    <w:rsid w:val="00486681"/>
    <w:rsid w:val="00486D50"/>
    <w:rsid w:val="00487949"/>
    <w:rsid w:val="00487CEF"/>
    <w:rsid w:val="00493E27"/>
    <w:rsid w:val="004A0382"/>
    <w:rsid w:val="004A41E2"/>
    <w:rsid w:val="004B20D9"/>
    <w:rsid w:val="004B2CA0"/>
    <w:rsid w:val="004B339F"/>
    <w:rsid w:val="004B74D3"/>
    <w:rsid w:val="004C0777"/>
    <w:rsid w:val="004C1163"/>
    <w:rsid w:val="004C1866"/>
    <w:rsid w:val="004C3AFF"/>
    <w:rsid w:val="004C4C6E"/>
    <w:rsid w:val="004D03A0"/>
    <w:rsid w:val="004D4805"/>
    <w:rsid w:val="004D5E65"/>
    <w:rsid w:val="004D6108"/>
    <w:rsid w:val="004E230E"/>
    <w:rsid w:val="004E24BF"/>
    <w:rsid w:val="004E6538"/>
    <w:rsid w:val="004E7986"/>
    <w:rsid w:val="004F1FC7"/>
    <w:rsid w:val="004F3763"/>
    <w:rsid w:val="004F5D08"/>
    <w:rsid w:val="004F61D6"/>
    <w:rsid w:val="004F6B7C"/>
    <w:rsid w:val="004F7699"/>
    <w:rsid w:val="00502097"/>
    <w:rsid w:val="00506BA7"/>
    <w:rsid w:val="00510C38"/>
    <w:rsid w:val="005204FB"/>
    <w:rsid w:val="00520FC1"/>
    <w:rsid w:val="005216A5"/>
    <w:rsid w:val="00522790"/>
    <w:rsid w:val="005255E2"/>
    <w:rsid w:val="0052742A"/>
    <w:rsid w:val="005275FF"/>
    <w:rsid w:val="0053660B"/>
    <w:rsid w:val="005374CC"/>
    <w:rsid w:val="00540A0C"/>
    <w:rsid w:val="005421EE"/>
    <w:rsid w:val="00542ED5"/>
    <w:rsid w:val="00546B36"/>
    <w:rsid w:val="0055096C"/>
    <w:rsid w:val="0055097C"/>
    <w:rsid w:val="00550C6B"/>
    <w:rsid w:val="005539BA"/>
    <w:rsid w:val="00561AA3"/>
    <w:rsid w:val="005638D9"/>
    <w:rsid w:val="00563E5C"/>
    <w:rsid w:val="00566123"/>
    <w:rsid w:val="00570522"/>
    <w:rsid w:val="00572AF1"/>
    <w:rsid w:val="00572FDA"/>
    <w:rsid w:val="00573AD7"/>
    <w:rsid w:val="0057499E"/>
    <w:rsid w:val="00576981"/>
    <w:rsid w:val="00580471"/>
    <w:rsid w:val="00582DF3"/>
    <w:rsid w:val="0058568C"/>
    <w:rsid w:val="0059136A"/>
    <w:rsid w:val="0059439C"/>
    <w:rsid w:val="005A1993"/>
    <w:rsid w:val="005A32C2"/>
    <w:rsid w:val="005B61F3"/>
    <w:rsid w:val="005C0471"/>
    <w:rsid w:val="005C5382"/>
    <w:rsid w:val="005C62CA"/>
    <w:rsid w:val="005D132D"/>
    <w:rsid w:val="005D24DF"/>
    <w:rsid w:val="005D4EFD"/>
    <w:rsid w:val="005D57FA"/>
    <w:rsid w:val="005D6DCD"/>
    <w:rsid w:val="005E3D4D"/>
    <w:rsid w:val="005E6323"/>
    <w:rsid w:val="005F01EB"/>
    <w:rsid w:val="005F2CDB"/>
    <w:rsid w:val="005F3BF1"/>
    <w:rsid w:val="00601A87"/>
    <w:rsid w:val="00602504"/>
    <w:rsid w:val="00610B1C"/>
    <w:rsid w:val="00614423"/>
    <w:rsid w:val="0061611F"/>
    <w:rsid w:val="006175E0"/>
    <w:rsid w:val="00623C8E"/>
    <w:rsid w:val="00627CAA"/>
    <w:rsid w:val="00630A3F"/>
    <w:rsid w:val="00631E7A"/>
    <w:rsid w:val="0063282C"/>
    <w:rsid w:val="0063293A"/>
    <w:rsid w:val="006369F7"/>
    <w:rsid w:val="006370AC"/>
    <w:rsid w:val="00640EE9"/>
    <w:rsid w:val="006415EF"/>
    <w:rsid w:val="0064358F"/>
    <w:rsid w:val="00643A79"/>
    <w:rsid w:val="006525F4"/>
    <w:rsid w:val="006526C2"/>
    <w:rsid w:val="0065340E"/>
    <w:rsid w:val="00655DDF"/>
    <w:rsid w:val="00657B67"/>
    <w:rsid w:val="00660DBF"/>
    <w:rsid w:val="00661719"/>
    <w:rsid w:val="00661C4B"/>
    <w:rsid w:val="00663A38"/>
    <w:rsid w:val="00665AE4"/>
    <w:rsid w:val="00670EE3"/>
    <w:rsid w:val="00673A7E"/>
    <w:rsid w:val="00682416"/>
    <w:rsid w:val="00682B14"/>
    <w:rsid w:val="00694F2D"/>
    <w:rsid w:val="00696049"/>
    <w:rsid w:val="006A0348"/>
    <w:rsid w:val="006A13DD"/>
    <w:rsid w:val="006A1C27"/>
    <w:rsid w:val="006A1C46"/>
    <w:rsid w:val="006A245C"/>
    <w:rsid w:val="006A58C0"/>
    <w:rsid w:val="006B2FC1"/>
    <w:rsid w:val="006B40E1"/>
    <w:rsid w:val="006B49E9"/>
    <w:rsid w:val="006B791B"/>
    <w:rsid w:val="006B7D64"/>
    <w:rsid w:val="006C4432"/>
    <w:rsid w:val="006C76CD"/>
    <w:rsid w:val="006C79AF"/>
    <w:rsid w:val="006D0B03"/>
    <w:rsid w:val="006D1FB8"/>
    <w:rsid w:val="006D2DF1"/>
    <w:rsid w:val="006D7937"/>
    <w:rsid w:val="006E2C79"/>
    <w:rsid w:val="006E3DFC"/>
    <w:rsid w:val="006F1F94"/>
    <w:rsid w:val="006F63AB"/>
    <w:rsid w:val="0070261D"/>
    <w:rsid w:val="00706874"/>
    <w:rsid w:val="007118D5"/>
    <w:rsid w:val="007166CC"/>
    <w:rsid w:val="0071763A"/>
    <w:rsid w:val="007218B0"/>
    <w:rsid w:val="007221AA"/>
    <w:rsid w:val="0073364B"/>
    <w:rsid w:val="007341A1"/>
    <w:rsid w:val="00734967"/>
    <w:rsid w:val="00734AE2"/>
    <w:rsid w:val="00736665"/>
    <w:rsid w:val="00736F8F"/>
    <w:rsid w:val="00742BDC"/>
    <w:rsid w:val="00744606"/>
    <w:rsid w:val="007453F7"/>
    <w:rsid w:val="0074765F"/>
    <w:rsid w:val="00750AE0"/>
    <w:rsid w:val="007659EA"/>
    <w:rsid w:val="00766F48"/>
    <w:rsid w:val="00771806"/>
    <w:rsid w:val="00771E93"/>
    <w:rsid w:val="007732D2"/>
    <w:rsid w:val="00773CD3"/>
    <w:rsid w:val="00773F52"/>
    <w:rsid w:val="00774FB7"/>
    <w:rsid w:val="0078323E"/>
    <w:rsid w:val="00787938"/>
    <w:rsid w:val="007979C8"/>
    <w:rsid w:val="007A0CEF"/>
    <w:rsid w:val="007A7F83"/>
    <w:rsid w:val="007B0E42"/>
    <w:rsid w:val="007B12FB"/>
    <w:rsid w:val="007B4231"/>
    <w:rsid w:val="007B686E"/>
    <w:rsid w:val="007B7687"/>
    <w:rsid w:val="007C1148"/>
    <w:rsid w:val="007C4703"/>
    <w:rsid w:val="007C7F88"/>
    <w:rsid w:val="007D2619"/>
    <w:rsid w:val="007D3AA1"/>
    <w:rsid w:val="007D6E65"/>
    <w:rsid w:val="007E1198"/>
    <w:rsid w:val="007E1CFB"/>
    <w:rsid w:val="007E45EC"/>
    <w:rsid w:val="007F31D3"/>
    <w:rsid w:val="007F519A"/>
    <w:rsid w:val="007F694E"/>
    <w:rsid w:val="008035A3"/>
    <w:rsid w:val="00804A7B"/>
    <w:rsid w:val="008059AE"/>
    <w:rsid w:val="008061C6"/>
    <w:rsid w:val="00810158"/>
    <w:rsid w:val="008108CD"/>
    <w:rsid w:val="00812253"/>
    <w:rsid w:val="0081618F"/>
    <w:rsid w:val="00817E53"/>
    <w:rsid w:val="008277C9"/>
    <w:rsid w:val="008314D2"/>
    <w:rsid w:val="00831A03"/>
    <w:rsid w:val="00833F52"/>
    <w:rsid w:val="00842094"/>
    <w:rsid w:val="00850826"/>
    <w:rsid w:val="00850CC6"/>
    <w:rsid w:val="00856C38"/>
    <w:rsid w:val="00856FFA"/>
    <w:rsid w:val="008601F5"/>
    <w:rsid w:val="00870C1E"/>
    <w:rsid w:val="0088027E"/>
    <w:rsid w:val="00892D09"/>
    <w:rsid w:val="00897101"/>
    <w:rsid w:val="008A1DBE"/>
    <w:rsid w:val="008A259B"/>
    <w:rsid w:val="008A501D"/>
    <w:rsid w:val="008B2C96"/>
    <w:rsid w:val="008B30A3"/>
    <w:rsid w:val="008B5087"/>
    <w:rsid w:val="008B73A9"/>
    <w:rsid w:val="008B7A05"/>
    <w:rsid w:val="008C3C89"/>
    <w:rsid w:val="008D2B50"/>
    <w:rsid w:val="008D4DDE"/>
    <w:rsid w:val="008D7203"/>
    <w:rsid w:val="008E05D0"/>
    <w:rsid w:val="008E5832"/>
    <w:rsid w:val="008F130C"/>
    <w:rsid w:val="008F1993"/>
    <w:rsid w:val="008F1E98"/>
    <w:rsid w:val="008F2136"/>
    <w:rsid w:val="00902665"/>
    <w:rsid w:val="009029BD"/>
    <w:rsid w:val="00905A69"/>
    <w:rsid w:val="00913164"/>
    <w:rsid w:val="00913F49"/>
    <w:rsid w:val="009209C5"/>
    <w:rsid w:val="00920ED8"/>
    <w:rsid w:val="0092100E"/>
    <w:rsid w:val="00922111"/>
    <w:rsid w:val="00922A97"/>
    <w:rsid w:val="00923A6D"/>
    <w:rsid w:val="00924782"/>
    <w:rsid w:val="00924CEB"/>
    <w:rsid w:val="00927A0A"/>
    <w:rsid w:val="009335F3"/>
    <w:rsid w:val="00936AD8"/>
    <w:rsid w:val="00937B00"/>
    <w:rsid w:val="00937CD8"/>
    <w:rsid w:val="00940802"/>
    <w:rsid w:val="00940E4F"/>
    <w:rsid w:val="00943AF0"/>
    <w:rsid w:val="009466DB"/>
    <w:rsid w:val="00951585"/>
    <w:rsid w:val="009542AF"/>
    <w:rsid w:val="0096137B"/>
    <w:rsid w:val="00963D12"/>
    <w:rsid w:val="009672F7"/>
    <w:rsid w:val="0096753A"/>
    <w:rsid w:val="00970AC4"/>
    <w:rsid w:val="00970FE8"/>
    <w:rsid w:val="009741C4"/>
    <w:rsid w:val="0097561E"/>
    <w:rsid w:val="00976155"/>
    <w:rsid w:val="00981542"/>
    <w:rsid w:val="009842A6"/>
    <w:rsid w:val="00984E28"/>
    <w:rsid w:val="009930D4"/>
    <w:rsid w:val="009954AC"/>
    <w:rsid w:val="0099592A"/>
    <w:rsid w:val="009A1966"/>
    <w:rsid w:val="009A1E42"/>
    <w:rsid w:val="009A3523"/>
    <w:rsid w:val="009A6C38"/>
    <w:rsid w:val="009B073D"/>
    <w:rsid w:val="009B103C"/>
    <w:rsid w:val="009B18CC"/>
    <w:rsid w:val="009B299F"/>
    <w:rsid w:val="009B3A32"/>
    <w:rsid w:val="009B4019"/>
    <w:rsid w:val="009C0D66"/>
    <w:rsid w:val="009C1323"/>
    <w:rsid w:val="009C38BA"/>
    <w:rsid w:val="009C4284"/>
    <w:rsid w:val="009D092A"/>
    <w:rsid w:val="009D10A7"/>
    <w:rsid w:val="009D2C01"/>
    <w:rsid w:val="009D483F"/>
    <w:rsid w:val="009D5BE8"/>
    <w:rsid w:val="009E20A6"/>
    <w:rsid w:val="009E2214"/>
    <w:rsid w:val="009F622A"/>
    <w:rsid w:val="00A001AE"/>
    <w:rsid w:val="00A02983"/>
    <w:rsid w:val="00A02F7E"/>
    <w:rsid w:val="00A03869"/>
    <w:rsid w:val="00A11C7C"/>
    <w:rsid w:val="00A16840"/>
    <w:rsid w:val="00A16A56"/>
    <w:rsid w:val="00A216E2"/>
    <w:rsid w:val="00A226ED"/>
    <w:rsid w:val="00A33739"/>
    <w:rsid w:val="00A34D18"/>
    <w:rsid w:val="00A3718D"/>
    <w:rsid w:val="00A423E9"/>
    <w:rsid w:val="00A42967"/>
    <w:rsid w:val="00A56793"/>
    <w:rsid w:val="00A56C7F"/>
    <w:rsid w:val="00A60F99"/>
    <w:rsid w:val="00A62EE5"/>
    <w:rsid w:val="00A63CD6"/>
    <w:rsid w:val="00A63F8A"/>
    <w:rsid w:val="00A64194"/>
    <w:rsid w:val="00A643DB"/>
    <w:rsid w:val="00A659C0"/>
    <w:rsid w:val="00A7253A"/>
    <w:rsid w:val="00A822EA"/>
    <w:rsid w:val="00A83AA7"/>
    <w:rsid w:val="00A925D1"/>
    <w:rsid w:val="00A96866"/>
    <w:rsid w:val="00A96D4C"/>
    <w:rsid w:val="00A970E4"/>
    <w:rsid w:val="00A97AA7"/>
    <w:rsid w:val="00AA322D"/>
    <w:rsid w:val="00AA37DA"/>
    <w:rsid w:val="00AA3DBB"/>
    <w:rsid w:val="00AA42A5"/>
    <w:rsid w:val="00AA5314"/>
    <w:rsid w:val="00AA6F16"/>
    <w:rsid w:val="00AA72DB"/>
    <w:rsid w:val="00AB2D9E"/>
    <w:rsid w:val="00AB6590"/>
    <w:rsid w:val="00AC63B2"/>
    <w:rsid w:val="00AC6F46"/>
    <w:rsid w:val="00AC7447"/>
    <w:rsid w:val="00AD6E8C"/>
    <w:rsid w:val="00AF0D6A"/>
    <w:rsid w:val="00AF5637"/>
    <w:rsid w:val="00AF70E9"/>
    <w:rsid w:val="00AF766D"/>
    <w:rsid w:val="00B013D3"/>
    <w:rsid w:val="00B03ED8"/>
    <w:rsid w:val="00B055BA"/>
    <w:rsid w:val="00B074BB"/>
    <w:rsid w:val="00B12CE0"/>
    <w:rsid w:val="00B1301C"/>
    <w:rsid w:val="00B13408"/>
    <w:rsid w:val="00B1457C"/>
    <w:rsid w:val="00B14BCD"/>
    <w:rsid w:val="00B158AE"/>
    <w:rsid w:val="00B21ACE"/>
    <w:rsid w:val="00B30775"/>
    <w:rsid w:val="00B3179B"/>
    <w:rsid w:val="00B34161"/>
    <w:rsid w:val="00B35D2A"/>
    <w:rsid w:val="00B45220"/>
    <w:rsid w:val="00B5015D"/>
    <w:rsid w:val="00B50995"/>
    <w:rsid w:val="00B53186"/>
    <w:rsid w:val="00B5781C"/>
    <w:rsid w:val="00B601FF"/>
    <w:rsid w:val="00B7192A"/>
    <w:rsid w:val="00B730AC"/>
    <w:rsid w:val="00B74A80"/>
    <w:rsid w:val="00B77075"/>
    <w:rsid w:val="00B81887"/>
    <w:rsid w:val="00B82A73"/>
    <w:rsid w:val="00B869E0"/>
    <w:rsid w:val="00B86CAF"/>
    <w:rsid w:val="00B86CEC"/>
    <w:rsid w:val="00B91DFE"/>
    <w:rsid w:val="00B93EAD"/>
    <w:rsid w:val="00B94E21"/>
    <w:rsid w:val="00B953CF"/>
    <w:rsid w:val="00B97F45"/>
    <w:rsid w:val="00BA06C1"/>
    <w:rsid w:val="00BA080F"/>
    <w:rsid w:val="00BA1909"/>
    <w:rsid w:val="00BA5625"/>
    <w:rsid w:val="00BB598E"/>
    <w:rsid w:val="00BD00E1"/>
    <w:rsid w:val="00BD1975"/>
    <w:rsid w:val="00BD759E"/>
    <w:rsid w:val="00BE235D"/>
    <w:rsid w:val="00BE2972"/>
    <w:rsid w:val="00BE3B1F"/>
    <w:rsid w:val="00BE54A9"/>
    <w:rsid w:val="00BE5C3C"/>
    <w:rsid w:val="00BF00C5"/>
    <w:rsid w:val="00BF20B9"/>
    <w:rsid w:val="00BF400A"/>
    <w:rsid w:val="00BF770C"/>
    <w:rsid w:val="00C06D3E"/>
    <w:rsid w:val="00C0741E"/>
    <w:rsid w:val="00C13397"/>
    <w:rsid w:val="00C15631"/>
    <w:rsid w:val="00C176E8"/>
    <w:rsid w:val="00C2123E"/>
    <w:rsid w:val="00C315E7"/>
    <w:rsid w:val="00C32C09"/>
    <w:rsid w:val="00C334E5"/>
    <w:rsid w:val="00C3413B"/>
    <w:rsid w:val="00C358E1"/>
    <w:rsid w:val="00C37941"/>
    <w:rsid w:val="00C40A8C"/>
    <w:rsid w:val="00C40C91"/>
    <w:rsid w:val="00C46495"/>
    <w:rsid w:val="00C530F4"/>
    <w:rsid w:val="00C546F3"/>
    <w:rsid w:val="00C613EF"/>
    <w:rsid w:val="00C66043"/>
    <w:rsid w:val="00C757C9"/>
    <w:rsid w:val="00C762C2"/>
    <w:rsid w:val="00C76882"/>
    <w:rsid w:val="00C77DD7"/>
    <w:rsid w:val="00C842FA"/>
    <w:rsid w:val="00C86501"/>
    <w:rsid w:val="00C87292"/>
    <w:rsid w:val="00C87F9A"/>
    <w:rsid w:val="00C90607"/>
    <w:rsid w:val="00C90FD5"/>
    <w:rsid w:val="00C93480"/>
    <w:rsid w:val="00C97210"/>
    <w:rsid w:val="00C97D23"/>
    <w:rsid w:val="00CA4225"/>
    <w:rsid w:val="00CA4EB8"/>
    <w:rsid w:val="00CA517F"/>
    <w:rsid w:val="00CA59E9"/>
    <w:rsid w:val="00CB5DF5"/>
    <w:rsid w:val="00CC16F1"/>
    <w:rsid w:val="00CC1BC1"/>
    <w:rsid w:val="00CC5A1B"/>
    <w:rsid w:val="00CC632F"/>
    <w:rsid w:val="00CC6700"/>
    <w:rsid w:val="00CC79B2"/>
    <w:rsid w:val="00CD431E"/>
    <w:rsid w:val="00CE0E29"/>
    <w:rsid w:val="00CE1569"/>
    <w:rsid w:val="00CE3A7D"/>
    <w:rsid w:val="00CE432A"/>
    <w:rsid w:val="00CE74A2"/>
    <w:rsid w:val="00CF0831"/>
    <w:rsid w:val="00CF4A15"/>
    <w:rsid w:val="00D00EB6"/>
    <w:rsid w:val="00D01E6C"/>
    <w:rsid w:val="00D02357"/>
    <w:rsid w:val="00D037E1"/>
    <w:rsid w:val="00D04A58"/>
    <w:rsid w:val="00D077DA"/>
    <w:rsid w:val="00D079D4"/>
    <w:rsid w:val="00D12A18"/>
    <w:rsid w:val="00D1475F"/>
    <w:rsid w:val="00D14A5B"/>
    <w:rsid w:val="00D23152"/>
    <w:rsid w:val="00D23A86"/>
    <w:rsid w:val="00D26A9C"/>
    <w:rsid w:val="00D27D19"/>
    <w:rsid w:val="00D27D83"/>
    <w:rsid w:val="00D339AE"/>
    <w:rsid w:val="00D3784C"/>
    <w:rsid w:val="00D4224B"/>
    <w:rsid w:val="00D566B4"/>
    <w:rsid w:val="00D6555E"/>
    <w:rsid w:val="00D65577"/>
    <w:rsid w:val="00D65C75"/>
    <w:rsid w:val="00D6681C"/>
    <w:rsid w:val="00D703B7"/>
    <w:rsid w:val="00D730CA"/>
    <w:rsid w:val="00D74A3B"/>
    <w:rsid w:val="00D77955"/>
    <w:rsid w:val="00D77DFA"/>
    <w:rsid w:val="00D80945"/>
    <w:rsid w:val="00D82A52"/>
    <w:rsid w:val="00D840E4"/>
    <w:rsid w:val="00D84132"/>
    <w:rsid w:val="00D8595C"/>
    <w:rsid w:val="00D922D0"/>
    <w:rsid w:val="00D92A52"/>
    <w:rsid w:val="00D95B86"/>
    <w:rsid w:val="00DA235B"/>
    <w:rsid w:val="00DA47A0"/>
    <w:rsid w:val="00DA6D95"/>
    <w:rsid w:val="00DB324E"/>
    <w:rsid w:val="00DB40F0"/>
    <w:rsid w:val="00DB5D42"/>
    <w:rsid w:val="00DC63B5"/>
    <w:rsid w:val="00DC71A1"/>
    <w:rsid w:val="00DD3519"/>
    <w:rsid w:val="00DE11CD"/>
    <w:rsid w:val="00DE4228"/>
    <w:rsid w:val="00DE55C6"/>
    <w:rsid w:val="00DE60BF"/>
    <w:rsid w:val="00DE6EC1"/>
    <w:rsid w:val="00DE75EB"/>
    <w:rsid w:val="00DF5E2B"/>
    <w:rsid w:val="00E015A9"/>
    <w:rsid w:val="00E020D6"/>
    <w:rsid w:val="00E0516A"/>
    <w:rsid w:val="00E05759"/>
    <w:rsid w:val="00E05DE7"/>
    <w:rsid w:val="00E06EDE"/>
    <w:rsid w:val="00E079D0"/>
    <w:rsid w:val="00E11A71"/>
    <w:rsid w:val="00E13CE9"/>
    <w:rsid w:val="00E175FA"/>
    <w:rsid w:val="00E22C5B"/>
    <w:rsid w:val="00E23FD7"/>
    <w:rsid w:val="00E25C2E"/>
    <w:rsid w:val="00E25F6F"/>
    <w:rsid w:val="00E2629C"/>
    <w:rsid w:val="00E27D41"/>
    <w:rsid w:val="00E3488E"/>
    <w:rsid w:val="00E35DA1"/>
    <w:rsid w:val="00E36506"/>
    <w:rsid w:val="00E377E2"/>
    <w:rsid w:val="00E41731"/>
    <w:rsid w:val="00E426BB"/>
    <w:rsid w:val="00E43044"/>
    <w:rsid w:val="00E5188A"/>
    <w:rsid w:val="00E55200"/>
    <w:rsid w:val="00E62D61"/>
    <w:rsid w:val="00E673D6"/>
    <w:rsid w:val="00E73EA4"/>
    <w:rsid w:val="00E75118"/>
    <w:rsid w:val="00E7679F"/>
    <w:rsid w:val="00E7768E"/>
    <w:rsid w:val="00E809BC"/>
    <w:rsid w:val="00E82455"/>
    <w:rsid w:val="00E86FE1"/>
    <w:rsid w:val="00E87036"/>
    <w:rsid w:val="00E90357"/>
    <w:rsid w:val="00E94F14"/>
    <w:rsid w:val="00EA04D6"/>
    <w:rsid w:val="00EB00C9"/>
    <w:rsid w:val="00EB64C7"/>
    <w:rsid w:val="00EB7C4E"/>
    <w:rsid w:val="00EC0A87"/>
    <w:rsid w:val="00EC0B55"/>
    <w:rsid w:val="00EC15DC"/>
    <w:rsid w:val="00EC4EF0"/>
    <w:rsid w:val="00EC726A"/>
    <w:rsid w:val="00EC72F1"/>
    <w:rsid w:val="00ED176E"/>
    <w:rsid w:val="00ED5EB0"/>
    <w:rsid w:val="00EE6ADB"/>
    <w:rsid w:val="00EF23C4"/>
    <w:rsid w:val="00EF3930"/>
    <w:rsid w:val="00EF4648"/>
    <w:rsid w:val="00EF557D"/>
    <w:rsid w:val="00EF66CD"/>
    <w:rsid w:val="00EF7475"/>
    <w:rsid w:val="00F02499"/>
    <w:rsid w:val="00F10811"/>
    <w:rsid w:val="00F11528"/>
    <w:rsid w:val="00F12917"/>
    <w:rsid w:val="00F12F50"/>
    <w:rsid w:val="00F20FE6"/>
    <w:rsid w:val="00F21B6F"/>
    <w:rsid w:val="00F22797"/>
    <w:rsid w:val="00F24362"/>
    <w:rsid w:val="00F27A89"/>
    <w:rsid w:val="00F31B32"/>
    <w:rsid w:val="00F3236D"/>
    <w:rsid w:val="00F33D9D"/>
    <w:rsid w:val="00F3754C"/>
    <w:rsid w:val="00F37E5C"/>
    <w:rsid w:val="00F4114B"/>
    <w:rsid w:val="00F420AC"/>
    <w:rsid w:val="00F501EA"/>
    <w:rsid w:val="00F50FA7"/>
    <w:rsid w:val="00F51FD1"/>
    <w:rsid w:val="00F526AE"/>
    <w:rsid w:val="00F52A9E"/>
    <w:rsid w:val="00F547C9"/>
    <w:rsid w:val="00F56632"/>
    <w:rsid w:val="00F56E8C"/>
    <w:rsid w:val="00F63217"/>
    <w:rsid w:val="00F70D34"/>
    <w:rsid w:val="00F71DC4"/>
    <w:rsid w:val="00F729B6"/>
    <w:rsid w:val="00F81674"/>
    <w:rsid w:val="00F864FF"/>
    <w:rsid w:val="00F87ABB"/>
    <w:rsid w:val="00F9337A"/>
    <w:rsid w:val="00FA21CC"/>
    <w:rsid w:val="00FA2932"/>
    <w:rsid w:val="00FB0CF9"/>
    <w:rsid w:val="00FB31FF"/>
    <w:rsid w:val="00FB434D"/>
    <w:rsid w:val="00FB4D69"/>
    <w:rsid w:val="00FC06AF"/>
    <w:rsid w:val="00FC195A"/>
    <w:rsid w:val="00FC2CF7"/>
    <w:rsid w:val="00FC2D3E"/>
    <w:rsid w:val="00FC4ABB"/>
    <w:rsid w:val="00FC5585"/>
    <w:rsid w:val="00FD2750"/>
    <w:rsid w:val="00FD35D7"/>
    <w:rsid w:val="00FD5690"/>
    <w:rsid w:val="00FF0BDC"/>
    <w:rsid w:val="00FF347F"/>
    <w:rsid w:val="00FF42DF"/>
    <w:rsid w:val="00FF5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37C6F7"/>
  <w15:docId w15:val="{0F0AE494-15DA-45AC-A811-094B5267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7C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81156"/>
    <w:pPr>
      <w:jc w:val="center"/>
    </w:pPr>
    <w:rPr>
      <w:rFonts w:ascii="HG丸ｺﾞｼｯｸM-PRO" w:eastAsia="HG丸ｺﾞｼｯｸM-PRO" w:cs="MS-Mincho"/>
      <w:kern w:val="0"/>
      <w:sz w:val="24"/>
    </w:rPr>
  </w:style>
  <w:style w:type="paragraph" w:styleId="a4">
    <w:name w:val="Closing"/>
    <w:basedOn w:val="a"/>
    <w:rsid w:val="00181156"/>
    <w:pPr>
      <w:jc w:val="right"/>
    </w:pPr>
    <w:rPr>
      <w:rFonts w:ascii="HG丸ｺﾞｼｯｸM-PRO" w:eastAsia="HG丸ｺﾞｼｯｸM-PRO" w:cs="MS-Mincho"/>
      <w:kern w:val="0"/>
      <w:sz w:val="24"/>
    </w:rPr>
  </w:style>
  <w:style w:type="paragraph" w:styleId="a5">
    <w:name w:val="Balloon Text"/>
    <w:basedOn w:val="a"/>
    <w:semiHidden/>
    <w:rsid w:val="00B86CAF"/>
    <w:rPr>
      <w:rFonts w:ascii="Arial" w:eastAsia="ＭＳ ゴシック" w:hAnsi="Arial"/>
      <w:sz w:val="18"/>
      <w:szCs w:val="18"/>
    </w:rPr>
  </w:style>
  <w:style w:type="paragraph" w:styleId="a6">
    <w:name w:val="header"/>
    <w:basedOn w:val="a"/>
    <w:rsid w:val="00D74A3B"/>
    <w:pPr>
      <w:tabs>
        <w:tab w:val="center" w:pos="4252"/>
        <w:tab w:val="right" w:pos="8504"/>
      </w:tabs>
      <w:snapToGrid w:val="0"/>
    </w:pPr>
  </w:style>
  <w:style w:type="paragraph" w:styleId="a7">
    <w:name w:val="footer"/>
    <w:basedOn w:val="a"/>
    <w:link w:val="a8"/>
    <w:uiPriority w:val="99"/>
    <w:rsid w:val="00D74A3B"/>
    <w:pPr>
      <w:tabs>
        <w:tab w:val="center" w:pos="4252"/>
        <w:tab w:val="right" w:pos="8504"/>
      </w:tabs>
      <w:snapToGrid w:val="0"/>
    </w:pPr>
  </w:style>
  <w:style w:type="character" w:styleId="a9">
    <w:name w:val="page number"/>
    <w:basedOn w:val="a0"/>
    <w:rsid w:val="000F0060"/>
  </w:style>
  <w:style w:type="paragraph" w:styleId="aa">
    <w:name w:val="List Paragraph"/>
    <w:basedOn w:val="a"/>
    <w:uiPriority w:val="34"/>
    <w:qFormat/>
    <w:rsid w:val="00A02983"/>
    <w:pPr>
      <w:ind w:leftChars="400" w:left="840"/>
    </w:pPr>
  </w:style>
  <w:style w:type="character" w:customStyle="1" w:styleId="a8">
    <w:name w:val="フッター (文字)"/>
    <w:basedOn w:val="a0"/>
    <w:link w:val="a7"/>
    <w:uiPriority w:val="99"/>
    <w:rsid w:val="00D3784C"/>
    <w:rPr>
      <w:kern w:val="2"/>
      <w:sz w:val="21"/>
      <w:szCs w:val="24"/>
    </w:rPr>
  </w:style>
  <w:style w:type="character" w:styleId="ab">
    <w:name w:val="annotation reference"/>
    <w:basedOn w:val="a0"/>
    <w:semiHidden/>
    <w:unhideWhenUsed/>
    <w:rsid w:val="0055096C"/>
    <w:rPr>
      <w:sz w:val="18"/>
      <w:szCs w:val="18"/>
    </w:rPr>
  </w:style>
  <w:style w:type="paragraph" w:styleId="ac">
    <w:name w:val="annotation text"/>
    <w:basedOn w:val="a"/>
    <w:link w:val="ad"/>
    <w:unhideWhenUsed/>
    <w:rsid w:val="0055096C"/>
    <w:pPr>
      <w:jc w:val="left"/>
    </w:pPr>
  </w:style>
  <w:style w:type="character" w:customStyle="1" w:styleId="ad">
    <w:name w:val="コメント文字列 (文字)"/>
    <w:basedOn w:val="a0"/>
    <w:link w:val="ac"/>
    <w:rsid w:val="0055096C"/>
    <w:rPr>
      <w:kern w:val="2"/>
      <w:sz w:val="21"/>
      <w:szCs w:val="24"/>
    </w:rPr>
  </w:style>
  <w:style w:type="paragraph" w:styleId="ae">
    <w:name w:val="annotation subject"/>
    <w:basedOn w:val="ac"/>
    <w:next w:val="ac"/>
    <w:link w:val="af"/>
    <w:semiHidden/>
    <w:unhideWhenUsed/>
    <w:rsid w:val="0055096C"/>
    <w:rPr>
      <w:b/>
      <w:bCs/>
    </w:rPr>
  </w:style>
  <w:style w:type="character" w:customStyle="1" w:styleId="af">
    <w:name w:val="コメント内容 (文字)"/>
    <w:basedOn w:val="ad"/>
    <w:link w:val="ae"/>
    <w:semiHidden/>
    <w:rsid w:val="0055096C"/>
    <w:rPr>
      <w:b/>
      <w:bCs/>
      <w:kern w:val="2"/>
      <w:sz w:val="21"/>
      <w:szCs w:val="24"/>
    </w:rPr>
  </w:style>
  <w:style w:type="table" w:styleId="af0">
    <w:name w:val="Table Grid"/>
    <w:basedOn w:val="a1"/>
    <w:rsid w:val="007B0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94841">
      <w:bodyDiv w:val="1"/>
      <w:marLeft w:val="0"/>
      <w:marRight w:val="0"/>
      <w:marTop w:val="0"/>
      <w:marBottom w:val="0"/>
      <w:divBdr>
        <w:top w:val="none" w:sz="0" w:space="0" w:color="auto"/>
        <w:left w:val="none" w:sz="0" w:space="0" w:color="auto"/>
        <w:bottom w:val="none" w:sz="0" w:space="0" w:color="auto"/>
        <w:right w:val="none" w:sz="0" w:space="0" w:color="auto"/>
      </w:divBdr>
    </w:div>
    <w:div w:id="21152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8CE41-361A-4790-8E0A-9C8A93F9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2788</Words>
  <Characters>234</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荒井　那月</cp:lastModifiedBy>
  <cp:revision>4</cp:revision>
  <dcterms:created xsi:type="dcterms:W3CDTF">2024-10-03T01:11:00Z</dcterms:created>
  <dcterms:modified xsi:type="dcterms:W3CDTF">2024-10-04T01:32:00Z</dcterms:modified>
</cp:coreProperties>
</file>