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99" w:rsidRPr="00D9281F" w:rsidRDefault="006D408D">
      <w:pPr>
        <w:rPr>
          <w:rFonts w:ascii="HG丸ｺﾞｼｯｸM-PRO" w:eastAsia="HG丸ｺﾞｼｯｸM-PRO" w:hAnsi="HG丸ｺﾞｼｯｸM-PRO"/>
          <w:b/>
          <w:sz w:val="24"/>
        </w:rPr>
      </w:pPr>
      <w:r w:rsidRPr="00D9281F">
        <w:rPr>
          <w:rFonts w:ascii="HG丸ｺﾞｼｯｸM-PRO" w:eastAsia="HG丸ｺﾞｼｯｸM-PRO" w:hAnsi="HG丸ｺﾞｼｯｸM-PRO" w:hint="eastAsia"/>
          <w:b/>
          <w:sz w:val="24"/>
        </w:rPr>
        <w:t>職階等別　主な</w:t>
      </w:r>
      <w:r w:rsidR="003B5912" w:rsidRPr="00D9281F">
        <w:rPr>
          <w:rFonts w:ascii="HG丸ｺﾞｼｯｸM-PRO" w:eastAsia="HG丸ｺﾞｼｯｸM-PRO" w:hAnsi="HG丸ｺﾞｼｯｸM-PRO" w:hint="eastAsia"/>
          <w:b/>
          <w:sz w:val="24"/>
        </w:rPr>
        <w:t>センター</w:t>
      </w:r>
      <w:r w:rsidR="002C5CFE" w:rsidRPr="00D9281F">
        <w:rPr>
          <w:rFonts w:ascii="HG丸ｺﾞｼｯｸM-PRO" w:eastAsia="HG丸ｺﾞｼｯｸM-PRO" w:hAnsi="HG丸ｺﾞｼｯｸM-PRO" w:hint="eastAsia"/>
          <w:b/>
          <w:sz w:val="24"/>
        </w:rPr>
        <w:t>研修</w:t>
      </w:r>
      <w:r w:rsidRPr="00D9281F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F2624F" w:rsidRPr="00D9281F">
        <w:rPr>
          <w:rFonts w:ascii="HG丸ｺﾞｼｯｸM-PRO" w:eastAsia="HG丸ｺﾞｼｯｸM-PRO" w:hAnsi="HG丸ｺﾞｼｯｸM-PRO" w:hint="eastAsia"/>
          <w:b/>
          <w:sz w:val="24"/>
        </w:rPr>
        <w:t>受講</w:t>
      </w:r>
      <w:r w:rsidR="002C5CFE" w:rsidRPr="00D9281F">
        <w:rPr>
          <w:rFonts w:ascii="HG丸ｺﾞｼｯｸM-PRO" w:eastAsia="HG丸ｺﾞｼｯｸM-PRO" w:hAnsi="HG丸ｺﾞｼｯｸM-PRO" w:hint="eastAsia"/>
          <w:b/>
          <w:sz w:val="24"/>
        </w:rPr>
        <w:t>一覧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410"/>
        <w:gridCol w:w="3260"/>
        <w:gridCol w:w="284"/>
        <w:gridCol w:w="283"/>
        <w:gridCol w:w="3261"/>
      </w:tblGrid>
      <w:tr w:rsidR="003B5912" w:rsidRPr="00D9281F" w:rsidTr="00D9281F"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対象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階層別研修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キャリア形成支援研修</w:t>
            </w:r>
          </w:p>
        </w:tc>
      </w:tr>
      <w:tr w:rsidR="003B5912" w:rsidRPr="00D9281F" w:rsidTr="00D9281F"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【指名】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</w:rPr>
              <w:t>※１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【指名】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</w:rPr>
              <w:t>※１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B5912" w:rsidRPr="00D9281F" w:rsidRDefault="003B5912" w:rsidP="006D40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</w:rPr>
              <w:t>【申込】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</w:rPr>
              <w:t>※１</w:t>
            </w:r>
          </w:p>
        </w:tc>
      </w:tr>
      <w:tr w:rsidR="008E47A0" w:rsidRPr="00D9281F" w:rsidTr="00D9281F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主事・技師級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採用１年目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:rsidR="008E47A0" w:rsidRPr="005C6E15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・新規採用職員研修（採用時研修）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採用１年目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キャリア研修（キャリア１）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・民法研修★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・行政法研修★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・地方自治法研修★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・自治体法務研修★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・ＣＳ向上・接遇パワーアップ研修★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・プレゼン・インストラクションスキル研修★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・簿記研修★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・戦略的思考力パワーアップ研修☆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・リスクマネジメント研修☆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・視覚障がい者に関する理解を深める研修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・聴覚障がい者に関する理解を深める研修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・効果の上がる会議の進め方研修</w:t>
            </w:r>
          </w:p>
          <w:p w:rsidR="008E47A0" w:rsidRPr="008C490F" w:rsidRDefault="008E47A0" w:rsidP="005C6E15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</w:t>
            </w:r>
            <w:r w:rsidR="005C6E15"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業務改善PCスキル研修（</w:t>
            </w:r>
            <w:r w:rsidRPr="008C490F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  <w:t>Excel中級への道／上級への道</w:t>
            </w:r>
            <w:r w:rsidR="005C6E15"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）</w:t>
            </w:r>
          </w:p>
          <w:p w:rsidR="008E47A0" w:rsidRPr="008C490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・クレーム対応研修（基礎編）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・庁内研修講師力向上研修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・キャリアデザイン研修</w:t>
            </w:r>
            <w:r w:rsidR="005D7FB2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《50歳以上》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・戦略的思考力上級研修</w:t>
            </w:r>
            <w:r w:rsidR="005D7FB2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《課長補佐級以上》</w:t>
            </w:r>
          </w:p>
          <w:p w:rsidR="00E232D2" w:rsidRPr="00E232D2" w:rsidRDefault="00E232D2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・クレーム対応研修（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上司編</w:t>
            </w: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《課長補佐級以上》</w:t>
            </w:r>
          </w:p>
        </w:tc>
      </w:tr>
      <w:tr w:rsidR="008E47A0" w:rsidRPr="00D9281F" w:rsidTr="00D9281F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採用２年目</w:t>
            </w:r>
          </w:p>
        </w:tc>
        <w:tc>
          <w:tcPr>
            <w:tcW w:w="5386" w:type="dxa"/>
            <w:gridSpan w:val="2"/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・主事・技師級職員研修Ⅱ（全体講義）</w:t>
            </w:r>
          </w:p>
          <w:p w:rsidR="008E47A0" w:rsidRPr="00D9281F" w:rsidRDefault="008E47A0" w:rsidP="00396320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・主事・技師級職員研修Ⅱ（公民戦略連携デスク体験実習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）《行政職のみ》</w:t>
            </w:r>
          </w:p>
        </w:tc>
        <w:tc>
          <w:tcPr>
            <w:tcW w:w="3827" w:type="dxa"/>
            <w:gridSpan w:val="3"/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採用３年目</w:t>
            </w:r>
          </w:p>
        </w:tc>
        <w:tc>
          <w:tcPr>
            <w:tcW w:w="5386" w:type="dxa"/>
            <w:gridSpan w:val="2"/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・主事・技師級職員研修Ⅲ（全体講義）</w:t>
            </w:r>
          </w:p>
          <w:p w:rsidR="008E47A0" w:rsidRPr="00D9281F" w:rsidRDefault="0039632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・主事・技師級職員研修Ⅲ（政策形成の基礎）《行政職のみ》</w:t>
            </w:r>
          </w:p>
          <w:p w:rsidR="008E47A0" w:rsidRPr="00D9281F" w:rsidRDefault="0039632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・主事・技師級職員研修Ⅲ（福祉体験）《行政職のみ》</w:t>
            </w:r>
          </w:p>
        </w:tc>
        <w:tc>
          <w:tcPr>
            <w:tcW w:w="3827" w:type="dxa"/>
            <w:gridSpan w:val="3"/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9281F" w:rsidRPr="00D9281F" w:rsidRDefault="003B5912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採用４</w:t>
            </w:r>
            <w:r w:rsidR="008E47A0"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年目</w:t>
            </w:r>
          </w:p>
          <w:p w:rsidR="008E47A0" w:rsidRPr="00D9281F" w:rsidRDefault="00CF7CED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B5912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5386" w:type="dxa"/>
            <w:gridSpan w:val="2"/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8E47A0" w:rsidRPr="00D9281F" w:rsidRDefault="008E47A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・若手職員キャリアサポート研修（キャリア</w:t>
            </w:r>
            <w:r w:rsidR="00CF7CED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8E47A0" w:rsidRPr="00D9281F" w:rsidRDefault="008E47A0" w:rsidP="00396320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・女性活躍推進研修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女性職員のみ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》</w:t>
            </w: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E7A45" w:rsidRPr="00D9281F" w:rsidTr="00D9281F"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9281F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採用１０年目</w:t>
            </w:r>
          </w:p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B5912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</w:p>
        </w:tc>
        <w:tc>
          <w:tcPr>
            <w:tcW w:w="5386" w:type="dxa"/>
            <w:gridSpan w:val="2"/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・若手職員キャリアサポート研修（キャリア１０）</w:t>
            </w:r>
          </w:p>
          <w:p w:rsidR="006E7A45" w:rsidRPr="00D9281F" w:rsidRDefault="00396320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・女性活躍推進研修《女性職員のみ》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E7A45" w:rsidRPr="00D9281F" w:rsidTr="00D9281F"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副主査</w:t>
            </w:r>
            <w:r w:rsidR="005D7FB2"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１年目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・新任副主査研修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E7A45" w:rsidRPr="00D9281F" w:rsidRDefault="006E7A45" w:rsidP="005D7FB2">
            <w:pPr>
              <w:spacing w:line="300" w:lineRule="exact"/>
              <w:ind w:left="139" w:hangingChars="100" w:hanging="13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6E7A45" w:rsidRPr="00D9281F" w:rsidRDefault="006E7A45" w:rsidP="005D7FB2">
            <w:pPr>
              <w:spacing w:line="300" w:lineRule="exact"/>
              <w:ind w:left="210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E7A45" w:rsidRPr="00D9281F" w:rsidTr="00D9281F"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主査級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主査級１年目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・新任主査級職員研修（全体講義）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・戦略的思考力パワーアップ研修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《行政職のみ》</w:t>
            </w:r>
          </w:p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・リスクマネジメント研修</w:t>
            </w:r>
            <w:r w:rsidR="00396320"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《行政職のみ》</w:t>
            </w:r>
          </w:p>
          <w:p w:rsidR="006E7A45" w:rsidRPr="008C490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・コミュニケーション研修</w:t>
            </w:r>
            <w:r w:rsidR="00396320"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《行政職のみ》</w:t>
            </w:r>
          </w:p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・財務分析基礎研修</w:t>
            </w:r>
            <w:r w:rsidR="00396320"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《行政職のみ》</w:t>
            </w:r>
          </w:p>
        </w:tc>
        <w:tc>
          <w:tcPr>
            <w:tcW w:w="284" w:type="dxa"/>
            <w:vMerge/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E7A45" w:rsidRPr="00D9281F" w:rsidTr="00D9281F"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E7A45" w:rsidRPr="00D9281F" w:rsidRDefault="006E7A45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A45" w:rsidRPr="00D9281F" w:rsidRDefault="007A50B7" w:rsidP="00396320">
            <w:pPr>
              <w:spacing w:line="30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主査級</w:t>
            </w:r>
            <w:r w:rsidR="00906A86"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  <w:r w:rsidR="006E7A45"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年目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6E7A45" w:rsidRPr="008C490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・主査級職員研修（マネジメント基礎）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6E7A45" w:rsidRPr="00D9281F" w:rsidRDefault="006E7A45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課長補佐級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課長補佐級１年目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・新任課長補佐級職員研修（全体講義）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・人権問題研修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・評価者研修（制度説明）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・評価者研修（事例研修）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・評価者研修（面談研修）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・評価者研修（</w:t>
            </w:r>
            <w:r w:rsidRPr="00D9281F">
              <w:rPr>
                <w:rFonts w:ascii="HG丸ｺﾞｼｯｸM-PRO" w:eastAsia="HG丸ｺﾞｼｯｸM-PRO" w:hAnsi="HG丸ｺﾞｼｯｸM-PRO"/>
                <w:sz w:val="16"/>
                <w:szCs w:val="16"/>
              </w:rPr>
              <w:t>評価傾向診断</w:t>
            </w: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・評価者研修（開示面談実践研修）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課長補佐級</w:t>
            </w:r>
            <w:r w:rsidR="00906A86"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年目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47A0" w:rsidRPr="008C490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highlight w:val="darkBlue"/>
              </w:rPr>
            </w:pPr>
            <w:r w:rsidRPr="008C490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highlight w:val="darkBlue"/>
              </w:rPr>
              <w:t>・課長補佐級職員研修（マネジメント上級）</w:t>
            </w:r>
          </w:p>
        </w:tc>
        <w:tc>
          <w:tcPr>
            <w:tcW w:w="2410" w:type="dxa"/>
            <w:vMerge/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課長級</w:t>
            </w:r>
          </w:p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次長級</w:t>
            </w:r>
          </w:p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部長級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課長級１年目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・新任課長級職員研修（全体講義）</w:t>
            </w:r>
          </w:p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・課長級職員研修（マネジメント応用）</w:t>
            </w:r>
          </w:p>
        </w:tc>
        <w:tc>
          <w:tcPr>
            <w:tcW w:w="2410" w:type="dxa"/>
            <w:vMerge/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1766D5"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課長級以上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・管理職研修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再任用採用予定者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・再任用職員研修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E47A0" w:rsidRPr="00D9281F" w:rsidTr="00D9281F"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E47A0" w:rsidRPr="00D9281F" w:rsidRDefault="008E47A0" w:rsidP="0039632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ジョブトレーナー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28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・ジョブトレーナー等指導力向上研修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:rsidR="008E47A0" w:rsidRPr="00D9281F" w:rsidRDefault="008E47A0" w:rsidP="005D7FB2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3B5912" w:rsidRPr="00D9281F" w:rsidRDefault="003B5912" w:rsidP="006D408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※１　研修実施日の約</w:t>
      </w:r>
      <w:r w:rsidR="00D9281F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か月前に、「指名」した旨（SSCによる通知と庁内ウェブへの掲載）及び「申込」を開始した旨（庁内ウェブへの掲載）をお知らせ。</w:t>
      </w:r>
    </w:p>
    <w:p w:rsidR="006D408D" w:rsidRPr="00D9281F" w:rsidRDefault="006D408D" w:rsidP="006D408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3B5912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採用４年目・採用１０年目の職員を対象とした研修は、主事・技師級及び主査級の職員から指名。</w:t>
      </w:r>
    </w:p>
    <w:p w:rsidR="008E47A0" w:rsidRPr="00D9281F" w:rsidRDefault="008E47A0" w:rsidP="008E47A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★　副主査選考（年度末年齢２９歳以上６０歳未満の者）を受験するには、採用後、資格点対象の庁内研修を１研修以上受講し修了している必要あり。</w:t>
      </w:r>
    </w:p>
    <w:p w:rsidR="006D408D" w:rsidRPr="00D9281F" w:rsidRDefault="008E47A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☆</w:t>
      </w:r>
      <w:r w:rsidR="00000954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行政職で主査級昇任考査の</w:t>
      </w:r>
      <w:r w:rsidR="00000954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１類</w:t>
      </w:r>
      <w:r w:rsidR="00000954" w:rsidRPr="00D9281F">
        <w:rPr>
          <w:rFonts w:ascii="HG丸ｺﾞｼｯｸM-PRO" w:eastAsia="HG丸ｺﾞｼｯｸM-PRO" w:hAnsi="HG丸ｺﾞｼｯｸM-PRO"/>
          <w:sz w:val="18"/>
          <w:szCs w:val="18"/>
        </w:rPr>
        <w:t>考査（年度末年齢</w:t>
      </w:r>
      <w:r w:rsidR="00000954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３１</w:t>
      </w:r>
      <w:r w:rsidR="00000954" w:rsidRPr="00D9281F">
        <w:rPr>
          <w:rFonts w:ascii="HG丸ｺﾞｼｯｸM-PRO" w:eastAsia="HG丸ｺﾞｼｯｸM-PRO" w:hAnsi="HG丸ｺﾞｼｯｸM-PRO"/>
          <w:sz w:val="18"/>
          <w:szCs w:val="18"/>
        </w:rPr>
        <w:t>歳～</w:t>
      </w:r>
      <w:r w:rsidR="00000954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３４</w:t>
      </w:r>
      <w:r w:rsidR="00000954" w:rsidRPr="00D9281F">
        <w:rPr>
          <w:rFonts w:ascii="HG丸ｺﾞｼｯｸM-PRO" w:eastAsia="HG丸ｺﾞｼｯｸM-PRO" w:hAnsi="HG丸ｺﾞｼｯｸM-PRO"/>
          <w:sz w:val="18"/>
          <w:szCs w:val="18"/>
        </w:rPr>
        <w:t>歳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の者</w:t>
      </w:r>
      <w:r w:rsidR="00AE5A4D" w:rsidRPr="00D9281F">
        <w:rPr>
          <w:rFonts w:ascii="HG丸ｺﾞｼｯｸM-PRO" w:eastAsia="HG丸ｺﾞｼｯｸM-PRO" w:hAnsi="HG丸ｺﾞｼｯｸM-PRO"/>
          <w:sz w:val="18"/>
          <w:szCs w:val="18"/>
        </w:rPr>
        <w:t>）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E5A4D" w:rsidRPr="00D9281F">
        <w:rPr>
          <w:rFonts w:ascii="HG丸ｺﾞｼｯｸM-PRO" w:eastAsia="HG丸ｺﾞｼｯｸM-PRO" w:hAnsi="HG丸ｺﾞｼｯｸM-PRO"/>
          <w:sz w:val="18"/>
          <w:szCs w:val="18"/>
        </w:rPr>
        <w:t>受験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するには、年度末年齢３０歳以降に</w:t>
      </w:r>
      <w:r w:rsidR="00AE5A4D" w:rsidRPr="00D9281F">
        <w:rPr>
          <w:rFonts w:ascii="HG丸ｺﾞｼｯｸM-PRO" w:eastAsia="HG丸ｺﾞｼｯｸM-PRO" w:hAnsi="HG丸ｺﾞｼｯｸM-PRO"/>
          <w:sz w:val="18"/>
          <w:szCs w:val="18"/>
        </w:rPr>
        <w:t>２</w:t>
      </w:r>
      <w:r w:rsidR="00000954" w:rsidRPr="00D9281F">
        <w:rPr>
          <w:rFonts w:ascii="HG丸ｺﾞｼｯｸM-PRO" w:eastAsia="HG丸ｺﾞｼｯｸM-PRO" w:hAnsi="HG丸ｺﾞｼｯｸM-PRO"/>
          <w:sz w:val="18"/>
          <w:szCs w:val="18"/>
        </w:rPr>
        <w:t>研修を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受講し</w:t>
      </w:r>
      <w:r w:rsidR="00000954" w:rsidRPr="00D9281F">
        <w:rPr>
          <w:rFonts w:ascii="HG丸ｺﾞｼｯｸM-PRO" w:eastAsia="HG丸ｺﾞｼｯｸM-PRO" w:hAnsi="HG丸ｺﾞｼｯｸM-PRO"/>
          <w:sz w:val="18"/>
          <w:szCs w:val="18"/>
        </w:rPr>
        <w:t>修了</w:t>
      </w:r>
      <w:r w:rsidR="00AE5A4D" w:rsidRPr="00D9281F">
        <w:rPr>
          <w:rFonts w:ascii="HG丸ｺﾞｼｯｸM-PRO" w:eastAsia="HG丸ｺﾞｼｯｸM-PRO" w:hAnsi="HG丸ｺﾞｼｯｸM-PRO"/>
          <w:sz w:val="18"/>
          <w:szCs w:val="18"/>
        </w:rPr>
        <w:t>している</w:t>
      </w:r>
      <w:r w:rsidR="00AE5A4D" w:rsidRPr="00D9281F">
        <w:rPr>
          <w:rFonts w:ascii="HG丸ｺﾞｼｯｸM-PRO" w:eastAsia="HG丸ｺﾞｼｯｸM-PRO" w:hAnsi="HG丸ｺﾞｼｯｸM-PRO" w:hint="eastAsia"/>
          <w:sz w:val="18"/>
          <w:szCs w:val="18"/>
        </w:rPr>
        <w:t>必要あり。</w:t>
      </w:r>
    </w:p>
    <w:sectPr w:rsidR="006D408D" w:rsidRPr="00D9281F" w:rsidSect="008B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64" w:right="851" w:bottom="737" w:left="851" w:header="283" w:footer="283" w:gutter="0"/>
      <w:cols w:space="425"/>
      <w:docGrid w:type="linesAndChars" w:linePitch="34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27" w:rsidRDefault="005F4427" w:rsidP="00D22162">
      <w:r>
        <w:separator/>
      </w:r>
    </w:p>
  </w:endnote>
  <w:endnote w:type="continuationSeparator" w:id="0">
    <w:p w:rsidR="005F4427" w:rsidRDefault="005F4427" w:rsidP="00D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A3" w:rsidRDefault="004951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A3" w:rsidRDefault="004951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A3" w:rsidRDefault="00495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27" w:rsidRDefault="005F4427" w:rsidP="00D22162">
      <w:r>
        <w:separator/>
      </w:r>
    </w:p>
  </w:footnote>
  <w:footnote w:type="continuationSeparator" w:id="0">
    <w:p w:rsidR="005F4427" w:rsidRDefault="005F4427" w:rsidP="00D2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A3" w:rsidRDefault="004951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98472"/>
      <w:docPartObj>
        <w:docPartGallery w:val="Page Numbers (Margins)"/>
        <w:docPartUnique/>
      </w:docPartObj>
    </w:sdtPr>
    <w:sdtEndPr/>
    <w:sdtContent>
      <w:p w:rsidR="007141D2" w:rsidRDefault="007141D2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266700</wp:posOffset>
                  </wp:positionH>
                  <wp:positionV relativeFrom="margin">
                    <wp:posOffset>2808605</wp:posOffset>
                  </wp:positionV>
                  <wp:extent cx="375285" cy="285750"/>
                  <wp:effectExtent l="0" t="0" r="5715" b="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28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1D2" w:rsidRPr="007141D2" w:rsidRDefault="007141D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sz w:val="22"/>
                                </w:rPr>
                              </w:pPr>
                              <w:r w:rsidRPr="007141D2">
                                <w:rPr>
                                  <w:rFonts w:hint="eastAsia"/>
                                  <w:sz w:val="2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1" o:spid="_x0000_s1026" style="position:absolute;left:0;text-align:left;margin-left:21pt;margin-top:221.15pt;width:29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" o:allowincell="f" stroked="f">
                  <v:textbox style="layout-flow:vertical">
                    <w:txbxContent>
                      <w:p w:rsidR="007141D2" w:rsidRPr="007141D2" w:rsidRDefault="007141D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sz w:val="22"/>
                          </w:rPr>
                        </w:pPr>
                        <w:r w:rsidRPr="007141D2">
                          <w:rPr>
                            <w:rFonts w:hint="eastAsia"/>
                            <w:sz w:val="22"/>
                          </w:rPr>
                          <w:t>５</w:t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A3" w:rsidRDefault="00495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8C"/>
    <w:rsid w:val="00000954"/>
    <w:rsid w:val="00111706"/>
    <w:rsid w:val="00120BE3"/>
    <w:rsid w:val="00134689"/>
    <w:rsid w:val="001766D5"/>
    <w:rsid w:val="00224383"/>
    <w:rsid w:val="002C5CFE"/>
    <w:rsid w:val="002E6F2F"/>
    <w:rsid w:val="00306DCC"/>
    <w:rsid w:val="00396320"/>
    <w:rsid w:val="003B5912"/>
    <w:rsid w:val="004951A3"/>
    <w:rsid w:val="004B304B"/>
    <w:rsid w:val="005C6E15"/>
    <w:rsid w:val="005D7FB2"/>
    <w:rsid w:val="005F4427"/>
    <w:rsid w:val="006D408D"/>
    <w:rsid w:val="006E7A45"/>
    <w:rsid w:val="007141D2"/>
    <w:rsid w:val="007A50B7"/>
    <w:rsid w:val="008720DE"/>
    <w:rsid w:val="00892847"/>
    <w:rsid w:val="008B38AD"/>
    <w:rsid w:val="008C490F"/>
    <w:rsid w:val="008E47A0"/>
    <w:rsid w:val="00905599"/>
    <w:rsid w:val="00906A86"/>
    <w:rsid w:val="009D50D0"/>
    <w:rsid w:val="00A07B8C"/>
    <w:rsid w:val="00A1701C"/>
    <w:rsid w:val="00AE5A4D"/>
    <w:rsid w:val="00BE0B33"/>
    <w:rsid w:val="00C93561"/>
    <w:rsid w:val="00CB62ED"/>
    <w:rsid w:val="00CF32EB"/>
    <w:rsid w:val="00CF7CED"/>
    <w:rsid w:val="00D22162"/>
    <w:rsid w:val="00D60C85"/>
    <w:rsid w:val="00D9281F"/>
    <w:rsid w:val="00DA4119"/>
    <w:rsid w:val="00DF6929"/>
    <w:rsid w:val="00E232D2"/>
    <w:rsid w:val="00F2624F"/>
    <w:rsid w:val="00F360EF"/>
    <w:rsid w:val="00F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62"/>
  </w:style>
  <w:style w:type="paragraph" w:styleId="a6">
    <w:name w:val="footer"/>
    <w:basedOn w:val="a"/>
    <w:link w:val="a7"/>
    <w:uiPriority w:val="99"/>
    <w:unhideWhenUsed/>
    <w:rsid w:val="00D22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62"/>
  </w:style>
  <w:style w:type="paragraph" w:styleId="a8">
    <w:name w:val="Balloon Text"/>
    <w:basedOn w:val="a"/>
    <w:link w:val="a9"/>
    <w:uiPriority w:val="99"/>
    <w:semiHidden/>
    <w:unhideWhenUsed/>
    <w:rsid w:val="0013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2119-ABCC-422F-9F56-FCA16D82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2020-08-25T12:13:00Z</dcterms:created>
  <dcterms:modified xsi:type="dcterms:W3CDTF">2020-08-25T12:13:00Z</dcterms:modified>
</cp:coreProperties>
</file>